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B86" w:rsidRPr="001502F2" w:rsidRDefault="001502F2" w:rsidP="00627B86">
      <w:pPr>
        <w:shd w:val="clear" w:color="auto" w:fill="FFFFFF"/>
        <w:adjustRightInd w:val="0"/>
        <w:spacing w:line="360" w:lineRule="auto"/>
        <w:jc w:val="center"/>
        <w:rPr>
          <w:rFonts w:asciiTheme="majorBidi" w:hAnsiTheme="majorBidi" w:cstheme="majorBidi"/>
          <w:b/>
          <w:i/>
          <w:color w:val="000000"/>
          <w:sz w:val="56"/>
          <w:szCs w:val="44"/>
        </w:rPr>
      </w:pPr>
      <w:r w:rsidRPr="001502F2">
        <w:rPr>
          <w:rFonts w:ascii="Times New Roman" w:hAnsi="Times New Roman" w:cs="Times New Roman"/>
          <w:b/>
          <w:sz w:val="42"/>
          <w:szCs w:val="24"/>
        </w:rPr>
        <w:t>EFFECTS OF TAX AVOIDANCE ON VALUE RELEVANCE OF LISTED MANUFACTURING FIRM IN NIGERIA</w:t>
      </w:r>
    </w:p>
    <w:p w:rsidR="001502F2" w:rsidRDefault="001502F2" w:rsidP="00627B86">
      <w:pPr>
        <w:shd w:val="clear" w:color="auto" w:fill="FFFFFF"/>
        <w:adjustRightInd w:val="0"/>
        <w:spacing w:line="360" w:lineRule="auto"/>
        <w:jc w:val="center"/>
        <w:rPr>
          <w:rFonts w:asciiTheme="majorBidi" w:hAnsiTheme="majorBidi" w:cstheme="majorBidi"/>
          <w:b/>
          <w:i/>
          <w:color w:val="000000"/>
          <w:sz w:val="44"/>
          <w:szCs w:val="44"/>
        </w:rPr>
      </w:pPr>
    </w:p>
    <w:p w:rsidR="001502F2" w:rsidRDefault="001502F2" w:rsidP="00627B86">
      <w:pPr>
        <w:shd w:val="clear" w:color="auto" w:fill="FFFFFF"/>
        <w:adjustRightInd w:val="0"/>
        <w:spacing w:line="360" w:lineRule="auto"/>
        <w:jc w:val="center"/>
        <w:rPr>
          <w:rFonts w:asciiTheme="majorBidi" w:hAnsiTheme="majorBidi" w:cstheme="majorBidi"/>
          <w:b/>
          <w:i/>
          <w:color w:val="000000"/>
          <w:sz w:val="44"/>
          <w:szCs w:val="44"/>
        </w:rPr>
      </w:pPr>
    </w:p>
    <w:p w:rsidR="00627B86" w:rsidRPr="0093317D" w:rsidRDefault="00627B86" w:rsidP="00627B86">
      <w:pPr>
        <w:shd w:val="clear" w:color="auto" w:fill="FFFFFF"/>
        <w:adjustRightInd w:val="0"/>
        <w:spacing w:line="360" w:lineRule="auto"/>
        <w:jc w:val="center"/>
        <w:rPr>
          <w:rFonts w:asciiTheme="majorBidi" w:hAnsiTheme="majorBidi" w:cstheme="majorBidi"/>
          <w:b/>
          <w:i/>
          <w:color w:val="000000"/>
          <w:sz w:val="44"/>
          <w:szCs w:val="44"/>
        </w:rPr>
      </w:pPr>
      <w:r w:rsidRPr="0093317D">
        <w:rPr>
          <w:rFonts w:asciiTheme="majorBidi" w:hAnsiTheme="majorBidi" w:cstheme="majorBidi"/>
          <w:b/>
          <w:i/>
          <w:color w:val="000000"/>
          <w:sz w:val="44"/>
          <w:szCs w:val="44"/>
        </w:rPr>
        <w:t>By</w:t>
      </w:r>
    </w:p>
    <w:p w:rsidR="00627B86" w:rsidRPr="0093317D" w:rsidRDefault="001502F2" w:rsidP="00627B86">
      <w:pPr>
        <w:shd w:val="clear" w:color="auto" w:fill="FFFFFF"/>
        <w:adjustRightInd w:val="0"/>
        <w:spacing w:line="360" w:lineRule="auto"/>
        <w:jc w:val="center"/>
        <w:rPr>
          <w:rFonts w:asciiTheme="majorBidi" w:hAnsiTheme="majorBidi" w:cstheme="majorBidi"/>
          <w:color w:val="000000"/>
          <w:sz w:val="44"/>
          <w:szCs w:val="44"/>
        </w:rPr>
      </w:pPr>
      <w:r>
        <w:rPr>
          <w:rFonts w:asciiTheme="majorBidi" w:hAnsiTheme="majorBidi" w:cstheme="majorBidi"/>
          <w:b/>
          <w:color w:val="000000"/>
          <w:sz w:val="44"/>
          <w:szCs w:val="44"/>
        </w:rPr>
        <w:t>OGUNLEYE</w:t>
      </w:r>
      <w:r w:rsidR="00627B86" w:rsidRPr="00AC6462">
        <w:rPr>
          <w:rFonts w:asciiTheme="majorBidi" w:hAnsiTheme="majorBidi" w:cstheme="majorBidi"/>
          <w:b/>
          <w:color w:val="000000"/>
          <w:sz w:val="44"/>
          <w:szCs w:val="44"/>
        </w:rPr>
        <w:t xml:space="preserve">, </w:t>
      </w:r>
      <w:r>
        <w:rPr>
          <w:rFonts w:asciiTheme="majorBidi" w:hAnsiTheme="majorBidi" w:cstheme="majorBidi"/>
          <w:b/>
          <w:color w:val="000000"/>
          <w:sz w:val="44"/>
          <w:szCs w:val="44"/>
        </w:rPr>
        <w:t xml:space="preserve">Olatunde James </w:t>
      </w:r>
      <w:r w:rsidR="00627B86">
        <w:rPr>
          <w:rFonts w:asciiTheme="majorBidi" w:hAnsiTheme="majorBidi" w:cstheme="majorBidi"/>
          <w:b/>
          <w:color w:val="000000"/>
          <w:sz w:val="44"/>
          <w:szCs w:val="44"/>
        </w:rPr>
        <w:t xml:space="preserve">  </w:t>
      </w:r>
      <w:r w:rsidR="00627B86" w:rsidRPr="00AC6462">
        <w:rPr>
          <w:rFonts w:asciiTheme="majorBidi" w:hAnsiTheme="majorBidi" w:cstheme="majorBidi"/>
          <w:b/>
          <w:color w:val="000000"/>
          <w:sz w:val="44"/>
          <w:szCs w:val="44"/>
        </w:rPr>
        <w:t xml:space="preserve"> </w:t>
      </w:r>
      <w:r w:rsidR="00627B86">
        <w:rPr>
          <w:rFonts w:asciiTheme="majorBidi" w:hAnsiTheme="majorBidi" w:cstheme="majorBidi"/>
          <w:b/>
          <w:color w:val="000000"/>
          <w:sz w:val="44"/>
          <w:szCs w:val="44"/>
        </w:rPr>
        <w:t>HND/23</w:t>
      </w:r>
      <w:r w:rsidR="00627B86" w:rsidRPr="0093317D">
        <w:rPr>
          <w:rFonts w:asciiTheme="majorBidi" w:hAnsiTheme="majorBidi" w:cstheme="majorBidi"/>
          <w:b/>
          <w:color w:val="000000"/>
          <w:sz w:val="44"/>
          <w:szCs w:val="44"/>
        </w:rPr>
        <w:t>/ACC/FT/</w:t>
      </w:r>
      <w:r w:rsidR="00627B86">
        <w:rPr>
          <w:rFonts w:asciiTheme="majorBidi" w:hAnsiTheme="majorBidi" w:cstheme="majorBidi"/>
          <w:b/>
          <w:color w:val="000000"/>
          <w:sz w:val="44"/>
          <w:szCs w:val="44"/>
        </w:rPr>
        <w:t>0</w:t>
      </w:r>
      <w:r>
        <w:rPr>
          <w:rFonts w:asciiTheme="majorBidi" w:hAnsiTheme="majorBidi" w:cstheme="majorBidi"/>
          <w:b/>
          <w:color w:val="000000"/>
          <w:sz w:val="44"/>
          <w:szCs w:val="44"/>
        </w:rPr>
        <w:t>518</w:t>
      </w:r>
    </w:p>
    <w:p w:rsidR="00627B86" w:rsidRDefault="00627B86" w:rsidP="00627B86">
      <w:pPr>
        <w:shd w:val="clear" w:color="auto" w:fill="FFFFFF"/>
        <w:adjustRightInd w:val="0"/>
        <w:spacing w:line="360" w:lineRule="auto"/>
        <w:rPr>
          <w:rFonts w:asciiTheme="majorBidi" w:hAnsiTheme="majorBidi" w:cstheme="majorBidi"/>
          <w:color w:val="000000"/>
          <w:sz w:val="24"/>
          <w:szCs w:val="24"/>
        </w:rPr>
      </w:pPr>
    </w:p>
    <w:p w:rsidR="00627B86" w:rsidRPr="00DD5FD5" w:rsidRDefault="00627B86" w:rsidP="00627B86">
      <w:pPr>
        <w:shd w:val="clear" w:color="auto" w:fill="FFFFFF"/>
        <w:adjustRightInd w:val="0"/>
        <w:spacing w:line="360" w:lineRule="auto"/>
        <w:rPr>
          <w:rFonts w:asciiTheme="majorBidi" w:hAnsiTheme="majorBidi" w:cstheme="majorBidi"/>
          <w:color w:val="000000"/>
          <w:sz w:val="24"/>
          <w:szCs w:val="24"/>
        </w:rPr>
      </w:pPr>
    </w:p>
    <w:p w:rsidR="00627B86" w:rsidRPr="00DD5FD5" w:rsidRDefault="00627B86" w:rsidP="00627B86">
      <w:pPr>
        <w:jc w:val="center"/>
        <w:rPr>
          <w:rFonts w:asciiTheme="majorBidi" w:hAnsiTheme="majorBidi" w:cstheme="majorBidi"/>
          <w:b/>
          <w:sz w:val="24"/>
          <w:szCs w:val="24"/>
        </w:rPr>
      </w:pPr>
      <w:r w:rsidRPr="00DD5FD5">
        <w:rPr>
          <w:rFonts w:asciiTheme="majorBidi" w:hAnsiTheme="majorBidi" w:cstheme="majorBidi"/>
          <w:b/>
          <w:sz w:val="24"/>
          <w:szCs w:val="24"/>
        </w:rPr>
        <w:t xml:space="preserve">BEING A RESEARCH PROJECT </w:t>
      </w:r>
    </w:p>
    <w:p w:rsidR="00627B86" w:rsidRPr="00DD5FD5" w:rsidRDefault="00627B86" w:rsidP="00627B86">
      <w:pPr>
        <w:jc w:val="center"/>
        <w:rPr>
          <w:rFonts w:asciiTheme="majorBidi" w:hAnsiTheme="majorBidi" w:cstheme="majorBidi"/>
          <w:b/>
          <w:sz w:val="24"/>
          <w:szCs w:val="24"/>
        </w:rPr>
      </w:pPr>
      <w:r w:rsidRPr="00DD5FD5">
        <w:rPr>
          <w:rFonts w:asciiTheme="majorBidi" w:hAnsiTheme="majorBidi" w:cstheme="majorBidi"/>
          <w:b/>
          <w:sz w:val="24"/>
          <w:szCs w:val="24"/>
        </w:rPr>
        <w:t xml:space="preserve">SUBMITTED TO THE DEPARTMENT OF ACCOUNTANCY </w:t>
      </w:r>
    </w:p>
    <w:p w:rsidR="00627B86" w:rsidRPr="00DD5FD5" w:rsidRDefault="00627B86" w:rsidP="00627B86">
      <w:pPr>
        <w:jc w:val="center"/>
        <w:rPr>
          <w:rFonts w:asciiTheme="majorBidi" w:hAnsiTheme="majorBidi" w:cstheme="majorBidi"/>
          <w:b/>
          <w:sz w:val="24"/>
          <w:szCs w:val="24"/>
        </w:rPr>
      </w:pPr>
      <w:r w:rsidRPr="00DD5FD5">
        <w:rPr>
          <w:rFonts w:asciiTheme="majorBidi" w:hAnsiTheme="majorBidi" w:cstheme="majorBidi"/>
          <w:b/>
          <w:sz w:val="24"/>
          <w:szCs w:val="24"/>
        </w:rPr>
        <w:t xml:space="preserve">INSTITUTE OF FINANCE AND MANAGEMENT STUDIES (IFMS), </w:t>
      </w:r>
    </w:p>
    <w:p w:rsidR="00627B86" w:rsidRPr="00DD5FD5" w:rsidRDefault="00627B86" w:rsidP="00627B86">
      <w:pPr>
        <w:jc w:val="center"/>
        <w:rPr>
          <w:rFonts w:asciiTheme="majorBidi" w:hAnsiTheme="majorBidi" w:cstheme="majorBidi"/>
          <w:b/>
          <w:sz w:val="24"/>
          <w:szCs w:val="24"/>
        </w:rPr>
      </w:pPr>
      <w:r w:rsidRPr="00DD5FD5">
        <w:rPr>
          <w:rFonts w:asciiTheme="majorBidi" w:hAnsiTheme="majorBidi" w:cstheme="majorBidi"/>
          <w:b/>
          <w:sz w:val="24"/>
          <w:szCs w:val="24"/>
        </w:rPr>
        <w:t>KWARA STATE POLYTECHNIC, ILORIN</w:t>
      </w:r>
    </w:p>
    <w:p w:rsidR="00627B86" w:rsidRPr="00DD5FD5" w:rsidRDefault="00627B86" w:rsidP="00627B86">
      <w:pPr>
        <w:shd w:val="clear" w:color="auto" w:fill="FFFFFF"/>
        <w:adjustRightInd w:val="0"/>
        <w:jc w:val="center"/>
        <w:rPr>
          <w:rFonts w:asciiTheme="majorBidi" w:hAnsiTheme="majorBidi" w:cstheme="majorBidi"/>
          <w:b/>
          <w:i/>
          <w:color w:val="000000"/>
          <w:sz w:val="24"/>
          <w:szCs w:val="24"/>
        </w:rPr>
      </w:pPr>
    </w:p>
    <w:p w:rsidR="00627B86" w:rsidRPr="00DD5FD5" w:rsidRDefault="00627B86" w:rsidP="00627B86">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PARTIAL FULFILLMENT OF THE REQUIREMENT </w:t>
      </w:r>
    </w:p>
    <w:p w:rsidR="00627B86" w:rsidRPr="00DD5FD5" w:rsidRDefault="00627B86" w:rsidP="00627B86">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FOR THE AWARD OF HIGHER NATIONAL DIPLOMA (HND) </w:t>
      </w:r>
    </w:p>
    <w:p w:rsidR="00627B86" w:rsidRDefault="00627B86" w:rsidP="00627B86">
      <w:pPr>
        <w:shd w:val="clear" w:color="auto" w:fill="FFFFFF"/>
        <w:adjustRightInd w:val="0"/>
        <w:jc w:val="center"/>
        <w:rPr>
          <w:rFonts w:asciiTheme="majorBidi" w:hAnsiTheme="majorBidi" w:cstheme="majorBidi"/>
          <w:b/>
          <w:color w:val="000000"/>
          <w:sz w:val="24"/>
          <w:szCs w:val="24"/>
        </w:rPr>
      </w:pPr>
      <w:r w:rsidRPr="00DD5FD5">
        <w:rPr>
          <w:rFonts w:asciiTheme="majorBidi" w:hAnsiTheme="majorBidi" w:cstheme="majorBidi"/>
          <w:b/>
          <w:color w:val="000000"/>
          <w:sz w:val="24"/>
          <w:szCs w:val="24"/>
        </w:rPr>
        <w:t xml:space="preserve">IN ACCOUNTANCY </w:t>
      </w:r>
    </w:p>
    <w:p w:rsidR="00627B86" w:rsidRDefault="00627B86" w:rsidP="00627B86">
      <w:pPr>
        <w:shd w:val="clear" w:color="auto" w:fill="FFFFFF"/>
        <w:adjustRightInd w:val="0"/>
        <w:jc w:val="center"/>
        <w:rPr>
          <w:rFonts w:asciiTheme="majorBidi" w:hAnsiTheme="majorBidi" w:cstheme="majorBidi"/>
          <w:b/>
          <w:color w:val="000000"/>
          <w:sz w:val="24"/>
          <w:szCs w:val="24"/>
        </w:rPr>
      </w:pPr>
    </w:p>
    <w:p w:rsidR="00627B86" w:rsidRDefault="00627B86" w:rsidP="00627B86">
      <w:pPr>
        <w:shd w:val="clear" w:color="auto" w:fill="FFFFFF"/>
        <w:adjustRightInd w:val="0"/>
        <w:jc w:val="center"/>
        <w:rPr>
          <w:rFonts w:asciiTheme="majorBidi" w:hAnsiTheme="majorBidi" w:cstheme="majorBidi"/>
          <w:b/>
          <w:color w:val="000000"/>
          <w:sz w:val="24"/>
          <w:szCs w:val="24"/>
        </w:rPr>
      </w:pPr>
    </w:p>
    <w:p w:rsidR="00627B86" w:rsidRDefault="00627B86" w:rsidP="00627B86">
      <w:pPr>
        <w:shd w:val="clear" w:color="auto" w:fill="FFFFFF"/>
        <w:adjustRightInd w:val="0"/>
        <w:ind w:left="4320" w:firstLine="720"/>
        <w:jc w:val="center"/>
        <w:rPr>
          <w:rFonts w:asciiTheme="majorBidi" w:hAnsiTheme="majorBidi" w:cstheme="majorBidi"/>
          <w:b/>
          <w:bCs/>
          <w:sz w:val="24"/>
          <w:szCs w:val="24"/>
        </w:rPr>
      </w:pPr>
      <w:r>
        <w:rPr>
          <w:rFonts w:asciiTheme="majorBidi" w:hAnsiTheme="majorBidi" w:cstheme="majorBidi"/>
          <w:b/>
          <w:color w:val="000000"/>
          <w:sz w:val="24"/>
          <w:szCs w:val="24"/>
        </w:rPr>
        <w:t>May, 2025</w:t>
      </w:r>
      <w:r>
        <w:rPr>
          <w:rFonts w:asciiTheme="majorBidi" w:hAnsiTheme="majorBidi" w:cstheme="majorBidi"/>
          <w:b/>
          <w:bCs/>
          <w:sz w:val="24"/>
          <w:szCs w:val="24"/>
        </w:rPr>
        <w:br w:type="page"/>
      </w:r>
    </w:p>
    <w:p w:rsidR="00627B86" w:rsidRPr="00DD5FD5" w:rsidRDefault="00627B86" w:rsidP="00627B86">
      <w:pPr>
        <w:jc w:val="center"/>
        <w:rPr>
          <w:rFonts w:asciiTheme="majorBidi" w:hAnsiTheme="majorBidi" w:cstheme="majorBidi"/>
          <w:b/>
          <w:bCs/>
          <w:sz w:val="24"/>
          <w:szCs w:val="24"/>
        </w:rPr>
      </w:pPr>
      <w:r w:rsidRPr="00DD5FD5">
        <w:rPr>
          <w:rFonts w:asciiTheme="majorBidi" w:hAnsiTheme="majorBidi" w:cstheme="majorBidi"/>
          <w:b/>
          <w:bCs/>
          <w:sz w:val="24"/>
          <w:szCs w:val="24"/>
        </w:rPr>
        <w:lastRenderedPageBreak/>
        <w:t>CERTIFICATION</w:t>
      </w:r>
    </w:p>
    <w:p w:rsidR="00627B86" w:rsidRPr="00FA317F" w:rsidRDefault="00627B86" w:rsidP="00627B86">
      <w:pPr>
        <w:spacing w:line="360" w:lineRule="auto"/>
        <w:ind w:firstLine="720"/>
        <w:rPr>
          <w:rFonts w:asciiTheme="majorBidi" w:hAnsiTheme="majorBidi" w:cstheme="majorBidi"/>
          <w:b/>
          <w:sz w:val="24"/>
          <w:szCs w:val="24"/>
        </w:rPr>
      </w:pPr>
      <w:r w:rsidRPr="00DD5FD5">
        <w:rPr>
          <w:rFonts w:asciiTheme="majorBidi" w:hAnsiTheme="majorBidi" w:cstheme="majorBidi"/>
          <w:sz w:val="24"/>
          <w:szCs w:val="24"/>
        </w:rPr>
        <w:t>This is to certify that this research work has been completed</w:t>
      </w:r>
      <w:r>
        <w:rPr>
          <w:rFonts w:asciiTheme="majorBidi" w:hAnsiTheme="majorBidi" w:cstheme="majorBidi"/>
          <w:sz w:val="24"/>
          <w:szCs w:val="24"/>
        </w:rPr>
        <w:t xml:space="preserve"> by </w:t>
      </w:r>
      <w:r w:rsidR="001502F2" w:rsidRPr="001502F2">
        <w:rPr>
          <w:rFonts w:asciiTheme="majorBidi" w:hAnsiTheme="majorBidi" w:cstheme="majorBidi"/>
          <w:b/>
          <w:sz w:val="24"/>
          <w:szCs w:val="24"/>
        </w:rPr>
        <w:t>OGUNLEYE, Olatunde James</w:t>
      </w:r>
      <w:r w:rsidR="001502F2">
        <w:rPr>
          <w:rFonts w:asciiTheme="majorBidi" w:hAnsiTheme="majorBidi" w:cstheme="majorBidi"/>
          <w:b/>
          <w:sz w:val="24"/>
          <w:szCs w:val="24"/>
        </w:rPr>
        <w:t xml:space="preserve"> </w:t>
      </w:r>
      <w:r w:rsidRPr="00F8717D">
        <w:rPr>
          <w:rFonts w:asciiTheme="majorBidi" w:hAnsiTheme="majorBidi" w:cstheme="majorBidi"/>
          <w:sz w:val="24"/>
          <w:szCs w:val="24"/>
        </w:rPr>
        <w:t>with matriculation number</w:t>
      </w:r>
      <w:r>
        <w:rPr>
          <w:rFonts w:asciiTheme="majorBidi" w:hAnsiTheme="majorBidi" w:cstheme="majorBidi"/>
          <w:sz w:val="24"/>
          <w:szCs w:val="24"/>
        </w:rPr>
        <w:t xml:space="preserve"> HND/23</w:t>
      </w:r>
      <w:r w:rsidRPr="00F8717D">
        <w:rPr>
          <w:rFonts w:asciiTheme="majorBidi" w:hAnsiTheme="majorBidi" w:cstheme="majorBidi"/>
          <w:sz w:val="24"/>
          <w:szCs w:val="24"/>
        </w:rPr>
        <w:t>/ACC/FT/</w:t>
      </w:r>
      <w:r>
        <w:rPr>
          <w:rFonts w:asciiTheme="majorBidi" w:hAnsiTheme="majorBidi" w:cstheme="majorBidi"/>
          <w:sz w:val="24"/>
          <w:szCs w:val="24"/>
        </w:rPr>
        <w:t>0</w:t>
      </w:r>
      <w:r w:rsidR="001502F2">
        <w:rPr>
          <w:rFonts w:asciiTheme="majorBidi" w:hAnsiTheme="majorBidi" w:cstheme="majorBidi"/>
          <w:sz w:val="24"/>
          <w:szCs w:val="24"/>
        </w:rPr>
        <w:t>518</w:t>
      </w:r>
      <w:r w:rsidRPr="00DD5FD5">
        <w:rPr>
          <w:rFonts w:asciiTheme="majorBidi" w:hAnsiTheme="majorBidi" w:cstheme="majorBidi"/>
          <w:sz w:val="24"/>
          <w:szCs w:val="24"/>
        </w:rPr>
        <w:t>, approved and submitted to the Department of Accountancy in partial fulfillment for the Award of Higher National Diploma (HND) in Accountancy in the Institute of Finance and Management Studies (IFMS), Kwara State Polytechnic, Ilorin.</w:t>
      </w:r>
    </w:p>
    <w:p w:rsidR="00627B86" w:rsidRDefault="00627B86" w:rsidP="00627B86">
      <w:pPr>
        <w:rPr>
          <w:rFonts w:asciiTheme="majorBidi" w:hAnsiTheme="majorBidi" w:cstheme="majorBidi"/>
          <w:sz w:val="24"/>
          <w:szCs w:val="24"/>
        </w:rPr>
      </w:pPr>
    </w:p>
    <w:p w:rsidR="001502F2" w:rsidRDefault="001502F2" w:rsidP="00627B86">
      <w:pPr>
        <w:rPr>
          <w:rFonts w:asciiTheme="majorBidi" w:hAnsiTheme="majorBidi" w:cstheme="majorBidi"/>
          <w:sz w:val="24"/>
          <w:szCs w:val="24"/>
        </w:rPr>
      </w:pPr>
    </w:p>
    <w:p w:rsidR="001502F2" w:rsidRPr="00DD5FD5" w:rsidRDefault="001502F2" w:rsidP="00627B86">
      <w:pPr>
        <w:rPr>
          <w:rFonts w:asciiTheme="majorBidi" w:hAnsiTheme="majorBidi" w:cstheme="majorBidi"/>
          <w:sz w:val="24"/>
          <w:szCs w:val="24"/>
        </w:rPr>
      </w:pPr>
    </w:p>
    <w:p w:rsidR="00627B86" w:rsidRPr="00DD5FD5" w:rsidRDefault="00627B86" w:rsidP="00627B86">
      <w:pPr>
        <w:spacing w:line="240" w:lineRule="auto"/>
        <w:rPr>
          <w:rFonts w:asciiTheme="majorBidi" w:hAnsiTheme="majorBidi" w:cstheme="majorBidi"/>
          <w:sz w:val="24"/>
          <w:szCs w:val="24"/>
        </w:rPr>
      </w:pPr>
      <w:r w:rsidRPr="00DD5FD5">
        <w:rPr>
          <w:rFonts w:asciiTheme="majorBidi" w:hAnsiTheme="majorBidi" w:cstheme="majorBidi"/>
          <w:sz w:val="24"/>
          <w:szCs w:val="24"/>
        </w:rPr>
        <w:t>__________________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w:t>
      </w:r>
    </w:p>
    <w:p w:rsidR="00627B86" w:rsidRPr="00DD5FD5" w:rsidRDefault="00627B86" w:rsidP="00627B86">
      <w:pPr>
        <w:spacing w:line="240" w:lineRule="auto"/>
        <w:rPr>
          <w:rFonts w:asciiTheme="majorBidi" w:hAnsiTheme="majorBidi" w:cstheme="majorBidi"/>
          <w:b/>
          <w:sz w:val="24"/>
          <w:szCs w:val="24"/>
        </w:rPr>
      </w:pPr>
      <w:r w:rsidRPr="00DD5FD5">
        <w:rPr>
          <w:rFonts w:asciiTheme="majorBidi" w:hAnsiTheme="majorBidi" w:cstheme="majorBidi"/>
          <w:b/>
          <w:bCs/>
          <w:sz w:val="24"/>
          <w:szCs w:val="24"/>
        </w:rPr>
        <w:t>Mr. Akanbi K.A</w:t>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627B86" w:rsidRPr="00DD5FD5" w:rsidRDefault="00627B86" w:rsidP="00627B86">
      <w:pPr>
        <w:spacing w:line="240" w:lineRule="auto"/>
        <w:rPr>
          <w:rFonts w:asciiTheme="majorBidi" w:hAnsiTheme="majorBidi" w:cstheme="majorBidi"/>
          <w:bCs/>
          <w:i/>
          <w:sz w:val="24"/>
          <w:szCs w:val="24"/>
        </w:rPr>
      </w:pPr>
      <w:r w:rsidRPr="00DD5FD5">
        <w:rPr>
          <w:rFonts w:asciiTheme="majorBidi" w:hAnsiTheme="majorBidi" w:cstheme="majorBidi"/>
          <w:bCs/>
          <w:i/>
          <w:sz w:val="24"/>
          <w:szCs w:val="24"/>
        </w:rPr>
        <w:t xml:space="preserve"> (Project Supervisor)</w:t>
      </w:r>
    </w:p>
    <w:p w:rsidR="00627B86" w:rsidRPr="00DD5FD5" w:rsidRDefault="00627B86" w:rsidP="00627B86">
      <w:pPr>
        <w:spacing w:line="240" w:lineRule="auto"/>
        <w:rPr>
          <w:rFonts w:asciiTheme="majorBidi" w:hAnsiTheme="majorBidi" w:cstheme="majorBidi"/>
          <w:bCs/>
          <w:i/>
          <w:sz w:val="24"/>
          <w:szCs w:val="24"/>
        </w:rPr>
      </w:pPr>
    </w:p>
    <w:p w:rsidR="00627B86" w:rsidRPr="00DD5FD5" w:rsidRDefault="00627B86" w:rsidP="00627B86">
      <w:pPr>
        <w:spacing w:line="240" w:lineRule="auto"/>
        <w:rPr>
          <w:rFonts w:asciiTheme="majorBidi" w:hAnsiTheme="majorBidi" w:cstheme="majorBidi"/>
          <w:bCs/>
          <w:i/>
          <w:sz w:val="24"/>
          <w:szCs w:val="24"/>
        </w:rPr>
      </w:pPr>
    </w:p>
    <w:p w:rsidR="00627B86" w:rsidRPr="00DD5FD5" w:rsidRDefault="00627B86" w:rsidP="00627B86">
      <w:pPr>
        <w:spacing w:line="240" w:lineRule="auto"/>
        <w:rPr>
          <w:rFonts w:asciiTheme="majorBidi" w:hAnsiTheme="majorBidi" w:cstheme="majorBidi"/>
          <w:sz w:val="24"/>
          <w:szCs w:val="24"/>
        </w:rPr>
      </w:pPr>
    </w:p>
    <w:p w:rsidR="00627B86" w:rsidRPr="00DD5FD5" w:rsidRDefault="00627B86" w:rsidP="00627B86">
      <w:pPr>
        <w:spacing w:line="240" w:lineRule="auto"/>
        <w:rPr>
          <w:rFonts w:asciiTheme="majorBidi" w:hAnsiTheme="majorBidi" w:cstheme="majorBidi"/>
          <w:sz w:val="24"/>
          <w:szCs w:val="24"/>
        </w:rPr>
      </w:pPr>
      <w:r w:rsidRPr="00DD5FD5">
        <w:rPr>
          <w:rFonts w:asciiTheme="majorBidi" w:hAnsiTheme="majorBidi" w:cstheme="majorBidi"/>
          <w:sz w:val="24"/>
          <w:szCs w:val="24"/>
        </w:rPr>
        <w:t>_________________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627B86" w:rsidRPr="00DD5FD5" w:rsidRDefault="00627B86" w:rsidP="00627B86">
      <w:pPr>
        <w:spacing w:line="240" w:lineRule="auto"/>
        <w:rPr>
          <w:rFonts w:asciiTheme="majorBidi" w:hAnsiTheme="majorBidi" w:cstheme="majorBidi"/>
          <w:b/>
          <w:sz w:val="24"/>
          <w:szCs w:val="24"/>
        </w:rPr>
      </w:pPr>
      <w:r w:rsidRPr="00DD5FD5">
        <w:rPr>
          <w:rFonts w:asciiTheme="majorBidi" w:hAnsiTheme="majorBidi" w:cstheme="majorBidi"/>
          <w:b/>
          <w:bCs/>
          <w:sz w:val="24"/>
          <w:szCs w:val="24"/>
        </w:rPr>
        <w:t>Mrs. Adegboye B.B</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627B86" w:rsidRPr="00DD5FD5" w:rsidRDefault="00627B86" w:rsidP="00627B86">
      <w:pPr>
        <w:spacing w:line="240" w:lineRule="auto"/>
        <w:rPr>
          <w:rFonts w:asciiTheme="majorBidi" w:hAnsiTheme="majorBidi" w:cstheme="majorBidi"/>
          <w:bCs/>
          <w:i/>
          <w:sz w:val="24"/>
          <w:szCs w:val="24"/>
        </w:rPr>
      </w:pPr>
      <w:r w:rsidRPr="00DD5FD5">
        <w:rPr>
          <w:rFonts w:asciiTheme="majorBidi" w:hAnsiTheme="majorBidi" w:cstheme="majorBidi"/>
          <w:bCs/>
          <w:i/>
          <w:sz w:val="24"/>
          <w:szCs w:val="24"/>
        </w:rPr>
        <w:t xml:space="preserve"> (Project Coordinator)</w:t>
      </w:r>
    </w:p>
    <w:p w:rsidR="00627B86" w:rsidRPr="00DD5FD5" w:rsidRDefault="00627B86" w:rsidP="00627B86">
      <w:pPr>
        <w:spacing w:line="240" w:lineRule="auto"/>
        <w:rPr>
          <w:rFonts w:asciiTheme="majorBidi" w:hAnsiTheme="majorBidi" w:cstheme="majorBidi"/>
          <w:bCs/>
          <w:i/>
          <w:sz w:val="24"/>
          <w:szCs w:val="24"/>
        </w:rPr>
      </w:pPr>
    </w:p>
    <w:p w:rsidR="00627B86" w:rsidRPr="00DD5FD5" w:rsidRDefault="00627B86" w:rsidP="00627B86">
      <w:pPr>
        <w:spacing w:line="240" w:lineRule="auto"/>
        <w:rPr>
          <w:rFonts w:asciiTheme="majorBidi" w:hAnsiTheme="majorBidi" w:cstheme="majorBidi"/>
          <w:bCs/>
          <w:i/>
          <w:sz w:val="24"/>
          <w:szCs w:val="24"/>
        </w:rPr>
      </w:pPr>
    </w:p>
    <w:p w:rsidR="00627B86" w:rsidRPr="00DD5FD5" w:rsidRDefault="00627B86" w:rsidP="00627B86">
      <w:pPr>
        <w:spacing w:line="240" w:lineRule="auto"/>
        <w:rPr>
          <w:rFonts w:asciiTheme="majorBidi" w:hAnsiTheme="majorBidi" w:cstheme="majorBidi"/>
          <w:sz w:val="24"/>
          <w:szCs w:val="24"/>
        </w:rPr>
      </w:pPr>
    </w:p>
    <w:p w:rsidR="00627B86" w:rsidRPr="00DD5FD5" w:rsidRDefault="00627B86" w:rsidP="00627B86">
      <w:pPr>
        <w:spacing w:line="240" w:lineRule="auto"/>
        <w:rPr>
          <w:rFonts w:asciiTheme="majorBidi" w:hAnsiTheme="majorBidi" w:cstheme="majorBidi"/>
          <w:sz w:val="24"/>
          <w:szCs w:val="24"/>
        </w:rPr>
      </w:pPr>
      <w:r w:rsidRPr="00DD5FD5">
        <w:rPr>
          <w:rFonts w:asciiTheme="majorBidi" w:hAnsiTheme="majorBidi" w:cstheme="majorBidi"/>
          <w:sz w:val="24"/>
          <w:szCs w:val="24"/>
        </w:rPr>
        <w:t>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w:t>
      </w:r>
    </w:p>
    <w:p w:rsidR="00627B86" w:rsidRPr="00DD5FD5" w:rsidRDefault="00627B86" w:rsidP="00627B86">
      <w:pPr>
        <w:spacing w:line="240" w:lineRule="auto"/>
        <w:rPr>
          <w:rFonts w:asciiTheme="majorBidi" w:hAnsiTheme="majorBidi" w:cstheme="majorBidi"/>
          <w:b/>
          <w:bCs/>
          <w:sz w:val="24"/>
          <w:szCs w:val="24"/>
        </w:rPr>
      </w:pPr>
      <w:r w:rsidRPr="00DD5FD5">
        <w:rPr>
          <w:rFonts w:asciiTheme="majorBidi" w:hAnsiTheme="majorBidi" w:cstheme="majorBidi"/>
          <w:b/>
          <w:bCs/>
          <w:sz w:val="24"/>
          <w:szCs w:val="24"/>
        </w:rPr>
        <w:t xml:space="preserve">Mr. </w:t>
      </w:r>
      <w:r>
        <w:rPr>
          <w:rFonts w:asciiTheme="majorBidi" w:hAnsiTheme="majorBidi" w:cstheme="majorBidi"/>
          <w:b/>
          <w:bCs/>
          <w:sz w:val="24"/>
          <w:szCs w:val="24"/>
        </w:rPr>
        <w:t>Elelu M.O</w:t>
      </w:r>
      <w:r w:rsidRPr="00DD5FD5">
        <w:rPr>
          <w:rFonts w:asciiTheme="majorBidi" w:hAnsiTheme="majorBidi" w:cstheme="majorBidi"/>
          <w:b/>
          <w:bCs/>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627B86" w:rsidRPr="00DD5FD5" w:rsidRDefault="00627B86" w:rsidP="00627B86">
      <w:pPr>
        <w:spacing w:line="240" w:lineRule="auto"/>
        <w:rPr>
          <w:rFonts w:asciiTheme="majorBidi" w:hAnsiTheme="majorBidi" w:cstheme="majorBidi"/>
          <w:bCs/>
          <w:i/>
          <w:sz w:val="24"/>
          <w:szCs w:val="24"/>
        </w:rPr>
      </w:pPr>
      <w:r w:rsidRPr="00DD5FD5">
        <w:rPr>
          <w:rFonts w:asciiTheme="majorBidi" w:hAnsiTheme="majorBidi" w:cstheme="majorBidi"/>
          <w:bCs/>
          <w:i/>
          <w:sz w:val="24"/>
          <w:szCs w:val="24"/>
        </w:rPr>
        <w:t>(Head of Department)</w:t>
      </w:r>
    </w:p>
    <w:p w:rsidR="00627B86" w:rsidRPr="00DD5FD5" w:rsidRDefault="00627B86" w:rsidP="00627B86">
      <w:pPr>
        <w:spacing w:line="240" w:lineRule="auto"/>
        <w:rPr>
          <w:rFonts w:asciiTheme="majorBidi" w:hAnsiTheme="majorBidi" w:cstheme="majorBidi"/>
          <w:bCs/>
          <w:i/>
          <w:sz w:val="24"/>
          <w:szCs w:val="24"/>
        </w:rPr>
      </w:pPr>
    </w:p>
    <w:p w:rsidR="00627B86" w:rsidRPr="00DD5FD5" w:rsidRDefault="00627B86" w:rsidP="00627B86">
      <w:pPr>
        <w:spacing w:line="240" w:lineRule="auto"/>
        <w:rPr>
          <w:rFonts w:asciiTheme="majorBidi" w:hAnsiTheme="majorBidi" w:cstheme="majorBidi"/>
          <w:bCs/>
          <w:i/>
          <w:sz w:val="24"/>
          <w:szCs w:val="24"/>
        </w:rPr>
      </w:pPr>
    </w:p>
    <w:p w:rsidR="00627B86" w:rsidRPr="00DD5FD5" w:rsidRDefault="00627B86" w:rsidP="00627B86">
      <w:pPr>
        <w:spacing w:line="240" w:lineRule="auto"/>
        <w:rPr>
          <w:rFonts w:asciiTheme="majorBidi" w:hAnsiTheme="majorBidi" w:cstheme="majorBidi"/>
          <w:sz w:val="24"/>
          <w:szCs w:val="24"/>
        </w:rPr>
      </w:pPr>
    </w:p>
    <w:p w:rsidR="00627B86" w:rsidRPr="00DD5FD5" w:rsidRDefault="00627B86" w:rsidP="00627B86">
      <w:pPr>
        <w:rPr>
          <w:rFonts w:asciiTheme="majorBidi" w:hAnsiTheme="majorBidi" w:cstheme="majorBidi"/>
          <w:sz w:val="24"/>
          <w:szCs w:val="24"/>
        </w:rPr>
      </w:pPr>
      <w:r w:rsidRPr="00DD5FD5">
        <w:rPr>
          <w:rFonts w:asciiTheme="majorBidi" w:hAnsiTheme="majorBidi" w:cstheme="majorBidi"/>
          <w:sz w:val="24"/>
          <w:szCs w:val="24"/>
        </w:rPr>
        <w:t>________________</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_________________</w:t>
      </w:r>
    </w:p>
    <w:p w:rsidR="00627B86" w:rsidRPr="00DD5FD5" w:rsidRDefault="00627B86" w:rsidP="00627B86">
      <w:pPr>
        <w:spacing w:line="240" w:lineRule="auto"/>
        <w:rPr>
          <w:rFonts w:asciiTheme="majorBidi" w:hAnsiTheme="majorBidi" w:cstheme="majorBidi"/>
          <w:b/>
          <w:sz w:val="24"/>
          <w:szCs w:val="24"/>
        </w:rPr>
      </w:pPr>
      <w:r w:rsidRPr="00DD5FD5">
        <w:rPr>
          <w:rFonts w:asciiTheme="majorBidi" w:hAnsiTheme="majorBidi" w:cstheme="majorBidi"/>
          <w:b/>
          <w:sz w:val="24"/>
          <w:szCs w:val="24"/>
        </w:rPr>
        <w:t>IKHU Omorege Sunday (F.C.A)</w:t>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r>
      <w:r w:rsidRPr="00DD5FD5">
        <w:rPr>
          <w:rFonts w:asciiTheme="majorBidi" w:hAnsiTheme="majorBidi" w:cstheme="majorBidi"/>
          <w:b/>
          <w:sz w:val="24"/>
          <w:szCs w:val="24"/>
        </w:rPr>
        <w:tab/>
        <w:t>Date</w:t>
      </w:r>
    </w:p>
    <w:p w:rsidR="00627B86" w:rsidRPr="00DD5FD5" w:rsidRDefault="00627B86" w:rsidP="00627B86">
      <w:pPr>
        <w:spacing w:line="240" w:lineRule="auto"/>
        <w:rPr>
          <w:rFonts w:asciiTheme="majorBidi" w:hAnsiTheme="majorBidi" w:cstheme="majorBidi"/>
          <w:bCs/>
          <w:i/>
          <w:sz w:val="24"/>
          <w:szCs w:val="24"/>
        </w:rPr>
      </w:pPr>
      <w:r w:rsidRPr="00DD5FD5">
        <w:rPr>
          <w:rFonts w:asciiTheme="majorBidi" w:hAnsiTheme="majorBidi" w:cstheme="majorBidi"/>
          <w:bCs/>
          <w:i/>
          <w:sz w:val="24"/>
          <w:szCs w:val="24"/>
        </w:rPr>
        <w:t>(External Examiner)</w:t>
      </w:r>
    </w:p>
    <w:p w:rsidR="00627B86" w:rsidRPr="00DD5FD5" w:rsidRDefault="00627B86" w:rsidP="00627B86">
      <w:pPr>
        <w:shd w:val="clear" w:color="auto" w:fill="FFFFFF"/>
        <w:spacing w:line="360" w:lineRule="auto"/>
        <w:ind w:right="94"/>
        <w:rPr>
          <w:rFonts w:asciiTheme="majorBidi" w:hAnsiTheme="majorBidi" w:cstheme="majorBidi"/>
          <w:b/>
          <w:bCs/>
          <w:i/>
          <w:spacing w:val="-7"/>
          <w:sz w:val="24"/>
          <w:szCs w:val="24"/>
        </w:rPr>
      </w:pPr>
    </w:p>
    <w:p w:rsidR="00627B86" w:rsidRPr="00DD5FD5" w:rsidRDefault="00627B86" w:rsidP="00627B86">
      <w:pPr>
        <w:spacing w:line="360" w:lineRule="auto"/>
        <w:rPr>
          <w:rFonts w:asciiTheme="majorBidi" w:hAnsiTheme="majorBidi" w:cstheme="majorBidi"/>
          <w:b/>
          <w:sz w:val="24"/>
          <w:szCs w:val="24"/>
        </w:rPr>
      </w:pPr>
    </w:p>
    <w:p w:rsidR="00627B86" w:rsidRPr="00DD5FD5" w:rsidRDefault="00627B86" w:rsidP="00627B86">
      <w:pPr>
        <w:rPr>
          <w:rFonts w:asciiTheme="majorBidi" w:hAnsiTheme="majorBidi" w:cstheme="majorBidi"/>
          <w:b/>
          <w:sz w:val="24"/>
          <w:szCs w:val="24"/>
        </w:rPr>
      </w:pPr>
      <w:r w:rsidRPr="00DD5FD5">
        <w:rPr>
          <w:rFonts w:asciiTheme="majorBidi" w:hAnsiTheme="majorBidi" w:cstheme="majorBidi"/>
          <w:b/>
          <w:sz w:val="24"/>
          <w:szCs w:val="24"/>
        </w:rPr>
        <w:br w:type="page"/>
      </w:r>
    </w:p>
    <w:p w:rsidR="00627B86" w:rsidRPr="00DD5FD5" w:rsidRDefault="00627B86" w:rsidP="00627B86">
      <w:pPr>
        <w:spacing w:line="360" w:lineRule="auto"/>
        <w:jc w:val="center"/>
        <w:rPr>
          <w:rFonts w:asciiTheme="majorBidi" w:hAnsiTheme="majorBidi" w:cstheme="majorBidi"/>
          <w:sz w:val="24"/>
          <w:szCs w:val="24"/>
        </w:rPr>
      </w:pPr>
      <w:r w:rsidRPr="00DD5FD5">
        <w:rPr>
          <w:rFonts w:asciiTheme="majorBidi" w:hAnsiTheme="majorBidi" w:cstheme="majorBidi"/>
          <w:b/>
          <w:sz w:val="24"/>
          <w:szCs w:val="24"/>
        </w:rPr>
        <w:lastRenderedPageBreak/>
        <w:t>DEDICATION</w:t>
      </w:r>
    </w:p>
    <w:p w:rsidR="00627B86" w:rsidRPr="00DD5FD5" w:rsidRDefault="00627B86" w:rsidP="00627B86">
      <w:pPr>
        <w:spacing w:line="360" w:lineRule="auto"/>
        <w:rPr>
          <w:rFonts w:asciiTheme="majorBidi" w:hAnsiTheme="majorBidi" w:cstheme="majorBidi"/>
          <w:sz w:val="24"/>
          <w:szCs w:val="24"/>
        </w:rPr>
      </w:pPr>
      <w:r w:rsidRPr="0093317D">
        <w:rPr>
          <w:rFonts w:asciiTheme="majorBidi" w:hAnsiTheme="majorBidi" w:cstheme="majorBidi"/>
          <w:sz w:val="24"/>
          <w:szCs w:val="24"/>
        </w:rPr>
        <w:t>This project work is dedicated to Almighty God and my beloved parents</w:t>
      </w:r>
      <w:r>
        <w:rPr>
          <w:rFonts w:asciiTheme="majorBidi" w:hAnsiTheme="majorBidi" w:cstheme="majorBidi"/>
          <w:sz w:val="24"/>
          <w:szCs w:val="24"/>
        </w:rPr>
        <w:t xml:space="preserve"> </w:t>
      </w:r>
      <w:r w:rsidRPr="0093317D">
        <w:rPr>
          <w:rFonts w:asciiTheme="majorBidi" w:hAnsiTheme="majorBidi" w:cstheme="majorBidi"/>
          <w:sz w:val="24"/>
          <w:szCs w:val="24"/>
        </w:rPr>
        <w:t>for always been there for me.</w:t>
      </w:r>
      <w:r>
        <w:rPr>
          <w:rFonts w:asciiTheme="majorBidi" w:hAnsiTheme="majorBidi" w:cstheme="majorBidi"/>
          <w:sz w:val="24"/>
          <w:szCs w:val="24"/>
        </w:rPr>
        <w:t xml:space="preserve"> </w:t>
      </w:r>
      <w:r w:rsidRPr="0093317D">
        <w:rPr>
          <w:rFonts w:asciiTheme="majorBidi" w:hAnsiTheme="majorBidi" w:cstheme="majorBidi"/>
          <w:sz w:val="24"/>
          <w:szCs w:val="24"/>
        </w:rPr>
        <w:t>Thanks for all you do.</w:t>
      </w:r>
    </w:p>
    <w:p w:rsidR="00627B86" w:rsidRPr="00DD5FD5" w:rsidRDefault="00627B86" w:rsidP="00627B86">
      <w:pPr>
        <w:spacing w:line="360" w:lineRule="auto"/>
        <w:rPr>
          <w:rFonts w:asciiTheme="majorBidi" w:hAnsiTheme="majorBidi" w:cstheme="majorBidi"/>
          <w:sz w:val="24"/>
          <w:szCs w:val="24"/>
        </w:rPr>
      </w:pPr>
    </w:p>
    <w:p w:rsidR="00627B86" w:rsidRPr="00DD5FD5" w:rsidRDefault="00627B86" w:rsidP="00627B86">
      <w:pPr>
        <w:spacing w:line="360" w:lineRule="auto"/>
        <w:rPr>
          <w:rFonts w:asciiTheme="majorBidi" w:hAnsiTheme="majorBidi" w:cstheme="majorBidi"/>
          <w:sz w:val="24"/>
          <w:szCs w:val="24"/>
        </w:rPr>
      </w:pPr>
    </w:p>
    <w:p w:rsidR="00627B86" w:rsidRPr="00DD5FD5" w:rsidRDefault="00627B86" w:rsidP="00627B86">
      <w:pPr>
        <w:spacing w:line="360" w:lineRule="auto"/>
        <w:rPr>
          <w:rFonts w:asciiTheme="majorBidi" w:hAnsiTheme="majorBidi" w:cstheme="majorBidi"/>
          <w:sz w:val="24"/>
          <w:szCs w:val="24"/>
        </w:rPr>
      </w:pPr>
    </w:p>
    <w:p w:rsidR="00627B86" w:rsidRPr="00DD5FD5" w:rsidRDefault="00627B86" w:rsidP="00627B86">
      <w:pPr>
        <w:spacing w:line="360" w:lineRule="auto"/>
        <w:rPr>
          <w:rFonts w:asciiTheme="majorBidi" w:hAnsiTheme="majorBidi" w:cstheme="majorBidi"/>
          <w:sz w:val="24"/>
          <w:szCs w:val="24"/>
        </w:rPr>
      </w:pPr>
    </w:p>
    <w:p w:rsidR="00627B86" w:rsidRPr="00DD5FD5" w:rsidRDefault="00627B86" w:rsidP="00627B86">
      <w:pPr>
        <w:spacing w:line="360" w:lineRule="auto"/>
        <w:rPr>
          <w:rFonts w:asciiTheme="majorBidi" w:hAnsiTheme="majorBidi" w:cstheme="majorBidi"/>
          <w:sz w:val="24"/>
          <w:szCs w:val="24"/>
        </w:rPr>
      </w:pPr>
    </w:p>
    <w:p w:rsidR="00627B86" w:rsidRPr="00DD5FD5" w:rsidRDefault="00627B86" w:rsidP="00627B86">
      <w:pPr>
        <w:spacing w:line="360" w:lineRule="auto"/>
        <w:rPr>
          <w:rFonts w:asciiTheme="majorBidi" w:hAnsiTheme="majorBidi" w:cstheme="majorBidi"/>
          <w:sz w:val="24"/>
          <w:szCs w:val="24"/>
        </w:rPr>
      </w:pPr>
    </w:p>
    <w:p w:rsidR="00627B86" w:rsidRPr="00DD5FD5" w:rsidRDefault="00627B86" w:rsidP="00627B86">
      <w:pPr>
        <w:spacing w:line="360" w:lineRule="auto"/>
        <w:rPr>
          <w:rFonts w:asciiTheme="majorBidi" w:hAnsiTheme="majorBidi" w:cstheme="majorBidi"/>
          <w:sz w:val="24"/>
          <w:szCs w:val="24"/>
        </w:rPr>
      </w:pPr>
    </w:p>
    <w:p w:rsidR="00627B86" w:rsidRPr="00DD5FD5" w:rsidRDefault="00627B86" w:rsidP="00627B86">
      <w:pPr>
        <w:spacing w:line="360" w:lineRule="auto"/>
        <w:rPr>
          <w:rFonts w:asciiTheme="majorBidi" w:hAnsiTheme="majorBidi" w:cstheme="majorBidi"/>
          <w:sz w:val="24"/>
          <w:szCs w:val="24"/>
        </w:rPr>
      </w:pPr>
    </w:p>
    <w:p w:rsidR="00627B86" w:rsidRPr="00DD5FD5" w:rsidRDefault="00627B86" w:rsidP="00627B86">
      <w:pPr>
        <w:spacing w:line="360" w:lineRule="auto"/>
        <w:rPr>
          <w:rFonts w:asciiTheme="majorBidi" w:hAnsiTheme="majorBidi" w:cstheme="majorBidi"/>
          <w:sz w:val="24"/>
          <w:szCs w:val="24"/>
        </w:rPr>
      </w:pPr>
    </w:p>
    <w:p w:rsidR="00627B86" w:rsidRPr="00DD5FD5" w:rsidRDefault="00627B86" w:rsidP="00627B86">
      <w:pPr>
        <w:spacing w:line="360" w:lineRule="auto"/>
        <w:rPr>
          <w:rFonts w:asciiTheme="majorBidi" w:hAnsiTheme="majorBidi" w:cstheme="majorBidi"/>
          <w:sz w:val="24"/>
          <w:szCs w:val="24"/>
        </w:rPr>
      </w:pPr>
    </w:p>
    <w:p w:rsidR="00627B86" w:rsidRPr="00DD5FD5" w:rsidRDefault="00627B86" w:rsidP="00627B86">
      <w:pPr>
        <w:spacing w:line="360" w:lineRule="auto"/>
        <w:rPr>
          <w:rFonts w:asciiTheme="majorBidi" w:hAnsiTheme="majorBidi" w:cstheme="majorBidi"/>
          <w:b/>
          <w:sz w:val="24"/>
          <w:szCs w:val="24"/>
        </w:rPr>
      </w:pPr>
    </w:p>
    <w:p w:rsidR="00627B86" w:rsidRPr="00DD5FD5" w:rsidRDefault="00627B86" w:rsidP="00627B86">
      <w:pPr>
        <w:spacing w:line="360" w:lineRule="auto"/>
        <w:rPr>
          <w:rFonts w:asciiTheme="majorBidi" w:hAnsiTheme="majorBidi" w:cstheme="majorBidi"/>
          <w:b/>
          <w:sz w:val="24"/>
          <w:szCs w:val="24"/>
        </w:rPr>
      </w:pPr>
    </w:p>
    <w:p w:rsidR="00627B86" w:rsidRPr="00DD5FD5" w:rsidRDefault="00627B86" w:rsidP="00627B86">
      <w:pPr>
        <w:spacing w:line="360" w:lineRule="auto"/>
        <w:rPr>
          <w:rFonts w:asciiTheme="majorBidi" w:hAnsiTheme="majorBidi" w:cstheme="majorBidi"/>
          <w:b/>
          <w:sz w:val="24"/>
          <w:szCs w:val="24"/>
        </w:rPr>
      </w:pPr>
    </w:p>
    <w:p w:rsidR="00627B86" w:rsidRPr="00DD5FD5" w:rsidRDefault="00627B86" w:rsidP="00627B86">
      <w:pPr>
        <w:spacing w:line="360" w:lineRule="auto"/>
        <w:rPr>
          <w:rFonts w:asciiTheme="majorBidi" w:hAnsiTheme="majorBidi" w:cstheme="majorBidi"/>
          <w:b/>
          <w:sz w:val="24"/>
          <w:szCs w:val="24"/>
        </w:rPr>
      </w:pPr>
    </w:p>
    <w:p w:rsidR="00627B86" w:rsidRPr="00DD5FD5" w:rsidRDefault="00627B86" w:rsidP="00627B86">
      <w:pPr>
        <w:spacing w:line="360" w:lineRule="auto"/>
        <w:rPr>
          <w:rFonts w:asciiTheme="majorBidi" w:hAnsiTheme="majorBidi" w:cstheme="majorBidi"/>
          <w:b/>
          <w:sz w:val="24"/>
          <w:szCs w:val="24"/>
        </w:rPr>
      </w:pPr>
    </w:p>
    <w:p w:rsidR="00627B86" w:rsidRPr="00DD5FD5" w:rsidRDefault="00627B86" w:rsidP="00627B86">
      <w:pPr>
        <w:spacing w:line="360" w:lineRule="auto"/>
        <w:rPr>
          <w:rFonts w:asciiTheme="majorBidi" w:hAnsiTheme="majorBidi" w:cstheme="majorBidi"/>
          <w:b/>
          <w:sz w:val="24"/>
          <w:szCs w:val="24"/>
        </w:rPr>
      </w:pPr>
    </w:p>
    <w:p w:rsidR="00627B86" w:rsidRPr="00DD5FD5" w:rsidRDefault="00627B86" w:rsidP="00627B86">
      <w:pPr>
        <w:spacing w:line="360" w:lineRule="auto"/>
        <w:rPr>
          <w:rFonts w:asciiTheme="majorBidi" w:hAnsiTheme="majorBidi" w:cstheme="majorBidi"/>
          <w:b/>
          <w:sz w:val="24"/>
          <w:szCs w:val="24"/>
        </w:rPr>
      </w:pPr>
    </w:p>
    <w:p w:rsidR="00627B86" w:rsidRPr="00DD5FD5" w:rsidRDefault="00627B86" w:rsidP="00627B86">
      <w:pPr>
        <w:spacing w:line="360" w:lineRule="auto"/>
        <w:rPr>
          <w:rFonts w:asciiTheme="majorBidi" w:hAnsiTheme="majorBidi" w:cstheme="majorBidi"/>
          <w:b/>
          <w:sz w:val="24"/>
          <w:szCs w:val="24"/>
        </w:rPr>
      </w:pPr>
    </w:p>
    <w:p w:rsidR="00627B86" w:rsidRPr="00DD5FD5" w:rsidRDefault="00627B86" w:rsidP="00627B86">
      <w:pPr>
        <w:jc w:val="center"/>
        <w:rPr>
          <w:rFonts w:asciiTheme="majorBidi" w:hAnsiTheme="majorBidi" w:cstheme="majorBidi"/>
          <w:b/>
          <w:sz w:val="24"/>
          <w:szCs w:val="24"/>
        </w:rPr>
      </w:pPr>
      <w:r>
        <w:rPr>
          <w:rFonts w:asciiTheme="majorBidi" w:hAnsiTheme="majorBidi" w:cstheme="majorBidi"/>
          <w:b/>
          <w:sz w:val="24"/>
          <w:szCs w:val="24"/>
        </w:rPr>
        <w:br w:type="page"/>
      </w:r>
      <w:r w:rsidRPr="00DD5FD5">
        <w:rPr>
          <w:rFonts w:asciiTheme="majorBidi" w:hAnsiTheme="majorBidi" w:cstheme="majorBidi"/>
          <w:b/>
          <w:sz w:val="24"/>
          <w:szCs w:val="24"/>
        </w:rPr>
        <w:lastRenderedPageBreak/>
        <w:t>ACKNOWLEDGEMENT</w:t>
      </w:r>
    </w:p>
    <w:p w:rsidR="00627B86" w:rsidRPr="00F8717D" w:rsidRDefault="00627B86" w:rsidP="00627B86">
      <w:pPr>
        <w:spacing w:line="360" w:lineRule="auto"/>
        <w:rPr>
          <w:rFonts w:asciiTheme="majorBidi" w:hAnsiTheme="majorBidi" w:cstheme="majorBidi"/>
          <w:bCs/>
          <w:sz w:val="24"/>
          <w:szCs w:val="24"/>
        </w:rPr>
      </w:pPr>
      <w:r w:rsidRPr="00F8717D">
        <w:rPr>
          <w:rFonts w:asciiTheme="majorBidi" w:hAnsiTheme="majorBidi" w:cstheme="majorBidi"/>
          <w:bCs/>
          <w:sz w:val="24"/>
          <w:szCs w:val="24"/>
        </w:rPr>
        <w:t>To God be the Glory, great things he hath done First and foremost, I thank Almighty God for sparing my life to this moment with which I started with National Diploma then Higher National Diploma and successfully through with it.</w:t>
      </w:r>
      <w:r>
        <w:rPr>
          <w:rFonts w:asciiTheme="majorBidi" w:hAnsiTheme="majorBidi" w:cstheme="majorBidi"/>
          <w:bCs/>
          <w:sz w:val="24"/>
          <w:szCs w:val="24"/>
        </w:rPr>
        <w:t xml:space="preserve"> </w:t>
      </w:r>
      <w:r w:rsidRPr="00F8717D">
        <w:rPr>
          <w:rFonts w:asciiTheme="majorBidi" w:hAnsiTheme="majorBidi" w:cstheme="majorBidi"/>
          <w:bCs/>
          <w:sz w:val="24"/>
          <w:szCs w:val="24"/>
        </w:rPr>
        <w:t>It had been God all the way and I say may all glory, honour, praise, thanks and adoration be unto Almighty God.</w:t>
      </w:r>
    </w:p>
    <w:p w:rsidR="00627B86" w:rsidRPr="00F8717D" w:rsidRDefault="00627B86" w:rsidP="00627B86">
      <w:pPr>
        <w:spacing w:line="360" w:lineRule="auto"/>
        <w:rPr>
          <w:rFonts w:asciiTheme="majorBidi" w:hAnsiTheme="majorBidi" w:cstheme="majorBidi"/>
          <w:bCs/>
          <w:sz w:val="24"/>
          <w:szCs w:val="24"/>
        </w:rPr>
      </w:pPr>
      <w:r w:rsidRPr="00F8717D">
        <w:rPr>
          <w:rFonts w:asciiTheme="majorBidi" w:hAnsiTheme="majorBidi" w:cstheme="majorBidi"/>
          <w:bCs/>
          <w:sz w:val="24"/>
          <w:szCs w:val="24"/>
        </w:rPr>
        <w:t xml:space="preserve"> I would like to express my sincere gratitude to my project supervisor Mr Akanbi Kayode for his invaluable guidance, support, and encouragement throughout the course of this project.</w:t>
      </w:r>
      <w:r>
        <w:rPr>
          <w:rFonts w:asciiTheme="majorBidi" w:hAnsiTheme="majorBidi" w:cstheme="majorBidi"/>
          <w:bCs/>
          <w:sz w:val="24"/>
          <w:szCs w:val="24"/>
        </w:rPr>
        <w:t xml:space="preserve"> </w:t>
      </w:r>
      <w:r w:rsidRPr="00F8717D">
        <w:rPr>
          <w:rFonts w:asciiTheme="majorBidi" w:hAnsiTheme="majorBidi" w:cstheme="majorBidi"/>
          <w:bCs/>
          <w:sz w:val="24"/>
          <w:szCs w:val="24"/>
        </w:rPr>
        <w:t>His expertise and feedback have been instrumental in shaping the direction and quality of this work.</w:t>
      </w:r>
    </w:p>
    <w:p w:rsidR="00627B86" w:rsidRPr="00F8717D" w:rsidRDefault="00627B86" w:rsidP="00627B86">
      <w:pPr>
        <w:spacing w:line="360" w:lineRule="auto"/>
        <w:rPr>
          <w:rFonts w:asciiTheme="majorBidi" w:hAnsiTheme="majorBidi" w:cstheme="majorBidi"/>
          <w:bCs/>
          <w:sz w:val="24"/>
          <w:szCs w:val="24"/>
        </w:rPr>
      </w:pPr>
      <w:r w:rsidRPr="00F8717D">
        <w:rPr>
          <w:rFonts w:asciiTheme="majorBidi" w:hAnsiTheme="majorBidi" w:cstheme="majorBidi"/>
          <w:bCs/>
          <w:sz w:val="24"/>
          <w:szCs w:val="24"/>
        </w:rPr>
        <w:t xml:space="preserve"> My gratitude goes to Mr </w:t>
      </w:r>
      <w:r>
        <w:rPr>
          <w:rFonts w:asciiTheme="majorBidi" w:hAnsiTheme="majorBidi" w:cstheme="majorBidi"/>
          <w:bCs/>
          <w:sz w:val="24"/>
          <w:szCs w:val="24"/>
        </w:rPr>
        <w:t>Elelu M.O</w:t>
      </w:r>
      <w:r w:rsidRPr="00F8717D">
        <w:rPr>
          <w:rFonts w:asciiTheme="majorBidi" w:hAnsiTheme="majorBidi" w:cstheme="majorBidi"/>
          <w:bCs/>
          <w:sz w:val="24"/>
          <w:szCs w:val="24"/>
        </w:rPr>
        <w:t xml:space="preserve"> the HOD of Accountancy Department and other lecturers for impacting knowledge into us.</w:t>
      </w:r>
      <w:r>
        <w:rPr>
          <w:rFonts w:asciiTheme="majorBidi" w:hAnsiTheme="majorBidi" w:cstheme="majorBidi"/>
          <w:bCs/>
          <w:sz w:val="24"/>
          <w:szCs w:val="24"/>
        </w:rPr>
        <w:t xml:space="preserve"> </w:t>
      </w:r>
      <w:r w:rsidRPr="00F8717D">
        <w:rPr>
          <w:rFonts w:asciiTheme="majorBidi" w:hAnsiTheme="majorBidi" w:cstheme="majorBidi"/>
          <w:bCs/>
          <w:sz w:val="24"/>
          <w:szCs w:val="24"/>
        </w:rPr>
        <w:t>God bless you sir.</w:t>
      </w:r>
    </w:p>
    <w:p w:rsidR="00627B86" w:rsidRDefault="00627B86" w:rsidP="00627B86">
      <w:pPr>
        <w:spacing w:line="360" w:lineRule="auto"/>
        <w:rPr>
          <w:rFonts w:asciiTheme="majorBidi" w:hAnsiTheme="majorBidi" w:cstheme="majorBidi"/>
          <w:bCs/>
          <w:sz w:val="24"/>
          <w:szCs w:val="24"/>
        </w:rPr>
      </w:pPr>
      <w:r w:rsidRPr="00F8717D">
        <w:rPr>
          <w:rFonts w:asciiTheme="majorBidi" w:hAnsiTheme="majorBidi" w:cstheme="majorBidi"/>
          <w:bCs/>
          <w:sz w:val="24"/>
          <w:szCs w:val="24"/>
        </w:rPr>
        <w:t>My immense thanks also goes to my Parents and Guidance’s, a very special thanks and regard to them.</w:t>
      </w:r>
      <w:r>
        <w:rPr>
          <w:rFonts w:asciiTheme="majorBidi" w:hAnsiTheme="majorBidi" w:cstheme="majorBidi"/>
          <w:bCs/>
          <w:sz w:val="24"/>
          <w:szCs w:val="24"/>
        </w:rPr>
        <w:t xml:space="preserve"> To my parent Mr. </w:t>
      </w:r>
      <w:r w:rsidRPr="00F8717D">
        <w:rPr>
          <w:rFonts w:asciiTheme="majorBidi" w:hAnsiTheme="majorBidi" w:cstheme="majorBidi"/>
          <w:bCs/>
          <w:sz w:val="24"/>
          <w:szCs w:val="24"/>
        </w:rPr>
        <w:t>&amp; Mrs</w:t>
      </w:r>
      <w:r>
        <w:rPr>
          <w:rFonts w:asciiTheme="majorBidi" w:hAnsiTheme="majorBidi" w:cstheme="majorBidi"/>
          <w:bCs/>
          <w:sz w:val="24"/>
          <w:szCs w:val="24"/>
        </w:rPr>
        <w:t xml:space="preserve"> </w:t>
      </w:r>
      <w:r w:rsidR="002B24F5" w:rsidRPr="002B24F5">
        <w:rPr>
          <w:rFonts w:asciiTheme="majorBidi" w:hAnsiTheme="majorBidi" w:cstheme="majorBidi"/>
          <w:b/>
          <w:color w:val="000000"/>
          <w:sz w:val="24"/>
          <w:szCs w:val="24"/>
        </w:rPr>
        <w:t>OGUNLEYE</w:t>
      </w:r>
      <w:r w:rsidR="002B24F5" w:rsidRPr="00F8717D">
        <w:rPr>
          <w:rFonts w:asciiTheme="majorBidi" w:hAnsiTheme="majorBidi" w:cstheme="majorBidi"/>
          <w:bCs/>
          <w:sz w:val="24"/>
          <w:szCs w:val="24"/>
        </w:rPr>
        <w:t xml:space="preserve"> </w:t>
      </w:r>
      <w:r w:rsidRPr="00F8717D">
        <w:rPr>
          <w:rFonts w:asciiTheme="majorBidi" w:hAnsiTheme="majorBidi" w:cstheme="majorBidi"/>
          <w:bCs/>
          <w:sz w:val="24"/>
          <w:szCs w:val="24"/>
        </w:rPr>
        <w:t>you own a very special place in my heart, thanks for all the sacrifices and support all these years ma.</w:t>
      </w:r>
      <w:r>
        <w:rPr>
          <w:rFonts w:asciiTheme="majorBidi" w:hAnsiTheme="majorBidi" w:cstheme="majorBidi"/>
          <w:bCs/>
          <w:sz w:val="24"/>
          <w:szCs w:val="24"/>
        </w:rPr>
        <w:t xml:space="preserve"> </w:t>
      </w:r>
    </w:p>
    <w:p w:rsidR="00627B86" w:rsidRDefault="00627B86" w:rsidP="00627B86">
      <w:pPr>
        <w:spacing w:line="360" w:lineRule="auto"/>
        <w:rPr>
          <w:rFonts w:asciiTheme="majorBidi" w:hAnsiTheme="majorBidi" w:cstheme="majorBidi"/>
          <w:bCs/>
          <w:sz w:val="24"/>
          <w:szCs w:val="24"/>
        </w:rPr>
      </w:pPr>
    </w:p>
    <w:p w:rsidR="00627B86" w:rsidRDefault="00627B86" w:rsidP="00627B86">
      <w:pPr>
        <w:spacing w:line="240" w:lineRule="auto"/>
        <w:rPr>
          <w:rFonts w:asciiTheme="majorBidi" w:hAnsiTheme="majorBidi" w:cstheme="majorBidi"/>
          <w:bCs/>
          <w:sz w:val="24"/>
          <w:szCs w:val="24"/>
        </w:rPr>
      </w:pPr>
      <w:r>
        <w:rPr>
          <w:rFonts w:asciiTheme="majorBidi" w:hAnsiTheme="majorBidi" w:cstheme="majorBidi"/>
          <w:bCs/>
          <w:sz w:val="24"/>
          <w:szCs w:val="24"/>
        </w:rPr>
        <w:br w:type="page"/>
      </w:r>
    </w:p>
    <w:p w:rsidR="00627B86" w:rsidRPr="00DD5FD5" w:rsidRDefault="00627B86" w:rsidP="00627B86">
      <w:pPr>
        <w:spacing w:line="360" w:lineRule="auto"/>
        <w:jc w:val="center"/>
        <w:rPr>
          <w:rFonts w:asciiTheme="majorBidi" w:hAnsiTheme="majorBidi" w:cstheme="majorBidi"/>
          <w:b/>
          <w:sz w:val="24"/>
          <w:szCs w:val="24"/>
        </w:rPr>
      </w:pPr>
      <w:r w:rsidRPr="00DD5FD5">
        <w:rPr>
          <w:rFonts w:asciiTheme="majorBidi" w:hAnsiTheme="majorBidi" w:cstheme="majorBidi"/>
          <w:b/>
          <w:sz w:val="24"/>
          <w:szCs w:val="24"/>
        </w:rPr>
        <w:lastRenderedPageBreak/>
        <w:t>TABLE OF CONTENTS</w:t>
      </w:r>
      <w:r>
        <w:rPr>
          <w:rFonts w:asciiTheme="majorBidi" w:hAnsiTheme="majorBidi" w:cstheme="majorBidi"/>
          <w:b/>
          <w:sz w:val="24"/>
          <w:szCs w:val="24"/>
        </w:rPr>
        <w:t xml:space="preserve"> </w:t>
      </w:r>
    </w:p>
    <w:p w:rsidR="00627B86" w:rsidRPr="00DD5FD5" w:rsidRDefault="00627B86" w:rsidP="00627B86">
      <w:pPr>
        <w:spacing w:line="360" w:lineRule="auto"/>
        <w:rPr>
          <w:rFonts w:asciiTheme="majorBidi" w:hAnsiTheme="majorBidi" w:cstheme="majorBidi"/>
          <w:sz w:val="24"/>
          <w:szCs w:val="24"/>
        </w:rPr>
      </w:pPr>
      <w:r w:rsidRPr="00DD5FD5">
        <w:rPr>
          <w:rFonts w:asciiTheme="majorBidi" w:hAnsiTheme="majorBidi" w:cstheme="majorBidi"/>
          <w:sz w:val="24"/>
          <w:szCs w:val="24"/>
        </w:rPr>
        <w:t>Title page</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w:t>
      </w:r>
    </w:p>
    <w:p w:rsidR="00627B86" w:rsidRPr="00DD5FD5" w:rsidRDefault="00627B86" w:rsidP="00627B86">
      <w:pPr>
        <w:spacing w:line="360" w:lineRule="auto"/>
        <w:rPr>
          <w:rFonts w:asciiTheme="majorBidi" w:hAnsiTheme="majorBidi" w:cstheme="majorBidi"/>
          <w:sz w:val="24"/>
          <w:szCs w:val="24"/>
        </w:rPr>
      </w:pPr>
      <w:r w:rsidRPr="00DD5FD5">
        <w:rPr>
          <w:rFonts w:asciiTheme="majorBidi" w:hAnsiTheme="majorBidi" w:cstheme="majorBidi"/>
          <w:sz w:val="24"/>
          <w:szCs w:val="24"/>
        </w:rPr>
        <w:t xml:space="preserve">Certification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ii</w:t>
      </w:r>
    </w:p>
    <w:p w:rsidR="00627B86" w:rsidRPr="00DD5FD5" w:rsidRDefault="00627B86" w:rsidP="00627B86">
      <w:pPr>
        <w:spacing w:line="360" w:lineRule="auto"/>
        <w:rPr>
          <w:rFonts w:asciiTheme="majorBidi" w:hAnsiTheme="majorBidi" w:cstheme="majorBidi"/>
          <w:sz w:val="24"/>
          <w:szCs w:val="24"/>
        </w:rPr>
      </w:pPr>
      <w:r w:rsidRPr="00DD5FD5">
        <w:rPr>
          <w:rFonts w:asciiTheme="majorBidi" w:hAnsiTheme="majorBidi" w:cstheme="majorBidi"/>
          <w:sz w:val="24"/>
          <w:szCs w:val="24"/>
        </w:rPr>
        <w:t xml:space="preserve">Dedication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iii</w:t>
      </w:r>
    </w:p>
    <w:p w:rsidR="00627B86" w:rsidRPr="00DD5FD5" w:rsidRDefault="00627B86" w:rsidP="00627B86">
      <w:pPr>
        <w:spacing w:line="360" w:lineRule="auto"/>
        <w:rPr>
          <w:rFonts w:asciiTheme="majorBidi" w:hAnsiTheme="majorBidi" w:cstheme="majorBidi"/>
          <w:sz w:val="24"/>
          <w:szCs w:val="24"/>
        </w:rPr>
      </w:pPr>
      <w:r w:rsidRPr="00DD5FD5">
        <w:rPr>
          <w:rFonts w:asciiTheme="majorBidi" w:hAnsiTheme="majorBidi" w:cstheme="majorBidi"/>
          <w:sz w:val="24"/>
          <w:szCs w:val="24"/>
        </w:rPr>
        <w:t>Acknowledgments</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iv</w:t>
      </w:r>
    </w:p>
    <w:p w:rsidR="00627B86" w:rsidRPr="00DD5FD5" w:rsidRDefault="00627B86" w:rsidP="00627B86">
      <w:pPr>
        <w:spacing w:line="360" w:lineRule="auto"/>
        <w:rPr>
          <w:rFonts w:asciiTheme="majorBidi" w:hAnsiTheme="majorBidi" w:cstheme="majorBidi"/>
          <w:sz w:val="24"/>
          <w:szCs w:val="24"/>
        </w:rPr>
      </w:pPr>
      <w:r w:rsidRPr="00DD5FD5">
        <w:rPr>
          <w:rFonts w:asciiTheme="majorBidi" w:hAnsiTheme="majorBidi" w:cstheme="majorBidi"/>
          <w:sz w:val="24"/>
          <w:szCs w:val="24"/>
        </w:rPr>
        <w:t xml:space="preserve">Table of Contents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t>v</w:t>
      </w:r>
    </w:p>
    <w:p w:rsidR="00627B86" w:rsidRPr="00DD5FD5" w:rsidRDefault="00627B86" w:rsidP="00627B86">
      <w:pPr>
        <w:spacing w:line="360" w:lineRule="auto"/>
        <w:rPr>
          <w:rFonts w:asciiTheme="majorBidi" w:hAnsiTheme="majorBidi" w:cstheme="majorBidi"/>
          <w:b/>
          <w:sz w:val="24"/>
          <w:szCs w:val="24"/>
        </w:rPr>
      </w:pPr>
      <w:r w:rsidRPr="00DD5FD5">
        <w:rPr>
          <w:rFonts w:asciiTheme="majorBidi" w:hAnsiTheme="majorBidi" w:cstheme="majorBidi"/>
          <w:b/>
          <w:sz w:val="24"/>
          <w:szCs w:val="24"/>
        </w:rPr>
        <w:t>CHAPTER ONE: INTRODUCTION</w:t>
      </w:r>
    </w:p>
    <w:p w:rsidR="00627B86" w:rsidRPr="00DD5FD5" w:rsidRDefault="00627B86" w:rsidP="00627B86">
      <w:pPr>
        <w:shd w:val="clear" w:color="auto" w:fill="FFFFFF"/>
        <w:spacing w:line="360" w:lineRule="auto"/>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1.1 </w:t>
      </w:r>
      <w:r w:rsidRPr="00DD5FD5">
        <w:rPr>
          <w:rFonts w:asciiTheme="majorBidi" w:hAnsiTheme="majorBidi" w:cstheme="majorBidi"/>
          <w:bCs/>
          <w:color w:val="000000" w:themeColor="text1"/>
          <w:sz w:val="24"/>
          <w:szCs w:val="24"/>
        </w:rPr>
        <w:tab/>
        <w:t>Background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1</w:t>
      </w:r>
    </w:p>
    <w:p w:rsidR="00627B86" w:rsidRPr="00DD5FD5" w:rsidRDefault="00627B86" w:rsidP="00627B86">
      <w:pPr>
        <w:shd w:val="clear" w:color="auto" w:fill="FFFFFF"/>
        <w:spacing w:line="360" w:lineRule="auto"/>
        <w:rPr>
          <w:rFonts w:asciiTheme="majorBidi" w:hAnsiTheme="majorBidi" w:cstheme="majorBidi"/>
          <w:color w:val="000000" w:themeColor="text1"/>
          <w:sz w:val="24"/>
          <w:szCs w:val="24"/>
        </w:rPr>
      </w:pPr>
      <w:r w:rsidRPr="00DD5FD5">
        <w:rPr>
          <w:rFonts w:asciiTheme="majorBidi" w:hAnsiTheme="majorBidi" w:cstheme="majorBidi"/>
          <w:color w:val="000000" w:themeColor="text1"/>
          <w:sz w:val="24"/>
          <w:szCs w:val="24"/>
        </w:rPr>
        <w:t>1.2</w:t>
      </w:r>
      <w:r w:rsidRPr="00DD5FD5">
        <w:rPr>
          <w:rFonts w:asciiTheme="majorBidi" w:hAnsiTheme="majorBidi" w:cstheme="majorBidi"/>
          <w:color w:val="000000" w:themeColor="text1"/>
          <w:sz w:val="24"/>
          <w:szCs w:val="24"/>
        </w:rPr>
        <w:tab/>
      </w:r>
      <w:r w:rsidRPr="00DD5FD5">
        <w:rPr>
          <w:rFonts w:asciiTheme="majorBidi" w:hAnsiTheme="majorBidi" w:cstheme="majorBidi"/>
          <w:bCs/>
          <w:color w:val="000000" w:themeColor="text1"/>
          <w:sz w:val="24"/>
          <w:szCs w:val="24"/>
        </w:rPr>
        <w:t>Statement of the Problem</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2</w:t>
      </w:r>
    </w:p>
    <w:p w:rsidR="00627B86" w:rsidRPr="00DD5FD5" w:rsidRDefault="00627B86" w:rsidP="00627B86">
      <w:pPr>
        <w:shd w:val="clear" w:color="auto" w:fill="FFFFFF"/>
        <w:spacing w:line="360" w:lineRule="auto"/>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 xml:space="preserve">1.3     </w:t>
      </w:r>
      <w:r w:rsidRPr="00DD5FD5">
        <w:rPr>
          <w:rFonts w:asciiTheme="majorBidi" w:hAnsiTheme="majorBidi" w:cstheme="majorBidi"/>
          <w:bCs/>
          <w:color w:val="000000" w:themeColor="text1"/>
          <w:sz w:val="24"/>
          <w:szCs w:val="24"/>
        </w:rPr>
        <w:tab/>
        <w:t>Research Questions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627B86" w:rsidRPr="00DD5FD5" w:rsidRDefault="00627B86" w:rsidP="00627B86">
      <w:pPr>
        <w:shd w:val="clear" w:color="auto" w:fill="FFFFFF"/>
        <w:spacing w:line="360" w:lineRule="auto"/>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1.4     </w:t>
      </w:r>
      <w:r w:rsidRPr="00DD5FD5">
        <w:rPr>
          <w:rFonts w:asciiTheme="majorBidi" w:hAnsiTheme="majorBidi" w:cstheme="majorBidi"/>
          <w:bCs/>
          <w:color w:val="000000" w:themeColor="text1"/>
          <w:sz w:val="24"/>
          <w:szCs w:val="24"/>
        </w:rPr>
        <w:tab/>
        <w:t>Objective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627B86" w:rsidRPr="00DD5FD5" w:rsidRDefault="00627B86" w:rsidP="00627B86">
      <w:pPr>
        <w:shd w:val="clear" w:color="auto" w:fill="FFFFFF"/>
        <w:spacing w:line="360" w:lineRule="auto"/>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1.5    </w:t>
      </w:r>
      <w:r w:rsidRPr="00DD5FD5">
        <w:rPr>
          <w:rFonts w:asciiTheme="majorBidi" w:hAnsiTheme="majorBidi" w:cstheme="majorBidi"/>
          <w:bCs/>
          <w:color w:val="000000" w:themeColor="text1"/>
          <w:sz w:val="24"/>
          <w:szCs w:val="24"/>
        </w:rPr>
        <w:tab/>
        <w:t xml:space="preserve"> Research Hypothesis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627B86" w:rsidRPr="00DD5FD5" w:rsidRDefault="00627B86" w:rsidP="00627B86">
      <w:pPr>
        <w:shd w:val="clear" w:color="auto" w:fill="FFFFFF"/>
        <w:spacing w:line="360" w:lineRule="auto"/>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1.6    </w:t>
      </w:r>
      <w:r w:rsidRPr="00DD5FD5">
        <w:rPr>
          <w:rFonts w:asciiTheme="majorBidi" w:hAnsiTheme="majorBidi" w:cstheme="majorBidi"/>
          <w:bCs/>
          <w:color w:val="000000" w:themeColor="text1"/>
          <w:sz w:val="24"/>
          <w:szCs w:val="24"/>
        </w:rPr>
        <w:tab/>
        <w:t>Significance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4</w:t>
      </w:r>
    </w:p>
    <w:p w:rsidR="00627B86" w:rsidRPr="00DD5FD5" w:rsidRDefault="00627B86" w:rsidP="00627B86">
      <w:pPr>
        <w:spacing w:line="360" w:lineRule="auto"/>
        <w:rPr>
          <w:rFonts w:asciiTheme="majorBidi" w:hAnsiTheme="majorBidi" w:cstheme="majorBidi"/>
          <w:sz w:val="24"/>
          <w:szCs w:val="24"/>
        </w:rPr>
      </w:pPr>
      <w:r w:rsidRPr="00DD5FD5">
        <w:rPr>
          <w:rFonts w:asciiTheme="majorBidi" w:hAnsiTheme="majorBidi" w:cstheme="majorBidi"/>
          <w:bCs/>
          <w:color w:val="000000" w:themeColor="text1"/>
          <w:sz w:val="24"/>
          <w:szCs w:val="24"/>
        </w:rPr>
        <w:t xml:space="preserve">1.7     </w:t>
      </w:r>
      <w:r w:rsidRPr="00DD5FD5">
        <w:rPr>
          <w:rFonts w:asciiTheme="majorBidi" w:hAnsiTheme="majorBidi" w:cstheme="majorBidi"/>
          <w:bCs/>
          <w:color w:val="000000" w:themeColor="text1"/>
          <w:sz w:val="24"/>
          <w:szCs w:val="24"/>
        </w:rPr>
        <w:tab/>
        <w:t>Scope of the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627B86" w:rsidRPr="00DD5FD5" w:rsidRDefault="00627B86" w:rsidP="00627B86">
      <w:pPr>
        <w:shd w:val="clear" w:color="auto" w:fill="FFFFFF"/>
        <w:spacing w:line="360" w:lineRule="auto"/>
        <w:rPr>
          <w:rFonts w:asciiTheme="majorBidi" w:hAnsiTheme="majorBidi" w:cstheme="majorBidi"/>
          <w:color w:val="000000" w:themeColor="text1"/>
          <w:sz w:val="24"/>
          <w:szCs w:val="24"/>
        </w:rPr>
      </w:pPr>
      <w:r w:rsidRPr="00DD5FD5">
        <w:rPr>
          <w:rFonts w:asciiTheme="majorBidi" w:hAnsiTheme="majorBidi" w:cstheme="majorBidi"/>
          <w:bCs/>
          <w:color w:val="000000" w:themeColor="text1"/>
          <w:sz w:val="24"/>
          <w:szCs w:val="24"/>
        </w:rPr>
        <w:t xml:space="preserve">1.8     </w:t>
      </w:r>
      <w:r w:rsidRPr="00DD5FD5">
        <w:rPr>
          <w:rFonts w:asciiTheme="majorBidi" w:hAnsiTheme="majorBidi" w:cstheme="majorBidi"/>
          <w:bCs/>
          <w:color w:val="000000" w:themeColor="text1"/>
          <w:sz w:val="24"/>
          <w:szCs w:val="24"/>
        </w:rPr>
        <w:tab/>
        <w:t>Limitation of this Study</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627B86" w:rsidRPr="00DD5FD5" w:rsidRDefault="00627B86" w:rsidP="00627B86">
      <w:pPr>
        <w:shd w:val="clear" w:color="auto" w:fill="FFFFFF"/>
        <w:spacing w:line="360" w:lineRule="auto"/>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t xml:space="preserve">1.9 </w:t>
      </w:r>
      <w:r w:rsidRPr="00DD5FD5">
        <w:rPr>
          <w:rFonts w:asciiTheme="majorBidi" w:hAnsiTheme="majorBidi" w:cstheme="majorBidi"/>
          <w:bCs/>
          <w:color w:val="000000" w:themeColor="text1"/>
          <w:sz w:val="24"/>
          <w:szCs w:val="24"/>
        </w:rPr>
        <w:tab/>
        <w:t>Operational Definition of Terms</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t>5</w:t>
      </w:r>
    </w:p>
    <w:p w:rsidR="00627B86" w:rsidRPr="00DD5FD5" w:rsidRDefault="00627B86" w:rsidP="00627B86">
      <w:pPr>
        <w:shd w:val="clear" w:color="auto" w:fill="FFFFFF"/>
        <w:spacing w:line="360" w:lineRule="auto"/>
        <w:rPr>
          <w:rFonts w:asciiTheme="majorBidi" w:hAnsiTheme="majorBidi" w:cstheme="majorBidi"/>
          <w:b/>
          <w:color w:val="000000" w:themeColor="text1"/>
          <w:sz w:val="24"/>
          <w:szCs w:val="24"/>
        </w:rPr>
      </w:pPr>
      <w:r w:rsidRPr="00DD5FD5">
        <w:rPr>
          <w:rFonts w:asciiTheme="majorBidi" w:hAnsiTheme="majorBidi" w:cstheme="majorBidi"/>
          <w:b/>
          <w:sz w:val="24"/>
          <w:szCs w:val="24"/>
        </w:rPr>
        <w:t>CHAPTER TWO</w:t>
      </w:r>
      <w:r w:rsidRPr="00DD5FD5">
        <w:rPr>
          <w:rFonts w:asciiTheme="majorBidi" w:hAnsiTheme="majorBidi" w:cstheme="majorBidi"/>
          <w:b/>
          <w:color w:val="000000" w:themeColor="text1"/>
          <w:sz w:val="24"/>
          <w:szCs w:val="24"/>
        </w:rPr>
        <w:t xml:space="preserve">: </w:t>
      </w:r>
      <w:r w:rsidRPr="00DD5FD5">
        <w:rPr>
          <w:rFonts w:asciiTheme="majorBidi" w:hAnsiTheme="majorBidi" w:cstheme="majorBidi"/>
          <w:b/>
          <w:bCs/>
          <w:color w:val="000000" w:themeColor="text1"/>
          <w:sz w:val="24"/>
          <w:szCs w:val="24"/>
        </w:rPr>
        <w:t>LITERATURE REVIEW</w:t>
      </w:r>
    </w:p>
    <w:p w:rsidR="00627B86" w:rsidRPr="00DD5FD5" w:rsidRDefault="00627B86" w:rsidP="00627B86">
      <w:pPr>
        <w:pStyle w:val="ListParagraph"/>
        <w:numPr>
          <w:ilvl w:val="1"/>
          <w:numId w:val="6"/>
        </w:numPr>
        <w:shd w:val="clear" w:color="auto" w:fill="FFFFFF"/>
        <w:spacing w:after="0" w:line="360" w:lineRule="auto"/>
        <w:jc w:val="both"/>
        <w:rPr>
          <w:rFonts w:asciiTheme="majorBidi" w:hAnsiTheme="majorBidi" w:cstheme="majorBidi"/>
          <w:bCs/>
          <w:color w:val="000000" w:themeColor="text1"/>
        </w:rPr>
      </w:pPr>
      <w:r w:rsidRPr="00DD5FD5">
        <w:rPr>
          <w:rFonts w:asciiTheme="majorBidi" w:hAnsiTheme="majorBidi" w:cstheme="majorBidi"/>
          <w:bCs/>
          <w:color w:val="000000" w:themeColor="text1"/>
        </w:rPr>
        <w:t xml:space="preserve">Introduction </w:t>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t xml:space="preserve">8     </w:t>
      </w:r>
    </w:p>
    <w:p w:rsidR="00627B86" w:rsidRPr="00DD5FD5" w:rsidRDefault="00627B86" w:rsidP="00627B86">
      <w:pPr>
        <w:pStyle w:val="ListParagraph"/>
        <w:numPr>
          <w:ilvl w:val="1"/>
          <w:numId w:val="6"/>
        </w:numPr>
        <w:shd w:val="clear" w:color="auto" w:fill="FFFFFF"/>
        <w:spacing w:after="0" w:line="360" w:lineRule="auto"/>
        <w:jc w:val="both"/>
        <w:rPr>
          <w:rFonts w:asciiTheme="majorBidi" w:hAnsiTheme="majorBidi" w:cstheme="majorBidi"/>
          <w:bCs/>
          <w:color w:val="000000" w:themeColor="text1"/>
        </w:rPr>
      </w:pPr>
      <w:r w:rsidRPr="00DD5FD5">
        <w:rPr>
          <w:rFonts w:asciiTheme="majorBidi" w:hAnsiTheme="majorBidi" w:cstheme="majorBidi"/>
          <w:bCs/>
          <w:color w:val="000000" w:themeColor="text1"/>
        </w:rPr>
        <w:t xml:space="preserve">Conceptual Framework.   </w:t>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r>
      <w:r w:rsidRPr="00DD5FD5">
        <w:rPr>
          <w:rFonts w:asciiTheme="majorBidi" w:hAnsiTheme="majorBidi" w:cstheme="majorBidi"/>
          <w:bCs/>
          <w:color w:val="000000" w:themeColor="text1"/>
        </w:rPr>
        <w:tab/>
        <w:t>8</w:t>
      </w:r>
    </w:p>
    <w:p w:rsidR="002B24F5" w:rsidRPr="002B24F5" w:rsidRDefault="002B24F5" w:rsidP="002B24F5">
      <w:pPr>
        <w:spacing w:line="360" w:lineRule="auto"/>
        <w:rPr>
          <w:rFonts w:ascii="Times New Roman" w:hAnsi="Times New Roman" w:cs="Times New Roman"/>
          <w:sz w:val="24"/>
          <w:szCs w:val="24"/>
        </w:rPr>
      </w:pPr>
      <w:r w:rsidRPr="002B24F5">
        <w:rPr>
          <w:rFonts w:ascii="Times New Roman" w:hAnsi="Times New Roman" w:cs="Times New Roman"/>
          <w:sz w:val="24"/>
          <w:szCs w:val="24"/>
        </w:rPr>
        <w:t xml:space="preserve">2.2.1 </w:t>
      </w:r>
      <w:r>
        <w:rPr>
          <w:rFonts w:ascii="Times New Roman" w:hAnsi="Times New Roman" w:cs="Times New Roman"/>
          <w:sz w:val="24"/>
          <w:szCs w:val="24"/>
        </w:rPr>
        <w:tab/>
      </w:r>
      <w:r w:rsidRPr="002B24F5">
        <w:rPr>
          <w:rFonts w:ascii="Times New Roman" w:hAnsi="Times New Roman" w:cs="Times New Roman"/>
          <w:sz w:val="24"/>
          <w:szCs w:val="24"/>
        </w:rPr>
        <w:t>Concept of Tax avoidance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2B24F5" w:rsidRPr="002B24F5" w:rsidRDefault="002B24F5" w:rsidP="002B24F5">
      <w:pPr>
        <w:spacing w:line="360" w:lineRule="auto"/>
        <w:rPr>
          <w:rFonts w:ascii="Times New Roman" w:hAnsi="Times New Roman" w:cs="Times New Roman"/>
          <w:sz w:val="24"/>
          <w:szCs w:val="24"/>
        </w:rPr>
      </w:pPr>
      <w:r w:rsidRPr="002B24F5">
        <w:rPr>
          <w:rFonts w:ascii="Times New Roman" w:hAnsi="Times New Roman" w:cs="Times New Roman"/>
          <w:sz w:val="24"/>
          <w:szCs w:val="24"/>
        </w:rPr>
        <w:t xml:space="preserve">2.2.3 </w:t>
      </w:r>
      <w:r>
        <w:rPr>
          <w:rFonts w:ascii="Times New Roman" w:hAnsi="Times New Roman" w:cs="Times New Roman"/>
          <w:sz w:val="24"/>
          <w:szCs w:val="24"/>
        </w:rPr>
        <w:tab/>
      </w:r>
      <w:r w:rsidRPr="002B24F5">
        <w:rPr>
          <w:rFonts w:ascii="Times New Roman" w:hAnsi="Times New Roman" w:cs="Times New Roman"/>
          <w:sz w:val="24"/>
          <w:szCs w:val="24"/>
        </w:rPr>
        <w:t>Measurement of Tax Avoidance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2B24F5" w:rsidRPr="002B24F5" w:rsidRDefault="002B24F5" w:rsidP="002B24F5">
      <w:pPr>
        <w:spacing w:line="360" w:lineRule="auto"/>
        <w:rPr>
          <w:rFonts w:ascii="Times New Roman" w:hAnsi="Times New Roman" w:cs="Times New Roman"/>
          <w:sz w:val="24"/>
          <w:szCs w:val="24"/>
        </w:rPr>
      </w:pPr>
      <w:r w:rsidRPr="002B24F5">
        <w:rPr>
          <w:rFonts w:ascii="Times New Roman" w:hAnsi="Times New Roman" w:cs="Times New Roman"/>
          <w:sz w:val="24"/>
          <w:szCs w:val="24"/>
        </w:rPr>
        <w:t xml:space="preserve">2.2.4 </w:t>
      </w:r>
      <w:r>
        <w:rPr>
          <w:rFonts w:ascii="Times New Roman" w:hAnsi="Times New Roman" w:cs="Times New Roman"/>
          <w:sz w:val="24"/>
          <w:szCs w:val="24"/>
        </w:rPr>
        <w:tab/>
      </w:r>
      <w:r w:rsidRPr="002B24F5">
        <w:rPr>
          <w:rFonts w:ascii="Times New Roman" w:hAnsi="Times New Roman" w:cs="Times New Roman"/>
          <w:sz w:val="24"/>
          <w:szCs w:val="24"/>
        </w:rPr>
        <w:t>Concept of Firm Value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2B24F5" w:rsidRPr="002B24F5" w:rsidRDefault="002B24F5" w:rsidP="002B24F5">
      <w:pPr>
        <w:spacing w:line="360" w:lineRule="auto"/>
        <w:rPr>
          <w:rFonts w:ascii="Times New Roman" w:hAnsi="Times New Roman" w:cs="Times New Roman"/>
          <w:sz w:val="24"/>
          <w:szCs w:val="24"/>
        </w:rPr>
      </w:pPr>
      <w:r w:rsidRPr="002B24F5">
        <w:rPr>
          <w:rFonts w:ascii="Times New Roman" w:hAnsi="Times New Roman" w:cs="Times New Roman"/>
          <w:sz w:val="24"/>
          <w:szCs w:val="24"/>
        </w:rPr>
        <w:t xml:space="preserve">2.2.5 </w:t>
      </w:r>
      <w:r>
        <w:rPr>
          <w:rFonts w:ascii="Times New Roman" w:hAnsi="Times New Roman" w:cs="Times New Roman"/>
          <w:sz w:val="24"/>
          <w:szCs w:val="24"/>
        </w:rPr>
        <w:tab/>
      </w:r>
      <w:r w:rsidRPr="002B24F5">
        <w:rPr>
          <w:rFonts w:ascii="Times New Roman" w:hAnsi="Times New Roman" w:cs="Times New Roman"/>
          <w:sz w:val="24"/>
          <w:szCs w:val="24"/>
        </w:rPr>
        <w:t>Firm Value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2B24F5" w:rsidRPr="002B24F5" w:rsidRDefault="002B24F5" w:rsidP="002B24F5">
      <w:pPr>
        <w:spacing w:line="360" w:lineRule="auto"/>
        <w:rPr>
          <w:rFonts w:ascii="Times New Roman" w:hAnsi="Times New Roman" w:cs="Times New Roman"/>
          <w:sz w:val="24"/>
          <w:szCs w:val="24"/>
        </w:rPr>
      </w:pPr>
      <w:r w:rsidRPr="002B24F5">
        <w:rPr>
          <w:rFonts w:ascii="Times New Roman" w:hAnsi="Times New Roman" w:cs="Times New Roman"/>
          <w:sz w:val="24"/>
          <w:szCs w:val="24"/>
        </w:rPr>
        <w:t xml:space="preserve">2.2.6 </w:t>
      </w:r>
      <w:r>
        <w:rPr>
          <w:rFonts w:ascii="Times New Roman" w:hAnsi="Times New Roman" w:cs="Times New Roman"/>
          <w:sz w:val="24"/>
          <w:szCs w:val="24"/>
        </w:rPr>
        <w:tab/>
      </w:r>
      <w:r w:rsidRPr="002B24F5">
        <w:rPr>
          <w:rFonts w:ascii="Times New Roman" w:hAnsi="Times New Roman" w:cs="Times New Roman"/>
          <w:sz w:val="24"/>
          <w:szCs w:val="24"/>
        </w:rPr>
        <w:t>Tax Planning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2B24F5" w:rsidRPr="002B24F5" w:rsidRDefault="002B24F5" w:rsidP="002B24F5">
      <w:pPr>
        <w:spacing w:line="360" w:lineRule="auto"/>
        <w:rPr>
          <w:rFonts w:ascii="Times New Roman" w:hAnsi="Times New Roman" w:cs="Times New Roman"/>
          <w:sz w:val="24"/>
          <w:szCs w:val="24"/>
        </w:rPr>
      </w:pPr>
      <w:r w:rsidRPr="002B24F5">
        <w:rPr>
          <w:rFonts w:ascii="Times New Roman" w:hAnsi="Times New Roman" w:cs="Times New Roman"/>
          <w:sz w:val="24"/>
          <w:szCs w:val="24"/>
        </w:rPr>
        <w:t xml:space="preserve">2.2.7 </w:t>
      </w:r>
      <w:r>
        <w:rPr>
          <w:rFonts w:ascii="Times New Roman" w:hAnsi="Times New Roman" w:cs="Times New Roman"/>
          <w:sz w:val="24"/>
          <w:szCs w:val="24"/>
        </w:rPr>
        <w:tab/>
      </w:r>
      <w:r w:rsidRPr="002B24F5">
        <w:rPr>
          <w:rFonts w:ascii="Times New Roman" w:hAnsi="Times New Roman" w:cs="Times New Roman"/>
          <w:sz w:val="24"/>
          <w:szCs w:val="24"/>
        </w:rPr>
        <w:t>Return on assets (ROA)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2B24F5" w:rsidRPr="002B24F5" w:rsidRDefault="002B24F5" w:rsidP="002B24F5">
      <w:pPr>
        <w:spacing w:line="360" w:lineRule="auto"/>
        <w:rPr>
          <w:rFonts w:ascii="Times New Roman" w:hAnsi="Times New Roman" w:cs="Times New Roman"/>
          <w:sz w:val="24"/>
          <w:szCs w:val="24"/>
        </w:rPr>
      </w:pPr>
      <w:r w:rsidRPr="002B24F5">
        <w:rPr>
          <w:rFonts w:ascii="Times New Roman" w:hAnsi="Times New Roman" w:cs="Times New Roman"/>
          <w:sz w:val="24"/>
          <w:szCs w:val="24"/>
        </w:rPr>
        <w:t xml:space="preserve">2.2.8 </w:t>
      </w:r>
      <w:r>
        <w:rPr>
          <w:rFonts w:ascii="Times New Roman" w:hAnsi="Times New Roman" w:cs="Times New Roman"/>
          <w:sz w:val="24"/>
          <w:szCs w:val="24"/>
        </w:rPr>
        <w:tab/>
      </w:r>
      <w:r w:rsidRPr="002B24F5">
        <w:rPr>
          <w:rFonts w:ascii="Times New Roman" w:hAnsi="Times New Roman" w:cs="Times New Roman"/>
          <w:sz w:val="24"/>
          <w:szCs w:val="24"/>
        </w:rPr>
        <w:t>Current Ratio (CR</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2B24F5" w:rsidRPr="002B24F5" w:rsidRDefault="002B24F5" w:rsidP="002B24F5">
      <w:pPr>
        <w:spacing w:line="360" w:lineRule="auto"/>
        <w:rPr>
          <w:rFonts w:ascii="Times New Roman" w:hAnsi="Times New Roman" w:cs="Times New Roman"/>
          <w:sz w:val="24"/>
          <w:szCs w:val="24"/>
        </w:rPr>
      </w:pPr>
      <w:r w:rsidRPr="002B24F5">
        <w:rPr>
          <w:rFonts w:ascii="Times New Roman" w:hAnsi="Times New Roman" w:cs="Times New Roman"/>
          <w:sz w:val="24"/>
          <w:szCs w:val="24"/>
        </w:rPr>
        <w:t xml:space="preserve">2.2.9 </w:t>
      </w:r>
      <w:r>
        <w:rPr>
          <w:rFonts w:ascii="Times New Roman" w:hAnsi="Times New Roman" w:cs="Times New Roman"/>
          <w:sz w:val="24"/>
          <w:szCs w:val="24"/>
        </w:rPr>
        <w:tab/>
      </w:r>
      <w:r w:rsidRPr="002B24F5">
        <w:rPr>
          <w:rFonts w:ascii="Times New Roman" w:hAnsi="Times New Roman" w:cs="Times New Roman"/>
          <w:sz w:val="24"/>
          <w:szCs w:val="24"/>
        </w:rPr>
        <w:t>Debtto Equity Ratio (DER)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2B24F5" w:rsidRPr="002B24F5" w:rsidRDefault="002B24F5" w:rsidP="002B24F5">
      <w:pPr>
        <w:spacing w:line="360" w:lineRule="auto"/>
        <w:rPr>
          <w:rFonts w:ascii="Times New Roman" w:hAnsi="Times New Roman" w:cs="Times New Roman"/>
          <w:sz w:val="24"/>
          <w:szCs w:val="24"/>
        </w:rPr>
      </w:pPr>
      <w:r w:rsidRPr="002B24F5">
        <w:rPr>
          <w:rFonts w:ascii="Times New Roman" w:hAnsi="Times New Roman" w:cs="Times New Roman"/>
          <w:sz w:val="24"/>
          <w:szCs w:val="24"/>
        </w:rPr>
        <w:t xml:space="preserve">2.3 </w:t>
      </w:r>
      <w:r>
        <w:rPr>
          <w:rFonts w:ascii="Times New Roman" w:hAnsi="Times New Roman" w:cs="Times New Roman"/>
          <w:sz w:val="24"/>
          <w:szCs w:val="24"/>
        </w:rPr>
        <w:tab/>
      </w:r>
      <w:r w:rsidRPr="002B24F5">
        <w:rPr>
          <w:rFonts w:ascii="Times New Roman" w:hAnsi="Times New Roman" w:cs="Times New Roman"/>
          <w:sz w:val="24"/>
          <w:szCs w:val="24"/>
        </w:rPr>
        <w:t xml:space="preserve">Theoretical Framework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2B24F5" w:rsidRPr="002B24F5" w:rsidRDefault="002B24F5" w:rsidP="002B24F5">
      <w:pPr>
        <w:spacing w:line="360" w:lineRule="auto"/>
        <w:rPr>
          <w:rFonts w:ascii="Times New Roman" w:hAnsi="Times New Roman" w:cs="Times New Roman"/>
          <w:sz w:val="24"/>
          <w:szCs w:val="24"/>
        </w:rPr>
      </w:pPr>
      <w:r w:rsidRPr="002B24F5">
        <w:rPr>
          <w:rFonts w:ascii="Times New Roman" w:hAnsi="Times New Roman" w:cs="Times New Roman"/>
          <w:sz w:val="24"/>
          <w:szCs w:val="24"/>
        </w:rPr>
        <w:t xml:space="preserve">2.3.1 </w:t>
      </w:r>
      <w:r>
        <w:rPr>
          <w:rFonts w:ascii="Times New Roman" w:hAnsi="Times New Roman" w:cs="Times New Roman"/>
          <w:sz w:val="24"/>
          <w:szCs w:val="24"/>
        </w:rPr>
        <w:tab/>
      </w:r>
      <w:r w:rsidRPr="002B24F5">
        <w:rPr>
          <w:rFonts w:ascii="Times New Roman" w:hAnsi="Times New Roman" w:cs="Times New Roman"/>
          <w:sz w:val="24"/>
          <w:szCs w:val="24"/>
        </w:rPr>
        <w:t>Agency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2B24F5" w:rsidRPr="002B24F5" w:rsidRDefault="002B24F5" w:rsidP="002B24F5">
      <w:r w:rsidRPr="002B24F5">
        <w:rPr>
          <w:rFonts w:ascii="Times New Roman" w:hAnsi="Times New Roman" w:cs="Times New Roman"/>
          <w:sz w:val="24"/>
          <w:szCs w:val="24"/>
        </w:rPr>
        <w:t xml:space="preserve">2.3.2 </w:t>
      </w:r>
      <w:r>
        <w:rPr>
          <w:rFonts w:ascii="Times New Roman" w:hAnsi="Times New Roman" w:cs="Times New Roman"/>
          <w:sz w:val="24"/>
          <w:szCs w:val="24"/>
        </w:rPr>
        <w:tab/>
      </w:r>
      <w:r w:rsidRPr="002B24F5">
        <w:rPr>
          <w:rFonts w:ascii="Times New Roman" w:hAnsi="Times New Roman" w:cs="Times New Roman"/>
          <w:sz w:val="24"/>
          <w:szCs w:val="24"/>
        </w:rPr>
        <w:t>Signaling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627B86" w:rsidRPr="00DD5FD5" w:rsidRDefault="00627B86" w:rsidP="00627B86">
      <w:pPr>
        <w:shd w:val="clear" w:color="auto" w:fill="FFFFFF"/>
        <w:spacing w:line="360" w:lineRule="auto"/>
        <w:rPr>
          <w:rFonts w:asciiTheme="majorBidi" w:hAnsiTheme="majorBidi" w:cstheme="majorBidi"/>
          <w:bCs/>
          <w:color w:val="000000" w:themeColor="text1"/>
          <w:sz w:val="24"/>
          <w:szCs w:val="24"/>
        </w:rPr>
      </w:pPr>
      <w:r w:rsidRPr="00DD5FD5">
        <w:rPr>
          <w:rFonts w:asciiTheme="majorBidi" w:hAnsiTheme="majorBidi" w:cstheme="majorBidi"/>
          <w:bCs/>
          <w:color w:val="000000" w:themeColor="text1"/>
          <w:sz w:val="24"/>
          <w:szCs w:val="24"/>
        </w:rPr>
        <w:lastRenderedPageBreak/>
        <w:t xml:space="preserve">2.4 </w:t>
      </w:r>
      <w:r w:rsidRPr="00DD5FD5">
        <w:rPr>
          <w:rFonts w:asciiTheme="majorBidi" w:hAnsiTheme="majorBidi" w:cstheme="majorBidi"/>
          <w:bCs/>
          <w:color w:val="000000" w:themeColor="text1"/>
          <w:sz w:val="24"/>
          <w:szCs w:val="24"/>
        </w:rPr>
        <w:tab/>
        <w:t xml:space="preserve">Empirical Review.  </w:t>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Pr="00DD5FD5">
        <w:rPr>
          <w:rFonts w:asciiTheme="majorBidi" w:hAnsiTheme="majorBidi" w:cstheme="majorBidi"/>
          <w:bCs/>
          <w:color w:val="000000" w:themeColor="text1"/>
          <w:sz w:val="24"/>
          <w:szCs w:val="24"/>
        </w:rPr>
        <w:tab/>
      </w:r>
      <w:r w:rsidR="002B24F5">
        <w:rPr>
          <w:rFonts w:asciiTheme="majorBidi" w:hAnsiTheme="majorBidi" w:cstheme="majorBidi"/>
          <w:bCs/>
          <w:color w:val="000000" w:themeColor="text1"/>
          <w:sz w:val="24"/>
          <w:szCs w:val="24"/>
        </w:rPr>
        <w:t>18</w:t>
      </w:r>
    </w:p>
    <w:p w:rsidR="00627B86" w:rsidRPr="002B24F5" w:rsidRDefault="00627B86" w:rsidP="00627B86">
      <w:pPr>
        <w:spacing w:line="360" w:lineRule="auto"/>
        <w:rPr>
          <w:rFonts w:asciiTheme="majorBidi" w:hAnsiTheme="majorBidi" w:cstheme="majorBidi"/>
          <w:b/>
          <w:color w:val="000000" w:themeColor="text1"/>
          <w:sz w:val="24"/>
          <w:szCs w:val="24"/>
        </w:rPr>
      </w:pPr>
      <w:r w:rsidRPr="002B24F5">
        <w:rPr>
          <w:rFonts w:asciiTheme="majorBidi" w:hAnsiTheme="majorBidi" w:cstheme="majorBidi"/>
          <w:b/>
          <w:color w:val="000000" w:themeColor="text1"/>
          <w:sz w:val="24"/>
          <w:szCs w:val="24"/>
        </w:rPr>
        <w:t>CHAPTER THREE: RESEARCH METHODOLOGY</w:t>
      </w:r>
    </w:p>
    <w:p w:rsidR="00627B86" w:rsidRPr="002B24F5" w:rsidRDefault="00627B86" w:rsidP="00627B86">
      <w:pPr>
        <w:tabs>
          <w:tab w:val="left" w:pos="720"/>
        </w:tabs>
        <w:spacing w:line="360" w:lineRule="auto"/>
        <w:ind w:right="10"/>
        <w:rPr>
          <w:rFonts w:asciiTheme="majorBidi" w:hAnsiTheme="majorBidi" w:cstheme="majorBidi"/>
          <w:color w:val="000000" w:themeColor="text1"/>
          <w:sz w:val="24"/>
          <w:szCs w:val="24"/>
        </w:rPr>
      </w:pPr>
      <w:r w:rsidRPr="002B24F5">
        <w:rPr>
          <w:rFonts w:asciiTheme="majorBidi" w:hAnsiTheme="majorBidi" w:cstheme="majorBidi"/>
          <w:color w:val="000000" w:themeColor="text1"/>
          <w:sz w:val="24"/>
          <w:szCs w:val="24"/>
        </w:rPr>
        <w:t>3.1</w:t>
      </w:r>
      <w:r w:rsidRPr="002B24F5">
        <w:rPr>
          <w:rFonts w:asciiTheme="majorBidi" w:hAnsiTheme="majorBidi" w:cstheme="majorBidi"/>
          <w:color w:val="000000" w:themeColor="text1"/>
          <w:sz w:val="24"/>
          <w:szCs w:val="24"/>
        </w:rPr>
        <w:tab/>
        <w:t>Introduction</w:t>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002B24F5" w:rsidRPr="002B24F5">
        <w:rPr>
          <w:rFonts w:asciiTheme="majorBidi" w:hAnsiTheme="majorBidi" w:cstheme="majorBidi"/>
          <w:color w:val="000000" w:themeColor="text1"/>
          <w:sz w:val="24"/>
          <w:szCs w:val="24"/>
        </w:rPr>
        <w:t>23</w:t>
      </w:r>
    </w:p>
    <w:p w:rsidR="00627B86" w:rsidRPr="002B24F5" w:rsidRDefault="00627B86" w:rsidP="00627B86">
      <w:pPr>
        <w:tabs>
          <w:tab w:val="left" w:pos="720"/>
        </w:tabs>
        <w:spacing w:line="360" w:lineRule="auto"/>
        <w:ind w:right="10"/>
        <w:rPr>
          <w:rFonts w:asciiTheme="majorBidi" w:hAnsiTheme="majorBidi" w:cstheme="majorBidi"/>
          <w:color w:val="000000" w:themeColor="text1"/>
          <w:sz w:val="24"/>
          <w:szCs w:val="24"/>
        </w:rPr>
      </w:pPr>
      <w:r w:rsidRPr="002B24F5">
        <w:rPr>
          <w:rFonts w:asciiTheme="majorBidi" w:hAnsiTheme="majorBidi" w:cstheme="majorBidi"/>
          <w:bCs/>
          <w:color w:val="000000" w:themeColor="text1"/>
          <w:sz w:val="24"/>
          <w:szCs w:val="24"/>
        </w:rPr>
        <w:t xml:space="preserve">3.2   </w:t>
      </w:r>
      <w:r w:rsidRPr="002B24F5">
        <w:rPr>
          <w:rFonts w:asciiTheme="majorBidi" w:hAnsiTheme="majorBidi" w:cstheme="majorBidi"/>
          <w:bCs/>
          <w:color w:val="000000" w:themeColor="text1"/>
          <w:sz w:val="24"/>
          <w:szCs w:val="24"/>
        </w:rPr>
        <w:tab/>
        <w:t>Research</w:t>
      </w:r>
      <w:r w:rsidRPr="002B24F5">
        <w:rPr>
          <w:rFonts w:asciiTheme="majorBidi" w:hAnsiTheme="majorBidi" w:cstheme="majorBidi"/>
          <w:bCs/>
          <w:color w:val="000000" w:themeColor="text1"/>
          <w:spacing w:val="-4"/>
          <w:sz w:val="24"/>
          <w:szCs w:val="24"/>
        </w:rPr>
        <w:t xml:space="preserve"> </w:t>
      </w:r>
      <w:r w:rsidRPr="002B24F5">
        <w:rPr>
          <w:rFonts w:asciiTheme="majorBidi" w:hAnsiTheme="majorBidi" w:cstheme="majorBidi"/>
          <w:bCs/>
          <w:color w:val="000000" w:themeColor="text1"/>
          <w:sz w:val="24"/>
          <w:szCs w:val="24"/>
        </w:rPr>
        <w:t>Design</w:t>
      </w:r>
      <w:r w:rsidRPr="002B24F5">
        <w:rPr>
          <w:rFonts w:asciiTheme="majorBidi" w:hAnsiTheme="majorBidi" w:cstheme="majorBidi"/>
          <w:b/>
          <w:color w:val="000000" w:themeColor="text1"/>
          <w:sz w:val="24"/>
          <w:szCs w:val="24"/>
        </w:rPr>
        <w:tab/>
      </w:r>
      <w:r w:rsidRPr="002B24F5">
        <w:rPr>
          <w:rFonts w:asciiTheme="majorBidi" w:hAnsiTheme="majorBidi" w:cstheme="majorBidi"/>
          <w:b/>
          <w:color w:val="000000" w:themeColor="text1"/>
          <w:sz w:val="24"/>
          <w:szCs w:val="24"/>
        </w:rPr>
        <w:tab/>
      </w:r>
      <w:r w:rsidRPr="002B24F5">
        <w:rPr>
          <w:rFonts w:asciiTheme="majorBidi" w:hAnsiTheme="majorBidi" w:cstheme="majorBidi"/>
          <w:b/>
          <w:color w:val="000000" w:themeColor="text1"/>
          <w:sz w:val="24"/>
          <w:szCs w:val="24"/>
        </w:rPr>
        <w:tab/>
      </w:r>
      <w:r w:rsidRPr="002B24F5">
        <w:rPr>
          <w:rFonts w:asciiTheme="majorBidi" w:hAnsiTheme="majorBidi" w:cstheme="majorBidi"/>
          <w:b/>
          <w:color w:val="000000" w:themeColor="text1"/>
          <w:sz w:val="24"/>
          <w:szCs w:val="24"/>
        </w:rPr>
        <w:tab/>
      </w:r>
      <w:r w:rsidRPr="002B24F5">
        <w:rPr>
          <w:rFonts w:asciiTheme="majorBidi" w:hAnsiTheme="majorBidi" w:cstheme="majorBidi"/>
          <w:b/>
          <w:color w:val="000000" w:themeColor="text1"/>
          <w:sz w:val="24"/>
          <w:szCs w:val="24"/>
        </w:rPr>
        <w:tab/>
      </w:r>
      <w:r w:rsidRPr="002B24F5">
        <w:rPr>
          <w:rFonts w:asciiTheme="majorBidi" w:hAnsiTheme="majorBidi" w:cstheme="majorBidi"/>
          <w:b/>
          <w:color w:val="000000" w:themeColor="text1"/>
          <w:sz w:val="24"/>
          <w:szCs w:val="24"/>
        </w:rPr>
        <w:tab/>
      </w:r>
      <w:r w:rsidRPr="002B24F5">
        <w:rPr>
          <w:rFonts w:asciiTheme="majorBidi" w:hAnsiTheme="majorBidi" w:cstheme="majorBidi"/>
          <w:b/>
          <w:color w:val="000000" w:themeColor="text1"/>
          <w:sz w:val="24"/>
          <w:szCs w:val="24"/>
        </w:rPr>
        <w:tab/>
      </w:r>
      <w:r w:rsidRPr="002B24F5">
        <w:rPr>
          <w:rFonts w:asciiTheme="majorBidi" w:hAnsiTheme="majorBidi" w:cstheme="majorBidi"/>
          <w:b/>
          <w:color w:val="000000" w:themeColor="text1"/>
          <w:sz w:val="24"/>
          <w:szCs w:val="24"/>
        </w:rPr>
        <w:tab/>
      </w:r>
      <w:r w:rsidR="002B24F5" w:rsidRPr="002B24F5">
        <w:rPr>
          <w:rFonts w:asciiTheme="majorBidi" w:hAnsiTheme="majorBidi" w:cstheme="majorBidi"/>
          <w:color w:val="000000" w:themeColor="text1"/>
          <w:sz w:val="24"/>
          <w:szCs w:val="24"/>
        </w:rPr>
        <w:t>23</w:t>
      </w:r>
    </w:p>
    <w:p w:rsidR="00627B86" w:rsidRPr="002B24F5" w:rsidRDefault="00627B86" w:rsidP="00627B86">
      <w:pPr>
        <w:pStyle w:val="Heading2"/>
        <w:keepNext w:val="0"/>
        <w:keepLines w:val="0"/>
        <w:widowControl w:val="0"/>
        <w:numPr>
          <w:ilvl w:val="1"/>
          <w:numId w:val="7"/>
        </w:numPr>
        <w:tabs>
          <w:tab w:val="left" w:pos="720"/>
          <w:tab w:val="left" w:pos="940"/>
          <w:tab w:val="left" w:pos="941"/>
        </w:tabs>
        <w:spacing w:before="0" w:after="0" w:line="360" w:lineRule="auto"/>
        <w:jc w:val="both"/>
        <w:rPr>
          <w:rFonts w:asciiTheme="majorBidi" w:hAnsiTheme="majorBidi"/>
          <w:b/>
          <w:i/>
          <w:iCs/>
          <w:color w:val="000000" w:themeColor="text1"/>
          <w:sz w:val="24"/>
          <w:szCs w:val="24"/>
        </w:rPr>
      </w:pPr>
      <w:r w:rsidRPr="002B24F5">
        <w:rPr>
          <w:rFonts w:asciiTheme="majorBidi" w:hAnsiTheme="majorBidi"/>
          <w:color w:val="000000" w:themeColor="text1"/>
          <w:sz w:val="24"/>
          <w:szCs w:val="24"/>
        </w:rPr>
        <w:t>Population of the</w:t>
      </w:r>
      <w:r w:rsidRPr="002B24F5">
        <w:rPr>
          <w:rFonts w:asciiTheme="majorBidi" w:hAnsiTheme="majorBidi"/>
          <w:color w:val="000000" w:themeColor="text1"/>
          <w:spacing w:val="-8"/>
          <w:sz w:val="24"/>
          <w:szCs w:val="24"/>
        </w:rPr>
        <w:t xml:space="preserve"> </w:t>
      </w:r>
      <w:r w:rsidRPr="002B24F5">
        <w:rPr>
          <w:rFonts w:asciiTheme="majorBidi" w:hAnsiTheme="majorBidi"/>
          <w:color w:val="000000" w:themeColor="text1"/>
          <w:sz w:val="24"/>
          <w:szCs w:val="24"/>
        </w:rPr>
        <w:t>Study</w:t>
      </w:r>
      <w:r w:rsidRPr="002B24F5">
        <w:rPr>
          <w:rFonts w:asciiTheme="majorBidi" w:hAnsiTheme="majorBidi"/>
          <w:color w:val="000000" w:themeColor="text1"/>
          <w:sz w:val="24"/>
          <w:szCs w:val="24"/>
        </w:rPr>
        <w:tab/>
      </w:r>
      <w:r w:rsidRPr="002B24F5">
        <w:rPr>
          <w:rFonts w:asciiTheme="majorBidi" w:hAnsiTheme="majorBidi"/>
          <w:color w:val="000000" w:themeColor="text1"/>
          <w:sz w:val="24"/>
          <w:szCs w:val="24"/>
        </w:rPr>
        <w:tab/>
      </w:r>
      <w:r w:rsidRPr="002B24F5">
        <w:rPr>
          <w:rFonts w:asciiTheme="majorBidi" w:hAnsiTheme="majorBidi"/>
          <w:color w:val="000000" w:themeColor="text1"/>
          <w:sz w:val="24"/>
          <w:szCs w:val="24"/>
        </w:rPr>
        <w:tab/>
      </w:r>
      <w:r w:rsidRPr="002B24F5">
        <w:rPr>
          <w:rFonts w:asciiTheme="majorBidi" w:hAnsiTheme="majorBidi"/>
          <w:color w:val="000000" w:themeColor="text1"/>
          <w:sz w:val="24"/>
          <w:szCs w:val="24"/>
        </w:rPr>
        <w:tab/>
      </w:r>
      <w:r w:rsidRPr="002B24F5">
        <w:rPr>
          <w:rFonts w:asciiTheme="majorBidi" w:hAnsiTheme="majorBidi"/>
          <w:color w:val="000000" w:themeColor="text1"/>
          <w:sz w:val="24"/>
          <w:szCs w:val="24"/>
        </w:rPr>
        <w:tab/>
      </w:r>
      <w:r w:rsidRPr="002B24F5">
        <w:rPr>
          <w:rFonts w:asciiTheme="majorBidi" w:hAnsiTheme="majorBidi"/>
          <w:color w:val="000000" w:themeColor="text1"/>
          <w:sz w:val="24"/>
          <w:szCs w:val="24"/>
        </w:rPr>
        <w:tab/>
      </w:r>
      <w:r w:rsidRPr="002B24F5">
        <w:rPr>
          <w:rFonts w:asciiTheme="majorBidi" w:hAnsiTheme="majorBidi"/>
          <w:color w:val="000000" w:themeColor="text1"/>
          <w:sz w:val="24"/>
          <w:szCs w:val="24"/>
        </w:rPr>
        <w:tab/>
      </w:r>
      <w:r w:rsidRPr="002B24F5">
        <w:rPr>
          <w:rFonts w:asciiTheme="majorBidi" w:hAnsiTheme="majorBidi"/>
          <w:i/>
          <w:iCs/>
          <w:color w:val="000000" w:themeColor="text1"/>
          <w:sz w:val="24"/>
          <w:szCs w:val="24"/>
        </w:rPr>
        <w:t>2</w:t>
      </w:r>
      <w:r w:rsidR="002B24F5">
        <w:rPr>
          <w:rFonts w:asciiTheme="majorBidi" w:hAnsiTheme="majorBidi"/>
          <w:i/>
          <w:iCs/>
          <w:color w:val="000000" w:themeColor="text1"/>
          <w:sz w:val="24"/>
          <w:szCs w:val="24"/>
        </w:rPr>
        <w:t>3</w:t>
      </w:r>
    </w:p>
    <w:p w:rsidR="00627B86" w:rsidRPr="002B24F5" w:rsidRDefault="00627B86" w:rsidP="00627B86">
      <w:pPr>
        <w:pStyle w:val="Heading2"/>
        <w:keepNext w:val="0"/>
        <w:keepLines w:val="0"/>
        <w:widowControl w:val="0"/>
        <w:numPr>
          <w:ilvl w:val="1"/>
          <w:numId w:val="7"/>
        </w:numPr>
        <w:tabs>
          <w:tab w:val="left" w:pos="720"/>
          <w:tab w:val="left" w:pos="940"/>
          <w:tab w:val="left" w:pos="941"/>
        </w:tabs>
        <w:spacing w:before="0" w:after="0" w:line="360" w:lineRule="auto"/>
        <w:ind w:hanging="630"/>
        <w:jc w:val="both"/>
        <w:rPr>
          <w:rFonts w:asciiTheme="majorBidi" w:hAnsiTheme="majorBidi"/>
          <w:b/>
          <w:color w:val="000000" w:themeColor="text1"/>
          <w:sz w:val="24"/>
          <w:szCs w:val="24"/>
        </w:rPr>
      </w:pPr>
      <w:r w:rsidRPr="002B24F5">
        <w:rPr>
          <w:rFonts w:asciiTheme="majorBidi" w:hAnsiTheme="majorBidi"/>
          <w:color w:val="000000" w:themeColor="text1"/>
          <w:sz w:val="24"/>
          <w:szCs w:val="24"/>
        </w:rPr>
        <w:t>Sampling Technique and Sample</w:t>
      </w:r>
      <w:r w:rsidRPr="002B24F5">
        <w:rPr>
          <w:rFonts w:asciiTheme="majorBidi" w:hAnsiTheme="majorBidi"/>
          <w:color w:val="000000" w:themeColor="text1"/>
          <w:spacing w:val="-12"/>
          <w:sz w:val="24"/>
          <w:szCs w:val="24"/>
        </w:rPr>
        <w:t xml:space="preserve"> </w:t>
      </w:r>
      <w:r w:rsidRPr="002B24F5">
        <w:rPr>
          <w:rFonts w:asciiTheme="majorBidi" w:hAnsiTheme="majorBidi"/>
          <w:color w:val="000000" w:themeColor="text1"/>
          <w:sz w:val="24"/>
          <w:szCs w:val="24"/>
        </w:rPr>
        <w:t>Size</w:t>
      </w:r>
      <w:r w:rsidRPr="002B24F5">
        <w:rPr>
          <w:rFonts w:asciiTheme="majorBidi" w:hAnsiTheme="majorBidi"/>
          <w:color w:val="000000" w:themeColor="text1"/>
          <w:sz w:val="24"/>
          <w:szCs w:val="24"/>
        </w:rPr>
        <w:tab/>
      </w:r>
      <w:r w:rsidRPr="002B24F5">
        <w:rPr>
          <w:rFonts w:asciiTheme="majorBidi" w:hAnsiTheme="majorBidi"/>
          <w:color w:val="000000" w:themeColor="text1"/>
          <w:sz w:val="24"/>
          <w:szCs w:val="24"/>
        </w:rPr>
        <w:tab/>
      </w:r>
      <w:r w:rsidRPr="002B24F5">
        <w:rPr>
          <w:rFonts w:asciiTheme="majorBidi" w:hAnsiTheme="majorBidi"/>
          <w:color w:val="000000" w:themeColor="text1"/>
          <w:sz w:val="24"/>
          <w:szCs w:val="24"/>
        </w:rPr>
        <w:tab/>
      </w:r>
      <w:r w:rsidRPr="002B24F5">
        <w:rPr>
          <w:rFonts w:asciiTheme="majorBidi" w:hAnsiTheme="majorBidi"/>
          <w:color w:val="000000" w:themeColor="text1"/>
          <w:sz w:val="24"/>
          <w:szCs w:val="24"/>
        </w:rPr>
        <w:tab/>
      </w:r>
      <w:r w:rsidRPr="002B24F5">
        <w:rPr>
          <w:rFonts w:asciiTheme="majorBidi" w:hAnsiTheme="majorBidi"/>
          <w:color w:val="000000" w:themeColor="text1"/>
          <w:sz w:val="24"/>
          <w:szCs w:val="24"/>
        </w:rPr>
        <w:tab/>
      </w:r>
      <w:r w:rsidRPr="002B24F5">
        <w:rPr>
          <w:rFonts w:asciiTheme="majorBidi" w:hAnsiTheme="majorBidi"/>
          <w:i/>
          <w:iCs/>
          <w:color w:val="000000" w:themeColor="text1"/>
          <w:sz w:val="24"/>
          <w:szCs w:val="24"/>
        </w:rPr>
        <w:t>2</w:t>
      </w:r>
      <w:r w:rsidR="002B24F5">
        <w:rPr>
          <w:rFonts w:asciiTheme="majorBidi" w:hAnsiTheme="majorBidi"/>
          <w:i/>
          <w:iCs/>
          <w:color w:val="000000" w:themeColor="text1"/>
          <w:sz w:val="24"/>
          <w:szCs w:val="24"/>
        </w:rPr>
        <w:t>3</w:t>
      </w:r>
    </w:p>
    <w:p w:rsidR="00627B86" w:rsidRPr="002B24F5" w:rsidRDefault="00627B86" w:rsidP="00627B86">
      <w:pPr>
        <w:tabs>
          <w:tab w:val="left" w:pos="720"/>
        </w:tabs>
        <w:spacing w:line="360" w:lineRule="auto"/>
        <w:rPr>
          <w:rFonts w:asciiTheme="majorBidi" w:hAnsiTheme="majorBidi" w:cstheme="majorBidi"/>
          <w:color w:val="000000" w:themeColor="text1"/>
          <w:sz w:val="24"/>
          <w:szCs w:val="24"/>
        </w:rPr>
      </w:pPr>
      <w:r w:rsidRPr="002B24F5">
        <w:rPr>
          <w:rFonts w:asciiTheme="majorBidi" w:hAnsiTheme="majorBidi" w:cstheme="majorBidi"/>
          <w:color w:val="000000" w:themeColor="text1"/>
          <w:sz w:val="24"/>
          <w:szCs w:val="24"/>
        </w:rPr>
        <w:t xml:space="preserve">3.5 </w:t>
      </w:r>
      <w:r w:rsidRPr="002B24F5">
        <w:rPr>
          <w:rFonts w:asciiTheme="majorBidi" w:hAnsiTheme="majorBidi" w:cstheme="majorBidi"/>
          <w:color w:val="000000" w:themeColor="text1"/>
          <w:sz w:val="24"/>
          <w:szCs w:val="24"/>
        </w:rPr>
        <w:tab/>
        <w:t>Method of Data</w:t>
      </w:r>
      <w:r w:rsidRPr="002B24F5">
        <w:rPr>
          <w:rFonts w:asciiTheme="majorBidi" w:hAnsiTheme="majorBidi" w:cstheme="majorBidi"/>
          <w:color w:val="000000" w:themeColor="text1"/>
          <w:spacing w:val="-6"/>
          <w:sz w:val="24"/>
          <w:szCs w:val="24"/>
        </w:rPr>
        <w:t xml:space="preserve"> </w:t>
      </w:r>
      <w:r w:rsidRPr="002B24F5">
        <w:rPr>
          <w:rFonts w:asciiTheme="majorBidi" w:hAnsiTheme="majorBidi" w:cstheme="majorBidi"/>
          <w:color w:val="000000" w:themeColor="text1"/>
          <w:sz w:val="24"/>
          <w:szCs w:val="24"/>
        </w:rPr>
        <w:t>Collection</w:t>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t>24</w:t>
      </w:r>
    </w:p>
    <w:p w:rsidR="00627B86" w:rsidRPr="002B24F5" w:rsidRDefault="00627B86" w:rsidP="00627B86">
      <w:pPr>
        <w:tabs>
          <w:tab w:val="left" w:pos="720"/>
        </w:tabs>
        <w:spacing w:line="360" w:lineRule="auto"/>
        <w:rPr>
          <w:rFonts w:asciiTheme="majorBidi" w:hAnsiTheme="majorBidi" w:cstheme="majorBidi"/>
          <w:bCs/>
          <w:color w:val="000000" w:themeColor="text1"/>
          <w:sz w:val="24"/>
          <w:szCs w:val="24"/>
        </w:rPr>
      </w:pPr>
      <w:r w:rsidRPr="002B24F5">
        <w:rPr>
          <w:rFonts w:asciiTheme="majorBidi" w:hAnsiTheme="majorBidi" w:cstheme="majorBidi"/>
          <w:bCs/>
          <w:color w:val="000000" w:themeColor="text1"/>
          <w:sz w:val="24"/>
          <w:szCs w:val="24"/>
        </w:rPr>
        <w:t>3.6</w:t>
      </w:r>
      <w:r w:rsidRPr="002B24F5">
        <w:rPr>
          <w:rFonts w:asciiTheme="majorBidi" w:hAnsiTheme="majorBidi" w:cstheme="majorBidi"/>
          <w:bCs/>
          <w:color w:val="000000" w:themeColor="text1"/>
          <w:sz w:val="24"/>
          <w:szCs w:val="24"/>
        </w:rPr>
        <w:tab/>
        <w:t>Instrument of Data Collection</w:t>
      </w:r>
      <w:r w:rsidRPr="002B24F5">
        <w:rPr>
          <w:rFonts w:asciiTheme="majorBidi" w:hAnsiTheme="majorBidi" w:cstheme="majorBidi"/>
          <w:bCs/>
          <w:color w:val="000000" w:themeColor="text1"/>
          <w:sz w:val="24"/>
          <w:szCs w:val="24"/>
        </w:rPr>
        <w:tab/>
      </w:r>
      <w:r w:rsidRPr="002B24F5">
        <w:rPr>
          <w:rFonts w:asciiTheme="majorBidi" w:hAnsiTheme="majorBidi" w:cstheme="majorBidi"/>
          <w:bCs/>
          <w:color w:val="000000" w:themeColor="text1"/>
          <w:sz w:val="24"/>
          <w:szCs w:val="24"/>
        </w:rPr>
        <w:tab/>
      </w:r>
      <w:r w:rsidR="002B24F5">
        <w:rPr>
          <w:rFonts w:asciiTheme="majorBidi" w:hAnsiTheme="majorBidi" w:cstheme="majorBidi"/>
          <w:bCs/>
          <w:color w:val="000000" w:themeColor="text1"/>
          <w:sz w:val="24"/>
          <w:szCs w:val="24"/>
        </w:rPr>
        <w:tab/>
      </w:r>
      <w:r w:rsidR="002B24F5">
        <w:rPr>
          <w:rFonts w:asciiTheme="majorBidi" w:hAnsiTheme="majorBidi" w:cstheme="majorBidi"/>
          <w:bCs/>
          <w:color w:val="000000" w:themeColor="text1"/>
          <w:sz w:val="24"/>
          <w:szCs w:val="24"/>
        </w:rPr>
        <w:tab/>
      </w:r>
      <w:r w:rsidR="002B24F5">
        <w:rPr>
          <w:rFonts w:asciiTheme="majorBidi" w:hAnsiTheme="majorBidi" w:cstheme="majorBidi"/>
          <w:bCs/>
          <w:color w:val="000000" w:themeColor="text1"/>
          <w:sz w:val="24"/>
          <w:szCs w:val="24"/>
        </w:rPr>
        <w:tab/>
      </w:r>
      <w:r w:rsidR="002B24F5">
        <w:rPr>
          <w:rFonts w:asciiTheme="majorBidi" w:hAnsiTheme="majorBidi" w:cstheme="majorBidi"/>
          <w:bCs/>
          <w:color w:val="000000" w:themeColor="text1"/>
          <w:sz w:val="24"/>
          <w:szCs w:val="24"/>
        </w:rPr>
        <w:tab/>
      </w:r>
      <w:r w:rsidR="002B24F5">
        <w:rPr>
          <w:rFonts w:asciiTheme="majorBidi" w:hAnsiTheme="majorBidi" w:cstheme="majorBidi"/>
          <w:bCs/>
          <w:color w:val="000000" w:themeColor="text1"/>
          <w:sz w:val="24"/>
          <w:szCs w:val="24"/>
        </w:rPr>
        <w:tab/>
        <w:t>24</w:t>
      </w:r>
    </w:p>
    <w:p w:rsidR="00627B86" w:rsidRPr="002B24F5" w:rsidRDefault="00627B86" w:rsidP="00627B86">
      <w:pPr>
        <w:tabs>
          <w:tab w:val="left" w:pos="720"/>
        </w:tabs>
        <w:spacing w:line="360" w:lineRule="auto"/>
        <w:rPr>
          <w:rFonts w:asciiTheme="majorBidi" w:hAnsiTheme="majorBidi" w:cstheme="majorBidi"/>
          <w:bCs/>
          <w:color w:val="000000" w:themeColor="text1"/>
          <w:sz w:val="24"/>
          <w:szCs w:val="24"/>
        </w:rPr>
      </w:pPr>
      <w:r w:rsidRPr="002B24F5">
        <w:rPr>
          <w:rFonts w:asciiTheme="majorBidi" w:hAnsiTheme="majorBidi" w:cstheme="majorBidi"/>
          <w:bCs/>
          <w:color w:val="000000" w:themeColor="text1"/>
          <w:sz w:val="24"/>
          <w:szCs w:val="24"/>
        </w:rPr>
        <w:t>3.7</w:t>
      </w:r>
      <w:r w:rsidRPr="002B24F5">
        <w:rPr>
          <w:rFonts w:asciiTheme="majorBidi" w:hAnsiTheme="majorBidi" w:cstheme="majorBidi"/>
          <w:bCs/>
          <w:color w:val="000000" w:themeColor="text1"/>
          <w:sz w:val="24"/>
          <w:szCs w:val="24"/>
        </w:rPr>
        <w:tab/>
        <w:t>Method of Data</w:t>
      </w:r>
      <w:r w:rsidRPr="002B24F5">
        <w:rPr>
          <w:rFonts w:asciiTheme="majorBidi" w:hAnsiTheme="majorBidi" w:cstheme="majorBidi"/>
          <w:bCs/>
          <w:color w:val="000000" w:themeColor="text1"/>
          <w:spacing w:val="-2"/>
          <w:sz w:val="24"/>
          <w:szCs w:val="24"/>
        </w:rPr>
        <w:t xml:space="preserve"> </w:t>
      </w:r>
      <w:r w:rsidR="002B24F5">
        <w:rPr>
          <w:rFonts w:asciiTheme="majorBidi" w:hAnsiTheme="majorBidi" w:cstheme="majorBidi"/>
          <w:bCs/>
          <w:color w:val="000000" w:themeColor="text1"/>
          <w:sz w:val="24"/>
          <w:szCs w:val="24"/>
        </w:rPr>
        <w:t>Analysis</w:t>
      </w:r>
      <w:r w:rsidR="002B24F5">
        <w:rPr>
          <w:rFonts w:asciiTheme="majorBidi" w:hAnsiTheme="majorBidi" w:cstheme="majorBidi"/>
          <w:bCs/>
          <w:color w:val="000000" w:themeColor="text1"/>
          <w:sz w:val="24"/>
          <w:szCs w:val="24"/>
        </w:rPr>
        <w:tab/>
      </w:r>
      <w:r w:rsidR="002B24F5">
        <w:rPr>
          <w:rFonts w:asciiTheme="majorBidi" w:hAnsiTheme="majorBidi" w:cstheme="majorBidi"/>
          <w:bCs/>
          <w:color w:val="000000" w:themeColor="text1"/>
          <w:sz w:val="24"/>
          <w:szCs w:val="24"/>
        </w:rPr>
        <w:tab/>
      </w:r>
      <w:r w:rsidR="002B24F5">
        <w:rPr>
          <w:rFonts w:asciiTheme="majorBidi" w:hAnsiTheme="majorBidi" w:cstheme="majorBidi"/>
          <w:bCs/>
          <w:color w:val="000000" w:themeColor="text1"/>
          <w:sz w:val="24"/>
          <w:szCs w:val="24"/>
        </w:rPr>
        <w:tab/>
      </w:r>
      <w:r w:rsidR="002B24F5">
        <w:rPr>
          <w:rFonts w:asciiTheme="majorBidi" w:hAnsiTheme="majorBidi" w:cstheme="majorBidi"/>
          <w:bCs/>
          <w:color w:val="000000" w:themeColor="text1"/>
          <w:sz w:val="24"/>
          <w:szCs w:val="24"/>
        </w:rPr>
        <w:tab/>
      </w:r>
      <w:r w:rsidR="002B24F5">
        <w:rPr>
          <w:rFonts w:asciiTheme="majorBidi" w:hAnsiTheme="majorBidi" w:cstheme="majorBidi"/>
          <w:bCs/>
          <w:color w:val="000000" w:themeColor="text1"/>
          <w:sz w:val="24"/>
          <w:szCs w:val="24"/>
        </w:rPr>
        <w:tab/>
      </w:r>
      <w:r w:rsidR="002B24F5">
        <w:rPr>
          <w:rFonts w:asciiTheme="majorBidi" w:hAnsiTheme="majorBidi" w:cstheme="majorBidi"/>
          <w:bCs/>
          <w:color w:val="000000" w:themeColor="text1"/>
          <w:sz w:val="24"/>
          <w:szCs w:val="24"/>
        </w:rPr>
        <w:tab/>
      </w:r>
      <w:r w:rsidR="002B24F5">
        <w:rPr>
          <w:rFonts w:asciiTheme="majorBidi" w:hAnsiTheme="majorBidi" w:cstheme="majorBidi"/>
          <w:bCs/>
          <w:color w:val="000000" w:themeColor="text1"/>
          <w:sz w:val="24"/>
          <w:szCs w:val="24"/>
        </w:rPr>
        <w:tab/>
        <w:t>24</w:t>
      </w:r>
    </w:p>
    <w:p w:rsidR="00627B86" w:rsidRPr="002B24F5" w:rsidRDefault="00627B86" w:rsidP="00627B86">
      <w:pPr>
        <w:spacing w:line="360" w:lineRule="auto"/>
        <w:rPr>
          <w:rFonts w:asciiTheme="majorBidi" w:hAnsiTheme="majorBidi" w:cstheme="majorBidi"/>
          <w:b/>
          <w:bCs/>
          <w:color w:val="000000" w:themeColor="text1"/>
          <w:sz w:val="24"/>
          <w:szCs w:val="24"/>
        </w:rPr>
      </w:pPr>
      <w:r w:rsidRPr="002B24F5">
        <w:rPr>
          <w:rFonts w:asciiTheme="majorBidi" w:hAnsiTheme="majorBidi" w:cstheme="majorBidi"/>
          <w:b/>
          <w:color w:val="000000" w:themeColor="text1"/>
          <w:sz w:val="24"/>
          <w:szCs w:val="24"/>
        </w:rPr>
        <w:t>CHAPTER FOUR</w:t>
      </w:r>
      <w:r w:rsidRPr="002B24F5">
        <w:rPr>
          <w:rFonts w:asciiTheme="majorBidi" w:hAnsiTheme="majorBidi" w:cstheme="majorBidi"/>
          <w:b/>
          <w:bCs/>
          <w:color w:val="000000" w:themeColor="text1"/>
          <w:sz w:val="24"/>
          <w:szCs w:val="24"/>
        </w:rPr>
        <w:t xml:space="preserve">: </w:t>
      </w:r>
      <w:r w:rsidRPr="002B24F5">
        <w:rPr>
          <w:rFonts w:asciiTheme="majorBidi" w:hAnsiTheme="majorBidi" w:cstheme="majorBidi"/>
          <w:b/>
          <w:color w:val="000000" w:themeColor="text1"/>
          <w:sz w:val="24"/>
          <w:szCs w:val="24"/>
        </w:rPr>
        <w:t>DATA ANALYSIS AND INTERPRETATION</w:t>
      </w:r>
    </w:p>
    <w:p w:rsidR="00627B86" w:rsidRPr="002B24F5" w:rsidRDefault="00627B86" w:rsidP="00627B86">
      <w:pPr>
        <w:tabs>
          <w:tab w:val="left" w:pos="1060"/>
          <w:tab w:val="left" w:pos="1061"/>
        </w:tabs>
        <w:spacing w:line="360" w:lineRule="auto"/>
        <w:rPr>
          <w:rFonts w:asciiTheme="majorBidi" w:hAnsiTheme="majorBidi" w:cstheme="majorBidi"/>
          <w:color w:val="000000" w:themeColor="text1"/>
          <w:sz w:val="24"/>
          <w:szCs w:val="24"/>
        </w:rPr>
      </w:pPr>
      <w:r w:rsidRPr="002B24F5">
        <w:rPr>
          <w:rFonts w:asciiTheme="majorBidi" w:hAnsiTheme="majorBidi" w:cstheme="majorBidi"/>
          <w:color w:val="000000" w:themeColor="text1"/>
          <w:sz w:val="24"/>
          <w:szCs w:val="24"/>
        </w:rPr>
        <w:t>4.1       Introduction</w:t>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002B24F5">
        <w:rPr>
          <w:rFonts w:asciiTheme="majorBidi" w:hAnsiTheme="majorBidi" w:cstheme="majorBidi"/>
          <w:color w:val="000000" w:themeColor="text1"/>
          <w:sz w:val="24"/>
          <w:szCs w:val="24"/>
        </w:rPr>
        <w:t>25</w:t>
      </w:r>
    </w:p>
    <w:p w:rsidR="00627B86" w:rsidRPr="002B24F5" w:rsidRDefault="00627B86" w:rsidP="00627B86">
      <w:pPr>
        <w:tabs>
          <w:tab w:val="left" w:pos="1060"/>
          <w:tab w:val="left" w:pos="1061"/>
        </w:tabs>
        <w:spacing w:line="360" w:lineRule="auto"/>
        <w:rPr>
          <w:rFonts w:asciiTheme="majorBidi" w:hAnsiTheme="majorBidi" w:cstheme="majorBidi"/>
          <w:color w:val="000000" w:themeColor="text1"/>
          <w:sz w:val="24"/>
          <w:szCs w:val="24"/>
        </w:rPr>
      </w:pPr>
      <w:r w:rsidRPr="002B24F5">
        <w:rPr>
          <w:rFonts w:asciiTheme="majorBidi" w:hAnsiTheme="majorBidi" w:cstheme="majorBidi"/>
          <w:color w:val="000000" w:themeColor="text1"/>
          <w:sz w:val="24"/>
          <w:szCs w:val="24"/>
        </w:rPr>
        <w:t>4.2        Data Analysis and Presentation</w:t>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002B24F5">
        <w:rPr>
          <w:rFonts w:asciiTheme="majorBidi" w:hAnsiTheme="majorBidi" w:cstheme="majorBidi"/>
          <w:color w:val="000000" w:themeColor="text1"/>
          <w:sz w:val="24"/>
          <w:szCs w:val="24"/>
        </w:rPr>
        <w:t>25</w:t>
      </w:r>
    </w:p>
    <w:p w:rsidR="00627B86" w:rsidRPr="002B24F5" w:rsidRDefault="00627B86" w:rsidP="00627B86">
      <w:pPr>
        <w:tabs>
          <w:tab w:val="left" w:pos="1060"/>
          <w:tab w:val="left" w:pos="1061"/>
        </w:tabs>
        <w:spacing w:line="360" w:lineRule="auto"/>
        <w:rPr>
          <w:rFonts w:asciiTheme="majorBidi" w:hAnsiTheme="majorBidi" w:cstheme="majorBidi"/>
          <w:color w:val="000000" w:themeColor="text1"/>
          <w:sz w:val="24"/>
          <w:szCs w:val="24"/>
        </w:rPr>
      </w:pPr>
      <w:r w:rsidRPr="002B24F5">
        <w:rPr>
          <w:rFonts w:asciiTheme="majorBidi" w:hAnsiTheme="majorBidi" w:cstheme="majorBidi"/>
          <w:color w:val="000000" w:themeColor="text1"/>
          <w:sz w:val="24"/>
          <w:szCs w:val="24"/>
        </w:rPr>
        <w:t>4.3        Statistical Result</w:t>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t>32</w:t>
      </w:r>
    </w:p>
    <w:p w:rsidR="00627B86" w:rsidRPr="002B24F5" w:rsidRDefault="00627B86" w:rsidP="00627B86">
      <w:pPr>
        <w:tabs>
          <w:tab w:val="left" w:pos="1060"/>
          <w:tab w:val="left" w:pos="1061"/>
        </w:tabs>
        <w:spacing w:line="360" w:lineRule="auto"/>
        <w:rPr>
          <w:rFonts w:asciiTheme="majorBidi" w:hAnsiTheme="majorBidi" w:cstheme="majorBidi"/>
          <w:color w:val="000000" w:themeColor="text1"/>
          <w:sz w:val="24"/>
          <w:szCs w:val="24"/>
        </w:rPr>
      </w:pPr>
      <w:r w:rsidRPr="002B24F5">
        <w:rPr>
          <w:rFonts w:asciiTheme="majorBidi" w:hAnsiTheme="majorBidi" w:cstheme="majorBidi"/>
          <w:color w:val="000000" w:themeColor="text1"/>
          <w:sz w:val="24"/>
          <w:szCs w:val="24"/>
        </w:rPr>
        <w:t>4.4        Test of Hypothesis</w:t>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t>32</w:t>
      </w:r>
    </w:p>
    <w:p w:rsidR="00627B86" w:rsidRPr="002B24F5" w:rsidRDefault="00627B86" w:rsidP="00627B86">
      <w:pPr>
        <w:tabs>
          <w:tab w:val="left" w:pos="1060"/>
          <w:tab w:val="left" w:pos="1061"/>
        </w:tabs>
        <w:spacing w:line="360" w:lineRule="auto"/>
        <w:rPr>
          <w:rFonts w:asciiTheme="majorBidi" w:hAnsiTheme="majorBidi" w:cstheme="majorBidi"/>
          <w:color w:val="000000" w:themeColor="text1"/>
          <w:sz w:val="24"/>
          <w:szCs w:val="24"/>
        </w:rPr>
      </w:pPr>
      <w:r w:rsidRPr="002B24F5">
        <w:rPr>
          <w:rFonts w:asciiTheme="majorBidi" w:hAnsiTheme="majorBidi" w:cstheme="majorBidi"/>
          <w:color w:val="000000" w:themeColor="text1"/>
          <w:sz w:val="24"/>
          <w:szCs w:val="24"/>
        </w:rPr>
        <w:t>4.5        Summary of Finding</w:t>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r>
      <w:r w:rsidRPr="002B24F5">
        <w:rPr>
          <w:rFonts w:asciiTheme="majorBidi" w:hAnsiTheme="majorBidi" w:cstheme="majorBidi"/>
          <w:color w:val="000000" w:themeColor="text1"/>
          <w:sz w:val="24"/>
          <w:szCs w:val="24"/>
        </w:rPr>
        <w:tab/>
        <w:t>37</w:t>
      </w:r>
    </w:p>
    <w:p w:rsidR="00627B86" w:rsidRPr="002B24F5" w:rsidRDefault="00627B86" w:rsidP="00627B86">
      <w:pPr>
        <w:spacing w:line="360" w:lineRule="auto"/>
        <w:rPr>
          <w:rFonts w:asciiTheme="majorBidi" w:hAnsiTheme="majorBidi" w:cstheme="majorBidi"/>
          <w:b/>
          <w:sz w:val="24"/>
          <w:szCs w:val="24"/>
        </w:rPr>
      </w:pPr>
      <w:r w:rsidRPr="002B24F5">
        <w:rPr>
          <w:rFonts w:asciiTheme="majorBidi" w:hAnsiTheme="majorBidi" w:cstheme="majorBidi"/>
          <w:b/>
          <w:sz w:val="24"/>
          <w:szCs w:val="24"/>
        </w:rPr>
        <w:t>CHAPTER FIVE: SUMMARY, CONCLUSION AND RECOMMENDATIONS</w:t>
      </w:r>
    </w:p>
    <w:p w:rsidR="00627B86" w:rsidRPr="002B24F5" w:rsidRDefault="00627B86" w:rsidP="00627B86">
      <w:pPr>
        <w:spacing w:line="360" w:lineRule="auto"/>
        <w:rPr>
          <w:rFonts w:asciiTheme="majorBidi" w:hAnsiTheme="majorBidi" w:cstheme="majorBidi"/>
          <w:sz w:val="24"/>
          <w:szCs w:val="24"/>
        </w:rPr>
      </w:pPr>
      <w:r w:rsidRPr="002B24F5">
        <w:rPr>
          <w:rFonts w:asciiTheme="majorBidi" w:hAnsiTheme="majorBidi" w:cstheme="majorBidi"/>
          <w:sz w:val="24"/>
          <w:szCs w:val="24"/>
        </w:rPr>
        <w:t>5.1</w:t>
      </w:r>
      <w:r w:rsidRPr="002B24F5">
        <w:rPr>
          <w:rFonts w:asciiTheme="majorBidi" w:hAnsiTheme="majorBidi" w:cstheme="majorBidi"/>
          <w:sz w:val="24"/>
          <w:szCs w:val="24"/>
        </w:rPr>
        <w:tab/>
        <w:t xml:space="preserve">Summary </w:t>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t>38</w:t>
      </w:r>
    </w:p>
    <w:p w:rsidR="00627B86" w:rsidRPr="002B24F5" w:rsidRDefault="00627B86" w:rsidP="00627B86">
      <w:pPr>
        <w:spacing w:line="360" w:lineRule="auto"/>
        <w:rPr>
          <w:rFonts w:asciiTheme="majorBidi" w:hAnsiTheme="majorBidi" w:cstheme="majorBidi"/>
          <w:sz w:val="24"/>
          <w:szCs w:val="24"/>
        </w:rPr>
      </w:pPr>
      <w:r w:rsidRPr="002B24F5">
        <w:rPr>
          <w:rFonts w:asciiTheme="majorBidi" w:hAnsiTheme="majorBidi" w:cstheme="majorBidi"/>
          <w:sz w:val="24"/>
          <w:szCs w:val="24"/>
        </w:rPr>
        <w:t>5.2</w:t>
      </w:r>
      <w:r w:rsidRPr="002B24F5">
        <w:rPr>
          <w:rFonts w:asciiTheme="majorBidi" w:hAnsiTheme="majorBidi" w:cstheme="majorBidi"/>
          <w:sz w:val="24"/>
          <w:szCs w:val="24"/>
        </w:rPr>
        <w:tab/>
        <w:t>Conclusion</w:t>
      </w:r>
      <w:r w:rsidRPr="002B24F5">
        <w:rPr>
          <w:rFonts w:asciiTheme="majorBidi" w:hAnsiTheme="majorBidi" w:cstheme="majorBidi"/>
          <w:sz w:val="24"/>
          <w:szCs w:val="24"/>
        </w:rPr>
        <w:tab/>
        <w:t xml:space="preserve"> </w:t>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t>38</w:t>
      </w:r>
    </w:p>
    <w:p w:rsidR="00627B86" w:rsidRPr="002B24F5" w:rsidRDefault="00627B86" w:rsidP="00627B86">
      <w:pPr>
        <w:spacing w:line="360" w:lineRule="auto"/>
        <w:rPr>
          <w:rFonts w:asciiTheme="majorBidi" w:hAnsiTheme="majorBidi" w:cstheme="majorBidi"/>
          <w:sz w:val="24"/>
          <w:szCs w:val="24"/>
        </w:rPr>
      </w:pPr>
      <w:r w:rsidRPr="002B24F5">
        <w:rPr>
          <w:rFonts w:asciiTheme="majorBidi" w:hAnsiTheme="majorBidi" w:cstheme="majorBidi"/>
          <w:sz w:val="24"/>
          <w:szCs w:val="24"/>
        </w:rPr>
        <w:t xml:space="preserve">5.3 </w:t>
      </w:r>
      <w:r w:rsidRPr="002B24F5">
        <w:rPr>
          <w:rFonts w:asciiTheme="majorBidi" w:hAnsiTheme="majorBidi" w:cstheme="majorBidi"/>
          <w:sz w:val="24"/>
          <w:szCs w:val="24"/>
        </w:rPr>
        <w:tab/>
        <w:t>Recommendation</w:t>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r>
      <w:r w:rsidRPr="002B24F5">
        <w:rPr>
          <w:rFonts w:asciiTheme="majorBidi" w:hAnsiTheme="majorBidi" w:cstheme="majorBidi"/>
          <w:sz w:val="24"/>
          <w:szCs w:val="24"/>
        </w:rPr>
        <w:tab/>
        <w:t>39</w:t>
      </w:r>
    </w:p>
    <w:p w:rsidR="00627B86" w:rsidRDefault="00627B86" w:rsidP="00627B86">
      <w:pPr>
        <w:pStyle w:val="Heading1"/>
        <w:spacing w:before="0" w:line="360" w:lineRule="auto"/>
        <w:jc w:val="center"/>
        <w:rPr>
          <w:rFonts w:asciiTheme="majorBidi" w:hAnsiTheme="majorBidi" w:cstheme="majorBidi"/>
          <w:sz w:val="24"/>
          <w:szCs w:val="24"/>
        </w:rPr>
        <w:sectPr w:rsidR="00627B86" w:rsidSect="00767BAB">
          <w:footerReference w:type="default" r:id="rId7"/>
          <w:pgSz w:w="11909" w:h="16834" w:code="9"/>
          <w:pgMar w:top="1440" w:right="1440" w:bottom="2880" w:left="1440" w:header="720" w:footer="2253" w:gutter="0"/>
          <w:pgNumType w:fmt="lowerRoman" w:start="1"/>
          <w:cols w:space="720"/>
          <w:docGrid w:linePitch="360"/>
        </w:sectPr>
      </w:pPr>
      <w:r w:rsidRPr="00F8717D">
        <w:rPr>
          <w:rFonts w:asciiTheme="majorBidi" w:hAnsiTheme="majorBidi" w:cstheme="majorBidi"/>
          <w:sz w:val="24"/>
          <w:szCs w:val="24"/>
        </w:rPr>
        <w:t>References</w:t>
      </w:r>
      <w:r w:rsidRPr="00DD5FD5">
        <w:rPr>
          <w:rFonts w:asciiTheme="majorBidi" w:hAnsiTheme="majorBidi" w:cstheme="majorBidi"/>
          <w:sz w:val="24"/>
          <w:szCs w:val="24"/>
        </w:rPr>
        <w:t xml:space="preserve"> </w:t>
      </w:r>
      <w:r w:rsidRPr="00DD5FD5">
        <w:rPr>
          <w:rFonts w:asciiTheme="majorBidi" w:hAnsiTheme="majorBidi" w:cstheme="majorBidi"/>
          <w:sz w:val="24"/>
          <w:szCs w:val="24"/>
        </w:rPr>
        <w:tab/>
      </w:r>
      <w:r w:rsidRPr="00DD5FD5">
        <w:rPr>
          <w:rFonts w:asciiTheme="majorBidi" w:hAnsiTheme="majorBidi" w:cstheme="majorBidi"/>
          <w:sz w:val="24"/>
          <w:szCs w:val="24"/>
        </w:rPr>
        <w:tab/>
        <w:t xml:space="preserve">       </w:t>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sidRPr="00DD5FD5">
        <w:rPr>
          <w:rFonts w:asciiTheme="majorBidi" w:hAnsiTheme="majorBidi" w:cstheme="majorBidi"/>
          <w:sz w:val="24"/>
          <w:szCs w:val="24"/>
        </w:rPr>
        <w:tab/>
      </w:r>
      <w:r>
        <w:rPr>
          <w:rFonts w:asciiTheme="majorBidi" w:hAnsiTheme="majorBidi" w:cstheme="majorBidi"/>
          <w:sz w:val="24"/>
          <w:szCs w:val="24"/>
        </w:rPr>
        <w:tab/>
      </w:r>
      <w:r w:rsidRPr="00DD5FD5">
        <w:rPr>
          <w:rFonts w:asciiTheme="majorBidi" w:hAnsiTheme="majorBidi" w:cstheme="majorBidi"/>
          <w:sz w:val="24"/>
          <w:szCs w:val="24"/>
        </w:rPr>
        <w:tab/>
        <w:t>40</w:t>
      </w:r>
    </w:p>
    <w:p w:rsidR="00D530B7" w:rsidRPr="00CC73BD" w:rsidRDefault="00CC73BD" w:rsidP="00CC73BD">
      <w:pPr>
        <w:spacing w:line="360" w:lineRule="auto"/>
        <w:jc w:val="center"/>
        <w:rPr>
          <w:rFonts w:ascii="Times New Roman" w:hAnsi="Times New Roman" w:cs="Times New Roman"/>
          <w:b/>
          <w:sz w:val="24"/>
          <w:szCs w:val="24"/>
        </w:rPr>
      </w:pPr>
      <w:r w:rsidRPr="00CC73BD">
        <w:rPr>
          <w:rFonts w:ascii="Times New Roman" w:hAnsi="Times New Roman" w:cs="Times New Roman"/>
          <w:b/>
          <w:sz w:val="24"/>
          <w:szCs w:val="24"/>
        </w:rPr>
        <w:lastRenderedPageBreak/>
        <w:t>CHAPTER ONE</w:t>
      </w:r>
    </w:p>
    <w:p w:rsidR="00D530B7" w:rsidRPr="00CC73BD" w:rsidRDefault="00CC73BD" w:rsidP="00CC73BD">
      <w:pPr>
        <w:spacing w:line="360" w:lineRule="auto"/>
        <w:jc w:val="center"/>
        <w:rPr>
          <w:rFonts w:ascii="Times New Roman" w:hAnsi="Times New Roman" w:cs="Times New Roman"/>
          <w:b/>
          <w:sz w:val="24"/>
          <w:szCs w:val="24"/>
        </w:rPr>
      </w:pPr>
      <w:r w:rsidRPr="00CC73BD">
        <w:rPr>
          <w:rFonts w:ascii="Times New Roman" w:hAnsi="Times New Roman" w:cs="Times New Roman"/>
          <w:b/>
          <w:sz w:val="24"/>
          <w:szCs w:val="24"/>
        </w:rPr>
        <w:t>INTRODUCTION</w:t>
      </w:r>
    </w:p>
    <w:p w:rsidR="00D530B7" w:rsidRPr="00CC73BD" w:rsidRDefault="00D530B7" w:rsidP="00CC73BD">
      <w:pPr>
        <w:spacing w:line="360" w:lineRule="auto"/>
        <w:rPr>
          <w:rFonts w:ascii="Times New Roman" w:hAnsi="Times New Roman" w:cs="Times New Roman"/>
          <w:b/>
          <w:sz w:val="24"/>
          <w:szCs w:val="24"/>
        </w:rPr>
      </w:pPr>
      <w:r w:rsidRPr="00CC73BD">
        <w:rPr>
          <w:rFonts w:ascii="Times New Roman" w:hAnsi="Times New Roman" w:cs="Times New Roman"/>
          <w:sz w:val="24"/>
          <w:szCs w:val="24"/>
        </w:rPr>
        <w:t xml:space="preserve">1.1 </w:t>
      </w:r>
      <w:r w:rsidRPr="00CC73BD">
        <w:rPr>
          <w:rFonts w:ascii="Times New Roman" w:hAnsi="Times New Roman" w:cs="Times New Roman"/>
          <w:b/>
          <w:sz w:val="24"/>
          <w:szCs w:val="24"/>
        </w:rPr>
        <w:t>Background of the study</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Tax</w:t>
      </w:r>
      <w:r w:rsidR="00CC73BD">
        <w:rPr>
          <w:rFonts w:ascii="Times New Roman" w:hAnsi="Times New Roman" w:cs="Times New Roman"/>
          <w:sz w:val="24"/>
          <w:szCs w:val="24"/>
        </w:rPr>
        <w:t xml:space="preserve"> </w:t>
      </w:r>
      <w:r w:rsidRPr="00CC73BD">
        <w:rPr>
          <w:rFonts w:ascii="Times New Roman" w:hAnsi="Times New Roman" w:cs="Times New Roman"/>
          <w:sz w:val="24"/>
          <w:szCs w:val="24"/>
        </w:rPr>
        <w:t>avoidance</w:t>
      </w:r>
      <w:r w:rsidR="00CC73BD">
        <w:rPr>
          <w:rFonts w:ascii="Times New Roman" w:hAnsi="Times New Roman" w:cs="Times New Roman"/>
          <w:sz w:val="24"/>
          <w:szCs w:val="24"/>
        </w:rPr>
        <w:t xml:space="preserve"> </w:t>
      </w:r>
      <w:r w:rsidRPr="00CC73BD">
        <w:rPr>
          <w:rFonts w:ascii="Times New Roman" w:hAnsi="Times New Roman" w:cs="Times New Roman"/>
          <w:sz w:val="24"/>
          <w:szCs w:val="24"/>
        </w:rPr>
        <w:t>practices</w:t>
      </w:r>
      <w:r w:rsidR="00CC73BD">
        <w:rPr>
          <w:rFonts w:ascii="Times New Roman" w:hAnsi="Times New Roman" w:cs="Times New Roman"/>
          <w:sz w:val="24"/>
          <w:szCs w:val="24"/>
        </w:rPr>
        <w:t xml:space="preserve"> </w:t>
      </w:r>
      <w:r w:rsidRPr="00CC73BD">
        <w:rPr>
          <w:rFonts w:ascii="Times New Roman" w:hAnsi="Times New Roman" w:cs="Times New Roman"/>
          <w:sz w:val="24"/>
          <w:szCs w:val="24"/>
        </w:rPr>
        <w:t>among</w:t>
      </w:r>
      <w:r w:rsidR="00CC73BD">
        <w:rPr>
          <w:rFonts w:ascii="Times New Roman" w:hAnsi="Times New Roman" w:cs="Times New Roman"/>
          <w:sz w:val="24"/>
          <w:szCs w:val="24"/>
        </w:rPr>
        <w:t xml:space="preserve"> </w:t>
      </w:r>
      <w:r w:rsidRPr="00CC73BD">
        <w:rPr>
          <w:rFonts w:ascii="Times New Roman" w:hAnsi="Times New Roman" w:cs="Times New Roman"/>
          <w:sz w:val="24"/>
          <w:szCs w:val="24"/>
        </w:rPr>
        <w:t>companies</w:t>
      </w:r>
      <w:r w:rsidR="00CC73BD">
        <w:rPr>
          <w:rFonts w:ascii="Times New Roman" w:hAnsi="Times New Roman" w:cs="Times New Roman"/>
          <w:sz w:val="24"/>
          <w:szCs w:val="24"/>
        </w:rPr>
        <w:t xml:space="preserve"> </w:t>
      </w:r>
      <w:r w:rsidRPr="00CC73BD">
        <w:rPr>
          <w:rFonts w:ascii="Times New Roman" w:hAnsi="Times New Roman" w:cs="Times New Roman"/>
          <w:sz w:val="24"/>
          <w:szCs w:val="24"/>
        </w:rPr>
        <w:t>are</w:t>
      </w:r>
      <w:r w:rsidR="00CC73BD">
        <w:rPr>
          <w:rFonts w:ascii="Times New Roman" w:hAnsi="Times New Roman" w:cs="Times New Roman"/>
          <w:sz w:val="24"/>
          <w:szCs w:val="24"/>
        </w:rPr>
        <w:t xml:space="preserve"> </w:t>
      </w:r>
      <w:r w:rsidRPr="00CC73BD">
        <w:rPr>
          <w:rFonts w:ascii="Times New Roman" w:hAnsi="Times New Roman" w:cs="Times New Roman"/>
          <w:sz w:val="24"/>
          <w:szCs w:val="24"/>
        </w:rPr>
        <w:t>carried</w:t>
      </w:r>
      <w:r w:rsidR="00CC73BD">
        <w:rPr>
          <w:rFonts w:ascii="Times New Roman" w:hAnsi="Times New Roman" w:cs="Times New Roman"/>
          <w:sz w:val="24"/>
          <w:szCs w:val="24"/>
        </w:rPr>
        <w:t xml:space="preserve"> </w:t>
      </w:r>
      <w:r w:rsidRPr="00CC73BD">
        <w:rPr>
          <w:rFonts w:ascii="Times New Roman" w:hAnsi="Times New Roman" w:cs="Times New Roman"/>
          <w:sz w:val="24"/>
          <w:szCs w:val="24"/>
        </w:rPr>
        <w:t>out</w:t>
      </w:r>
      <w:r w:rsidR="00CC73BD">
        <w:rPr>
          <w:rFonts w:ascii="Times New Roman" w:hAnsi="Times New Roman" w:cs="Times New Roman"/>
          <w:sz w:val="24"/>
          <w:szCs w:val="24"/>
        </w:rPr>
        <w:t xml:space="preserve"> </w:t>
      </w:r>
      <w:r w:rsidRPr="00CC73BD">
        <w:rPr>
          <w:rFonts w:ascii="Times New Roman" w:hAnsi="Times New Roman" w:cs="Times New Roman"/>
          <w:sz w:val="24"/>
          <w:szCs w:val="24"/>
        </w:rPr>
        <w:t>by</w:t>
      </w:r>
      <w:r w:rsidR="00CC73BD">
        <w:rPr>
          <w:rFonts w:ascii="Times New Roman" w:hAnsi="Times New Roman" w:cs="Times New Roman"/>
          <w:sz w:val="24"/>
          <w:szCs w:val="24"/>
        </w:rPr>
        <w:t xml:space="preserve"> </w:t>
      </w:r>
      <w:r w:rsidRPr="00CC73BD">
        <w:rPr>
          <w:rFonts w:ascii="Times New Roman" w:hAnsi="Times New Roman" w:cs="Times New Roman"/>
          <w:sz w:val="24"/>
          <w:szCs w:val="24"/>
        </w:rPr>
        <w:t>managers,</w:t>
      </w:r>
      <w:r w:rsidR="00CC73BD">
        <w:rPr>
          <w:rFonts w:ascii="Times New Roman" w:hAnsi="Times New Roman" w:cs="Times New Roman"/>
          <w:sz w:val="24"/>
          <w:szCs w:val="24"/>
        </w:rPr>
        <w:t xml:space="preserve"> </w:t>
      </w:r>
      <w:r w:rsidRPr="00CC73BD">
        <w:rPr>
          <w:rFonts w:ascii="Times New Roman" w:hAnsi="Times New Roman" w:cs="Times New Roman"/>
          <w:sz w:val="24"/>
          <w:szCs w:val="24"/>
        </w:rPr>
        <w:t>who</w:t>
      </w:r>
      <w:r w:rsidR="00CC73BD">
        <w:rPr>
          <w:rFonts w:ascii="Times New Roman" w:hAnsi="Times New Roman" w:cs="Times New Roman"/>
          <w:sz w:val="24"/>
          <w:szCs w:val="24"/>
        </w:rPr>
        <w:t xml:space="preserve"> </w:t>
      </w:r>
      <w:r w:rsidRPr="00CC73BD">
        <w:rPr>
          <w:rFonts w:ascii="Times New Roman" w:hAnsi="Times New Roman" w:cs="Times New Roman"/>
          <w:sz w:val="24"/>
          <w:szCs w:val="24"/>
        </w:rPr>
        <w:t>are</w:t>
      </w:r>
      <w:r w:rsidR="00CC73BD">
        <w:rPr>
          <w:rFonts w:ascii="Times New Roman" w:hAnsi="Times New Roman" w:cs="Times New Roman"/>
          <w:sz w:val="24"/>
          <w:szCs w:val="24"/>
        </w:rPr>
        <w:t xml:space="preserve"> </w:t>
      </w:r>
      <w:r w:rsidRPr="00CC73BD">
        <w:rPr>
          <w:rFonts w:ascii="Times New Roman" w:hAnsi="Times New Roman" w:cs="Times New Roman"/>
          <w:sz w:val="24"/>
          <w:szCs w:val="24"/>
        </w:rPr>
        <w:t>agents</w:t>
      </w:r>
      <w:r w:rsidR="00CC73BD">
        <w:rPr>
          <w:rFonts w:ascii="Times New Roman" w:hAnsi="Times New Roman" w:cs="Times New Roman"/>
          <w:sz w:val="24"/>
          <w:szCs w:val="24"/>
        </w:rPr>
        <w:t xml:space="preserve"> </w:t>
      </w:r>
      <w:r w:rsidRPr="00CC73BD">
        <w:rPr>
          <w:rFonts w:ascii="Times New Roman" w:hAnsi="Times New Roman" w:cs="Times New Roman"/>
          <w:sz w:val="24"/>
          <w:szCs w:val="24"/>
        </w:rPr>
        <w:t>of shareholders, should act in the interest of the stakeholders. For a corporation, the liability of tax payment is eventually borne by shareholders because it brings about a decrease in the profit which is the source for dividend imbursement.</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Tax avoidance has been stated as one of the device that offer room for opportunistic managers to avert rent from shareholders to themselves to satisfy their individual self-interest.</w:t>
      </w:r>
      <w:r w:rsidR="009916C2" w:rsidRPr="00CC73BD">
        <w:rPr>
          <w:rFonts w:ascii="Times New Roman" w:hAnsi="Times New Roman" w:cs="Times New Roman"/>
          <w:sz w:val="24"/>
          <w:szCs w:val="24"/>
        </w:rPr>
        <w:t xml:space="preserve"> </w:t>
      </w:r>
      <w:r w:rsidRPr="00CC73BD">
        <w:rPr>
          <w:rFonts w:ascii="Times New Roman" w:hAnsi="Times New Roman" w:cs="Times New Roman"/>
          <w:sz w:val="24"/>
          <w:szCs w:val="24"/>
        </w:rPr>
        <w:t>Enronoffersarealworldillustration.Enronenteredthistaxtransactionmainlyto manage pre-tax accounting profits so that its opportunistic managers could benefit from the temporarily inflated stock price (Amstrong, Blouin, &amp; Larcker, 2020).</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In</w:t>
      </w:r>
      <w:r w:rsidR="00377339">
        <w:rPr>
          <w:rFonts w:ascii="Times New Roman" w:hAnsi="Times New Roman" w:cs="Times New Roman"/>
          <w:sz w:val="24"/>
          <w:szCs w:val="24"/>
        </w:rPr>
        <w:t xml:space="preserve"> </w:t>
      </w:r>
      <w:r w:rsidRPr="00CC73BD">
        <w:rPr>
          <w:rFonts w:ascii="Times New Roman" w:hAnsi="Times New Roman" w:cs="Times New Roman"/>
          <w:sz w:val="24"/>
          <w:szCs w:val="24"/>
        </w:rPr>
        <w:t>fact,</w:t>
      </w:r>
      <w:r w:rsidR="00377339">
        <w:rPr>
          <w:rFonts w:ascii="Times New Roman" w:hAnsi="Times New Roman" w:cs="Times New Roman"/>
          <w:sz w:val="24"/>
          <w:szCs w:val="24"/>
        </w:rPr>
        <w:t xml:space="preserve"> </w:t>
      </w:r>
      <w:r w:rsidRPr="00CC73BD">
        <w:rPr>
          <w:rFonts w:ascii="Times New Roman" w:hAnsi="Times New Roman" w:cs="Times New Roman"/>
          <w:sz w:val="24"/>
          <w:szCs w:val="24"/>
        </w:rPr>
        <w:t>tax</w:t>
      </w:r>
      <w:r w:rsidR="00377339">
        <w:rPr>
          <w:rFonts w:ascii="Times New Roman" w:hAnsi="Times New Roman" w:cs="Times New Roman"/>
          <w:sz w:val="24"/>
          <w:szCs w:val="24"/>
        </w:rPr>
        <w:t xml:space="preserve"> </w:t>
      </w:r>
      <w:r w:rsidRPr="00CC73BD">
        <w:rPr>
          <w:rFonts w:ascii="Times New Roman" w:hAnsi="Times New Roman" w:cs="Times New Roman"/>
          <w:sz w:val="24"/>
          <w:szCs w:val="24"/>
        </w:rPr>
        <w:t>avoidance</w:t>
      </w:r>
      <w:r w:rsidR="00377339">
        <w:rPr>
          <w:rFonts w:ascii="Times New Roman" w:hAnsi="Times New Roman" w:cs="Times New Roman"/>
          <w:sz w:val="24"/>
          <w:szCs w:val="24"/>
        </w:rPr>
        <w:t xml:space="preserve"> </w:t>
      </w:r>
      <w:r w:rsidRPr="00CC73BD">
        <w:rPr>
          <w:rFonts w:ascii="Times New Roman" w:hAnsi="Times New Roman" w:cs="Times New Roman"/>
          <w:sz w:val="24"/>
          <w:szCs w:val="24"/>
        </w:rPr>
        <w:t>activity</w:t>
      </w:r>
      <w:r w:rsidR="00377339">
        <w:rPr>
          <w:rFonts w:ascii="Times New Roman" w:hAnsi="Times New Roman" w:cs="Times New Roman"/>
          <w:sz w:val="24"/>
          <w:szCs w:val="24"/>
        </w:rPr>
        <w:t xml:space="preserve"> </w:t>
      </w:r>
      <w:r w:rsidRPr="00CC73BD">
        <w:rPr>
          <w:rFonts w:ascii="Times New Roman" w:hAnsi="Times New Roman" w:cs="Times New Roman"/>
          <w:sz w:val="24"/>
          <w:szCs w:val="24"/>
        </w:rPr>
        <w:t>is</w:t>
      </w:r>
      <w:r w:rsidR="00377339">
        <w:rPr>
          <w:rFonts w:ascii="Times New Roman" w:hAnsi="Times New Roman" w:cs="Times New Roman"/>
          <w:sz w:val="24"/>
          <w:szCs w:val="24"/>
        </w:rPr>
        <w:t xml:space="preserve"> </w:t>
      </w:r>
      <w:r w:rsidRPr="00CC73BD">
        <w:rPr>
          <w:rFonts w:ascii="Times New Roman" w:hAnsi="Times New Roman" w:cs="Times New Roman"/>
          <w:sz w:val="24"/>
          <w:szCs w:val="24"/>
        </w:rPr>
        <w:t>costly</w:t>
      </w:r>
      <w:r w:rsidR="00377339">
        <w:rPr>
          <w:rFonts w:ascii="Times New Roman" w:hAnsi="Times New Roman" w:cs="Times New Roman"/>
          <w:sz w:val="24"/>
          <w:szCs w:val="24"/>
        </w:rPr>
        <w:t xml:space="preserve"> </w:t>
      </w:r>
      <w:r w:rsidRPr="00CC73BD">
        <w:rPr>
          <w:rFonts w:ascii="Times New Roman" w:hAnsi="Times New Roman" w:cs="Times New Roman"/>
          <w:sz w:val="24"/>
          <w:szCs w:val="24"/>
        </w:rPr>
        <w:t>on</w:t>
      </w:r>
      <w:r w:rsidR="00377339">
        <w:rPr>
          <w:rFonts w:ascii="Times New Roman" w:hAnsi="Times New Roman" w:cs="Times New Roman"/>
          <w:sz w:val="24"/>
          <w:szCs w:val="24"/>
        </w:rPr>
        <w:t xml:space="preserve"> </w:t>
      </w:r>
      <w:r w:rsidRPr="00CC73BD">
        <w:rPr>
          <w:rFonts w:ascii="Times New Roman" w:hAnsi="Times New Roman" w:cs="Times New Roman"/>
          <w:sz w:val="24"/>
          <w:szCs w:val="24"/>
        </w:rPr>
        <w:t>several</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margins.</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Aside</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from</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the</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direct</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costs</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of engaging in such activities, managers characteristically have to ensure that these actions are covered from tax authorities. In the process, such conspiracies may afford managers increased opportunity to pursue self-serving objectives, and lead shareholders to doubt their value. Can the end effect be significant enough to change the simple answer that investors fully capture the value of company tax avoidance action?</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With the separation of ownership from managers, tax avoidance actions could provide an outlook for managers’ opportunistic behavior, thereby pursuing self-interests at the expense of the principal (Desai &amp; Dharmapala 2021). Following Desai and Dharmapala (2022) idea that the benefits accruing from tax avoidance activities in form of tax saving are</w:t>
      </w:r>
      <w:r w:rsidR="00377339">
        <w:rPr>
          <w:rFonts w:ascii="Times New Roman" w:hAnsi="Times New Roman" w:cs="Times New Roman"/>
          <w:sz w:val="24"/>
          <w:szCs w:val="24"/>
        </w:rPr>
        <w:t xml:space="preserve"> </w:t>
      </w:r>
      <w:r w:rsidRPr="00CC73BD">
        <w:rPr>
          <w:rFonts w:ascii="Times New Roman" w:hAnsi="Times New Roman" w:cs="Times New Roman"/>
          <w:sz w:val="24"/>
          <w:szCs w:val="24"/>
        </w:rPr>
        <w:t>possibly</w:t>
      </w:r>
      <w:r w:rsidR="00377339">
        <w:rPr>
          <w:rFonts w:ascii="Times New Roman" w:hAnsi="Times New Roman" w:cs="Times New Roman"/>
          <w:sz w:val="24"/>
          <w:szCs w:val="24"/>
        </w:rPr>
        <w:t xml:space="preserve"> </w:t>
      </w:r>
      <w:r w:rsidRPr="00CC73BD">
        <w:rPr>
          <w:rFonts w:ascii="Times New Roman" w:hAnsi="Times New Roman" w:cs="Times New Roman"/>
          <w:sz w:val="24"/>
          <w:szCs w:val="24"/>
        </w:rPr>
        <w:t>rendered</w:t>
      </w:r>
      <w:r w:rsidR="00377339">
        <w:rPr>
          <w:rFonts w:ascii="Times New Roman" w:hAnsi="Times New Roman" w:cs="Times New Roman"/>
          <w:sz w:val="24"/>
          <w:szCs w:val="24"/>
        </w:rPr>
        <w:t xml:space="preserve"> </w:t>
      </w:r>
      <w:r w:rsidRPr="00CC73BD">
        <w:rPr>
          <w:rFonts w:ascii="Times New Roman" w:hAnsi="Times New Roman" w:cs="Times New Roman"/>
          <w:sz w:val="24"/>
          <w:szCs w:val="24"/>
        </w:rPr>
        <w:t>non-beneficial</w:t>
      </w:r>
      <w:r w:rsidR="00377339">
        <w:rPr>
          <w:rFonts w:ascii="Times New Roman" w:hAnsi="Times New Roman" w:cs="Times New Roman"/>
          <w:sz w:val="24"/>
          <w:szCs w:val="24"/>
        </w:rPr>
        <w:t xml:space="preserve"> </w:t>
      </w:r>
      <w:r w:rsidRPr="00CC73BD">
        <w:rPr>
          <w:rFonts w:ascii="Times New Roman" w:hAnsi="Times New Roman" w:cs="Times New Roman"/>
          <w:sz w:val="24"/>
          <w:szCs w:val="24"/>
        </w:rPr>
        <w:t>to</w:t>
      </w:r>
      <w:r w:rsidR="00377339">
        <w:rPr>
          <w:rFonts w:ascii="Times New Roman" w:hAnsi="Times New Roman" w:cs="Times New Roman"/>
          <w:sz w:val="24"/>
          <w:szCs w:val="24"/>
        </w:rPr>
        <w:t xml:space="preserve"> </w:t>
      </w:r>
      <w:r w:rsidRPr="00CC73BD">
        <w:rPr>
          <w:rFonts w:ascii="Times New Roman" w:hAnsi="Times New Roman" w:cs="Times New Roman"/>
          <w:sz w:val="24"/>
          <w:szCs w:val="24"/>
        </w:rPr>
        <w:t>owners</w:t>
      </w:r>
      <w:r w:rsidR="00377339">
        <w:rPr>
          <w:rFonts w:ascii="Times New Roman" w:hAnsi="Times New Roman" w:cs="Times New Roman"/>
          <w:sz w:val="24"/>
          <w:szCs w:val="24"/>
        </w:rPr>
        <w:t xml:space="preserve"> </w:t>
      </w:r>
      <w:r w:rsidRPr="00CC73BD">
        <w:rPr>
          <w:rFonts w:ascii="Times New Roman" w:hAnsi="Times New Roman" w:cs="Times New Roman"/>
          <w:sz w:val="24"/>
          <w:szCs w:val="24"/>
        </w:rPr>
        <w:t>by</w:t>
      </w:r>
      <w:r w:rsidR="00377339">
        <w:rPr>
          <w:rFonts w:ascii="Times New Roman" w:hAnsi="Times New Roman" w:cs="Times New Roman"/>
          <w:sz w:val="24"/>
          <w:szCs w:val="24"/>
        </w:rPr>
        <w:t xml:space="preserve"> </w:t>
      </w:r>
      <w:r w:rsidRPr="00CC73BD">
        <w:rPr>
          <w:rFonts w:ascii="Times New Roman" w:hAnsi="Times New Roman" w:cs="Times New Roman"/>
          <w:sz w:val="24"/>
          <w:szCs w:val="24"/>
        </w:rPr>
        <w:t>the</w:t>
      </w:r>
      <w:r w:rsidR="00377339">
        <w:rPr>
          <w:rFonts w:ascii="Times New Roman" w:hAnsi="Times New Roman" w:cs="Times New Roman"/>
          <w:sz w:val="24"/>
          <w:szCs w:val="24"/>
        </w:rPr>
        <w:t xml:space="preserve"> </w:t>
      </w:r>
      <w:r w:rsidRPr="00CC73BD">
        <w:rPr>
          <w:rFonts w:ascii="Times New Roman" w:hAnsi="Times New Roman" w:cs="Times New Roman"/>
          <w:sz w:val="24"/>
          <w:szCs w:val="24"/>
        </w:rPr>
        <w:t>potential</w:t>
      </w:r>
      <w:r w:rsidR="00377339">
        <w:rPr>
          <w:rFonts w:ascii="Times New Roman" w:hAnsi="Times New Roman" w:cs="Times New Roman"/>
          <w:sz w:val="24"/>
          <w:szCs w:val="24"/>
        </w:rPr>
        <w:t xml:space="preserve"> </w:t>
      </w:r>
      <w:r w:rsidRPr="00CC73BD">
        <w:rPr>
          <w:rFonts w:ascii="Times New Roman" w:hAnsi="Times New Roman" w:cs="Times New Roman"/>
          <w:sz w:val="24"/>
          <w:szCs w:val="24"/>
        </w:rPr>
        <w:t>managerial</w:t>
      </w:r>
      <w:r w:rsidR="00377339">
        <w:rPr>
          <w:rFonts w:ascii="Times New Roman" w:hAnsi="Times New Roman" w:cs="Times New Roman"/>
          <w:sz w:val="24"/>
          <w:szCs w:val="24"/>
        </w:rPr>
        <w:t xml:space="preserve"> </w:t>
      </w:r>
      <w:r w:rsidRPr="00CC73BD">
        <w:rPr>
          <w:rFonts w:ascii="Times New Roman" w:hAnsi="Times New Roman" w:cs="Times New Roman"/>
          <w:sz w:val="24"/>
          <w:szCs w:val="24"/>
        </w:rPr>
        <w:t>rent</w:t>
      </w:r>
      <w:r w:rsidR="00377339">
        <w:rPr>
          <w:rFonts w:ascii="Times New Roman" w:hAnsi="Times New Roman" w:cs="Times New Roman"/>
          <w:sz w:val="24"/>
          <w:szCs w:val="24"/>
        </w:rPr>
        <w:t xml:space="preserve"> </w:t>
      </w:r>
      <w:r w:rsidRPr="00CC73BD">
        <w:rPr>
          <w:rFonts w:ascii="Times New Roman" w:hAnsi="Times New Roman" w:cs="Times New Roman"/>
          <w:sz w:val="24"/>
          <w:szCs w:val="24"/>
        </w:rPr>
        <w:t>extraction for companies having poor governance structure. Signifying that companies having measures in place to mitigate agency cost would benefit more from the net effect of company tax avoidance.</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Tax avoidance practices can afford management the tools, platforms and justifications for deceitful managerial actions.</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 xml:space="preserve">Firm value represents the past, present and future performance of a firm, as well as the longterm interest of shareholders and stakeholders (Bhullar &amp; Bhatnagar, 2024). The </w:t>
      </w:r>
      <w:r w:rsidRPr="00CC73BD">
        <w:rPr>
          <w:rFonts w:ascii="Times New Roman" w:hAnsi="Times New Roman" w:cs="Times New Roman"/>
          <w:sz w:val="24"/>
          <w:szCs w:val="24"/>
        </w:rPr>
        <w:lastRenderedPageBreak/>
        <w:t>effectiveness of firms is to guarantee the satisfaction of the needs of stakeholders whose main interest is that of maximizing the value of the resources they have invested in the firms.</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In Nigeria, taxes provide a very large contribution to state revenue, even in the Indonesian State Budget the largest</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funding</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is received</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from</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the tax sector, (Fadillah,2019). But the increase</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in</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tax revenue is not followed by an increase in tax ratio. Indonesia is the country with the lowest tax ratio compared to other neighboring countries.</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Although, Different from the tax benefits for the state, for tax companies is a burden, so the tax burden must be managed properly so that the company's profits become greater. One way</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for companies to manage the tax burden is to do tax planning or tax avoidance. Managers do tax avoidance not in the interests of the owner, but for the opportunistic purpose of increasing the value of the company, (Wardani&amp; Juliani, 2018).</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In nutshell, this research work was designed purposely to address the Effects of tax avoidance on value relevance of listed manufacturing firm in Nigeria.</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 xml:space="preserve">1.2 </w:t>
      </w:r>
      <w:r w:rsidRPr="00CC73BD">
        <w:rPr>
          <w:rFonts w:ascii="Times New Roman" w:hAnsi="Times New Roman" w:cs="Times New Roman"/>
          <w:b/>
          <w:sz w:val="24"/>
          <w:szCs w:val="24"/>
        </w:rPr>
        <w:t>Statement of the Problem</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One mirror in improving company performance is seen in the company's value. The Value of the company is well illustrated by the public in several ways, one of which is the information contained in the financial statem</w:t>
      </w:r>
      <w:r w:rsidR="0008251C">
        <w:rPr>
          <w:rFonts w:ascii="Times New Roman" w:hAnsi="Times New Roman" w:cs="Times New Roman"/>
          <w:sz w:val="24"/>
          <w:szCs w:val="24"/>
        </w:rPr>
        <w:t xml:space="preserve">ents and the public's positive </w:t>
      </w:r>
      <w:r w:rsidRPr="00CC73BD">
        <w:rPr>
          <w:rFonts w:ascii="Times New Roman" w:hAnsi="Times New Roman" w:cs="Times New Roman"/>
          <w:sz w:val="24"/>
          <w:szCs w:val="24"/>
        </w:rPr>
        <w:t>actionto information. The better the company's performance means the higher the value of the company, (Pernamasari &amp; Mu'minin, 2019). Debt to equity ratio that can be an indicator of a company's value is profitability, leverage, and liquidity. The company in its business activities has the aim to be able to increase the value of the company in each period, which can be seen from the stock market price, (Nugroho &amp; Agustia, 2017). High liquidity values reflect the company's high ability to meet its short-term obligations.</w:t>
      </w:r>
    </w:p>
    <w:p w:rsidR="00D530B7" w:rsidRPr="00CC73BD" w:rsidRDefault="00D530B7" w:rsidP="00CC73BD">
      <w:pPr>
        <w:spacing w:line="360" w:lineRule="auto"/>
        <w:rPr>
          <w:rFonts w:ascii="Times New Roman" w:hAnsi="Times New Roman" w:cs="Times New Roman"/>
          <w:b/>
          <w:sz w:val="24"/>
          <w:szCs w:val="24"/>
        </w:rPr>
      </w:pPr>
      <w:r w:rsidRPr="00CC73BD">
        <w:rPr>
          <w:rFonts w:ascii="Times New Roman" w:hAnsi="Times New Roman" w:cs="Times New Roman"/>
          <w:sz w:val="24"/>
          <w:szCs w:val="24"/>
        </w:rPr>
        <w:t xml:space="preserve">1.3 </w:t>
      </w:r>
      <w:r w:rsidRPr="00CC73BD">
        <w:rPr>
          <w:rFonts w:ascii="Times New Roman" w:hAnsi="Times New Roman" w:cs="Times New Roman"/>
          <w:b/>
          <w:sz w:val="24"/>
          <w:szCs w:val="24"/>
        </w:rPr>
        <w:t>Objectives of the study</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The main objective of this research work is to examine the Effects of tax avoidance on value relevance of listed manufacturing firm in Nigeria. Thus, other specific objectives includes but limited to:-</w:t>
      </w:r>
    </w:p>
    <w:p w:rsidR="00D530B7" w:rsidRPr="00CC73BD" w:rsidRDefault="00D530B7" w:rsidP="00CC73BD">
      <w:pPr>
        <w:numPr>
          <w:ilvl w:val="0"/>
          <w:numId w:val="1"/>
        </w:numPr>
        <w:spacing w:line="360" w:lineRule="auto"/>
        <w:rPr>
          <w:rFonts w:ascii="Times New Roman" w:hAnsi="Times New Roman" w:cs="Times New Roman"/>
          <w:sz w:val="24"/>
          <w:szCs w:val="24"/>
        </w:rPr>
      </w:pPr>
      <w:r w:rsidRPr="00CC73BD">
        <w:rPr>
          <w:rFonts w:ascii="Times New Roman" w:hAnsi="Times New Roman" w:cs="Times New Roman"/>
          <w:sz w:val="24"/>
          <w:szCs w:val="24"/>
        </w:rPr>
        <w:t>Determine the influence of Return on asset on Firm value in the listed manufacturing firm in Nigeria</w:t>
      </w:r>
    </w:p>
    <w:p w:rsidR="00D530B7" w:rsidRPr="00CC73BD" w:rsidRDefault="00D530B7" w:rsidP="00CC73BD">
      <w:pPr>
        <w:numPr>
          <w:ilvl w:val="0"/>
          <w:numId w:val="1"/>
        </w:numPr>
        <w:spacing w:line="360" w:lineRule="auto"/>
        <w:rPr>
          <w:rFonts w:ascii="Times New Roman" w:hAnsi="Times New Roman" w:cs="Times New Roman"/>
          <w:sz w:val="24"/>
          <w:szCs w:val="24"/>
        </w:rPr>
      </w:pPr>
      <w:r w:rsidRPr="00CC73BD">
        <w:rPr>
          <w:rFonts w:ascii="Times New Roman" w:hAnsi="Times New Roman" w:cs="Times New Roman"/>
          <w:sz w:val="24"/>
          <w:szCs w:val="24"/>
        </w:rPr>
        <w:lastRenderedPageBreak/>
        <w:t>Assessing the influence of current ratio on voluntary disclosure of listed manufacturing firm in Nigeria</w:t>
      </w:r>
    </w:p>
    <w:p w:rsidR="00D530B7" w:rsidRPr="00CC73BD" w:rsidRDefault="00D530B7" w:rsidP="00CC73BD">
      <w:pPr>
        <w:numPr>
          <w:ilvl w:val="0"/>
          <w:numId w:val="1"/>
        </w:numPr>
        <w:spacing w:line="360" w:lineRule="auto"/>
        <w:rPr>
          <w:rFonts w:ascii="Times New Roman" w:hAnsi="Times New Roman" w:cs="Times New Roman"/>
          <w:sz w:val="24"/>
          <w:szCs w:val="24"/>
        </w:rPr>
      </w:pPr>
      <w:r w:rsidRPr="00CC73BD">
        <w:rPr>
          <w:rFonts w:ascii="Times New Roman" w:hAnsi="Times New Roman" w:cs="Times New Roman"/>
          <w:sz w:val="24"/>
          <w:szCs w:val="24"/>
        </w:rPr>
        <w:t xml:space="preserve">Examine the influence of debt to equity ratio ratio on firm relevance of listed manufacturing firm in Nigeria </w:t>
      </w:r>
    </w:p>
    <w:p w:rsidR="00D530B7" w:rsidRPr="00CC73BD" w:rsidRDefault="00D530B7" w:rsidP="00CC73BD">
      <w:pPr>
        <w:spacing w:line="360" w:lineRule="auto"/>
        <w:rPr>
          <w:rFonts w:ascii="Times New Roman" w:hAnsi="Times New Roman" w:cs="Times New Roman"/>
          <w:b/>
          <w:sz w:val="24"/>
          <w:szCs w:val="24"/>
        </w:rPr>
      </w:pPr>
      <w:r w:rsidRPr="00CC73BD">
        <w:rPr>
          <w:rFonts w:ascii="Times New Roman" w:hAnsi="Times New Roman" w:cs="Times New Roman"/>
          <w:sz w:val="24"/>
          <w:szCs w:val="24"/>
        </w:rPr>
        <w:t xml:space="preserve">1.4 </w:t>
      </w:r>
      <w:r w:rsidRPr="00CC73BD">
        <w:rPr>
          <w:rFonts w:ascii="Times New Roman" w:hAnsi="Times New Roman" w:cs="Times New Roman"/>
          <w:b/>
          <w:sz w:val="24"/>
          <w:szCs w:val="24"/>
        </w:rPr>
        <w:t>Research Questions</w:t>
      </w:r>
    </w:p>
    <w:p w:rsidR="00D530B7" w:rsidRPr="00CC73BD" w:rsidRDefault="00D530B7" w:rsidP="00CC73BD">
      <w:pPr>
        <w:numPr>
          <w:ilvl w:val="0"/>
          <w:numId w:val="3"/>
        </w:numPr>
        <w:spacing w:line="360" w:lineRule="auto"/>
        <w:rPr>
          <w:rFonts w:ascii="Times New Roman" w:hAnsi="Times New Roman" w:cs="Times New Roman"/>
          <w:sz w:val="24"/>
          <w:szCs w:val="24"/>
        </w:rPr>
      </w:pPr>
      <w:r w:rsidRPr="00CC73BD">
        <w:rPr>
          <w:rFonts w:ascii="Times New Roman" w:hAnsi="Times New Roman" w:cs="Times New Roman"/>
          <w:sz w:val="24"/>
          <w:szCs w:val="24"/>
        </w:rPr>
        <w:t>Does Return on asset influence Firm value in the listed manufacturing firm in Nigeria</w:t>
      </w:r>
    </w:p>
    <w:p w:rsidR="00D530B7" w:rsidRPr="00CC73BD" w:rsidRDefault="00D530B7" w:rsidP="00CC73BD">
      <w:pPr>
        <w:numPr>
          <w:ilvl w:val="0"/>
          <w:numId w:val="3"/>
        </w:numPr>
        <w:spacing w:line="360" w:lineRule="auto"/>
        <w:rPr>
          <w:rFonts w:ascii="Times New Roman" w:hAnsi="Times New Roman" w:cs="Times New Roman"/>
          <w:sz w:val="24"/>
          <w:szCs w:val="24"/>
        </w:rPr>
      </w:pPr>
      <w:r w:rsidRPr="00CC73BD">
        <w:rPr>
          <w:rFonts w:ascii="Times New Roman" w:hAnsi="Times New Roman" w:cs="Times New Roman"/>
          <w:sz w:val="24"/>
          <w:szCs w:val="24"/>
        </w:rPr>
        <w:t>Does current ratio influence voluntary disclosure of listed manufacturing firm in Nigeria</w:t>
      </w:r>
    </w:p>
    <w:p w:rsidR="00D530B7" w:rsidRPr="00CC73BD" w:rsidRDefault="00D530B7" w:rsidP="00CC73BD">
      <w:pPr>
        <w:numPr>
          <w:ilvl w:val="0"/>
          <w:numId w:val="3"/>
        </w:numPr>
        <w:spacing w:line="360" w:lineRule="auto"/>
        <w:rPr>
          <w:rFonts w:ascii="Times New Roman" w:hAnsi="Times New Roman" w:cs="Times New Roman"/>
          <w:sz w:val="24"/>
          <w:szCs w:val="24"/>
        </w:rPr>
      </w:pPr>
      <w:r w:rsidRPr="00CC73BD">
        <w:rPr>
          <w:rFonts w:ascii="Times New Roman" w:hAnsi="Times New Roman" w:cs="Times New Roman"/>
          <w:sz w:val="24"/>
          <w:szCs w:val="24"/>
        </w:rPr>
        <w:t xml:space="preserve">Does debt to equity ratio ratio influence firm relevance in the listed manufacturing firm in Nigeria </w:t>
      </w:r>
    </w:p>
    <w:p w:rsidR="00D530B7" w:rsidRPr="00CC73BD" w:rsidRDefault="00D530B7" w:rsidP="00CC73BD">
      <w:pPr>
        <w:spacing w:line="360" w:lineRule="auto"/>
        <w:rPr>
          <w:rFonts w:ascii="Times New Roman" w:hAnsi="Times New Roman" w:cs="Times New Roman"/>
          <w:b/>
          <w:sz w:val="24"/>
          <w:szCs w:val="24"/>
        </w:rPr>
      </w:pPr>
      <w:r w:rsidRPr="00CC73BD">
        <w:rPr>
          <w:rFonts w:ascii="Times New Roman" w:hAnsi="Times New Roman" w:cs="Times New Roman"/>
          <w:sz w:val="24"/>
          <w:szCs w:val="24"/>
        </w:rPr>
        <w:t xml:space="preserve">1.5 </w:t>
      </w:r>
      <w:r w:rsidRPr="00CC73BD">
        <w:rPr>
          <w:rFonts w:ascii="Times New Roman" w:hAnsi="Times New Roman" w:cs="Times New Roman"/>
          <w:b/>
          <w:sz w:val="24"/>
          <w:szCs w:val="24"/>
        </w:rPr>
        <w:t>Research Hypothesis</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Ho1:  Return on asset does not influence Firm value in the listed manufacturing firm in Nigeria</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Ho2: Current ratio does not influence voluntary disclosure of listed manufacturing firm in Nigeria</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Ho3: debt to equity ratio ratio does not influence firm relevance in the listed manufacturing firm in Nigeria</w:t>
      </w:r>
    </w:p>
    <w:p w:rsidR="00D530B7" w:rsidRPr="00CC73BD" w:rsidRDefault="00D530B7" w:rsidP="00CC73BD">
      <w:pPr>
        <w:spacing w:line="360" w:lineRule="auto"/>
        <w:rPr>
          <w:rFonts w:ascii="Times New Roman" w:hAnsi="Times New Roman" w:cs="Times New Roman"/>
          <w:b/>
          <w:sz w:val="24"/>
          <w:szCs w:val="24"/>
        </w:rPr>
      </w:pPr>
      <w:r w:rsidRPr="00CC73BD">
        <w:rPr>
          <w:rFonts w:ascii="Times New Roman" w:hAnsi="Times New Roman" w:cs="Times New Roman"/>
          <w:sz w:val="24"/>
          <w:szCs w:val="24"/>
        </w:rPr>
        <w:t xml:space="preserve">1.6 </w:t>
      </w:r>
      <w:r w:rsidRPr="00CC73BD">
        <w:rPr>
          <w:rFonts w:ascii="Times New Roman" w:hAnsi="Times New Roman" w:cs="Times New Roman"/>
          <w:b/>
          <w:sz w:val="24"/>
          <w:szCs w:val="24"/>
        </w:rPr>
        <w:t>Significant of the study</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This study is of significant to some bodies which include but limited to; manufacturing industry in Nigeria, Researcher and future researchers. The study will enlighten manufacturing firm in Nigeria on the repercussions of tax avoidance. Researcher will gain knowledge as well as reward from the study as part of requirements for every graduating students in an institution. Future Researcher that choose topic related to this Research work, will use the study as source of material for their write up.</w:t>
      </w:r>
    </w:p>
    <w:p w:rsidR="00D530B7" w:rsidRPr="00CC73BD" w:rsidRDefault="00D530B7" w:rsidP="00CC73BD">
      <w:pPr>
        <w:spacing w:line="360" w:lineRule="auto"/>
        <w:rPr>
          <w:rFonts w:ascii="Times New Roman" w:hAnsi="Times New Roman" w:cs="Times New Roman"/>
          <w:b/>
          <w:sz w:val="24"/>
          <w:szCs w:val="24"/>
        </w:rPr>
      </w:pPr>
      <w:r w:rsidRPr="00CC73BD">
        <w:rPr>
          <w:rFonts w:ascii="Times New Roman" w:hAnsi="Times New Roman" w:cs="Times New Roman"/>
          <w:sz w:val="24"/>
          <w:szCs w:val="24"/>
        </w:rPr>
        <w:t>1</w:t>
      </w:r>
      <w:r w:rsidRPr="00CC73BD">
        <w:rPr>
          <w:rFonts w:ascii="Times New Roman" w:hAnsi="Times New Roman" w:cs="Times New Roman"/>
          <w:b/>
          <w:sz w:val="24"/>
          <w:szCs w:val="24"/>
        </w:rPr>
        <w:t>.7 Scope of the study</w:t>
      </w:r>
    </w:p>
    <w:p w:rsidR="00D530B7"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This study covers “the Effects of tax avoidance on value relevance of listed manufacturing firm in Nigeria”. Thus, the study will be carry out within the period of 2019-2024 in Ilorin metropolis and no attempt shall be made beyond this.</w:t>
      </w:r>
    </w:p>
    <w:p w:rsidR="0008251C" w:rsidRDefault="0008251C" w:rsidP="00CC73BD">
      <w:pPr>
        <w:spacing w:line="360" w:lineRule="auto"/>
        <w:rPr>
          <w:rFonts w:ascii="Times New Roman" w:hAnsi="Times New Roman" w:cs="Times New Roman"/>
          <w:sz w:val="24"/>
          <w:szCs w:val="24"/>
        </w:rPr>
      </w:pPr>
    </w:p>
    <w:p w:rsidR="0008251C" w:rsidRPr="00CC73BD" w:rsidRDefault="0008251C" w:rsidP="00CC73BD">
      <w:pPr>
        <w:spacing w:line="360" w:lineRule="auto"/>
        <w:rPr>
          <w:rFonts w:ascii="Times New Roman" w:hAnsi="Times New Roman" w:cs="Times New Roman"/>
          <w:sz w:val="24"/>
          <w:szCs w:val="24"/>
        </w:rPr>
      </w:pPr>
    </w:p>
    <w:p w:rsidR="00D530B7" w:rsidRPr="00CC73BD" w:rsidRDefault="00D530B7" w:rsidP="00CC73BD">
      <w:pPr>
        <w:spacing w:line="360" w:lineRule="auto"/>
        <w:rPr>
          <w:rFonts w:ascii="Times New Roman" w:hAnsi="Times New Roman" w:cs="Times New Roman"/>
          <w:b/>
          <w:sz w:val="24"/>
          <w:szCs w:val="24"/>
        </w:rPr>
      </w:pPr>
      <w:r w:rsidRPr="00CC73BD">
        <w:rPr>
          <w:rFonts w:ascii="Times New Roman" w:hAnsi="Times New Roman" w:cs="Times New Roman"/>
          <w:sz w:val="24"/>
          <w:szCs w:val="24"/>
        </w:rPr>
        <w:lastRenderedPageBreak/>
        <w:t xml:space="preserve">1.8 </w:t>
      </w:r>
      <w:r w:rsidRPr="00CC73BD">
        <w:rPr>
          <w:rFonts w:ascii="Times New Roman" w:hAnsi="Times New Roman" w:cs="Times New Roman"/>
          <w:b/>
          <w:sz w:val="24"/>
          <w:szCs w:val="24"/>
        </w:rPr>
        <w:t>Limitations</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In the process of this research, researcher come across many challenges which include but limited to; time constraint, and cost of materials. Thus, the time giving for the research is too limit since researcher need to attend to other courses apart from project. Finally, cost of material is another problem encountered by the researcher, there is needed to source for effective material so as to ensure efficient work of the study.</w:t>
      </w:r>
    </w:p>
    <w:p w:rsidR="00D530B7" w:rsidRPr="00CC73BD" w:rsidRDefault="00D530B7" w:rsidP="00CC73BD">
      <w:pPr>
        <w:spacing w:line="360" w:lineRule="auto"/>
        <w:rPr>
          <w:rFonts w:ascii="Times New Roman" w:hAnsi="Times New Roman" w:cs="Times New Roman"/>
          <w:b/>
          <w:sz w:val="24"/>
          <w:szCs w:val="24"/>
        </w:rPr>
      </w:pPr>
      <w:r w:rsidRPr="00CC73BD">
        <w:rPr>
          <w:rFonts w:ascii="Times New Roman" w:hAnsi="Times New Roman" w:cs="Times New Roman"/>
          <w:sz w:val="24"/>
          <w:szCs w:val="24"/>
        </w:rPr>
        <w:t xml:space="preserve">1.9 </w:t>
      </w:r>
      <w:r w:rsidRPr="00CC73BD">
        <w:rPr>
          <w:rFonts w:ascii="Times New Roman" w:hAnsi="Times New Roman" w:cs="Times New Roman"/>
          <w:b/>
          <w:sz w:val="24"/>
          <w:szCs w:val="24"/>
        </w:rPr>
        <w:t>Operationalization of Variables</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The variables are independent and dependent variables and this will be operationalized as follows:</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Independent Variable</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 xml:space="preserve">X = Tax avoidance </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 xml:space="preserve">The independent variable (X) </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X = (x1, x2, x3,)</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Where:</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 xml:space="preserve">X1 = Return on asset </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X2 = current ratio</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 xml:space="preserve">X3 = debt to equity ratio </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Dependent Variable</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Y = value relevance</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 xml:space="preserve">The dependent variable (Y) </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Y = (y)</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 xml:space="preserve">Where: </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 xml:space="preserve">Y1= firm value   </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 xml:space="preserve">Y2= voluntary disclosure </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 xml:space="preserve">Y3= firm relevance </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The equation that explains the functional relationship between the two variables can be written as:</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 xml:space="preserve">Y = f (X) </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 xml:space="preserve">Where  </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Y = value relevance (Vector of Dependent Variable)</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lastRenderedPageBreak/>
        <w:t xml:space="preserve"> X = tax avoidance </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 xml:space="preserve"> (Vector of Independent Variable) </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 xml:space="preserve">The operationalization of the variables for each of the hypothesis can be summarized in these models: </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 xml:space="preserve">Independent </w:t>
      </w:r>
      <w:r w:rsidRPr="00CC73BD">
        <w:rPr>
          <w:rFonts w:ascii="Times New Roman" w:hAnsi="Times New Roman" w:cs="Times New Roman"/>
          <w:sz w:val="24"/>
          <w:szCs w:val="24"/>
        </w:rPr>
        <w:tab/>
      </w:r>
      <w:r w:rsidRPr="00CC73BD">
        <w:rPr>
          <w:rFonts w:ascii="Times New Roman" w:hAnsi="Times New Roman" w:cs="Times New Roman"/>
          <w:sz w:val="24"/>
          <w:szCs w:val="24"/>
        </w:rPr>
        <w:tab/>
      </w:r>
      <w:r w:rsidRPr="00CC73BD">
        <w:rPr>
          <w:rFonts w:ascii="Times New Roman" w:hAnsi="Times New Roman" w:cs="Times New Roman"/>
          <w:sz w:val="24"/>
          <w:szCs w:val="24"/>
        </w:rPr>
        <w:tab/>
      </w:r>
      <w:r w:rsidRPr="00CC73BD">
        <w:rPr>
          <w:rFonts w:ascii="Times New Roman" w:hAnsi="Times New Roman" w:cs="Times New Roman"/>
          <w:sz w:val="24"/>
          <w:szCs w:val="24"/>
        </w:rPr>
        <w:tab/>
      </w:r>
      <w:r w:rsidRPr="00CC73BD">
        <w:rPr>
          <w:rFonts w:ascii="Times New Roman" w:hAnsi="Times New Roman" w:cs="Times New Roman"/>
          <w:sz w:val="24"/>
          <w:szCs w:val="24"/>
        </w:rPr>
        <w:tab/>
      </w:r>
      <w:r w:rsidRPr="00CC73BD">
        <w:rPr>
          <w:rFonts w:ascii="Times New Roman" w:hAnsi="Times New Roman" w:cs="Times New Roman"/>
          <w:sz w:val="24"/>
          <w:szCs w:val="24"/>
        </w:rPr>
        <w:tab/>
        <w:t>Dependent</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 xml:space="preserve">x1: return on assets </w:t>
      </w:r>
      <w:r w:rsidRPr="00CC73BD">
        <w:rPr>
          <w:rFonts w:ascii="Times New Roman" w:hAnsi="Times New Roman" w:cs="Times New Roman"/>
          <w:sz w:val="24"/>
          <w:szCs w:val="24"/>
        </w:rPr>
        <w:tab/>
      </w:r>
      <w:r w:rsidRPr="00CC73BD">
        <w:rPr>
          <w:rFonts w:ascii="Times New Roman" w:hAnsi="Times New Roman" w:cs="Times New Roman"/>
          <w:sz w:val="24"/>
          <w:szCs w:val="24"/>
        </w:rPr>
        <w:tab/>
      </w:r>
      <w:r w:rsidRPr="00CC73BD">
        <w:rPr>
          <w:rFonts w:ascii="Times New Roman" w:hAnsi="Times New Roman" w:cs="Times New Roman"/>
          <w:sz w:val="24"/>
          <w:szCs w:val="24"/>
        </w:rPr>
        <w:tab/>
        <w:t xml:space="preserve">          </w:t>
      </w:r>
      <w:r w:rsidR="0008251C">
        <w:rPr>
          <w:rFonts w:ascii="Times New Roman" w:hAnsi="Times New Roman" w:cs="Times New Roman"/>
          <w:sz w:val="24"/>
          <w:szCs w:val="24"/>
        </w:rPr>
        <w:tab/>
      </w:r>
      <w:r w:rsidRPr="00CC73BD">
        <w:rPr>
          <w:rFonts w:ascii="Times New Roman" w:hAnsi="Times New Roman" w:cs="Times New Roman"/>
          <w:sz w:val="24"/>
          <w:szCs w:val="24"/>
        </w:rPr>
        <w:t xml:space="preserve">y1: firm value   </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 xml:space="preserve">x2: current ratio </w:t>
      </w:r>
      <w:r w:rsidRPr="00CC73BD">
        <w:rPr>
          <w:rFonts w:ascii="Times New Roman" w:hAnsi="Times New Roman" w:cs="Times New Roman"/>
          <w:sz w:val="24"/>
          <w:szCs w:val="24"/>
        </w:rPr>
        <w:tab/>
      </w:r>
      <w:r w:rsidRPr="00CC73BD">
        <w:rPr>
          <w:rFonts w:ascii="Times New Roman" w:hAnsi="Times New Roman" w:cs="Times New Roman"/>
          <w:sz w:val="24"/>
          <w:szCs w:val="24"/>
        </w:rPr>
        <w:tab/>
      </w:r>
      <w:r w:rsidRPr="00CC73BD">
        <w:rPr>
          <w:rFonts w:ascii="Times New Roman" w:hAnsi="Times New Roman" w:cs="Times New Roman"/>
          <w:sz w:val="24"/>
          <w:szCs w:val="24"/>
        </w:rPr>
        <w:tab/>
      </w:r>
      <w:r w:rsidR="0008251C">
        <w:rPr>
          <w:rFonts w:ascii="Times New Roman" w:hAnsi="Times New Roman" w:cs="Times New Roman"/>
          <w:sz w:val="24"/>
          <w:szCs w:val="24"/>
        </w:rPr>
        <w:tab/>
      </w:r>
      <w:r w:rsidRPr="00CC73BD">
        <w:rPr>
          <w:rFonts w:ascii="Times New Roman" w:hAnsi="Times New Roman" w:cs="Times New Roman"/>
          <w:sz w:val="24"/>
          <w:szCs w:val="24"/>
        </w:rPr>
        <w:t xml:space="preserve">y2: voluntary disclosure  </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 xml:space="preserve">x3: debt to equity ratio </w:t>
      </w:r>
      <w:r w:rsidRPr="00CC73BD">
        <w:rPr>
          <w:rFonts w:ascii="Times New Roman" w:hAnsi="Times New Roman" w:cs="Times New Roman"/>
          <w:sz w:val="24"/>
          <w:szCs w:val="24"/>
        </w:rPr>
        <w:tab/>
        <w:t xml:space="preserve">          </w:t>
      </w:r>
      <w:r w:rsidR="0008251C">
        <w:rPr>
          <w:rFonts w:ascii="Times New Roman" w:hAnsi="Times New Roman" w:cs="Times New Roman"/>
          <w:sz w:val="24"/>
          <w:szCs w:val="24"/>
        </w:rPr>
        <w:tab/>
      </w:r>
      <w:r w:rsidR="0008251C">
        <w:rPr>
          <w:rFonts w:ascii="Times New Roman" w:hAnsi="Times New Roman" w:cs="Times New Roman"/>
          <w:sz w:val="24"/>
          <w:szCs w:val="24"/>
        </w:rPr>
        <w:tab/>
      </w:r>
      <w:r w:rsidRPr="00CC73BD">
        <w:rPr>
          <w:rFonts w:ascii="Times New Roman" w:hAnsi="Times New Roman" w:cs="Times New Roman"/>
          <w:sz w:val="24"/>
          <w:szCs w:val="24"/>
        </w:rPr>
        <w:t xml:space="preserve">y3: firm relevance </w:t>
      </w:r>
    </w:p>
    <w:p w:rsidR="00D530B7" w:rsidRPr="00CC73BD" w:rsidRDefault="00D530B7" w:rsidP="00CC73BD">
      <w:pPr>
        <w:spacing w:line="360" w:lineRule="auto"/>
        <w:rPr>
          <w:rFonts w:ascii="Times New Roman" w:hAnsi="Times New Roman" w:cs="Times New Roman"/>
          <w:b/>
          <w:sz w:val="24"/>
          <w:szCs w:val="24"/>
        </w:rPr>
      </w:pPr>
      <w:r w:rsidRPr="00CC73BD">
        <w:rPr>
          <w:rFonts w:ascii="Times New Roman" w:hAnsi="Times New Roman" w:cs="Times New Roman"/>
          <w:sz w:val="24"/>
          <w:szCs w:val="24"/>
        </w:rPr>
        <w:t xml:space="preserve">1.10 </w:t>
      </w:r>
      <w:r w:rsidRPr="00CC73BD">
        <w:rPr>
          <w:rFonts w:ascii="Times New Roman" w:hAnsi="Times New Roman" w:cs="Times New Roman"/>
          <w:b/>
          <w:sz w:val="24"/>
          <w:szCs w:val="24"/>
        </w:rPr>
        <w:t>Definition of terms</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Tax: tax is a mandatory payment or charge collected by local, state, and national governments from individuals or businesses to cover the costs of general government services, goods, and activities.</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 xml:space="preserve">Tax avoidance: Tax avoidance is the use of legal methods and provisions to reduce the amount of income tax owed by an individual or business. </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Relevance: the degree to which something is related or useful to what is happening or being talked about.</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 xml:space="preserve">Firm: A </w:t>
      </w:r>
      <w:r w:rsidRPr="00CC73BD">
        <w:rPr>
          <w:rFonts w:ascii="Times New Roman" w:hAnsi="Times New Roman" w:cs="Times New Roman"/>
          <w:color w:val="474747"/>
          <w:sz w:val="24"/>
          <w:szCs w:val="24"/>
          <w:highlight w:val="white"/>
        </w:rPr>
        <w:t>firm is a business organization—such as a corporation, limited liability company, or partnership—that sells goods or services to make a profit.</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 xml:space="preserve">Voluntary disclosure: Voluntary disclosure is when a company provides more information than is required by law or regulation. It can be information in a company's annual report or when reporting errors or omissions to a government agency. </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 xml:space="preserve">Return on asset: The return on assets shows the percentage of how profitable a company's assets are in generating revenue. </w:t>
      </w:r>
    </w:p>
    <w:p w:rsidR="00D530B7" w:rsidRPr="00CC73BD" w:rsidRDefault="00D530B7" w:rsidP="00CC73BD">
      <w:pPr>
        <w:spacing w:line="360" w:lineRule="auto"/>
        <w:rPr>
          <w:rFonts w:ascii="Times New Roman" w:hAnsi="Times New Roman" w:cs="Times New Roman"/>
          <w:sz w:val="24"/>
          <w:szCs w:val="24"/>
        </w:rPr>
      </w:pPr>
    </w:p>
    <w:p w:rsidR="00D530B7" w:rsidRPr="00CC73BD" w:rsidRDefault="00D530B7" w:rsidP="00CC73BD">
      <w:pPr>
        <w:spacing w:line="360" w:lineRule="auto"/>
        <w:rPr>
          <w:rFonts w:ascii="Times New Roman" w:hAnsi="Times New Roman" w:cs="Times New Roman"/>
          <w:sz w:val="24"/>
          <w:szCs w:val="24"/>
        </w:rPr>
      </w:pPr>
    </w:p>
    <w:p w:rsidR="00D530B7" w:rsidRPr="00CC73BD" w:rsidRDefault="00D530B7" w:rsidP="00CC73BD">
      <w:pPr>
        <w:spacing w:line="360" w:lineRule="auto"/>
        <w:rPr>
          <w:rFonts w:ascii="Times New Roman" w:hAnsi="Times New Roman" w:cs="Times New Roman"/>
          <w:sz w:val="24"/>
          <w:szCs w:val="24"/>
        </w:rPr>
      </w:pP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br w:type="page"/>
      </w:r>
    </w:p>
    <w:p w:rsidR="00D530B7" w:rsidRPr="00CC73BD" w:rsidRDefault="00D530B7" w:rsidP="0008251C">
      <w:pPr>
        <w:spacing w:line="360" w:lineRule="auto"/>
        <w:jc w:val="center"/>
        <w:rPr>
          <w:rFonts w:ascii="Times New Roman" w:hAnsi="Times New Roman" w:cs="Times New Roman"/>
          <w:b/>
          <w:sz w:val="24"/>
          <w:szCs w:val="24"/>
        </w:rPr>
      </w:pPr>
      <w:r w:rsidRPr="00CC73BD">
        <w:rPr>
          <w:rFonts w:ascii="Times New Roman" w:hAnsi="Times New Roman" w:cs="Times New Roman"/>
          <w:b/>
          <w:sz w:val="24"/>
          <w:szCs w:val="24"/>
        </w:rPr>
        <w:lastRenderedPageBreak/>
        <w:t>CHAPTER TWO</w:t>
      </w:r>
    </w:p>
    <w:p w:rsidR="00D530B7" w:rsidRPr="00CC73BD" w:rsidRDefault="00D530B7" w:rsidP="0008251C">
      <w:pPr>
        <w:spacing w:line="360" w:lineRule="auto"/>
        <w:jc w:val="center"/>
        <w:rPr>
          <w:rFonts w:ascii="Times New Roman" w:hAnsi="Times New Roman" w:cs="Times New Roman"/>
          <w:b/>
          <w:sz w:val="24"/>
          <w:szCs w:val="24"/>
        </w:rPr>
      </w:pPr>
      <w:r w:rsidRPr="00CC73BD">
        <w:rPr>
          <w:rFonts w:ascii="Times New Roman" w:hAnsi="Times New Roman" w:cs="Times New Roman"/>
          <w:b/>
          <w:sz w:val="24"/>
          <w:szCs w:val="24"/>
        </w:rPr>
        <w:t>LITERATURE REVIEW</w:t>
      </w:r>
    </w:p>
    <w:p w:rsidR="00D530B7" w:rsidRPr="0008251C" w:rsidRDefault="00D530B7" w:rsidP="00CC73BD">
      <w:pPr>
        <w:spacing w:line="360" w:lineRule="auto"/>
        <w:rPr>
          <w:rFonts w:ascii="Times New Roman" w:hAnsi="Times New Roman" w:cs="Times New Roman"/>
          <w:b/>
          <w:sz w:val="24"/>
          <w:szCs w:val="24"/>
        </w:rPr>
      </w:pPr>
      <w:r w:rsidRPr="0008251C">
        <w:rPr>
          <w:rFonts w:ascii="Times New Roman" w:hAnsi="Times New Roman" w:cs="Times New Roman"/>
          <w:b/>
          <w:sz w:val="24"/>
          <w:szCs w:val="24"/>
        </w:rPr>
        <w:t xml:space="preserve">2.1 </w:t>
      </w:r>
      <w:r w:rsidR="0008251C" w:rsidRPr="0008251C">
        <w:rPr>
          <w:rFonts w:ascii="Times New Roman" w:hAnsi="Times New Roman" w:cs="Times New Roman"/>
          <w:b/>
          <w:sz w:val="24"/>
          <w:szCs w:val="24"/>
        </w:rPr>
        <w:t>Introduction</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This section based on the review of related literature, it emphasis on the view of many authors and scholars based on subject matters “ the Effects of tax avoidance on value relevance of listed manufacturing firm in Nigeria”. Thus, the section will be arranged with sub-headings which include but limited to; conceptual framework that insinuate on concept of tax avoidance and other related concepts, theoretical framework that explain theories inline with the study and empirical review.</w:t>
      </w:r>
    </w:p>
    <w:p w:rsidR="00D530B7" w:rsidRPr="00CC73BD" w:rsidRDefault="00D530B7" w:rsidP="00CC73BD">
      <w:pPr>
        <w:spacing w:line="360" w:lineRule="auto"/>
        <w:rPr>
          <w:rFonts w:ascii="Times New Roman" w:hAnsi="Times New Roman" w:cs="Times New Roman"/>
          <w:b/>
          <w:sz w:val="24"/>
          <w:szCs w:val="24"/>
        </w:rPr>
      </w:pPr>
      <w:r w:rsidRPr="00CC73BD">
        <w:rPr>
          <w:rFonts w:ascii="Times New Roman" w:hAnsi="Times New Roman" w:cs="Times New Roman"/>
          <w:sz w:val="24"/>
          <w:szCs w:val="24"/>
        </w:rPr>
        <w:t xml:space="preserve">2.2 </w:t>
      </w:r>
      <w:r w:rsidRPr="00CC73BD">
        <w:rPr>
          <w:rFonts w:ascii="Times New Roman" w:hAnsi="Times New Roman" w:cs="Times New Roman"/>
          <w:b/>
          <w:sz w:val="24"/>
          <w:szCs w:val="24"/>
        </w:rPr>
        <w:t>Conceptual framework</w:t>
      </w:r>
    </w:p>
    <w:p w:rsidR="00D530B7" w:rsidRPr="0008251C" w:rsidRDefault="00D530B7" w:rsidP="00CC73BD">
      <w:pPr>
        <w:spacing w:line="360" w:lineRule="auto"/>
        <w:rPr>
          <w:rFonts w:ascii="Times New Roman" w:hAnsi="Times New Roman" w:cs="Times New Roman"/>
          <w:b/>
          <w:sz w:val="24"/>
          <w:szCs w:val="24"/>
        </w:rPr>
      </w:pPr>
      <w:r w:rsidRPr="0008251C">
        <w:rPr>
          <w:rFonts w:ascii="Times New Roman" w:hAnsi="Times New Roman" w:cs="Times New Roman"/>
          <w:b/>
          <w:sz w:val="24"/>
          <w:szCs w:val="24"/>
        </w:rPr>
        <w:t>2.2.1 Concept of Tax avoidance</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Tax avoidance has been viewed as tax</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saving</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activities</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that</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improve</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the</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value</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of</w:t>
      </w:r>
      <w:r w:rsidR="0008251C">
        <w:rPr>
          <w:rFonts w:ascii="Times New Roman" w:hAnsi="Times New Roman" w:cs="Times New Roman"/>
          <w:sz w:val="24"/>
          <w:szCs w:val="24"/>
        </w:rPr>
        <w:t xml:space="preserve"> company. </w:t>
      </w:r>
      <w:r w:rsidR="0008251C" w:rsidRPr="00CC73BD">
        <w:rPr>
          <w:rFonts w:ascii="Times New Roman" w:hAnsi="Times New Roman" w:cs="Times New Roman"/>
          <w:sz w:val="24"/>
          <w:szCs w:val="24"/>
        </w:rPr>
        <w:t>This</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been</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used</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as</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a</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tax</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saving</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tool</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to</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transfer</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the wealth</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from</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government</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to</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company’s shareholders. To Hanlon and Heitzman (2020), tax avoidance can be defined as the reduction</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of</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exact</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taxes</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and</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it</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includes</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abroad</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range</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of</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tax</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approaches.Theyinferredthat taxes are actually a cost, and companies may manage and plan tax strategy to lessen the cost which results in higher profitability and maximizes the shareholders’ wealth. Moreover, tax avoidance is regarded as value enhancing to shareholders. Therefore, managers</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are</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encouraged</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to</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practice</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their</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best</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effort</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to</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maximize</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shareholders’</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wealth</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by minimizing taxes (Christensen &amp; Murphy, 2023).</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However, Erle and Schon (2008) further stated that companies involved in tax avoidance aremakingsdecisionsthatarebasedmerelyontheobjectiveofminimizingtaxesandhence are regarded as socially irresponsible.</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To Suandy (2024) tax avoidance is a term used to describe the legal arrangements of tax payer’s affairs so as to reduce his tax liability. It’s often to pejorative overtones, for instance it is use to describe avoidance achieved by artificial arrangements of personal or business affair to take advantage of loopholes, ambiguities, anomalies or other deficiencies of tax law. Legislation designed to counter avoidance has become more commonplace and often involves highly complex provision. Based on these explanations, it can be concluded that tax avoidance is a way of reducing or</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avoiding</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the</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amount</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of</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tax</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burden</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in</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the</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manner</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permitted</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by</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taxation</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law</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by</w:t>
      </w:r>
      <w:r w:rsidR="0008251C">
        <w:rPr>
          <w:rFonts w:ascii="Times New Roman" w:hAnsi="Times New Roman" w:cs="Times New Roman"/>
          <w:sz w:val="24"/>
          <w:szCs w:val="24"/>
        </w:rPr>
        <w:t xml:space="preserve"> </w:t>
      </w:r>
      <w:r w:rsidRPr="00CC73BD">
        <w:rPr>
          <w:rFonts w:ascii="Times New Roman" w:hAnsi="Times New Roman" w:cs="Times New Roman"/>
          <w:sz w:val="24"/>
          <w:szCs w:val="24"/>
        </w:rPr>
        <w:t xml:space="preserve">exploiting the opportunity </w:t>
      </w:r>
      <w:r w:rsidRPr="00CC73BD">
        <w:rPr>
          <w:rFonts w:ascii="Times New Roman" w:hAnsi="Times New Roman" w:cs="Times New Roman"/>
          <w:sz w:val="24"/>
          <w:szCs w:val="24"/>
        </w:rPr>
        <w:lastRenderedPageBreak/>
        <w:t>of a deficiency in the tax law. The existence of deficiencies or loopholes can be exploited by the taxpayer to take the opportunity to make a good tax planning.</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Taxes are a galvanizing factor in many corporate decisions. Nonetheless, corporate tax avoidance can</w:t>
      </w:r>
      <w:r w:rsidR="00DB7BAE">
        <w:rPr>
          <w:rFonts w:ascii="Times New Roman" w:hAnsi="Times New Roman" w:cs="Times New Roman"/>
          <w:sz w:val="24"/>
          <w:szCs w:val="24"/>
        </w:rPr>
        <w:t xml:space="preserve"> </w:t>
      </w:r>
      <w:r w:rsidRPr="00CC73BD">
        <w:rPr>
          <w:rFonts w:ascii="Times New Roman" w:hAnsi="Times New Roman" w:cs="Times New Roman"/>
          <w:sz w:val="24"/>
          <w:szCs w:val="24"/>
        </w:rPr>
        <w:t>create</w:t>
      </w:r>
      <w:r w:rsidR="00DB7BAE">
        <w:rPr>
          <w:rFonts w:ascii="Times New Roman" w:hAnsi="Times New Roman" w:cs="Times New Roman"/>
          <w:sz w:val="24"/>
          <w:szCs w:val="24"/>
        </w:rPr>
        <w:t xml:space="preserve"> </w:t>
      </w:r>
      <w:r w:rsidRPr="00CC73BD">
        <w:rPr>
          <w:rFonts w:ascii="Times New Roman" w:hAnsi="Times New Roman" w:cs="Times New Roman"/>
          <w:sz w:val="24"/>
          <w:szCs w:val="24"/>
        </w:rPr>
        <w:t>significant</w:t>
      </w:r>
      <w:r w:rsidR="00DB7BAE">
        <w:rPr>
          <w:rFonts w:ascii="Times New Roman" w:hAnsi="Times New Roman" w:cs="Times New Roman"/>
          <w:sz w:val="24"/>
          <w:szCs w:val="24"/>
        </w:rPr>
        <w:t xml:space="preserve"> </w:t>
      </w:r>
      <w:r w:rsidRPr="00CC73BD">
        <w:rPr>
          <w:rFonts w:ascii="Times New Roman" w:hAnsi="Times New Roman" w:cs="Times New Roman"/>
          <w:sz w:val="24"/>
          <w:szCs w:val="24"/>
        </w:rPr>
        <w:t>costs</w:t>
      </w:r>
      <w:r w:rsidR="00DB7BAE">
        <w:rPr>
          <w:rFonts w:ascii="Times New Roman" w:hAnsi="Times New Roman" w:cs="Times New Roman"/>
          <w:sz w:val="24"/>
          <w:szCs w:val="24"/>
        </w:rPr>
        <w:t xml:space="preserve"> </w:t>
      </w:r>
      <w:r w:rsidRPr="00CC73BD">
        <w:rPr>
          <w:rFonts w:ascii="Times New Roman" w:hAnsi="Times New Roman" w:cs="Times New Roman"/>
          <w:sz w:val="24"/>
          <w:szCs w:val="24"/>
        </w:rPr>
        <w:t>and</w:t>
      </w:r>
      <w:r w:rsidR="00DB7BAE">
        <w:rPr>
          <w:rFonts w:ascii="Times New Roman" w:hAnsi="Times New Roman" w:cs="Times New Roman"/>
          <w:sz w:val="24"/>
          <w:szCs w:val="24"/>
        </w:rPr>
        <w:t xml:space="preserve"> </w:t>
      </w:r>
      <w:r w:rsidRPr="00CC73BD">
        <w:rPr>
          <w:rFonts w:ascii="Times New Roman" w:hAnsi="Times New Roman" w:cs="Times New Roman"/>
          <w:sz w:val="24"/>
          <w:szCs w:val="24"/>
        </w:rPr>
        <w:t>benefits.</w:t>
      </w:r>
      <w:r w:rsidR="00DB7BAE">
        <w:rPr>
          <w:rFonts w:ascii="Times New Roman" w:hAnsi="Times New Roman" w:cs="Times New Roman"/>
          <w:sz w:val="24"/>
          <w:szCs w:val="24"/>
        </w:rPr>
        <w:t xml:space="preserve"> </w:t>
      </w:r>
      <w:r w:rsidRPr="00CC73BD">
        <w:rPr>
          <w:rFonts w:ascii="Times New Roman" w:hAnsi="Times New Roman" w:cs="Times New Roman"/>
          <w:sz w:val="24"/>
          <w:szCs w:val="24"/>
        </w:rPr>
        <w:t>The</w:t>
      </w:r>
      <w:r w:rsidR="00DB7BAE">
        <w:rPr>
          <w:rFonts w:ascii="Times New Roman" w:hAnsi="Times New Roman" w:cs="Times New Roman"/>
          <w:sz w:val="24"/>
          <w:szCs w:val="24"/>
        </w:rPr>
        <w:t xml:space="preserve"> </w:t>
      </w:r>
      <w:r w:rsidRPr="00CC73BD">
        <w:rPr>
          <w:rFonts w:ascii="Times New Roman" w:hAnsi="Times New Roman" w:cs="Times New Roman"/>
          <w:sz w:val="24"/>
          <w:szCs w:val="24"/>
        </w:rPr>
        <w:t>payment</w:t>
      </w:r>
      <w:r w:rsidR="00DB7BAE">
        <w:rPr>
          <w:rFonts w:ascii="Times New Roman" w:hAnsi="Times New Roman" w:cs="Times New Roman"/>
          <w:sz w:val="24"/>
          <w:szCs w:val="24"/>
        </w:rPr>
        <w:t xml:space="preserve"> </w:t>
      </w:r>
      <w:r w:rsidRPr="00CC73BD">
        <w:rPr>
          <w:rFonts w:ascii="Times New Roman" w:hAnsi="Times New Roman" w:cs="Times New Roman"/>
          <w:sz w:val="24"/>
          <w:szCs w:val="24"/>
        </w:rPr>
        <w:t>of</w:t>
      </w:r>
      <w:r w:rsidR="00DB7BAE">
        <w:rPr>
          <w:rFonts w:ascii="Times New Roman" w:hAnsi="Times New Roman" w:cs="Times New Roman"/>
          <w:sz w:val="24"/>
          <w:szCs w:val="24"/>
        </w:rPr>
        <w:t xml:space="preserve"> </w:t>
      </w:r>
      <w:r w:rsidRPr="00CC73BD">
        <w:rPr>
          <w:rFonts w:ascii="Times New Roman" w:hAnsi="Times New Roman" w:cs="Times New Roman"/>
          <w:sz w:val="24"/>
          <w:szCs w:val="24"/>
        </w:rPr>
        <w:t>corporate</w:t>
      </w:r>
      <w:r w:rsidR="00DB7BAE">
        <w:rPr>
          <w:rFonts w:ascii="Times New Roman" w:hAnsi="Times New Roman" w:cs="Times New Roman"/>
          <w:sz w:val="24"/>
          <w:szCs w:val="24"/>
        </w:rPr>
        <w:t xml:space="preserve"> </w:t>
      </w:r>
      <w:r w:rsidRPr="00CC73BD">
        <w:rPr>
          <w:rFonts w:ascii="Times New Roman" w:hAnsi="Times New Roman" w:cs="Times New Roman"/>
          <w:sz w:val="24"/>
          <w:szCs w:val="24"/>
        </w:rPr>
        <w:t xml:space="preserve">taxes </w:t>
      </w:r>
      <w:r w:rsidR="00DB7BAE" w:rsidRPr="00CC73BD">
        <w:rPr>
          <w:rFonts w:ascii="Times New Roman" w:hAnsi="Times New Roman" w:cs="Times New Roman"/>
          <w:sz w:val="24"/>
          <w:szCs w:val="24"/>
        </w:rPr>
        <w:t>ensures</w:t>
      </w:r>
      <w:r w:rsidRPr="00CC73BD">
        <w:rPr>
          <w:rFonts w:ascii="Times New Roman" w:hAnsi="Times New Roman" w:cs="Times New Roman"/>
          <w:sz w:val="24"/>
          <w:szCs w:val="24"/>
        </w:rPr>
        <w:t xml:space="preserve"> the funding of public goods. If a company fail to pay its share of tax, this could cause negative effect</w:t>
      </w:r>
      <w:r w:rsidR="00DB7BAE">
        <w:rPr>
          <w:rFonts w:ascii="Times New Roman" w:hAnsi="Times New Roman" w:cs="Times New Roman"/>
          <w:sz w:val="24"/>
          <w:szCs w:val="24"/>
        </w:rPr>
        <w:t xml:space="preserve"> </w:t>
      </w:r>
      <w:r w:rsidRPr="00CC73BD">
        <w:rPr>
          <w:rFonts w:ascii="Times New Roman" w:hAnsi="Times New Roman" w:cs="Times New Roman"/>
          <w:sz w:val="24"/>
          <w:szCs w:val="24"/>
        </w:rPr>
        <w:t>o</w:t>
      </w:r>
      <w:r w:rsidR="00DB7BAE">
        <w:rPr>
          <w:rFonts w:ascii="Times New Roman" w:hAnsi="Times New Roman" w:cs="Times New Roman"/>
          <w:sz w:val="24"/>
          <w:szCs w:val="24"/>
        </w:rPr>
        <w:t>n</w:t>
      </w:r>
      <w:r w:rsidRPr="00CC73BD">
        <w:rPr>
          <w:rFonts w:ascii="Times New Roman" w:hAnsi="Times New Roman" w:cs="Times New Roman"/>
          <w:sz w:val="24"/>
          <w:szCs w:val="24"/>
        </w:rPr>
        <w:t xml:space="preserve"> society.</w:t>
      </w:r>
      <w:r w:rsidR="00DB7BAE">
        <w:rPr>
          <w:rFonts w:ascii="Times New Roman" w:hAnsi="Times New Roman" w:cs="Times New Roman"/>
          <w:sz w:val="24"/>
          <w:szCs w:val="24"/>
        </w:rPr>
        <w:t xml:space="preserve"> </w:t>
      </w:r>
      <w:r w:rsidRPr="00CC73BD">
        <w:rPr>
          <w:rFonts w:ascii="Times New Roman" w:hAnsi="Times New Roman" w:cs="Times New Roman"/>
          <w:sz w:val="24"/>
          <w:szCs w:val="24"/>
        </w:rPr>
        <w:t>Therefore,</w:t>
      </w:r>
      <w:r w:rsidR="00DB7BAE">
        <w:rPr>
          <w:rFonts w:ascii="Times New Roman" w:hAnsi="Times New Roman" w:cs="Times New Roman"/>
          <w:sz w:val="24"/>
          <w:szCs w:val="24"/>
        </w:rPr>
        <w:t xml:space="preserve"> </w:t>
      </w:r>
      <w:r w:rsidRPr="00CC73BD">
        <w:rPr>
          <w:rFonts w:ascii="Times New Roman" w:hAnsi="Times New Roman" w:cs="Times New Roman"/>
          <w:sz w:val="24"/>
          <w:szCs w:val="24"/>
        </w:rPr>
        <w:t>a</w:t>
      </w:r>
      <w:r w:rsidR="00DB7BAE">
        <w:rPr>
          <w:rFonts w:ascii="Times New Roman" w:hAnsi="Times New Roman" w:cs="Times New Roman"/>
          <w:sz w:val="24"/>
          <w:szCs w:val="24"/>
        </w:rPr>
        <w:t xml:space="preserve"> </w:t>
      </w:r>
      <w:r w:rsidRPr="00CC73BD">
        <w:rPr>
          <w:rFonts w:ascii="Times New Roman" w:hAnsi="Times New Roman" w:cs="Times New Roman"/>
          <w:sz w:val="24"/>
          <w:szCs w:val="24"/>
        </w:rPr>
        <w:t>company</w:t>
      </w:r>
      <w:r w:rsidR="00DB7BAE">
        <w:rPr>
          <w:rFonts w:ascii="Times New Roman" w:hAnsi="Times New Roman" w:cs="Times New Roman"/>
          <w:sz w:val="24"/>
          <w:szCs w:val="24"/>
        </w:rPr>
        <w:t xml:space="preserve"> </w:t>
      </w:r>
      <w:r w:rsidRPr="00CC73BD">
        <w:rPr>
          <w:rFonts w:ascii="Times New Roman" w:hAnsi="Times New Roman" w:cs="Times New Roman"/>
          <w:sz w:val="24"/>
          <w:szCs w:val="24"/>
        </w:rPr>
        <w:t>that</w:t>
      </w:r>
      <w:r w:rsidR="00DB7BAE">
        <w:rPr>
          <w:rFonts w:ascii="Times New Roman" w:hAnsi="Times New Roman" w:cs="Times New Roman"/>
          <w:sz w:val="24"/>
          <w:szCs w:val="24"/>
        </w:rPr>
        <w:t xml:space="preserve"> </w:t>
      </w:r>
      <w:r w:rsidRPr="00CC73BD">
        <w:rPr>
          <w:rFonts w:ascii="Times New Roman" w:hAnsi="Times New Roman" w:cs="Times New Roman"/>
          <w:sz w:val="24"/>
          <w:szCs w:val="24"/>
        </w:rPr>
        <w:t>is</w:t>
      </w:r>
      <w:r w:rsidR="00DB7BAE">
        <w:rPr>
          <w:rFonts w:ascii="Times New Roman" w:hAnsi="Times New Roman" w:cs="Times New Roman"/>
          <w:sz w:val="24"/>
          <w:szCs w:val="24"/>
        </w:rPr>
        <w:t xml:space="preserve"> </w:t>
      </w:r>
      <w:r w:rsidRPr="00CC73BD">
        <w:rPr>
          <w:rFonts w:ascii="Times New Roman" w:hAnsi="Times New Roman" w:cs="Times New Roman"/>
          <w:sz w:val="24"/>
          <w:szCs w:val="24"/>
        </w:rPr>
        <w:t>deliberately</w:t>
      </w:r>
      <w:r w:rsidR="00DB7BAE">
        <w:rPr>
          <w:rFonts w:ascii="Times New Roman" w:hAnsi="Times New Roman" w:cs="Times New Roman"/>
          <w:sz w:val="24"/>
          <w:szCs w:val="24"/>
        </w:rPr>
        <w:t xml:space="preserve"> </w:t>
      </w:r>
      <w:r w:rsidRPr="00CC73BD">
        <w:rPr>
          <w:rFonts w:ascii="Times New Roman" w:hAnsi="Times New Roman" w:cs="Times New Roman"/>
          <w:sz w:val="24"/>
          <w:szCs w:val="24"/>
        </w:rPr>
        <w:t>involved</w:t>
      </w:r>
      <w:r w:rsidR="00DB7BAE">
        <w:rPr>
          <w:rFonts w:ascii="Times New Roman" w:hAnsi="Times New Roman" w:cs="Times New Roman"/>
          <w:sz w:val="24"/>
          <w:szCs w:val="24"/>
        </w:rPr>
        <w:t xml:space="preserve"> </w:t>
      </w:r>
      <w:r w:rsidRPr="00CC73BD">
        <w:rPr>
          <w:rFonts w:ascii="Times New Roman" w:hAnsi="Times New Roman" w:cs="Times New Roman"/>
          <w:sz w:val="24"/>
          <w:szCs w:val="24"/>
        </w:rPr>
        <w:t>in aggressive tax avoidance can be considered socially undependable.</w:t>
      </w:r>
    </w:p>
    <w:p w:rsidR="00D530B7" w:rsidRPr="00CC73BD" w:rsidRDefault="00D530B7" w:rsidP="00CC73BD">
      <w:pPr>
        <w:spacing w:line="360" w:lineRule="auto"/>
        <w:rPr>
          <w:rFonts w:ascii="Times New Roman" w:hAnsi="Times New Roman" w:cs="Times New Roman"/>
          <w:b/>
          <w:sz w:val="24"/>
          <w:szCs w:val="24"/>
        </w:rPr>
      </w:pPr>
      <w:r w:rsidRPr="00CC73BD">
        <w:rPr>
          <w:rFonts w:ascii="Times New Roman" w:hAnsi="Times New Roman" w:cs="Times New Roman"/>
          <w:b/>
          <w:sz w:val="24"/>
          <w:szCs w:val="24"/>
        </w:rPr>
        <w:t>2.2.3 Measurement of Tax Avoidance</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According to various academics, two methods have been used to measure tax avoidance. The first method is the book-tax difference (BTD) which is defined as the difference between financial income and taxable income (Desai &amp; Dharmapala, 2022). The second method is effective tax rate (ETR) which is defined as the ratio of current income tax expenseandincomebeforetax.TheBTDmeasuresbothtaxavoidancewhiletheETR method only measures tax avoidance. In this study, the focus will be on ETR as a proxy for tax avoidance given its popularity, simplicity, and accuracy in measuring tax avoidance. Also, Abdul (2011) citing Hanlon (2020) posits that the GAAP ETR proxy avoids measurement errors in relation to the effect of tax expense on foreign income and taxcredits.However,despitethesetoutedadvantages,GAAPETRhasbeencriticizedfor not appropriately recognizing particular tax deferral strategies such as more accelerated depreciation charges and for absorbing some tax planning strategies and treating them as avoidance (Lee, Dobiyanski &amp; Minton, 2023).</w:t>
      </w:r>
    </w:p>
    <w:p w:rsidR="00D530B7" w:rsidRPr="00CC73BD" w:rsidRDefault="00D530B7" w:rsidP="00CC73BD">
      <w:pPr>
        <w:spacing w:line="360" w:lineRule="auto"/>
        <w:rPr>
          <w:rFonts w:ascii="Times New Roman" w:hAnsi="Times New Roman" w:cs="Times New Roman"/>
          <w:b/>
          <w:sz w:val="24"/>
          <w:szCs w:val="24"/>
        </w:rPr>
      </w:pPr>
      <w:r w:rsidRPr="00CC73BD">
        <w:rPr>
          <w:rFonts w:ascii="Times New Roman" w:hAnsi="Times New Roman" w:cs="Times New Roman"/>
          <w:sz w:val="24"/>
          <w:szCs w:val="24"/>
        </w:rPr>
        <w:t xml:space="preserve">2.2.4 </w:t>
      </w:r>
      <w:r w:rsidRPr="00CC73BD">
        <w:rPr>
          <w:rFonts w:ascii="Times New Roman" w:hAnsi="Times New Roman" w:cs="Times New Roman"/>
          <w:b/>
          <w:sz w:val="24"/>
          <w:szCs w:val="24"/>
        </w:rPr>
        <w:t>Concept of Firm Value</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The term firm value refers to the utility or the benefit that can be derived from a good or an</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object (Wild,1992). Infinance</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the</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term firm</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value</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refers</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to</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the</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price</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for</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which</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a</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good can be</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exchanged (Mousavi, Mousavi, Pourezza &amp; Ahmadi, 2022). Firmvalue is derived from</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the</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market’s</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expectations</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off</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 xml:space="preserve">irmperformance,andaccountingmeasuresprovidethe necessary information for the market to form these expectations. Thus, the book value of equity represents past performance and current earnings are indicative of future performance. Thesemeasuresarecommonlyused asthebasisfor firmvaluation(Sveiby, 2020). However, for accounting information to reflect firm value, a financial statement must be val ue relevant. </w:t>
      </w:r>
      <w:r w:rsidRPr="00CC73BD">
        <w:rPr>
          <w:rFonts w:ascii="Times New Roman" w:hAnsi="Times New Roman" w:cs="Times New Roman"/>
          <w:sz w:val="24"/>
          <w:szCs w:val="24"/>
        </w:rPr>
        <w:lastRenderedPageBreak/>
        <w:t>Value relevance literature suggests that shareholders use accounting earnings to estimate future returns (Mehri, Umar, Saeidi, Hekmat &amp; Rasekh, 2022). However, value relevance studies use equity market value as the valuation benchmark</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to</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assess</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how</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wellparticularaccountingmeasuresreflectinformationusedby investors (Barth, Beaver &amp; Landsman, 2001; Larcker &amp; Rusticus, 2020).</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Bishop, Faff, Oliver and Twite (2023)suggested Tobin’s Q is amongst a variety of methods widely used for firm valuation. Tobin’s Q as define d by Bhagat and Jefferis (2022), Gompers, Ishii and Metric (2024) and Beiner and Schmid (2020) is the ratio of market value of assets (equity and debt) to the replacement value of assets. According to SarkarandSarkar(2000),debtasanimportantcomponentinTobin’sQcanbeaccurately valued. As such Tobin’s Q is widely used for firm valuation since the variables show the financialstrengthofthefirmandthusservesasaproxyforfirmvalue.AvalueofTobin’s Qgreaterthanoneshowsthatafirmhadcreatedvalueforitsshareholders;onthecontrary, a value of the variable lower than one shows that the firm had not performed creditably. Tobin’s Q has been used as a dependent variable in several studies about corporate governance and firm value relationship (Loderer &amp; Peyer, 2022; Tariq &amp; Abbas, 2024).</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Tobin’s Q is also capable of capturing the intangible effects as well as long-term performance of a firm, which is why it is used as a measure of capital-market based performance. This is consistent with the results of the study by Durnev and Kim (2020) whoconcludedthatfirmsthatpracticegoodcorporategovernancewillhaveincreasedfirm value.Hence,inthisstudyTobin’sQwasmeasuredbasedonthemodified simpleapprox imationbyChungandPruitt(1994)asadoptedbyAnguloandRialp(2007)amongothers.</w:t>
      </w:r>
    </w:p>
    <w:p w:rsidR="00D530B7" w:rsidRPr="00CC73BD" w:rsidRDefault="00D530B7" w:rsidP="00CC73BD">
      <w:pPr>
        <w:spacing w:line="360" w:lineRule="auto"/>
        <w:rPr>
          <w:rFonts w:ascii="Times New Roman" w:hAnsi="Times New Roman" w:cs="Times New Roman"/>
          <w:b/>
          <w:sz w:val="24"/>
          <w:szCs w:val="24"/>
        </w:rPr>
      </w:pPr>
      <w:r w:rsidRPr="00CC73BD">
        <w:rPr>
          <w:rFonts w:ascii="Times New Roman" w:hAnsi="Times New Roman" w:cs="Times New Roman"/>
          <w:sz w:val="24"/>
          <w:szCs w:val="24"/>
        </w:rPr>
        <w:t>2.</w:t>
      </w:r>
      <w:r w:rsidRPr="00CC73BD">
        <w:rPr>
          <w:rFonts w:ascii="Times New Roman" w:hAnsi="Times New Roman" w:cs="Times New Roman"/>
          <w:b/>
          <w:sz w:val="24"/>
          <w:szCs w:val="24"/>
        </w:rPr>
        <w:t>2.5 Firm Value</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Firm value is a certain condition that has been achieved by a company as an illustration of public trust in the company afterwards through a process ofactivities for several years,namelysince the company was foundeduntil now, (Wahyudi et al, 2020). In other words, the firm value is the price that investors are willing to pay if the company is sold. The higher the stock price means the higher the rate of return to investors and that means the higher firm value related to the objectives of the company itself, namely maximizing the prosperity of shareholders.</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b/>
          <w:sz w:val="24"/>
          <w:szCs w:val="24"/>
        </w:rPr>
        <w:lastRenderedPageBreak/>
        <w:t>2.2.6 Tax Planning</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Tax planning activities have significantly attracted the interest of economists, regulators, accountants, researchers, market analysts, and the investment community about tax avoidance activities. However, the adoption of tax planning practices is  practice,</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(Santa,2016).</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 xml:space="preserve">Meanwhile </w:t>
      </w:r>
      <w:r w:rsidR="00921C72" w:rsidRPr="00CC73BD">
        <w:rPr>
          <w:rFonts w:ascii="Times New Roman" w:hAnsi="Times New Roman" w:cs="Times New Roman"/>
          <w:sz w:val="24"/>
          <w:szCs w:val="24"/>
        </w:rPr>
        <w:t>the</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tax</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avoidance</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strategy</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is</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also</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one Of The important managerial decisions determined by managers. Complex tax avoidance arrangements always provide a shield for managers to take advantage of themselves without governance controls, (Yee et al, 2018)</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b/>
          <w:sz w:val="24"/>
          <w:szCs w:val="24"/>
        </w:rPr>
        <w:t>2.2.7 Return</w:t>
      </w:r>
      <w:r w:rsidR="00921C72">
        <w:rPr>
          <w:rFonts w:ascii="Times New Roman" w:hAnsi="Times New Roman" w:cs="Times New Roman"/>
          <w:b/>
          <w:sz w:val="24"/>
          <w:szCs w:val="24"/>
        </w:rPr>
        <w:t xml:space="preserve"> </w:t>
      </w:r>
      <w:r w:rsidRPr="00CC73BD">
        <w:rPr>
          <w:rFonts w:ascii="Times New Roman" w:hAnsi="Times New Roman" w:cs="Times New Roman"/>
          <w:b/>
          <w:sz w:val="24"/>
          <w:szCs w:val="24"/>
        </w:rPr>
        <w:t>on assets (ROA)</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Profitability ratios are ratios to assess a company's ability</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to find profits. This ratio also provides a measure of the effectiveness of a company's management. Return on total assets is a ratio that shows the results (return) of the total assets used in the company, (Kasmir, 2021).</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b/>
          <w:sz w:val="24"/>
          <w:szCs w:val="24"/>
        </w:rPr>
        <w:t>2.2.8 Current Ratio (CR</w:t>
      </w:r>
      <w:r w:rsidRPr="00CC73BD">
        <w:rPr>
          <w:rFonts w:ascii="Times New Roman" w:hAnsi="Times New Roman" w:cs="Times New Roman"/>
          <w:sz w:val="24"/>
          <w:szCs w:val="24"/>
        </w:rPr>
        <w:t>).</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Current ratio is the ratio to measure the ability of a company to pay short-term liabilities or debt that are due immediately when billed as a whole. Current ratio calculation is done by comparing the total current assets to the total current debt, (Kasmir, 2021)..</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b/>
          <w:sz w:val="24"/>
          <w:szCs w:val="24"/>
        </w:rPr>
        <w:t>2.2.9 Debtto Equity Ratio (DER)</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Debt to equity ratio is the ratio used to assess debt with equity. This ratio is sought by comparing all debt, including current debt and all equity, (Kasmir, 2021).</w:t>
      </w:r>
    </w:p>
    <w:p w:rsidR="00D530B7" w:rsidRPr="00CC73BD" w:rsidRDefault="00D530B7" w:rsidP="00CC73BD">
      <w:pPr>
        <w:spacing w:line="360" w:lineRule="auto"/>
        <w:rPr>
          <w:rFonts w:ascii="Times New Roman" w:hAnsi="Times New Roman" w:cs="Times New Roman"/>
          <w:b/>
          <w:sz w:val="24"/>
          <w:szCs w:val="24"/>
        </w:rPr>
      </w:pPr>
      <w:r w:rsidRPr="00CC73BD">
        <w:rPr>
          <w:rFonts w:ascii="Times New Roman" w:hAnsi="Times New Roman" w:cs="Times New Roman"/>
          <w:b/>
          <w:sz w:val="24"/>
          <w:szCs w:val="24"/>
        </w:rPr>
        <w:t xml:space="preserve">2.3 Theoretical Framework </w:t>
      </w:r>
    </w:p>
    <w:p w:rsidR="00D530B7" w:rsidRPr="00CC73BD" w:rsidRDefault="00D530B7" w:rsidP="00CC73BD">
      <w:pPr>
        <w:spacing w:line="360" w:lineRule="auto"/>
        <w:rPr>
          <w:rFonts w:ascii="Times New Roman" w:hAnsi="Times New Roman" w:cs="Times New Roman"/>
          <w:b/>
          <w:sz w:val="24"/>
          <w:szCs w:val="24"/>
        </w:rPr>
      </w:pPr>
      <w:r w:rsidRPr="00CC73BD">
        <w:rPr>
          <w:rFonts w:ascii="Times New Roman" w:hAnsi="Times New Roman" w:cs="Times New Roman"/>
          <w:b/>
          <w:sz w:val="24"/>
          <w:szCs w:val="24"/>
        </w:rPr>
        <w:t>2.3.1 Agency Theory</w:t>
      </w:r>
    </w:p>
    <w:p w:rsidR="00D530B7"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Agency theory discusses agency relationships or contracts that occur between shareholders (principal) and management (agent). (Jensen &amp; Meckling, 1976) defines agency theory as a contract between one or several principals who delegate authority to others (agents) to make decisions in running a company. Based on agency theory, shareholders do not always want management to practice tax avoidance because there are costs to be incurred. Therefore management is required to account for all its efforts to shareholders. So as to realize these objectives the company's efforts in providing maximum performance, both debt to equity ratio and other business performance through aspects of justice, transparency, accountability and responsibility Debby et al,(2021) in (Pernamasari &amp; Mu'minin, 2019).</w:t>
      </w:r>
    </w:p>
    <w:p w:rsidR="00921C72" w:rsidRPr="00CC73BD" w:rsidRDefault="00921C72" w:rsidP="00CC73BD">
      <w:pPr>
        <w:spacing w:line="360" w:lineRule="auto"/>
        <w:rPr>
          <w:rFonts w:ascii="Times New Roman" w:hAnsi="Times New Roman" w:cs="Times New Roman"/>
          <w:sz w:val="24"/>
          <w:szCs w:val="24"/>
        </w:rPr>
      </w:pPr>
    </w:p>
    <w:p w:rsidR="00D530B7" w:rsidRPr="00CC73BD" w:rsidRDefault="00D530B7" w:rsidP="00CC73BD">
      <w:pPr>
        <w:spacing w:line="360" w:lineRule="auto"/>
        <w:rPr>
          <w:rFonts w:ascii="Times New Roman" w:hAnsi="Times New Roman" w:cs="Times New Roman"/>
          <w:b/>
          <w:sz w:val="24"/>
          <w:szCs w:val="24"/>
        </w:rPr>
      </w:pPr>
      <w:r w:rsidRPr="00CC73BD">
        <w:rPr>
          <w:rFonts w:ascii="Times New Roman" w:hAnsi="Times New Roman" w:cs="Times New Roman"/>
          <w:b/>
          <w:sz w:val="24"/>
          <w:szCs w:val="24"/>
        </w:rPr>
        <w:lastRenderedPageBreak/>
        <w:t>2.3.2 Signaling Theory</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This study is situated within an agency framework.</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As a theory, agency theory has had a somewhatlonghistory.AccordingtoFamaandJensen(1983),thetheorycanbetracedas far back to the interest shown by scholars such as Smith (1776), Berle and Means (1932) andJensenandMeckling(1976),incorporationscharacterizedbyseparationofownership and control‟.Eisendhart (1989) alternatively posits that the origins of agency.</w:t>
      </w:r>
    </w:p>
    <w:p w:rsidR="00D530B7" w:rsidRPr="00CC73BD" w:rsidRDefault="00D530B7" w:rsidP="00CC73BD">
      <w:pPr>
        <w:spacing w:line="360" w:lineRule="auto"/>
        <w:rPr>
          <w:rFonts w:ascii="Times New Roman" w:hAnsi="Times New Roman" w:cs="Times New Roman"/>
          <w:b/>
          <w:sz w:val="24"/>
          <w:szCs w:val="24"/>
        </w:rPr>
      </w:pPr>
      <w:r w:rsidRPr="00CC73BD">
        <w:rPr>
          <w:rFonts w:ascii="Times New Roman" w:hAnsi="Times New Roman" w:cs="Times New Roman"/>
          <w:sz w:val="24"/>
          <w:szCs w:val="24"/>
        </w:rPr>
        <w:t>Agency conflicts are the major problem arising from tax avoidance practices. Between firms and investors, they have their own point of view as well as conflicting opinions between one another. Firms consider tax avoidance behavior as a strategy to reduce their tax expense. From the investor's point of view, tax avoidance activities by managers can reduce the information content of financial statements that can reduce the value of the company (Balakrishnan &amp; Guay, 2022). According to Desai &amp; Dharmapala (2021), opportunistic managers can use tax avoidance to advance their own interests, creating conflicts between managers and</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 xml:space="preserve"> shareholders regarding tax avoidance.</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Desai (2020) provides detailed evidence on how these opportunistic managerial behaviours can be facilitated by tax avoidance. This agency view of tax avoidance is attracting increasing attention in the literature (Hanlon &amp; Heitzman, 2022).The non-conformity between the desires</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of</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managers</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and</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that</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of</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owners</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makes</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it</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possible</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that</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tax</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avoidance</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practices</w:t>
      </w:r>
      <w:r w:rsidR="00921C72">
        <w:rPr>
          <w:rFonts w:ascii="Times New Roman" w:hAnsi="Times New Roman" w:cs="Times New Roman"/>
          <w:sz w:val="24"/>
          <w:szCs w:val="24"/>
        </w:rPr>
        <w:t xml:space="preserve"> </w:t>
      </w:r>
      <w:r w:rsidRPr="00CC73BD">
        <w:rPr>
          <w:rFonts w:ascii="Times New Roman" w:hAnsi="Times New Roman" w:cs="Times New Roman"/>
          <w:sz w:val="24"/>
          <w:szCs w:val="24"/>
        </w:rPr>
        <w:t>could be value-enhancing to the manager, but detrimental to equity owners (Desai &amp; Dharmapala, 2022). The agency theory therefore takes cognizance of the possibility that even if a firm utilises various strategies in reducing its tax burden, possibilities exist that savings may not be transformed into shareholders benefit due to agency problem.</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(Brigham &amp; Houston, 2024) states that a sign is an action taken by a company management that gives instructions to investors about how management views the company's prospects. Companies with favorable prospects will try to avoid selling shares and making every new capital needed by other means. Whereas with less favorable prospects, they will tend to sell shares.</w:t>
      </w:r>
    </w:p>
    <w:p w:rsidR="00D530B7" w:rsidRPr="00CC73BD" w:rsidRDefault="00D530B7" w:rsidP="00CC73BD">
      <w:pPr>
        <w:spacing w:line="360" w:lineRule="auto"/>
        <w:rPr>
          <w:rFonts w:ascii="Times New Roman" w:hAnsi="Times New Roman" w:cs="Times New Roman"/>
          <w:b/>
          <w:sz w:val="24"/>
          <w:szCs w:val="24"/>
        </w:rPr>
      </w:pPr>
      <w:r w:rsidRPr="00CC73BD">
        <w:rPr>
          <w:rFonts w:ascii="Times New Roman" w:hAnsi="Times New Roman" w:cs="Times New Roman"/>
          <w:sz w:val="24"/>
          <w:szCs w:val="24"/>
        </w:rPr>
        <w:t xml:space="preserve">2.4 </w:t>
      </w:r>
      <w:r w:rsidRPr="00CC73BD">
        <w:rPr>
          <w:rFonts w:ascii="Times New Roman" w:hAnsi="Times New Roman" w:cs="Times New Roman"/>
          <w:b/>
          <w:sz w:val="24"/>
          <w:szCs w:val="24"/>
        </w:rPr>
        <w:t>Empirical Review</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 xml:space="preserve">DesaiandDharmapala(2022)studiedtheeffectofcorporatetaxavoidanceonfirmvalue. The OLS estimates indicated that the average effect of tax avoidance on firm value is not </w:t>
      </w:r>
      <w:r w:rsidRPr="00CC73BD">
        <w:rPr>
          <w:rFonts w:ascii="Times New Roman" w:hAnsi="Times New Roman" w:cs="Times New Roman"/>
          <w:sz w:val="24"/>
          <w:szCs w:val="24"/>
        </w:rPr>
        <w:lastRenderedPageBreak/>
        <w:t>significantlydifferentfromzero,butispositiveforwellgovernedfirmsaspredictedbyan agency perspective on corporate tax avoidance.</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AkmaliaandHafiza(2024)studiedwhethertaxavoidanceislinkedwithfirmvalue,andif so, whether the strength of the relation depends on the quality of governance using the Effective Tax Rates (ETR) to measure tax avoidance and the Malaysia Corporate Governance(MCG)Index2011toratefirm-levelgovernance.Findingsindicatedpositive relationship between tax avoidance and firm value.</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Ftouhi, Ayed and Zemzem (2021) examined the effect of ‘Tax avoidance and firm value: evidencefromEuropeancompanies’usingRegressionanalysismodel(GeneralizedLeast Squares (GLS) regression). Tobin’s q model was adopted by the study to examine the relationship between firms’ value and tax planning with firm size, leverage, capital intensity,DividendandEarningsmanagement.Resultsrevealsapositivesignificanteff</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Mosota (2021) examined the link between tax avoidance and debt to equity ratio of listed companies at the Nairobi Securities Exchange.</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Nwaobia,KwarbaiandOgundajo(2016)examinedtheeffectoftaxplanningonfirmvalue. Ex-post facto research design was adopted. The study covered 50 firm-year observations fortheperiod,2020-2021.Dataweredrawnfromthepublishedfinancialstatementsofthe sampled companies and analyzed using descriptive and inferential statistics centred on specified panel regression model.The study documented a positive relationship between tax planning and firm value</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Zhang,CheongandRajah(2016)examinedtheimpactofcorporatetaxavoidanceonfirms’ debt to equity ratio ofquoted China companies for the period of 2023 to 2022. The resultsusingstructuralequationmodeling(SEM)showthatthereisasignificantnegative direct relationship between tax avoidance and market value. It indicates that the opaque nature of China’s stock market creates ‘opportunities’ for managers using tax avoidance as an instrument to engage in rent seeking activities, which hurt shareholders’ value.</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 xml:space="preserve">Ikponmwosa and Chizoba (2018) studiedthe moderating effect of monitoring on the corporate tax avoidance- shareholders’ returns nexus in quoted Nigerian firms. Using an ex-postfactodesign,annualfinancialdatawerecollectedfrom54non-financialfirmsfrom various sectors of the Nigerian Stock Exchange (NSE). Analyses were carried out involving the </w:t>
      </w:r>
      <w:r w:rsidRPr="00CC73BD">
        <w:rPr>
          <w:rFonts w:ascii="Times New Roman" w:hAnsi="Times New Roman" w:cs="Times New Roman"/>
          <w:sz w:val="24"/>
          <w:szCs w:val="24"/>
        </w:rPr>
        <w:lastRenderedPageBreak/>
        <w:t>Ordinary Least Square (OLS) regression. The study demonstrates that corporate tax avoidance positively impacts shareholders returns in quoted non-financial firms in Nigeria and the effect is improved with better monitoring mechanism in place.</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Chen, Noor and Mazni (2018) examined the connection between tax avoidance and firm value and identify the moderating effect of corporate governance in this digital era. This study used sample of Malaysian Public Listed Companies (PLCs) for the period of 2021. The study employed multiple regression has technique of analysis.Cross-sectional data was also used by observing a final sample of 82 PLCs at one point in time.The study documented a negative significant relationship between tax avoidance and firm value.</w:t>
      </w:r>
    </w:p>
    <w:p w:rsidR="00D530B7" w:rsidRPr="00CC73BD" w:rsidRDefault="00D530B7" w:rsidP="00CC73BD">
      <w:pPr>
        <w:spacing w:line="360" w:lineRule="auto"/>
        <w:rPr>
          <w:rFonts w:ascii="Times New Roman" w:hAnsi="Times New Roman" w:cs="Times New Roman"/>
          <w:b/>
          <w:sz w:val="24"/>
          <w:szCs w:val="24"/>
        </w:rPr>
      </w:pPr>
      <w:r w:rsidRPr="00CC73BD">
        <w:rPr>
          <w:rFonts w:ascii="Times New Roman" w:hAnsi="Times New Roman" w:cs="Times New Roman"/>
          <w:b/>
          <w:sz w:val="24"/>
          <w:szCs w:val="24"/>
        </w:rPr>
        <w:br w:type="page"/>
      </w:r>
    </w:p>
    <w:p w:rsidR="00D530B7" w:rsidRPr="00CC73BD" w:rsidRDefault="00921C72" w:rsidP="00921C72">
      <w:pPr>
        <w:spacing w:line="360" w:lineRule="auto"/>
        <w:jc w:val="center"/>
        <w:rPr>
          <w:rFonts w:ascii="Times New Roman" w:hAnsi="Times New Roman" w:cs="Times New Roman"/>
          <w:b/>
          <w:sz w:val="24"/>
          <w:szCs w:val="24"/>
        </w:rPr>
      </w:pPr>
      <w:r w:rsidRPr="00CC73BD">
        <w:rPr>
          <w:rFonts w:ascii="Times New Roman" w:hAnsi="Times New Roman" w:cs="Times New Roman"/>
          <w:b/>
          <w:sz w:val="24"/>
          <w:szCs w:val="24"/>
        </w:rPr>
        <w:lastRenderedPageBreak/>
        <w:t>CHAPTER THREE</w:t>
      </w:r>
    </w:p>
    <w:p w:rsidR="00D530B7" w:rsidRPr="00CC73BD" w:rsidRDefault="00921C72" w:rsidP="00921C72">
      <w:pPr>
        <w:spacing w:line="360" w:lineRule="auto"/>
        <w:jc w:val="center"/>
        <w:rPr>
          <w:rFonts w:ascii="Times New Roman" w:hAnsi="Times New Roman" w:cs="Times New Roman"/>
          <w:b/>
          <w:sz w:val="24"/>
          <w:szCs w:val="24"/>
        </w:rPr>
      </w:pPr>
      <w:r w:rsidRPr="00CC73BD">
        <w:rPr>
          <w:rFonts w:ascii="Times New Roman" w:hAnsi="Times New Roman" w:cs="Times New Roman"/>
          <w:b/>
          <w:sz w:val="24"/>
          <w:szCs w:val="24"/>
        </w:rPr>
        <w:t>RESEARCH METHODOLOGY</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b/>
          <w:sz w:val="24"/>
          <w:szCs w:val="24"/>
        </w:rPr>
        <w:t>3.1 Introduction</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eastAsia="Cambria" w:hAnsi="Times New Roman" w:cs="Times New Roman"/>
          <w:sz w:val="24"/>
          <w:szCs w:val="24"/>
        </w:rPr>
        <w:t>In this Section attempt is made to describe the methodology and framework used in attaining the stated objectives of the study, which involve methods of data collection and data analysis. Other elements of research methodology include research population, sampling sample size, and method of data analysis  and its  characteristics, and the types of sampling techniques used in this study. Concise efforts were made too to describe the choice of research instrument, questionnaire design, methods of data measurement, data collection techniques, and tabulation, presentation of data and Analysis.</w:t>
      </w:r>
    </w:p>
    <w:p w:rsidR="00D530B7" w:rsidRPr="00CC73BD" w:rsidRDefault="00D530B7" w:rsidP="00CC73BD">
      <w:pPr>
        <w:spacing w:line="360" w:lineRule="auto"/>
        <w:rPr>
          <w:rFonts w:ascii="Times New Roman" w:hAnsi="Times New Roman" w:cs="Times New Roman"/>
          <w:b/>
          <w:sz w:val="24"/>
          <w:szCs w:val="24"/>
        </w:rPr>
      </w:pPr>
      <w:r w:rsidRPr="00CC73BD">
        <w:rPr>
          <w:rFonts w:ascii="Times New Roman" w:hAnsi="Times New Roman" w:cs="Times New Roman"/>
          <w:b/>
          <w:sz w:val="24"/>
          <w:szCs w:val="24"/>
        </w:rPr>
        <w:t>3.2 Research Design</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 xml:space="preserve">This type of research is causal research, which is research that aims to test the hypothesis about the effect of one or several variables on other variables, (Sugiyono, 2024). </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b/>
          <w:sz w:val="24"/>
          <w:szCs w:val="24"/>
        </w:rPr>
        <w:t>3.3 Population of the study</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 xml:space="preserve">The population of this research is all 73 manufacturing companies listed on the Nigerian exchange group. </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b/>
          <w:sz w:val="24"/>
          <w:szCs w:val="24"/>
        </w:rPr>
        <w:t>3.4Sample Size and Sampling Technique</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The sampling technique used in this study is the purposive sampling method, where the sample is selected based on the suitability of the characteristics with the criteria (consideration) of the sample determined to obtain a representative sample. The sample of this research is 55 companies multiplied by the number of years of observation, so the total sample is 165 data.</w:t>
      </w:r>
    </w:p>
    <w:p w:rsidR="00D530B7" w:rsidRPr="00CC73BD" w:rsidRDefault="00D530B7" w:rsidP="00CC73BD">
      <w:pPr>
        <w:spacing w:line="360" w:lineRule="auto"/>
        <w:rPr>
          <w:rFonts w:ascii="Times New Roman" w:hAnsi="Times New Roman" w:cs="Times New Roman"/>
          <w:b/>
          <w:sz w:val="24"/>
          <w:szCs w:val="24"/>
        </w:rPr>
      </w:pPr>
      <w:r w:rsidRPr="00CC73BD">
        <w:rPr>
          <w:rFonts w:ascii="Times New Roman" w:hAnsi="Times New Roman" w:cs="Times New Roman"/>
          <w:b/>
          <w:sz w:val="24"/>
          <w:szCs w:val="24"/>
        </w:rPr>
        <w:t>3.5 Method of Data Collection</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Pure secondary data which include; journals, textbook, magazine, lecturer more, online research, reports et cetera work were use to develop this research work.</w:t>
      </w:r>
    </w:p>
    <w:p w:rsidR="00D530B7" w:rsidRPr="00CC73BD" w:rsidRDefault="00D530B7" w:rsidP="00CC73BD">
      <w:pPr>
        <w:spacing w:line="360" w:lineRule="auto"/>
        <w:rPr>
          <w:rFonts w:ascii="Times New Roman" w:hAnsi="Times New Roman" w:cs="Times New Roman"/>
          <w:b/>
          <w:sz w:val="24"/>
          <w:szCs w:val="24"/>
        </w:rPr>
      </w:pPr>
      <w:r w:rsidRPr="00CC73BD">
        <w:rPr>
          <w:rFonts w:ascii="Times New Roman" w:hAnsi="Times New Roman" w:cs="Times New Roman"/>
          <w:b/>
          <w:sz w:val="24"/>
          <w:szCs w:val="24"/>
        </w:rPr>
        <w:t xml:space="preserve">3.6 Instrument Use for Data Collection </w:t>
      </w:r>
    </w:p>
    <w:p w:rsidR="00D530B7"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A five years (2029-2024) annual report of selected listed manufacturing firm in Nigeria were used to collect data for the research work.</w:t>
      </w:r>
    </w:p>
    <w:p w:rsidR="00921C72" w:rsidRDefault="00921C72" w:rsidP="00CC73BD">
      <w:pPr>
        <w:spacing w:line="360" w:lineRule="auto"/>
        <w:rPr>
          <w:rFonts w:ascii="Times New Roman" w:hAnsi="Times New Roman" w:cs="Times New Roman"/>
          <w:sz w:val="24"/>
          <w:szCs w:val="24"/>
        </w:rPr>
      </w:pPr>
    </w:p>
    <w:p w:rsidR="00921C72" w:rsidRPr="00CC73BD" w:rsidRDefault="00921C72" w:rsidP="00CC73BD">
      <w:pPr>
        <w:spacing w:line="360" w:lineRule="auto"/>
        <w:rPr>
          <w:rFonts w:ascii="Times New Roman" w:hAnsi="Times New Roman" w:cs="Times New Roman"/>
          <w:sz w:val="24"/>
          <w:szCs w:val="24"/>
        </w:rPr>
      </w:pP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b/>
          <w:sz w:val="24"/>
          <w:szCs w:val="24"/>
        </w:rPr>
        <w:lastRenderedPageBreak/>
        <w:t>3.7 Method Analysis</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This research uses SPSS 22 analytical tools. The analytical test conducted is descriptive test, Classic Assumption Test, Model Suitability Test, and Multiple Regression Test, (Ghozali, 2016)..</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FV =α+β1Tax+β2ROA+β3CR+β4DER+ε</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Information:</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FV=Firm Value a = constant</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 xml:space="preserve">β1,β2,β3=Regression Coefficient </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Tax = Tax Avoidance</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ROA= Return on Assets CR = Current Ratio</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DER= Debt to Equity ratio ε = Error</w:t>
      </w:r>
    </w:p>
    <w:p w:rsidR="00D530B7" w:rsidRPr="00CC73BD" w:rsidRDefault="00D530B7" w:rsidP="00CC73BD">
      <w:pPr>
        <w:spacing w:line="360" w:lineRule="auto"/>
        <w:rPr>
          <w:rFonts w:ascii="Times New Roman" w:hAnsi="Times New Roman" w:cs="Times New Roman"/>
          <w:sz w:val="24"/>
          <w:szCs w:val="24"/>
        </w:rPr>
      </w:pPr>
    </w:p>
    <w:p w:rsidR="00D530B7" w:rsidRPr="00CC73BD" w:rsidRDefault="00D530B7" w:rsidP="00CC73BD">
      <w:pPr>
        <w:spacing w:line="360" w:lineRule="auto"/>
        <w:rPr>
          <w:rFonts w:ascii="Times New Roman" w:hAnsi="Times New Roman" w:cs="Times New Roman"/>
          <w:sz w:val="24"/>
          <w:szCs w:val="24"/>
        </w:rPr>
      </w:pPr>
    </w:p>
    <w:p w:rsidR="00D530B7" w:rsidRPr="00CC73BD" w:rsidRDefault="00D530B7" w:rsidP="00CC73BD">
      <w:pPr>
        <w:spacing w:line="360" w:lineRule="auto"/>
        <w:rPr>
          <w:rFonts w:ascii="Times New Roman" w:hAnsi="Times New Roman" w:cs="Times New Roman"/>
          <w:sz w:val="24"/>
          <w:szCs w:val="24"/>
        </w:rPr>
      </w:pP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br w:type="page"/>
      </w:r>
    </w:p>
    <w:p w:rsidR="00D530B7" w:rsidRPr="00CC73BD" w:rsidRDefault="00D530B7" w:rsidP="00921C72">
      <w:pPr>
        <w:spacing w:line="360" w:lineRule="auto"/>
        <w:jc w:val="center"/>
        <w:rPr>
          <w:rFonts w:ascii="Times New Roman" w:hAnsi="Times New Roman" w:cs="Times New Roman"/>
          <w:b/>
          <w:bCs/>
          <w:color w:val="000000" w:themeColor="text1"/>
          <w:sz w:val="24"/>
          <w:szCs w:val="24"/>
        </w:rPr>
      </w:pPr>
      <w:r w:rsidRPr="00CC73BD">
        <w:rPr>
          <w:rFonts w:ascii="Times New Roman" w:hAnsi="Times New Roman" w:cs="Times New Roman"/>
          <w:b/>
          <w:bCs/>
          <w:color w:val="000000" w:themeColor="text1"/>
          <w:sz w:val="24"/>
          <w:szCs w:val="24"/>
        </w:rPr>
        <w:lastRenderedPageBreak/>
        <w:t>CHAPTER FOUR</w:t>
      </w:r>
    </w:p>
    <w:p w:rsidR="00D530B7" w:rsidRPr="00CC73BD" w:rsidRDefault="00D530B7" w:rsidP="00921C72">
      <w:pPr>
        <w:spacing w:line="360" w:lineRule="auto"/>
        <w:jc w:val="center"/>
        <w:rPr>
          <w:rFonts w:ascii="Times New Roman" w:hAnsi="Times New Roman" w:cs="Times New Roman"/>
          <w:b/>
          <w:bCs/>
          <w:color w:val="000000" w:themeColor="text1"/>
          <w:sz w:val="24"/>
          <w:szCs w:val="24"/>
        </w:rPr>
      </w:pPr>
      <w:r w:rsidRPr="00CC73BD">
        <w:rPr>
          <w:rFonts w:ascii="Times New Roman" w:hAnsi="Times New Roman" w:cs="Times New Roman"/>
          <w:b/>
          <w:bCs/>
          <w:color w:val="000000" w:themeColor="text1"/>
          <w:sz w:val="24"/>
          <w:szCs w:val="24"/>
        </w:rPr>
        <w:t>DATA PRESENTATION, ANALYSIS AND INTERPRETATIONS</w:t>
      </w:r>
    </w:p>
    <w:p w:rsidR="00D530B7" w:rsidRPr="00CC73BD" w:rsidRDefault="00D530B7" w:rsidP="00CC73BD">
      <w:pPr>
        <w:spacing w:line="360" w:lineRule="auto"/>
        <w:rPr>
          <w:rFonts w:ascii="Times New Roman" w:hAnsi="Times New Roman" w:cs="Times New Roman"/>
          <w:b/>
          <w:bCs/>
          <w:color w:val="000000" w:themeColor="text1"/>
          <w:sz w:val="24"/>
          <w:szCs w:val="24"/>
        </w:rPr>
      </w:pPr>
      <w:r w:rsidRPr="00CC73BD">
        <w:rPr>
          <w:rFonts w:ascii="Times New Roman" w:hAnsi="Times New Roman" w:cs="Times New Roman"/>
          <w:b/>
          <w:bCs/>
          <w:color w:val="000000" w:themeColor="text1"/>
          <w:sz w:val="24"/>
          <w:szCs w:val="24"/>
        </w:rPr>
        <w:t>4.1 Introduction</w:t>
      </w:r>
    </w:p>
    <w:p w:rsidR="00D530B7" w:rsidRPr="00CC73BD" w:rsidRDefault="00D530B7" w:rsidP="00921C72">
      <w:pPr>
        <w:spacing w:line="360" w:lineRule="auto"/>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Data presentation means the known ways of carrying the different forms of data obtained through various data selecting techniques to enable the researcher perform analysis and extract new meaning format.</w:t>
      </w:r>
    </w:p>
    <w:p w:rsidR="00D530B7" w:rsidRPr="00CC73BD" w:rsidRDefault="00D530B7" w:rsidP="00921C72">
      <w:pPr>
        <w:spacing w:line="360" w:lineRule="auto"/>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Since the nature of this study tend to based on pure secondary data. Thus, this chapter based and arranged with annual statement of five years respectively. Multiple regression techniques were employed to test the relationship of the independent in and dependent variables. Analysis of the result obtained from descriptive statistics presented in tabular form followed by correlation result, regression result also presented in a tabular form, hypotheses are tested so as to determine whether or not reject the null hypotheses.</w:t>
      </w:r>
    </w:p>
    <w:p w:rsidR="00D530B7" w:rsidRPr="00CC73BD" w:rsidRDefault="00D530B7" w:rsidP="00921C72">
      <w:pPr>
        <w:spacing w:line="360" w:lineRule="auto"/>
        <w:rPr>
          <w:rFonts w:ascii="Times New Roman" w:hAnsi="Times New Roman" w:cs="Times New Roman"/>
          <w:b/>
          <w:color w:val="000000" w:themeColor="text1"/>
          <w:sz w:val="24"/>
          <w:szCs w:val="24"/>
        </w:rPr>
      </w:pPr>
      <w:r w:rsidRPr="00CC73BD">
        <w:rPr>
          <w:rFonts w:ascii="Times New Roman" w:hAnsi="Times New Roman" w:cs="Times New Roman"/>
          <w:b/>
          <w:color w:val="000000" w:themeColor="text1"/>
          <w:sz w:val="24"/>
          <w:szCs w:val="24"/>
        </w:rPr>
        <w:t>4.2 Results and Discussion</w:t>
      </w:r>
    </w:p>
    <w:p w:rsidR="00D530B7" w:rsidRPr="00CC73BD" w:rsidRDefault="00D530B7" w:rsidP="00921C72">
      <w:pPr>
        <w:spacing w:line="360" w:lineRule="auto"/>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 xml:space="preserve">This section deals with the presentation, analysis and discussion of results of the processed data collected for the purpose of testing empirically the hypotheses of the study. Results of descriptive statistics, correlation matrix, diagnostic and post estimation tests; regression results and their interpretation for the two models are presented in this section. Descriptive statistics for all variables (dependent, independent and control) of the study is shown in Table 2. Table 2: </w:t>
      </w:r>
    </w:p>
    <w:p w:rsidR="00D530B7" w:rsidRPr="00CC73BD" w:rsidRDefault="00D530B7" w:rsidP="00921C72">
      <w:pPr>
        <w:spacing w:line="360" w:lineRule="auto"/>
        <w:rPr>
          <w:rFonts w:ascii="Times New Roman" w:hAnsi="Times New Roman" w:cs="Times New Roman"/>
          <w:b/>
          <w:bCs/>
          <w:color w:val="000000" w:themeColor="text1"/>
          <w:sz w:val="24"/>
          <w:szCs w:val="24"/>
        </w:rPr>
      </w:pPr>
      <w:r w:rsidRPr="00CC73BD">
        <w:rPr>
          <w:rFonts w:ascii="Times New Roman" w:hAnsi="Times New Roman" w:cs="Times New Roman"/>
          <w:b/>
          <w:bCs/>
          <w:color w:val="000000" w:themeColor="text1"/>
          <w:sz w:val="24"/>
          <w:szCs w:val="24"/>
        </w:rPr>
        <w:t>Table 4.1: Descriptive Statistics</w:t>
      </w:r>
    </w:p>
    <w:tbl>
      <w:tblPr>
        <w:tblStyle w:val="TableGrid"/>
        <w:tblW w:w="0" w:type="auto"/>
        <w:tblLook w:val="04A0"/>
      </w:tblPr>
      <w:tblGrid>
        <w:gridCol w:w="1494"/>
        <w:gridCol w:w="1430"/>
        <w:gridCol w:w="1082"/>
        <w:gridCol w:w="2109"/>
        <w:gridCol w:w="1556"/>
        <w:gridCol w:w="1574"/>
      </w:tblGrid>
      <w:tr w:rsidR="00D530B7" w:rsidRPr="00CC73BD" w:rsidTr="000F314F">
        <w:tc>
          <w:tcPr>
            <w:tcW w:w="1884" w:type="dxa"/>
          </w:tcPr>
          <w:p w:rsidR="00D530B7" w:rsidRPr="00CC73BD" w:rsidRDefault="00D530B7" w:rsidP="00CC73BD">
            <w:pPr>
              <w:spacing w:after="0" w:line="360" w:lineRule="auto"/>
              <w:ind w:firstLine="720"/>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 xml:space="preserve">Variable </w:t>
            </w:r>
          </w:p>
        </w:tc>
        <w:tc>
          <w:tcPr>
            <w:tcW w:w="1464" w:type="dxa"/>
          </w:tcPr>
          <w:p w:rsidR="00D530B7" w:rsidRPr="00CC73BD" w:rsidRDefault="00D530B7" w:rsidP="00CC73BD">
            <w:pPr>
              <w:spacing w:after="0" w:line="360" w:lineRule="auto"/>
              <w:ind w:firstLine="60"/>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 xml:space="preserve">Observation </w:t>
            </w:r>
          </w:p>
        </w:tc>
        <w:tc>
          <w:tcPr>
            <w:tcW w:w="1260" w:type="dxa"/>
          </w:tcPr>
          <w:p w:rsidR="00D530B7" w:rsidRPr="00CC73BD" w:rsidRDefault="00D530B7" w:rsidP="00CC73BD">
            <w:pPr>
              <w:spacing w:after="0" w:line="360" w:lineRule="auto"/>
              <w:ind w:firstLine="41"/>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 xml:space="preserve">Mean </w:t>
            </w:r>
          </w:p>
        </w:tc>
        <w:tc>
          <w:tcPr>
            <w:tcW w:w="2928" w:type="dxa"/>
          </w:tcPr>
          <w:p w:rsidR="00D530B7" w:rsidRPr="00CC73BD" w:rsidRDefault="00D530B7" w:rsidP="00CC73BD">
            <w:pPr>
              <w:spacing w:after="0" w:line="360" w:lineRule="auto"/>
              <w:ind w:firstLine="720"/>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 xml:space="preserve">Standard Deviation </w:t>
            </w:r>
          </w:p>
        </w:tc>
        <w:tc>
          <w:tcPr>
            <w:tcW w:w="1884" w:type="dxa"/>
          </w:tcPr>
          <w:p w:rsidR="00D530B7" w:rsidRPr="00CC73BD" w:rsidRDefault="00D530B7" w:rsidP="00CC73BD">
            <w:pPr>
              <w:spacing w:after="0" w:line="360" w:lineRule="auto"/>
              <w:ind w:firstLine="43"/>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 xml:space="preserve">Minimum </w:t>
            </w:r>
          </w:p>
        </w:tc>
        <w:tc>
          <w:tcPr>
            <w:tcW w:w="1884" w:type="dxa"/>
          </w:tcPr>
          <w:p w:rsidR="00D530B7" w:rsidRPr="00CC73BD" w:rsidRDefault="00D530B7" w:rsidP="00CC73BD">
            <w:pPr>
              <w:spacing w:after="0" w:line="360" w:lineRule="auto"/>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 xml:space="preserve">Maximum </w:t>
            </w:r>
          </w:p>
        </w:tc>
      </w:tr>
      <w:tr w:rsidR="00D530B7" w:rsidRPr="00CC73BD" w:rsidTr="000F314F">
        <w:tc>
          <w:tcPr>
            <w:tcW w:w="1884" w:type="dxa"/>
          </w:tcPr>
          <w:p w:rsidR="00D530B7" w:rsidRPr="00CC73BD" w:rsidRDefault="00D530B7" w:rsidP="00CC73BD">
            <w:pPr>
              <w:spacing w:after="0" w:line="360" w:lineRule="auto"/>
              <w:ind w:firstLine="720"/>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ROA</w:t>
            </w:r>
          </w:p>
        </w:tc>
        <w:tc>
          <w:tcPr>
            <w:tcW w:w="1464" w:type="dxa"/>
          </w:tcPr>
          <w:p w:rsidR="00D530B7" w:rsidRPr="00CC73BD" w:rsidRDefault="00D530B7" w:rsidP="00CC73BD">
            <w:pPr>
              <w:spacing w:after="0" w:line="360" w:lineRule="auto"/>
              <w:ind w:firstLine="60"/>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80</w:t>
            </w:r>
          </w:p>
        </w:tc>
        <w:tc>
          <w:tcPr>
            <w:tcW w:w="1260" w:type="dxa"/>
          </w:tcPr>
          <w:p w:rsidR="00D530B7" w:rsidRPr="00CC73BD" w:rsidRDefault="00D530B7" w:rsidP="00CC73BD">
            <w:pPr>
              <w:spacing w:after="0" w:line="360" w:lineRule="auto"/>
              <w:ind w:firstLine="41"/>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23.163</w:t>
            </w:r>
          </w:p>
        </w:tc>
        <w:tc>
          <w:tcPr>
            <w:tcW w:w="2928" w:type="dxa"/>
          </w:tcPr>
          <w:p w:rsidR="00D530B7" w:rsidRPr="00CC73BD" w:rsidRDefault="00D530B7" w:rsidP="00CC73BD">
            <w:pPr>
              <w:spacing w:after="0" w:line="360" w:lineRule="auto"/>
              <w:ind w:firstLine="720"/>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17.777</w:t>
            </w:r>
          </w:p>
        </w:tc>
        <w:tc>
          <w:tcPr>
            <w:tcW w:w="1884" w:type="dxa"/>
          </w:tcPr>
          <w:p w:rsidR="00D530B7" w:rsidRPr="00CC73BD" w:rsidRDefault="00D530B7" w:rsidP="00CC73BD">
            <w:pPr>
              <w:spacing w:after="0" w:line="360" w:lineRule="auto"/>
              <w:ind w:firstLine="43"/>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2.2</w:t>
            </w:r>
          </w:p>
        </w:tc>
        <w:tc>
          <w:tcPr>
            <w:tcW w:w="1884" w:type="dxa"/>
          </w:tcPr>
          <w:p w:rsidR="00D530B7" w:rsidRPr="00CC73BD" w:rsidRDefault="00D530B7" w:rsidP="00CC73BD">
            <w:pPr>
              <w:spacing w:after="0" w:line="360" w:lineRule="auto"/>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125.95</w:t>
            </w:r>
          </w:p>
        </w:tc>
      </w:tr>
      <w:tr w:rsidR="00D530B7" w:rsidRPr="00CC73BD" w:rsidTr="000F314F">
        <w:tc>
          <w:tcPr>
            <w:tcW w:w="1884" w:type="dxa"/>
          </w:tcPr>
          <w:p w:rsidR="00D530B7" w:rsidRPr="00CC73BD" w:rsidRDefault="00D530B7" w:rsidP="00CC73BD">
            <w:pPr>
              <w:spacing w:after="0" w:line="360" w:lineRule="auto"/>
              <w:ind w:firstLine="720"/>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CA</w:t>
            </w:r>
          </w:p>
        </w:tc>
        <w:tc>
          <w:tcPr>
            <w:tcW w:w="1464" w:type="dxa"/>
          </w:tcPr>
          <w:p w:rsidR="00D530B7" w:rsidRPr="00CC73BD" w:rsidRDefault="00D530B7" w:rsidP="00CC73BD">
            <w:pPr>
              <w:spacing w:after="0" w:line="360" w:lineRule="auto"/>
              <w:ind w:firstLine="60"/>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80</w:t>
            </w:r>
          </w:p>
        </w:tc>
        <w:tc>
          <w:tcPr>
            <w:tcW w:w="1260" w:type="dxa"/>
          </w:tcPr>
          <w:p w:rsidR="00D530B7" w:rsidRPr="00CC73BD" w:rsidRDefault="00D530B7" w:rsidP="00CC73BD">
            <w:pPr>
              <w:spacing w:after="0" w:line="360" w:lineRule="auto"/>
              <w:ind w:firstLine="41"/>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0.703</w:t>
            </w:r>
          </w:p>
        </w:tc>
        <w:tc>
          <w:tcPr>
            <w:tcW w:w="2928" w:type="dxa"/>
          </w:tcPr>
          <w:p w:rsidR="00D530B7" w:rsidRPr="00CC73BD" w:rsidRDefault="00D530B7" w:rsidP="00CC73BD">
            <w:pPr>
              <w:spacing w:after="0" w:line="360" w:lineRule="auto"/>
              <w:ind w:firstLine="720"/>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0.458</w:t>
            </w:r>
          </w:p>
        </w:tc>
        <w:tc>
          <w:tcPr>
            <w:tcW w:w="1884" w:type="dxa"/>
          </w:tcPr>
          <w:p w:rsidR="00D530B7" w:rsidRPr="00CC73BD" w:rsidRDefault="00D530B7" w:rsidP="00CC73BD">
            <w:pPr>
              <w:spacing w:after="0" w:line="360" w:lineRule="auto"/>
              <w:ind w:firstLine="43"/>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0</w:t>
            </w:r>
          </w:p>
        </w:tc>
        <w:tc>
          <w:tcPr>
            <w:tcW w:w="1884" w:type="dxa"/>
          </w:tcPr>
          <w:p w:rsidR="00D530B7" w:rsidRPr="00CC73BD" w:rsidRDefault="00D530B7" w:rsidP="00CC73BD">
            <w:pPr>
              <w:spacing w:after="0" w:line="360" w:lineRule="auto"/>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1</w:t>
            </w:r>
          </w:p>
        </w:tc>
      </w:tr>
      <w:tr w:rsidR="00D530B7" w:rsidRPr="00CC73BD" w:rsidTr="000F314F">
        <w:tc>
          <w:tcPr>
            <w:tcW w:w="1884" w:type="dxa"/>
          </w:tcPr>
          <w:p w:rsidR="00D530B7" w:rsidRPr="00CC73BD" w:rsidRDefault="00D530B7" w:rsidP="00CC73BD">
            <w:pPr>
              <w:spacing w:after="0" w:line="360" w:lineRule="auto"/>
              <w:ind w:firstLine="720"/>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DER</w:t>
            </w:r>
          </w:p>
        </w:tc>
        <w:tc>
          <w:tcPr>
            <w:tcW w:w="1464" w:type="dxa"/>
          </w:tcPr>
          <w:p w:rsidR="00D530B7" w:rsidRPr="00CC73BD" w:rsidRDefault="00D530B7" w:rsidP="00CC73BD">
            <w:pPr>
              <w:spacing w:after="0" w:line="360" w:lineRule="auto"/>
              <w:ind w:firstLine="60"/>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80</w:t>
            </w:r>
          </w:p>
        </w:tc>
        <w:tc>
          <w:tcPr>
            <w:tcW w:w="1260" w:type="dxa"/>
          </w:tcPr>
          <w:p w:rsidR="00D530B7" w:rsidRPr="00CC73BD" w:rsidRDefault="00D530B7" w:rsidP="00CC73BD">
            <w:pPr>
              <w:spacing w:after="0" w:line="360" w:lineRule="auto"/>
              <w:ind w:firstLine="41"/>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0.561</w:t>
            </w:r>
          </w:p>
        </w:tc>
        <w:tc>
          <w:tcPr>
            <w:tcW w:w="2928" w:type="dxa"/>
          </w:tcPr>
          <w:p w:rsidR="00D530B7" w:rsidRPr="00CC73BD" w:rsidRDefault="00D530B7" w:rsidP="00CC73BD">
            <w:pPr>
              <w:spacing w:after="0" w:line="360" w:lineRule="auto"/>
              <w:ind w:firstLine="720"/>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0.162</w:t>
            </w:r>
          </w:p>
        </w:tc>
        <w:tc>
          <w:tcPr>
            <w:tcW w:w="1884" w:type="dxa"/>
          </w:tcPr>
          <w:p w:rsidR="00D530B7" w:rsidRPr="00CC73BD" w:rsidRDefault="00D530B7" w:rsidP="00CC73BD">
            <w:pPr>
              <w:spacing w:after="0" w:line="360" w:lineRule="auto"/>
              <w:ind w:firstLine="43"/>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0.17</w:t>
            </w:r>
          </w:p>
        </w:tc>
        <w:tc>
          <w:tcPr>
            <w:tcW w:w="1884" w:type="dxa"/>
          </w:tcPr>
          <w:p w:rsidR="00D530B7" w:rsidRPr="00CC73BD" w:rsidRDefault="00D530B7" w:rsidP="00CC73BD">
            <w:pPr>
              <w:spacing w:after="0" w:line="360" w:lineRule="auto"/>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0.83</w:t>
            </w:r>
          </w:p>
        </w:tc>
      </w:tr>
      <w:tr w:rsidR="00D530B7" w:rsidRPr="00CC73BD" w:rsidTr="000F314F">
        <w:tc>
          <w:tcPr>
            <w:tcW w:w="1884" w:type="dxa"/>
          </w:tcPr>
          <w:p w:rsidR="00D530B7" w:rsidRPr="00CC73BD" w:rsidRDefault="00D530B7" w:rsidP="00CC73BD">
            <w:pPr>
              <w:spacing w:after="0" w:line="360" w:lineRule="auto"/>
              <w:ind w:firstLine="720"/>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FV</w:t>
            </w:r>
          </w:p>
        </w:tc>
        <w:tc>
          <w:tcPr>
            <w:tcW w:w="1464" w:type="dxa"/>
          </w:tcPr>
          <w:p w:rsidR="00D530B7" w:rsidRPr="00CC73BD" w:rsidRDefault="00D530B7" w:rsidP="00CC73BD">
            <w:pPr>
              <w:spacing w:after="0" w:line="360" w:lineRule="auto"/>
              <w:ind w:firstLine="60"/>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80</w:t>
            </w:r>
          </w:p>
        </w:tc>
        <w:tc>
          <w:tcPr>
            <w:tcW w:w="1260" w:type="dxa"/>
          </w:tcPr>
          <w:p w:rsidR="00D530B7" w:rsidRPr="00CC73BD" w:rsidRDefault="00D530B7" w:rsidP="00CC73BD">
            <w:pPr>
              <w:spacing w:after="0" w:line="360" w:lineRule="auto"/>
              <w:ind w:firstLine="41"/>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3.861</w:t>
            </w:r>
          </w:p>
        </w:tc>
        <w:tc>
          <w:tcPr>
            <w:tcW w:w="2928" w:type="dxa"/>
          </w:tcPr>
          <w:p w:rsidR="00D530B7" w:rsidRPr="00CC73BD" w:rsidRDefault="00D530B7" w:rsidP="00CC73BD">
            <w:pPr>
              <w:spacing w:after="0" w:line="360" w:lineRule="auto"/>
              <w:ind w:firstLine="720"/>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0.573</w:t>
            </w:r>
          </w:p>
        </w:tc>
        <w:tc>
          <w:tcPr>
            <w:tcW w:w="1884" w:type="dxa"/>
          </w:tcPr>
          <w:p w:rsidR="00D530B7" w:rsidRPr="00CC73BD" w:rsidRDefault="00D530B7" w:rsidP="00CC73BD">
            <w:pPr>
              <w:spacing w:after="0" w:line="360" w:lineRule="auto"/>
              <w:ind w:firstLine="43"/>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3</w:t>
            </w:r>
          </w:p>
        </w:tc>
        <w:tc>
          <w:tcPr>
            <w:tcW w:w="1884" w:type="dxa"/>
          </w:tcPr>
          <w:p w:rsidR="00D530B7" w:rsidRPr="00CC73BD" w:rsidRDefault="00D530B7" w:rsidP="00CC73BD">
            <w:pPr>
              <w:spacing w:after="0" w:line="360" w:lineRule="auto"/>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5</w:t>
            </w:r>
          </w:p>
        </w:tc>
      </w:tr>
      <w:tr w:rsidR="00D530B7" w:rsidRPr="00CC73BD" w:rsidTr="000F314F">
        <w:tc>
          <w:tcPr>
            <w:tcW w:w="1884" w:type="dxa"/>
          </w:tcPr>
          <w:p w:rsidR="00D530B7" w:rsidRPr="00CC73BD" w:rsidRDefault="00D530B7" w:rsidP="00CC73BD">
            <w:pPr>
              <w:spacing w:after="0" w:line="360" w:lineRule="auto"/>
              <w:ind w:firstLine="720"/>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VD</w:t>
            </w:r>
          </w:p>
        </w:tc>
        <w:tc>
          <w:tcPr>
            <w:tcW w:w="1464" w:type="dxa"/>
          </w:tcPr>
          <w:p w:rsidR="00D530B7" w:rsidRPr="00CC73BD" w:rsidRDefault="00D530B7" w:rsidP="00CC73BD">
            <w:pPr>
              <w:spacing w:after="0" w:line="360" w:lineRule="auto"/>
              <w:ind w:firstLine="60"/>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80</w:t>
            </w:r>
          </w:p>
        </w:tc>
        <w:tc>
          <w:tcPr>
            <w:tcW w:w="1260" w:type="dxa"/>
          </w:tcPr>
          <w:p w:rsidR="00D530B7" w:rsidRPr="00CC73BD" w:rsidRDefault="00D530B7" w:rsidP="00CC73BD">
            <w:pPr>
              <w:spacing w:after="0" w:line="360" w:lineRule="auto"/>
              <w:ind w:firstLine="41"/>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9.576</w:t>
            </w:r>
          </w:p>
        </w:tc>
        <w:tc>
          <w:tcPr>
            <w:tcW w:w="2928" w:type="dxa"/>
          </w:tcPr>
          <w:p w:rsidR="00D530B7" w:rsidRPr="00CC73BD" w:rsidRDefault="00D530B7" w:rsidP="00CC73BD">
            <w:pPr>
              <w:spacing w:after="0" w:line="360" w:lineRule="auto"/>
              <w:ind w:firstLine="720"/>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1.995</w:t>
            </w:r>
          </w:p>
        </w:tc>
        <w:tc>
          <w:tcPr>
            <w:tcW w:w="1884" w:type="dxa"/>
          </w:tcPr>
          <w:p w:rsidR="00D530B7" w:rsidRPr="00CC73BD" w:rsidRDefault="00D530B7" w:rsidP="00CC73BD">
            <w:pPr>
              <w:spacing w:after="0" w:line="360" w:lineRule="auto"/>
              <w:ind w:firstLine="43"/>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4.220</w:t>
            </w:r>
          </w:p>
        </w:tc>
        <w:tc>
          <w:tcPr>
            <w:tcW w:w="1884" w:type="dxa"/>
          </w:tcPr>
          <w:p w:rsidR="00D530B7" w:rsidRPr="00CC73BD" w:rsidRDefault="00D530B7" w:rsidP="00CC73BD">
            <w:pPr>
              <w:spacing w:after="0" w:line="360" w:lineRule="auto"/>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12.815</w:t>
            </w:r>
          </w:p>
        </w:tc>
      </w:tr>
      <w:tr w:rsidR="00D530B7" w:rsidRPr="00CC73BD" w:rsidTr="000F314F">
        <w:tc>
          <w:tcPr>
            <w:tcW w:w="1884" w:type="dxa"/>
          </w:tcPr>
          <w:p w:rsidR="00D530B7" w:rsidRPr="00CC73BD" w:rsidRDefault="00D530B7" w:rsidP="00CC73BD">
            <w:pPr>
              <w:spacing w:after="0" w:line="360" w:lineRule="auto"/>
              <w:ind w:firstLine="720"/>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FR</w:t>
            </w:r>
          </w:p>
        </w:tc>
        <w:tc>
          <w:tcPr>
            <w:tcW w:w="1464" w:type="dxa"/>
          </w:tcPr>
          <w:p w:rsidR="00D530B7" w:rsidRPr="00CC73BD" w:rsidRDefault="00D530B7" w:rsidP="00CC73BD">
            <w:pPr>
              <w:spacing w:after="0" w:line="360" w:lineRule="auto"/>
              <w:ind w:firstLine="60"/>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80</w:t>
            </w:r>
          </w:p>
        </w:tc>
        <w:tc>
          <w:tcPr>
            <w:tcW w:w="1260" w:type="dxa"/>
          </w:tcPr>
          <w:p w:rsidR="00D530B7" w:rsidRPr="00CC73BD" w:rsidRDefault="00D530B7" w:rsidP="00CC73BD">
            <w:pPr>
              <w:spacing w:after="0" w:line="360" w:lineRule="auto"/>
              <w:ind w:firstLine="41"/>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3.279</w:t>
            </w:r>
          </w:p>
        </w:tc>
        <w:tc>
          <w:tcPr>
            <w:tcW w:w="2928" w:type="dxa"/>
          </w:tcPr>
          <w:p w:rsidR="00D530B7" w:rsidRPr="00CC73BD" w:rsidRDefault="00D530B7" w:rsidP="00CC73BD">
            <w:pPr>
              <w:spacing w:after="0" w:line="360" w:lineRule="auto"/>
              <w:ind w:firstLine="720"/>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3.169</w:t>
            </w:r>
          </w:p>
        </w:tc>
        <w:tc>
          <w:tcPr>
            <w:tcW w:w="1884" w:type="dxa"/>
          </w:tcPr>
          <w:p w:rsidR="00D530B7" w:rsidRPr="00CC73BD" w:rsidRDefault="00D530B7" w:rsidP="00CC73BD">
            <w:pPr>
              <w:spacing w:after="0" w:line="360" w:lineRule="auto"/>
              <w:ind w:firstLine="43"/>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1</w:t>
            </w:r>
          </w:p>
        </w:tc>
        <w:tc>
          <w:tcPr>
            <w:tcW w:w="1884" w:type="dxa"/>
          </w:tcPr>
          <w:p w:rsidR="00D530B7" w:rsidRPr="00CC73BD" w:rsidRDefault="00D530B7" w:rsidP="00CC73BD">
            <w:pPr>
              <w:spacing w:after="0" w:line="360" w:lineRule="auto"/>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12</w:t>
            </w:r>
          </w:p>
        </w:tc>
      </w:tr>
    </w:tbl>
    <w:p w:rsidR="00D530B7" w:rsidRPr="00CC73BD" w:rsidRDefault="00D530B7" w:rsidP="00CC73BD">
      <w:pPr>
        <w:spacing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 xml:space="preserve">Source: Stata 11 Output based on data  </w:t>
      </w:r>
    </w:p>
    <w:p w:rsidR="00D530B7" w:rsidRPr="00CC73BD" w:rsidRDefault="00D530B7" w:rsidP="00921C72">
      <w:pPr>
        <w:spacing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lastRenderedPageBreak/>
        <w:t>Return on asset(ROA) measured by voluntary disclosure in Table 4.1 indicate mean value of 19.163; standard deviation value of 17.777; minimum value of 2.2 and maximum value of 125.95. it means on average the voluntary disclosure paid by a company was N 23.163 million with a close dispersion of N 17.163 million as standard deviation per listed manufacturing industries  in Manufacturing firm Plc, Ilorin. The minimum and maximum voluntary disclosure are N 2.2 million and N 125.95 million respectively.</w:t>
      </w:r>
    </w:p>
    <w:p w:rsidR="00D530B7" w:rsidRPr="00CC73BD" w:rsidRDefault="00D530B7" w:rsidP="00921C72">
      <w:pPr>
        <w:spacing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 xml:space="preserve">Firm value (FV) measures by auditors’ tenures with dichotomous variables of 0 and 1 showing minimum of three (3) years and above manufacturing industries in Nigeria spent above three (3) years in office. Standard deviation of 0.458 indicates little wide dispersion from mean. </w:t>
      </w:r>
    </w:p>
    <w:p w:rsidR="00D530B7" w:rsidRPr="00CC73BD" w:rsidRDefault="00D530B7" w:rsidP="00921C72">
      <w:pPr>
        <w:spacing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On the Current ratio (CA), the mean value of 0.561 is an indication that on the average 56.1% of the audit committee members of listed manufacturing industries in Nigeria has financial expertise with wide dispersion of 0.162 from mean as indicated by standard deviation. AI has minimum values of 0.17 and 0.83 respectively. Debt to equity ratio on the other hand indicate minimum and maximum meetings of 3 and 5 per year respectively. On the average about 4 meeting being held as shown by mean value 3.861 with 5 respectively. The mean value of 9.576 and standard deviation value logarithm of Firm relevance  (FR) indicates minimum and maximum values of 1 and 12 respectively. The mean and standard deviation values of 3.279 shown by correlation matrix in Table 3.</w:t>
      </w:r>
    </w:p>
    <w:p w:rsidR="00D530B7" w:rsidRPr="00CC73BD" w:rsidRDefault="00D530B7" w:rsidP="00921C72">
      <w:pPr>
        <w:spacing w:line="360" w:lineRule="auto"/>
        <w:rPr>
          <w:rFonts w:ascii="Times New Roman" w:hAnsi="Times New Roman" w:cs="Times New Roman"/>
          <w:b/>
          <w:color w:val="000000" w:themeColor="text1"/>
          <w:sz w:val="24"/>
          <w:szCs w:val="24"/>
        </w:rPr>
      </w:pPr>
      <w:r w:rsidRPr="00CC73BD">
        <w:rPr>
          <w:rFonts w:ascii="Times New Roman" w:hAnsi="Times New Roman" w:cs="Times New Roman"/>
          <w:b/>
          <w:color w:val="000000" w:themeColor="text1"/>
          <w:sz w:val="24"/>
          <w:szCs w:val="24"/>
        </w:rPr>
        <w:t xml:space="preserve">Table 3: Correlation matrix </w:t>
      </w:r>
    </w:p>
    <w:tbl>
      <w:tblPr>
        <w:tblStyle w:val="TableGrid"/>
        <w:tblW w:w="0" w:type="auto"/>
        <w:tblLook w:val="04A0"/>
      </w:tblPr>
      <w:tblGrid>
        <w:gridCol w:w="1253"/>
        <w:gridCol w:w="1364"/>
        <w:gridCol w:w="1316"/>
        <w:gridCol w:w="1364"/>
        <w:gridCol w:w="1316"/>
        <w:gridCol w:w="1316"/>
        <w:gridCol w:w="1316"/>
      </w:tblGrid>
      <w:tr w:rsidR="00D530B7" w:rsidRPr="00CC73BD" w:rsidTr="000F314F">
        <w:tc>
          <w:tcPr>
            <w:tcW w:w="1614"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p>
        </w:tc>
        <w:tc>
          <w:tcPr>
            <w:tcW w:w="1615"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ROA</w:t>
            </w:r>
          </w:p>
        </w:tc>
        <w:tc>
          <w:tcPr>
            <w:tcW w:w="1615"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RU</w:t>
            </w:r>
          </w:p>
        </w:tc>
        <w:tc>
          <w:tcPr>
            <w:tcW w:w="1615"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CA</w:t>
            </w:r>
          </w:p>
        </w:tc>
        <w:tc>
          <w:tcPr>
            <w:tcW w:w="1615"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LA</w:t>
            </w:r>
          </w:p>
        </w:tc>
        <w:tc>
          <w:tcPr>
            <w:tcW w:w="1615"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FR</w:t>
            </w:r>
          </w:p>
        </w:tc>
        <w:tc>
          <w:tcPr>
            <w:tcW w:w="1615"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IM</w:t>
            </w:r>
          </w:p>
        </w:tc>
      </w:tr>
      <w:tr w:rsidR="00D530B7" w:rsidRPr="00CC73BD" w:rsidTr="000F314F">
        <w:tc>
          <w:tcPr>
            <w:tcW w:w="1614" w:type="dxa"/>
          </w:tcPr>
          <w:p w:rsidR="00D530B7" w:rsidRPr="00CC73BD" w:rsidRDefault="00D530B7" w:rsidP="00CC73BD">
            <w:pPr>
              <w:spacing w:after="0" w:line="360" w:lineRule="auto"/>
              <w:ind w:firstLine="720"/>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ROA</w:t>
            </w:r>
          </w:p>
        </w:tc>
        <w:tc>
          <w:tcPr>
            <w:tcW w:w="1615" w:type="dxa"/>
          </w:tcPr>
          <w:p w:rsidR="00D530B7" w:rsidRPr="00CC73BD" w:rsidRDefault="00D530B7" w:rsidP="00CC73BD">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1.0000</w:t>
            </w:r>
          </w:p>
        </w:tc>
        <w:tc>
          <w:tcPr>
            <w:tcW w:w="1615" w:type="dxa"/>
          </w:tcPr>
          <w:p w:rsidR="00D530B7" w:rsidRPr="00CC73BD" w:rsidRDefault="00D530B7" w:rsidP="00CC73BD">
            <w:pPr>
              <w:spacing w:after="0" w:line="360" w:lineRule="auto"/>
              <w:ind w:firstLine="6"/>
              <w:rPr>
                <w:rFonts w:ascii="Times New Roman" w:hAnsi="Times New Roman" w:cs="Times New Roman"/>
                <w:bCs/>
                <w:color w:val="000000" w:themeColor="text1"/>
                <w:sz w:val="24"/>
                <w:szCs w:val="24"/>
              </w:rPr>
            </w:pPr>
          </w:p>
        </w:tc>
        <w:tc>
          <w:tcPr>
            <w:tcW w:w="1615" w:type="dxa"/>
          </w:tcPr>
          <w:p w:rsidR="00D530B7" w:rsidRPr="00CC73BD" w:rsidRDefault="00D530B7" w:rsidP="00CC73BD">
            <w:pPr>
              <w:spacing w:after="0" w:line="360" w:lineRule="auto"/>
              <w:rPr>
                <w:rFonts w:ascii="Times New Roman" w:hAnsi="Times New Roman" w:cs="Times New Roman"/>
                <w:bCs/>
                <w:color w:val="000000" w:themeColor="text1"/>
                <w:sz w:val="24"/>
                <w:szCs w:val="24"/>
              </w:rPr>
            </w:pPr>
          </w:p>
        </w:tc>
        <w:tc>
          <w:tcPr>
            <w:tcW w:w="1615" w:type="dxa"/>
          </w:tcPr>
          <w:p w:rsidR="00D530B7" w:rsidRPr="00CC73BD" w:rsidRDefault="00D530B7" w:rsidP="00CC73BD">
            <w:pPr>
              <w:spacing w:after="0" w:line="360" w:lineRule="auto"/>
              <w:rPr>
                <w:rFonts w:ascii="Times New Roman" w:hAnsi="Times New Roman" w:cs="Times New Roman"/>
                <w:bCs/>
                <w:color w:val="000000" w:themeColor="text1"/>
                <w:sz w:val="24"/>
                <w:szCs w:val="24"/>
              </w:rPr>
            </w:pPr>
          </w:p>
        </w:tc>
        <w:tc>
          <w:tcPr>
            <w:tcW w:w="1615" w:type="dxa"/>
          </w:tcPr>
          <w:p w:rsidR="00D530B7" w:rsidRPr="00CC73BD" w:rsidRDefault="00D530B7" w:rsidP="00CC73BD">
            <w:pPr>
              <w:spacing w:after="0" w:line="360" w:lineRule="auto"/>
              <w:ind w:firstLine="50"/>
              <w:rPr>
                <w:rFonts w:ascii="Times New Roman" w:hAnsi="Times New Roman" w:cs="Times New Roman"/>
                <w:bCs/>
                <w:color w:val="000000" w:themeColor="text1"/>
                <w:sz w:val="24"/>
                <w:szCs w:val="24"/>
              </w:rPr>
            </w:pPr>
          </w:p>
        </w:tc>
        <w:tc>
          <w:tcPr>
            <w:tcW w:w="1615"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p>
        </w:tc>
      </w:tr>
      <w:tr w:rsidR="00D530B7" w:rsidRPr="00CC73BD" w:rsidTr="000F314F">
        <w:tc>
          <w:tcPr>
            <w:tcW w:w="1614" w:type="dxa"/>
          </w:tcPr>
          <w:p w:rsidR="00D530B7" w:rsidRPr="00CC73BD" w:rsidRDefault="00D530B7" w:rsidP="00CC73BD">
            <w:pPr>
              <w:spacing w:after="0" w:line="360" w:lineRule="auto"/>
              <w:ind w:firstLine="720"/>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DER</w:t>
            </w:r>
          </w:p>
        </w:tc>
        <w:tc>
          <w:tcPr>
            <w:tcW w:w="1615" w:type="dxa"/>
          </w:tcPr>
          <w:p w:rsidR="00D530B7" w:rsidRPr="00CC73BD" w:rsidRDefault="00D530B7" w:rsidP="00CC73BD">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0.1035</w:t>
            </w:r>
          </w:p>
          <w:p w:rsidR="00D530B7" w:rsidRPr="00CC73BD" w:rsidRDefault="00D530B7" w:rsidP="00CC73BD">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0.1860</w:t>
            </w:r>
          </w:p>
        </w:tc>
        <w:tc>
          <w:tcPr>
            <w:tcW w:w="1615" w:type="dxa"/>
          </w:tcPr>
          <w:p w:rsidR="00D530B7" w:rsidRPr="00CC73BD" w:rsidRDefault="00D530B7" w:rsidP="00CC73BD">
            <w:pPr>
              <w:spacing w:after="0" w:line="360" w:lineRule="auto"/>
              <w:ind w:firstLine="6"/>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1.0000</w:t>
            </w:r>
          </w:p>
        </w:tc>
        <w:tc>
          <w:tcPr>
            <w:tcW w:w="1615" w:type="dxa"/>
          </w:tcPr>
          <w:p w:rsidR="00D530B7" w:rsidRPr="00CC73BD" w:rsidRDefault="00D530B7" w:rsidP="00CC73BD">
            <w:pPr>
              <w:spacing w:after="0" w:line="360" w:lineRule="auto"/>
              <w:rPr>
                <w:rFonts w:ascii="Times New Roman" w:hAnsi="Times New Roman" w:cs="Times New Roman"/>
                <w:bCs/>
                <w:color w:val="000000" w:themeColor="text1"/>
                <w:sz w:val="24"/>
                <w:szCs w:val="24"/>
              </w:rPr>
            </w:pPr>
          </w:p>
        </w:tc>
        <w:tc>
          <w:tcPr>
            <w:tcW w:w="1615" w:type="dxa"/>
          </w:tcPr>
          <w:p w:rsidR="00D530B7" w:rsidRPr="00CC73BD" w:rsidRDefault="00D530B7" w:rsidP="00CC73BD">
            <w:pPr>
              <w:spacing w:after="0" w:line="360" w:lineRule="auto"/>
              <w:rPr>
                <w:rFonts w:ascii="Times New Roman" w:hAnsi="Times New Roman" w:cs="Times New Roman"/>
                <w:bCs/>
                <w:color w:val="000000" w:themeColor="text1"/>
                <w:sz w:val="24"/>
                <w:szCs w:val="24"/>
              </w:rPr>
            </w:pPr>
          </w:p>
        </w:tc>
        <w:tc>
          <w:tcPr>
            <w:tcW w:w="1615" w:type="dxa"/>
          </w:tcPr>
          <w:p w:rsidR="00D530B7" w:rsidRPr="00CC73BD" w:rsidRDefault="00D530B7" w:rsidP="00CC73BD">
            <w:pPr>
              <w:spacing w:after="0" w:line="360" w:lineRule="auto"/>
              <w:ind w:firstLine="50"/>
              <w:rPr>
                <w:rFonts w:ascii="Times New Roman" w:hAnsi="Times New Roman" w:cs="Times New Roman"/>
                <w:bCs/>
                <w:color w:val="000000" w:themeColor="text1"/>
                <w:sz w:val="24"/>
                <w:szCs w:val="24"/>
              </w:rPr>
            </w:pPr>
          </w:p>
        </w:tc>
        <w:tc>
          <w:tcPr>
            <w:tcW w:w="1615"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p>
        </w:tc>
      </w:tr>
      <w:tr w:rsidR="00D530B7" w:rsidRPr="00CC73BD" w:rsidTr="000F314F">
        <w:tc>
          <w:tcPr>
            <w:tcW w:w="1614" w:type="dxa"/>
          </w:tcPr>
          <w:p w:rsidR="00D530B7" w:rsidRPr="00CC73BD" w:rsidRDefault="00D530B7" w:rsidP="00CC73BD">
            <w:pPr>
              <w:spacing w:after="0" w:line="360" w:lineRule="auto"/>
              <w:ind w:firstLine="720"/>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CA</w:t>
            </w:r>
          </w:p>
        </w:tc>
        <w:tc>
          <w:tcPr>
            <w:tcW w:w="1615" w:type="dxa"/>
          </w:tcPr>
          <w:p w:rsidR="00D530B7" w:rsidRPr="00CC73BD" w:rsidRDefault="00D530B7" w:rsidP="00CC73BD">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0.0847</w:t>
            </w:r>
          </w:p>
          <w:p w:rsidR="00D530B7" w:rsidRPr="00CC73BD" w:rsidRDefault="00D530B7" w:rsidP="00CC73BD">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0.02795</w:t>
            </w:r>
          </w:p>
        </w:tc>
        <w:tc>
          <w:tcPr>
            <w:tcW w:w="1615" w:type="dxa"/>
          </w:tcPr>
          <w:p w:rsidR="00D530B7" w:rsidRPr="00CC73BD" w:rsidRDefault="00D530B7" w:rsidP="00CC73BD">
            <w:pPr>
              <w:spacing w:after="0" w:line="360" w:lineRule="auto"/>
              <w:ind w:firstLine="6"/>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-0.1078</w:t>
            </w:r>
          </w:p>
          <w:p w:rsidR="00D530B7" w:rsidRPr="00CC73BD" w:rsidRDefault="00D530B7" w:rsidP="00CC73BD">
            <w:pPr>
              <w:spacing w:after="0" w:line="360" w:lineRule="auto"/>
              <w:ind w:firstLine="6"/>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0.1681</w:t>
            </w:r>
          </w:p>
        </w:tc>
        <w:tc>
          <w:tcPr>
            <w:tcW w:w="1615" w:type="dxa"/>
          </w:tcPr>
          <w:p w:rsidR="00D530B7" w:rsidRPr="00CC73BD" w:rsidRDefault="00D530B7" w:rsidP="00CC73BD">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1.0000</w:t>
            </w:r>
          </w:p>
        </w:tc>
        <w:tc>
          <w:tcPr>
            <w:tcW w:w="1615" w:type="dxa"/>
          </w:tcPr>
          <w:p w:rsidR="00D530B7" w:rsidRPr="00CC73BD" w:rsidRDefault="00D530B7" w:rsidP="00CC73BD">
            <w:pPr>
              <w:spacing w:after="0" w:line="360" w:lineRule="auto"/>
              <w:rPr>
                <w:rFonts w:ascii="Times New Roman" w:hAnsi="Times New Roman" w:cs="Times New Roman"/>
                <w:bCs/>
                <w:color w:val="000000" w:themeColor="text1"/>
                <w:sz w:val="24"/>
                <w:szCs w:val="24"/>
              </w:rPr>
            </w:pPr>
          </w:p>
        </w:tc>
        <w:tc>
          <w:tcPr>
            <w:tcW w:w="1615" w:type="dxa"/>
          </w:tcPr>
          <w:p w:rsidR="00D530B7" w:rsidRPr="00CC73BD" w:rsidRDefault="00D530B7" w:rsidP="00CC73BD">
            <w:pPr>
              <w:spacing w:after="0" w:line="360" w:lineRule="auto"/>
              <w:ind w:firstLine="50"/>
              <w:rPr>
                <w:rFonts w:ascii="Times New Roman" w:hAnsi="Times New Roman" w:cs="Times New Roman"/>
                <w:bCs/>
                <w:color w:val="000000" w:themeColor="text1"/>
                <w:sz w:val="24"/>
                <w:szCs w:val="24"/>
              </w:rPr>
            </w:pPr>
          </w:p>
        </w:tc>
        <w:tc>
          <w:tcPr>
            <w:tcW w:w="1615"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p>
        </w:tc>
      </w:tr>
      <w:tr w:rsidR="00D530B7" w:rsidRPr="00CC73BD" w:rsidTr="000F314F">
        <w:tc>
          <w:tcPr>
            <w:tcW w:w="1614" w:type="dxa"/>
          </w:tcPr>
          <w:p w:rsidR="00D530B7" w:rsidRPr="00CC73BD" w:rsidRDefault="00D530B7" w:rsidP="00CC73BD">
            <w:pPr>
              <w:spacing w:after="0" w:line="360" w:lineRule="auto"/>
              <w:ind w:firstLine="720"/>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FR</w:t>
            </w:r>
          </w:p>
        </w:tc>
        <w:tc>
          <w:tcPr>
            <w:tcW w:w="1615" w:type="dxa"/>
          </w:tcPr>
          <w:p w:rsidR="00D530B7" w:rsidRPr="00CC73BD" w:rsidRDefault="00D530B7" w:rsidP="00CC73BD">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0.2337</w:t>
            </w:r>
          </w:p>
          <w:p w:rsidR="00D530B7" w:rsidRPr="00CC73BD" w:rsidRDefault="00D530B7" w:rsidP="00CC73BD">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0.005</w:t>
            </w:r>
          </w:p>
        </w:tc>
        <w:tc>
          <w:tcPr>
            <w:tcW w:w="1615" w:type="dxa"/>
          </w:tcPr>
          <w:p w:rsidR="00D530B7" w:rsidRPr="00CC73BD" w:rsidRDefault="00D530B7" w:rsidP="00CC73BD">
            <w:pPr>
              <w:spacing w:after="0" w:line="360" w:lineRule="auto"/>
              <w:ind w:firstLine="6"/>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-0.0425</w:t>
            </w:r>
          </w:p>
          <w:p w:rsidR="00D530B7" w:rsidRPr="00CC73BD" w:rsidRDefault="00D530B7" w:rsidP="00CC73BD">
            <w:pPr>
              <w:spacing w:after="0" w:line="360" w:lineRule="auto"/>
              <w:ind w:firstLine="6"/>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0.5876</w:t>
            </w:r>
          </w:p>
        </w:tc>
        <w:tc>
          <w:tcPr>
            <w:tcW w:w="1615" w:type="dxa"/>
          </w:tcPr>
          <w:p w:rsidR="00D530B7" w:rsidRPr="00CC73BD" w:rsidRDefault="00D530B7" w:rsidP="00CC73BD">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0.0694</w:t>
            </w:r>
          </w:p>
          <w:p w:rsidR="00D530B7" w:rsidRPr="00CC73BD" w:rsidRDefault="00D530B7" w:rsidP="00CC73BD">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0.3754</w:t>
            </w:r>
          </w:p>
        </w:tc>
        <w:tc>
          <w:tcPr>
            <w:tcW w:w="1615" w:type="dxa"/>
          </w:tcPr>
          <w:p w:rsidR="00D530B7" w:rsidRPr="00CC73BD" w:rsidRDefault="00D530B7" w:rsidP="00CC73BD">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1.0000</w:t>
            </w:r>
          </w:p>
        </w:tc>
        <w:tc>
          <w:tcPr>
            <w:tcW w:w="1615" w:type="dxa"/>
          </w:tcPr>
          <w:p w:rsidR="00D530B7" w:rsidRPr="00CC73BD" w:rsidRDefault="00D530B7" w:rsidP="00CC73BD">
            <w:pPr>
              <w:spacing w:after="0" w:line="360" w:lineRule="auto"/>
              <w:ind w:firstLine="50"/>
              <w:rPr>
                <w:rFonts w:ascii="Times New Roman" w:hAnsi="Times New Roman" w:cs="Times New Roman"/>
                <w:bCs/>
                <w:color w:val="000000" w:themeColor="text1"/>
                <w:sz w:val="24"/>
                <w:szCs w:val="24"/>
              </w:rPr>
            </w:pPr>
          </w:p>
        </w:tc>
        <w:tc>
          <w:tcPr>
            <w:tcW w:w="1615"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p>
        </w:tc>
      </w:tr>
      <w:tr w:rsidR="00D530B7" w:rsidRPr="00CC73BD" w:rsidTr="000F314F">
        <w:tc>
          <w:tcPr>
            <w:tcW w:w="1614" w:type="dxa"/>
          </w:tcPr>
          <w:p w:rsidR="00D530B7" w:rsidRPr="00CC73BD" w:rsidRDefault="00D530B7" w:rsidP="00CC73BD">
            <w:pPr>
              <w:spacing w:after="0" w:line="360" w:lineRule="auto"/>
              <w:ind w:firstLine="720"/>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lastRenderedPageBreak/>
              <w:t>RIG</w:t>
            </w:r>
          </w:p>
        </w:tc>
        <w:tc>
          <w:tcPr>
            <w:tcW w:w="1615" w:type="dxa"/>
          </w:tcPr>
          <w:p w:rsidR="00D530B7" w:rsidRPr="00CC73BD" w:rsidRDefault="00D530B7" w:rsidP="00CC73BD">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0.6679</w:t>
            </w:r>
          </w:p>
          <w:p w:rsidR="00D530B7" w:rsidRPr="00CC73BD" w:rsidRDefault="00D530B7" w:rsidP="00CC73BD">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0.0000</w:t>
            </w:r>
          </w:p>
        </w:tc>
        <w:tc>
          <w:tcPr>
            <w:tcW w:w="1615" w:type="dxa"/>
          </w:tcPr>
          <w:p w:rsidR="00D530B7" w:rsidRPr="00CC73BD" w:rsidRDefault="00D530B7" w:rsidP="00CC73BD">
            <w:pPr>
              <w:spacing w:after="0" w:line="360" w:lineRule="auto"/>
              <w:ind w:firstLine="6"/>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0.0343</w:t>
            </w:r>
          </w:p>
          <w:p w:rsidR="00D530B7" w:rsidRPr="00CC73BD" w:rsidRDefault="00D530B7" w:rsidP="00CC73BD">
            <w:pPr>
              <w:spacing w:after="0" w:line="360" w:lineRule="auto"/>
              <w:ind w:firstLine="6"/>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0.6615</w:t>
            </w:r>
          </w:p>
        </w:tc>
        <w:tc>
          <w:tcPr>
            <w:tcW w:w="1615" w:type="dxa"/>
          </w:tcPr>
          <w:p w:rsidR="00D530B7" w:rsidRPr="00CC73BD" w:rsidRDefault="00D530B7" w:rsidP="00CC73BD">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0.1035</w:t>
            </w:r>
          </w:p>
          <w:p w:rsidR="00D530B7" w:rsidRPr="00CC73BD" w:rsidRDefault="00D530B7" w:rsidP="00CC73BD">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0.1857</w:t>
            </w:r>
          </w:p>
        </w:tc>
        <w:tc>
          <w:tcPr>
            <w:tcW w:w="1615" w:type="dxa"/>
          </w:tcPr>
          <w:p w:rsidR="00D530B7" w:rsidRPr="00CC73BD" w:rsidRDefault="00D530B7" w:rsidP="00CC73BD">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0.1787</w:t>
            </w:r>
          </w:p>
          <w:p w:rsidR="00D530B7" w:rsidRPr="00CC73BD" w:rsidRDefault="00D530B7" w:rsidP="00CC73BD">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0.0216</w:t>
            </w:r>
          </w:p>
        </w:tc>
        <w:tc>
          <w:tcPr>
            <w:tcW w:w="1615" w:type="dxa"/>
          </w:tcPr>
          <w:p w:rsidR="00D530B7" w:rsidRPr="00CC73BD" w:rsidRDefault="00D530B7" w:rsidP="00CC73BD">
            <w:pPr>
              <w:spacing w:after="0" w:line="360" w:lineRule="auto"/>
              <w:ind w:firstLine="5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1.0000</w:t>
            </w:r>
          </w:p>
        </w:tc>
        <w:tc>
          <w:tcPr>
            <w:tcW w:w="1615" w:type="dxa"/>
          </w:tcPr>
          <w:p w:rsidR="00D530B7" w:rsidRPr="00CC73BD" w:rsidRDefault="00D530B7" w:rsidP="00CC73BD">
            <w:pPr>
              <w:spacing w:after="0" w:line="360" w:lineRule="auto"/>
              <w:rPr>
                <w:rFonts w:ascii="Times New Roman" w:hAnsi="Times New Roman" w:cs="Times New Roman"/>
                <w:bCs/>
                <w:color w:val="000000" w:themeColor="text1"/>
                <w:sz w:val="24"/>
                <w:szCs w:val="24"/>
              </w:rPr>
            </w:pPr>
          </w:p>
        </w:tc>
      </w:tr>
      <w:tr w:rsidR="00D530B7" w:rsidRPr="00CC73BD" w:rsidTr="000F314F">
        <w:tc>
          <w:tcPr>
            <w:tcW w:w="1614" w:type="dxa"/>
          </w:tcPr>
          <w:p w:rsidR="00D530B7" w:rsidRPr="00CC73BD" w:rsidRDefault="00D530B7" w:rsidP="00CC73BD">
            <w:pPr>
              <w:spacing w:after="0" w:line="360" w:lineRule="auto"/>
              <w:ind w:firstLine="720"/>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VD</w:t>
            </w:r>
          </w:p>
        </w:tc>
        <w:tc>
          <w:tcPr>
            <w:tcW w:w="1615" w:type="dxa"/>
          </w:tcPr>
          <w:p w:rsidR="00D530B7" w:rsidRPr="00CC73BD" w:rsidRDefault="00D530B7" w:rsidP="00CC73BD">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0.4738</w:t>
            </w:r>
          </w:p>
          <w:p w:rsidR="00D530B7" w:rsidRPr="00CC73BD" w:rsidRDefault="00D530B7" w:rsidP="00CC73BD">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0.0000</w:t>
            </w:r>
          </w:p>
        </w:tc>
        <w:tc>
          <w:tcPr>
            <w:tcW w:w="1615" w:type="dxa"/>
          </w:tcPr>
          <w:p w:rsidR="00D530B7" w:rsidRPr="00CC73BD" w:rsidRDefault="00D530B7" w:rsidP="00CC73BD">
            <w:pPr>
              <w:spacing w:after="0" w:line="360" w:lineRule="auto"/>
              <w:ind w:firstLine="6"/>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-0.0098</w:t>
            </w:r>
          </w:p>
          <w:p w:rsidR="00D530B7" w:rsidRPr="00CC73BD" w:rsidRDefault="00D530B7" w:rsidP="00CC73BD">
            <w:pPr>
              <w:spacing w:after="0" w:line="360" w:lineRule="auto"/>
              <w:ind w:firstLine="6"/>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0.9004</w:t>
            </w:r>
          </w:p>
        </w:tc>
        <w:tc>
          <w:tcPr>
            <w:tcW w:w="1615" w:type="dxa"/>
          </w:tcPr>
          <w:p w:rsidR="00D530B7" w:rsidRPr="00CC73BD" w:rsidRDefault="00D530B7" w:rsidP="00CC73BD">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0.0214</w:t>
            </w:r>
          </w:p>
          <w:p w:rsidR="00D530B7" w:rsidRPr="00CC73BD" w:rsidRDefault="00D530B7" w:rsidP="00CC73BD">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0.77854</w:t>
            </w:r>
          </w:p>
        </w:tc>
        <w:tc>
          <w:tcPr>
            <w:tcW w:w="1615" w:type="dxa"/>
          </w:tcPr>
          <w:p w:rsidR="00D530B7" w:rsidRPr="00CC73BD" w:rsidRDefault="00D530B7" w:rsidP="00CC73BD">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0.0316</w:t>
            </w:r>
          </w:p>
          <w:p w:rsidR="00D530B7" w:rsidRPr="00CC73BD" w:rsidRDefault="00D530B7" w:rsidP="00CC73BD">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0.6868</w:t>
            </w:r>
          </w:p>
        </w:tc>
        <w:tc>
          <w:tcPr>
            <w:tcW w:w="1615" w:type="dxa"/>
          </w:tcPr>
          <w:p w:rsidR="00D530B7" w:rsidRPr="00CC73BD" w:rsidRDefault="00D530B7" w:rsidP="00CC73BD">
            <w:pPr>
              <w:spacing w:after="0" w:line="360" w:lineRule="auto"/>
              <w:ind w:firstLine="5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0.4702</w:t>
            </w:r>
          </w:p>
          <w:p w:rsidR="00D530B7" w:rsidRPr="00CC73BD" w:rsidRDefault="00D530B7" w:rsidP="00CC73BD">
            <w:pPr>
              <w:spacing w:after="0" w:line="360" w:lineRule="auto"/>
              <w:ind w:firstLine="5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0.0000</w:t>
            </w:r>
          </w:p>
        </w:tc>
        <w:tc>
          <w:tcPr>
            <w:tcW w:w="1615" w:type="dxa"/>
          </w:tcPr>
          <w:p w:rsidR="00D530B7" w:rsidRPr="00CC73BD" w:rsidRDefault="00D530B7" w:rsidP="00CC73BD">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1.0000</w:t>
            </w:r>
          </w:p>
        </w:tc>
      </w:tr>
    </w:tbl>
    <w:p w:rsidR="00D530B7" w:rsidRPr="00CC73BD" w:rsidRDefault="00D530B7" w:rsidP="00CC73BD">
      <w:pPr>
        <w:spacing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 xml:space="preserve">Source: Stata 11 Output based on data  </w:t>
      </w:r>
    </w:p>
    <w:p w:rsidR="00D530B7" w:rsidRPr="00CC73BD" w:rsidRDefault="00D530B7" w:rsidP="00921C72">
      <w:pPr>
        <w:spacing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Based on Pearson Correlation Coefficient of the variables presented in Table 3 at 5% level of significance, ROA has positive relationship with FR; RIG; VD; CA and DER which are all significant except with RU and AI which are not significant as shown by cAIfficient5 values nof 0.1035;0.0847; 0.2337; 0.6679; 0.4738 and P values of 0.1860; 0.2795; 0.0025; 0.0000; and 0.0000 respectively. DER on the other hand has positive relationship with FR with coefficient value of 0.0343  and P-valu of 0.6615 which is not significant. It also has negative relationships with CA, ROA and DER as indicated by coefficient values of 0.-0.1078, -0.425 and -0.0098 which are not significant.</w:t>
      </w:r>
    </w:p>
    <w:p w:rsidR="00D530B7" w:rsidRPr="00CC73BD" w:rsidRDefault="00D530B7" w:rsidP="00921C72">
      <w:pPr>
        <w:spacing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 xml:space="preserve">AI has positive correlation coefficient values of 0.0694, 0.1035 and 0.0214 with DER, FR and  DER respectively which are not significant as indicated by P value of 0.3754, 0.1857 and 0.7854 to DER, FR and IM respectively. LA has positive correlation coefficient values of 0.1787 and 0.0316 with FR and VD respectively which is significant with FR (P-value 0.216) but not significant with DER(P-value 0.6868). FR on the other hand has positive correlation coefficient value of 0.4702 with DER which is significant (P-value 0.0000). table 4 shows  the values of VIf and 1/VIF of independent and control variables of the study. </w:t>
      </w:r>
    </w:p>
    <w:p w:rsidR="00D530B7" w:rsidRPr="00CC73BD" w:rsidRDefault="00D530B7" w:rsidP="00921C72">
      <w:pPr>
        <w:spacing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 xml:space="preserve">Table 4.3 Variance Inflation Factor </w:t>
      </w:r>
    </w:p>
    <w:tbl>
      <w:tblPr>
        <w:tblStyle w:val="TableGrid"/>
        <w:tblW w:w="0" w:type="auto"/>
        <w:tblLook w:val="04A0"/>
      </w:tblPr>
      <w:tblGrid>
        <w:gridCol w:w="1458"/>
        <w:gridCol w:w="1620"/>
        <w:gridCol w:w="1980"/>
      </w:tblGrid>
      <w:tr w:rsidR="00D530B7" w:rsidRPr="00CC73BD" w:rsidTr="000F314F">
        <w:tc>
          <w:tcPr>
            <w:tcW w:w="1458"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 xml:space="preserve">Variance </w:t>
            </w:r>
          </w:p>
        </w:tc>
        <w:tc>
          <w:tcPr>
            <w:tcW w:w="1620"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VIF</w:t>
            </w:r>
          </w:p>
        </w:tc>
        <w:tc>
          <w:tcPr>
            <w:tcW w:w="1980"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1/VIF</w:t>
            </w:r>
          </w:p>
        </w:tc>
      </w:tr>
      <w:tr w:rsidR="00D530B7" w:rsidRPr="00CC73BD" w:rsidTr="000F314F">
        <w:tc>
          <w:tcPr>
            <w:tcW w:w="1458"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FR</w:t>
            </w:r>
          </w:p>
        </w:tc>
        <w:tc>
          <w:tcPr>
            <w:tcW w:w="1620"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1.34</w:t>
            </w:r>
          </w:p>
        </w:tc>
        <w:tc>
          <w:tcPr>
            <w:tcW w:w="1980"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0.745192</w:t>
            </w:r>
          </w:p>
        </w:tc>
      </w:tr>
      <w:tr w:rsidR="00D530B7" w:rsidRPr="00CC73BD" w:rsidTr="000F314F">
        <w:tc>
          <w:tcPr>
            <w:tcW w:w="1458"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DER</w:t>
            </w:r>
          </w:p>
        </w:tc>
        <w:tc>
          <w:tcPr>
            <w:tcW w:w="1620"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1.29</w:t>
            </w:r>
          </w:p>
        </w:tc>
        <w:tc>
          <w:tcPr>
            <w:tcW w:w="1980"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0.775415</w:t>
            </w:r>
          </w:p>
        </w:tc>
      </w:tr>
      <w:tr w:rsidR="00D530B7" w:rsidRPr="00CC73BD" w:rsidTr="000F314F">
        <w:tc>
          <w:tcPr>
            <w:tcW w:w="1458"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DER</w:t>
            </w:r>
          </w:p>
        </w:tc>
        <w:tc>
          <w:tcPr>
            <w:tcW w:w="1620"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1.04</w:t>
            </w:r>
          </w:p>
        </w:tc>
        <w:tc>
          <w:tcPr>
            <w:tcW w:w="1980"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0.962082</w:t>
            </w:r>
          </w:p>
        </w:tc>
      </w:tr>
      <w:tr w:rsidR="00D530B7" w:rsidRPr="00CC73BD" w:rsidTr="000F314F">
        <w:tc>
          <w:tcPr>
            <w:tcW w:w="1458"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VD</w:t>
            </w:r>
          </w:p>
        </w:tc>
        <w:tc>
          <w:tcPr>
            <w:tcW w:w="1620"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1.01</w:t>
            </w:r>
          </w:p>
        </w:tc>
        <w:tc>
          <w:tcPr>
            <w:tcW w:w="1980"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0.985823</w:t>
            </w:r>
          </w:p>
        </w:tc>
      </w:tr>
    </w:tbl>
    <w:p w:rsidR="00D530B7" w:rsidRPr="00CC73BD" w:rsidRDefault="00D530B7" w:rsidP="00CC73BD">
      <w:pPr>
        <w:spacing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Mean VIF</w:t>
      </w:r>
      <w:r w:rsidRPr="00CC73BD">
        <w:rPr>
          <w:rFonts w:ascii="Times New Roman" w:hAnsi="Times New Roman" w:cs="Times New Roman"/>
          <w:bCs/>
          <w:color w:val="000000" w:themeColor="text1"/>
          <w:sz w:val="24"/>
          <w:szCs w:val="24"/>
        </w:rPr>
        <w:tab/>
        <w:t>1.17</w:t>
      </w:r>
    </w:p>
    <w:p w:rsidR="00D530B7" w:rsidRPr="00CC73BD" w:rsidRDefault="00D530B7" w:rsidP="00921C72">
      <w:pPr>
        <w:spacing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 xml:space="preserve">Source: Stata 11 Output based on data  </w:t>
      </w:r>
    </w:p>
    <w:p w:rsidR="00D530B7" w:rsidRPr="00CC73BD" w:rsidRDefault="00D530B7" w:rsidP="00921C72">
      <w:pPr>
        <w:spacing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lastRenderedPageBreak/>
        <w:t xml:space="preserve">  Variance Inflation Factors value which should be between 1 and 4 and tolerance values (1/VIF) of less than 1 test multicollinearity  in data. The FR values of 1.34; 1.29; 1.04 are variables FR; IM;LA and AI respectively. The tolerance value indicates 0.775192; 0.775415; 0.962082 and 0.985823 for FR; DER; FR and AI respectively. The VIF mean is 1.17. The VIF and tolerance values indicate that autocorrelation level of the data within the period under review may not have statistical significant impact. </w:t>
      </w:r>
    </w:p>
    <w:p w:rsidR="00D530B7" w:rsidRPr="00CC73BD" w:rsidRDefault="00D530B7" w:rsidP="00921C72">
      <w:pPr>
        <w:spacing w:line="360" w:lineRule="auto"/>
        <w:rPr>
          <w:rFonts w:ascii="Times New Roman" w:hAnsi="Times New Roman" w:cs="Times New Roman"/>
          <w:b/>
          <w:color w:val="000000" w:themeColor="text1"/>
          <w:sz w:val="24"/>
          <w:szCs w:val="24"/>
        </w:rPr>
      </w:pPr>
      <w:r w:rsidRPr="00CC73BD">
        <w:rPr>
          <w:rFonts w:ascii="Times New Roman" w:hAnsi="Times New Roman" w:cs="Times New Roman"/>
          <w:b/>
          <w:color w:val="000000" w:themeColor="text1"/>
          <w:sz w:val="24"/>
          <w:szCs w:val="24"/>
        </w:rPr>
        <w:t>Table 4.4 Shapiro-wilk W Test</w:t>
      </w:r>
    </w:p>
    <w:tbl>
      <w:tblPr>
        <w:tblStyle w:val="TableGrid"/>
        <w:tblW w:w="0" w:type="auto"/>
        <w:tblLook w:val="04A0"/>
      </w:tblPr>
      <w:tblGrid>
        <w:gridCol w:w="1818"/>
        <w:gridCol w:w="1620"/>
        <w:gridCol w:w="1890"/>
      </w:tblGrid>
      <w:tr w:rsidR="00D530B7" w:rsidRPr="00CC73BD" w:rsidTr="000F314F">
        <w:tc>
          <w:tcPr>
            <w:tcW w:w="1818"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 xml:space="preserve">Variable </w:t>
            </w:r>
          </w:p>
        </w:tc>
        <w:tc>
          <w:tcPr>
            <w:tcW w:w="1620"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 xml:space="preserve">Observation </w:t>
            </w:r>
          </w:p>
        </w:tc>
        <w:tc>
          <w:tcPr>
            <w:tcW w:w="1890"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Prob&gt;z</w:t>
            </w:r>
          </w:p>
        </w:tc>
      </w:tr>
      <w:tr w:rsidR="00D530B7" w:rsidRPr="00CC73BD" w:rsidTr="000F314F">
        <w:tc>
          <w:tcPr>
            <w:tcW w:w="1818" w:type="dxa"/>
          </w:tcPr>
          <w:p w:rsidR="00D530B7" w:rsidRPr="00CC73BD" w:rsidRDefault="00D530B7" w:rsidP="00CC73BD">
            <w:pPr>
              <w:spacing w:after="0" w:line="360" w:lineRule="auto"/>
              <w:ind w:firstLine="720"/>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ROA</w:t>
            </w:r>
          </w:p>
        </w:tc>
        <w:tc>
          <w:tcPr>
            <w:tcW w:w="1620"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80</w:t>
            </w:r>
          </w:p>
        </w:tc>
        <w:tc>
          <w:tcPr>
            <w:tcW w:w="1890"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0.00000</w:t>
            </w:r>
          </w:p>
        </w:tc>
      </w:tr>
      <w:tr w:rsidR="00D530B7" w:rsidRPr="00CC73BD" w:rsidTr="000F314F">
        <w:tc>
          <w:tcPr>
            <w:tcW w:w="1818" w:type="dxa"/>
          </w:tcPr>
          <w:p w:rsidR="00D530B7" w:rsidRPr="00CC73BD" w:rsidRDefault="00D530B7" w:rsidP="00CC73BD">
            <w:pPr>
              <w:spacing w:after="0" w:line="360" w:lineRule="auto"/>
              <w:ind w:firstLine="720"/>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DER</w:t>
            </w:r>
          </w:p>
        </w:tc>
        <w:tc>
          <w:tcPr>
            <w:tcW w:w="1620"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80</w:t>
            </w:r>
          </w:p>
        </w:tc>
        <w:tc>
          <w:tcPr>
            <w:tcW w:w="1890"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0.28265</w:t>
            </w:r>
          </w:p>
        </w:tc>
      </w:tr>
      <w:tr w:rsidR="00D530B7" w:rsidRPr="00CC73BD" w:rsidTr="000F314F">
        <w:tc>
          <w:tcPr>
            <w:tcW w:w="1818" w:type="dxa"/>
          </w:tcPr>
          <w:p w:rsidR="00D530B7" w:rsidRPr="00CC73BD" w:rsidRDefault="00D530B7" w:rsidP="00CC73BD">
            <w:pPr>
              <w:spacing w:after="0" w:line="360" w:lineRule="auto"/>
              <w:ind w:firstLine="720"/>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CA</w:t>
            </w:r>
          </w:p>
        </w:tc>
        <w:tc>
          <w:tcPr>
            <w:tcW w:w="1620"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80</w:t>
            </w:r>
          </w:p>
        </w:tc>
        <w:tc>
          <w:tcPr>
            <w:tcW w:w="1890"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0.24869</w:t>
            </w:r>
          </w:p>
        </w:tc>
      </w:tr>
      <w:tr w:rsidR="00D530B7" w:rsidRPr="00CC73BD" w:rsidTr="000F314F">
        <w:tc>
          <w:tcPr>
            <w:tcW w:w="1818" w:type="dxa"/>
          </w:tcPr>
          <w:p w:rsidR="00D530B7" w:rsidRPr="00CC73BD" w:rsidRDefault="00D530B7" w:rsidP="00CC73BD">
            <w:pPr>
              <w:spacing w:after="0" w:line="360" w:lineRule="auto"/>
              <w:ind w:firstLine="720"/>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FR</w:t>
            </w:r>
          </w:p>
        </w:tc>
        <w:tc>
          <w:tcPr>
            <w:tcW w:w="1620"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80</w:t>
            </w:r>
          </w:p>
        </w:tc>
        <w:tc>
          <w:tcPr>
            <w:tcW w:w="1890"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0.68273</w:t>
            </w:r>
          </w:p>
        </w:tc>
      </w:tr>
      <w:tr w:rsidR="00D530B7" w:rsidRPr="00CC73BD" w:rsidTr="000F314F">
        <w:tc>
          <w:tcPr>
            <w:tcW w:w="1818" w:type="dxa"/>
          </w:tcPr>
          <w:p w:rsidR="00D530B7" w:rsidRPr="00CC73BD" w:rsidRDefault="00D530B7" w:rsidP="00CC73BD">
            <w:pPr>
              <w:spacing w:after="0" w:line="360" w:lineRule="auto"/>
              <w:ind w:firstLine="720"/>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RIG</w:t>
            </w:r>
          </w:p>
        </w:tc>
        <w:tc>
          <w:tcPr>
            <w:tcW w:w="1620"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80</w:t>
            </w:r>
          </w:p>
        </w:tc>
        <w:tc>
          <w:tcPr>
            <w:tcW w:w="1890"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0.00000</w:t>
            </w:r>
          </w:p>
        </w:tc>
      </w:tr>
      <w:tr w:rsidR="00D530B7" w:rsidRPr="00CC73BD" w:rsidTr="000F314F">
        <w:tc>
          <w:tcPr>
            <w:tcW w:w="1818" w:type="dxa"/>
          </w:tcPr>
          <w:p w:rsidR="00D530B7" w:rsidRPr="00CC73BD" w:rsidRDefault="00D530B7" w:rsidP="00CC73BD">
            <w:pPr>
              <w:spacing w:after="0" w:line="360" w:lineRule="auto"/>
              <w:ind w:firstLine="720"/>
              <w:rPr>
                <w:rFonts w:ascii="Times New Roman" w:hAnsi="Times New Roman" w:cs="Times New Roman"/>
                <w:color w:val="000000" w:themeColor="text1"/>
                <w:sz w:val="24"/>
                <w:szCs w:val="24"/>
              </w:rPr>
            </w:pPr>
            <w:r w:rsidRPr="00CC73BD">
              <w:rPr>
                <w:rFonts w:ascii="Times New Roman" w:hAnsi="Times New Roman" w:cs="Times New Roman"/>
                <w:color w:val="000000" w:themeColor="text1"/>
                <w:sz w:val="24"/>
                <w:szCs w:val="24"/>
              </w:rPr>
              <w:t>DER</w:t>
            </w:r>
          </w:p>
        </w:tc>
        <w:tc>
          <w:tcPr>
            <w:tcW w:w="1620"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80</w:t>
            </w:r>
          </w:p>
        </w:tc>
        <w:tc>
          <w:tcPr>
            <w:tcW w:w="1890"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0.00000</w:t>
            </w:r>
          </w:p>
        </w:tc>
      </w:tr>
    </w:tbl>
    <w:p w:rsidR="00D530B7" w:rsidRPr="00CC73BD" w:rsidRDefault="00D530B7" w:rsidP="00CC73BD">
      <w:pPr>
        <w:spacing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Source: Stata 11 Output based on study data (2024)</w:t>
      </w:r>
    </w:p>
    <w:p w:rsidR="00D530B7" w:rsidRPr="00CC73BD" w:rsidRDefault="00D530B7" w:rsidP="00921C72">
      <w:pPr>
        <w:spacing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Shapiro-wilk W Test in table 4.4 for normal data at 5% level of significant indicate z values  for all variables. Data set for VD, RIG and FR wre normally distributed as shown by values of prob&gt;z 0.28265</w:t>
      </w:r>
      <w:r w:rsidRPr="00CC73BD">
        <w:rPr>
          <w:rFonts w:ascii="Times New Roman" w:hAnsi="Times New Roman" w:cs="Times New Roman"/>
          <w:color w:val="000000" w:themeColor="text1"/>
          <w:sz w:val="24"/>
          <w:szCs w:val="24"/>
        </w:rPr>
        <w:t xml:space="preserve">, </w:t>
      </w:r>
      <w:r w:rsidRPr="00CC73BD">
        <w:rPr>
          <w:rFonts w:ascii="Times New Roman" w:hAnsi="Times New Roman" w:cs="Times New Roman"/>
          <w:bCs/>
          <w:color w:val="000000" w:themeColor="text1"/>
          <w:sz w:val="24"/>
          <w:szCs w:val="24"/>
        </w:rPr>
        <w:t>0.24869</w:t>
      </w:r>
      <w:r w:rsidRPr="00CC73BD">
        <w:rPr>
          <w:rFonts w:ascii="Times New Roman" w:hAnsi="Times New Roman" w:cs="Times New Roman"/>
          <w:color w:val="000000" w:themeColor="text1"/>
          <w:sz w:val="24"/>
          <w:szCs w:val="24"/>
        </w:rPr>
        <w:t xml:space="preserve"> and </w:t>
      </w:r>
      <w:r w:rsidRPr="00CC73BD">
        <w:rPr>
          <w:rFonts w:ascii="Times New Roman" w:hAnsi="Times New Roman" w:cs="Times New Roman"/>
          <w:bCs/>
          <w:color w:val="000000" w:themeColor="text1"/>
          <w:sz w:val="24"/>
          <w:szCs w:val="24"/>
        </w:rPr>
        <w:t>0.68273  were respectively which not significant. On the other hand ROA, FR and IM data sets were not normally distributed as indicated by values of Prob&gt;z 0.00000 for the three variables which are significant. The lack of normal distribution of variables data sets call for robustness of regression technique. The heteroskedasticity test for appropriateness of OLS regression for the study model is shown in table 5.</w:t>
      </w:r>
    </w:p>
    <w:p w:rsidR="00D530B7" w:rsidRPr="00CC73BD" w:rsidRDefault="00D530B7" w:rsidP="00921C72">
      <w:pPr>
        <w:spacing w:line="360" w:lineRule="auto"/>
        <w:rPr>
          <w:rFonts w:ascii="Times New Roman" w:hAnsi="Times New Roman" w:cs="Times New Roman"/>
          <w:b/>
          <w:color w:val="000000" w:themeColor="text1"/>
          <w:sz w:val="24"/>
          <w:szCs w:val="24"/>
        </w:rPr>
      </w:pPr>
      <w:r w:rsidRPr="00CC73BD">
        <w:rPr>
          <w:rFonts w:ascii="Times New Roman" w:hAnsi="Times New Roman" w:cs="Times New Roman"/>
          <w:b/>
          <w:color w:val="000000" w:themeColor="text1"/>
          <w:sz w:val="24"/>
          <w:szCs w:val="24"/>
        </w:rPr>
        <w:t>Table 4.5: Breusch-Pagan /Cook-weisberg</w:t>
      </w:r>
    </w:p>
    <w:tbl>
      <w:tblPr>
        <w:tblStyle w:val="TableGrid"/>
        <w:tblW w:w="0" w:type="auto"/>
        <w:tblLook w:val="04A0"/>
      </w:tblPr>
      <w:tblGrid>
        <w:gridCol w:w="1818"/>
        <w:gridCol w:w="1530"/>
        <w:gridCol w:w="1710"/>
      </w:tblGrid>
      <w:tr w:rsidR="00D530B7" w:rsidRPr="00CC73BD" w:rsidTr="000F314F">
        <w:tc>
          <w:tcPr>
            <w:tcW w:w="1818" w:type="dxa"/>
          </w:tcPr>
          <w:p w:rsidR="00D530B7" w:rsidRPr="00CC73BD" w:rsidRDefault="00D530B7" w:rsidP="00CC73BD">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 xml:space="preserve">Variables </w:t>
            </w:r>
          </w:p>
        </w:tc>
        <w:tc>
          <w:tcPr>
            <w:tcW w:w="1530" w:type="dxa"/>
          </w:tcPr>
          <w:p w:rsidR="00D530B7" w:rsidRPr="00CC73BD" w:rsidRDefault="00D530B7" w:rsidP="00CC73BD">
            <w:pPr>
              <w:spacing w:after="0" w:line="360" w:lineRule="auto"/>
              <w:ind w:hanging="18"/>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Chi2 (1)</w:t>
            </w:r>
          </w:p>
        </w:tc>
        <w:tc>
          <w:tcPr>
            <w:tcW w:w="1710" w:type="dxa"/>
          </w:tcPr>
          <w:p w:rsidR="00D530B7" w:rsidRPr="00CC73BD" w:rsidRDefault="00D530B7" w:rsidP="00CC73BD">
            <w:pPr>
              <w:spacing w:after="0" w:line="360" w:lineRule="auto"/>
              <w:ind w:firstLine="72"/>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Prob&gt;chi2</w:t>
            </w:r>
          </w:p>
        </w:tc>
      </w:tr>
      <w:tr w:rsidR="00D530B7" w:rsidRPr="00CC73BD" w:rsidTr="000F314F">
        <w:tc>
          <w:tcPr>
            <w:tcW w:w="1818"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ROA</w:t>
            </w:r>
          </w:p>
        </w:tc>
        <w:tc>
          <w:tcPr>
            <w:tcW w:w="1530"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118.7</w:t>
            </w:r>
          </w:p>
        </w:tc>
        <w:tc>
          <w:tcPr>
            <w:tcW w:w="1710"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0.0000</w:t>
            </w:r>
          </w:p>
        </w:tc>
      </w:tr>
      <w:tr w:rsidR="00D530B7" w:rsidRPr="00CC73BD" w:rsidTr="000F314F">
        <w:tc>
          <w:tcPr>
            <w:tcW w:w="1818"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CA</w:t>
            </w:r>
          </w:p>
        </w:tc>
        <w:tc>
          <w:tcPr>
            <w:tcW w:w="1530"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98.00</w:t>
            </w:r>
          </w:p>
        </w:tc>
        <w:tc>
          <w:tcPr>
            <w:tcW w:w="1710"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0.0000</w:t>
            </w:r>
          </w:p>
        </w:tc>
      </w:tr>
    </w:tbl>
    <w:p w:rsidR="00D530B7" w:rsidRPr="00CC73BD" w:rsidRDefault="00D530B7" w:rsidP="00CC73BD">
      <w:pPr>
        <w:spacing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Source: Stata 11 Output based on study data (2022)</w:t>
      </w:r>
    </w:p>
    <w:p w:rsidR="00D530B7" w:rsidRPr="00CC73BD" w:rsidRDefault="00D530B7" w:rsidP="00921C72">
      <w:pPr>
        <w:spacing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 xml:space="preserve">Breusch-Pagan /Cook-weisberg for heteroskedasticity rule of thumb states that data is heteroskedasticity when Prob&gt;chi2 value is significant, and there is absence of hottest if the </w:t>
      </w:r>
      <w:r w:rsidRPr="00CC73BD">
        <w:rPr>
          <w:rFonts w:ascii="Times New Roman" w:hAnsi="Times New Roman" w:cs="Times New Roman"/>
          <w:bCs/>
          <w:color w:val="000000" w:themeColor="text1"/>
          <w:sz w:val="24"/>
          <w:szCs w:val="24"/>
        </w:rPr>
        <w:lastRenderedPageBreak/>
        <w:t>Pvalue of Chi2 is not significant. Model 1 heteroskedasticity test indicates Chi2 (1) value of 118.17 which was significant with Prob&gt;chi2 value of 0.0000. Hence ,the ROA data was heteroskedastic. Model 2 heteroskedastic test shows Chi2 (1) value of 98.00 which was also significant at  Prob&gt;chi2 value of 0.0000. in the same vein, RU data was also heteroskedastic. The results show presence of hottest indicating OLS regressions are not appropriate for the two models.</w:t>
      </w:r>
    </w:p>
    <w:p w:rsidR="00D530B7" w:rsidRPr="00CC73BD" w:rsidRDefault="00D530B7" w:rsidP="00921C72">
      <w:pPr>
        <w:spacing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The Hausman specification tests in choosing between FR and IO for the two models are shown in table 6.</w:t>
      </w:r>
    </w:p>
    <w:p w:rsidR="00D530B7" w:rsidRPr="00CC73BD" w:rsidRDefault="00D530B7" w:rsidP="00921C72">
      <w:pPr>
        <w:spacing w:line="360" w:lineRule="auto"/>
        <w:rPr>
          <w:rFonts w:ascii="Times New Roman" w:hAnsi="Times New Roman" w:cs="Times New Roman"/>
          <w:b/>
          <w:color w:val="000000" w:themeColor="text1"/>
          <w:sz w:val="24"/>
          <w:szCs w:val="24"/>
        </w:rPr>
      </w:pPr>
      <w:r w:rsidRPr="00CC73BD">
        <w:rPr>
          <w:rFonts w:ascii="Times New Roman" w:hAnsi="Times New Roman" w:cs="Times New Roman"/>
          <w:b/>
          <w:color w:val="000000" w:themeColor="text1"/>
          <w:sz w:val="24"/>
          <w:szCs w:val="24"/>
        </w:rPr>
        <w:t xml:space="preserve">Table 6: Hausman specification tests </w:t>
      </w:r>
    </w:p>
    <w:tbl>
      <w:tblPr>
        <w:tblStyle w:val="TableGrid"/>
        <w:tblW w:w="0" w:type="auto"/>
        <w:tblLook w:val="04A0"/>
      </w:tblPr>
      <w:tblGrid>
        <w:gridCol w:w="1818"/>
        <w:gridCol w:w="1530"/>
        <w:gridCol w:w="1710"/>
      </w:tblGrid>
      <w:tr w:rsidR="00D530B7" w:rsidRPr="00CC73BD" w:rsidTr="000F314F">
        <w:tc>
          <w:tcPr>
            <w:tcW w:w="1818"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 xml:space="preserve">Model </w:t>
            </w:r>
          </w:p>
        </w:tc>
        <w:tc>
          <w:tcPr>
            <w:tcW w:w="1530" w:type="dxa"/>
          </w:tcPr>
          <w:p w:rsidR="00D530B7" w:rsidRPr="00CC73BD" w:rsidRDefault="00D530B7" w:rsidP="00CC73BD">
            <w:pPr>
              <w:spacing w:after="0" w:line="360" w:lineRule="auto"/>
              <w:ind w:firstLine="72"/>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Chi2 (1)</w:t>
            </w:r>
          </w:p>
        </w:tc>
        <w:tc>
          <w:tcPr>
            <w:tcW w:w="1710" w:type="dxa"/>
          </w:tcPr>
          <w:p w:rsidR="00D530B7" w:rsidRPr="00CC73BD" w:rsidRDefault="00D530B7" w:rsidP="00CC73BD">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Prob&gt;chi2</w:t>
            </w:r>
          </w:p>
        </w:tc>
      </w:tr>
      <w:tr w:rsidR="00D530B7" w:rsidRPr="00CC73BD" w:rsidTr="000F314F">
        <w:tc>
          <w:tcPr>
            <w:tcW w:w="1818"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ROA</w:t>
            </w:r>
          </w:p>
        </w:tc>
        <w:tc>
          <w:tcPr>
            <w:tcW w:w="1530"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3.10</w:t>
            </w:r>
          </w:p>
        </w:tc>
        <w:tc>
          <w:tcPr>
            <w:tcW w:w="1710"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0.5419</w:t>
            </w:r>
          </w:p>
        </w:tc>
      </w:tr>
      <w:tr w:rsidR="00D530B7" w:rsidRPr="00CC73BD" w:rsidTr="000F314F">
        <w:tc>
          <w:tcPr>
            <w:tcW w:w="1818"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CA</w:t>
            </w:r>
          </w:p>
        </w:tc>
        <w:tc>
          <w:tcPr>
            <w:tcW w:w="1530"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20.08</w:t>
            </w:r>
          </w:p>
        </w:tc>
        <w:tc>
          <w:tcPr>
            <w:tcW w:w="1710" w:type="dxa"/>
          </w:tcPr>
          <w:p w:rsidR="00D530B7" w:rsidRPr="00CC73BD" w:rsidRDefault="00D530B7" w:rsidP="00CC73BD">
            <w:pPr>
              <w:spacing w:after="0"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0.0005</w:t>
            </w:r>
          </w:p>
        </w:tc>
      </w:tr>
    </w:tbl>
    <w:p w:rsidR="00D530B7" w:rsidRPr="00CC73BD" w:rsidRDefault="00D530B7" w:rsidP="00CC73BD">
      <w:pPr>
        <w:spacing w:line="360" w:lineRule="auto"/>
        <w:ind w:firstLine="720"/>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Source: Stata 11 Output based on study data (2024)</w:t>
      </w:r>
    </w:p>
    <w:p w:rsidR="00D530B7" w:rsidRPr="00CC73BD" w:rsidRDefault="00D530B7" w:rsidP="00921C72">
      <w:pPr>
        <w:spacing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 xml:space="preserve">Hausman </w:t>
      </w:r>
      <w:r w:rsidR="00921C72">
        <w:rPr>
          <w:rFonts w:ascii="Times New Roman" w:hAnsi="Times New Roman" w:cs="Times New Roman"/>
          <w:bCs/>
          <w:color w:val="000000" w:themeColor="text1"/>
          <w:sz w:val="24"/>
          <w:szCs w:val="24"/>
        </w:rPr>
        <w:t>specification tests were condu</w:t>
      </w:r>
      <w:r w:rsidR="00921C72" w:rsidRPr="00CC73BD">
        <w:rPr>
          <w:rFonts w:ascii="Times New Roman" w:hAnsi="Times New Roman" w:cs="Times New Roman"/>
          <w:bCs/>
          <w:color w:val="000000" w:themeColor="text1"/>
          <w:sz w:val="24"/>
          <w:szCs w:val="24"/>
        </w:rPr>
        <w:t>cted</w:t>
      </w:r>
      <w:r w:rsidRPr="00CC73BD">
        <w:rPr>
          <w:rFonts w:ascii="Times New Roman" w:hAnsi="Times New Roman" w:cs="Times New Roman"/>
          <w:bCs/>
          <w:color w:val="000000" w:themeColor="text1"/>
          <w:sz w:val="24"/>
          <w:szCs w:val="24"/>
        </w:rPr>
        <w:t xml:space="preserve"> in choosing FE and RE regressions for the two models. The decision rile indicates that if the value of hausman P&gt;chi2 is significant FE regression is used. But if otherwise, that is, P&gt;chi2 is not significant Prob&gt;chi2 value of 0.0005 which  Re regression is applied. Nmodel (ROA) Hausman test reveals Chi2 (4) value of 20.08 is significant. Debt to equity ratio (RIG) regression was adopted. Model 1 in table 7 show Return on asset(ROA) measures by voluntary disclosure as independent variable. Independent variables made up of   (FR) and audit quality, while control variable include Debt to equity ratio (DER) and Natural Logarithm of Firm relevance  (FR). </w:t>
      </w:r>
    </w:p>
    <w:p w:rsidR="00D530B7" w:rsidRPr="00CC73BD" w:rsidRDefault="00D530B7" w:rsidP="00921C72">
      <w:pPr>
        <w:spacing w:line="24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 xml:space="preserve">Table 7:  </w:t>
      </w:r>
    </w:p>
    <w:p w:rsidR="00D530B7" w:rsidRPr="00CC73BD" w:rsidRDefault="00D530B7" w:rsidP="00921C72">
      <w:pPr>
        <w:spacing w:line="240" w:lineRule="auto"/>
        <w:rPr>
          <w:rFonts w:ascii="Times New Roman" w:hAnsi="Times New Roman" w:cs="Times New Roman"/>
          <w:b/>
          <w:color w:val="000000" w:themeColor="text1"/>
          <w:sz w:val="24"/>
          <w:szCs w:val="24"/>
        </w:rPr>
      </w:pPr>
      <w:r w:rsidRPr="00CC73BD">
        <w:rPr>
          <w:rFonts w:ascii="Times New Roman" w:hAnsi="Times New Roman" w:cs="Times New Roman"/>
          <w:b/>
          <w:color w:val="000000" w:themeColor="text1"/>
          <w:sz w:val="24"/>
          <w:szCs w:val="24"/>
        </w:rPr>
        <w:t xml:space="preserve">Model 1 RE Regression Result </w:t>
      </w:r>
    </w:p>
    <w:tbl>
      <w:tblPr>
        <w:tblStyle w:val="TableGrid"/>
        <w:tblW w:w="0" w:type="auto"/>
        <w:tblLook w:val="04A0"/>
      </w:tblPr>
      <w:tblGrid>
        <w:gridCol w:w="1458"/>
        <w:gridCol w:w="1620"/>
        <w:gridCol w:w="2520"/>
        <w:gridCol w:w="1620"/>
        <w:gridCol w:w="1710"/>
      </w:tblGrid>
      <w:tr w:rsidR="00D530B7" w:rsidRPr="00CC73BD" w:rsidTr="000F314F">
        <w:tc>
          <w:tcPr>
            <w:tcW w:w="1458" w:type="dxa"/>
          </w:tcPr>
          <w:p w:rsidR="00D530B7" w:rsidRPr="00CC73BD" w:rsidRDefault="00D530B7" w:rsidP="00921C72">
            <w:pPr>
              <w:spacing w:after="0" w:line="240" w:lineRule="auto"/>
              <w:rPr>
                <w:rFonts w:ascii="Times New Roman" w:hAnsi="Times New Roman" w:cs="Times New Roman"/>
                <w:b/>
                <w:bCs/>
                <w:color w:val="000000" w:themeColor="text1"/>
                <w:sz w:val="24"/>
                <w:szCs w:val="24"/>
              </w:rPr>
            </w:pPr>
            <w:r w:rsidRPr="00CC73BD">
              <w:rPr>
                <w:rFonts w:ascii="Times New Roman" w:hAnsi="Times New Roman" w:cs="Times New Roman"/>
                <w:b/>
                <w:bCs/>
                <w:color w:val="000000" w:themeColor="text1"/>
                <w:sz w:val="24"/>
                <w:szCs w:val="24"/>
              </w:rPr>
              <w:t>ROA</w:t>
            </w:r>
          </w:p>
        </w:tc>
        <w:tc>
          <w:tcPr>
            <w:tcW w:w="1620" w:type="dxa"/>
          </w:tcPr>
          <w:p w:rsidR="00D530B7" w:rsidRPr="00CC73BD" w:rsidRDefault="00D530B7" w:rsidP="00921C72">
            <w:pPr>
              <w:spacing w:after="0" w:line="240" w:lineRule="auto"/>
              <w:rPr>
                <w:rFonts w:ascii="Times New Roman" w:hAnsi="Times New Roman" w:cs="Times New Roman"/>
                <w:b/>
                <w:bCs/>
                <w:color w:val="000000" w:themeColor="text1"/>
                <w:sz w:val="24"/>
                <w:szCs w:val="24"/>
              </w:rPr>
            </w:pPr>
            <w:r w:rsidRPr="00CC73BD">
              <w:rPr>
                <w:rFonts w:ascii="Times New Roman" w:hAnsi="Times New Roman" w:cs="Times New Roman"/>
                <w:b/>
                <w:bCs/>
                <w:color w:val="000000" w:themeColor="text1"/>
                <w:sz w:val="24"/>
                <w:szCs w:val="24"/>
              </w:rPr>
              <w:t xml:space="preserve">Coefficient </w:t>
            </w:r>
          </w:p>
        </w:tc>
        <w:tc>
          <w:tcPr>
            <w:tcW w:w="2520" w:type="dxa"/>
          </w:tcPr>
          <w:p w:rsidR="00D530B7" w:rsidRPr="00CC73BD" w:rsidRDefault="00D530B7" w:rsidP="00921C72">
            <w:pPr>
              <w:spacing w:after="0" w:line="240" w:lineRule="auto"/>
              <w:rPr>
                <w:rFonts w:ascii="Times New Roman" w:hAnsi="Times New Roman" w:cs="Times New Roman"/>
                <w:b/>
                <w:bCs/>
                <w:color w:val="000000" w:themeColor="text1"/>
                <w:sz w:val="24"/>
                <w:szCs w:val="24"/>
              </w:rPr>
            </w:pPr>
            <w:r w:rsidRPr="00CC73BD">
              <w:rPr>
                <w:rFonts w:ascii="Times New Roman" w:hAnsi="Times New Roman" w:cs="Times New Roman"/>
                <w:b/>
                <w:bCs/>
                <w:color w:val="000000" w:themeColor="text1"/>
                <w:sz w:val="24"/>
                <w:szCs w:val="24"/>
              </w:rPr>
              <w:t xml:space="preserve">Robust Std. Error </w:t>
            </w:r>
          </w:p>
        </w:tc>
        <w:tc>
          <w:tcPr>
            <w:tcW w:w="1620" w:type="dxa"/>
          </w:tcPr>
          <w:p w:rsidR="00D530B7" w:rsidRPr="00CC73BD" w:rsidRDefault="00D530B7" w:rsidP="00921C72">
            <w:pPr>
              <w:spacing w:after="0" w:line="240" w:lineRule="auto"/>
              <w:rPr>
                <w:rFonts w:ascii="Times New Roman" w:hAnsi="Times New Roman" w:cs="Times New Roman"/>
                <w:b/>
                <w:bCs/>
                <w:color w:val="000000" w:themeColor="text1"/>
                <w:sz w:val="24"/>
                <w:szCs w:val="24"/>
              </w:rPr>
            </w:pPr>
            <w:r w:rsidRPr="00CC73BD">
              <w:rPr>
                <w:rFonts w:ascii="Times New Roman" w:hAnsi="Times New Roman" w:cs="Times New Roman"/>
                <w:b/>
                <w:bCs/>
                <w:color w:val="000000" w:themeColor="text1"/>
                <w:sz w:val="24"/>
                <w:szCs w:val="24"/>
              </w:rPr>
              <w:t>Z</w:t>
            </w:r>
          </w:p>
        </w:tc>
        <w:tc>
          <w:tcPr>
            <w:tcW w:w="1710" w:type="dxa"/>
          </w:tcPr>
          <w:p w:rsidR="00D530B7" w:rsidRPr="00CC73BD" w:rsidRDefault="00D530B7" w:rsidP="00921C72">
            <w:pPr>
              <w:spacing w:after="0" w:line="240" w:lineRule="auto"/>
              <w:rPr>
                <w:rFonts w:ascii="Times New Roman" w:hAnsi="Times New Roman" w:cs="Times New Roman"/>
                <w:b/>
                <w:bCs/>
                <w:color w:val="000000" w:themeColor="text1"/>
                <w:sz w:val="24"/>
                <w:szCs w:val="24"/>
              </w:rPr>
            </w:pPr>
            <w:r w:rsidRPr="00CC73BD">
              <w:rPr>
                <w:rFonts w:ascii="Times New Roman" w:hAnsi="Times New Roman" w:cs="Times New Roman"/>
                <w:b/>
                <w:bCs/>
                <w:color w:val="000000" w:themeColor="text1"/>
                <w:sz w:val="24"/>
                <w:szCs w:val="24"/>
              </w:rPr>
              <w:t>P&gt;(Z)</w:t>
            </w:r>
          </w:p>
        </w:tc>
      </w:tr>
      <w:tr w:rsidR="00D530B7" w:rsidRPr="00CC73BD" w:rsidTr="000F314F">
        <w:tc>
          <w:tcPr>
            <w:tcW w:w="1458" w:type="dxa"/>
          </w:tcPr>
          <w:p w:rsidR="00D530B7" w:rsidRPr="00CC73BD" w:rsidRDefault="00D530B7" w:rsidP="00921C72">
            <w:pPr>
              <w:spacing w:after="0" w:line="24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RIG</w:t>
            </w:r>
          </w:p>
        </w:tc>
        <w:tc>
          <w:tcPr>
            <w:tcW w:w="1620" w:type="dxa"/>
          </w:tcPr>
          <w:p w:rsidR="00D530B7" w:rsidRPr="00CC73BD" w:rsidRDefault="00D530B7" w:rsidP="00921C72">
            <w:pPr>
              <w:spacing w:after="0" w:line="240" w:lineRule="auto"/>
              <w:rPr>
                <w:rFonts w:ascii="Times New Roman" w:hAnsi="Times New Roman" w:cs="Times New Roman"/>
                <w:b/>
                <w:bCs/>
                <w:color w:val="000000" w:themeColor="text1"/>
                <w:sz w:val="24"/>
                <w:szCs w:val="24"/>
              </w:rPr>
            </w:pPr>
            <w:r w:rsidRPr="00CC73BD">
              <w:rPr>
                <w:rFonts w:ascii="Times New Roman" w:hAnsi="Times New Roman" w:cs="Times New Roman"/>
                <w:bCs/>
                <w:color w:val="000000" w:themeColor="text1"/>
                <w:sz w:val="24"/>
                <w:szCs w:val="24"/>
              </w:rPr>
              <w:t>2.377194</w:t>
            </w:r>
          </w:p>
        </w:tc>
        <w:tc>
          <w:tcPr>
            <w:tcW w:w="2520" w:type="dxa"/>
          </w:tcPr>
          <w:p w:rsidR="00D530B7" w:rsidRPr="00CC73BD" w:rsidRDefault="00D530B7" w:rsidP="00921C72">
            <w:pPr>
              <w:spacing w:after="0" w:line="24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2.769122</w:t>
            </w:r>
          </w:p>
        </w:tc>
        <w:tc>
          <w:tcPr>
            <w:tcW w:w="1620" w:type="dxa"/>
          </w:tcPr>
          <w:p w:rsidR="00D530B7" w:rsidRPr="00CC73BD" w:rsidRDefault="00D530B7" w:rsidP="00921C72">
            <w:pPr>
              <w:spacing w:after="0" w:line="24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0.86</w:t>
            </w:r>
          </w:p>
        </w:tc>
        <w:tc>
          <w:tcPr>
            <w:tcW w:w="1710" w:type="dxa"/>
          </w:tcPr>
          <w:p w:rsidR="00D530B7" w:rsidRPr="00CC73BD" w:rsidRDefault="00D530B7" w:rsidP="00921C72">
            <w:pPr>
              <w:spacing w:after="0" w:line="24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0.391</w:t>
            </w:r>
          </w:p>
        </w:tc>
      </w:tr>
      <w:tr w:rsidR="00D530B7" w:rsidRPr="00CC73BD" w:rsidTr="000F314F">
        <w:tc>
          <w:tcPr>
            <w:tcW w:w="1458" w:type="dxa"/>
          </w:tcPr>
          <w:p w:rsidR="00D530B7" w:rsidRPr="00CC73BD" w:rsidRDefault="00D530B7" w:rsidP="00921C72">
            <w:pPr>
              <w:spacing w:after="0" w:line="24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CA</w:t>
            </w:r>
          </w:p>
        </w:tc>
        <w:tc>
          <w:tcPr>
            <w:tcW w:w="1620" w:type="dxa"/>
          </w:tcPr>
          <w:p w:rsidR="00D530B7" w:rsidRPr="00CC73BD" w:rsidRDefault="00D530B7" w:rsidP="00921C72">
            <w:pPr>
              <w:spacing w:after="0" w:line="24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2.468495</w:t>
            </w:r>
          </w:p>
        </w:tc>
        <w:tc>
          <w:tcPr>
            <w:tcW w:w="2520" w:type="dxa"/>
          </w:tcPr>
          <w:p w:rsidR="00D530B7" w:rsidRPr="00CC73BD" w:rsidRDefault="00D530B7" w:rsidP="00921C72">
            <w:pPr>
              <w:spacing w:after="0" w:line="24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2.042714</w:t>
            </w:r>
          </w:p>
        </w:tc>
        <w:tc>
          <w:tcPr>
            <w:tcW w:w="1620" w:type="dxa"/>
          </w:tcPr>
          <w:p w:rsidR="00D530B7" w:rsidRPr="00CC73BD" w:rsidRDefault="00D530B7" w:rsidP="00921C72">
            <w:pPr>
              <w:spacing w:after="0" w:line="24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1.21</w:t>
            </w:r>
          </w:p>
        </w:tc>
        <w:tc>
          <w:tcPr>
            <w:tcW w:w="1710" w:type="dxa"/>
          </w:tcPr>
          <w:p w:rsidR="00D530B7" w:rsidRPr="00CC73BD" w:rsidRDefault="00D530B7" w:rsidP="00921C72">
            <w:pPr>
              <w:spacing w:after="0" w:line="24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0.227</w:t>
            </w:r>
          </w:p>
        </w:tc>
      </w:tr>
      <w:tr w:rsidR="00D530B7" w:rsidRPr="00CC73BD" w:rsidTr="000F314F">
        <w:tc>
          <w:tcPr>
            <w:tcW w:w="1458" w:type="dxa"/>
          </w:tcPr>
          <w:p w:rsidR="00D530B7" w:rsidRPr="00CC73BD" w:rsidRDefault="00D530B7" w:rsidP="00921C72">
            <w:pPr>
              <w:spacing w:after="0" w:line="24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FR</w:t>
            </w:r>
          </w:p>
        </w:tc>
        <w:tc>
          <w:tcPr>
            <w:tcW w:w="1620" w:type="dxa"/>
          </w:tcPr>
          <w:p w:rsidR="00D530B7" w:rsidRPr="00CC73BD" w:rsidRDefault="00D530B7" w:rsidP="00921C72">
            <w:pPr>
              <w:spacing w:after="0" w:line="24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6.236129</w:t>
            </w:r>
          </w:p>
        </w:tc>
        <w:tc>
          <w:tcPr>
            <w:tcW w:w="2520" w:type="dxa"/>
          </w:tcPr>
          <w:p w:rsidR="00D530B7" w:rsidRPr="00CC73BD" w:rsidRDefault="00D530B7" w:rsidP="00921C72">
            <w:pPr>
              <w:spacing w:after="0" w:line="24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2.150592</w:t>
            </w:r>
          </w:p>
        </w:tc>
        <w:tc>
          <w:tcPr>
            <w:tcW w:w="1620" w:type="dxa"/>
          </w:tcPr>
          <w:p w:rsidR="00D530B7" w:rsidRPr="00CC73BD" w:rsidRDefault="00D530B7" w:rsidP="00921C72">
            <w:pPr>
              <w:spacing w:after="0" w:line="24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2.90</w:t>
            </w:r>
          </w:p>
        </w:tc>
        <w:tc>
          <w:tcPr>
            <w:tcW w:w="1710" w:type="dxa"/>
          </w:tcPr>
          <w:p w:rsidR="00D530B7" w:rsidRPr="00CC73BD" w:rsidRDefault="00D530B7" w:rsidP="00921C72">
            <w:pPr>
              <w:spacing w:after="0" w:line="24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0.004</w:t>
            </w:r>
          </w:p>
        </w:tc>
      </w:tr>
      <w:tr w:rsidR="00D530B7" w:rsidRPr="00CC73BD" w:rsidTr="000F314F">
        <w:tc>
          <w:tcPr>
            <w:tcW w:w="1458" w:type="dxa"/>
          </w:tcPr>
          <w:p w:rsidR="00D530B7" w:rsidRPr="00CC73BD" w:rsidRDefault="00D530B7" w:rsidP="00921C72">
            <w:pPr>
              <w:spacing w:after="0" w:line="24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DER</w:t>
            </w:r>
          </w:p>
        </w:tc>
        <w:tc>
          <w:tcPr>
            <w:tcW w:w="1620" w:type="dxa"/>
          </w:tcPr>
          <w:p w:rsidR="00D530B7" w:rsidRPr="00CC73BD" w:rsidRDefault="00D530B7" w:rsidP="00921C72">
            <w:pPr>
              <w:spacing w:after="0" w:line="24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0.5617678</w:t>
            </w:r>
          </w:p>
        </w:tc>
        <w:tc>
          <w:tcPr>
            <w:tcW w:w="2520" w:type="dxa"/>
          </w:tcPr>
          <w:p w:rsidR="00D530B7" w:rsidRPr="00CC73BD" w:rsidRDefault="00D530B7" w:rsidP="00921C72">
            <w:pPr>
              <w:spacing w:after="0" w:line="24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0.6268561</w:t>
            </w:r>
          </w:p>
        </w:tc>
        <w:tc>
          <w:tcPr>
            <w:tcW w:w="1620" w:type="dxa"/>
          </w:tcPr>
          <w:p w:rsidR="00D530B7" w:rsidRPr="00CC73BD" w:rsidRDefault="00D530B7" w:rsidP="00921C72">
            <w:pPr>
              <w:spacing w:after="0" w:line="24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0.90</w:t>
            </w:r>
          </w:p>
        </w:tc>
        <w:tc>
          <w:tcPr>
            <w:tcW w:w="1710" w:type="dxa"/>
          </w:tcPr>
          <w:p w:rsidR="00D530B7" w:rsidRPr="00CC73BD" w:rsidRDefault="00D530B7" w:rsidP="00921C72">
            <w:pPr>
              <w:spacing w:after="0" w:line="24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0.370</w:t>
            </w:r>
          </w:p>
        </w:tc>
      </w:tr>
      <w:tr w:rsidR="00D530B7" w:rsidRPr="00CC73BD" w:rsidTr="000F314F">
        <w:tc>
          <w:tcPr>
            <w:tcW w:w="1458" w:type="dxa"/>
          </w:tcPr>
          <w:p w:rsidR="00D530B7" w:rsidRPr="00CC73BD" w:rsidRDefault="00D530B7" w:rsidP="00921C72">
            <w:pPr>
              <w:spacing w:after="0" w:line="24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 xml:space="preserve">Constant </w:t>
            </w:r>
          </w:p>
        </w:tc>
        <w:tc>
          <w:tcPr>
            <w:tcW w:w="1620" w:type="dxa"/>
          </w:tcPr>
          <w:p w:rsidR="00D530B7" w:rsidRPr="00CC73BD" w:rsidRDefault="00D530B7" w:rsidP="00921C72">
            <w:pPr>
              <w:spacing w:after="0" w:line="24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53.26092</w:t>
            </w:r>
          </w:p>
        </w:tc>
        <w:tc>
          <w:tcPr>
            <w:tcW w:w="2520" w:type="dxa"/>
          </w:tcPr>
          <w:p w:rsidR="00D530B7" w:rsidRPr="00CC73BD" w:rsidRDefault="00D530B7" w:rsidP="00921C72">
            <w:pPr>
              <w:spacing w:after="0" w:line="24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22.90991</w:t>
            </w:r>
          </w:p>
        </w:tc>
        <w:tc>
          <w:tcPr>
            <w:tcW w:w="1620" w:type="dxa"/>
          </w:tcPr>
          <w:p w:rsidR="00D530B7" w:rsidRPr="00CC73BD" w:rsidRDefault="00D530B7" w:rsidP="00921C72">
            <w:pPr>
              <w:spacing w:after="0" w:line="24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-2.32</w:t>
            </w:r>
          </w:p>
        </w:tc>
        <w:tc>
          <w:tcPr>
            <w:tcW w:w="1710" w:type="dxa"/>
          </w:tcPr>
          <w:p w:rsidR="00D530B7" w:rsidRPr="00CC73BD" w:rsidRDefault="00D530B7" w:rsidP="00921C72">
            <w:pPr>
              <w:spacing w:after="0" w:line="24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0.020</w:t>
            </w:r>
          </w:p>
        </w:tc>
      </w:tr>
    </w:tbl>
    <w:p w:rsidR="00D530B7" w:rsidRPr="00CC73BD" w:rsidRDefault="00D530B7" w:rsidP="00921C72">
      <w:pPr>
        <w:spacing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Source: Stata 11 Output based on study data (2024)</w:t>
      </w:r>
    </w:p>
    <w:p w:rsidR="00D530B7" w:rsidRPr="00CC73BD" w:rsidRDefault="00D530B7" w:rsidP="00921C72">
      <w:pPr>
        <w:spacing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 xml:space="preserve">Table 4.7 shows Hausman specification test value of P&gt;chi2 (4) 0.5419 which was not significant at 5% level of significance, RE regression is the most appropriate for model 1. </w:t>
      </w:r>
      <w:r w:rsidRPr="00CC73BD">
        <w:rPr>
          <w:rFonts w:ascii="Times New Roman" w:hAnsi="Times New Roman" w:cs="Times New Roman"/>
          <w:bCs/>
          <w:color w:val="000000" w:themeColor="text1"/>
          <w:sz w:val="24"/>
          <w:szCs w:val="24"/>
        </w:rPr>
        <w:lastRenderedPageBreak/>
        <w:t xml:space="preserve">The RE regression was also robust due to lack of normal distribution of all variables data based on Shapiro-wilk test (see Table 4) conducted. </w:t>
      </w:r>
    </w:p>
    <w:p w:rsidR="00D530B7" w:rsidRPr="00CC73BD" w:rsidRDefault="00D530B7" w:rsidP="00921C72">
      <w:pPr>
        <w:spacing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The robust RE regression result shows multiple coefficient of determination R-squared value of 0.6599 indicating that independent and control variables explained 65.99% of the variations in Effective resources (ER). In addition, the robust RE was also fitted as evidenced by F-StatistiFR value of 27.29 with Prob&gt;F value of 0.0000 which was significant at 5% level of significance.</w:t>
      </w:r>
    </w:p>
    <w:p w:rsidR="00D530B7" w:rsidRPr="00CC73BD" w:rsidRDefault="00D530B7" w:rsidP="00921C72">
      <w:pPr>
        <w:spacing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The independent variable AI of the model has z-value of 0,86 and P&gt;(z) value of 0.391 at 5% level of significance. It means Debt to equity ratio (DER) has positive non-significant effect on Current ratio record measured by voluntary disclosure in listed consumer-goods companies in Nigeria during the period under review. In the same vein, LA has z-value of 1.21 with P&gt;(z) value of 0.227 at 5% level of significance. This is an indication that audit quality also has positive non-significant effect on Current ratio record measured by voluntary disclosure in listed consumer-goods companies in Nigeria.</w:t>
      </w:r>
    </w:p>
    <w:p w:rsidR="00D530B7" w:rsidRPr="00CC73BD" w:rsidRDefault="00D530B7" w:rsidP="00921C72">
      <w:pPr>
        <w:spacing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Table 8 shows model 2 that has Current ratio record (FR) measured by Firm value as dependent variable. Independent variables include Current ratio (CA) and Identify the voluntary disclosure (FR), Control variables are Debt to equity ratio (DER) and natural logarithm of Firm relevance (FR).</w:t>
      </w:r>
    </w:p>
    <w:p w:rsidR="00D530B7" w:rsidRPr="00CC73BD" w:rsidRDefault="00D530B7" w:rsidP="00921C72">
      <w:pPr>
        <w:spacing w:line="360" w:lineRule="auto"/>
        <w:rPr>
          <w:rFonts w:ascii="Times New Roman" w:hAnsi="Times New Roman" w:cs="Times New Roman"/>
          <w:b/>
          <w:color w:val="000000" w:themeColor="text1"/>
          <w:sz w:val="24"/>
          <w:szCs w:val="24"/>
        </w:rPr>
      </w:pPr>
      <w:r w:rsidRPr="00CC73BD">
        <w:rPr>
          <w:rFonts w:ascii="Times New Roman" w:hAnsi="Times New Roman" w:cs="Times New Roman"/>
          <w:b/>
          <w:color w:val="000000" w:themeColor="text1"/>
          <w:sz w:val="24"/>
          <w:szCs w:val="24"/>
        </w:rPr>
        <w:t xml:space="preserve">Table 8 Model 2 FE regression result </w:t>
      </w:r>
    </w:p>
    <w:tbl>
      <w:tblPr>
        <w:tblStyle w:val="TableGrid"/>
        <w:tblW w:w="0" w:type="auto"/>
        <w:tblLook w:val="04A0"/>
      </w:tblPr>
      <w:tblGrid>
        <w:gridCol w:w="1458"/>
        <w:gridCol w:w="1620"/>
        <w:gridCol w:w="1440"/>
        <w:gridCol w:w="990"/>
        <w:gridCol w:w="1530"/>
      </w:tblGrid>
      <w:tr w:rsidR="00D530B7" w:rsidRPr="00CC73BD" w:rsidTr="000F314F">
        <w:tc>
          <w:tcPr>
            <w:tcW w:w="1458" w:type="dxa"/>
          </w:tcPr>
          <w:p w:rsidR="00D530B7" w:rsidRPr="00CC73BD" w:rsidRDefault="00D530B7" w:rsidP="00921C72">
            <w:pPr>
              <w:spacing w:after="0" w:line="360" w:lineRule="auto"/>
              <w:rPr>
                <w:rFonts w:ascii="Times New Roman" w:hAnsi="Times New Roman" w:cs="Times New Roman"/>
                <w:b/>
                <w:bCs/>
                <w:color w:val="000000" w:themeColor="text1"/>
                <w:sz w:val="24"/>
                <w:szCs w:val="24"/>
              </w:rPr>
            </w:pPr>
            <w:r w:rsidRPr="00CC73BD">
              <w:rPr>
                <w:rFonts w:ascii="Times New Roman" w:hAnsi="Times New Roman" w:cs="Times New Roman"/>
                <w:bCs/>
                <w:color w:val="000000" w:themeColor="text1"/>
                <w:sz w:val="24"/>
                <w:szCs w:val="24"/>
              </w:rPr>
              <w:t xml:space="preserve">   </w:t>
            </w:r>
            <w:r w:rsidRPr="00CC73BD">
              <w:rPr>
                <w:rFonts w:ascii="Times New Roman" w:hAnsi="Times New Roman" w:cs="Times New Roman"/>
                <w:b/>
                <w:bCs/>
                <w:color w:val="000000" w:themeColor="text1"/>
                <w:sz w:val="24"/>
                <w:szCs w:val="24"/>
              </w:rPr>
              <w:t>ROA</w:t>
            </w:r>
          </w:p>
        </w:tc>
        <w:tc>
          <w:tcPr>
            <w:tcW w:w="1620" w:type="dxa"/>
          </w:tcPr>
          <w:p w:rsidR="00D530B7" w:rsidRPr="00CC73BD" w:rsidRDefault="00D530B7" w:rsidP="00921C72">
            <w:pPr>
              <w:spacing w:after="0" w:line="360" w:lineRule="auto"/>
              <w:rPr>
                <w:rFonts w:ascii="Times New Roman" w:hAnsi="Times New Roman" w:cs="Times New Roman"/>
                <w:b/>
                <w:bCs/>
                <w:color w:val="000000" w:themeColor="text1"/>
                <w:sz w:val="24"/>
                <w:szCs w:val="24"/>
              </w:rPr>
            </w:pPr>
            <w:r w:rsidRPr="00CC73BD">
              <w:rPr>
                <w:rFonts w:ascii="Times New Roman" w:hAnsi="Times New Roman" w:cs="Times New Roman"/>
                <w:b/>
                <w:bCs/>
                <w:color w:val="000000" w:themeColor="text1"/>
                <w:sz w:val="24"/>
                <w:szCs w:val="24"/>
              </w:rPr>
              <w:t xml:space="preserve">Coefficient </w:t>
            </w:r>
          </w:p>
        </w:tc>
        <w:tc>
          <w:tcPr>
            <w:tcW w:w="1440" w:type="dxa"/>
          </w:tcPr>
          <w:p w:rsidR="00D530B7" w:rsidRPr="00CC73BD" w:rsidRDefault="00D530B7" w:rsidP="00921C72">
            <w:pPr>
              <w:spacing w:after="0" w:line="360" w:lineRule="auto"/>
              <w:rPr>
                <w:rFonts w:ascii="Times New Roman" w:hAnsi="Times New Roman" w:cs="Times New Roman"/>
                <w:b/>
                <w:bCs/>
                <w:color w:val="000000" w:themeColor="text1"/>
                <w:sz w:val="24"/>
                <w:szCs w:val="24"/>
              </w:rPr>
            </w:pPr>
            <w:r w:rsidRPr="00CC73BD">
              <w:rPr>
                <w:rFonts w:ascii="Times New Roman" w:hAnsi="Times New Roman" w:cs="Times New Roman"/>
                <w:b/>
                <w:bCs/>
                <w:color w:val="000000" w:themeColor="text1"/>
                <w:sz w:val="24"/>
                <w:szCs w:val="24"/>
              </w:rPr>
              <w:t xml:space="preserve">Robust Std. Error </w:t>
            </w:r>
          </w:p>
        </w:tc>
        <w:tc>
          <w:tcPr>
            <w:tcW w:w="990" w:type="dxa"/>
          </w:tcPr>
          <w:p w:rsidR="00D530B7" w:rsidRPr="00CC73BD" w:rsidRDefault="00D530B7" w:rsidP="00921C72">
            <w:pPr>
              <w:spacing w:after="0" w:line="360" w:lineRule="auto"/>
              <w:rPr>
                <w:rFonts w:ascii="Times New Roman" w:hAnsi="Times New Roman" w:cs="Times New Roman"/>
                <w:b/>
                <w:bCs/>
                <w:color w:val="000000" w:themeColor="text1"/>
                <w:sz w:val="24"/>
                <w:szCs w:val="24"/>
              </w:rPr>
            </w:pPr>
            <w:r w:rsidRPr="00CC73BD">
              <w:rPr>
                <w:rFonts w:ascii="Times New Roman" w:hAnsi="Times New Roman" w:cs="Times New Roman"/>
                <w:b/>
                <w:bCs/>
                <w:color w:val="000000" w:themeColor="text1"/>
                <w:sz w:val="24"/>
                <w:szCs w:val="24"/>
              </w:rPr>
              <w:t>T</w:t>
            </w:r>
          </w:p>
        </w:tc>
        <w:tc>
          <w:tcPr>
            <w:tcW w:w="1530" w:type="dxa"/>
          </w:tcPr>
          <w:p w:rsidR="00D530B7" w:rsidRPr="00CC73BD" w:rsidRDefault="00D530B7" w:rsidP="00921C72">
            <w:pPr>
              <w:spacing w:after="0" w:line="360" w:lineRule="auto"/>
              <w:rPr>
                <w:rFonts w:ascii="Times New Roman" w:hAnsi="Times New Roman" w:cs="Times New Roman"/>
                <w:b/>
                <w:bCs/>
                <w:color w:val="000000" w:themeColor="text1"/>
                <w:sz w:val="24"/>
                <w:szCs w:val="24"/>
              </w:rPr>
            </w:pPr>
            <w:r w:rsidRPr="00CC73BD">
              <w:rPr>
                <w:rFonts w:ascii="Times New Roman" w:hAnsi="Times New Roman" w:cs="Times New Roman"/>
                <w:b/>
                <w:bCs/>
                <w:color w:val="000000" w:themeColor="text1"/>
                <w:sz w:val="24"/>
                <w:szCs w:val="24"/>
              </w:rPr>
              <w:t>P&gt;(T)</w:t>
            </w:r>
          </w:p>
        </w:tc>
      </w:tr>
      <w:tr w:rsidR="00D530B7" w:rsidRPr="00CC73BD" w:rsidTr="000F314F">
        <w:tc>
          <w:tcPr>
            <w:tcW w:w="1458" w:type="dxa"/>
          </w:tcPr>
          <w:p w:rsidR="00D530B7" w:rsidRPr="00CC73BD" w:rsidRDefault="00D530B7" w:rsidP="00921C72">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ROA</w:t>
            </w:r>
          </w:p>
        </w:tc>
        <w:tc>
          <w:tcPr>
            <w:tcW w:w="1620" w:type="dxa"/>
          </w:tcPr>
          <w:p w:rsidR="00D530B7" w:rsidRPr="00CC73BD" w:rsidRDefault="00D530B7" w:rsidP="00921C72">
            <w:pPr>
              <w:spacing w:after="0" w:line="360" w:lineRule="auto"/>
              <w:rPr>
                <w:rFonts w:ascii="Times New Roman" w:hAnsi="Times New Roman" w:cs="Times New Roman"/>
                <w:b/>
                <w:bCs/>
                <w:color w:val="000000" w:themeColor="text1"/>
                <w:sz w:val="24"/>
                <w:szCs w:val="24"/>
              </w:rPr>
            </w:pPr>
            <w:r w:rsidRPr="00CC73BD">
              <w:rPr>
                <w:rFonts w:ascii="Times New Roman" w:hAnsi="Times New Roman" w:cs="Times New Roman"/>
                <w:bCs/>
                <w:color w:val="000000" w:themeColor="text1"/>
                <w:sz w:val="24"/>
                <w:szCs w:val="24"/>
              </w:rPr>
              <w:t>2.187781</w:t>
            </w:r>
          </w:p>
        </w:tc>
        <w:tc>
          <w:tcPr>
            <w:tcW w:w="1440" w:type="dxa"/>
          </w:tcPr>
          <w:p w:rsidR="00D530B7" w:rsidRPr="00CC73BD" w:rsidRDefault="00D530B7" w:rsidP="00921C72">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2.824642</w:t>
            </w:r>
          </w:p>
        </w:tc>
        <w:tc>
          <w:tcPr>
            <w:tcW w:w="990" w:type="dxa"/>
          </w:tcPr>
          <w:p w:rsidR="00D530B7" w:rsidRPr="00CC73BD" w:rsidRDefault="00D530B7" w:rsidP="00921C72">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0.77</w:t>
            </w:r>
          </w:p>
        </w:tc>
        <w:tc>
          <w:tcPr>
            <w:tcW w:w="1530" w:type="dxa"/>
          </w:tcPr>
          <w:p w:rsidR="00D530B7" w:rsidRPr="00CC73BD" w:rsidRDefault="00D530B7" w:rsidP="00921C72">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0.451</w:t>
            </w:r>
          </w:p>
        </w:tc>
      </w:tr>
      <w:tr w:rsidR="00D530B7" w:rsidRPr="00CC73BD" w:rsidTr="000F314F">
        <w:tc>
          <w:tcPr>
            <w:tcW w:w="1458" w:type="dxa"/>
          </w:tcPr>
          <w:p w:rsidR="00D530B7" w:rsidRPr="00CC73BD" w:rsidRDefault="00D530B7" w:rsidP="00921C72">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CA</w:t>
            </w:r>
          </w:p>
        </w:tc>
        <w:tc>
          <w:tcPr>
            <w:tcW w:w="1620" w:type="dxa"/>
          </w:tcPr>
          <w:p w:rsidR="00D530B7" w:rsidRPr="00CC73BD" w:rsidRDefault="00D530B7" w:rsidP="00921C72">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1.274868</w:t>
            </w:r>
          </w:p>
        </w:tc>
        <w:tc>
          <w:tcPr>
            <w:tcW w:w="1440" w:type="dxa"/>
          </w:tcPr>
          <w:p w:rsidR="00D530B7" w:rsidRPr="00CC73BD" w:rsidRDefault="00D530B7" w:rsidP="00921C72">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1.274868</w:t>
            </w:r>
          </w:p>
        </w:tc>
        <w:tc>
          <w:tcPr>
            <w:tcW w:w="990" w:type="dxa"/>
          </w:tcPr>
          <w:p w:rsidR="00D530B7" w:rsidRPr="00CC73BD" w:rsidRDefault="00D530B7" w:rsidP="00921C72">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1.01</w:t>
            </w:r>
          </w:p>
        </w:tc>
        <w:tc>
          <w:tcPr>
            <w:tcW w:w="1530" w:type="dxa"/>
          </w:tcPr>
          <w:p w:rsidR="00D530B7" w:rsidRPr="00CC73BD" w:rsidRDefault="00D530B7" w:rsidP="00921C72">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0.329</w:t>
            </w:r>
          </w:p>
        </w:tc>
      </w:tr>
      <w:tr w:rsidR="00D530B7" w:rsidRPr="00CC73BD" w:rsidTr="000F314F">
        <w:tc>
          <w:tcPr>
            <w:tcW w:w="1458" w:type="dxa"/>
          </w:tcPr>
          <w:p w:rsidR="00D530B7" w:rsidRPr="00CC73BD" w:rsidRDefault="00D530B7" w:rsidP="00921C72">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FR</w:t>
            </w:r>
          </w:p>
        </w:tc>
        <w:tc>
          <w:tcPr>
            <w:tcW w:w="1620" w:type="dxa"/>
          </w:tcPr>
          <w:p w:rsidR="00D530B7" w:rsidRPr="00CC73BD" w:rsidRDefault="00D530B7" w:rsidP="00921C72">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7.467178</w:t>
            </w:r>
          </w:p>
        </w:tc>
        <w:tc>
          <w:tcPr>
            <w:tcW w:w="1440" w:type="dxa"/>
          </w:tcPr>
          <w:p w:rsidR="00D530B7" w:rsidRPr="00CC73BD" w:rsidRDefault="00D530B7" w:rsidP="00921C72">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3.208391</w:t>
            </w:r>
          </w:p>
        </w:tc>
        <w:tc>
          <w:tcPr>
            <w:tcW w:w="990" w:type="dxa"/>
          </w:tcPr>
          <w:p w:rsidR="00D530B7" w:rsidRPr="00CC73BD" w:rsidRDefault="00D530B7" w:rsidP="00921C72">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2.33</w:t>
            </w:r>
          </w:p>
        </w:tc>
        <w:tc>
          <w:tcPr>
            <w:tcW w:w="1530" w:type="dxa"/>
          </w:tcPr>
          <w:p w:rsidR="00D530B7" w:rsidRPr="00CC73BD" w:rsidRDefault="00D530B7" w:rsidP="00921C72">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0.035</w:t>
            </w:r>
          </w:p>
        </w:tc>
      </w:tr>
      <w:tr w:rsidR="00D530B7" w:rsidRPr="00CC73BD" w:rsidTr="000F314F">
        <w:tc>
          <w:tcPr>
            <w:tcW w:w="1458" w:type="dxa"/>
          </w:tcPr>
          <w:p w:rsidR="00D530B7" w:rsidRPr="00CC73BD" w:rsidRDefault="00D530B7" w:rsidP="00921C72">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DER</w:t>
            </w:r>
          </w:p>
        </w:tc>
        <w:tc>
          <w:tcPr>
            <w:tcW w:w="1620" w:type="dxa"/>
          </w:tcPr>
          <w:p w:rsidR="00D530B7" w:rsidRPr="00CC73BD" w:rsidRDefault="00D530B7" w:rsidP="00921C72">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-0.3561719</w:t>
            </w:r>
          </w:p>
        </w:tc>
        <w:tc>
          <w:tcPr>
            <w:tcW w:w="1440" w:type="dxa"/>
          </w:tcPr>
          <w:p w:rsidR="00D530B7" w:rsidRPr="00CC73BD" w:rsidRDefault="00D530B7" w:rsidP="00921C72">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2.898209</w:t>
            </w:r>
          </w:p>
        </w:tc>
        <w:tc>
          <w:tcPr>
            <w:tcW w:w="990" w:type="dxa"/>
          </w:tcPr>
          <w:p w:rsidR="00D530B7" w:rsidRPr="00CC73BD" w:rsidRDefault="00D530B7" w:rsidP="00921C72">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-0.12</w:t>
            </w:r>
          </w:p>
        </w:tc>
        <w:tc>
          <w:tcPr>
            <w:tcW w:w="1530" w:type="dxa"/>
          </w:tcPr>
          <w:p w:rsidR="00D530B7" w:rsidRPr="00CC73BD" w:rsidRDefault="00D530B7" w:rsidP="00921C72">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0.904</w:t>
            </w:r>
          </w:p>
        </w:tc>
      </w:tr>
      <w:tr w:rsidR="00D530B7" w:rsidRPr="00CC73BD" w:rsidTr="000F314F">
        <w:tc>
          <w:tcPr>
            <w:tcW w:w="1458" w:type="dxa"/>
          </w:tcPr>
          <w:p w:rsidR="00D530B7" w:rsidRPr="00CC73BD" w:rsidRDefault="00D530B7" w:rsidP="00921C72">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 xml:space="preserve">Constant </w:t>
            </w:r>
          </w:p>
        </w:tc>
        <w:tc>
          <w:tcPr>
            <w:tcW w:w="1620" w:type="dxa"/>
          </w:tcPr>
          <w:p w:rsidR="00D530B7" w:rsidRPr="00CC73BD" w:rsidRDefault="00D530B7" w:rsidP="00921C72">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-57.38449</w:t>
            </w:r>
          </w:p>
        </w:tc>
        <w:tc>
          <w:tcPr>
            <w:tcW w:w="1440" w:type="dxa"/>
          </w:tcPr>
          <w:p w:rsidR="00D530B7" w:rsidRPr="00CC73BD" w:rsidRDefault="00D530B7" w:rsidP="00921C72">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26.54741</w:t>
            </w:r>
          </w:p>
        </w:tc>
        <w:tc>
          <w:tcPr>
            <w:tcW w:w="990" w:type="dxa"/>
          </w:tcPr>
          <w:p w:rsidR="00D530B7" w:rsidRPr="00CC73BD" w:rsidRDefault="00D530B7" w:rsidP="00921C72">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-2.16</w:t>
            </w:r>
          </w:p>
        </w:tc>
        <w:tc>
          <w:tcPr>
            <w:tcW w:w="1530" w:type="dxa"/>
          </w:tcPr>
          <w:p w:rsidR="00D530B7" w:rsidRPr="00CC73BD" w:rsidRDefault="00D530B7" w:rsidP="00921C72">
            <w:pPr>
              <w:spacing w:after="0"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0.048</w:t>
            </w:r>
          </w:p>
        </w:tc>
      </w:tr>
    </w:tbl>
    <w:p w:rsidR="00D530B7" w:rsidRPr="00CC73BD" w:rsidRDefault="00D530B7" w:rsidP="00921C72">
      <w:pPr>
        <w:spacing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Source: STATA 11 Output based on study data (2024)</w:t>
      </w:r>
    </w:p>
    <w:p w:rsidR="00D530B7" w:rsidRPr="00CC73BD" w:rsidRDefault="00D530B7" w:rsidP="00921C72">
      <w:pPr>
        <w:spacing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 xml:space="preserve">The Hausman specification test P&gt;chi2 value of 0.0005 which was significant at 5% level of significance indicated appropriateness of Resource utilization(FE) regression for model 2 </w:t>
      </w:r>
      <w:r w:rsidRPr="00CC73BD">
        <w:rPr>
          <w:rFonts w:ascii="Times New Roman" w:hAnsi="Times New Roman" w:cs="Times New Roman"/>
          <w:bCs/>
          <w:color w:val="000000" w:themeColor="text1"/>
          <w:sz w:val="24"/>
          <w:szCs w:val="24"/>
        </w:rPr>
        <w:lastRenderedPageBreak/>
        <w:t>which was robust due to lack of normal distributions of all variables data based on Shapiro-Wilk test (see  Table 4) for normal data conducted.</w:t>
      </w:r>
    </w:p>
    <w:p w:rsidR="00D530B7" w:rsidRPr="00CC73BD" w:rsidRDefault="00D530B7" w:rsidP="00921C72">
      <w:pPr>
        <w:spacing w:line="360" w:lineRule="auto"/>
        <w:rPr>
          <w:rFonts w:ascii="Times New Roman" w:hAnsi="Times New Roman" w:cs="Times New Roman"/>
          <w:bCs/>
          <w:color w:val="000000" w:themeColor="text1"/>
          <w:sz w:val="24"/>
          <w:szCs w:val="24"/>
        </w:rPr>
      </w:pPr>
      <w:r w:rsidRPr="00CC73BD">
        <w:rPr>
          <w:rFonts w:ascii="Times New Roman" w:hAnsi="Times New Roman" w:cs="Times New Roman"/>
          <w:bCs/>
          <w:color w:val="000000" w:themeColor="text1"/>
          <w:sz w:val="24"/>
          <w:szCs w:val="24"/>
        </w:rPr>
        <w:t>The robust FE regression result shows independent variables AI and LA t-values of 0.77 and 1.01 respectively that signifies positive effects of Current ratio and meetings on audit quality. Also AI and LA have P&gt;(t) values of 0.451 and 0.329 at 5% level of significance. These are indications that audit committee expertise and meetings have no significant effect on Return on asset measured by Firm value in listed money deposit banks.</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b/>
          <w:bCs/>
          <w:sz w:val="24"/>
          <w:szCs w:val="24"/>
        </w:rPr>
        <w:t>4.3 TESTING OF HYPOTHESIS</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Having presented all the information and data gathered from the staff of selected manufacturing company, Ilorin, it is time to test the hypothesis made in the first chapter of the study.</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The hypothesis is tested using the chi-square statistical tools.</w:t>
      </w:r>
    </w:p>
    <w:p w:rsidR="00D530B7" w:rsidRPr="00CC73BD" w:rsidRDefault="00D530B7" w:rsidP="00CC73BD">
      <w:pPr>
        <w:spacing w:line="360" w:lineRule="auto"/>
        <w:rPr>
          <w:rFonts w:ascii="Times New Roman" w:hAnsi="Times New Roman" w:cs="Times New Roman"/>
          <w:sz w:val="24"/>
          <w:szCs w:val="24"/>
        </w:rPr>
      </w:pPr>
      <w:bookmarkStart w:id="0" w:name="page94"/>
      <w:bookmarkEnd w:id="0"/>
      <w:r w:rsidRPr="00CC73BD">
        <w:rPr>
          <w:rFonts w:ascii="Times New Roman" w:hAnsi="Times New Roman" w:cs="Times New Roman"/>
          <w:b/>
          <w:bCs/>
          <w:sz w:val="24"/>
          <w:szCs w:val="24"/>
        </w:rPr>
        <w:t>HYPOTHESIS I</w:t>
      </w:r>
    </w:p>
    <w:p w:rsidR="00D530B7" w:rsidRPr="00CC73BD" w:rsidRDefault="00D530B7" w:rsidP="00CC73BD">
      <w:pPr>
        <w:tabs>
          <w:tab w:val="left" w:pos="820"/>
        </w:tabs>
        <w:spacing w:line="360" w:lineRule="auto"/>
        <w:rPr>
          <w:rFonts w:ascii="Times New Roman" w:hAnsi="Times New Roman" w:cs="Times New Roman"/>
          <w:b/>
          <w:sz w:val="24"/>
          <w:szCs w:val="24"/>
        </w:rPr>
      </w:pPr>
      <w:r w:rsidRPr="00CC73BD">
        <w:rPr>
          <w:rFonts w:ascii="Times New Roman" w:hAnsi="Times New Roman" w:cs="Times New Roman"/>
          <w:b/>
          <w:sz w:val="24"/>
          <w:szCs w:val="24"/>
        </w:rPr>
        <w:t>Ho1:</w:t>
      </w:r>
      <w:r w:rsidRPr="00CC73BD">
        <w:rPr>
          <w:rFonts w:ascii="Times New Roman" w:hAnsi="Times New Roman" w:cs="Times New Roman"/>
          <w:b/>
          <w:sz w:val="24"/>
          <w:szCs w:val="24"/>
        </w:rPr>
        <w:tab/>
        <w:t>Return on asset affects the firm value in the manufacturing firm</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Decision Rule</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If x</w:t>
      </w:r>
      <w:r w:rsidRPr="00CC73BD">
        <w:rPr>
          <w:rFonts w:ascii="Times New Roman" w:hAnsi="Times New Roman" w:cs="Times New Roman"/>
          <w:sz w:val="24"/>
          <w:szCs w:val="24"/>
          <w:vertAlign w:val="superscript"/>
        </w:rPr>
        <w:t>2</w:t>
      </w:r>
      <w:r w:rsidRPr="00CC73BD">
        <w:rPr>
          <w:rFonts w:ascii="Times New Roman" w:hAnsi="Times New Roman" w:cs="Times New Roman"/>
          <w:sz w:val="24"/>
          <w:szCs w:val="24"/>
        </w:rPr>
        <w:t xml:space="preserve"> tabulated is &gt; x</w:t>
      </w:r>
      <w:r w:rsidRPr="00CC73BD">
        <w:rPr>
          <w:rFonts w:ascii="Times New Roman" w:hAnsi="Times New Roman" w:cs="Times New Roman"/>
          <w:sz w:val="24"/>
          <w:szCs w:val="24"/>
          <w:vertAlign w:val="superscript"/>
        </w:rPr>
        <w:t>2</w:t>
      </w:r>
      <w:r w:rsidRPr="00CC73BD">
        <w:rPr>
          <w:rFonts w:ascii="Times New Roman" w:hAnsi="Times New Roman" w:cs="Times New Roman"/>
          <w:sz w:val="24"/>
          <w:szCs w:val="24"/>
        </w:rPr>
        <w:t xml:space="preserve"> calculated, accept the Null Hypothesis (H</w:t>
      </w:r>
      <w:r w:rsidRPr="00CC73BD">
        <w:rPr>
          <w:rFonts w:ascii="Times New Roman" w:hAnsi="Times New Roman" w:cs="Times New Roman"/>
          <w:sz w:val="24"/>
          <w:szCs w:val="24"/>
          <w:vertAlign w:val="subscript"/>
        </w:rPr>
        <w:t>o</w:t>
      </w:r>
      <w:r w:rsidRPr="00CC73BD">
        <w:rPr>
          <w:rFonts w:ascii="Times New Roman" w:hAnsi="Times New Roman" w:cs="Times New Roman"/>
          <w:sz w:val="24"/>
          <w:szCs w:val="24"/>
        </w:rPr>
        <w:t>) and reject the alternative hypothesis (H</w:t>
      </w:r>
      <w:r w:rsidRPr="00CC73BD">
        <w:rPr>
          <w:rFonts w:ascii="Times New Roman" w:hAnsi="Times New Roman" w:cs="Times New Roman"/>
          <w:sz w:val="24"/>
          <w:szCs w:val="24"/>
          <w:vertAlign w:val="subscript"/>
        </w:rPr>
        <w:t>1</w:t>
      </w:r>
      <w:r w:rsidRPr="00CC73BD">
        <w:rPr>
          <w:rFonts w:ascii="Times New Roman" w:hAnsi="Times New Roman" w:cs="Times New Roman"/>
          <w:sz w:val="24"/>
          <w:szCs w:val="24"/>
        </w:rPr>
        <w:t>) but if x</w:t>
      </w:r>
      <w:r w:rsidRPr="00CC73BD">
        <w:rPr>
          <w:rFonts w:ascii="Times New Roman" w:hAnsi="Times New Roman" w:cs="Times New Roman"/>
          <w:sz w:val="24"/>
          <w:szCs w:val="24"/>
          <w:vertAlign w:val="superscript"/>
        </w:rPr>
        <w:t>2</w:t>
      </w:r>
      <w:r w:rsidRPr="00CC73BD">
        <w:rPr>
          <w:rFonts w:ascii="Times New Roman" w:hAnsi="Times New Roman" w:cs="Times New Roman"/>
          <w:sz w:val="24"/>
          <w:szCs w:val="24"/>
        </w:rPr>
        <w:t xml:space="preserve"> tabulated is &lt; than x</w:t>
      </w:r>
      <w:r w:rsidRPr="00CC73BD">
        <w:rPr>
          <w:rFonts w:ascii="Times New Roman" w:hAnsi="Times New Roman" w:cs="Times New Roman"/>
          <w:sz w:val="24"/>
          <w:szCs w:val="24"/>
          <w:vertAlign w:val="superscript"/>
        </w:rPr>
        <w:t>2</w:t>
      </w:r>
      <w:r w:rsidRPr="00CC73BD">
        <w:rPr>
          <w:rFonts w:ascii="Times New Roman" w:hAnsi="Times New Roman" w:cs="Times New Roman"/>
          <w:sz w:val="24"/>
          <w:szCs w:val="24"/>
        </w:rPr>
        <w:t xml:space="preserve"> calculated, accept the alternative hypothesis (H</w:t>
      </w:r>
      <w:r w:rsidRPr="00CC73BD">
        <w:rPr>
          <w:rFonts w:ascii="Times New Roman" w:hAnsi="Times New Roman" w:cs="Times New Roman"/>
          <w:sz w:val="24"/>
          <w:szCs w:val="24"/>
          <w:vertAlign w:val="subscript"/>
        </w:rPr>
        <w:t>1</w:t>
      </w:r>
      <w:r w:rsidRPr="00CC73BD">
        <w:rPr>
          <w:rFonts w:ascii="Times New Roman" w:hAnsi="Times New Roman" w:cs="Times New Roman"/>
          <w:sz w:val="24"/>
          <w:szCs w:val="24"/>
        </w:rPr>
        <w:t>) and reject the Null hypothesis.</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b/>
          <w:bCs/>
          <w:sz w:val="24"/>
          <w:szCs w:val="24"/>
        </w:rPr>
        <w:t>Decision</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Since x</w:t>
      </w:r>
      <w:r w:rsidRPr="00CC73BD">
        <w:rPr>
          <w:rFonts w:ascii="Times New Roman" w:hAnsi="Times New Roman" w:cs="Times New Roman"/>
          <w:sz w:val="24"/>
          <w:szCs w:val="24"/>
          <w:vertAlign w:val="superscript"/>
        </w:rPr>
        <w:t>2</w:t>
      </w:r>
      <w:r w:rsidRPr="00CC73BD">
        <w:rPr>
          <w:rFonts w:ascii="Times New Roman" w:hAnsi="Times New Roman" w:cs="Times New Roman"/>
          <w:sz w:val="24"/>
          <w:szCs w:val="24"/>
        </w:rPr>
        <w:t xml:space="preserve"> tabulated 9.49 is less than x</w:t>
      </w:r>
      <w:r w:rsidRPr="00CC73BD">
        <w:rPr>
          <w:rFonts w:ascii="Times New Roman" w:hAnsi="Times New Roman" w:cs="Times New Roman"/>
          <w:sz w:val="24"/>
          <w:szCs w:val="24"/>
          <w:vertAlign w:val="superscript"/>
        </w:rPr>
        <w:t>2</w:t>
      </w:r>
      <w:r w:rsidRPr="00CC73BD">
        <w:rPr>
          <w:rFonts w:ascii="Times New Roman" w:hAnsi="Times New Roman" w:cs="Times New Roman"/>
          <w:sz w:val="24"/>
          <w:szCs w:val="24"/>
        </w:rPr>
        <w:t xml:space="preserve"> calculated 83.4 alternative hypotheses (H</w:t>
      </w:r>
      <w:r w:rsidRPr="00CC73BD">
        <w:rPr>
          <w:rFonts w:ascii="Times New Roman" w:hAnsi="Times New Roman" w:cs="Times New Roman"/>
          <w:sz w:val="24"/>
          <w:szCs w:val="24"/>
          <w:vertAlign w:val="subscript"/>
        </w:rPr>
        <w:t>1</w:t>
      </w:r>
      <w:r w:rsidRPr="00CC73BD">
        <w:rPr>
          <w:rFonts w:ascii="Times New Roman" w:hAnsi="Times New Roman" w:cs="Times New Roman"/>
          <w:sz w:val="24"/>
          <w:szCs w:val="24"/>
        </w:rPr>
        <w:t>) which state that Budget planning, monitoring and control have effect on the performance of a company is accepted, while the Ho that stated that Return on asset affects the firm value in the manufacturing  industry is rejected.</w:t>
      </w:r>
    </w:p>
    <w:p w:rsidR="00D530B7" w:rsidRPr="00CC73BD" w:rsidRDefault="00D530B7" w:rsidP="00CC73BD">
      <w:pPr>
        <w:spacing w:line="360" w:lineRule="auto"/>
        <w:rPr>
          <w:rFonts w:ascii="Times New Roman" w:hAnsi="Times New Roman" w:cs="Times New Roman"/>
          <w:sz w:val="24"/>
          <w:szCs w:val="24"/>
        </w:rPr>
      </w:pPr>
      <w:bookmarkStart w:id="1" w:name="page97"/>
      <w:bookmarkEnd w:id="1"/>
      <w:r w:rsidRPr="00CC73BD">
        <w:rPr>
          <w:rFonts w:ascii="Times New Roman" w:hAnsi="Times New Roman" w:cs="Times New Roman"/>
          <w:b/>
          <w:bCs/>
          <w:sz w:val="24"/>
          <w:szCs w:val="24"/>
        </w:rPr>
        <w:t>HYPOTHESIS II</w:t>
      </w:r>
    </w:p>
    <w:p w:rsidR="00D530B7" w:rsidRPr="00CC73BD" w:rsidRDefault="00D530B7" w:rsidP="00CC73BD">
      <w:pPr>
        <w:tabs>
          <w:tab w:val="left" w:pos="820"/>
        </w:tabs>
        <w:spacing w:line="360" w:lineRule="auto"/>
        <w:rPr>
          <w:rFonts w:ascii="Times New Roman" w:hAnsi="Times New Roman" w:cs="Times New Roman"/>
          <w:b/>
          <w:sz w:val="24"/>
          <w:szCs w:val="24"/>
        </w:rPr>
      </w:pPr>
      <w:r w:rsidRPr="00CC73BD">
        <w:rPr>
          <w:rFonts w:ascii="Times New Roman" w:hAnsi="Times New Roman" w:cs="Times New Roman"/>
          <w:b/>
          <w:sz w:val="24"/>
          <w:szCs w:val="24"/>
        </w:rPr>
        <w:t>Ho2:</w:t>
      </w:r>
      <w:r w:rsidRPr="00CC73BD">
        <w:rPr>
          <w:rFonts w:ascii="Times New Roman" w:hAnsi="Times New Roman" w:cs="Times New Roman"/>
          <w:b/>
          <w:sz w:val="24"/>
          <w:szCs w:val="24"/>
        </w:rPr>
        <w:tab/>
        <w:t>Return on asset affects the firm value in the manufacturing firm</w:t>
      </w:r>
    </w:p>
    <w:p w:rsidR="00D530B7" w:rsidRPr="00CC73BD" w:rsidRDefault="00D530B7" w:rsidP="00CC73BD">
      <w:pPr>
        <w:spacing w:line="360" w:lineRule="auto"/>
        <w:rPr>
          <w:rFonts w:ascii="Times New Roman" w:hAnsi="Times New Roman" w:cs="Times New Roman"/>
          <w:sz w:val="24"/>
          <w:szCs w:val="24"/>
        </w:rPr>
      </w:pPr>
      <w:bookmarkStart w:id="2" w:name="page99"/>
      <w:bookmarkEnd w:id="2"/>
      <w:r w:rsidRPr="00CC73BD">
        <w:rPr>
          <w:rFonts w:ascii="Times New Roman" w:hAnsi="Times New Roman" w:cs="Times New Roman"/>
          <w:sz w:val="24"/>
          <w:szCs w:val="24"/>
        </w:rPr>
        <w:t>Decision Rule</w:t>
      </w:r>
    </w:p>
    <w:p w:rsidR="00D530B7"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If x</w:t>
      </w:r>
      <w:r w:rsidRPr="00CC73BD">
        <w:rPr>
          <w:rFonts w:ascii="Times New Roman" w:hAnsi="Times New Roman" w:cs="Times New Roman"/>
          <w:sz w:val="24"/>
          <w:szCs w:val="24"/>
          <w:vertAlign w:val="superscript"/>
        </w:rPr>
        <w:t>2</w:t>
      </w:r>
      <w:r w:rsidRPr="00CC73BD">
        <w:rPr>
          <w:rFonts w:ascii="Times New Roman" w:hAnsi="Times New Roman" w:cs="Times New Roman"/>
          <w:sz w:val="24"/>
          <w:szCs w:val="24"/>
        </w:rPr>
        <w:t xml:space="preserve"> tabulated is &gt; x</w:t>
      </w:r>
      <w:r w:rsidRPr="00CC73BD">
        <w:rPr>
          <w:rFonts w:ascii="Times New Roman" w:hAnsi="Times New Roman" w:cs="Times New Roman"/>
          <w:sz w:val="24"/>
          <w:szCs w:val="24"/>
          <w:vertAlign w:val="superscript"/>
        </w:rPr>
        <w:t>2</w:t>
      </w:r>
      <w:r w:rsidRPr="00CC73BD">
        <w:rPr>
          <w:rFonts w:ascii="Times New Roman" w:hAnsi="Times New Roman" w:cs="Times New Roman"/>
          <w:sz w:val="24"/>
          <w:szCs w:val="24"/>
        </w:rPr>
        <w:t xml:space="preserve"> calculated, accept the Null Hypothesis (H</w:t>
      </w:r>
      <w:r w:rsidRPr="00CC73BD">
        <w:rPr>
          <w:rFonts w:ascii="Times New Roman" w:hAnsi="Times New Roman" w:cs="Times New Roman"/>
          <w:sz w:val="24"/>
          <w:szCs w:val="24"/>
          <w:vertAlign w:val="subscript"/>
        </w:rPr>
        <w:t>o</w:t>
      </w:r>
      <w:r w:rsidRPr="00CC73BD">
        <w:rPr>
          <w:rFonts w:ascii="Times New Roman" w:hAnsi="Times New Roman" w:cs="Times New Roman"/>
          <w:sz w:val="24"/>
          <w:szCs w:val="24"/>
        </w:rPr>
        <w:t>) and reject the alternative hypothesis (H</w:t>
      </w:r>
      <w:r w:rsidRPr="00CC73BD">
        <w:rPr>
          <w:rFonts w:ascii="Times New Roman" w:hAnsi="Times New Roman" w:cs="Times New Roman"/>
          <w:sz w:val="24"/>
          <w:szCs w:val="24"/>
          <w:vertAlign w:val="subscript"/>
        </w:rPr>
        <w:t>1</w:t>
      </w:r>
      <w:r w:rsidRPr="00CC73BD">
        <w:rPr>
          <w:rFonts w:ascii="Times New Roman" w:hAnsi="Times New Roman" w:cs="Times New Roman"/>
          <w:sz w:val="24"/>
          <w:szCs w:val="24"/>
        </w:rPr>
        <w:t>). But if x</w:t>
      </w:r>
      <w:r w:rsidRPr="00CC73BD">
        <w:rPr>
          <w:rFonts w:ascii="Times New Roman" w:hAnsi="Times New Roman" w:cs="Times New Roman"/>
          <w:sz w:val="24"/>
          <w:szCs w:val="24"/>
          <w:vertAlign w:val="superscript"/>
        </w:rPr>
        <w:t>2</w:t>
      </w:r>
      <w:r w:rsidRPr="00CC73BD">
        <w:rPr>
          <w:rFonts w:ascii="Times New Roman" w:hAnsi="Times New Roman" w:cs="Times New Roman"/>
          <w:sz w:val="24"/>
          <w:szCs w:val="24"/>
        </w:rPr>
        <w:t xml:space="preserve"> tabulated is &lt; than x</w:t>
      </w:r>
      <w:r w:rsidRPr="00CC73BD">
        <w:rPr>
          <w:rFonts w:ascii="Times New Roman" w:hAnsi="Times New Roman" w:cs="Times New Roman"/>
          <w:sz w:val="24"/>
          <w:szCs w:val="24"/>
          <w:vertAlign w:val="superscript"/>
        </w:rPr>
        <w:t>2</w:t>
      </w:r>
      <w:r w:rsidRPr="00CC73BD">
        <w:rPr>
          <w:rFonts w:ascii="Times New Roman" w:hAnsi="Times New Roman" w:cs="Times New Roman"/>
          <w:sz w:val="24"/>
          <w:szCs w:val="24"/>
        </w:rPr>
        <w:t xml:space="preserve"> calculated, accept the alternative hypothesis (H</w:t>
      </w:r>
      <w:r w:rsidRPr="00CC73BD">
        <w:rPr>
          <w:rFonts w:ascii="Times New Roman" w:hAnsi="Times New Roman" w:cs="Times New Roman"/>
          <w:sz w:val="24"/>
          <w:szCs w:val="24"/>
          <w:vertAlign w:val="subscript"/>
        </w:rPr>
        <w:t>1</w:t>
      </w:r>
      <w:r w:rsidRPr="00CC73BD">
        <w:rPr>
          <w:rFonts w:ascii="Times New Roman" w:hAnsi="Times New Roman" w:cs="Times New Roman"/>
          <w:sz w:val="24"/>
          <w:szCs w:val="24"/>
        </w:rPr>
        <w:t>) and reject the Null hypothesis (H</w:t>
      </w:r>
      <w:r w:rsidRPr="00CC73BD">
        <w:rPr>
          <w:rFonts w:ascii="Times New Roman" w:hAnsi="Times New Roman" w:cs="Times New Roman"/>
          <w:sz w:val="24"/>
          <w:szCs w:val="24"/>
          <w:vertAlign w:val="subscript"/>
        </w:rPr>
        <w:t>o</w:t>
      </w:r>
      <w:r w:rsidRPr="00CC73BD">
        <w:rPr>
          <w:rFonts w:ascii="Times New Roman" w:hAnsi="Times New Roman" w:cs="Times New Roman"/>
          <w:sz w:val="24"/>
          <w:szCs w:val="24"/>
        </w:rPr>
        <w:t>).</w:t>
      </w:r>
    </w:p>
    <w:p w:rsidR="00921C72" w:rsidRPr="00CC73BD" w:rsidRDefault="00921C72" w:rsidP="00CC73BD">
      <w:pPr>
        <w:spacing w:line="360" w:lineRule="auto"/>
        <w:rPr>
          <w:rFonts w:ascii="Times New Roman" w:hAnsi="Times New Roman" w:cs="Times New Roman"/>
          <w:sz w:val="24"/>
          <w:szCs w:val="24"/>
        </w:rPr>
      </w:pP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b/>
          <w:bCs/>
          <w:sz w:val="24"/>
          <w:szCs w:val="24"/>
        </w:rPr>
        <w:lastRenderedPageBreak/>
        <w:t>Decision</w:t>
      </w:r>
    </w:p>
    <w:p w:rsidR="00D530B7" w:rsidRPr="00CC73BD" w:rsidRDefault="00D530B7" w:rsidP="00CC73BD">
      <w:pPr>
        <w:tabs>
          <w:tab w:val="left" w:pos="820"/>
        </w:tabs>
        <w:spacing w:line="360" w:lineRule="auto"/>
        <w:rPr>
          <w:rFonts w:ascii="Times New Roman" w:hAnsi="Times New Roman" w:cs="Times New Roman"/>
          <w:b/>
          <w:sz w:val="24"/>
          <w:szCs w:val="24"/>
        </w:rPr>
      </w:pPr>
      <w:r w:rsidRPr="00CC73BD">
        <w:rPr>
          <w:rFonts w:ascii="Times New Roman" w:hAnsi="Times New Roman" w:cs="Times New Roman"/>
          <w:sz w:val="24"/>
          <w:szCs w:val="24"/>
        </w:rPr>
        <w:t>Since x</w:t>
      </w:r>
      <w:r w:rsidRPr="00CC73BD">
        <w:rPr>
          <w:rFonts w:ascii="Times New Roman" w:hAnsi="Times New Roman" w:cs="Times New Roman"/>
          <w:sz w:val="24"/>
          <w:szCs w:val="24"/>
          <w:vertAlign w:val="superscript"/>
        </w:rPr>
        <w:t>2</w:t>
      </w:r>
      <w:r w:rsidRPr="00CC73BD">
        <w:rPr>
          <w:rFonts w:ascii="Times New Roman" w:hAnsi="Times New Roman" w:cs="Times New Roman"/>
          <w:sz w:val="24"/>
          <w:szCs w:val="24"/>
        </w:rPr>
        <w:t xml:space="preserve"> tabulated 9.49 is less than x</w:t>
      </w:r>
      <w:r w:rsidRPr="00CC73BD">
        <w:rPr>
          <w:rFonts w:ascii="Times New Roman" w:hAnsi="Times New Roman" w:cs="Times New Roman"/>
          <w:sz w:val="24"/>
          <w:szCs w:val="24"/>
          <w:vertAlign w:val="superscript"/>
        </w:rPr>
        <w:t>2</w:t>
      </w:r>
      <w:r w:rsidRPr="00CC73BD">
        <w:rPr>
          <w:rFonts w:ascii="Times New Roman" w:hAnsi="Times New Roman" w:cs="Times New Roman"/>
          <w:sz w:val="24"/>
          <w:szCs w:val="24"/>
        </w:rPr>
        <w:t xml:space="preserve"> calculated 66.8 alternative hypothesis (H</w:t>
      </w:r>
      <w:r w:rsidRPr="00CC73BD">
        <w:rPr>
          <w:rFonts w:ascii="Times New Roman" w:hAnsi="Times New Roman" w:cs="Times New Roman"/>
          <w:sz w:val="24"/>
          <w:szCs w:val="24"/>
          <w:vertAlign w:val="subscript"/>
        </w:rPr>
        <w:t>1</w:t>
      </w:r>
      <w:r w:rsidRPr="00CC73BD">
        <w:rPr>
          <w:rFonts w:ascii="Times New Roman" w:hAnsi="Times New Roman" w:cs="Times New Roman"/>
          <w:sz w:val="24"/>
          <w:szCs w:val="24"/>
        </w:rPr>
        <w:t>) which state that Budget participation has effect on the performance of a company is accepted while the Null hypothesis (H</w:t>
      </w:r>
      <w:r w:rsidRPr="00CC73BD">
        <w:rPr>
          <w:rFonts w:ascii="Times New Roman" w:hAnsi="Times New Roman" w:cs="Times New Roman"/>
          <w:sz w:val="24"/>
          <w:szCs w:val="24"/>
          <w:vertAlign w:val="subscript"/>
        </w:rPr>
        <w:t>o</w:t>
      </w:r>
      <w:r w:rsidRPr="00CC73BD">
        <w:rPr>
          <w:rFonts w:ascii="Times New Roman" w:hAnsi="Times New Roman" w:cs="Times New Roman"/>
          <w:sz w:val="24"/>
          <w:szCs w:val="24"/>
        </w:rPr>
        <w:t>) which state that Return on asset affects the firm value in the manufacturing  industry is rejected</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b/>
          <w:bCs/>
          <w:sz w:val="24"/>
          <w:szCs w:val="24"/>
        </w:rPr>
        <w:t>HYPOTHESIS III</w:t>
      </w:r>
    </w:p>
    <w:p w:rsidR="00D530B7" w:rsidRPr="00CC73BD" w:rsidRDefault="00D530B7" w:rsidP="00CC73BD">
      <w:pPr>
        <w:spacing w:line="360" w:lineRule="auto"/>
        <w:rPr>
          <w:rFonts w:ascii="Times New Roman" w:hAnsi="Times New Roman" w:cs="Times New Roman"/>
          <w:b/>
          <w:sz w:val="24"/>
          <w:szCs w:val="24"/>
        </w:rPr>
      </w:pPr>
      <w:r w:rsidRPr="00CC73BD">
        <w:rPr>
          <w:rFonts w:ascii="Times New Roman" w:hAnsi="Times New Roman" w:cs="Times New Roman"/>
          <w:b/>
          <w:sz w:val="24"/>
          <w:szCs w:val="24"/>
        </w:rPr>
        <w:t>Ho3:</w:t>
      </w:r>
      <w:r w:rsidRPr="00CC73BD">
        <w:rPr>
          <w:rFonts w:ascii="Times New Roman" w:hAnsi="Times New Roman" w:cs="Times New Roman"/>
          <w:b/>
          <w:sz w:val="24"/>
          <w:szCs w:val="24"/>
        </w:rPr>
        <w:tab/>
        <w:t>Return on asset affects the firm value in the manufacturing industry</w:t>
      </w:r>
    </w:p>
    <w:p w:rsidR="00D530B7" w:rsidRPr="00CC73BD" w:rsidRDefault="00D530B7" w:rsidP="00CC73BD">
      <w:pPr>
        <w:spacing w:line="360" w:lineRule="auto"/>
        <w:ind w:firstLine="720"/>
        <w:rPr>
          <w:rFonts w:ascii="Times New Roman" w:hAnsi="Times New Roman" w:cs="Times New Roman"/>
          <w:sz w:val="24"/>
          <w:szCs w:val="24"/>
        </w:rPr>
      </w:pPr>
      <w:r w:rsidRPr="00CC73BD">
        <w:rPr>
          <w:rFonts w:ascii="Times New Roman" w:hAnsi="Times New Roman" w:cs="Times New Roman"/>
          <w:sz w:val="24"/>
          <w:szCs w:val="24"/>
        </w:rPr>
        <w:t>If x</w:t>
      </w:r>
      <w:r w:rsidRPr="00CC73BD">
        <w:rPr>
          <w:rFonts w:ascii="Times New Roman" w:hAnsi="Times New Roman" w:cs="Times New Roman"/>
          <w:sz w:val="24"/>
          <w:szCs w:val="24"/>
          <w:vertAlign w:val="superscript"/>
        </w:rPr>
        <w:t>2</w:t>
      </w:r>
      <w:r w:rsidRPr="00CC73BD">
        <w:rPr>
          <w:rFonts w:ascii="Times New Roman" w:hAnsi="Times New Roman" w:cs="Times New Roman"/>
          <w:sz w:val="24"/>
          <w:szCs w:val="24"/>
        </w:rPr>
        <w:t xml:space="preserve"> tabulated is &gt; x</w:t>
      </w:r>
      <w:r w:rsidRPr="00CC73BD">
        <w:rPr>
          <w:rFonts w:ascii="Times New Roman" w:hAnsi="Times New Roman" w:cs="Times New Roman"/>
          <w:sz w:val="24"/>
          <w:szCs w:val="24"/>
          <w:vertAlign w:val="superscript"/>
        </w:rPr>
        <w:t>2</w:t>
      </w:r>
      <w:r w:rsidRPr="00CC73BD">
        <w:rPr>
          <w:rFonts w:ascii="Times New Roman" w:hAnsi="Times New Roman" w:cs="Times New Roman"/>
          <w:sz w:val="24"/>
          <w:szCs w:val="24"/>
        </w:rPr>
        <w:t xml:space="preserve"> calculated, accept the Null Hypothesis (H</w:t>
      </w:r>
      <w:r w:rsidRPr="00CC73BD">
        <w:rPr>
          <w:rFonts w:ascii="Times New Roman" w:hAnsi="Times New Roman" w:cs="Times New Roman"/>
          <w:sz w:val="24"/>
          <w:szCs w:val="24"/>
          <w:vertAlign w:val="subscript"/>
        </w:rPr>
        <w:t>o</w:t>
      </w:r>
      <w:r w:rsidRPr="00CC73BD">
        <w:rPr>
          <w:rFonts w:ascii="Times New Roman" w:hAnsi="Times New Roman" w:cs="Times New Roman"/>
          <w:sz w:val="24"/>
          <w:szCs w:val="24"/>
        </w:rPr>
        <w:t>) and reject the alternative hypothesis (H</w:t>
      </w:r>
      <w:r w:rsidRPr="00CC73BD">
        <w:rPr>
          <w:rFonts w:ascii="Times New Roman" w:hAnsi="Times New Roman" w:cs="Times New Roman"/>
          <w:sz w:val="24"/>
          <w:szCs w:val="24"/>
          <w:vertAlign w:val="subscript"/>
        </w:rPr>
        <w:t>1</w:t>
      </w:r>
      <w:r w:rsidRPr="00CC73BD">
        <w:rPr>
          <w:rFonts w:ascii="Times New Roman" w:hAnsi="Times New Roman" w:cs="Times New Roman"/>
          <w:sz w:val="24"/>
          <w:szCs w:val="24"/>
        </w:rPr>
        <w:t>). But if x</w:t>
      </w:r>
      <w:r w:rsidRPr="00CC73BD">
        <w:rPr>
          <w:rFonts w:ascii="Times New Roman" w:hAnsi="Times New Roman" w:cs="Times New Roman"/>
          <w:sz w:val="24"/>
          <w:szCs w:val="24"/>
          <w:vertAlign w:val="superscript"/>
        </w:rPr>
        <w:t>2</w:t>
      </w:r>
      <w:r w:rsidRPr="00CC73BD">
        <w:rPr>
          <w:rFonts w:ascii="Times New Roman" w:hAnsi="Times New Roman" w:cs="Times New Roman"/>
          <w:sz w:val="24"/>
          <w:szCs w:val="24"/>
        </w:rPr>
        <w:t xml:space="preserve"> tabulated is &lt; than x</w:t>
      </w:r>
      <w:r w:rsidRPr="00CC73BD">
        <w:rPr>
          <w:rFonts w:ascii="Times New Roman" w:hAnsi="Times New Roman" w:cs="Times New Roman"/>
          <w:sz w:val="24"/>
          <w:szCs w:val="24"/>
          <w:vertAlign w:val="superscript"/>
        </w:rPr>
        <w:t>2</w:t>
      </w:r>
      <w:r w:rsidRPr="00CC73BD">
        <w:rPr>
          <w:rFonts w:ascii="Times New Roman" w:hAnsi="Times New Roman" w:cs="Times New Roman"/>
          <w:sz w:val="24"/>
          <w:szCs w:val="24"/>
        </w:rPr>
        <w:t xml:space="preserve"> calculated, accept the alternative hypothesis (H</w:t>
      </w:r>
      <w:r w:rsidRPr="00CC73BD">
        <w:rPr>
          <w:rFonts w:ascii="Times New Roman" w:hAnsi="Times New Roman" w:cs="Times New Roman"/>
          <w:sz w:val="24"/>
          <w:szCs w:val="24"/>
          <w:vertAlign w:val="subscript"/>
        </w:rPr>
        <w:t>1</w:t>
      </w:r>
      <w:r w:rsidRPr="00CC73BD">
        <w:rPr>
          <w:rFonts w:ascii="Times New Roman" w:hAnsi="Times New Roman" w:cs="Times New Roman"/>
          <w:sz w:val="24"/>
          <w:szCs w:val="24"/>
        </w:rPr>
        <w:t>) and reject the Null hypothesis (H</w:t>
      </w:r>
      <w:r w:rsidRPr="00CC73BD">
        <w:rPr>
          <w:rFonts w:ascii="Times New Roman" w:hAnsi="Times New Roman" w:cs="Times New Roman"/>
          <w:sz w:val="24"/>
          <w:szCs w:val="24"/>
          <w:vertAlign w:val="subscript"/>
        </w:rPr>
        <w:t>o</w:t>
      </w:r>
      <w:r w:rsidRPr="00CC73BD">
        <w:rPr>
          <w:rFonts w:ascii="Times New Roman" w:hAnsi="Times New Roman" w:cs="Times New Roman"/>
          <w:sz w:val="24"/>
          <w:szCs w:val="24"/>
        </w:rPr>
        <w:t>).</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b/>
          <w:bCs/>
          <w:sz w:val="24"/>
          <w:szCs w:val="24"/>
        </w:rPr>
        <w:t>Decision</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Since x</w:t>
      </w:r>
      <w:r w:rsidRPr="00CC73BD">
        <w:rPr>
          <w:rFonts w:ascii="Times New Roman" w:hAnsi="Times New Roman" w:cs="Times New Roman"/>
          <w:sz w:val="24"/>
          <w:szCs w:val="24"/>
          <w:vertAlign w:val="superscript"/>
        </w:rPr>
        <w:t>2</w:t>
      </w:r>
      <w:r w:rsidRPr="00CC73BD">
        <w:rPr>
          <w:rFonts w:ascii="Times New Roman" w:hAnsi="Times New Roman" w:cs="Times New Roman"/>
          <w:sz w:val="24"/>
          <w:szCs w:val="24"/>
        </w:rPr>
        <w:t xml:space="preserve"> tabulated 9.49 is less than x</w:t>
      </w:r>
      <w:r w:rsidRPr="00CC73BD">
        <w:rPr>
          <w:rFonts w:ascii="Times New Roman" w:hAnsi="Times New Roman" w:cs="Times New Roman"/>
          <w:sz w:val="24"/>
          <w:szCs w:val="24"/>
          <w:vertAlign w:val="superscript"/>
        </w:rPr>
        <w:t>2</w:t>
      </w:r>
      <w:r w:rsidRPr="00CC73BD">
        <w:rPr>
          <w:rFonts w:ascii="Times New Roman" w:hAnsi="Times New Roman" w:cs="Times New Roman"/>
          <w:sz w:val="24"/>
          <w:szCs w:val="24"/>
        </w:rPr>
        <w:t xml:space="preserve"> calculated 130 alternative hypothesis (H</w:t>
      </w:r>
      <w:r w:rsidRPr="00CC73BD">
        <w:rPr>
          <w:rFonts w:ascii="Times New Roman" w:hAnsi="Times New Roman" w:cs="Times New Roman"/>
          <w:sz w:val="24"/>
          <w:szCs w:val="24"/>
          <w:vertAlign w:val="subscript"/>
        </w:rPr>
        <w:t>1</w:t>
      </w:r>
      <w:r w:rsidRPr="00CC73BD">
        <w:rPr>
          <w:rFonts w:ascii="Times New Roman" w:hAnsi="Times New Roman" w:cs="Times New Roman"/>
          <w:sz w:val="24"/>
          <w:szCs w:val="24"/>
        </w:rPr>
        <w:t>) which state that Current ratio and assessment has effect voluntary disclosure in the manufacturing industry is accepted while the Null hypothesis (H</w:t>
      </w:r>
      <w:r w:rsidRPr="00CC73BD">
        <w:rPr>
          <w:rFonts w:ascii="Times New Roman" w:hAnsi="Times New Roman" w:cs="Times New Roman"/>
          <w:sz w:val="24"/>
          <w:szCs w:val="24"/>
          <w:vertAlign w:val="subscript"/>
        </w:rPr>
        <w:t>o</w:t>
      </w:r>
      <w:r w:rsidRPr="00CC73BD">
        <w:rPr>
          <w:rFonts w:ascii="Times New Roman" w:hAnsi="Times New Roman" w:cs="Times New Roman"/>
          <w:sz w:val="24"/>
          <w:szCs w:val="24"/>
        </w:rPr>
        <w:t>) which state that budgeting control is not used for assessing managers budget is rejected.</w:t>
      </w:r>
    </w:p>
    <w:p w:rsidR="00D530B7" w:rsidRPr="00CC73BD" w:rsidRDefault="00D530B7" w:rsidP="00CC73BD">
      <w:pPr>
        <w:spacing w:line="360" w:lineRule="auto"/>
        <w:rPr>
          <w:rFonts w:ascii="Times New Roman" w:hAnsi="Times New Roman" w:cs="Times New Roman"/>
          <w:b/>
          <w:sz w:val="24"/>
          <w:szCs w:val="24"/>
        </w:rPr>
      </w:pPr>
      <w:r w:rsidRPr="00CC73BD">
        <w:rPr>
          <w:rFonts w:ascii="Times New Roman" w:hAnsi="Times New Roman" w:cs="Times New Roman"/>
          <w:b/>
          <w:sz w:val="24"/>
          <w:szCs w:val="24"/>
        </w:rPr>
        <w:t>4.4</w:t>
      </w:r>
      <w:r w:rsidRPr="00CC73BD">
        <w:rPr>
          <w:rFonts w:ascii="Times New Roman" w:hAnsi="Times New Roman" w:cs="Times New Roman"/>
          <w:b/>
          <w:sz w:val="24"/>
          <w:szCs w:val="24"/>
        </w:rPr>
        <w:tab/>
        <w:t>Discussion of Findings</w:t>
      </w:r>
    </w:p>
    <w:p w:rsidR="00D530B7" w:rsidRPr="00CC73BD" w:rsidRDefault="00D530B7" w:rsidP="00CC73BD">
      <w:pPr>
        <w:spacing w:line="360" w:lineRule="auto"/>
        <w:rPr>
          <w:rFonts w:ascii="Times New Roman" w:hAnsi="Times New Roman" w:cs="Times New Roman"/>
          <w:b/>
          <w:sz w:val="24"/>
          <w:szCs w:val="24"/>
        </w:rPr>
      </w:pPr>
      <w:r w:rsidRPr="00CC73BD">
        <w:rPr>
          <w:rFonts w:ascii="Times New Roman" w:hAnsi="Times New Roman" w:cs="Times New Roman"/>
          <w:b/>
          <w:sz w:val="24"/>
          <w:szCs w:val="24"/>
        </w:rPr>
        <w:t>Research Hypothesis one</w:t>
      </w:r>
    </w:p>
    <w:p w:rsidR="00D530B7" w:rsidRPr="00CC73BD" w:rsidRDefault="00D530B7" w:rsidP="00CC73BD">
      <w:pPr>
        <w:tabs>
          <w:tab w:val="left" w:pos="820"/>
        </w:tabs>
        <w:spacing w:line="360" w:lineRule="auto"/>
        <w:rPr>
          <w:rFonts w:ascii="Times New Roman" w:hAnsi="Times New Roman" w:cs="Times New Roman"/>
          <w:sz w:val="24"/>
          <w:szCs w:val="24"/>
        </w:rPr>
      </w:pPr>
      <w:r w:rsidRPr="00CC73BD">
        <w:rPr>
          <w:rFonts w:ascii="Times New Roman" w:hAnsi="Times New Roman" w:cs="Times New Roman"/>
          <w:sz w:val="24"/>
          <w:szCs w:val="24"/>
        </w:rPr>
        <w:t>Ho1:</w:t>
      </w:r>
      <w:r w:rsidRPr="00CC73BD">
        <w:rPr>
          <w:rFonts w:ascii="Times New Roman" w:hAnsi="Times New Roman" w:cs="Times New Roman"/>
          <w:sz w:val="24"/>
          <w:szCs w:val="24"/>
        </w:rPr>
        <w:tab/>
        <w:t>Return on asset affects the firm value in the manufacturing industry</w:t>
      </w:r>
    </w:p>
    <w:p w:rsidR="00D530B7" w:rsidRPr="00CC73BD" w:rsidRDefault="00D530B7" w:rsidP="00CC73BD">
      <w:pPr>
        <w:spacing w:line="360" w:lineRule="auto"/>
        <w:rPr>
          <w:rFonts w:ascii="Times New Roman" w:hAnsi="Times New Roman" w:cs="Times New Roman"/>
          <w:b/>
          <w:sz w:val="24"/>
          <w:szCs w:val="24"/>
        </w:rPr>
      </w:pPr>
      <w:r w:rsidRPr="00CC73BD">
        <w:rPr>
          <w:rFonts w:ascii="Times New Roman" w:hAnsi="Times New Roman" w:cs="Times New Roman"/>
          <w:sz w:val="24"/>
          <w:szCs w:val="24"/>
        </w:rPr>
        <w:t>The first research question for this study aimed at finding if Budget planning, monitoring and control have effect on the performance of a company. Moreover, from the chi-square table 4.1, we can conclude that Return on asset affects the firm value in the manufacturing industry.</w:t>
      </w:r>
    </w:p>
    <w:p w:rsidR="00D530B7" w:rsidRPr="00CC73BD" w:rsidRDefault="00D530B7" w:rsidP="00CC73BD">
      <w:pPr>
        <w:pStyle w:val="ListParagraph"/>
        <w:spacing w:after="0" w:line="360" w:lineRule="auto"/>
        <w:ind w:left="0" w:right="20"/>
        <w:jc w:val="both"/>
        <w:rPr>
          <w:rFonts w:ascii="Times New Roman" w:hAnsi="Times New Roman" w:cs="Times New Roman"/>
          <w:sz w:val="24"/>
          <w:szCs w:val="24"/>
        </w:rPr>
      </w:pPr>
      <w:r w:rsidRPr="00CC73BD">
        <w:rPr>
          <w:rFonts w:ascii="Times New Roman" w:hAnsi="Times New Roman" w:cs="Times New Roman"/>
          <w:sz w:val="24"/>
          <w:szCs w:val="24"/>
        </w:rPr>
        <w:t>This study is in conformity with some of the previous research on the topic. A research conducted by Adamu (2014) found out that budgeting planning, and control have significant impact on the performance of a company in Nigeria.</w:t>
      </w:r>
    </w:p>
    <w:p w:rsidR="00D530B7" w:rsidRPr="00CC73BD" w:rsidRDefault="00D530B7" w:rsidP="00CC73BD">
      <w:pPr>
        <w:spacing w:line="360" w:lineRule="auto"/>
        <w:rPr>
          <w:rFonts w:ascii="Times New Roman" w:hAnsi="Times New Roman" w:cs="Times New Roman"/>
          <w:b/>
          <w:sz w:val="24"/>
          <w:szCs w:val="24"/>
        </w:rPr>
      </w:pPr>
      <w:r w:rsidRPr="00CC73BD">
        <w:rPr>
          <w:rFonts w:ascii="Times New Roman" w:hAnsi="Times New Roman" w:cs="Times New Roman"/>
          <w:b/>
          <w:sz w:val="24"/>
          <w:szCs w:val="24"/>
        </w:rPr>
        <w:t>Research hypothesis two</w:t>
      </w:r>
    </w:p>
    <w:p w:rsidR="00D530B7" w:rsidRPr="00CC73BD" w:rsidRDefault="00D530B7" w:rsidP="00CC73BD">
      <w:pPr>
        <w:tabs>
          <w:tab w:val="left" w:pos="820"/>
        </w:tabs>
        <w:spacing w:line="360" w:lineRule="auto"/>
        <w:rPr>
          <w:rFonts w:ascii="Times New Roman" w:hAnsi="Times New Roman" w:cs="Times New Roman"/>
          <w:sz w:val="24"/>
          <w:szCs w:val="24"/>
        </w:rPr>
      </w:pPr>
      <w:r w:rsidRPr="00CC73BD">
        <w:rPr>
          <w:rFonts w:ascii="Times New Roman" w:hAnsi="Times New Roman" w:cs="Times New Roman"/>
          <w:sz w:val="24"/>
          <w:szCs w:val="24"/>
        </w:rPr>
        <w:t>Ho2:</w:t>
      </w:r>
      <w:r w:rsidRPr="00CC73BD">
        <w:rPr>
          <w:rFonts w:ascii="Times New Roman" w:hAnsi="Times New Roman" w:cs="Times New Roman"/>
          <w:sz w:val="24"/>
          <w:szCs w:val="24"/>
        </w:rPr>
        <w:tab/>
        <w:t>Return on asset affects the firm value in the manufacturing  industry</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The research hypothesis two which stated that Return on asset affects the firm value in the manufacturing  industry was tested and a decision was made that budget participation have effect on the performance of a company.</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lastRenderedPageBreak/>
        <w:t xml:space="preserve">In another development, a research conducted by </w:t>
      </w:r>
      <w:r w:rsidRPr="00CC73BD">
        <w:rPr>
          <w:rStyle w:val="Strong"/>
          <w:rFonts w:ascii="Times New Roman" w:hAnsi="Times New Roman" w:cs="Times New Roman"/>
          <w:sz w:val="24"/>
          <w:szCs w:val="24"/>
          <w:shd w:val="clear" w:color="auto" w:fill="FFFFFF"/>
        </w:rPr>
        <w:t xml:space="preserve">Harmstrong (2020), in the study, the </w:t>
      </w:r>
      <w:r w:rsidRPr="00CC73BD">
        <w:rPr>
          <w:rFonts w:ascii="Times New Roman" w:hAnsi="Times New Roman" w:cs="Times New Roman"/>
          <w:sz w:val="24"/>
          <w:szCs w:val="24"/>
        </w:rPr>
        <w:t>results showed that there is a significant relationship between budget participation and performance of a company. It was also revealed that out of 50 manufacturing firm in Kenya, 46 of them agreed that return on assetaffects the firm valuein the manufacturing  industry.</w:t>
      </w:r>
    </w:p>
    <w:p w:rsidR="00D530B7" w:rsidRPr="00CC73BD" w:rsidRDefault="00D530B7" w:rsidP="00CC73BD">
      <w:pPr>
        <w:spacing w:line="360" w:lineRule="auto"/>
        <w:rPr>
          <w:rFonts w:ascii="Times New Roman" w:hAnsi="Times New Roman" w:cs="Times New Roman"/>
          <w:b/>
          <w:sz w:val="24"/>
          <w:szCs w:val="24"/>
        </w:rPr>
      </w:pPr>
      <w:r w:rsidRPr="00CC73BD">
        <w:rPr>
          <w:rFonts w:ascii="Times New Roman" w:hAnsi="Times New Roman" w:cs="Times New Roman"/>
          <w:b/>
          <w:sz w:val="24"/>
          <w:szCs w:val="24"/>
        </w:rPr>
        <w:t>Hypothesis three</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Ho3:</w:t>
      </w:r>
      <w:r w:rsidRPr="00CC73BD">
        <w:rPr>
          <w:rFonts w:ascii="Times New Roman" w:hAnsi="Times New Roman" w:cs="Times New Roman"/>
          <w:sz w:val="24"/>
          <w:szCs w:val="24"/>
        </w:rPr>
        <w:tab/>
        <w:t>Return on asset affects the firm value in the manufacturing  industry</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 xml:space="preserve">The third hypothesis that stated that return on asset affects the firm valuein the manufacturing  industry was tested and decision was made that budget evaluation has effect on the performance of a company. This is evident in table 4.4.3 above. The implication of this decision is that an effective and efficient budget evaluation has a great effect on organizational performance. </w:t>
      </w:r>
    </w:p>
    <w:p w:rsidR="00D530B7" w:rsidRPr="00CC73BD" w:rsidRDefault="00D530B7" w:rsidP="00CC73BD">
      <w:pPr>
        <w:spacing w:line="360" w:lineRule="auto"/>
        <w:rPr>
          <w:rFonts w:ascii="Times New Roman" w:hAnsi="Times New Roman" w:cs="Times New Roman"/>
          <w:b/>
          <w:sz w:val="24"/>
          <w:szCs w:val="24"/>
        </w:rPr>
      </w:pPr>
      <w:r w:rsidRPr="00CC73BD">
        <w:rPr>
          <w:rFonts w:ascii="Times New Roman" w:hAnsi="Times New Roman" w:cs="Times New Roman"/>
          <w:sz w:val="24"/>
          <w:szCs w:val="24"/>
        </w:rPr>
        <w:t xml:space="preserve">A study conducted by James (2008) opined that budget evaluation has impact on organizational performance. In the study, it was found out that majority of Nigeria manufacturing industries succeeds because of their effective decision making. </w:t>
      </w:r>
    </w:p>
    <w:p w:rsidR="00D530B7" w:rsidRPr="00CC73BD" w:rsidRDefault="00D530B7" w:rsidP="00CC73BD">
      <w:pPr>
        <w:pStyle w:val="Heading1"/>
        <w:spacing w:before="0" w:line="360" w:lineRule="auto"/>
        <w:jc w:val="center"/>
        <w:rPr>
          <w:rFonts w:ascii="Times New Roman" w:hAnsi="Times New Roman" w:cs="Times New Roman"/>
          <w:b/>
          <w:sz w:val="24"/>
          <w:szCs w:val="24"/>
        </w:rPr>
      </w:pPr>
      <w:r w:rsidRPr="00CC73BD">
        <w:rPr>
          <w:rFonts w:ascii="Times New Roman" w:hAnsi="Times New Roman" w:cs="Times New Roman"/>
          <w:sz w:val="24"/>
          <w:szCs w:val="24"/>
        </w:rPr>
        <w:br w:type="page"/>
      </w:r>
      <w:bookmarkStart w:id="3" w:name="_bookmark81"/>
      <w:bookmarkStart w:id="4" w:name="_bookmark83"/>
      <w:bookmarkEnd w:id="3"/>
      <w:bookmarkEnd w:id="4"/>
      <w:r w:rsidRPr="00CC73BD">
        <w:rPr>
          <w:rFonts w:ascii="Times New Roman" w:hAnsi="Times New Roman" w:cs="Times New Roman"/>
          <w:b/>
          <w:sz w:val="24"/>
          <w:szCs w:val="24"/>
        </w:rPr>
        <w:lastRenderedPageBreak/>
        <w:t>CHAPTER FIVE</w:t>
      </w:r>
    </w:p>
    <w:p w:rsidR="00D530B7" w:rsidRPr="00CC73BD" w:rsidRDefault="00D530B7" w:rsidP="00CC73BD">
      <w:pPr>
        <w:spacing w:line="360" w:lineRule="auto"/>
        <w:jc w:val="center"/>
        <w:rPr>
          <w:rFonts w:ascii="Times New Roman" w:hAnsi="Times New Roman" w:cs="Times New Roman"/>
          <w:b/>
          <w:sz w:val="24"/>
          <w:szCs w:val="24"/>
        </w:rPr>
      </w:pPr>
      <w:bookmarkStart w:id="5" w:name="_bookmark76"/>
      <w:bookmarkEnd w:id="5"/>
      <w:r w:rsidRPr="00CC73BD">
        <w:rPr>
          <w:rFonts w:ascii="Times New Roman" w:hAnsi="Times New Roman" w:cs="Times New Roman"/>
          <w:b/>
          <w:sz w:val="24"/>
          <w:szCs w:val="24"/>
        </w:rPr>
        <w:t>SUMMARY, CONCLUSIONS AND RECOMMENDATIONS</w:t>
      </w:r>
    </w:p>
    <w:p w:rsidR="00D530B7" w:rsidRPr="00CC73BD" w:rsidRDefault="00D530B7" w:rsidP="00CC73BD">
      <w:pPr>
        <w:pStyle w:val="Heading1"/>
        <w:keepNext w:val="0"/>
        <w:keepLines w:val="0"/>
        <w:widowControl w:val="0"/>
        <w:numPr>
          <w:ilvl w:val="1"/>
          <w:numId w:val="4"/>
        </w:numPr>
        <w:tabs>
          <w:tab w:val="left" w:pos="903"/>
        </w:tabs>
        <w:autoSpaceDE w:val="0"/>
        <w:autoSpaceDN w:val="0"/>
        <w:spacing w:before="0" w:after="0" w:line="360" w:lineRule="auto"/>
        <w:ind w:left="0" w:firstLine="0"/>
        <w:jc w:val="both"/>
        <w:rPr>
          <w:rFonts w:ascii="Times New Roman" w:hAnsi="Times New Roman" w:cs="Times New Roman"/>
          <w:b/>
          <w:sz w:val="24"/>
          <w:szCs w:val="24"/>
        </w:rPr>
      </w:pPr>
      <w:bookmarkStart w:id="6" w:name="_bookmark77"/>
      <w:bookmarkStart w:id="7" w:name="_bookmark78"/>
      <w:bookmarkEnd w:id="6"/>
      <w:bookmarkEnd w:id="7"/>
      <w:r w:rsidRPr="00CC73BD">
        <w:rPr>
          <w:rFonts w:ascii="Times New Roman" w:hAnsi="Times New Roman" w:cs="Times New Roman"/>
          <w:b/>
          <w:sz w:val="24"/>
          <w:szCs w:val="24"/>
        </w:rPr>
        <w:t>SUMMARY</w:t>
      </w:r>
    </w:p>
    <w:p w:rsidR="00D530B7" w:rsidRPr="00CC73BD" w:rsidRDefault="00921C72" w:rsidP="00CC73BD">
      <w:pPr>
        <w:spacing w:line="360" w:lineRule="auto"/>
        <w:rPr>
          <w:rFonts w:ascii="Times New Roman" w:hAnsi="Times New Roman" w:cs="Times New Roman"/>
          <w:sz w:val="24"/>
          <w:szCs w:val="24"/>
        </w:rPr>
      </w:pPr>
      <w:r>
        <w:rPr>
          <w:rFonts w:ascii="Times New Roman" w:hAnsi="Times New Roman" w:cs="Times New Roman"/>
          <w:sz w:val="24"/>
          <w:szCs w:val="24"/>
        </w:rPr>
        <w:t>Based on the t</w:t>
      </w:r>
      <w:r w:rsidR="00D530B7" w:rsidRPr="00CC73BD">
        <w:rPr>
          <w:rFonts w:ascii="Times New Roman" w:hAnsi="Times New Roman" w:cs="Times New Roman"/>
          <w:sz w:val="24"/>
          <w:szCs w:val="24"/>
        </w:rPr>
        <w:t xml:space="preserve">est results, it is known that tax avoidance has no significant negative effect on firm value. It can be said that the existence of activities related to tax avoidance carried out by the company does not affect the firm value. </w:t>
      </w:r>
      <w:r w:rsidRPr="00CC73BD">
        <w:rPr>
          <w:rFonts w:ascii="Times New Roman" w:hAnsi="Times New Roman" w:cs="Times New Roman"/>
          <w:sz w:val="24"/>
          <w:szCs w:val="24"/>
        </w:rPr>
        <w:t>Tax</w:t>
      </w:r>
      <w:r w:rsidR="00D530B7" w:rsidRPr="00CC73BD">
        <w:rPr>
          <w:rFonts w:ascii="Times New Roman" w:hAnsi="Times New Roman" w:cs="Times New Roman"/>
          <w:sz w:val="24"/>
          <w:szCs w:val="24"/>
        </w:rPr>
        <w:t xml:space="preserve"> expense actions paid by companies are not an element of concern for </w:t>
      </w:r>
      <w:r w:rsidRPr="00CC73BD">
        <w:rPr>
          <w:rFonts w:ascii="Times New Roman" w:hAnsi="Times New Roman" w:cs="Times New Roman"/>
          <w:sz w:val="24"/>
          <w:szCs w:val="24"/>
        </w:rPr>
        <w:t>investors;</w:t>
      </w:r>
      <w:r w:rsidR="00D530B7" w:rsidRPr="00CC73BD">
        <w:rPr>
          <w:rFonts w:ascii="Times New Roman" w:hAnsi="Times New Roman" w:cs="Times New Roman"/>
          <w:sz w:val="24"/>
          <w:szCs w:val="24"/>
        </w:rPr>
        <w:t xml:space="preserve"> these results indicate that investors see the value of financial ratios as indicators of company performance. This result is in accordance with (Annisa &amp; Chabachib, 2017) which says the tax avoidance of company value has two different perspectives, namely positive and negative.</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Return on Asset (ROA) to Firm Value: Based on t test results it is known that ROA has a significant positive effect on firm value. It can be said that the greater the value of ROA, the better the company's performance and shows that management performance is increasing in managing assets effectively to generate net profit. Because net income can be used as an indication that it will cause an increase in share prices which also means an increase in the firm value.</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ROA as a measure of the company's overall ability to generate profits with the total amount of assets available in the company has a very important role to maintain a company's sustainability in the long run. This is because profitability can show the prospects of the company, which if managers are able to manage the company well,then the costs incurred by the company will be smaller, so the profits generated will be greater, (Endri &amp; Fathony, 2020)</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Current Ratio (CR) to Firm Value: Based on the t test results, it is known that CR has a significant positive effect on firm value. Liquidity ratios are ratios used to measure the level of a company's ability to meet short-term financial obligations on time. This result can be said that the high level of liquidity minimizes the company's failure to meet short-term financial obligations to creditors and vice versa. According to research conducted (Annisa &amp; Chabachib, 2017) the high and low of this ratio will affect investors' interest to invest their funds, the greater this ratio, the more efficient the company is in utilizing the company's current assets.</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lastRenderedPageBreak/>
        <w:t>Debt to Equity Ratio(DER) to Firm Value: Based on t test results, it is known that DER has no significant negative effect on firm value. This shows that manukfatur companies in managing debt originating from equities are not an indicator for investors. This result is also due to many companies having a DER ratio of more than 1, so it can be said that companies rely on debt as the main source of financing rather than own capital. If supervision in the company is good in managing debt, then the return on capital by using leverage also increases, (Utami &amp; Pernamasari, 2019).</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According to (Devianasari &amp; Suryantini, 2023) managers can use more debt, which later acts as a more reliable signal. This is because companies that increase debt can be seen as companies that are confident in the company's prospects in the future. Investors are expected to capture these signals, signals that indicate that the company has prospective prospects in the future, (Ogolmagai &amp; Against, 2024).</w:t>
      </w:r>
    </w:p>
    <w:p w:rsidR="00D530B7" w:rsidRPr="00CC73BD" w:rsidRDefault="00D530B7" w:rsidP="00CC73BD">
      <w:pPr>
        <w:spacing w:line="360" w:lineRule="auto"/>
        <w:rPr>
          <w:rFonts w:ascii="Times New Roman" w:hAnsi="Times New Roman" w:cs="Times New Roman"/>
          <w:b/>
          <w:sz w:val="24"/>
          <w:szCs w:val="24"/>
        </w:rPr>
      </w:pPr>
      <w:r w:rsidRPr="00CC73BD">
        <w:rPr>
          <w:rFonts w:ascii="Times New Roman" w:hAnsi="Times New Roman" w:cs="Times New Roman"/>
          <w:b/>
          <w:sz w:val="24"/>
          <w:szCs w:val="24"/>
        </w:rPr>
        <w:t>5.2 Conclusion</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The tax avoidance variable does not have a significant negative effect on firm value. This means that activities related to tax avoidance carried out by the company do not affect the value of the company. These results indicate that investors see the value of financial ratios as indicators of company performance.</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ROA variable has a significant positive effect on firm value. This can be said the greater the value of ROA, the better the company's performance and shows that management performance is increasing in managing assets effectively to generate net profit.</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The CR variable has a significant positive effect on firm value. This result can be said that the high level of liquidity minimizes the company's failure to meet short-term financial obligations to creditors and vice versa</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DER variable has no significant negative effect on firm value. This result is because many companies have a DER ratio of more than 1, so it can be said that the company relies on debt as the main source of financing rather than own capital..</w:t>
      </w:r>
    </w:p>
    <w:p w:rsidR="00D530B7" w:rsidRPr="00CC73BD" w:rsidRDefault="00D530B7" w:rsidP="00CC73BD">
      <w:pPr>
        <w:spacing w:line="360" w:lineRule="auto"/>
        <w:rPr>
          <w:rFonts w:ascii="Times New Roman" w:hAnsi="Times New Roman" w:cs="Times New Roman"/>
          <w:b/>
          <w:sz w:val="24"/>
          <w:szCs w:val="24"/>
        </w:rPr>
      </w:pPr>
      <w:r w:rsidRPr="00CC73BD">
        <w:rPr>
          <w:rFonts w:ascii="Times New Roman" w:hAnsi="Times New Roman" w:cs="Times New Roman"/>
          <w:b/>
          <w:sz w:val="24"/>
          <w:szCs w:val="24"/>
        </w:rPr>
        <w:t>5.3 Recommendations</w:t>
      </w:r>
    </w:p>
    <w:p w:rsidR="00D530B7" w:rsidRPr="00CC73BD" w:rsidRDefault="00D530B7"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Based on the findings and conclusion, the study therefore, the study recommends that,</w:t>
      </w:r>
    </w:p>
    <w:p w:rsidR="00D530B7" w:rsidRPr="00CC73BD" w:rsidRDefault="00D530B7" w:rsidP="00CC73BD">
      <w:pPr>
        <w:pStyle w:val="ListParagraph"/>
        <w:numPr>
          <w:ilvl w:val="0"/>
          <w:numId w:val="5"/>
        </w:numPr>
        <w:spacing w:line="360" w:lineRule="auto"/>
        <w:jc w:val="both"/>
        <w:rPr>
          <w:rFonts w:ascii="Times New Roman" w:hAnsi="Times New Roman" w:cs="Times New Roman"/>
          <w:sz w:val="24"/>
          <w:szCs w:val="24"/>
        </w:rPr>
      </w:pPr>
      <w:r w:rsidRPr="00CC73BD">
        <w:rPr>
          <w:rFonts w:ascii="Times New Roman" w:hAnsi="Times New Roman" w:cs="Times New Roman"/>
          <w:sz w:val="24"/>
          <w:szCs w:val="24"/>
        </w:rPr>
        <w:t>Revenue management should that decreases tax so that the unremitted tax will be decreased.</w:t>
      </w:r>
    </w:p>
    <w:p w:rsidR="00D530B7" w:rsidRPr="00CC73BD" w:rsidRDefault="00D530B7" w:rsidP="00CC73BD">
      <w:pPr>
        <w:pStyle w:val="ListParagraph"/>
        <w:numPr>
          <w:ilvl w:val="0"/>
          <w:numId w:val="5"/>
        </w:numPr>
        <w:spacing w:line="360" w:lineRule="auto"/>
        <w:jc w:val="both"/>
        <w:rPr>
          <w:rFonts w:ascii="Times New Roman" w:hAnsi="Times New Roman" w:cs="Times New Roman"/>
          <w:sz w:val="24"/>
          <w:szCs w:val="24"/>
        </w:rPr>
      </w:pPr>
      <w:r w:rsidRPr="00CC73BD">
        <w:rPr>
          <w:rFonts w:ascii="Times New Roman" w:hAnsi="Times New Roman" w:cs="Times New Roman"/>
          <w:sz w:val="24"/>
          <w:szCs w:val="24"/>
        </w:rPr>
        <w:lastRenderedPageBreak/>
        <w:t xml:space="preserve">Tax avoidance is should always be in the best interest of both the corporations and the statutory authority. </w:t>
      </w:r>
    </w:p>
    <w:p w:rsidR="00D530B7" w:rsidRPr="00CC73BD" w:rsidRDefault="00D530B7" w:rsidP="00CC73BD">
      <w:pPr>
        <w:pStyle w:val="ListParagraph"/>
        <w:numPr>
          <w:ilvl w:val="0"/>
          <w:numId w:val="5"/>
        </w:numPr>
        <w:spacing w:line="360" w:lineRule="auto"/>
        <w:jc w:val="both"/>
        <w:rPr>
          <w:rFonts w:ascii="Times New Roman" w:hAnsi="Times New Roman" w:cs="Times New Roman"/>
          <w:sz w:val="24"/>
          <w:szCs w:val="24"/>
        </w:rPr>
      </w:pPr>
      <w:r w:rsidRPr="00CC73BD">
        <w:rPr>
          <w:rFonts w:ascii="Times New Roman" w:hAnsi="Times New Roman" w:cs="Times New Roman"/>
          <w:sz w:val="24"/>
          <w:szCs w:val="24"/>
        </w:rPr>
        <w:t xml:space="preserve">Organization should not fail to remit tax so as to avoid facing the risk of tax penalty and even destitution. </w:t>
      </w:r>
    </w:p>
    <w:p w:rsidR="00D530B7" w:rsidRPr="00CC73BD" w:rsidRDefault="00D530B7" w:rsidP="00CC73BD">
      <w:pPr>
        <w:pStyle w:val="ListParagraph"/>
        <w:numPr>
          <w:ilvl w:val="0"/>
          <w:numId w:val="5"/>
        </w:numPr>
        <w:spacing w:line="360" w:lineRule="auto"/>
        <w:jc w:val="both"/>
        <w:rPr>
          <w:rFonts w:ascii="Times New Roman" w:hAnsi="Times New Roman" w:cs="Times New Roman"/>
          <w:sz w:val="24"/>
          <w:szCs w:val="24"/>
        </w:rPr>
      </w:pPr>
      <w:r w:rsidRPr="00CC73BD">
        <w:rPr>
          <w:rFonts w:ascii="Times New Roman" w:hAnsi="Times New Roman" w:cs="Times New Roman"/>
          <w:sz w:val="24"/>
          <w:szCs w:val="24"/>
        </w:rPr>
        <w:t xml:space="preserve">The investors should discourage managers from actions that are tax circumvention as it may not improve their value if legal action arises. </w:t>
      </w:r>
    </w:p>
    <w:p w:rsidR="00D530B7" w:rsidRPr="00CC73BD" w:rsidRDefault="00D530B7" w:rsidP="00CC73BD">
      <w:pPr>
        <w:pStyle w:val="ListParagraph"/>
        <w:numPr>
          <w:ilvl w:val="0"/>
          <w:numId w:val="5"/>
        </w:numPr>
        <w:spacing w:line="360" w:lineRule="auto"/>
        <w:jc w:val="both"/>
        <w:rPr>
          <w:rFonts w:ascii="Times New Roman" w:hAnsi="Times New Roman" w:cs="Times New Roman"/>
          <w:sz w:val="24"/>
          <w:szCs w:val="24"/>
        </w:rPr>
      </w:pPr>
      <w:r w:rsidRPr="00CC73BD">
        <w:rPr>
          <w:rFonts w:ascii="Times New Roman" w:hAnsi="Times New Roman" w:cs="Times New Roman"/>
          <w:sz w:val="24"/>
          <w:szCs w:val="24"/>
        </w:rPr>
        <w:t>Tax avoidance practices may require litigation costs which further reduces value of shareholders.</w:t>
      </w:r>
    </w:p>
    <w:p w:rsidR="00D530B7" w:rsidRPr="00CC73BD" w:rsidRDefault="00D530B7" w:rsidP="00CC73BD">
      <w:pPr>
        <w:spacing w:line="360" w:lineRule="auto"/>
        <w:rPr>
          <w:rFonts w:ascii="Times New Roman" w:hAnsi="Times New Roman" w:cs="Times New Roman"/>
          <w:sz w:val="24"/>
          <w:szCs w:val="24"/>
        </w:rPr>
      </w:pPr>
    </w:p>
    <w:p w:rsidR="000F314F" w:rsidRPr="00CC73BD" w:rsidRDefault="000F314F"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br w:type="page"/>
      </w:r>
    </w:p>
    <w:p w:rsidR="00D530B7" w:rsidRPr="00CC73BD" w:rsidRDefault="00D530B7" w:rsidP="00CC73BD">
      <w:pPr>
        <w:spacing w:line="360" w:lineRule="auto"/>
        <w:jc w:val="center"/>
        <w:rPr>
          <w:rFonts w:ascii="Times New Roman" w:hAnsi="Times New Roman" w:cs="Times New Roman"/>
          <w:sz w:val="24"/>
          <w:szCs w:val="24"/>
        </w:rPr>
      </w:pPr>
      <w:r w:rsidRPr="00CC73BD">
        <w:rPr>
          <w:rFonts w:ascii="Times New Roman" w:hAnsi="Times New Roman" w:cs="Times New Roman"/>
          <w:b/>
          <w:sz w:val="24"/>
          <w:szCs w:val="24"/>
        </w:rPr>
        <w:lastRenderedPageBreak/>
        <w:t>References</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Abdul, N. S. (2011). Directors’ Pay, Significance as a Tax - motivated Expense Allocation. 2nd International Conference on Business and Economic Research proceedings. Malaysia.</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Almajali, Y. A., Alamro, S. H., &amp; Al-Soub, Y. Z. (2022). Factors Affecting the Debt to equity ratio of Jordanian Insurance Companies Listed at Amman Stock Exchange. Journal of Management Research, 4(2).</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Angulo,L.F.&amp;Rialp,J.(2007).Theinterplaybetweencumulativecustomersatisfactionand brandvalue:ItseffectonCash-flow,ROIandTobin’sQ.Departmentd‟Economiade l‟Empresa Fac. CC. Economiques i Empresarials – Edifici B Universitat Autonoma de Barcelona 08193 Bellaterra (Cerdanyola del Valles) Barcelona (Espanya).</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Annisa, R.,&amp; Chabachib, M. (2017). Analisis Pengaruh Current Ratio (CR), Debt To Equity Ratio (DER), Return on Assets (ROA) Terhadap Price To Book Value (PBV), Dengan Dividend Payout Ratio Sebagai Variabel Intervening (Studi Kasus pada perusahaan industri manufaktur yang terdaftar di BEI P.Diponegoro Journal of Management, 6(1), 1–15.</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Athanasoglou,P.P.,Brissimis,S.N.,&amp;Delis,M.D.(2020).Bank-Specific,IndustrySpecific and Macroeconomic Determinants of Bank Profitability. Bank of Greece Working Paper, No. 25.</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Beiner, S. &amp; Schmid, M. (2020). Agency conflicts, corporate governance, and corporate diversification; evidence from Switzerland. SSRN, Available at http://papers.ssrn.co</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Bhagat, S. &amp; Jefferis, R. (2022). The econometrics of corporate governance studies. MIT Press Cambridge.</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Bishop,S.,Faff,R.,Oliver,B.&amp;Twite,G.(2023).Corporatefinance.(5thEdition).Prentice Hall, Sydney.</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Brigham, E. F. &amp; Houston, J. F. (2024). Essential of Financial Management (11th ed.). Jakarta: SalembaEmpat.</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lastRenderedPageBreak/>
        <w:t>Brigham, E. F., &amp; Houston, J. F. (2021). Dasar-Dasar Manajemen Keuangan (11th ed.). Jakarta: Salemba Empat.</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Chen, S.Y, Noor S.S., &amp;Mazni A, (2018). Tax Avoidance, Corporate Governance and Firm Value in The Digital Era. Journal of Accounting and Investment, vol. 19 no. 2</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Desai, M. &amp; Dharmapala, D. (2021). Corporate Tax Avoidance and High-Powered Incentives. Journal of Financial Economics, 79, 145-179</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Desai,M.A.&amp;Dharmapala,D.(2022b).Corporatetaxavoidanceandfirm value. Reviewof Economics and Statistics 91(3): 537-546.</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Durnev,A.&amp;Kim,E.(2020).Tostealornottosteal:Firmattributes,legalenvironment,and evaluation. Working Paper. Department ofFinance,UniversityofMichigan,Michigan.</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Eisenhardt, K. M. (1989). Agency theory: An assessment and review. Academy of Management Review, 14(1), 57–74.</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Endri,E.,&amp;Fathony,M.(2020).Determinantsoffirm’svalue:Evidencefromfinancialindustry.Management Science Letters ,10(1),111–120.https://doi.org/10.5267/j.msl.2019.8.011</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Fadhila, Z. R., &amp; Handayani, R. S. (2019). Tax Amnesty Effect on Tax Avoidance and Its Consequences on Firm Value (Empirical Studyon Companies in Indonesia Stock Exchange). JurnalDinamika Akuntansi, 11(1), 34–47. https://doi.org/http://dx.doi.org/10.15294/jda.v11i1.19264</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Fadillah, H. (2019). Pengaruh Tax Avoidance Terhadap Nilai Perusahaan Dengan Kepemilikan Institusional Sebagai Variabel Moderasi. JIAFE (Jurnal Ilmiah Akuntansi Fakultas Ekonomi), 4(1), 117–134. https://doi.org/10.34204/jiafe.v4i1.1082</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Fama, E. &amp; Jensen, M. (1983). Separation of ownership and control. Journal of Law and Economics, 26(2), 301-325.</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Gantyowati, E., &amp; Nugraheni, R. L. (2021). The Impact of Financial Distress Status and Corporate Governance Structures on the Level of Voluntary Disclosure Within Annual Reports of Firms (CaseStudy of Non-financial Firms in Indonesia Over the Period of 2022-2011). Journal ofModern Accounting and Auditing, 10(4), 389–403.</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lastRenderedPageBreak/>
        <w:t>Gjesdal, J. B., &amp; Dackerud, H. (2016). Dividend Signals and Voluntary Disclosure. Lund University School of Economics and Management.</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Gompers,P.,Ishii,J.&amp;Metrick,A.(2024).Corporategovernanceandequityprices. QuarterlyJournalofEconomics, (188), 107-155.</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Haddad, A. E., AlShattarat, W. K., &amp; Nobanee, H. (2022). Voluntary disclosure and stock marketliquidity: Evidence from the Jordanian capital market. International Journal of Accounting, Auditing and Performance Evaluation, 5(3), 285–309. https://doi.org/10.1504/IJAAPE.2022.026629</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Hanlon, M. &amp; Heitzman, S. (2020). A Review of Tax Research. Journal of Accounting and Economics, 50 (1), 127-178.</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Hanlon, M., &amp;Heitzman, S. (2020). A Review of Tax Research. Journal of Accounting and Economics, 50, 127-178.</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Herdiyanto,D.G.,&amp;Ardiyanto,M.D.(2023).PengaruhTaxAvoidanceTerhadapNilaiPerusahaan. DiponegoroJournalofAccounting,4(3),1–10.</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Ikponmwosa M.I., &amp; Chizoba, M.E. (2018). Corporate Tax Avoidance and Shareholders Returns: Moderating Effects of Monitoring. Sriwijaya international journal of dynamic economics and business. Sijdeb, 2(3), 255-268.</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 xml:space="preserve">Indrayani, V., &amp; Chariri, A. (2023). Diponegoro Journal of Accounting. Diponegoro Journal of Accounting,Vol. 4 </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Jensen,M.&amp;Meckling,W.(1976).Theoryofthefirm:Managementbehavior,agencycosts, and ownership structure. Journal of Financial Economics, (3), 305-360.</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Junaidu M.K., &amp; Hauwa S. (2018). Corporate Tax and Debt to equity ratio of Listed Nigerian Consumer Goods. Journal of Accounting and Financial Management,4(4)</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Kasmir.(2021).AnalisisLaporanKeuangan.Jakarta:PTRajagrafindoPersada.</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Lee, B. B., Dobiyanski, A. &amp; Minton, S. (2023). Theories and Empirical Proxies for CorporateTaxAvoidance. Journalof AppliedBusinessandEconomics 17(3), 21-35.</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Loderer,C.&amp;Peyer,U.(2022).Boardoverlap,seataccumulationandshareprices?European Financial Management, 8(2), 165-192.</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lastRenderedPageBreak/>
        <w:t>Magpayo, C. L. (2011). Effect of working capital management and financial leverage on debt to equity ratio of Philippine firms. College of Business, De La Salle, University, 2401 Taft Avenue 1004 Manila.</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Mehri,M.,Umar,M.S.,Saeidi,P.,Hekmat,R.K.&amp;Rasekh,H.R.(2022).Intellectualcapital performance in Iranian pharmaceutical industry. Journal of Intellectual Capital, 13(1), 138-158.</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Modigliani, F. &amp; Miller, M. (1963). Corporate Income, Taxes and the Cost of Capital: A Correction. American Economic Review, 53, pp. 433-443.</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Mousavi, M. S.,Mousavi, K., Pourezza, A., &amp;Ahmadi, S. (2022). The effect of intellectual capitalonmarketvalueadded.JournalofBasicandAppliedScientificResearch,2(7), 72147226.</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Naipin, Z., Nancy, M., Augustine, M., &amp; Mandella O. B. (2019). Corporate Tax Avoidance and Firm Profitability. European Scientific Journal 15(7), 1857- 7431.</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Neliana,T.(2018).PengungkapanSukarelaLaporanTahunandanFaktor-Faktoryangmempengaruhi</w:t>
      </w:r>
      <w:r w:rsidRPr="00CC73BD">
        <w:rPr>
          <w:rFonts w:ascii="Times New Roman" w:hAnsi="Times New Roman" w:cs="Times New Roman"/>
          <w:sz w:val="24"/>
          <w:szCs w:val="24"/>
          <w:rtl/>
        </w:rPr>
        <w:t>ااااا</w:t>
      </w:r>
      <w:r w:rsidRPr="00CC73BD">
        <w:rPr>
          <w:rFonts w:ascii="Times New Roman" w:hAnsi="Times New Roman" w:cs="Times New Roman"/>
          <w:sz w:val="24"/>
          <w:szCs w:val="24"/>
        </w:rPr>
        <w:t>. JurnalAKuntansiDanKeuangan,7(1), 79–98.</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Nugraheni, B. D. (2022). Faktor-Faktor Yang Berpengaruh Terhadap Luas Pengungkapan SukarelaDalam Laporan Tahunan. EKUITAS (Jurnal Ekonomi Dan Keuangan), 16(3), 352. https://doi.org/10.24034/j25485024.y2022.v16.i3.2330</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Nugroho, W. C., &amp; Agustia, D. (2017). Corporate Governance, Tax Avoidance, and Firm Value. AFEBI Accounting Review (VD), 2(2), 15–29.</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Nwaobia A.N., Kwarbai J.D &amp; Ogundajo, G.O. (2016). Tax Planning and Firm Value: Empirical Evidence from Nigerian Consumer Goods Industrial Sector. Research Journal of Finance and Accounting. Vol.7, No.12,</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Ogolmagai,N. (2024). LeveragePengaruhnyaTerhadapNilai Perusahaan PadaIndustri ManufakturYang Go Public Di Indonesia. Jurnal Riset Ekonomi, Manajemen, Bisnis Dan Akuntansi, 1(3), 81–89.</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Pachori, S. &amp; Tatala, K. (2022). Influence of financial leverage on shareholders values and market capitalization: A study of automotive cluster companies of Pithampur, India. 2th International Conferences on Humanities, Singapore.</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lastRenderedPageBreak/>
        <w:t>Pernamasari, R., &amp; Mu’minin, F. M. J. (2019). Studi Good Corporate Governance dan Manajemen Laba terhadap Nilai Perusahaan: Perusahaan Jakarta Islamic Index. Jurnal Online Insan Akuntan, 4(1), 87–102.</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Pervan,M.&amp;Visic,J.(2022).Influenceoffirmsizeonitsbusinesssuccess.Croatian Operational Research Review, 3; 235-248.</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Poluan,G.,&amp;Nugroho,P.I.(2023).PengaruhMekanismeCorporateGovernanceDanKondisiFinancial</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Silvio,L.S.,&amp;AmauryJ.R.(2016).Corporatetaxavoidanceandfirmvalue:fromBrazil. UFSC,Florianopolis,13(30),114-133.</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Sveiby.</w:t>
      </w:r>
      <w:r w:rsidRPr="00CC73BD">
        <w:rPr>
          <w:rFonts w:ascii="Times New Roman" w:hAnsi="Times New Roman" w:cs="Times New Roman"/>
          <w:sz w:val="24"/>
          <w:szCs w:val="24"/>
        </w:rPr>
        <w:tab/>
      </w:r>
      <w:r w:rsidRPr="00CC73BD">
        <w:rPr>
          <w:rFonts w:ascii="Times New Roman" w:hAnsi="Times New Roman" w:cs="Times New Roman"/>
          <w:sz w:val="24"/>
          <w:szCs w:val="24"/>
        </w:rPr>
        <w:tab/>
        <w:t>K.</w:t>
      </w:r>
      <w:r w:rsidRPr="00CC73BD">
        <w:rPr>
          <w:rFonts w:ascii="Times New Roman" w:hAnsi="Times New Roman" w:cs="Times New Roman"/>
          <w:sz w:val="24"/>
          <w:szCs w:val="24"/>
        </w:rPr>
        <w:tab/>
        <w:t>E. (2020).</w:t>
      </w:r>
      <w:r w:rsidRPr="00CC73BD">
        <w:rPr>
          <w:rFonts w:ascii="Times New Roman" w:hAnsi="Times New Roman" w:cs="Times New Roman"/>
          <w:sz w:val="24"/>
          <w:szCs w:val="24"/>
        </w:rPr>
        <w:tab/>
        <w:t>Methods</w:t>
      </w:r>
      <w:r w:rsidRPr="00CC73BD">
        <w:rPr>
          <w:rFonts w:ascii="Times New Roman" w:hAnsi="Times New Roman" w:cs="Times New Roman"/>
          <w:sz w:val="24"/>
          <w:szCs w:val="24"/>
        </w:rPr>
        <w:tab/>
        <w:t>for</w:t>
      </w:r>
      <w:r w:rsidRPr="00CC73BD">
        <w:rPr>
          <w:rFonts w:ascii="Times New Roman" w:hAnsi="Times New Roman" w:cs="Times New Roman"/>
          <w:sz w:val="24"/>
          <w:szCs w:val="24"/>
        </w:rPr>
        <w:tab/>
        <w:t>measuring</w:t>
      </w:r>
      <w:r w:rsidRPr="00CC73BD">
        <w:rPr>
          <w:rFonts w:ascii="Times New Roman" w:hAnsi="Times New Roman" w:cs="Times New Roman"/>
          <w:sz w:val="24"/>
          <w:szCs w:val="24"/>
        </w:rPr>
        <w:tab/>
        <w:t>intangible</w:t>
      </w:r>
      <w:r w:rsidRPr="00CC73BD">
        <w:rPr>
          <w:rFonts w:ascii="Times New Roman" w:hAnsi="Times New Roman" w:cs="Times New Roman"/>
          <w:sz w:val="24"/>
          <w:szCs w:val="24"/>
        </w:rPr>
        <w:tab/>
        <w:t>asset.</w:t>
      </w:r>
      <w:r w:rsidRPr="00CC73BD">
        <w:rPr>
          <w:rFonts w:ascii="Times New Roman" w:hAnsi="Times New Roman" w:cs="Times New Roman"/>
          <w:sz w:val="24"/>
          <w:szCs w:val="24"/>
        </w:rPr>
        <w:tab/>
        <w:t>Retrieved</w:t>
      </w:r>
      <w:r w:rsidRPr="00CC73BD">
        <w:rPr>
          <w:rFonts w:ascii="Times New Roman" w:hAnsi="Times New Roman" w:cs="Times New Roman"/>
          <w:sz w:val="24"/>
          <w:szCs w:val="24"/>
        </w:rPr>
        <w:tab/>
        <w:t>from http://www.sveiby.com/articles/intangiblemethods.htm</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Tariq, Y. B. &amp; Abbas, Z. (2024). Compliance and multidimensional firm performance: Evaluating the efficacy of rule-based Code of corporate governance. Economic Modelling, 35, 565575.</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Tudose, M. B. (2022). Capital structure and firm performance. Economy Transdisciplinary cognition, 15(2); 76-82.</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WawanC.N.,&amp;Dian,A.(2017).Corporategovernance,taxavoidance,andfirmvalue. AFEBIAccountingReview(VD),2(2)</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Wild,J.J.(1992).Stockpriceinformativenessofaccountingnumbers:Evidenceonearnings, book values and their components. Journal of Accounting and Public Policy, 11, 119154.</w:t>
      </w:r>
      <w:r w:rsidR="00CC73BD">
        <w:rPr>
          <w:rFonts w:ascii="Times New Roman" w:hAnsi="Times New Roman" w:cs="Times New Roman"/>
          <w:sz w:val="24"/>
          <w:szCs w:val="24"/>
        </w:rPr>
        <w:t>1</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Yuqi, L. (2007). Determinants of Banks' Profitability and Its Implication on Risk Management Practices: Panel Evidencefrom the UK. TheUniversity of Nottingham.</w:t>
      </w:r>
    </w:p>
    <w:p w:rsidR="000F314F" w:rsidRPr="00CC73BD" w:rsidRDefault="000F314F" w:rsidP="00CC73BD">
      <w:pPr>
        <w:spacing w:line="360" w:lineRule="auto"/>
        <w:ind w:left="1080" w:hanging="1080"/>
        <w:rPr>
          <w:rFonts w:ascii="Times New Roman" w:hAnsi="Times New Roman" w:cs="Times New Roman"/>
          <w:sz w:val="24"/>
          <w:szCs w:val="24"/>
        </w:rPr>
      </w:pPr>
      <w:r w:rsidRPr="00CC73BD">
        <w:rPr>
          <w:rFonts w:ascii="Times New Roman" w:hAnsi="Times New Roman" w:cs="Times New Roman"/>
          <w:sz w:val="24"/>
          <w:szCs w:val="24"/>
        </w:rPr>
        <w:t>Zhang, C., Cheong, K.C, &amp; Rajah, R. (2017). Corporate Tax Avoidance and Performance: Evidence from China’s Listed Companies. Institutions and Economies, 8(3), 61-83</w:t>
      </w:r>
    </w:p>
    <w:p w:rsidR="00BC0B33" w:rsidRPr="00CC73BD" w:rsidRDefault="007A6A7A" w:rsidP="00CC73BD">
      <w:pPr>
        <w:spacing w:line="360" w:lineRule="auto"/>
        <w:rPr>
          <w:rFonts w:ascii="Times New Roman" w:hAnsi="Times New Roman" w:cs="Times New Roman"/>
          <w:sz w:val="24"/>
          <w:szCs w:val="24"/>
        </w:rPr>
      </w:pPr>
      <w:r w:rsidRPr="00CC73BD">
        <w:rPr>
          <w:rFonts w:ascii="Times New Roman" w:hAnsi="Times New Roman" w:cs="Times New Roman"/>
          <w:sz w:val="24"/>
          <w:szCs w:val="24"/>
        </w:rPr>
        <w:t>.</w:t>
      </w:r>
    </w:p>
    <w:sectPr w:rsidR="00BC0B33" w:rsidRPr="00CC73BD" w:rsidSect="00CC73BD">
      <w:footerReference w:type="default" r:id="rId8"/>
      <w:pgSz w:w="11909" w:h="16834" w:code="9"/>
      <w:pgMar w:top="1440" w:right="1440" w:bottom="2880" w:left="1440" w:header="720" w:footer="231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937" w:rsidRDefault="003F0937" w:rsidP="00CC73BD">
      <w:pPr>
        <w:spacing w:line="240" w:lineRule="auto"/>
      </w:pPr>
      <w:r>
        <w:separator/>
      </w:r>
    </w:p>
  </w:endnote>
  <w:endnote w:type="continuationSeparator" w:id="1">
    <w:p w:rsidR="003F0937" w:rsidRDefault="003F0937" w:rsidP="00CC73B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053424"/>
      <w:docPartObj>
        <w:docPartGallery w:val="Page Numbers (Bottom of Page)"/>
        <w:docPartUnique/>
      </w:docPartObj>
    </w:sdtPr>
    <w:sdtContent>
      <w:p w:rsidR="00627B86" w:rsidRDefault="00627B86">
        <w:pPr>
          <w:pStyle w:val="Footer"/>
          <w:jc w:val="center"/>
        </w:pPr>
        <w:fldSimple w:instr=" PAGE   \* MERGEFORMAT ">
          <w:r w:rsidR="002B24F5">
            <w:rPr>
              <w:noProof/>
            </w:rPr>
            <w:t>vi</w:t>
          </w:r>
        </w:fldSimple>
      </w:p>
    </w:sdtContent>
  </w:sdt>
  <w:p w:rsidR="00627B86" w:rsidRDefault="00627B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BAE" w:rsidRDefault="00DB7BAE">
    <w:pPr>
      <w:pStyle w:val="Footer"/>
      <w:jc w:val="center"/>
    </w:pPr>
    <w:fldSimple w:instr=" PAGE   \* MERGEFORMAT ">
      <w:r w:rsidR="002B24F5">
        <w:rPr>
          <w:noProof/>
        </w:rPr>
        <w:t>10</w:t>
      </w:r>
    </w:fldSimple>
  </w:p>
  <w:p w:rsidR="00DB7BAE" w:rsidRDefault="00DB7B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937" w:rsidRDefault="003F0937" w:rsidP="00CC73BD">
      <w:pPr>
        <w:spacing w:line="240" w:lineRule="auto"/>
      </w:pPr>
      <w:r>
        <w:separator/>
      </w:r>
    </w:p>
  </w:footnote>
  <w:footnote w:type="continuationSeparator" w:id="1">
    <w:p w:rsidR="003F0937" w:rsidRDefault="003F0937" w:rsidP="00CC73B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FFFFFFF"/>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ABC7B60"/>
    <w:multiLevelType w:val="multilevel"/>
    <w:tmpl w:val="A592505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0F556791"/>
    <w:multiLevelType w:val="multilevel"/>
    <w:tmpl w:val="FFFFFFFF"/>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996357F"/>
    <w:multiLevelType w:val="multilevel"/>
    <w:tmpl w:val="324293DC"/>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3CD2793E"/>
    <w:multiLevelType w:val="multilevel"/>
    <w:tmpl w:val="FFFFFFFF"/>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661C0A26"/>
    <w:multiLevelType w:val="multilevel"/>
    <w:tmpl w:val="2FBCA62E"/>
    <w:lvl w:ilvl="0">
      <w:start w:val="5"/>
      <w:numFmt w:val="decimal"/>
      <w:lvlText w:val="%1"/>
      <w:lvlJc w:val="left"/>
      <w:pPr>
        <w:ind w:left="375" w:hanging="375"/>
      </w:pPr>
      <w:rPr>
        <w:rFonts w:hint="default"/>
      </w:rPr>
    </w:lvl>
    <w:lvl w:ilvl="1">
      <w:start w:val="1"/>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6">
    <w:nsid w:val="67696752"/>
    <w:multiLevelType w:val="hybridMultilevel"/>
    <w:tmpl w:val="0728E9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BC0B33"/>
    <w:rsid w:val="0008251C"/>
    <w:rsid w:val="000F314F"/>
    <w:rsid w:val="001502F2"/>
    <w:rsid w:val="002B24F5"/>
    <w:rsid w:val="00377339"/>
    <w:rsid w:val="003F0937"/>
    <w:rsid w:val="00627B86"/>
    <w:rsid w:val="007A6A7A"/>
    <w:rsid w:val="00921C72"/>
    <w:rsid w:val="00944AF4"/>
    <w:rsid w:val="009916C2"/>
    <w:rsid w:val="00AC4D21"/>
    <w:rsid w:val="00BA33B6"/>
    <w:rsid w:val="00BC0B33"/>
    <w:rsid w:val="00CC73BD"/>
    <w:rsid w:val="00D530B7"/>
    <w:rsid w:val="00D965C2"/>
    <w:rsid w:val="00DB7B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C0B33"/>
    <w:pPr>
      <w:jc w:val="both"/>
    </w:pPr>
    <w:rPr>
      <w:sz w:val="21"/>
    </w:rPr>
  </w:style>
  <w:style w:type="paragraph" w:styleId="Heading1">
    <w:name w:val="heading 1"/>
    <w:basedOn w:val="normal0"/>
    <w:next w:val="normal0"/>
    <w:rsid w:val="00BC0B33"/>
    <w:pPr>
      <w:keepNext/>
      <w:keepLines/>
      <w:spacing w:before="400" w:after="120"/>
      <w:outlineLvl w:val="0"/>
    </w:pPr>
    <w:rPr>
      <w:sz w:val="40"/>
      <w:szCs w:val="40"/>
    </w:rPr>
  </w:style>
  <w:style w:type="paragraph" w:styleId="Heading2">
    <w:name w:val="heading 2"/>
    <w:basedOn w:val="normal0"/>
    <w:next w:val="normal0"/>
    <w:rsid w:val="00BC0B33"/>
    <w:pPr>
      <w:keepNext/>
      <w:keepLines/>
      <w:spacing w:before="360" w:after="120"/>
      <w:outlineLvl w:val="1"/>
    </w:pPr>
    <w:rPr>
      <w:sz w:val="32"/>
      <w:szCs w:val="32"/>
    </w:rPr>
  </w:style>
  <w:style w:type="paragraph" w:styleId="Heading3">
    <w:name w:val="heading 3"/>
    <w:basedOn w:val="normal0"/>
    <w:next w:val="normal0"/>
    <w:rsid w:val="00BC0B33"/>
    <w:pPr>
      <w:keepNext/>
      <w:keepLines/>
      <w:spacing w:before="320" w:after="80"/>
      <w:outlineLvl w:val="2"/>
    </w:pPr>
    <w:rPr>
      <w:color w:val="434343"/>
      <w:sz w:val="28"/>
      <w:szCs w:val="28"/>
    </w:rPr>
  </w:style>
  <w:style w:type="paragraph" w:styleId="Heading4">
    <w:name w:val="heading 4"/>
    <w:basedOn w:val="normal0"/>
    <w:next w:val="normal0"/>
    <w:rsid w:val="00BC0B33"/>
    <w:pPr>
      <w:keepNext/>
      <w:keepLines/>
      <w:spacing w:before="280" w:after="80"/>
      <w:outlineLvl w:val="3"/>
    </w:pPr>
    <w:rPr>
      <w:color w:val="666666"/>
      <w:sz w:val="24"/>
      <w:szCs w:val="24"/>
    </w:rPr>
  </w:style>
  <w:style w:type="paragraph" w:styleId="Heading5">
    <w:name w:val="heading 5"/>
    <w:basedOn w:val="normal0"/>
    <w:next w:val="normal0"/>
    <w:rsid w:val="00BC0B33"/>
    <w:pPr>
      <w:keepNext/>
      <w:keepLines/>
      <w:spacing w:before="240" w:after="80"/>
      <w:outlineLvl w:val="4"/>
    </w:pPr>
    <w:rPr>
      <w:color w:val="666666"/>
    </w:rPr>
  </w:style>
  <w:style w:type="paragraph" w:styleId="Heading6">
    <w:name w:val="heading 6"/>
    <w:basedOn w:val="normal0"/>
    <w:next w:val="normal0"/>
    <w:rsid w:val="00BC0B33"/>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C0B33"/>
  </w:style>
  <w:style w:type="table" w:customStyle="1" w:styleId="TableNormal1">
    <w:name w:val="Table Normal1"/>
    <w:rsid w:val="00BC0B33"/>
    <w:tblPr>
      <w:tblCellMar>
        <w:top w:w="0" w:type="dxa"/>
        <w:left w:w="0" w:type="dxa"/>
        <w:bottom w:w="0" w:type="dxa"/>
        <w:right w:w="0" w:type="dxa"/>
      </w:tblCellMar>
    </w:tblPr>
  </w:style>
  <w:style w:type="paragraph" w:styleId="Title">
    <w:name w:val="Title"/>
    <w:basedOn w:val="normal0"/>
    <w:next w:val="normal0"/>
    <w:rsid w:val="00BC0B33"/>
    <w:pPr>
      <w:keepNext/>
      <w:keepLines/>
      <w:spacing w:after="60"/>
    </w:pPr>
    <w:rPr>
      <w:sz w:val="52"/>
      <w:szCs w:val="52"/>
    </w:rPr>
  </w:style>
  <w:style w:type="paragraph" w:styleId="Subtitle">
    <w:name w:val="Subtitle"/>
    <w:basedOn w:val="normal0"/>
    <w:next w:val="normal0"/>
    <w:rsid w:val="00BC0B33"/>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A33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3B6"/>
    <w:rPr>
      <w:rFonts w:ascii="Tahoma" w:hAnsi="Tahoma" w:cs="Tahoma"/>
      <w:sz w:val="16"/>
      <w:szCs w:val="16"/>
    </w:rPr>
  </w:style>
  <w:style w:type="paragraph" w:styleId="ListParagraph">
    <w:name w:val="List Paragraph"/>
    <w:basedOn w:val="Normal"/>
    <w:uiPriority w:val="1"/>
    <w:qFormat/>
    <w:rsid w:val="00D530B7"/>
    <w:pPr>
      <w:spacing w:after="200"/>
      <w:ind w:left="720"/>
      <w:contextualSpacing/>
      <w:jc w:val="left"/>
    </w:pPr>
    <w:rPr>
      <w:rFonts w:asciiTheme="minorHAnsi" w:eastAsiaTheme="minorHAnsi" w:hAnsiTheme="minorHAnsi" w:cstheme="minorBidi"/>
      <w:sz w:val="22"/>
    </w:rPr>
  </w:style>
  <w:style w:type="character" w:styleId="Strong">
    <w:name w:val="Strong"/>
    <w:basedOn w:val="DefaultParagraphFont"/>
    <w:uiPriority w:val="22"/>
    <w:qFormat/>
    <w:rsid w:val="00D530B7"/>
    <w:rPr>
      <w:b/>
      <w:bCs/>
    </w:rPr>
  </w:style>
  <w:style w:type="table" w:styleId="TableGrid">
    <w:name w:val="Table Grid"/>
    <w:basedOn w:val="TableNormal"/>
    <w:uiPriority w:val="59"/>
    <w:rsid w:val="00D530B7"/>
    <w:pPr>
      <w:spacing w:after="200"/>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C73B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CC73BD"/>
    <w:rPr>
      <w:sz w:val="21"/>
    </w:rPr>
  </w:style>
  <w:style w:type="paragraph" w:styleId="Footer">
    <w:name w:val="footer"/>
    <w:basedOn w:val="Normal"/>
    <w:link w:val="FooterChar"/>
    <w:uiPriority w:val="99"/>
    <w:unhideWhenUsed/>
    <w:rsid w:val="00CC73BD"/>
    <w:pPr>
      <w:tabs>
        <w:tab w:val="center" w:pos="4680"/>
        <w:tab w:val="right" w:pos="9360"/>
      </w:tabs>
      <w:spacing w:line="240" w:lineRule="auto"/>
    </w:pPr>
  </w:style>
  <w:style w:type="character" w:customStyle="1" w:styleId="FooterChar">
    <w:name w:val="Footer Char"/>
    <w:basedOn w:val="DefaultParagraphFont"/>
    <w:link w:val="Footer"/>
    <w:uiPriority w:val="99"/>
    <w:rsid w:val="00CC73BD"/>
    <w:rPr>
      <w:sz w:val="21"/>
    </w:rPr>
  </w:style>
  <w:style w:type="paragraph" w:styleId="BodyText">
    <w:name w:val="Body Text"/>
    <w:basedOn w:val="Normal"/>
    <w:link w:val="BodyTextChar"/>
    <w:uiPriority w:val="1"/>
    <w:qFormat/>
    <w:rsid w:val="00627B86"/>
    <w:pPr>
      <w:widowControl w:val="0"/>
      <w:autoSpaceDE w:val="0"/>
      <w:autoSpaceDN w:val="0"/>
      <w:spacing w:line="240" w:lineRule="auto"/>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27B8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37</Pages>
  <Words>8763</Words>
  <Characters>49954</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USER</cp:lastModifiedBy>
  <cp:revision>11</cp:revision>
  <cp:lastPrinted>2025-06-16T11:51:00Z</cp:lastPrinted>
  <dcterms:created xsi:type="dcterms:W3CDTF">2025-05-12T15:45:00Z</dcterms:created>
  <dcterms:modified xsi:type="dcterms:W3CDTF">2025-06-19T10:12:00Z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a91fddd5dde34a97be129cdeb29f4717</vt:lpwstr>
  </property>
</Properties>
</file>