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1D" w:rsidRDefault="00FB491D" w:rsidP="00FB491D">
      <w:pPr>
        <w:shd w:val="clear" w:color="auto" w:fill="FFFFFF"/>
        <w:adjustRightInd w:val="0"/>
        <w:spacing w:line="360" w:lineRule="auto"/>
        <w:jc w:val="center"/>
        <w:rPr>
          <w:rFonts w:ascii="Times New Roman" w:hAnsi="Times New Roman" w:cs="Times New Roman"/>
          <w:b/>
          <w:sz w:val="36"/>
          <w:szCs w:val="24"/>
        </w:rPr>
      </w:pPr>
      <w:r w:rsidRPr="00FB491D">
        <w:rPr>
          <w:rFonts w:ascii="Times New Roman" w:hAnsi="Times New Roman" w:cs="Times New Roman"/>
          <w:b/>
          <w:sz w:val="36"/>
          <w:szCs w:val="24"/>
        </w:rPr>
        <w:t>EFFECT OF ARTIFICIAL INTELLIGENCE ON THE PERFO</w:t>
      </w:r>
      <w:r>
        <w:rPr>
          <w:rFonts w:ascii="Times New Roman" w:hAnsi="Times New Roman" w:cs="Times New Roman"/>
          <w:b/>
          <w:sz w:val="36"/>
          <w:szCs w:val="24"/>
        </w:rPr>
        <w:t xml:space="preserve">RMANCE OF ACCOUNTING OPERATIONS: </w:t>
      </w:r>
    </w:p>
    <w:p w:rsidR="00FB491D" w:rsidRPr="00FB491D" w:rsidRDefault="00FB491D" w:rsidP="00FB491D">
      <w:pPr>
        <w:shd w:val="clear" w:color="auto" w:fill="FFFFFF"/>
        <w:adjustRightInd w:val="0"/>
        <w:spacing w:line="360" w:lineRule="auto"/>
        <w:jc w:val="center"/>
        <w:rPr>
          <w:rFonts w:asciiTheme="majorBidi" w:hAnsiTheme="majorBidi" w:cstheme="majorBidi"/>
          <w:b/>
          <w:i/>
          <w:color w:val="000000"/>
          <w:sz w:val="38"/>
          <w:szCs w:val="44"/>
        </w:rPr>
      </w:pPr>
      <w:r>
        <w:rPr>
          <w:rFonts w:ascii="Times New Roman" w:hAnsi="Times New Roman" w:cs="Times New Roman"/>
          <w:b/>
          <w:sz w:val="36"/>
          <w:szCs w:val="24"/>
        </w:rPr>
        <w:t xml:space="preserve">A STUDY OF SELECTED </w:t>
      </w:r>
      <w:r w:rsidRPr="00FB491D">
        <w:rPr>
          <w:rFonts w:ascii="Times New Roman" w:hAnsi="Times New Roman" w:cs="Times New Roman"/>
          <w:b/>
          <w:sz w:val="36"/>
          <w:szCs w:val="24"/>
        </w:rPr>
        <w:t>ACCOUNTING FIRMS IN NIGERIA</w:t>
      </w:r>
    </w:p>
    <w:p w:rsidR="00FB491D" w:rsidRDefault="00FB491D" w:rsidP="00FB491D">
      <w:pPr>
        <w:shd w:val="clear" w:color="auto" w:fill="FFFFFF"/>
        <w:adjustRightInd w:val="0"/>
        <w:spacing w:line="360" w:lineRule="auto"/>
        <w:jc w:val="center"/>
        <w:rPr>
          <w:rFonts w:asciiTheme="majorBidi" w:hAnsiTheme="majorBidi" w:cstheme="majorBidi"/>
          <w:b/>
          <w:i/>
          <w:color w:val="000000"/>
          <w:sz w:val="44"/>
          <w:szCs w:val="44"/>
        </w:rPr>
      </w:pPr>
    </w:p>
    <w:p w:rsidR="00FB491D" w:rsidRPr="0093317D" w:rsidRDefault="00FB491D" w:rsidP="00FB491D">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FB491D" w:rsidRDefault="00FB491D" w:rsidP="00FB491D">
      <w:pPr>
        <w:shd w:val="clear" w:color="auto" w:fill="FFFFFF"/>
        <w:adjustRightInd w:val="0"/>
        <w:spacing w:line="360" w:lineRule="auto"/>
        <w:jc w:val="center"/>
        <w:rPr>
          <w:rFonts w:asciiTheme="majorBidi" w:hAnsiTheme="majorBidi" w:cstheme="majorBidi"/>
          <w:b/>
          <w:color w:val="000000"/>
          <w:sz w:val="44"/>
          <w:szCs w:val="44"/>
        </w:rPr>
      </w:pPr>
      <w:r>
        <w:rPr>
          <w:rFonts w:asciiTheme="majorBidi" w:hAnsiTheme="majorBidi" w:cstheme="majorBidi"/>
          <w:b/>
          <w:color w:val="000000"/>
          <w:sz w:val="44"/>
          <w:szCs w:val="44"/>
        </w:rPr>
        <w:t>OKE</w:t>
      </w:r>
      <w:r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 xml:space="preserve">Ayomide Joel </w:t>
      </w:r>
    </w:p>
    <w:p w:rsidR="00FB491D" w:rsidRPr="0093317D" w:rsidRDefault="00FB491D" w:rsidP="00FB491D">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 xml:space="preserve">   </w:t>
      </w:r>
      <w:r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HND/23</w:t>
      </w:r>
      <w:r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0317</w:t>
      </w:r>
    </w:p>
    <w:p w:rsidR="00FB491D" w:rsidRDefault="00FB491D" w:rsidP="00FB491D">
      <w:pPr>
        <w:shd w:val="clear" w:color="auto" w:fill="FFFFFF"/>
        <w:adjustRightInd w:val="0"/>
        <w:spacing w:line="360" w:lineRule="auto"/>
        <w:rPr>
          <w:rFonts w:asciiTheme="majorBidi" w:hAnsiTheme="majorBidi" w:cstheme="majorBidi"/>
          <w:color w:val="000000"/>
          <w:sz w:val="24"/>
          <w:szCs w:val="24"/>
        </w:rPr>
      </w:pPr>
    </w:p>
    <w:p w:rsidR="00FB491D" w:rsidRPr="00DD5FD5" w:rsidRDefault="00FB491D" w:rsidP="00FB491D">
      <w:pPr>
        <w:shd w:val="clear" w:color="auto" w:fill="FFFFFF"/>
        <w:adjustRightInd w:val="0"/>
        <w:spacing w:line="360" w:lineRule="auto"/>
        <w:rPr>
          <w:rFonts w:asciiTheme="majorBidi" w:hAnsiTheme="majorBidi" w:cstheme="majorBidi"/>
          <w:color w:val="000000"/>
          <w:sz w:val="24"/>
          <w:szCs w:val="24"/>
        </w:rPr>
      </w:pPr>
    </w:p>
    <w:p w:rsidR="00FB491D" w:rsidRPr="00DD5FD5" w:rsidRDefault="00FB491D" w:rsidP="00FB491D">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FB491D" w:rsidRPr="00DD5FD5" w:rsidRDefault="00FB491D" w:rsidP="00FB491D">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FB491D" w:rsidRPr="00DD5FD5" w:rsidRDefault="00FB491D" w:rsidP="00FB491D">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FB491D" w:rsidRPr="00DD5FD5" w:rsidRDefault="00FB491D" w:rsidP="00FB491D">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FB491D" w:rsidRPr="00DD5FD5" w:rsidRDefault="00FB491D" w:rsidP="00FB491D">
      <w:pPr>
        <w:shd w:val="clear" w:color="auto" w:fill="FFFFFF"/>
        <w:adjustRightInd w:val="0"/>
        <w:jc w:val="center"/>
        <w:rPr>
          <w:rFonts w:asciiTheme="majorBidi" w:hAnsiTheme="majorBidi" w:cstheme="majorBidi"/>
          <w:b/>
          <w:i/>
          <w:color w:val="000000"/>
          <w:sz w:val="24"/>
          <w:szCs w:val="24"/>
        </w:rPr>
      </w:pPr>
    </w:p>
    <w:p w:rsidR="00FB491D" w:rsidRPr="00DD5FD5" w:rsidRDefault="00FB491D" w:rsidP="00FB491D">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FB491D" w:rsidRPr="00DD5FD5" w:rsidRDefault="00FB491D" w:rsidP="00FB491D">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FB491D" w:rsidRDefault="00FB491D" w:rsidP="00FB491D">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FB491D" w:rsidRDefault="00FB491D" w:rsidP="00FB491D">
      <w:pPr>
        <w:shd w:val="clear" w:color="auto" w:fill="FFFFFF"/>
        <w:adjustRightInd w:val="0"/>
        <w:jc w:val="center"/>
        <w:rPr>
          <w:rFonts w:asciiTheme="majorBidi" w:hAnsiTheme="majorBidi" w:cstheme="majorBidi"/>
          <w:b/>
          <w:color w:val="000000"/>
          <w:sz w:val="24"/>
          <w:szCs w:val="24"/>
        </w:rPr>
      </w:pPr>
    </w:p>
    <w:p w:rsidR="00FB491D" w:rsidRDefault="00FB491D" w:rsidP="00FB491D">
      <w:pPr>
        <w:shd w:val="clear" w:color="auto" w:fill="FFFFFF"/>
        <w:adjustRightInd w:val="0"/>
        <w:jc w:val="center"/>
        <w:rPr>
          <w:rFonts w:asciiTheme="majorBidi" w:hAnsiTheme="majorBidi" w:cstheme="majorBidi"/>
          <w:b/>
          <w:color w:val="000000"/>
          <w:sz w:val="24"/>
          <w:szCs w:val="24"/>
        </w:rPr>
      </w:pPr>
    </w:p>
    <w:p w:rsidR="00FB491D" w:rsidRDefault="00FB491D" w:rsidP="00FB491D">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FB491D" w:rsidRPr="00DD5FD5" w:rsidRDefault="00FB491D" w:rsidP="00FB491D">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FB491D" w:rsidRPr="00FA317F" w:rsidRDefault="00FB491D" w:rsidP="00FB491D">
      <w:pPr>
        <w:spacing w:line="360" w:lineRule="auto"/>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Pr="00FB491D">
        <w:rPr>
          <w:rFonts w:asciiTheme="majorBidi" w:hAnsiTheme="majorBidi" w:cstheme="majorBidi"/>
          <w:b/>
          <w:sz w:val="24"/>
          <w:szCs w:val="24"/>
        </w:rPr>
        <w:t xml:space="preserve">OKE, Ayomide Joel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Pr>
          <w:rFonts w:asciiTheme="majorBidi" w:hAnsiTheme="majorBidi" w:cstheme="majorBidi"/>
          <w:sz w:val="24"/>
          <w:szCs w:val="24"/>
        </w:rPr>
        <w:t>0317</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FB491D" w:rsidRDefault="00FB491D" w:rsidP="00FB491D">
      <w:pPr>
        <w:rPr>
          <w:rFonts w:asciiTheme="majorBidi" w:hAnsiTheme="majorBidi" w:cstheme="majorBidi"/>
          <w:sz w:val="24"/>
          <w:szCs w:val="24"/>
        </w:rPr>
      </w:pPr>
    </w:p>
    <w:p w:rsidR="00FB491D" w:rsidRDefault="00FB491D" w:rsidP="00FB491D">
      <w:pPr>
        <w:rPr>
          <w:rFonts w:asciiTheme="majorBidi" w:hAnsiTheme="majorBidi" w:cstheme="majorBidi"/>
          <w:sz w:val="24"/>
          <w:szCs w:val="24"/>
        </w:rPr>
      </w:pPr>
    </w:p>
    <w:p w:rsidR="00FB491D" w:rsidRPr="00DD5FD5" w:rsidRDefault="00FB491D" w:rsidP="00FB491D">
      <w:pPr>
        <w:rPr>
          <w:rFonts w:asciiTheme="majorBidi" w:hAnsiTheme="majorBidi" w:cstheme="majorBidi"/>
          <w:sz w:val="24"/>
          <w:szCs w:val="24"/>
        </w:rPr>
      </w:pPr>
    </w:p>
    <w:p w:rsidR="00FB491D" w:rsidRPr="00DD5FD5" w:rsidRDefault="00FB491D" w:rsidP="00FB491D">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FB491D" w:rsidRPr="00DD5FD5" w:rsidRDefault="00FB491D" w:rsidP="00FB491D">
      <w:pPr>
        <w:spacing w:line="240" w:lineRule="auto"/>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FB491D" w:rsidRPr="00DD5FD5" w:rsidRDefault="00FB491D" w:rsidP="00FB491D">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FB491D" w:rsidRPr="00DD5FD5" w:rsidRDefault="00FB491D" w:rsidP="00FB491D">
      <w:pPr>
        <w:spacing w:line="240" w:lineRule="auto"/>
        <w:rPr>
          <w:rFonts w:asciiTheme="majorBidi" w:hAnsiTheme="majorBidi" w:cstheme="majorBidi"/>
          <w:bCs/>
          <w:i/>
          <w:sz w:val="24"/>
          <w:szCs w:val="24"/>
        </w:rPr>
      </w:pPr>
    </w:p>
    <w:p w:rsidR="00FB491D" w:rsidRPr="00DD5FD5" w:rsidRDefault="00FB491D" w:rsidP="00FB491D">
      <w:pPr>
        <w:spacing w:line="240" w:lineRule="auto"/>
        <w:rPr>
          <w:rFonts w:asciiTheme="majorBidi" w:hAnsiTheme="majorBidi" w:cstheme="majorBidi"/>
          <w:bCs/>
          <w:i/>
          <w:sz w:val="24"/>
          <w:szCs w:val="24"/>
        </w:rPr>
      </w:pPr>
    </w:p>
    <w:p w:rsidR="00FB491D" w:rsidRPr="00DD5FD5" w:rsidRDefault="00FB491D" w:rsidP="00FB491D">
      <w:pPr>
        <w:spacing w:line="240" w:lineRule="auto"/>
        <w:rPr>
          <w:rFonts w:asciiTheme="majorBidi" w:hAnsiTheme="majorBidi" w:cstheme="majorBidi"/>
          <w:sz w:val="24"/>
          <w:szCs w:val="24"/>
        </w:rPr>
      </w:pPr>
    </w:p>
    <w:p w:rsidR="00FB491D" w:rsidRPr="00DD5FD5" w:rsidRDefault="00FB491D" w:rsidP="00FB491D">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FB491D" w:rsidRPr="00DD5FD5" w:rsidRDefault="00FB491D" w:rsidP="00FB491D">
      <w:pPr>
        <w:spacing w:line="240" w:lineRule="auto"/>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FB491D" w:rsidRPr="00DD5FD5" w:rsidRDefault="00FB491D" w:rsidP="00FB491D">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FB491D" w:rsidRPr="00DD5FD5" w:rsidRDefault="00FB491D" w:rsidP="00FB491D">
      <w:pPr>
        <w:spacing w:line="240" w:lineRule="auto"/>
        <w:rPr>
          <w:rFonts w:asciiTheme="majorBidi" w:hAnsiTheme="majorBidi" w:cstheme="majorBidi"/>
          <w:bCs/>
          <w:i/>
          <w:sz w:val="24"/>
          <w:szCs w:val="24"/>
        </w:rPr>
      </w:pPr>
    </w:p>
    <w:p w:rsidR="00FB491D" w:rsidRPr="00DD5FD5" w:rsidRDefault="00FB491D" w:rsidP="00FB491D">
      <w:pPr>
        <w:spacing w:line="240" w:lineRule="auto"/>
        <w:rPr>
          <w:rFonts w:asciiTheme="majorBidi" w:hAnsiTheme="majorBidi" w:cstheme="majorBidi"/>
          <w:bCs/>
          <w:i/>
          <w:sz w:val="24"/>
          <w:szCs w:val="24"/>
        </w:rPr>
      </w:pPr>
    </w:p>
    <w:p w:rsidR="00FB491D" w:rsidRPr="00DD5FD5" w:rsidRDefault="00FB491D" w:rsidP="00FB491D">
      <w:pPr>
        <w:spacing w:line="240" w:lineRule="auto"/>
        <w:rPr>
          <w:rFonts w:asciiTheme="majorBidi" w:hAnsiTheme="majorBidi" w:cstheme="majorBidi"/>
          <w:sz w:val="24"/>
          <w:szCs w:val="24"/>
        </w:rPr>
      </w:pPr>
    </w:p>
    <w:p w:rsidR="00FB491D" w:rsidRPr="00DD5FD5" w:rsidRDefault="00FB491D" w:rsidP="00FB491D">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FB491D" w:rsidRPr="00DD5FD5" w:rsidRDefault="00FB491D" w:rsidP="00FB491D">
      <w:pPr>
        <w:spacing w:line="240" w:lineRule="auto"/>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FB491D" w:rsidRPr="00DD5FD5" w:rsidRDefault="00FB491D" w:rsidP="00FB491D">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FB491D" w:rsidRPr="00DD5FD5" w:rsidRDefault="00FB491D" w:rsidP="00FB491D">
      <w:pPr>
        <w:spacing w:line="240" w:lineRule="auto"/>
        <w:rPr>
          <w:rFonts w:asciiTheme="majorBidi" w:hAnsiTheme="majorBidi" w:cstheme="majorBidi"/>
          <w:bCs/>
          <w:i/>
          <w:sz w:val="24"/>
          <w:szCs w:val="24"/>
        </w:rPr>
      </w:pPr>
    </w:p>
    <w:p w:rsidR="00FB491D" w:rsidRPr="00DD5FD5" w:rsidRDefault="00FB491D" w:rsidP="00FB491D">
      <w:pPr>
        <w:spacing w:line="240" w:lineRule="auto"/>
        <w:rPr>
          <w:rFonts w:asciiTheme="majorBidi" w:hAnsiTheme="majorBidi" w:cstheme="majorBidi"/>
          <w:bCs/>
          <w:i/>
          <w:sz w:val="24"/>
          <w:szCs w:val="24"/>
        </w:rPr>
      </w:pPr>
    </w:p>
    <w:p w:rsidR="00FB491D" w:rsidRPr="00DD5FD5" w:rsidRDefault="00FB491D" w:rsidP="00FB491D">
      <w:pPr>
        <w:spacing w:line="240" w:lineRule="auto"/>
        <w:rPr>
          <w:rFonts w:asciiTheme="majorBidi" w:hAnsiTheme="majorBidi" w:cstheme="majorBidi"/>
          <w:sz w:val="24"/>
          <w:szCs w:val="24"/>
        </w:rPr>
      </w:pPr>
    </w:p>
    <w:p w:rsidR="00FB491D" w:rsidRPr="00DD5FD5" w:rsidRDefault="00FB491D" w:rsidP="00FB491D">
      <w:pPr>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FB491D" w:rsidRPr="00DD5FD5" w:rsidRDefault="00FB491D" w:rsidP="00FB491D">
      <w:pPr>
        <w:spacing w:line="240" w:lineRule="auto"/>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FB491D" w:rsidRPr="00DD5FD5" w:rsidRDefault="00FB491D" w:rsidP="00FB491D">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FB491D" w:rsidRPr="00DD5FD5" w:rsidRDefault="00FB491D" w:rsidP="00FB491D">
      <w:pPr>
        <w:shd w:val="clear" w:color="auto" w:fill="FFFFFF"/>
        <w:spacing w:line="360" w:lineRule="auto"/>
        <w:ind w:right="94"/>
        <w:rPr>
          <w:rFonts w:asciiTheme="majorBidi" w:hAnsiTheme="majorBidi" w:cstheme="majorBidi"/>
          <w:b/>
          <w:bCs/>
          <w:i/>
          <w:spacing w:val="-7"/>
          <w:sz w:val="24"/>
          <w:szCs w:val="24"/>
        </w:rPr>
      </w:pPr>
    </w:p>
    <w:p w:rsidR="00FB491D" w:rsidRPr="00DD5FD5" w:rsidRDefault="00FB491D" w:rsidP="00FB491D">
      <w:pPr>
        <w:spacing w:line="360" w:lineRule="auto"/>
        <w:rPr>
          <w:rFonts w:asciiTheme="majorBidi" w:hAnsiTheme="majorBidi" w:cstheme="majorBidi"/>
          <w:b/>
          <w:sz w:val="24"/>
          <w:szCs w:val="24"/>
        </w:rPr>
      </w:pPr>
    </w:p>
    <w:p w:rsidR="00FB491D" w:rsidRPr="00DD5FD5" w:rsidRDefault="00FB491D" w:rsidP="00FB491D">
      <w:pPr>
        <w:rPr>
          <w:rFonts w:asciiTheme="majorBidi" w:hAnsiTheme="majorBidi" w:cstheme="majorBidi"/>
          <w:b/>
          <w:sz w:val="24"/>
          <w:szCs w:val="24"/>
        </w:rPr>
      </w:pPr>
      <w:r w:rsidRPr="00DD5FD5">
        <w:rPr>
          <w:rFonts w:asciiTheme="majorBidi" w:hAnsiTheme="majorBidi" w:cstheme="majorBidi"/>
          <w:b/>
          <w:sz w:val="24"/>
          <w:szCs w:val="24"/>
        </w:rPr>
        <w:br w:type="page"/>
      </w:r>
    </w:p>
    <w:p w:rsidR="00FB491D" w:rsidRPr="00DD5FD5" w:rsidRDefault="00FB491D" w:rsidP="00FB491D">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FB491D" w:rsidRPr="00DD5FD5" w:rsidRDefault="00FB491D" w:rsidP="00FB491D">
      <w:pPr>
        <w:spacing w:line="360" w:lineRule="auto"/>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FB491D" w:rsidRPr="00DD5FD5" w:rsidRDefault="00FB491D" w:rsidP="00FB491D">
      <w:pPr>
        <w:spacing w:line="360" w:lineRule="auto"/>
        <w:rPr>
          <w:rFonts w:asciiTheme="majorBidi" w:hAnsiTheme="majorBidi" w:cstheme="majorBidi"/>
          <w:sz w:val="24"/>
          <w:szCs w:val="24"/>
        </w:rPr>
      </w:pPr>
    </w:p>
    <w:p w:rsidR="00FB491D" w:rsidRPr="00DD5FD5" w:rsidRDefault="00FB491D" w:rsidP="00FB491D">
      <w:pPr>
        <w:spacing w:line="360" w:lineRule="auto"/>
        <w:rPr>
          <w:rFonts w:asciiTheme="majorBidi" w:hAnsiTheme="majorBidi" w:cstheme="majorBidi"/>
          <w:sz w:val="24"/>
          <w:szCs w:val="24"/>
        </w:rPr>
      </w:pPr>
    </w:p>
    <w:p w:rsidR="00FB491D" w:rsidRPr="00DD5FD5" w:rsidRDefault="00FB491D" w:rsidP="00FB491D">
      <w:pPr>
        <w:spacing w:line="360" w:lineRule="auto"/>
        <w:rPr>
          <w:rFonts w:asciiTheme="majorBidi" w:hAnsiTheme="majorBidi" w:cstheme="majorBidi"/>
          <w:sz w:val="24"/>
          <w:szCs w:val="24"/>
        </w:rPr>
      </w:pPr>
    </w:p>
    <w:p w:rsidR="00FB491D" w:rsidRPr="00DD5FD5" w:rsidRDefault="00FB491D" w:rsidP="00FB491D">
      <w:pPr>
        <w:spacing w:line="360" w:lineRule="auto"/>
        <w:rPr>
          <w:rFonts w:asciiTheme="majorBidi" w:hAnsiTheme="majorBidi" w:cstheme="majorBidi"/>
          <w:sz w:val="24"/>
          <w:szCs w:val="24"/>
        </w:rPr>
      </w:pPr>
    </w:p>
    <w:p w:rsidR="00FB491D" w:rsidRPr="00DD5FD5" w:rsidRDefault="00FB491D" w:rsidP="00FB491D">
      <w:pPr>
        <w:spacing w:line="360" w:lineRule="auto"/>
        <w:rPr>
          <w:rFonts w:asciiTheme="majorBidi" w:hAnsiTheme="majorBidi" w:cstheme="majorBidi"/>
          <w:sz w:val="24"/>
          <w:szCs w:val="24"/>
        </w:rPr>
      </w:pPr>
    </w:p>
    <w:p w:rsidR="00FB491D" w:rsidRPr="00DD5FD5" w:rsidRDefault="00FB491D" w:rsidP="00FB491D">
      <w:pPr>
        <w:spacing w:line="360" w:lineRule="auto"/>
        <w:rPr>
          <w:rFonts w:asciiTheme="majorBidi" w:hAnsiTheme="majorBidi" w:cstheme="majorBidi"/>
          <w:sz w:val="24"/>
          <w:szCs w:val="24"/>
        </w:rPr>
      </w:pPr>
    </w:p>
    <w:p w:rsidR="00FB491D" w:rsidRPr="00DD5FD5" w:rsidRDefault="00FB491D" w:rsidP="00FB491D">
      <w:pPr>
        <w:spacing w:line="360" w:lineRule="auto"/>
        <w:rPr>
          <w:rFonts w:asciiTheme="majorBidi" w:hAnsiTheme="majorBidi" w:cstheme="majorBidi"/>
          <w:sz w:val="24"/>
          <w:szCs w:val="24"/>
        </w:rPr>
      </w:pPr>
    </w:p>
    <w:p w:rsidR="00FB491D" w:rsidRPr="00DD5FD5" w:rsidRDefault="00FB491D" w:rsidP="00FB491D">
      <w:pPr>
        <w:spacing w:line="360" w:lineRule="auto"/>
        <w:rPr>
          <w:rFonts w:asciiTheme="majorBidi" w:hAnsiTheme="majorBidi" w:cstheme="majorBidi"/>
          <w:sz w:val="24"/>
          <w:szCs w:val="24"/>
        </w:rPr>
      </w:pPr>
    </w:p>
    <w:p w:rsidR="00FB491D" w:rsidRPr="00DD5FD5" w:rsidRDefault="00FB491D" w:rsidP="00FB491D">
      <w:pPr>
        <w:spacing w:line="360" w:lineRule="auto"/>
        <w:rPr>
          <w:rFonts w:asciiTheme="majorBidi" w:hAnsiTheme="majorBidi" w:cstheme="majorBidi"/>
          <w:sz w:val="24"/>
          <w:szCs w:val="24"/>
        </w:rPr>
      </w:pPr>
    </w:p>
    <w:p w:rsidR="00FB491D" w:rsidRPr="00DD5FD5" w:rsidRDefault="00FB491D" w:rsidP="00FB491D">
      <w:pPr>
        <w:spacing w:line="360" w:lineRule="auto"/>
        <w:rPr>
          <w:rFonts w:asciiTheme="majorBidi" w:hAnsiTheme="majorBidi" w:cstheme="majorBidi"/>
          <w:sz w:val="24"/>
          <w:szCs w:val="24"/>
        </w:rPr>
      </w:pPr>
    </w:p>
    <w:p w:rsidR="00FB491D" w:rsidRPr="00DD5FD5" w:rsidRDefault="00FB491D" w:rsidP="00FB491D">
      <w:pPr>
        <w:spacing w:line="360" w:lineRule="auto"/>
        <w:rPr>
          <w:rFonts w:asciiTheme="majorBidi" w:hAnsiTheme="majorBidi" w:cstheme="majorBidi"/>
          <w:b/>
          <w:sz w:val="24"/>
          <w:szCs w:val="24"/>
        </w:rPr>
      </w:pPr>
    </w:p>
    <w:p w:rsidR="00FB491D" w:rsidRPr="00DD5FD5" w:rsidRDefault="00FB491D" w:rsidP="00FB491D">
      <w:pPr>
        <w:spacing w:line="360" w:lineRule="auto"/>
        <w:rPr>
          <w:rFonts w:asciiTheme="majorBidi" w:hAnsiTheme="majorBidi" w:cstheme="majorBidi"/>
          <w:b/>
          <w:sz w:val="24"/>
          <w:szCs w:val="24"/>
        </w:rPr>
      </w:pPr>
    </w:p>
    <w:p w:rsidR="00FB491D" w:rsidRPr="00DD5FD5" w:rsidRDefault="00FB491D" w:rsidP="00FB491D">
      <w:pPr>
        <w:spacing w:line="360" w:lineRule="auto"/>
        <w:rPr>
          <w:rFonts w:asciiTheme="majorBidi" w:hAnsiTheme="majorBidi" w:cstheme="majorBidi"/>
          <w:b/>
          <w:sz w:val="24"/>
          <w:szCs w:val="24"/>
        </w:rPr>
      </w:pPr>
    </w:p>
    <w:p w:rsidR="00FB491D" w:rsidRPr="00DD5FD5" w:rsidRDefault="00FB491D" w:rsidP="00FB491D">
      <w:pPr>
        <w:spacing w:line="360" w:lineRule="auto"/>
        <w:rPr>
          <w:rFonts w:asciiTheme="majorBidi" w:hAnsiTheme="majorBidi" w:cstheme="majorBidi"/>
          <w:b/>
          <w:sz w:val="24"/>
          <w:szCs w:val="24"/>
        </w:rPr>
      </w:pPr>
    </w:p>
    <w:p w:rsidR="00FB491D" w:rsidRPr="00DD5FD5" w:rsidRDefault="00FB491D" w:rsidP="00FB491D">
      <w:pPr>
        <w:spacing w:line="360" w:lineRule="auto"/>
        <w:rPr>
          <w:rFonts w:asciiTheme="majorBidi" w:hAnsiTheme="majorBidi" w:cstheme="majorBidi"/>
          <w:b/>
          <w:sz w:val="24"/>
          <w:szCs w:val="24"/>
        </w:rPr>
      </w:pPr>
    </w:p>
    <w:p w:rsidR="00FB491D" w:rsidRPr="00DD5FD5" w:rsidRDefault="00FB491D" w:rsidP="00FB491D">
      <w:pPr>
        <w:spacing w:line="360" w:lineRule="auto"/>
        <w:rPr>
          <w:rFonts w:asciiTheme="majorBidi" w:hAnsiTheme="majorBidi" w:cstheme="majorBidi"/>
          <w:b/>
          <w:sz w:val="24"/>
          <w:szCs w:val="24"/>
        </w:rPr>
      </w:pPr>
    </w:p>
    <w:p w:rsidR="00FB491D" w:rsidRPr="00DD5FD5" w:rsidRDefault="00FB491D" w:rsidP="00FB491D">
      <w:pPr>
        <w:spacing w:line="360" w:lineRule="auto"/>
        <w:rPr>
          <w:rFonts w:asciiTheme="majorBidi" w:hAnsiTheme="majorBidi" w:cstheme="majorBidi"/>
          <w:b/>
          <w:sz w:val="24"/>
          <w:szCs w:val="24"/>
        </w:rPr>
      </w:pPr>
    </w:p>
    <w:p w:rsidR="00FB491D" w:rsidRPr="00DD5FD5" w:rsidRDefault="00FB491D" w:rsidP="00FB491D">
      <w:pPr>
        <w:spacing w:line="360" w:lineRule="auto"/>
        <w:rPr>
          <w:rFonts w:asciiTheme="majorBidi" w:hAnsiTheme="majorBidi" w:cstheme="majorBidi"/>
          <w:b/>
          <w:sz w:val="24"/>
          <w:szCs w:val="24"/>
        </w:rPr>
      </w:pPr>
    </w:p>
    <w:p w:rsidR="00FB491D" w:rsidRPr="00DD5FD5" w:rsidRDefault="00FB491D" w:rsidP="00FB491D">
      <w:pPr>
        <w:jc w:val="center"/>
        <w:rPr>
          <w:rFonts w:asciiTheme="majorBidi" w:hAnsiTheme="majorBidi" w:cstheme="majorBidi"/>
          <w:b/>
          <w:sz w:val="24"/>
          <w:szCs w:val="24"/>
        </w:rPr>
      </w:pPr>
      <w:r>
        <w:rPr>
          <w:rFonts w:asciiTheme="majorBidi" w:hAnsiTheme="majorBidi" w:cstheme="majorBidi"/>
          <w:b/>
          <w:sz w:val="24"/>
          <w:szCs w:val="24"/>
        </w:rPr>
        <w:br w:type="page"/>
      </w:r>
      <w:r w:rsidRPr="00DD5FD5">
        <w:rPr>
          <w:rFonts w:asciiTheme="majorBidi" w:hAnsiTheme="majorBidi" w:cstheme="majorBidi"/>
          <w:b/>
          <w:sz w:val="24"/>
          <w:szCs w:val="24"/>
        </w:rPr>
        <w:lastRenderedPageBreak/>
        <w:t>ACKNOWLEDGEMENT</w:t>
      </w:r>
    </w:p>
    <w:p w:rsidR="00FB491D" w:rsidRPr="00F8717D" w:rsidRDefault="00FB491D" w:rsidP="00FB491D">
      <w:pPr>
        <w:spacing w:line="360" w:lineRule="auto"/>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FB491D" w:rsidRPr="00F8717D" w:rsidRDefault="00FB491D" w:rsidP="00FB491D">
      <w:pPr>
        <w:spacing w:line="360" w:lineRule="auto"/>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FB491D" w:rsidRPr="00F8717D" w:rsidRDefault="00FB491D" w:rsidP="00FB491D">
      <w:pPr>
        <w:spacing w:line="360" w:lineRule="auto"/>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FB491D" w:rsidRDefault="00FB491D" w:rsidP="00FB491D">
      <w:pPr>
        <w:spacing w:line="360" w:lineRule="auto"/>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w:t>
      </w:r>
      <w:r w:rsidRPr="00405208">
        <w:rPr>
          <w:rFonts w:asciiTheme="majorBidi" w:hAnsiTheme="majorBidi" w:cstheme="majorBidi"/>
          <w:color w:val="000000"/>
          <w:sz w:val="24"/>
          <w:szCs w:val="24"/>
        </w:rPr>
        <w:t>OKE</w:t>
      </w:r>
      <w:r w:rsidRPr="00F8717D">
        <w:rPr>
          <w:rFonts w:asciiTheme="majorBidi" w:hAnsiTheme="majorBidi" w:cstheme="majorBidi"/>
          <w:bCs/>
          <w:sz w:val="24"/>
          <w:szCs w:val="24"/>
        </w:rPr>
        <w:t xml:space="preserve"> you own a very special place in my heart, thanks for all the sacrifices and support all these years ma.</w:t>
      </w:r>
      <w:r>
        <w:rPr>
          <w:rFonts w:asciiTheme="majorBidi" w:hAnsiTheme="majorBidi" w:cstheme="majorBidi"/>
          <w:bCs/>
          <w:sz w:val="24"/>
          <w:szCs w:val="24"/>
        </w:rPr>
        <w:t xml:space="preserve"> </w:t>
      </w:r>
    </w:p>
    <w:p w:rsidR="00FB491D" w:rsidRDefault="00FB491D" w:rsidP="00FB491D">
      <w:pPr>
        <w:spacing w:line="360" w:lineRule="auto"/>
        <w:rPr>
          <w:rFonts w:asciiTheme="majorBidi" w:hAnsiTheme="majorBidi" w:cstheme="majorBidi"/>
          <w:bCs/>
          <w:sz w:val="24"/>
          <w:szCs w:val="24"/>
        </w:rPr>
      </w:pPr>
    </w:p>
    <w:p w:rsidR="00FB491D" w:rsidRDefault="00FB491D" w:rsidP="00FB491D">
      <w:pPr>
        <w:spacing w:line="240" w:lineRule="auto"/>
        <w:rPr>
          <w:rFonts w:asciiTheme="majorBidi" w:hAnsiTheme="majorBidi" w:cstheme="majorBidi"/>
          <w:bCs/>
          <w:sz w:val="24"/>
          <w:szCs w:val="24"/>
        </w:rPr>
      </w:pPr>
      <w:r>
        <w:rPr>
          <w:rFonts w:asciiTheme="majorBidi" w:hAnsiTheme="majorBidi" w:cstheme="majorBidi"/>
          <w:bCs/>
          <w:sz w:val="24"/>
          <w:szCs w:val="24"/>
        </w:rPr>
        <w:br w:type="page"/>
      </w:r>
    </w:p>
    <w:p w:rsidR="00FB491D" w:rsidRPr="00DD5FD5" w:rsidRDefault="00FB491D" w:rsidP="00FB491D">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FB491D" w:rsidRPr="00DD5FD5" w:rsidRDefault="00FB491D" w:rsidP="00FB491D">
      <w:pPr>
        <w:spacing w:line="360" w:lineRule="auto"/>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FB491D" w:rsidRPr="00DD5FD5" w:rsidRDefault="00FB491D" w:rsidP="00FB491D">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FB491D" w:rsidRPr="00DD5FD5" w:rsidRDefault="00FB491D" w:rsidP="00FB491D">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FB491D" w:rsidRPr="00DD5FD5" w:rsidRDefault="00FB491D" w:rsidP="00FB491D">
      <w:pPr>
        <w:spacing w:line="360" w:lineRule="auto"/>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FB491D" w:rsidRPr="00DD5FD5" w:rsidRDefault="00FB491D" w:rsidP="00FB491D">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FB491D" w:rsidRPr="00DD5FD5" w:rsidRDefault="00FB491D" w:rsidP="00FB491D">
      <w:pPr>
        <w:spacing w:line="360" w:lineRule="auto"/>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FB491D" w:rsidRPr="00DD5FD5" w:rsidRDefault="00FB491D" w:rsidP="00FB491D">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FB491D" w:rsidRPr="00DD5FD5" w:rsidRDefault="00FB491D" w:rsidP="00FB491D">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FB491D" w:rsidRPr="00DD5FD5" w:rsidRDefault="00FB491D" w:rsidP="00FB491D">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FB491D" w:rsidRPr="00DD5FD5" w:rsidRDefault="00FB491D" w:rsidP="00FB491D">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FB491D" w:rsidRPr="00DD5FD5" w:rsidRDefault="00FB491D" w:rsidP="00FB491D">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FB491D" w:rsidRPr="00DD5FD5" w:rsidRDefault="00FB491D" w:rsidP="00FB491D">
      <w:pPr>
        <w:shd w:val="clear" w:color="auto" w:fill="FFFFFF"/>
        <w:spacing w:line="360" w:lineRule="auto"/>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FB491D" w:rsidRPr="00DD5FD5" w:rsidRDefault="00FB491D" w:rsidP="00FB491D">
      <w:pPr>
        <w:spacing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FB491D" w:rsidRPr="00DD5FD5" w:rsidRDefault="00FB491D" w:rsidP="00FB491D">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FB491D" w:rsidRPr="00DD5FD5" w:rsidRDefault="00FB491D" w:rsidP="00FB491D">
      <w:pPr>
        <w:shd w:val="clear" w:color="auto" w:fill="FFFFFF"/>
        <w:spacing w:line="360" w:lineRule="auto"/>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FB491D" w:rsidRPr="00DD5FD5" w:rsidRDefault="00FB491D" w:rsidP="00FB491D">
      <w:pPr>
        <w:shd w:val="clear" w:color="auto" w:fill="FFFFFF"/>
        <w:spacing w:line="360" w:lineRule="auto"/>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FB491D" w:rsidRPr="00DD5FD5" w:rsidRDefault="00FB491D" w:rsidP="00405208">
      <w:pPr>
        <w:pStyle w:val="ListParagraph"/>
        <w:numPr>
          <w:ilvl w:val="1"/>
          <w:numId w:val="6"/>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FB491D" w:rsidRDefault="00FB491D" w:rsidP="00405208">
      <w:pPr>
        <w:pStyle w:val="ListParagraph"/>
        <w:numPr>
          <w:ilvl w:val="1"/>
          <w:numId w:val="6"/>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405208" w:rsidRPr="00405208" w:rsidRDefault="00405208" w:rsidP="00405208">
      <w:pPr>
        <w:widowControl w:val="0"/>
        <w:spacing w:line="360" w:lineRule="auto"/>
        <w:rPr>
          <w:rFonts w:ascii="Times New Roman" w:eastAsia="Cambria" w:hAnsi="Times New Roman" w:cs="Times New Roman"/>
          <w:sz w:val="24"/>
          <w:szCs w:val="24"/>
        </w:rPr>
      </w:pPr>
      <w:r w:rsidRPr="00405208">
        <w:rPr>
          <w:rFonts w:ascii="Times New Roman" w:eastAsia="Cambria" w:hAnsi="Times New Roman" w:cs="Times New Roman"/>
          <w:sz w:val="24"/>
          <w:szCs w:val="24"/>
        </w:rPr>
        <w:t xml:space="preserve">2.2.1 </w:t>
      </w:r>
      <w:r>
        <w:rPr>
          <w:rFonts w:ascii="Times New Roman" w:eastAsia="Cambria" w:hAnsi="Times New Roman" w:cs="Times New Roman"/>
          <w:sz w:val="24"/>
          <w:szCs w:val="24"/>
        </w:rPr>
        <w:tab/>
      </w:r>
      <w:r w:rsidRPr="00405208">
        <w:rPr>
          <w:rFonts w:ascii="Times New Roman" w:eastAsia="Cambria" w:hAnsi="Times New Roman" w:cs="Times New Roman"/>
          <w:sz w:val="24"/>
          <w:szCs w:val="24"/>
        </w:rPr>
        <w:t>Concept of Artificial Intelligence</w:t>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t>8</w:t>
      </w:r>
    </w:p>
    <w:p w:rsidR="00405208" w:rsidRPr="00405208" w:rsidRDefault="00405208" w:rsidP="00405208">
      <w:pPr>
        <w:widowControl w:val="0"/>
        <w:spacing w:line="360" w:lineRule="auto"/>
        <w:rPr>
          <w:rFonts w:ascii="Times New Roman" w:eastAsia="Cambria" w:hAnsi="Times New Roman" w:cs="Times New Roman"/>
          <w:sz w:val="24"/>
          <w:szCs w:val="24"/>
        </w:rPr>
      </w:pPr>
      <w:r w:rsidRPr="00405208">
        <w:rPr>
          <w:rFonts w:ascii="Times New Roman" w:eastAsia="Cambria" w:hAnsi="Times New Roman" w:cs="Times New Roman"/>
          <w:sz w:val="24"/>
          <w:szCs w:val="24"/>
        </w:rPr>
        <w:t>2.2.2</w:t>
      </w:r>
      <w:r w:rsidRPr="00405208">
        <w:rPr>
          <w:rFonts w:ascii="Times New Roman" w:eastAsia="Cambria" w:hAnsi="Times New Roman" w:cs="Times New Roman"/>
          <w:sz w:val="24"/>
          <w:szCs w:val="24"/>
        </w:rPr>
        <w:tab/>
        <w:t>Major</w:t>
      </w:r>
      <w:r w:rsidRPr="00405208">
        <w:rPr>
          <w:rFonts w:ascii="Times New Roman" w:eastAsia="Cambria" w:hAnsi="Times New Roman" w:cs="Times New Roman"/>
          <w:sz w:val="24"/>
          <w:szCs w:val="24"/>
        </w:rPr>
        <w:tab/>
        <w:t>Technologies of Artificial Intelligence</w:t>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t>9</w:t>
      </w:r>
    </w:p>
    <w:p w:rsidR="00405208" w:rsidRPr="00405208" w:rsidRDefault="00405208" w:rsidP="00405208">
      <w:pPr>
        <w:spacing w:line="360" w:lineRule="auto"/>
      </w:pPr>
      <w:r w:rsidRPr="00405208">
        <w:rPr>
          <w:rFonts w:ascii="Times New Roman" w:eastAsia="Cambria" w:hAnsi="Times New Roman" w:cs="Times New Roman"/>
          <w:sz w:val="24"/>
          <w:szCs w:val="24"/>
        </w:rPr>
        <w:t xml:space="preserve">2.2.3 </w:t>
      </w:r>
      <w:r w:rsidRPr="00405208">
        <w:rPr>
          <w:rFonts w:ascii="Times New Roman" w:eastAsia="Cambria" w:hAnsi="Times New Roman" w:cs="Times New Roman"/>
          <w:sz w:val="24"/>
          <w:szCs w:val="24"/>
        </w:rPr>
        <w:tab/>
        <w:t>Intelligent Agents</w:t>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t>10</w:t>
      </w:r>
    </w:p>
    <w:p w:rsidR="00405208" w:rsidRPr="00405208" w:rsidRDefault="00405208" w:rsidP="00405208">
      <w:pPr>
        <w:spacing w:line="360" w:lineRule="auto"/>
      </w:pPr>
      <w:r w:rsidRPr="00405208">
        <w:rPr>
          <w:rFonts w:ascii="Times New Roman" w:eastAsia="Cambria" w:hAnsi="Times New Roman" w:cs="Times New Roman"/>
          <w:sz w:val="24"/>
          <w:szCs w:val="24"/>
        </w:rPr>
        <w:t xml:space="preserve">2.2.4 </w:t>
      </w:r>
      <w:r>
        <w:rPr>
          <w:rFonts w:ascii="Times New Roman" w:eastAsia="Cambria" w:hAnsi="Times New Roman" w:cs="Times New Roman"/>
          <w:sz w:val="24"/>
          <w:szCs w:val="24"/>
        </w:rPr>
        <w:tab/>
      </w:r>
      <w:r w:rsidRPr="00405208">
        <w:rPr>
          <w:rFonts w:ascii="Times New Roman" w:eastAsia="Cambria" w:hAnsi="Times New Roman" w:cs="Times New Roman"/>
          <w:sz w:val="24"/>
          <w:szCs w:val="24"/>
        </w:rPr>
        <w:t>The Application of Artificial Intelligence in Accounting</w:t>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t>11</w:t>
      </w:r>
    </w:p>
    <w:p w:rsidR="00405208" w:rsidRPr="00405208" w:rsidRDefault="00405208" w:rsidP="00405208">
      <w:pPr>
        <w:widowControl w:val="0"/>
        <w:spacing w:line="360" w:lineRule="auto"/>
        <w:rPr>
          <w:rFonts w:ascii="Times New Roman" w:eastAsia="Cambria" w:hAnsi="Times New Roman" w:cs="Times New Roman"/>
          <w:sz w:val="24"/>
          <w:szCs w:val="24"/>
        </w:rPr>
      </w:pPr>
      <w:r w:rsidRPr="00405208">
        <w:rPr>
          <w:rFonts w:ascii="Times New Roman" w:eastAsia="Cambria" w:hAnsi="Times New Roman" w:cs="Times New Roman"/>
          <w:sz w:val="24"/>
          <w:szCs w:val="24"/>
        </w:rPr>
        <w:t xml:space="preserve">2.2.5 </w:t>
      </w:r>
      <w:r>
        <w:rPr>
          <w:rFonts w:ascii="Times New Roman" w:eastAsia="Cambria" w:hAnsi="Times New Roman" w:cs="Times New Roman"/>
          <w:sz w:val="24"/>
          <w:szCs w:val="24"/>
        </w:rPr>
        <w:tab/>
      </w:r>
      <w:r w:rsidRPr="00405208">
        <w:rPr>
          <w:rFonts w:ascii="Times New Roman" w:eastAsia="Cambria" w:hAnsi="Times New Roman" w:cs="Times New Roman"/>
          <w:sz w:val="24"/>
          <w:szCs w:val="24"/>
        </w:rPr>
        <w:t xml:space="preserve">Accounting profession activity evolution </w:t>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t>12</w:t>
      </w:r>
    </w:p>
    <w:p w:rsidR="00405208" w:rsidRPr="00405208" w:rsidRDefault="00405208" w:rsidP="00405208">
      <w:pPr>
        <w:widowControl w:val="0"/>
        <w:spacing w:line="360" w:lineRule="auto"/>
        <w:rPr>
          <w:rFonts w:ascii="Times New Roman" w:eastAsia="Cambria" w:hAnsi="Times New Roman" w:cs="Times New Roman"/>
          <w:sz w:val="24"/>
          <w:szCs w:val="24"/>
        </w:rPr>
      </w:pPr>
      <w:r w:rsidRPr="00405208">
        <w:rPr>
          <w:rFonts w:ascii="Times New Roman" w:eastAsia="Cambria" w:hAnsi="Times New Roman" w:cs="Times New Roman"/>
          <w:sz w:val="24"/>
          <w:szCs w:val="24"/>
        </w:rPr>
        <w:t xml:space="preserve">2.3 </w:t>
      </w:r>
      <w:r>
        <w:rPr>
          <w:rFonts w:ascii="Times New Roman" w:eastAsia="Cambria" w:hAnsi="Times New Roman" w:cs="Times New Roman"/>
          <w:sz w:val="24"/>
          <w:szCs w:val="24"/>
        </w:rPr>
        <w:tab/>
      </w:r>
      <w:r w:rsidRPr="00405208">
        <w:rPr>
          <w:rFonts w:ascii="Times New Roman" w:eastAsia="Cambria" w:hAnsi="Times New Roman" w:cs="Times New Roman"/>
          <w:sz w:val="24"/>
          <w:szCs w:val="24"/>
        </w:rPr>
        <w:t xml:space="preserve">Theoretical Framework </w:t>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t>13</w:t>
      </w:r>
    </w:p>
    <w:p w:rsidR="00405208" w:rsidRPr="00405208" w:rsidRDefault="00405208" w:rsidP="00405208">
      <w:pPr>
        <w:widowControl w:val="0"/>
        <w:spacing w:line="360" w:lineRule="auto"/>
        <w:rPr>
          <w:rFonts w:ascii="Times New Roman" w:eastAsia="Cambria" w:hAnsi="Times New Roman" w:cs="Times New Roman"/>
          <w:sz w:val="24"/>
          <w:szCs w:val="24"/>
        </w:rPr>
      </w:pPr>
      <w:r w:rsidRPr="00405208">
        <w:rPr>
          <w:rFonts w:ascii="Times New Roman" w:eastAsia="Cambria" w:hAnsi="Times New Roman" w:cs="Times New Roman"/>
          <w:sz w:val="24"/>
          <w:szCs w:val="24"/>
        </w:rPr>
        <w:t xml:space="preserve">2.3.1 </w:t>
      </w:r>
      <w:r>
        <w:rPr>
          <w:rFonts w:ascii="Times New Roman" w:eastAsia="Cambria" w:hAnsi="Times New Roman" w:cs="Times New Roman"/>
          <w:sz w:val="24"/>
          <w:szCs w:val="24"/>
        </w:rPr>
        <w:tab/>
      </w:r>
      <w:r w:rsidRPr="00405208">
        <w:rPr>
          <w:rFonts w:ascii="Times New Roman" w:eastAsia="Cambria" w:hAnsi="Times New Roman" w:cs="Times New Roman"/>
          <w:sz w:val="24"/>
          <w:szCs w:val="24"/>
        </w:rPr>
        <w:t xml:space="preserve">The Technology Acceptance Model (TAM) </w:t>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t>13</w:t>
      </w:r>
    </w:p>
    <w:p w:rsidR="00405208" w:rsidRPr="00405208" w:rsidRDefault="00405208" w:rsidP="00405208">
      <w:pPr>
        <w:spacing w:line="360" w:lineRule="auto"/>
      </w:pPr>
      <w:r w:rsidRPr="00405208">
        <w:rPr>
          <w:rFonts w:ascii="Times New Roman" w:eastAsia="Cambria" w:hAnsi="Times New Roman" w:cs="Times New Roman"/>
          <w:sz w:val="24"/>
          <w:szCs w:val="24"/>
        </w:rPr>
        <w:t xml:space="preserve">2.3.2 </w:t>
      </w:r>
      <w:r>
        <w:rPr>
          <w:rFonts w:ascii="Times New Roman" w:eastAsia="Cambria" w:hAnsi="Times New Roman" w:cs="Times New Roman"/>
          <w:sz w:val="24"/>
          <w:szCs w:val="24"/>
        </w:rPr>
        <w:tab/>
      </w:r>
      <w:r w:rsidRPr="00405208">
        <w:rPr>
          <w:rFonts w:ascii="Times New Roman" w:eastAsia="Cambria" w:hAnsi="Times New Roman" w:cs="Times New Roman"/>
          <w:sz w:val="24"/>
          <w:szCs w:val="24"/>
        </w:rPr>
        <w:t>Task-Technology Fit (TTF) theory</w:t>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t>14</w:t>
      </w:r>
    </w:p>
    <w:p w:rsidR="00405208" w:rsidRPr="00405208" w:rsidRDefault="00405208" w:rsidP="00405208">
      <w:pPr>
        <w:widowControl w:val="0"/>
        <w:spacing w:line="360" w:lineRule="auto"/>
        <w:rPr>
          <w:rFonts w:ascii="Times New Roman" w:eastAsia="Cambria" w:hAnsi="Times New Roman" w:cs="Times New Roman"/>
          <w:sz w:val="24"/>
          <w:szCs w:val="24"/>
        </w:rPr>
      </w:pPr>
      <w:r w:rsidRPr="00405208">
        <w:rPr>
          <w:rFonts w:ascii="Times New Roman" w:eastAsia="Cambria" w:hAnsi="Times New Roman" w:cs="Times New Roman"/>
          <w:sz w:val="24"/>
          <w:szCs w:val="24"/>
        </w:rPr>
        <w:t xml:space="preserve">2.3.3 </w:t>
      </w:r>
      <w:r>
        <w:rPr>
          <w:rFonts w:ascii="Times New Roman" w:eastAsia="Cambria" w:hAnsi="Times New Roman" w:cs="Times New Roman"/>
          <w:sz w:val="24"/>
          <w:szCs w:val="24"/>
        </w:rPr>
        <w:tab/>
      </w:r>
      <w:r w:rsidRPr="00405208">
        <w:rPr>
          <w:rFonts w:ascii="Times New Roman" w:eastAsia="Cambria" w:hAnsi="Times New Roman" w:cs="Times New Roman"/>
          <w:sz w:val="24"/>
          <w:szCs w:val="24"/>
        </w:rPr>
        <w:t>Ecological Modernization Theory</w:t>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t>15</w:t>
      </w:r>
    </w:p>
    <w:p w:rsidR="00FB491D" w:rsidRPr="00DD5FD5" w:rsidRDefault="00FB491D" w:rsidP="00FB491D">
      <w:pPr>
        <w:shd w:val="clear" w:color="auto" w:fill="FFFFFF"/>
        <w:spacing w:line="360" w:lineRule="auto"/>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18</w:t>
      </w:r>
    </w:p>
    <w:p w:rsidR="00405208" w:rsidRDefault="00405208" w:rsidP="00FB491D">
      <w:pPr>
        <w:spacing w:line="360" w:lineRule="auto"/>
        <w:rPr>
          <w:rFonts w:asciiTheme="majorBidi" w:hAnsiTheme="majorBidi" w:cstheme="majorBidi"/>
          <w:b/>
          <w:color w:val="000000" w:themeColor="text1"/>
          <w:sz w:val="24"/>
          <w:szCs w:val="24"/>
        </w:rPr>
      </w:pPr>
    </w:p>
    <w:p w:rsidR="00FB491D" w:rsidRPr="002B24F5" w:rsidRDefault="00FB491D" w:rsidP="00FB491D">
      <w:pPr>
        <w:spacing w:line="360" w:lineRule="auto"/>
        <w:rPr>
          <w:rFonts w:asciiTheme="majorBidi" w:hAnsiTheme="majorBidi" w:cstheme="majorBidi"/>
          <w:b/>
          <w:color w:val="000000" w:themeColor="text1"/>
          <w:sz w:val="24"/>
          <w:szCs w:val="24"/>
        </w:rPr>
      </w:pPr>
      <w:r w:rsidRPr="002B24F5">
        <w:rPr>
          <w:rFonts w:asciiTheme="majorBidi" w:hAnsiTheme="majorBidi" w:cstheme="majorBidi"/>
          <w:b/>
          <w:color w:val="000000" w:themeColor="text1"/>
          <w:sz w:val="24"/>
          <w:szCs w:val="24"/>
        </w:rPr>
        <w:lastRenderedPageBreak/>
        <w:t>CHAPTER THREE: RESEARCH METHODOLOGY</w:t>
      </w:r>
    </w:p>
    <w:p w:rsidR="00FB491D" w:rsidRPr="002B24F5" w:rsidRDefault="00FB491D" w:rsidP="00FB491D">
      <w:pPr>
        <w:tabs>
          <w:tab w:val="left" w:pos="720"/>
        </w:tabs>
        <w:spacing w:line="360" w:lineRule="auto"/>
        <w:ind w:right="10"/>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3.1</w:t>
      </w:r>
      <w:r w:rsidRPr="002B24F5">
        <w:rPr>
          <w:rFonts w:asciiTheme="majorBidi" w:hAnsiTheme="majorBidi" w:cstheme="majorBidi"/>
          <w:color w:val="000000" w:themeColor="text1"/>
          <w:sz w:val="24"/>
          <w:szCs w:val="24"/>
        </w:rPr>
        <w:tab/>
        <w:t>Introduction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23</w:t>
      </w:r>
    </w:p>
    <w:p w:rsidR="00FB491D" w:rsidRPr="002B24F5" w:rsidRDefault="00FB491D" w:rsidP="00FB491D">
      <w:pPr>
        <w:tabs>
          <w:tab w:val="left" w:pos="720"/>
        </w:tabs>
        <w:spacing w:line="360" w:lineRule="auto"/>
        <w:ind w:right="10"/>
        <w:rPr>
          <w:rFonts w:asciiTheme="majorBidi" w:hAnsiTheme="majorBidi" w:cstheme="majorBidi"/>
          <w:color w:val="000000" w:themeColor="text1"/>
          <w:sz w:val="24"/>
          <w:szCs w:val="24"/>
        </w:rPr>
      </w:pPr>
      <w:r w:rsidRPr="002B24F5">
        <w:rPr>
          <w:rFonts w:asciiTheme="majorBidi" w:hAnsiTheme="majorBidi" w:cstheme="majorBidi"/>
          <w:bCs/>
          <w:color w:val="000000" w:themeColor="text1"/>
          <w:sz w:val="24"/>
          <w:szCs w:val="24"/>
        </w:rPr>
        <w:t xml:space="preserve">3.2   </w:t>
      </w:r>
      <w:r w:rsidRPr="002B24F5">
        <w:rPr>
          <w:rFonts w:asciiTheme="majorBidi" w:hAnsiTheme="majorBidi" w:cstheme="majorBidi"/>
          <w:bCs/>
          <w:color w:val="000000" w:themeColor="text1"/>
          <w:sz w:val="24"/>
          <w:szCs w:val="24"/>
        </w:rPr>
        <w:tab/>
        <w:t>Research</w:t>
      </w:r>
      <w:r w:rsidRPr="002B24F5">
        <w:rPr>
          <w:rFonts w:asciiTheme="majorBidi" w:hAnsiTheme="majorBidi" w:cstheme="majorBidi"/>
          <w:bCs/>
          <w:color w:val="000000" w:themeColor="text1"/>
          <w:spacing w:val="-4"/>
          <w:sz w:val="24"/>
          <w:szCs w:val="24"/>
        </w:rPr>
        <w:t xml:space="preserve"> </w:t>
      </w:r>
      <w:r w:rsidRPr="002B24F5">
        <w:rPr>
          <w:rFonts w:asciiTheme="majorBidi" w:hAnsiTheme="majorBidi" w:cstheme="majorBidi"/>
          <w:bCs/>
          <w:color w:val="000000" w:themeColor="text1"/>
          <w:sz w:val="24"/>
          <w:szCs w:val="24"/>
        </w:rPr>
        <w:t>Design</w:t>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color w:val="000000" w:themeColor="text1"/>
          <w:sz w:val="24"/>
          <w:szCs w:val="24"/>
        </w:rPr>
        <w:t>23</w:t>
      </w:r>
    </w:p>
    <w:p w:rsidR="00FB491D" w:rsidRPr="002B24F5" w:rsidRDefault="00FB491D" w:rsidP="00FB491D">
      <w:pPr>
        <w:pStyle w:val="Heading2"/>
        <w:keepNext w:val="0"/>
        <w:keepLines w:val="0"/>
        <w:widowControl w:val="0"/>
        <w:numPr>
          <w:ilvl w:val="1"/>
          <w:numId w:val="7"/>
        </w:numPr>
        <w:tabs>
          <w:tab w:val="left" w:pos="720"/>
          <w:tab w:val="left" w:pos="940"/>
          <w:tab w:val="left" w:pos="941"/>
        </w:tabs>
        <w:spacing w:before="0" w:after="0" w:line="360" w:lineRule="auto"/>
        <w:jc w:val="both"/>
        <w:rPr>
          <w:rFonts w:asciiTheme="majorBidi" w:hAnsiTheme="majorBidi"/>
          <w:b/>
          <w:i/>
          <w:iCs/>
          <w:color w:val="000000" w:themeColor="text1"/>
          <w:sz w:val="24"/>
          <w:szCs w:val="24"/>
        </w:rPr>
      </w:pPr>
      <w:r w:rsidRPr="002B24F5">
        <w:rPr>
          <w:rFonts w:asciiTheme="majorBidi" w:hAnsiTheme="majorBidi"/>
          <w:color w:val="000000" w:themeColor="text1"/>
          <w:sz w:val="24"/>
          <w:szCs w:val="24"/>
        </w:rPr>
        <w:t>Population of the</w:t>
      </w:r>
      <w:r w:rsidRPr="002B24F5">
        <w:rPr>
          <w:rFonts w:asciiTheme="majorBidi" w:hAnsiTheme="majorBidi"/>
          <w:color w:val="000000" w:themeColor="text1"/>
          <w:spacing w:val="-8"/>
          <w:sz w:val="24"/>
          <w:szCs w:val="24"/>
        </w:rPr>
        <w:t xml:space="preserve"> </w:t>
      </w:r>
      <w:r w:rsidRPr="002B24F5">
        <w:rPr>
          <w:rFonts w:asciiTheme="majorBidi" w:hAnsiTheme="majorBidi"/>
          <w:color w:val="000000" w:themeColor="text1"/>
          <w:sz w:val="24"/>
          <w:szCs w:val="24"/>
        </w:rPr>
        <w:t>Study</w:t>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i/>
          <w:iCs/>
          <w:color w:val="000000" w:themeColor="text1"/>
          <w:sz w:val="24"/>
          <w:szCs w:val="24"/>
        </w:rPr>
        <w:t>2</w:t>
      </w:r>
      <w:r>
        <w:rPr>
          <w:rFonts w:asciiTheme="majorBidi" w:hAnsiTheme="majorBidi"/>
          <w:i/>
          <w:iCs/>
          <w:color w:val="000000" w:themeColor="text1"/>
          <w:sz w:val="24"/>
          <w:szCs w:val="24"/>
        </w:rPr>
        <w:t>3</w:t>
      </w:r>
    </w:p>
    <w:p w:rsidR="00FB491D" w:rsidRPr="002B24F5" w:rsidRDefault="00FB491D" w:rsidP="00FB491D">
      <w:pPr>
        <w:pStyle w:val="Heading2"/>
        <w:keepNext w:val="0"/>
        <w:keepLines w:val="0"/>
        <w:widowControl w:val="0"/>
        <w:numPr>
          <w:ilvl w:val="1"/>
          <w:numId w:val="7"/>
        </w:numPr>
        <w:tabs>
          <w:tab w:val="left" w:pos="720"/>
          <w:tab w:val="left" w:pos="940"/>
          <w:tab w:val="left" w:pos="941"/>
        </w:tabs>
        <w:spacing w:before="0" w:after="0" w:line="360" w:lineRule="auto"/>
        <w:ind w:hanging="630"/>
        <w:jc w:val="both"/>
        <w:rPr>
          <w:rFonts w:asciiTheme="majorBidi" w:hAnsiTheme="majorBidi"/>
          <w:b/>
          <w:color w:val="000000" w:themeColor="text1"/>
          <w:sz w:val="24"/>
          <w:szCs w:val="24"/>
        </w:rPr>
      </w:pPr>
      <w:r w:rsidRPr="002B24F5">
        <w:rPr>
          <w:rFonts w:asciiTheme="majorBidi" w:hAnsiTheme="majorBidi"/>
          <w:color w:val="000000" w:themeColor="text1"/>
          <w:sz w:val="24"/>
          <w:szCs w:val="24"/>
        </w:rPr>
        <w:t>Sampling Technique and Sample</w:t>
      </w:r>
      <w:r w:rsidRPr="002B24F5">
        <w:rPr>
          <w:rFonts w:asciiTheme="majorBidi" w:hAnsiTheme="majorBidi"/>
          <w:color w:val="000000" w:themeColor="text1"/>
          <w:spacing w:val="-12"/>
          <w:sz w:val="24"/>
          <w:szCs w:val="24"/>
        </w:rPr>
        <w:t xml:space="preserve"> </w:t>
      </w:r>
      <w:r w:rsidRPr="002B24F5">
        <w:rPr>
          <w:rFonts w:asciiTheme="majorBidi" w:hAnsiTheme="majorBidi"/>
          <w:color w:val="000000" w:themeColor="text1"/>
          <w:sz w:val="24"/>
          <w:szCs w:val="24"/>
        </w:rPr>
        <w:t>Size</w:t>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i/>
          <w:iCs/>
          <w:color w:val="000000" w:themeColor="text1"/>
          <w:sz w:val="24"/>
          <w:szCs w:val="24"/>
        </w:rPr>
        <w:t>2</w:t>
      </w:r>
      <w:r>
        <w:rPr>
          <w:rFonts w:asciiTheme="majorBidi" w:hAnsiTheme="majorBidi"/>
          <w:i/>
          <w:iCs/>
          <w:color w:val="000000" w:themeColor="text1"/>
          <w:sz w:val="24"/>
          <w:szCs w:val="24"/>
        </w:rPr>
        <w:t>3</w:t>
      </w:r>
    </w:p>
    <w:p w:rsidR="00FB491D" w:rsidRPr="002B24F5" w:rsidRDefault="00FB491D" w:rsidP="00FB491D">
      <w:pPr>
        <w:tabs>
          <w:tab w:val="left" w:pos="720"/>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 xml:space="preserve">3.5 </w:t>
      </w:r>
      <w:r w:rsidRPr="002B24F5">
        <w:rPr>
          <w:rFonts w:asciiTheme="majorBidi" w:hAnsiTheme="majorBidi" w:cstheme="majorBidi"/>
          <w:color w:val="000000" w:themeColor="text1"/>
          <w:sz w:val="24"/>
          <w:szCs w:val="24"/>
        </w:rPr>
        <w:tab/>
        <w:t>Method of Data</w:t>
      </w:r>
      <w:r w:rsidRPr="002B24F5">
        <w:rPr>
          <w:rFonts w:asciiTheme="majorBidi" w:hAnsiTheme="majorBidi" w:cstheme="majorBidi"/>
          <w:color w:val="000000" w:themeColor="text1"/>
          <w:spacing w:val="-6"/>
          <w:sz w:val="24"/>
          <w:szCs w:val="24"/>
        </w:rPr>
        <w:t xml:space="preserve"> </w:t>
      </w:r>
      <w:r w:rsidRPr="002B24F5">
        <w:rPr>
          <w:rFonts w:asciiTheme="majorBidi" w:hAnsiTheme="majorBidi" w:cstheme="majorBidi"/>
          <w:color w:val="000000" w:themeColor="text1"/>
          <w:sz w:val="24"/>
          <w:szCs w:val="24"/>
        </w:rPr>
        <w:t>Collection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24</w:t>
      </w:r>
    </w:p>
    <w:p w:rsidR="00FB491D" w:rsidRPr="002B24F5" w:rsidRDefault="00FB491D" w:rsidP="00FB491D">
      <w:pPr>
        <w:tabs>
          <w:tab w:val="left" w:pos="720"/>
        </w:tabs>
        <w:spacing w:line="360" w:lineRule="auto"/>
        <w:rPr>
          <w:rFonts w:asciiTheme="majorBidi" w:hAnsiTheme="majorBidi" w:cstheme="majorBidi"/>
          <w:bCs/>
          <w:color w:val="000000" w:themeColor="text1"/>
          <w:sz w:val="24"/>
          <w:szCs w:val="24"/>
        </w:rPr>
      </w:pPr>
      <w:r w:rsidRPr="002B24F5">
        <w:rPr>
          <w:rFonts w:asciiTheme="majorBidi" w:hAnsiTheme="majorBidi" w:cstheme="majorBidi"/>
          <w:bCs/>
          <w:color w:val="000000" w:themeColor="text1"/>
          <w:sz w:val="24"/>
          <w:szCs w:val="24"/>
        </w:rPr>
        <w:t>3.6</w:t>
      </w:r>
      <w:r w:rsidRPr="002B24F5">
        <w:rPr>
          <w:rFonts w:asciiTheme="majorBidi" w:hAnsiTheme="majorBidi" w:cstheme="majorBidi"/>
          <w:bCs/>
          <w:color w:val="000000" w:themeColor="text1"/>
          <w:sz w:val="24"/>
          <w:szCs w:val="24"/>
        </w:rPr>
        <w:tab/>
        <w:t>Instrument of Data Collection</w:t>
      </w:r>
      <w:r w:rsidRPr="002B24F5">
        <w:rPr>
          <w:rFonts w:asciiTheme="majorBidi" w:hAnsiTheme="majorBidi" w:cstheme="majorBidi"/>
          <w:bCs/>
          <w:color w:val="000000" w:themeColor="text1"/>
          <w:sz w:val="24"/>
          <w:szCs w:val="24"/>
        </w:rPr>
        <w:tab/>
      </w:r>
      <w:r w:rsidRPr="002B24F5">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24</w:t>
      </w:r>
    </w:p>
    <w:p w:rsidR="00FB491D" w:rsidRPr="002B24F5" w:rsidRDefault="00FB491D" w:rsidP="00FB491D">
      <w:pPr>
        <w:tabs>
          <w:tab w:val="left" w:pos="720"/>
        </w:tabs>
        <w:spacing w:line="360" w:lineRule="auto"/>
        <w:rPr>
          <w:rFonts w:asciiTheme="majorBidi" w:hAnsiTheme="majorBidi" w:cstheme="majorBidi"/>
          <w:bCs/>
          <w:color w:val="000000" w:themeColor="text1"/>
          <w:sz w:val="24"/>
          <w:szCs w:val="24"/>
        </w:rPr>
      </w:pPr>
      <w:r w:rsidRPr="002B24F5">
        <w:rPr>
          <w:rFonts w:asciiTheme="majorBidi" w:hAnsiTheme="majorBidi" w:cstheme="majorBidi"/>
          <w:bCs/>
          <w:color w:val="000000" w:themeColor="text1"/>
          <w:sz w:val="24"/>
          <w:szCs w:val="24"/>
        </w:rPr>
        <w:t>3.7</w:t>
      </w:r>
      <w:r w:rsidRPr="002B24F5">
        <w:rPr>
          <w:rFonts w:asciiTheme="majorBidi" w:hAnsiTheme="majorBidi" w:cstheme="majorBidi"/>
          <w:bCs/>
          <w:color w:val="000000" w:themeColor="text1"/>
          <w:sz w:val="24"/>
          <w:szCs w:val="24"/>
        </w:rPr>
        <w:tab/>
        <w:t>Method of Data</w:t>
      </w:r>
      <w:r w:rsidRPr="002B24F5">
        <w:rPr>
          <w:rFonts w:asciiTheme="majorBidi" w:hAnsiTheme="majorBidi" w:cstheme="majorBidi"/>
          <w:bCs/>
          <w:color w:val="000000" w:themeColor="text1"/>
          <w:spacing w:val="-2"/>
          <w:sz w:val="24"/>
          <w:szCs w:val="24"/>
        </w:rPr>
        <w:t xml:space="preserve"> </w:t>
      </w:r>
      <w:r>
        <w:rPr>
          <w:rFonts w:asciiTheme="majorBidi" w:hAnsiTheme="majorBidi" w:cstheme="majorBidi"/>
          <w:bCs/>
          <w:color w:val="000000" w:themeColor="text1"/>
          <w:sz w:val="24"/>
          <w:szCs w:val="24"/>
        </w:rPr>
        <w:t>Analysis</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24</w:t>
      </w:r>
    </w:p>
    <w:p w:rsidR="00FB491D" w:rsidRPr="002B24F5" w:rsidRDefault="00FB491D" w:rsidP="00FB491D">
      <w:pPr>
        <w:spacing w:line="360" w:lineRule="auto"/>
        <w:rPr>
          <w:rFonts w:asciiTheme="majorBidi" w:hAnsiTheme="majorBidi" w:cstheme="majorBidi"/>
          <w:b/>
          <w:bCs/>
          <w:color w:val="000000" w:themeColor="text1"/>
          <w:sz w:val="24"/>
          <w:szCs w:val="24"/>
        </w:rPr>
      </w:pPr>
      <w:r w:rsidRPr="002B24F5">
        <w:rPr>
          <w:rFonts w:asciiTheme="majorBidi" w:hAnsiTheme="majorBidi" w:cstheme="majorBidi"/>
          <w:b/>
          <w:color w:val="000000" w:themeColor="text1"/>
          <w:sz w:val="24"/>
          <w:szCs w:val="24"/>
        </w:rPr>
        <w:t>CHAPTER FOUR</w:t>
      </w:r>
      <w:r w:rsidRPr="002B24F5">
        <w:rPr>
          <w:rFonts w:asciiTheme="majorBidi" w:hAnsiTheme="majorBidi" w:cstheme="majorBidi"/>
          <w:b/>
          <w:bCs/>
          <w:color w:val="000000" w:themeColor="text1"/>
          <w:sz w:val="24"/>
          <w:szCs w:val="24"/>
        </w:rPr>
        <w:t xml:space="preserve">: </w:t>
      </w:r>
      <w:r w:rsidRPr="002B24F5">
        <w:rPr>
          <w:rFonts w:asciiTheme="majorBidi" w:hAnsiTheme="majorBidi" w:cstheme="majorBidi"/>
          <w:b/>
          <w:color w:val="000000" w:themeColor="text1"/>
          <w:sz w:val="24"/>
          <w:szCs w:val="24"/>
        </w:rPr>
        <w:t>DATA ANALYSIS AND INTERPRETATION</w:t>
      </w:r>
    </w:p>
    <w:p w:rsidR="00FB491D" w:rsidRPr="002B24F5" w:rsidRDefault="00FB491D" w:rsidP="00FB491D">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4.1       Introduction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rsidR="00FB491D" w:rsidRPr="002B24F5" w:rsidRDefault="00FB491D" w:rsidP="00FB491D">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4.2        Data Analysis and Presentation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rsidR="00FB491D" w:rsidRPr="002B24F5" w:rsidRDefault="00FB491D" w:rsidP="00FB491D">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4.3        Statistical Result</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32</w:t>
      </w:r>
    </w:p>
    <w:p w:rsidR="00FB491D" w:rsidRPr="002B24F5" w:rsidRDefault="00FB491D" w:rsidP="00FB491D">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4.4        Test of Hypothesis</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32</w:t>
      </w:r>
    </w:p>
    <w:p w:rsidR="00FB491D" w:rsidRPr="002B24F5" w:rsidRDefault="00FB491D" w:rsidP="00FB491D">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4.5        Summary of Finding</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37</w:t>
      </w:r>
    </w:p>
    <w:p w:rsidR="00FB491D" w:rsidRPr="002B24F5" w:rsidRDefault="00FB491D" w:rsidP="00FB491D">
      <w:pPr>
        <w:spacing w:line="360" w:lineRule="auto"/>
        <w:rPr>
          <w:rFonts w:asciiTheme="majorBidi" w:hAnsiTheme="majorBidi" w:cstheme="majorBidi"/>
          <w:b/>
          <w:sz w:val="24"/>
          <w:szCs w:val="24"/>
        </w:rPr>
      </w:pPr>
      <w:r w:rsidRPr="002B24F5">
        <w:rPr>
          <w:rFonts w:asciiTheme="majorBidi" w:hAnsiTheme="majorBidi" w:cstheme="majorBidi"/>
          <w:b/>
          <w:sz w:val="24"/>
          <w:szCs w:val="24"/>
        </w:rPr>
        <w:t>CHAPTER FIVE: SUMMARY, CONCLUSION AND RECOMMENDATIONS</w:t>
      </w:r>
    </w:p>
    <w:p w:rsidR="00FB491D" w:rsidRPr="002B24F5" w:rsidRDefault="00FB491D" w:rsidP="00FB491D">
      <w:pPr>
        <w:spacing w:line="360" w:lineRule="auto"/>
        <w:rPr>
          <w:rFonts w:asciiTheme="majorBidi" w:hAnsiTheme="majorBidi" w:cstheme="majorBidi"/>
          <w:sz w:val="24"/>
          <w:szCs w:val="24"/>
        </w:rPr>
      </w:pPr>
      <w:r w:rsidRPr="002B24F5">
        <w:rPr>
          <w:rFonts w:asciiTheme="majorBidi" w:hAnsiTheme="majorBidi" w:cstheme="majorBidi"/>
          <w:sz w:val="24"/>
          <w:szCs w:val="24"/>
        </w:rPr>
        <w:t>5.1</w:t>
      </w:r>
      <w:r w:rsidRPr="002B24F5">
        <w:rPr>
          <w:rFonts w:asciiTheme="majorBidi" w:hAnsiTheme="majorBidi" w:cstheme="majorBidi"/>
          <w:sz w:val="24"/>
          <w:szCs w:val="24"/>
        </w:rPr>
        <w:tab/>
        <w:t xml:space="preserve">Summary </w:t>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t>38</w:t>
      </w:r>
    </w:p>
    <w:p w:rsidR="00FB491D" w:rsidRPr="002B24F5" w:rsidRDefault="00FB491D" w:rsidP="00FB491D">
      <w:pPr>
        <w:spacing w:line="360" w:lineRule="auto"/>
        <w:rPr>
          <w:rFonts w:asciiTheme="majorBidi" w:hAnsiTheme="majorBidi" w:cstheme="majorBidi"/>
          <w:sz w:val="24"/>
          <w:szCs w:val="24"/>
        </w:rPr>
      </w:pPr>
      <w:r w:rsidRPr="002B24F5">
        <w:rPr>
          <w:rFonts w:asciiTheme="majorBidi" w:hAnsiTheme="majorBidi" w:cstheme="majorBidi"/>
          <w:sz w:val="24"/>
          <w:szCs w:val="24"/>
        </w:rPr>
        <w:t>5.2</w:t>
      </w:r>
      <w:r w:rsidRPr="002B24F5">
        <w:rPr>
          <w:rFonts w:asciiTheme="majorBidi" w:hAnsiTheme="majorBidi" w:cstheme="majorBidi"/>
          <w:sz w:val="24"/>
          <w:szCs w:val="24"/>
        </w:rPr>
        <w:tab/>
        <w:t>Conclusion</w:t>
      </w:r>
      <w:r w:rsidRPr="002B24F5">
        <w:rPr>
          <w:rFonts w:asciiTheme="majorBidi" w:hAnsiTheme="majorBidi" w:cstheme="majorBidi"/>
          <w:sz w:val="24"/>
          <w:szCs w:val="24"/>
        </w:rPr>
        <w:tab/>
        <w:t xml:space="preserve"> </w:t>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t>38</w:t>
      </w:r>
    </w:p>
    <w:p w:rsidR="00FB491D" w:rsidRPr="002B24F5" w:rsidRDefault="00FB491D" w:rsidP="00FB491D">
      <w:pPr>
        <w:spacing w:line="360" w:lineRule="auto"/>
        <w:rPr>
          <w:rFonts w:asciiTheme="majorBidi" w:hAnsiTheme="majorBidi" w:cstheme="majorBidi"/>
          <w:sz w:val="24"/>
          <w:szCs w:val="24"/>
        </w:rPr>
      </w:pPr>
      <w:r w:rsidRPr="002B24F5">
        <w:rPr>
          <w:rFonts w:asciiTheme="majorBidi" w:hAnsiTheme="majorBidi" w:cstheme="majorBidi"/>
          <w:sz w:val="24"/>
          <w:szCs w:val="24"/>
        </w:rPr>
        <w:t xml:space="preserve">5.3 </w:t>
      </w:r>
      <w:r w:rsidRPr="002B24F5">
        <w:rPr>
          <w:rFonts w:asciiTheme="majorBidi" w:hAnsiTheme="majorBidi" w:cstheme="majorBidi"/>
          <w:sz w:val="24"/>
          <w:szCs w:val="24"/>
        </w:rPr>
        <w:tab/>
        <w:t>Recommendation</w:t>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t>39</w:t>
      </w:r>
    </w:p>
    <w:p w:rsidR="00FB491D" w:rsidRDefault="00FB491D" w:rsidP="00FB491D">
      <w:pPr>
        <w:pStyle w:val="Heading1"/>
        <w:spacing w:before="0" w:line="360" w:lineRule="auto"/>
        <w:jc w:val="center"/>
        <w:rPr>
          <w:rFonts w:asciiTheme="majorBidi" w:hAnsiTheme="majorBidi" w:cstheme="majorBidi"/>
          <w:sz w:val="24"/>
          <w:szCs w:val="24"/>
        </w:rPr>
        <w:sectPr w:rsidR="00FB491D" w:rsidSect="00767BAB">
          <w:footerReference w:type="default" r:id="rId7"/>
          <w:pgSz w:w="11909" w:h="16834" w:code="9"/>
          <w:pgMar w:top="1440" w:right="1440" w:bottom="2880" w:left="1440" w:header="720" w:footer="2253" w:gutter="0"/>
          <w:pgNumType w:fmt="lowerRoman" w:start="1"/>
          <w:cols w:space="720"/>
          <w:docGrid w:linePitch="360"/>
        </w:sectPr>
      </w:pPr>
      <w:r w:rsidRPr="00F8717D">
        <w:rPr>
          <w:rFonts w:asciiTheme="majorBidi" w:hAnsiTheme="majorBidi" w:cstheme="majorBidi"/>
          <w:sz w:val="24"/>
          <w:szCs w:val="24"/>
        </w:rPr>
        <w:t>References</w:t>
      </w:r>
      <w:r w:rsidRPr="00DD5FD5">
        <w:rPr>
          <w:rFonts w:asciiTheme="majorBidi" w:hAnsiTheme="majorBidi" w:cstheme="majorBidi"/>
          <w:sz w:val="24"/>
          <w:szCs w:val="24"/>
        </w:rPr>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Pr>
          <w:rFonts w:asciiTheme="majorBidi" w:hAnsiTheme="majorBidi" w:cstheme="majorBidi"/>
          <w:sz w:val="24"/>
          <w:szCs w:val="24"/>
        </w:rPr>
        <w:tab/>
      </w:r>
      <w:r w:rsidRPr="00DD5FD5">
        <w:rPr>
          <w:rFonts w:asciiTheme="majorBidi" w:hAnsiTheme="majorBidi" w:cstheme="majorBidi"/>
          <w:sz w:val="24"/>
          <w:szCs w:val="24"/>
        </w:rPr>
        <w:tab/>
        <w:t>40</w:t>
      </w:r>
    </w:p>
    <w:p w:rsidR="000D1CB9" w:rsidRPr="00146F0B" w:rsidRDefault="007F07B7" w:rsidP="00146F0B">
      <w:pPr>
        <w:widowControl w:val="0"/>
        <w:shd w:val="clear" w:color="auto" w:fill="FFFFFF"/>
        <w:spacing w:line="360" w:lineRule="auto"/>
        <w:jc w:val="center"/>
        <w:rPr>
          <w:rFonts w:ascii="Times New Roman" w:eastAsia="Cambria" w:hAnsi="Times New Roman" w:cs="Times New Roman"/>
          <w:b/>
          <w:sz w:val="24"/>
          <w:szCs w:val="24"/>
        </w:rPr>
      </w:pPr>
      <w:r w:rsidRPr="00146F0B">
        <w:rPr>
          <w:rFonts w:ascii="Times New Roman" w:eastAsia="Cambria" w:hAnsi="Times New Roman" w:cs="Times New Roman"/>
          <w:b/>
          <w:sz w:val="24"/>
          <w:szCs w:val="24"/>
        </w:rPr>
        <w:lastRenderedPageBreak/>
        <w:t>CHAPTER ONE</w:t>
      </w:r>
    </w:p>
    <w:p w:rsidR="000D1CB9" w:rsidRPr="00146F0B" w:rsidRDefault="007F07B7" w:rsidP="00146F0B">
      <w:pPr>
        <w:pStyle w:val="Heading2"/>
        <w:keepNext w:val="0"/>
        <w:keepLines w:val="0"/>
        <w:widowControl w:val="0"/>
        <w:spacing w:before="0" w:after="0" w:line="360" w:lineRule="auto"/>
        <w:ind w:right="20"/>
        <w:jc w:val="center"/>
        <w:rPr>
          <w:rFonts w:ascii="Times New Roman" w:eastAsia="Cambria" w:hAnsi="Times New Roman" w:cs="Times New Roman"/>
          <w:b/>
          <w:sz w:val="24"/>
          <w:szCs w:val="24"/>
        </w:rPr>
      </w:pPr>
      <w:r w:rsidRPr="00146F0B">
        <w:rPr>
          <w:rFonts w:ascii="Times New Roman" w:eastAsia="Cambria" w:hAnsi="Times New Roman" w:cs="Times New Roman"/>
          <w:b/>
          <w:sz w:val="24"/>
          <w:szCs w:val="24"/>
        </w:rPr>
        <w:t>INTRODUCTION</w:t>
      </w:r>
    </w:p>
    <w:p w:rsidR="000D1CB9" w:rsidRPr="00146F0B" w:rsidRDefault="007F07B7" w:rsidP="00146F0B">
      <w:pPr>
        <w:widowControl w:val="0"/>
        <w:spacing w:line="360" w:lineRule="auto"/>
        <w:ind w:right="20"/>
        <w:rPr>
          <w:rFonts w:ascii="Times New Roman" w:eastAsia="Cambria" w:hAnsi="Times New Roman" w:cs="Times New Roman"/>
          <w:b/>
          <w:sz w:val="24"/>
          <w:szCs w:val="24"/>
        </w:rPr>
      </w:pPr>
      <w:r w:rsidRPr="00146F0B">
        <w:rPr>
          <w:rFonts w:ascii="Times New Roman" w:eastAsia="Cambria" w:hAnsi="Times New Roman" w:cs="Times New Roman"/>
          <w:b/>
          <w:sz w:val="24"/>
          <w:szCs w:val="24"/>
        </w:rPr>
        <w:t>1.1 Background of the Study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In the last decades, we have seen several changes in the technology sector, which are increasingly complex and more advance. Technology is changing society, challenging the way we live, interact and work. We already live in a world where intelligent systems can do things that previously only humans could do. In an era of increasing digitalisation of services, it has become necessary for companies to adapt and change to meet demands, as well as integrate the new emerging technologies in their structure and study their impact across the company. The intense competition that companies face and the challenge of staying differentiated and be competitive in nowadays market has led organizations to start to realize the importance that emerging technologies have for the success of a company.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Artificial Intelligence (AI), Big Data and Internet of things (IoT) are three intelligent systems increasingly used by companies. The integration of this technologies in organizations structures remains to be very relevant because it will impact the way people work, deal with information, and is set to soon invade the businesses world. In this paper the impact and importance of each on the management accounting area will be studied. Management accountants are responsible for identifying, analysing, interpreting and communicating information to managers (Zahid &amp; Vagif, 2020).</w:t>
      </w:r>
      <w:r w:rsidR="00146F0B">
        <w:rPr>
          <w:rFonts w:ascii="Times New Roman" w:eastAsia="Cambria" w:hAnsi="Times New Roman" w:cs="Times New Roman"/>
          <w:sz w:val="24"/>
          <w:szCs w:val="24"/>
        </w:rPr>
        <w:t xml:space="preserve"> </w:t>
      </w:r>
      <w:r w:rsidRPr="00146F0B">
        <w:rPr>
          <w:rFonts w:ascii="Times New Roman" w:eastAsia="Cambria" w:hAnsi="Times New Roman" w:cs="Times New Roman"/>
          <w:sz w:val="24"/>
          <w:szCs w:val="24"/>
        </w:rPr>
        <w:t>Management accountants provide very important information that are used in several decisions, they are a crucial element in the decision-making process that are essential for reach all the business goals.  However, Greenman  (2022) observed that this same report found that as technology progresses, some jobs are eliminated while others are created. This means that the artificial intelligence will reduce the rigorous, tedious and painstaking nature of accounting profession and make it more of efficient consulting services.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According to Financial Stability Board, Artificial intelligence is simply the application of computational tools to address tasks traditionally requiring human sophistication Lombardo  (2022). Dilek et al., (2021) found out that artificial intelligence (AI) has an outstanding feature such as Computational Intelligence, Neural Networks, Intelligent Agents, Artificial Immune which has made it to become an essential part of technology industry providing the </w:t>
      </w:r>
      <w:r w:rsidRPr="00146F0B">
        <w:rPr>
          <w:rFonts w:ascii="Times New Roman" w:eastAsia="Cambria" w:hAnsi="Times New Roman" w:cs="Times New Roman"/>
          <w:sz w:val="24"/>
          <w:szCs w:val="24"/>
        </w:rPr>
        <w:lastRenderedPageBreak/>
        <w:t>heavy lifting for many of the most challenging problems in computer science. The basic strategy of Artificial intelligence has always been to seek out progressively more complex human tasks and show how computers can do them in humanoid ways or by brute force. Ballada (2011) observed in his study that the technological power of the computer lies in its versatility, intelligence, connectivity and complexity rather than in its energy trust. As the computer and Artificial intelligent are infusing into all other technologies and has changed the method of doing business.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IoT is becoming one of the most important sources of big data, and the influence of it is rapidly expanding (Goyal et al., 2020). Analytics involving AI can be very helpful in analysing the immense volume of data generated, allowing it to be quickly retrieved and reviewed (Grable &amp; Lyons, 2018). AI is the ability of a machine to do tasks that normally require human intelligence (Huang et al., 2019). AI and Big Data work very well together, all the information provided by Big Data is needed to train the learning algorithms of an AI in order to reach machine intelligence (Floridi, 2019). The ability of AI to do tasks that are usually done by humans more efficiently is an intriguing and ever more worthwhile prospect, causing these processes to be increasingly studied and refined (Huang et al., 2019).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impact of these intelligent systems on management accounting is very pertinent to study, as management accountant’s role involves processing huge amounts of information and then communicating it to managers. Then, managers use accounting information to make important decisions. Therefore, study ways to simplify the daily tasks of management accountants will have a big impact in the speed and quality of the decision, which will allow the development and application of effective managerial decisions which will serve as a fundamental prerequisite for a company's competitiveness in the nowadays market (Nicoleta, 2019).</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evolution of accounting software’s and the more recent development of artificial intelligence has completely transformed the accounting systems. Extant studies have revealed that computers internet, software/expert system and more recently advancement in artificial intelligent has influenced positively on the performance of accounting operations. Specifically, these impacts are: increased accuracy and Speed Yadav et al.,   (2022), improved external and internal reporting, reduction of paper usage, increased  flexibility and </w:t>
      </w:r>
      <w:r w:rsidRPr="00146F0B">
        <w:rPr>
          <w:rFonts w:ascii="Times New Roman" w:eastAsia="Cambria" w:hAnsi="Times New Roman" w:cs="Times New Roman"/>
          <w:sz w:val="24"/>
          <w:szCs w:val="24"/>
        </w:rPr>
        <w:lastRenderedPageBreak/>
        <w:t>efficiency as well as improved data-based system Alex et al.,   (2022) as another plus to the use  of computer and expert system in accounting. The study conducted by Murungi and Kayimba (2010) revealed that failure to use software/expert system technology in business almost implies that financial information may not be accurate as the utilization of computer technologies allows companies to maintain a competitive advantage over their rivals. Carol and O’Leary (2022) observed that changes and advancement in technology and expert system are on high increase.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Nevertheless, this research work develop purposely to address the impact of artificial intelligence on management accounting and decision making with reasonable evidence from EFCC, Ilorin Kwara state </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1.2 Statement of the Problem</w:t>
      </w:r>
    </w:p>
    <w:p w:rsidR="000D1CB9"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most recent development of artificial intelligent has led to the advent of accounting software robots and more improved expert system. This phenomenon of new technology therefore has led to a lot of changes in business environment and has affected the way business operates. Based on reports, these change in technology had the tendency to disrupt one work of qualified accountants. More specifically the Association of Chartered Certified Accountant (ACCA 2019) shows that smart systems, bots and artificial intelligent tools have the challenges of progressively de-skilling of the Accountant. More researches in artificial intelligent has emphasized that technological changes may result in new skills being valued and may also lead to a rethinking of the concept of “work” and if we aren’t careful increased income inequality and mass unemployment may result and increase social unrest particularly, Taghizadeh    (2019) had projected in their study that by 2025 more and more automation and technological advancement would displace human in their work. For Johnathan, just like the Automated Teller Machine (ATM) used in banks are gradually reducing the human cashier to an artificial intelligent cashier likewise, Accountants are in the risk of being displaced by artificial intelligent software and expert system. Again the 2021 Accountant Research Report identified technology as one of the top five strategies threats facing the accounting profession. This study therefore will concentrate on the Accountant responses to this threatening phenomenon.</w:t>
      </w:r>
    </w:p>
    <w:p w:rsidR="00146F0B" w:rsidRPr="00146F0B" w:rsidRDefault="00146F0B" w:rsidP="00146F0B">
      <w:pPr>
        <w:widowControl w:val="0"/>
        <w:spacing w:line="360" w:lineRule="auto"/>
        <w:rPr>
          <w:rFonts w:ascii="Times New Roman" w:eastAsia="Cambria" w:hAnsi="Times New Roman" w:cs="Times New Roman"/>
          <w:sz w:val="24"/>
          <w:szCs w:val="24"/>
        </w:rPr>
      </w:pP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lastRenderedPageBreak/>
        <w:t>1.3 Research Questions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research questions raised in addressing the study objectives were;</w:t>
      </w:r>
    </w:p>
    <w:p w:rsidR="000D1CB9" w:rsidRPr="00146F0B" w:rsidRDefault="007F07B7" w:rsidP="00146F0B">
      <w:pPr>
        <w:widowControl w:val="0"/>
        <w:spacing w:line="360" w:lineRule="auto"/>
        <w:ind w:left="810" w:hanging="81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i. </w:t>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To what extent does expert system influence financial informations of EFCC, Ilorin Kwara state in Nigeria.</w:t>
      </w:r>
    </w:p>
    <w:p w:rsidR="000D1CB9" w:rsidRPr="00146F0B" w:rsidRDefault="007F07B7" w:rsidP="00146F0B">
      <w:pPr>
        <w:widowControl w:val="0"/>
        <w:spacing w:line="360" w:lineRule="auto"/>
        <w:ind w:left="810" w:hanging="81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ii. </w:t>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 xml:space="preserve">Does Intelligent Agents influence managerial accounting of  EFCC, Ilorin Kwara state in Nigeria. </w:t>
      </w:r>
    </w:p>
    <w:p w:rsidR="000D1CB9" w:rsidRPr="00146F0B" w:rsidRDefault="007F07B7" w:rsidP="00146F0B">
      <w:pPr>
        <w:widowControl w:val="0"/>
        <w:spacing w:line="360" w:lineRule="auto"/>
        <w:ind w:left="810" w:hanging="81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iii. </w:t>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 xml:space="preserve">To what extent does ICT expert influence the financial data communication in the   EFCC, Ilorin Kwara state in Nigeria. </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1.4 Objectives of the Study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general objective is to ascertain the effect of artificial intelligence on the performance of accounting operations among accounting firms in Nigeria. The specific objectives of the study included;</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i. </w:t>
      </w:r>
      <w:r w:rsidRPr="00146F0B">
        <w:rPr>
          <w:rFonts w:ascii="Times New Roman" w:eastAsia="Cambria" w:hAnsi="Times New Roman" w:cs="Times New Roman"/>
          <w:sz w:val="24"/>
          <w:szCs w:val="24"/>
        </w:rPr>
        <w:tab/>
        <w:t xml:space="preserve">To ascertain the influence of expert system on financial </w:t>
      </w:r>
      <w:r w:rsidR="00FB491D" w:rsidRPr="00146F0B">
        <w:rPr>
          <w:rFonts w:ascii="Times New Roman" w:eastAsia="Cambria" w:hAnsi="Times New Roman" w:cs="Times New Roman"/>
          <w:sz w:val="24"/>
          <w:szCs w:val="24"/>
        </w:rPr>
        <w:t>information’s</w:t>
      </w:r>
      <w:r w:rsidRPr="00146F0B">
        <w:rPr>
          <w:rFonts w:ascii="Times New Roman" w:eastAsia="Cambria" w:hAnsi="Times New Roman" w:cs="Times New Roman"/>
          <w:sz w:val="24"/>
          <w:szCs w:val="24"/>
        </w:rPr>
        <w:t xml:space="preserve"> of EFCC, Ilorin </w:t>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Kwara state in Nigeria.</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ii. </w:t>
      </w:r>
      <w:r w:rsidRPr="00146F0B">
        <w:rPr>
          <w:rFonts w:ascii="Times New Roman" w:eastAsia="Cambria" w:hAnsi="Times New Roman" w:cs="Times New Roman"/>
          <w:sz w:val="24"/>
          <w:szCs w:val="24"/>
        </w:rPr>
        <w:tab/>
        <w:t xml:space="preserve">To ascertain the effect of Intelligent Agents on managerial accounting of  EFCC, </w:t>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 xml:space="preserve">Ilorin Kwara state in Nigeria.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iii.</w:t>
      </w:r>
      <w:r w:rsidRPr="00146F0B">
        <w:rPr>
          <w:rFonts w:ascii="Times New Roman" w:eastAsia="Cambria" w:hAnsi="Times New Roman" w:cs="Times New Roman"/>
          <w:sz w:val="24"/>
          <w:szCs w:val="24"/>
        </w:rPr>
        <w:tab/>
        <w:t xml:space="preserve">To determine whether there is relationship between ICT exper and financial data </w:t>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communication in the   EFCC, Ilorin Kwara state in Nigeria.</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sz w:val="24"/>
          <w:szCs w:val="24"/>
        </w:rPr>
        <w:t xml:space="preserve">1.5 </w:t>
      </w:r>
      <w:r w:rsidRPr="00146F0B">
        <w:rPr>
          <w:rFonts w:ascii="Times New Roman" w:eastAsia="Cambria" w:hAnsi="Times New Roman" w:cs="Times New Roman"/>
          <w:b/>
          <w:sz w:val="24"/>
          <w:szCs w:val="24"/>
        </w:rPr>
        <w:t>Research Hypothesis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As contained in the statement of objectives, it is logical to identify some relationship between different variables that now form the bases of the hypotheses of the study. The resultant hypotheses formulated in order to carry out this research are as follow;</w:t>
      </w:r>
    </w:p>
    <w:p w:rsidR="000D1CB9" w:rsidRPr="00146F0B" w:rsidRDefault="007F07B7" w:rsidP="00146F0B">
      <w:pPr>
        <w:widowControl w:val="0"/>
        <w:tabs>
          <w:tab w:val="left" w:pos="0"/>
        </w:tabs>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Ho1: </w:t>
      </w:r>
      <w:r w:rsidRPr="00146F0B">
        <w:rPr>
          <w:rFonts w:ascii="Times New Roman" w:eastAsia="Cambria" w:hAnsi="Times New Roman" w:cs="Times New Roman"/>
          <w:sz w:val="24"/>
          <w:szCs w:val="24"/>
        </w:rPr>
        <w:tab/>
        <w:t xml:space="preserve">Expert system has no significant effect on the financial informations of EFCC, Ilorin </w:t>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Kwara state in Nigeria.</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Ho2: </w:t>
      </w:r>
      <w:r w:rsidRPr="00146F0B">
        <w:rPr>
          <w:rFonts w:ascii="Times New Roman" w:eastAsia="Cambria" w:hAnsi="Times New Roman" w:cs="Times New Roman"/>
          <w:sz w:val="24"/>
          <w:szCs w:val="24"/>
        </w:rPr>
        <w:tab/>
        <w:t xml:space="preserve">Intelligent agents have no significant effect on managerial accounting of  EFCC, </w:t>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 xml:space="preserve">Ilorin Kwara state in Nigeria.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Ho3: </w:t>
      </w:r>
      <w:r w:rsidRPr="00146F0B">
        <w:rPr>
          <w:rFonts w:ascii="Times New Roman" w:eastAsia="Cambria" w:hAnsi="Times New Roman" w:cs="Times New Roman"/>
          <w:sz w:val="24"/>
          <w:szCs w:val="24"/>
        </w:rPr>
        <w:tab/>
        <w:t xml:space="preserve">There is no relationship between ICT expert and financial data communication in the   </w:t>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EFCC, Ilorin Kwara state in Nigeria.</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1.6 Significance of the Study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study is beneficial to many groups. It is important to note that the study provides an </w:t>
      </w:r>
      <w:r w:rsidRPr="00146F0B">
        <w:rPr>
          <w:rFonts w:ascii="Times New Roman" w:eastAsia="Cambria" w:hAnsi="Times New Roman" w:cs="Times New Roman"/>
          <w:sz w:val="24"/>
          <w:szCs w:val="24"/>
        </w:rPr>
        <w:lastRenderedPageBreak/>
        <w:t>avenue for an in; depth understanding of the topic by students, financial managers, board of directors and other decision makers in formulating optimum policies for their respective organization.</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study also forms as a tool for assisting investors in making their investment decisions as well as aiding to expose the various factors that may influence stock prices. The study further serves as research materials for future investors and also adds to the existing body of knowledge.</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1.7 Scope of the Study</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sz w:val="24"/>
          <w:szCs w:val="24"/>
        </w:rPr>
        <w:t>This study covers “theimpact of artificial intelligence on managerial accounting and decision making with reasonable evidence from EFCC, Ilorin Kwara state This, the study will be carrying out within the period of 2023-2025 use structured questionnaire to collect data for the research work.</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1.8 </w:t>
      </w:r>
      <w:r w:rsidRPr="00146F0B">
        <w:rPr>
          <w:rFonts w:ascii="Times New Roman" w:eastAsia="Cambria" w:hAnsi="Times New Roman" w:cs="Times New Roman"/>
          <w:b/>
          <w:sz w:val="24"/>
          <w:szCs w:val="24"/>
        </w:rPr>
        <w:t>Limitations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1.9 Operationalization of Variables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variables are independent and dependent variables and this will be operationalized as follows: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Independent Variable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X = Artificial intelligence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independent variable (X)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X = (x1, x2, x3,)</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Where: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X1 = expert system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X2 = intelligent agent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X3 = ICT expert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Dependent Variable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lastRenderedPageBreak/>
        <w:t>Y = management accounting and decision making</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dependent variable (Y)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Y = (y)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Where: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Y1= financial informations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Y2= managerial accounting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Y3= financial data communication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equation that explains the functional relationship between the two variables can be written as: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Y = f (X)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Where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Y = management accounting and decision making</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 (Vector of Dependent Variable)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 X = artificial intelligence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 (Vector of Independent Variable)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operationalization of the variables for each of the hypothesis can be summarized in these models: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Independent </w:t>
      </w:r>
      <w:r w:rsidRP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ab/>
        <w:t>Dependent</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x1: expert system </w:t>
      </w:r>
      <w:r w:rsidRP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ab/>
        <w:t xml:space="preserve">         </w:t>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 xml:space="preserve"> y1: financial informations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x2: intelligent agent </w:t>
      </w:r>
      <w:r w:rsidRP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ab/>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 xml:space="preserve">y2: managerial accounting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x3: ICT expert</w:t>
      </w:r>
      <w:r w:rsidRP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ab/>
        <w:t xml:space="preserve">         </w:t>
      </w:r>
      <w:r w:rsidR="00146F0B">
        <w:rPr>
          <w:rFonts w:ascii="Times New Roman" w:eastAsia="Cambria" w:hAnsi="Times New Roman" w:cs="Times New Roman"/>
          <w:sz w:val="24"/>
          <w:szCs w:val="24"/>
        </w:rPr>
        <w:tab/>
      </w:r>
      <w:r w:rsidR="00146F0B">
        <w:rPr>
          <w:rFonts w:ascii="Times New Roman" w:eastAsia="Cambria" w:hAnsi="Times New Roman" w:cs="Times New Roman"/>
          <w:sz w:val="24"/>
          <w:szCs w:val="24"/>
        </w:rPr>
        <w:tab/>
      </w:r>
      <w:r w:rsidR="00146F0B">
        <w:rPr>
          <w:rFonts w:ascii="Times New Roman" w:eastAsia="Cambria" w:hAnsi="Times New Roman" w:cs="Times New Roman"/>
          <w:sz w:val="24"/>
          <w:szCs w:val="24"/>
        </w:rPr>
        <w:tab/>
      </w:r>
      <w:r w:rsidRPr="00146F0B">
        <w:rPr>
          <w:rFonts w:ascii="Times New Roman" w:eastAsia="Cambria" w:hAnsi="Times New Roman" w:cs="Times New Roman"/>
          <w:sz w:val="24"/>
          <w:szCs w:val="24"/>
        </w:rPr>
        <w:t xml:space="preserve"> y3: financial data communication </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1.10 Definition of terms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Artificial intelligent: Artificial intelligence is the ability of a computer or computer-controlled robot to perform tasks that are commonly associated with the intellectual processes characteristic of humans, such as the ability to reason.</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Artificial: Made or produced by human beings rather than occurring naturally, especially as a copy of something natural</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Intelligence: intelligence has been defined in many ways: the capacity for abstraction, logic, understanding, self-awareness, learning, emotional knowledge, reasoning, planning, creativity, critical thinking, and problem-solving.</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lastRenderedPageBreak/>
        <w:t>Performance: an act of presenting a play, concert, or other form of entertainment</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Accounting: Accounting is the process of recording financial transactions pertaining to a business. The accounting process includes summarizing, analyzing, and reporting these transactions to oversight agencies, regulators, and tax collection entities.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Operations: The meaning of operation is performance of a practical work or of something involving the practical application of principles or processes.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Banks: A bank is a financial institution licensed to receive deposits and provide other services such as mortgage loans and individual retirement accounts.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b/>
          <w:sz w:val="24"/>
          <w:szCs w:val="24"/>
        </w:rPr>
        <w:t>Data</w:t>
      </w:r>
      <w:r w:rsidRPr="00146F0B">
        <w:rPr>
          <w:rFonts w:ascii="Times New Roman" w:eastAsia="Cambria" w:hAnsi="Times New Roman" w:cs="Times New Roman"/>
          <w:sz w:val="24"/>
          <w:szCs w:val="24"/>
        </w:rPr>
        <w:t>: Cost Data includes all of the costs that an Asset or Group of Assets will incur throughout the life span of an asset. It is essential that all Cost Data is collected before and throughout the LCC Analyses to maximize reliability and accuracy.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b/>
          <w:sz w:val="24"/>
          <w:szCs w:val="24"/>
        </w:rPr>
        <w:t>Cost Analysis</w:t>
      </w:r>
      <w:r w:rsidRPr="00146F0B">
        <w:rPr>
          <w:rFonts w:ascii="Times New Roman" w:eastAsia="Cambria" w:hAnsi="Times New Roman" w:cs="Times New Roman"/>
          <w:sz w:val="24"/>
          <w:szCs w:val="24"/>
        </w:rPr>
        <w:t>: Cost–benefit analysis, sometimes also called benefit–cost analysis, is a systematic approach to estimating the strengths and weaknesses of alternatives.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b/>
          <w:sz w:val="24"/>
          <w:szCs w:val="24"/>
        </w:rPr>
        <w:t>Management:</w:t>
      </w:r>
      <w:r w:rsidRPr="00146F0B">
        <w:rPr>
          <w:rFonts w:ascii="Times New Roman" w:eastAsia="Cambria" w:hAnsi="Times New Roman" w:cs="Times New Roman"/>
          <w:sz w:val="24"/>
          <w:szCs w:val="24"/>
        </w:rPr>
        <w:t xml:space="preserve"> Management is the administration of organizations, whether they are a business, a nonprofit organization, or a government body through business administration, nonprofit management, or the political science sub-field of public administration respectively.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b/>
          <w:sz w:val="24"/>
          <w:szCs w:val="24"/>
        </w:rPr>
        <w:t>Decision</w:t>
      </w:r>
      <w:r w:rsidRPr="00146F0B">
        <w:rPr>
          <w:rFonts w:ascii="Times New Roman" w:eastAsia="Cambria" w:hAnsi="Times New Roman" w:cs="Times New Roman"/>
          <w:sz w:val="24"/>
          <w:szCs w:val="24"/>
        </w:rPr>
        <w:t>: The </w:t>
      </w:r>
      <w:r w:rsidRPr="00146F0B">
        <w:rPr>
          <w:rFonts w:ascii="Times New Roman" w:eastAsia="Cambria" w:hAnsi="Times New Roman" w:cs="Times New Roman"/>
          <w:b/>
          <w:sz w:val="24"/>
          <w:szCs w:val="24"/>
        </w:rPr>
        <w:t>decision</w:t>
      </w:r>
      <w:r w:rsidRPr="00146F0B">
        <w:rPr>
          <w:rFonts w:ascii="Times New Roman" w:eastAsia="Cambria" w:hAnsi="Times New Roman" w:cs="Times New Roman"/>
          <w:sz w:val="24"/>
          <w:szCs w:val="24"/>
        </w:rPr>
        <w:t>-making process is a reasoning process based on assumptions of values, preferences and beliefs of the person.</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b/>
          <w:sz w:val="24"/>
          <w:szCs w:val="24"/>
        </w:rPr>
        <w:t>Decision making:</w:t>
      </w:r>
      <w:r w:rsidRPr="00146F0B">
        <w:rPr>
          <w:rFonts w:ascii="Times New Roman" w:eastAsia="Cambria" w:hAnsi="Times New Roman" w:cs="Times New Roman"/>
          <w:sz w:val="24"/>
          <w:szCs w:val="24"/>
        </w:rPr>
        <w:t xml:space="preserve"> Decision making is the process of making choices by identifying a decision, gathering information, and assessing alternative resolutions.</w:t>
      </w:r>
    </w:p>
    <w:p w:rsidR="000D1CB9" w:rsidRPr="00146F0B" w:rsidRDefault="007F07B7" w:rsidP="00146F0B">
      <w:pPr>
        <w:spacing w:line="360" w:lineRule="auto"/>
        <w:rPr>
          <w:rFonts w:ascii="Times New Roman" w:eastAsia="Cambria" w:hAnsi="Times New Roman" w:cs="Times New Roman"/>
          <w:sz w:val="24"/>
          <w:szCs w:val="24"/>
        </w:rPr>
      </w:pPr>
      <w:r w:rsidRPr="00146F0B">
        <w:rPr>
          <w:rFonts w:ascii="Times New Roman" w:hAnsi="Times New Roman" w:cs="Times New Roman"/>
          <w:sz w:val="24"/>
          <w:szCs w:val="24"/>
        </w:rPr>
        <w:br w:type="page"/>
      </w:r>
    </w:p>
    <w:p w:rsidR="000D1CB9" w:rsidRPr="00146F0B" w:rsidRDefault="007F07B7" w:rsidP="00146F0B">
      <w:pPr>
        <w:widowControl w:val="0"/>
        <w:spacing w:line="360" w:lineRule="auto"/>
        <w:jc w:val="center"/>
        <w:rPr>
          <w:rFonts w:ascii="Times New Roman" w:eastAsia="Cambria" w:hAnsi="Times New Roman" w:cs="Times New Roman"/>
          <w:b/>
          <w:sz w:val="24"/>
          <w:szCs w:val="24"/>
        </w:rPr>
      </w:pPr>
      <w:r w:rsidRPr="00146F0B">
        <w:rPr>
          <w:rFonts w:ascii="Times New Roman" w:eastAsia="Cambria" w:hAnsi="Times New Roman" w:cs="Times New Roman"/>
          <w:b/>
          <w:sz w:val="24"/>
          <w:szCs w:val="24"/>
        </w:rPr>
        <w:lastRenderedPageBreak/>
        <w:t>CHAPTER TWO</w:t>
      </w:r>
    </w:p>
    <w:p w:rsidR="000D1CB9" w:rsidRPr="00146F0B" w:rsidRDefault="007F07B7" w:rsidP="00146F0B">
      <w:pPr>
        <w:widowControl w:val="0"/>
        <w:spacing w:line="360" w:lineRule="auto"/>
        <w:jc w:val="center"/>
        <w:rPr>
          <w:rFonts w:ascii="Times New Roman" w:eastAsia="Cambria" w:hAnsi="Times New Roman" w:cs="Times New Roman"/>
          <w:b/>
          <w:sz w:val="24"/>
          <w:szCs w:val="24"/>
        </w:rPr>
      </w:pPr>
      <w:r w:rsidRPr="00146F0B">
        <w:rPr>
          <w:rFonts w:ascii="Times New Roman" w:eastAsia="Cambria" w:hAnsi="Times New Roman" w:cs="Times New Roman"/>
          <w:b/>
          <w:sz w:val="24"/>
          <w:szCs w:val="24"/>
        </w:rPr>
        <w:t>LITERATURE REVIEW</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2.1</w:t>
      </w:r>
      <w:r w:rsidRPr="00146F0B">
        <w:rPr>
          <w:rFonts w:ascii="Times New Roman" w:eastAsia="Cambria" w:hAnsi="Times New Roman" w:cs="Times New Roman"/>
          <w:b/>
          <w:sz w:val="24"/>
          <w:szCs w:val="24"/>
        </w:rPr>
        <w:tab/>
        <w:t>Introduction</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This section deal with review of literature which insinuate on the work of past and present authors based on subject matters “the impact of artificial intelligence on management accounting and decision making”. Thus, the section was arranged with the following headings: Conceptual Framework that explain the concept of cost and other relevant concepts; Theoretical framework that states many theories out of which adopted one that is suitable for the study; and empirical review that study related headings based on the subject matters.</w:t>
      </w:r>
    </w:p>
    <w:p w:rsidR="000D1CB9" w:rsidRPr="00146F0B" w:rsidRDefault="007F07B7" w:rsidP="00146F0B">
      <w:pPr>
        <w:widowControl w:val="0"/>
        <w:spacing w:line="24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 xml:space="preserve">2.2 </w:t>
      </w:r>
      <w:r w:rsidRPr="00146F0B">
        <w:rPr>
          <w:rFonts w:ascii="Times New Roman" w:eastAsia="Cambria" w:hAnsi="Times New Roman" w:cs="Times New Roman"/>
          <w:b/>
          <w:sz w:val="24"/>
          <w:szCs w:val="24"/>
        </w:rPr>
        <w:tab/>
        <w:t xml:space="preserve">Conceptual Framework </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2.2.1 Concept of Artificial Intelligence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name Artificial Intelligence was coined by John McCarthy and it is an experimental branch of computer science that pursues its goal of creating an  intelligent  machine  that  can perform diverse tasks by using its intelligence Kuma and Thakur    (2022). Artificial intelligence (AI) is the intelligence Carol and O’Leary     (2022). It is also the name of the academic field of study which studies how to create computers and computer software that are capable of intelligent behaviour (Wikipedia). Graetz and Michaels    (2021) sees artificial intelligence as the study of how to make computers do things better than human. Thus systems that think like humans (system that thinks rationally) and systems that act like humans. In another perspective, artificial intelligence is seen as the capability of a device to perform activities which would otherwise only be expected of the human brain. These activities include the capacity for knowledge and the ability to acquire it. It also comprises of the ability to judge, understand relationships and produce original thoughts.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Artificial intelligence aims to make an intelligent machine that can react in ways similar to human. It is thus seen as the simulation of the human brain.</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Norman   (2022)</w:t>
      </w:r>
      <w:r w:rsidRPr="00146F0B">
        <w:rPr>
          <w:rFonts w:ascii="Times New Roman" w:eastAsia="Cambria" w:hAnsi="Times New Roman" w:cs="Times New Roman"/>
          <w:sz w:val="24"/>
          <w:szCs w:val="24"/>
        </w:rPr>
        <w:tab/>
        <w:t xml:space="preserve">identified artificial intelligence as a branch of computer science concerned with the study and creation of computer system that exhibits some form of intelligence. In other words, AI is systems that learn new concepts and tasks, can reason and draw conclusions about the world”, can understand a natural language or perceive and </w:t>
      </w:r>
      <w:r w:rsidRPr="00146F0B">
        <w:rPr>
          <w:rFonts w:ascii="Times New Roman" w:eastAsia="Cambria" w:hAnsi="Times New Roman" w:cs="Times New Roman"/>
          <w:sz w:val="24"/>
          <w:szCs w:val="24"/>
        </w:rPr>
        <w:lastRenderedPageBreak/>
        <w:t xml:space="preserve">comprehend a visual scene and perform other types of feats that require human types of intelligence. Also artificial intelligence is the study of ideas to bring into being machines that responds to simulation consistent with traditional responses from humans given the human capacity for contemplation, judgment and intention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Norman   (2022) in description described artificial intelligence in four different dimensions which included intelligence; research, business and programming dimensions. Artificial intelligent from the intelligent dimension, entails making machines act in the manner to which humans are expected to perform, from the research and business dimension, Norman   (2022) that AI is a powerful tools and methodology used to solve human and business problems better than human solutions. And finally from a programming dimension, artificial intelligence includes the study of symbolic programming, problem solving and search which may include a variety of techniques since artificial intelligence researchers  believe the simulation of human thinking to be an important aspect of artificial intelligence or machine.</w:t>
      </w:r>
    </w:p>
    <w:p w:rsidR="000D1CB9" w:rsidRPr="00146F0B" w:rsidRDefault="002742FC"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2.2.2</w:t>
      </w:r>
      <w:r w:rsidRPr="00146F0B">
        <w:rPr>
          <w:rFonts w:ascii="Times New Roman" w:eastAsia="Cambria" w:hAnsi="Times New Roman" w:cs="Times New Roman"/>
          <w:b/>
          <w:sz w:val="24"/>
          <w:szCs w:val="24"/>
        </w:rPr>
        <w:tab/>
        <w:t>Major</w:t>
      </w:r>
      <w:r w:rsidRPr="00146F0B">
        <w:rPr>
          <w:rFonts w:ascii="Times New Roman" w:eastAsia="Cambria" w:hAnsi="Times New Roman" w:cs="Times New Roman"/>
          <w:b/>
          <w:sz w:val="24"/>
          <w:szCs w:val="24"/>
        </w:rPr>
        <w:tab/>
        <w:t xml:space="preserve">Technologies </w:t>
      </w:r>
      <w:r w:rsidR="007F07B7" w:rsidRPr="00146F0B">
        <w:rPr>
          <w:rFonts w:ascii="Times New Roman" w:eastAsia="Cambria" w:hAnsi="Times New Roman" w:cs="Times New Roman"/>
          <w:b/>
          <w:sz w:val="24"/>
          <w:szCs w:val="24"/>
        </w:rPr>
        <w:t>of Artificial Intelligence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Miklos  (2022) identified the followings as the major technologies or tools of artificial intelligence.</w:t>
      </w:r>
    </w:p>
    <w:p w:rsidR="000D1CB9" w:rsidRPr="00146F0B" w:rsidRDefault="007F07B7" w:rsidP="00146F0B">
      <w:pPr>
        <w:widowControl w:val="0"/>
        <w:spacing w:line="360" w:lineRule="auto"/>
        <w:rPr>
          <w:rFonts w:ascii="Times New Roman" w:eastAsia="Cambria" w:hAnsi="Times New Roman" w:cs="Times New Roman"/>
          <w:sz w:val="24"/>
          <w:szCs w:val="24"/>
          <w:highlight w:val="yellow"/>
        </w:rPr>
      </w:pPr>
      <w:r w:rsidRPr="00146F0B">
        <w:rPr>
          <w:rFonts w:ascii="Times New Roman" w:eastAsia="Cambria" w:hAnsi="Times New Roman" w:cs="Times New Roman"/>
          <w:sz w:val="24"/>
          <w:szCs w:val="24"/>
        </w:rPr>
        <w:t xml:space="preserve">Expert System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Expert systems are artificial  intelligence programs adopted in the 1980’s that reach  a level of expertise capable of replacing human specialty in a particular field of decision making. Expert systems are easily implemented and most widely used artificial intelligence technology. They include computer programs that simulates thinking manner of expert in a particular field. They are often developed with expert system shells. An Expert system shell is a software programming environment which enables the construction of expert or knowledge based systems. According to Miklos  (2022) expert system software can be developed for any problem that involves a selection from among a definable group of choices where the decision is based on logical steps. Hence any area where a person/group has special expertise needed by others is a possible area for an expert system.</w:t>
      </w:r>
    </w:p>
    <w:p w:rsidR="000D1CB9" w:rsidRPr="00146F0B" w:rsidRDefault="007F07B7" w:rsidP="00146F0B">
      <w:pPr>
        <w:widowControl w:val="0"/>
        <w:spacing w:line="360" w:lineRule="auto"/>
        <w:rPr>
          <w:rFonts w:ascii="Times New Roman" w:eastAsia="Cambria" w:hAnsi="Times New Roman" w:cs="Times New Roman"/>
          <w:sz w:val="24"/>
          <w:szCs w:val="24"/>
          <w:highlight w:val="yellow"/>
        </w:rPr>
      </w:pPr>
      <w:r w:rsidRPr="00146F0B">
        <w:rPr>
          <w:rFonts w:ascii="Times New Roman" w:eastAsia="Cambria" w:hAnsi="Times New Roman" w:cs="Times New Roman"/>
          <w:sz w:val="24"/>
          <w:szCs w:val="24"/>
        </w:rPr>
        <w:t xml:space="preserve">Neural network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According to Miklos  (2022) neural networks is an aspect of artificial intelligent of electronic models of human brain neural structures. The mechanisms of learning and teachings of neural </w:t>
      </w:r>
      <w:r w:rsidRPr="00146F0B">
        <w:rPr>
          <w:rFonts w:ascii="Times New Roman" w:eastAsia="Cambria" w:hAnsi="Times New Roman" w:cs="Times New Roman"/>
          <w:sz w:val="24"/>
          <w:szCs w:val="24"/>
        </w:rPr>
        <w:lastRenderedPageBreak/>
        <w:t>networks are based primarily on experience but the electronic models of natural neural networks relies on same pattern and models dealing with different computational methods that are  normally adopted by computer systems. Norman   (2022) revealed that neural network implements the  ability to learn into a computer program. QqqqqqNorman   (2022) opined that the imitation of the human brain via structural simulation by machine is made possible due to neural network. This is consistent with the findings of Norman   (2022) as well as other artificial intelligence researchers like Yudkowsky  (2018). Lam  (2022) and Miklos  (2022) opined that neural network is an important aspect of artificial intelligence and of great interest because it primarily enables a machine perform the functions of the human brain.</w:t>
      </w:r>
    </w:p>
    <w:p w:rsidR="000D1CB9" w:rsidRPr="00146F0B" w:rsidRDefault="007F07B7" w:rsidP="00146F0B">
      <w:pPr>
        <w:widowControl w:val="0"/>
        <w:spacing w:line="360" w:lineRule="auto"/>
        <w:rPr>
          <w:rFonts w:ascii="Times New Roman" w:eastAsia="Cambria" w:hAnsi="Times New Roman" w:cs="Times New Roman"/>
          <w:sz w:val="24"/>
          <w:szCs w:val="24"/>
          <w:highlight w:val="yellow"/>
        </w:rPr>
      </w:pPr>
      <w:r w:rsidRPr="00146F0B">
        <w:rPr>
          <w:rFonts w:ascii="Times New Roman" w:eastAsia="Cambria" w:hAnsi="Times New Roman" w:cs="Times New Roman"/>
          <w:sz w:val="24"/>
          <w:szCs w:val="24"/>
        </w:rPr>
        <w:t xml:space="preserve">Robots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Robotics as an artificial intelligence technology is the science and technology behind the design, manufacturing and application of robots Zhao et al., (2019). In other words, it relates to the design, construction, operation and application of robots. The Robot Institute of America in 1979 defines a robot as a reprogrammable, multifunctional manipulator designed to move materials, parts, tools, or specialized devices through various programmed motions for the performance of a variety of tasks.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Yudkowsky  (2018) defined a robot – as a system that contains sensors, control systems, manipulators power supplies and software all working together to perform a task. Yudkowsky  (2018) further emphasized the concept of robots by outline the characteristic of robots in terms of sensing, movement, sensing energy and intelligence. Accordingly, Yudkowsky  (2018) mentioned that robots are built with the ability to sense their environment in ways that are similar to the way that human sense their surroundings. By utilizing, sensors: light sensors (eyes), touch and pressure sensors (hands), chemical sensors (nose), hearing and sonar sensors (ears), and task sensors (tongue) robots are able to sense their environment, move around, power itself hence remaining smart.</w:t>
      </w:r>
    </w:p>
    <w:p w:rsidR="000D1CB9" w:rsidRPr="00146F0B" w:rsidRDefault="007F07B7" w:rsidP="00146F0B">
      <w:pPr>
        <w:widowControl w:val="0"/>
        <w:spacing w:line="360" w:lineRule="auto"/>
        <w:rPr>
          <w:rFonts w:ascii="Times New Roman" w:eastAsia="Cambria" w:hAnsi="Times New Roman" w:cs="Times New Roman"/>
          <w:sz w:val="24"/>
          <w:szCs w:val="24"/>
          <w:highlight w:val="yellow"/>
        </w:rPr>
      </w:pPr>
      <w:r w:rsidRPr="00146F0B">
        <w:rPr>
          <w:rFonts w:ascii="Times New Roman" w:eastAsia="Cambria" w:hAnsi="Times New Roman" w:cs="Times New Roman"/>
          <w:sz w:val="24"/>
          <w:szCs w:val="24"/>
        </w:rPr>
        <w:t>Fuzzy Logic</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According to artificial intelligence researchers, fuzzy logic is a method of reasoning that resembles human reasoning because the approach of fuzzy logic imitates the way of decision making in humans. Fuzzy Logic is a form valued logic in which the truth values of variables </w:t>
      </w:r>
      <w:r w:rsidRPr="00146F0B">
        <w:rPr>
          <w:rFonts w:ascii="Times New Roman" w:eastAsia="Cambria" w:hAnsi="Times New Roman" w:cs="Times New Roman"/>
          <w:sz w:val="24"/>
          <w:szCs w:val="24"/>
        </w:rPr>
        <w:lastRenderedPageBreak/>
        <w:t>may be any real number between “O” and “I” considered to be fuzzy. It also involve partial truth where the truth value may range between completely true and completely false Miklos  (2022). According to Miklos  (2022) fuzzy logic is based on the foundation of the fuzzy set theory. This theory is a generalization of the classical set theory in a mathematics science. In classical set theory, an element either is or is not a member of the set”. In artificial intelligence, fuzzy logic is useful for commercial and practical purposes. It could control machines, although it may not give accurate reasoning but it gives acceptable reasoning. Fuzzy logic helps to deal with the uncertainty in engineering and design of machines to learn and exhibit intelligence. It is a solution to complex problems in all fields of life including accounting as it resembles human reasoning and decision making.</w:t>
      </w:r>
    </w:p>
    <w:p w:rsidR="000D1CB9" w:rsidRPr="00146F0B" w:rsidRDefault="007F07B7" w:rsidP="00146F0B">
      <w:pPr>
        <w:widowControl w:val="0"/>
        <w:spacing w:line="360" w:lineRule="auto"/>
        <w:rPr>
          <w:rFonts w:ascii="Times New Roman" w:eastAsia="Cambria" w:hAnsi="Times New Roman" w:cs="Times New Roman"/>
          <w:sz w:val="24"/>
          <w:szCs w:val="24"/>
          <w:highlight w:val="yellow"/>
        </w:rPr>
      </w:pPr>
      <w:r w:rsidRPr="00146F0B">
        <w:rPr>
          <w:rFonts w:ascii="Times New Roman" w:eastAsia="Cambria" w:hAnsi="Times New Roman" w:cs="Times New Roman"/>
          <w:sz w:val="24"/>
          <w:szCs w:val="24"/>
        </w:rPr>
        <w:t xml:space="preserve">Genetic Algorithm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Genetic algorithms are example of an AI technique, i.e. machine learning approach founded on the theory of evolutionary computation, which imitate the  process  of natural selection Dilek et al., (2021). Genetic algorithm as an algorithm that has immense power to find the answer of problem is an artificial intelligence procedure that is based on the theory of natural selection and evolution Norman   (2022). Basically, genetic algorithm, balances the need for exploitation (selection and crossover tend to converge on a good but sub-optimal solution), exploration (selection and mutation create a parallel noise, noise tolerant hill climbing algorithm preventing a premature convergence). Extant literature revealed that genetic algorithm is a robust search method requiring little information to search effectively in a large or poorly understood search space. Basically, genetic algorithm requires two elements which included, encoding of candidate structures and method of evaluating the relatives’ performance of candidate structure for identifying the better solution.</w:t>
      </w:r>
    </w:p>
    <w:p w:rsidR="000D1CB9" w:rsidRPr="00146F0B" w:rsidRDefault="007F07B7" w:rsidP="00146F0B">
      <w:pPr>
        <w:widowControl w:val="0"/>
        <w:spacing w:line="360" w:lineRule="auto"/>
        <w:rPr>
          <w:rFonts w:ascii="Times New Roman" w:eastAsia="Cambria" w:hAnsi="Times New Roman" w:cs="Times New Roman"/>
          <w:sz w:val="24"/>
          <w:szCs w:val="24"/>
          <w:highlight w:val="yellow"/>
        </w:rPr>
      </w:pPr>
      <w:r w:rsidRPr="00146F0B">
        <w:rPr>
          <w:rFonts w:ascii="Times New Roman" w:eastAsia="Cambria" w:hAnsi="Times New Roman" w:cs="Times New Roman"/>
          <w:sz w:val="24"/>
          <w:szCs w:val="24"/>
        </w:rPr>
        <w:t>Natural Language Processing (NLP)</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It is thus a method of communicating with an intelligent system using a natural language such as English. Natural Language processing is a major technology tool of artificial intelligence majorly concerned with the imitation of human natural language and communication method. NLP requires machines/computers to perform useful tasks with the natural languages used by humans. The machine therefore needs an understanding of the natural language in order to process and effectively communicate. The input and output of a NLP could be speech and </w:t>
      </w:r>
      <w:r w:rsidRPr="00146F0B">
        <w:rPr>
          <w:rFonts w:ascii="Times New Roman" w:eastAsia="Cambria" w:hAnsi="Times New Roman" w:cs="Times New Roman"/>
          <w:sz w:val="24"/>
          <w:szCs w:val="24"/>
        </w:rPr>
        <w:lastRenderedPageBreak/>
        <w:t>written text Miklos  (2022).</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 xml:space="preserve">2.2.3 </w:t>
      </w:r>
      <w:r w:rsidRPr="00146F0B">
        <w:rPr>
          <w:rFonts w:ascii="Times New Roman" w:eastAsia="Cambria" w:hAnsi="Times New Roman" w:cs="Times New Roman"/>
          <w:b/>
          <w:sz w:val="24"/>
          <w:szCs w:val="24"/>
        </w:rPr>
        <w:tab/>
        <w:t>Intelligent Agents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O’Leary (2023) defines an intelligent agent as software activities that carryout some set of operations on behalf of a user/another program with some degree of independence or autonomy and in doing so employ, some degree of independence or autonomy and in doing so employ, some knowledge or representation of the uses goals or desire. Today, the intelligent agent technology is considered as one of the key solution technologies to the handling of the problem of information overload caused by the development of a fully networked business environment. Yang and Miklos  (2023) illustrated the functionality (basic model that operates) of intelligent agent with the description “A user with a task to complete uses a Graphical user interface (GUI) or fills out a typical information profile. This information is passed to an intelligent software application. The intelligent agent software application travels across the internet or other known infrastructure.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intelligent agent software application travel across the internet or other network infrastructure at its own discretion. To reach supplier gateways. It could be aided store fronts or directory services. Finally, the agent is able to access the supplier information source in databases or other storage media. Find the information requested by the user, complete any transaction necessary and returns a response back to the user Norman   (2022) identified the feature of artificial intelligent agent to include agency autonomy, capacity reasoning, and reasoning process.</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2.2.4 The Application of Artificial Intelligence in Accounting</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Artificial Intelligence is critical to the future of the accounting  and  auditing  professions Greenman  (2022). The utilization of artificial intelligent in accounting profession date back to decades ago. According to Dilek et al., (2021) artificial intelligence emerged as a research discipline at the Summer Research Project of Dartmouth College in July 1956. It became pronounced as today’s business environment and operation embraces digital technology through the adoption of computer/machine devices. According to Norman   (2022) the domain of accounting has a history of artificial intelligence applications going back over the years. Consequently, all aspects of accounting, majorly concerned with information has been influenced by artificial intelligence technology as certain types can be applied to the various </w:t>
      </w:r>
      <w:r w:rsidRPr="00146F0B">
        <w:rPr>
          <w:rFonts w:ascii="Times New Roman" w:eastAsia="Cambria" w:hAnsi="Times New Roman" w:cs="Times New Roman"/>
          <w:sz w:val="24"/>
          <w:szCs w:val="24"/>
        </w:rPr>
        <w:lastRenderedPageBreak/>
        <w:t>information activities of accounting Norman   (2022).</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Yang and Miklos  (2018)had noted that the domain of accounting researchers had applied various artificial intelligence technologies and techniques with some success to specific tasks in financial  reporting and analysis as well as in auditing and assurance. The most well developed area of artificial intelligence literature in the accounting disciplines involves the development  and  use   of   expert   systems. This is consistent with the view  of is of the view that expert systems in accounting facilitates  accounting  education  and   training as a number of prototype expert system is developed for advising accountant on a variety of issues.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Graetz and Michaels    (2021) is of the view that the eye shaded accountant who painstakingly checks and cross foots debit and credit entries will likely cease to exist with the advent of analytics and cognitive technology to audit, as such the auditor (accountant) who understand, monitor and improve analytical and cognitive systems and processes would thrive. Taghizadeh    (2019) sees the use of expert systems to be more of value to the accountant than a technological displacement. He posits that, in the past business owners and their accountant would make decisions based on figures that were often out of date but with experts system and automation of the data processes there is always up-to-the minute information about the business enabling much more informed decisions to be made and anything affecting the business performance and profitability would be easily ascertained and necessary rectification procedures adopted. Godwill noted that the application of expert systems in accounting can be classified under the following heading: (a) Auditing (b) Taxation (c) Financial accounting (d) Personal financial planning (f) Management accounting. Expert system incorporate the knowledge of single or  multiple human experts and are able to help accountants improve the quality of their service in the area of audit planning, internal control evaluation and identification of audit risk. In the field of internal audit, expert systems are used for screening and verifying transactions susceptible to fraud. Also AI (expert systems) are best known for authorization and processing of claims.  AI   researchers   also   identified   that, AI is utilized in financial accounting in terms of cash flow.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In Graetz and Michaels    (2021) study, expert system was shown to have a vital functionality </w:t>
      </w:r>
      <w:r w:rsidRPr="00146F0B">
        <w:rPr>
          <w:rFonts w:ascii="Times New Roman" w:eastAsia="Cambria" w:hAnsi="Times New Roman" w:cs="Times New Roman"/>
          <w:sz w:val="24"/>
          <w:szCs w:val="24"/>
        </w:rPr>
        <w:lastRenderedPageBreak/>
        <w:t>in area of financial accounting in areas of cash-flow evaluations, analysis of mergers acquisitions and other investment decisions, determination of financial status by ratios, leases and analysis of financial  reports  filed  with  SEC  are  other areas in financial accounting where expert systems exist.</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In addition, Sunday (2021), further identified the utilization of expert system in accounting with respect to taxation. In his view is in accordance with 1997 development of TAXMAN application by McCarthy. The technological advancement in application has  continued   to   influence taxation hence various expert systems are currently been used in the tax area. In the words of (Graetz and Michaels,    2021) this system has the capacity for tax treatment on stocks investments. The expert system has also been showed to provide guidance for corporate tax accrual and the planning process, value added tax, tax preparation system and corporate tax planning for the oil and gas industry. In international taxation there are expert system available for international tax planning and optimization of international corporation tax position.  Such expert systems included Intuit’s (chip-soft) and ala expert systems.</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 xml:space="preserve">2.2.5 Accounting profession activity evolution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activities in the financial filed has grown substantially in the last years and the need to develop financial tools and practices that will increase the chances for more accurate results in banking, investment and insurance products appears to be one major focus of the industry (Mirzaey et. al., 2018). Starting with 2020, after the financial crisis, a need for the businesses to focus more on financial health at global level emerged and the first two areas to improve were risk management and cost control. In order to support this change accounting departments started to concentrate on delivering better results, within the agreed budget (Smith, 2018). Finance professionals have increased their representation at the highest levels of the organization’s strategic decision-making process, due to their potential of advising business leaders on commercial and technical issues of the business, according to a study conducted in 2020 by UiPath. Finance and accounting domains started to use new technologies to assure a better relationship with clients but with ought losing the focus on delivering more accurate results, necessary in decision making, risk analysis, controlling and reporting. The way a service is designed, monitored and provided to the client has changed significantly, due to the new regulatory system imposed for financial services </w:t>
      </w:r>
      <w:r w:rsidRPr="00146F0B">
        <w:rPr>
          <w:rFonts w:ascii="Times New Roman" w:eastAsia="Cambria" w:hAnsi="Times New Roman" w:cs="Times New Roman"/>
          <w:sz w:val="24"/>
          <w:szCs w:val="24"/>
        </w:rPr>
        <w:lastRenderedPageBreak/>
        <w:t>(Andrianopoulos et.al., 2019).</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 xml:space="preserve">2.3 Theoretical Framework </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 xml:space="preserve">2.3.1 The Technology Acceptance Model (TAM)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Technology Acceptance Model (TAM) is a widely recognized theoretical framework that provides insights into the factors influencing the acceptance and adoption of new technologies, particularly within an organizational context (Deslonde &amp; Becerra, 2018). TAM was developed by Fred Davis in 1986 to provide more understanding of users’ intentions and behaviors related to technology adoption (Davis, 1986). TAM is based on two core constructs known as Perceived Usefulness (PU) and Perceived Ease of Use (PEOU) (Hubert et al., 2018). Perceived Usefulness (PU) refers to the degree to which an individual believes that a particular technology will enhance their job performance or make their tasks easier and more efficient. Perceived usefulness is a critical factor in technology adoption because users are more likely to accept and use technology if they perceive it as valuable and beneficial to their work (Hubert et al., 2018). On the other hand, Perceived Ease of Use (PEOU) relates to the extent to which individuals believe that using a technology will be free from effort and straightforward. If users perceive a technology as easy to use, they are more inclined to adopt it.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Conversely, if they see it as complex or challenging, adoption may be hindered (Hubert et al., 2018). In the context of this study, TAM provides a valuable theoretical framework for examining the attitudes and intentions of accounting professionals toward AI adoption. By assessing how Nigerian accountants perceive the usefulness and ease of use of AI technologies, researchers can gain insights into the likelihood of AI adoption and identify potential barriers or facilitators to its integration into their professional practices.</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2.3.2 Task-Technology Fit (TTF) theory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Goodhue and Thompson (1995) proposed the Task-Technology Fit (TTF) theory to evaluate the usefulness of technology in a system. TTF refers to any situation in which people utilise technology to fulfil specified tasks (Maruping &amp; Agarwal, 2019) and focuses on aligning technology functionality to task requirements (Dishaw &amp; Strong, 1999). TTF is still a developing theoretical notion operationalised differently in several studies. TTF is used in this research to reflect the degree to which AI software applications can automate and </w:t>
      </w:r>
      <w:r w:rsidRPr="00146F0B">
        <w:rPr>
          <w:rFonts w:ascii="Times New Roman" w:eastAsia="Cambria" w:hAnsi="Times New Roman" w:cs="Times New Roman"/>
          <w:sz w:val="24"/>
          <w:szCs w:val="24"/>
        </w:rPr>
        <w:lastRenderedPageBreak/>
        <w:t>perform operations that professional accountants previously performed.</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b/>
          <w:sz w:val="24"/>
          <w:szCs w:val="24"/>
        </w:rPr>
        <w:t>2.3.3 Ecological Modernization Theory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Ecological modernization is a model of environmental action and a systemic-evolutionary approach to environmental research. The approach has emerged in the 1980s and 2020s, first in various individual aspects, which together added gradually to the modernization theory-based theory of evolution. The concept of the ecological modernization was introduced in the 1980s by the political scientist Martin Jänicke and the sociologist Joseph Huber. 383 The ecological modernization theory is considered as a concept of preventive environmental policy (Zimmermann etal., 2020). Modernization in its economic core is about the improvement of processes and products. Proponents of ecological modernization theory argue that economic and social development as well as environmental goals can go hand in hand, and the economy benefits from the persecution of environmental objectives. </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sz w:val="24"/>
          <w:szCs w:val="24"/>
        </w:rPr>
        <w:t>Through technological progress a decoupling of economic growth and environmental degradation is achieved, which provides a lot of economic and environmental benefits(Huber, 2011). The strategy of ecological modernization assumes that economy and ecology, industry and nature, need not necessarily be mutually exclusive. They can be harmonized as far as it is possible to make environmental productivity (resource and energy productivity) as a source of prosperity, as one did it with labour productivity in the previous years. It is about more efficient and especially nature-friendly use of resources and energy. Ways to fulfill this goal can be seen in industrial eco-innovations, controlled by appropriate economic and legal administrative frameworks and methods of environmental management (Zimmermann etal., 2020). A categorical classification of ecological modernization theory in the different variants of environmental strategies is possible mainly by Jänicke. Following Gerau (2018), Jänicke distinguishes between four environmental policies, each consisting of two remedial and preventive strategies:</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noProof/>
          <w:sz w:val="24"/>
          <w:szCs w:val="24"/>
        </w:rPr>
        <w:lastRenderedPageBreak/>
        <w:drawing>
          <wp:inline distT="0" distB="0" distL="0" distR="0">
            <wp:extent cx="5795154" cy="2182483"/>
            <wp:effectExtent l="0" t="0" r="0" b="0"/>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srcRect l="26073" t="44702" r="27227" b="17310"/>
                    <a:stretch/>
                  </pic:blipFill>
                  <pic:spPr>
                    <a:xfrm>
                      <a:off x="0" y="0"/>
                      <a:ext cx="5795154" cy="2182483"/>
                    </a:xfrm>
                    <a:prstGeom prst="rect">
                      <a:avLst/>
                    </a:prstGeom>
                    <a:ln w="9525" cap="flat" cmpd="sng">
                      <a:solidFill>
                        <a:srgbClr val="000000"/>
                      </a:solidFill>
                      <a:prstDash val="solid"/>
                      <a:round/>
                      <a:headEnd/>
                      <a:tailEnd/>
                    </a:ln>
                  </pic:spPr>
                </pic:pic>
              </a:graphicData>
            </a:graphic>
          </wp:inline>
        </w:drawing>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Graetz and Michaels    (2021)</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Ecological modernization differs from strategies like repair and disposal. Environmental innovations do not try to implement of so-called end-of-pipe solutions to reduce the environmental impact. Those end-of-pipe approaches belong to the end strategies. Those strategies involve a relatively ineffective, costly, unproductive and little economic and rather not innovative strategy that does not change the problem core (Zimmermann etal., 2020). The ecological modernization tries to prevent the emergence of emissions, waste and material consumption in economic processes already in their origin, or tries to decrease them. Subsequently, ecological modernization is possible in two forms, an incremental innovation (cleaner technology), as well as a radical innovation (clean technology) (Huber, 2011).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concept is one of the precautionary, preventive strategies. It is a strategy that minimizes the cost of raw materials, environmental protection costs and, where appropriate, the costs of environmental damage and increased economic productivity and technical innovation rate and possible problem areas are eliminated or avoided. Following Jänicke, he just recommends preventive environmental strategies because they allow double benefits - ecological and economic ones (Waldron, 2021). As the strategy of ecological modernization aims to increase both, ecological and economic efficiency.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Generally, the strategic starting point of the concept lies in science and technology. Technological innovations are considered as linchpin of ecological modernization (Brand, 2020) In order to steer innovation in an ecological direction, however, it requires a new balance between economy and ecology. Therefore ecological modernization theories </w:t>
      </w:r>
      <w:r w:rsidRPr="00146F0B">
        <w:rPr>
          <w:rFonts w:ascii="Times New Roman" w:eastAsia="Cambria" w:hAnsi="Times New Roman" w:cs="Times New Roman"/>
          <w:sz w:val="24"/>
          <w:szCs w:val="24"/>
        </w:rPr>
        <w:lastRenderedPageBreak/>
        <w:t>emphasize the importance of competition and market dynamics of ecological reforms. They integrate economic instruments in governance concepts and emphasize the role of civil society and economic actors in the process of ecological modernization (Huber, 2011). Within this theory, it is not just about technical measures for precaution against air, water and soil pollution and to increase efficiency (economic production functions (Huber, 2011). Furthermore, it is about the development of the legal bases for action material and energy), but also about economic and fiscal policy measures aimed at expansion and completion of and it also requires a change in the socio-cultural rationality of action.</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2.4 Empirical Review</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Mirela and Andriano (2019), examine the impact of the Artificial Intelligence on the accounting profession, a literature’s assessment. Artificial Intelligence is changing the reality of the accounting field, on a rapid way, due to the benefit of improving and reshaping the actual way of performing activities on this domain. Over the years accounting has changed significantly by replacing the work with paper and pencil first with computers, but more importantly with programmes able to decrease time spend on repetitive work that reduce the amount of errors. The interest on Artificial Intelligence solutions in this domain is not new but on the last years researchers become more focused on it. Despite the material progress there seems to be not enough data to support companies’ willingness to embed Artificial Intelligence solutions into their accounting activities. Also, an important aspect of this reality is the capability of experts to adapt faster to the new status quo and to acquire the necessary skills to be able to work with Artificial Intelligence solutions and to overcome the fear of losing their jobs. This paper is focusing on understanding the impact of Artificial Intelligence solution in accounting by conducting a qualitative research based on relevant literature review, of the last years. This paper is highlighting the potential changes Artificial Intelligence can bring to the accounting jobs and the necessary steps to be taken in order to prepare for the new jobs, in which Artificial Intelligence solutions will be more present.</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Henry and, Arinze (2023) study Effect of Artificial Intelligence on Accounting Practice in Nigeria: Opportunities and Challenge. In Nigeria, like in many other countries, the field of accounting has been faced with significant transformations in recent years. These transformations are largely attributed to advancements in technology, particularly the rapid </w:t>
      </w:r>
      <w:r w:rsidRPr="00146F0B">
        <w:rPr>
          <w:rFonts w:ascii="Times New Roman" w:eastAsia="Cambria" w:hAnsi="Times New Roman" w:cs="Times New Roman"/>
          <w:sz w:val="24"/>
          <w:szCs w:val="24"/>
        </w:rPr>
        <w:lastRenderedPageBreak/>
        <w:t>integration of Artificial Intelligence (AI) into various sectors. This study sought to examine the current landscape of the adoption of AI in accounting practice within the Nigerian context. A survey research design was adopted for this study which involved the use of a questionnaire administered to a purposive sample of 20 respondents who are knowledgeable in the application of artificial intelligence. Data collected was analyzed using logistic regression and independent sample t-test at significance level; p &lt; 0.05. The findings indicate that accounting professionals in Nigeria currently lack a sufficient level of awareness and understanding of AI technologies in accounting. It was also found that AI adoption in accounting practice in Nigeria has a positive influence on efficiency and decision-making. It was recommended that educational institutions and professional bodies should collaborate to develop and offer comprehensive AI education and training programs tailored to accounting professionals. Also, government and regulatory bodies can engage with policymakers to ensure that regulations and policies are conducive to AI integration while safeguarding data privacy and security.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Odoh et al., (2018) investigate Effect of Artificial Intelligence on the Performance of Accounting Operations among Accounting Firms in South East Nigeria. Artificial intelligence (AI) is rapidly changing how financial institutions are operated and it is expected to increasingly take over core functions because of cost savings and operational efficiencies. In recent time, significant improvement has been made in artificial intelligence especially as it relates to accounting profession which have changed its focus from paper and pencil entry to computer and software entry. But the greatest danger of Artificial Intelligence is that people conclude too early that they understand it. The aim of this study is to examine the effect of artificial intelligence on the performance of accounting operations among accounting firms in South East Nigeria. Descriptive research design was adopted in the study among 185 accountants and managers in accounting Original firms in Anambra and Enugu state. Structured questionnaire was used to obtain the information needed for the study. Data collected were presented in table. The study hypotheses were tested using linear regression at 5% level of significance. The result of the study showed that Expert system (r = .904; F = 608.447; p = .000) and Intelligent agent (r = .754a; F = 178.810; p = .000); has a significant effect on the performance of accounting function of accounting firms in South East Nigeria. </w:t>
      </w:r>
      <w:r w:rsidRPr="00146F0B">
        <w:rPr>
          <w:rFonts w:ascii="Times New Roman" w:eastAsia="Cambria" w:hAnsi="Times New Roman" w:cs="Times New Roman"/>
          <w:sz w:val="24"/>
          <w:szCs w:val="24"/>
        </w:rPr>
        <w:lastRenderedPageBreak/>
        <w:t>It was concluded that, the application of artificial intelligence positively influences the performance of accounting functions. The researchers recommended that accountants and accounting firms should continually improve their knowledge regarding artificial intelligence as this will enhance the performance of accounting functions, thereby eliminating certain accounting cost.</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Lilian et al., (2023), examine artificial intelligence and its effects on the accounting profession for future accountants: a systematic literature review. Artificial Intelligence is rapidly changing the accounting profession due to the benefits of improving and redesigning activities in the accounting field. The most important aspect of this reality is the competence of accountants in quickly adapting to the new status quo, acquiring the necessary knowledge and skills to work with Artificial Intelligence, and overcoming the fear of losing their jobs. This paper sought to understand the impact of Artificial Intelligence on the accounting profession by conducting a Systematic Literature Review. The findings reveal that although accountants already use technology in their daily jobs to reduce the time spent on tasks and improve results, Artificial Intelligence is expected to limit their employment opportunities due to inadequate knowledge and skills in Artificial Intelligence. This paper contributes to the body of knowledge by highlighting the potential challenges and opportunities AI can present to the accounting profession. The study recommends that important steps be taken to prepare for future accounting work, in which Artificial Intelligence will be more prevalent</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Sani, et al. (2022) examined the transformative potential of technology, especially AI, in revenue generation within the context of Nigeria, following the challenges posed by the COVID-19 pandemic. The research aligned with the broader global trend of leveraging information technology to enhance revenue collection and streamline financial processes in both the public and private sectors. The adoption of AI in accounting systems was portrayed as a critical driver of change, replacing traditional methods and offering solutions to long-standing issues like incomplete taxpayer data and multiple taxation. The paper further highlighted the confidence-boosting effects on taxpayers, which can result from more efficient and technology-driven revenue collection processes. One notable concern raised in the study was the limited adoption of technology, particularly AI, in Nigeria's revenue generation practices. This underutilization of technological advancements is identified as a </w:t>
      </w:r>
      <w:r w:rsidRPr="00146F0B">
        <w:rPr>
          <w:rFonts w:ascii="Times New Roman" w:eastAsia="Cambria" w:hAnsi="Times New Roman" w:cs="Times New Roman"/>
          <w:sz w:val="24"/>
          <w:szCs w:val="24"/>
        </w:rPr>
        <w:lastRenderedPageBreak/>
        <w:t xml:space="preserve">key factor impacting revenue generation and added value. It signifies the urgency for Nigerian authorities to embrace technology more comprehensively in revenue-related activities.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Ukpong, Udoh, and Essien (2019) examined the pivotal role of Artificial Intelligence (AI) in reshaping professional services and its potential implications for the banking, accounting, and auditing sectors in Nigeria. The study combined both qualitative and quantitative research approaches, utilizing a descriptive survey research design and secondary quantitative data. Data was obtained using a questionnaire design from stakeholders from the banking sector and academia, selected through purposive sampling. The data was analyzed using frequency and means. The study found that banks will play a major role in promoting the use of AI and it will have significant impacts on auditing systems. It noted the transformative potential of AI in the context of Nigeria's banking, accounting, and auditing sectors and raised awareness of the challenges associated with AI adoption in developing regions.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Das (2021) investigated the profound impact of Artificial Intelligence (AI) on the field of accounting, emphasizing its potential implications and transformative power. The study identified the practical benefits of AI for accountants, highlighting its capacity to enhance their effectiveness and deliver greater business value. The study relied on the use of secondary data obtained from internet sources and academic databases. The study found that the use of AI positively affects the quality of accounting functions. This implies that AI not only streamlines processes but also contributes to improved outcomes within the field of accounting. The study recommended proactive collaboration among accounting professionals, auditing professionals, and AI experts to adapt to the evolving landscape and secure the continued relevance of the accounting profession.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Hasan (2022) offers a comprehensive analysis of the application of Artificial Intelligence (AI) in the fields of accounting and auditing. This study drew insights from a range of published books and journals and employs a semi-systematic or narrative review approach. It identified the challenges posed by disruptive technologies associated with Industry 4.0. In the face of rapid technological advancements, the accounting and auditing discipline is urged to undergo a significant transformation to adapt to the changing landscape effectively. It acknowledged the dual nature of AI development and implementation in accounting and </w:t>
      </w:r>
      <w:r w:rsidRPr="00146F0B">
        <w:rPr>
          <w:rFonts w:ascii="Times New Roman" w:eastAsia="Cambria" w:hAnsi="Times New Roman" w:cs="Times New Roman"/>
          <w:sz w:val="24"/>
          <w:szCs w:val="24"/>
        </w:rPr>
        <w:lastRenderedPageBreak/>
        <w:t xml:space="preserve">auditing. While AI offers substantial advantages, it also presents uncertainties and changes over time. It is emphasized that the accounting and auditing profession, as known traditionally, is poised for significant transformation in the near future. The study emphasized the necessity of interdisciplinary collaboration in research concerning AI in accounting and auditing. Given the multifaceted nature of AI's impact, this collaboration is crucial for addressing the evolving demands of the field.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Ukpong (2022) studied the adoption of Artificial Intelligence (AI) applications for financial process innovation in Nigerian banks. The study recruited 143 accounting lecturers from public universities and top bankers in Akwa Ibom State. The data obtained was analyzed using mean, standard deviation and t-test. Based on the analysis, it was found that AI can be used for credit risk management and personal banking. The respondents agreed that the application of artificial intelligence (AI) in credit risk management and banking will facilitate financial process invention by commercial banks in Nigeria.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Kwarbai and Omojoye (2021) examined how the adoption of AI has affected the accounting profession in Nigeria. The study made use of a field survey research design and recruited respondents from the Big Four audit firms in Nigeria: KPMG, Deloitte, PricewaterhouseCoopers and Ernst and Young. The study revealed that the use of AI has significantly affected the practice of accounting in Nigeria. The study recommended the integration of artificial intelligence into auditing to facilitate the audit of all data rather than a sample.</w:t>
      </w:r>
    </w:p>
    <w:p w:rsidR="000D1CB9" w:rsidRPr="00146F0B" w:rsidRDefault="007F07B7" w:rsidP="00146F0B">
      <w:pPr>
        <w:spacing w:line="360" w:lineRule="auto"/>
        <w:rPr>
          <w:rFonts w:ascii="Times New Roman" w:eastAsia="Cambria" w:hAnsi="Times New Roman" w:cs="Times New Roman"/>
          <w:sz w:val="24"/>
          <w:szCs w:val="24"/>
        </w:rPr>
      </w:pPr>
      <w:r w:rsidRPr="00146F0B">
        <w:rPr>
          <w:rFonts w:ascii="Times New Roman" w:hAnsi="Times New Roman" w:cs="Times New Roman"/>
          <w:sz w:val="24"/>
          <w:szCs w:val="24"/>
        </w:rPr>
        <w:br w:type="page"/>
      </w:r>
    </w:p>
    <w:p w:rsidR="000D1CB9" w:rsidRPr="00146F0B" w:rsidRDefault="007F07B7" w:rsidP="00146F0B">
      <w:pPr>
        <w:widowControl w:val="0"/>
        <w:tabs>
          <w:tab w:val="left" w:pos="7920"/>
        </w:tabs>
        <w:spacing w:line="360" w:lineRule="auto"/>
        <w:jc w:val="center"/>
        <w:rPr>
          <w:rFonts w:ascii="Times New Roman" w:eastAsia="Cambria" w:hAnsi="Times New Roman" w:cs="Times New Roman"/>
          <w:b/>
          <w:sz w:val="24"/>
          <w:szCs w:val="24"/>
        </w:rPr>
      </w:pPr>
      <w:r w:rsidRPr="00146F0B">
        <w:rPr>
          <w:rFonts w:ascii="Times New Roman" w:eastAsia="Cambria" w:hAnsi="Times New Roman" w:cs="Times New Roman"/>
          <w:b/>
          <w:sz w:val="24"/>
          <w:szCs w:val="24"/>
        </w:rPr>
        <w:lastRenderedPageBreak/>
        <w:t>CHAPTER THREE</w:t>
      </w:r>
    </w:p>
    <w:p w:rsidR="000D1CB9" w:rsidRPr="00146F0B" w:rsidRDefault="007F07B7" w:rsidP="00146F0B">
      <w:pPr>
        <w:widowControl w:val="0"/>
        <w:tabs>
          <w:tab w:val="left" w:pos="7920"/>
        </w:tabs>
        <w:spacing w:line="360" w:lineRule="auto"/>
        <w:jc w:val="center"/>
        <w:rPr>
          <w:rFonts w:ascii="Times New Roman" w:eastAsia="Cambria" w:hAnsi="Times New Roman" w:cs="Times New Roman"/>
          <w:b/>
          <w:sz w:val="24"/>
          <w:szCs w:val="24"/>
        </w:rPr>
      </w:pPr>
      <w:r w:rsidRPr="00146F0B">
        <w:rPr>
          <w:rFonts w:ascii="Times New Roman" w:eastAsia="Cambria" w:hAnsi="Times New Roman" w:cs="Times New Roman"/>
          <w:b/>
          <w:sz w:val="24"/>
          <w:szCs w:val="24"/>
        </w:rPr>
        <w:t>RESEARCH METHODOLOGY</w:t>
      </w:r>
    </w:p>
    <w:p w:rsidR="000D1CB9" w:rsidRPr="00146F0B" w:rsidRDefault="007F07B7" w:rsidP="00146F0B">
      <w:pPr>
        <w:widowControl w:val="0"/>
        <w:tabs>
          <w:tab w:val="left" w:pos="7920"/>
        </w:tabs>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3.1 Introduction</w:t>
      </w:r>
    </w:p>
    <w:p w:rsidR="000D1CB9" w:rsidRPr="00146F0B" w:rsidRDefault="007F07B7" w:rsidP="00146F0B">
      <w:pPr>
        <w:widowControl w:val="0"/>
        <w:tabs>
          <w:tab w:val="left" w:pos="7920"/>
        </w:tabs>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In this Section attempt is made to describe the methodology and framework used in attaining the stated objectives of the study, which involve methods of data collection and data analysis. Other elements of research methodology include research population, sampling sample size, and method of data analysis  and its  characteristics, and the types of sampling techniques used in this study. Concise efforts were made too to describe the choice of research instrument, questionnaire design, methods of data measurement, data collection techniques, and tabulation, presentation of data and Analysis.  </w:t>
      </w:r>
    </w:p>
    <w:p w:rsidR="000D1CB9" w:rsidRPr="00146F0B" w:rsidRDefault="007F07B7" w:rsidP="00146F0B">
      <w:pPr>
        <w:widowControl w:val="0"/>
        <w:tabs>
          <w:tab w:val="left" w:pos="7920"/>
        </w:tabs>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3.2 Research Design</w:t>
      </w:r>
    </w:p>
    <w:p w:rsidR="000D1CB9" w:rsidRPr="00146F0B" w:rsidRDefault="007F07B7" w:rsidP="00146F0B">
      <w:pPr>
        <w:widowControl w:val="0"/>
        <w:tabs>
          <w:tab w:val="left" w:pos="7920"/>
        </w:tabs>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This study makes use of descriptive research of the sample survey type. Sample survey gathers data and information from a percentage of the population to represent the entire population. The source of data comprises of two types this includes primary and secondary data. This choice of data is logically dictated by the fact that this study is, as earlier stated, a descriptive research of the survey type.</w:t>
      </w:r>
    </w:p>
    <w:p w:rsidR="000D1CB9" w:rsidRPr="00146F0B" w:rsidRDefault="007F07B7" w:rsidP="00146F0B">
      <w:pPr>
        <w:widowControl w:val="0"/>
        <w:tabs>
          <w:tab w:val="left" w:pos="7920"/>
        </w:tabs>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3.3 Population of the Study</w:t>
      </w:r>
    </w:p>
    <w:p w:rsidR="000D1CB9" w:rsidRPr="00146F0B" w:rsidRDefault="007F07B7" w:rsidP="00146F0B">
      <w:pPr>
        <w:widowControl w:val="0"/>
        <w:tabs>
          <w:tab w:val="left" w:pos="7920"/>
        </w:tabs>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population of this Research work consists of all officers in EFCC, Ilorin branch. Thus, the total number of staff were 126.</w:t>
      </w:r>
    </w:p>
    <w:p w:rsidR="000D1CB9" w:rsidRPr="00146F0B" w:rsidRDefault="007F07B7" w:rsidP="00146F0B">
      <w:pPr>
        <w:widowControl w:val="0"/>
        <w:tabs>
          <w:tab w:val="left" w:pos="7920"/>
        </w:tabs>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3.4 Sample Size and Sampling Techniques</w:t>
      </w:r>
    </w:p>
    <w:p w:rsidR="000D1CB9" w:rsidRPr="00146F0B" w:rsidRDefault="007F07B7" w:rsidP="00146F0B">
      <w:pPr>
        <w:widowControl w:val="0"/>
        <w:tabs>
          <w:tab w:val="left" w:pos="7920"/>
        </w:tabs>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entire population was used in the study in consideration of the small nature of the available study population, hence no sample size determination. Convenience sampling method was adopted to give proper representation to the organization. Thus, the sample size for this research work is 100.</w:t>
      </w:r>
    </w:p>
    <w:p w:rsidR="000D1CB9" w:rsidRPr="00146F0B" w:rsidRDefault="007F07B7" w:rsidP="00146F0B">
      <w:pPr>
        <w:widowControl w:val="0"/>
        <w:tabs>
          <w:tab w:val="left" w:pos="7920"/>
        </w:tabs>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 xml:space="preserve">3.5 Method of Data Collection </w:t>
      </w:r>
    </w:p>
    <w:p w:rsidR="000D1CB9" w:rsidRPr="00146F0B" w:rsidRDefault="007F07B7" w:rsidP="00146F0B">
      <w:pPr>
        <w:widowControl w:val="0"/>
        <w:tabs>
          <w:tab w:val="left" w:pos="7920"/>
        </w:tabs>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Primary data were used for the data collection of the study. </w:t>
      </w:r>
    </w:p>
    <w:p w:rsidR="000D1CB9" w:rsidRPr="00146F0B" w:rsidRDefault="007F07B7" w:rsidP="00146F0B">
      <w:pPr>
        <w:widowControl w:val="0"/>
        <w:tabs>
          <w:tab w:val="left" w:pos="7920"/>
        </w:tabs>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3.6 Data Collection Instrument</w:t>
      </w:r>
    </w:p>
    <w:p w:rsidR="000D1CB9" w:rsidRDefault="007F07B7" w:rsidP="00146F0B">
      <w:pPr>
        <w:widowControl w:val="0"/>
        <w:tabs>
          <w:tab w:val="left" w:pos="7920"/>
        </w:tabs>
        <w:spacing w:line="360" w:lineRule="auto"/>
        <w:rPr>
          <w:rFonts w:ascii="Times New Roman" w:eastAsia="Cambria" w:hAnsi="Times New Roman" w:cs="Times New Roman"/>
          <w:b/>
          <w:sz w:val="24"/>
          <w:szCs w:val="24"/>
        </w:rPr>
      </w:pPr>
      <w:r w:rsidRPr="00146F0B">
        <w:rPr>
          <w:rFonts w:ascii="Times New Roman" w:eastAsia="Cambria" w:hAnsi="Times New Roman" w:cs="Times New Roman"/>
          <w:sz w:val="24"/>
          <w:szCs w:val="24"/>
        </w:rPr>
        <w:t>The instrument include; questionnaire, journal, magazine, reports, annual report of auditors</w:t>
      </w:r>
      <w:r w:rsidRPr="00146F0B">
        <w:rPr>
          <w:rFonts w:ascii="Times New Roman" w:eastAsia="Cambria" w:hAnsi="Times New Roman" w:cs="Times New Roman"/>
          <w:b/>
          <w:sz w:val="24"/>
          <w:szCs w:val="24"/>
        </w:rPr>
        <w:t xml:space="preserve"> </w:t>
      </w:r>
      <w:r w:rsidRPr="00146F0B">
        <w:rPr>
          <w:rFonts w:ascii="Times New Roman" w:eastAsia="Cambria" w:hAnsi="Times New Roman" w:cs="Times New Roman"/>
          <w:sz w:val="24"/>
          <w:szCs w:val="24"/>
        </w:rPr>
        <w:t>etc</w:t>
      </w:r>
      <w:r w:rsidR="00146F0B">
        <w:rPr>
          <w:rFonts w:ascii="Times New Roman" w:eastAsia="Cambria" w:hAnsi="Times New Roman" w:cs="Times New Roman"/>
          <w:b/>
          <w:sz w:val="24"/>
          <w:szCs w:val="24"/>
        </w:rPr>
        <w:t xml:space="preserve">  .</w:t>
      </w:r>
    </w:p>
    <w:p w:rsidR="00146F0B" w:rsidRPr="00146F0B" w:rsidRDefault="00146F0B" w:rsidP="00146F0B">
      <w:pPr>
        <w:widowControl w:val="0"/>
        <w:tabs>
          <w:tab w:val="left" w:pos="7920"/>
        </w:tabs>
        <w:spacing w:line="360" w:lineRule="auto"/>
        <w:rPr>
          <w:rFonts w:ascii="Times New Roman" w:eastAsia="Cambria" w:hAnsi="Times New Roman" w:cs="Times New Roman"/>
          <w:b/>
          <w:sz w:val="24"/>
          <w:szCs w:val="24"/>
        </w:rPr>
      </w:pPr>
    </w:p>
    <w:p w:rsidR="000D1CB9" w:rsidRPr="00146F0B" w:rsidRDefault="007F07B7" w:rsidP="00146F0B">
      <w:pPr>
        <w:widowControl w:val="0"/>
        <w:tabs>
          <w:tab w:val="left" w:pos="7920"/>
        </w:tabs>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lastRenderedPageBreak/>
        <w:t xml:space="preserve">3.7 Method of Data Analysis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data collected for the study was analyzed and presented in tables. Inferential statistic of regression analysis was used in testing the study hypotheses at 5% level of significance. The decision will be, Reject H0 if the p-value is less than 0.05.</w:t>
      </w:r>
    </w:p>
    <w:p w:rsidR="000D1CB9" w:rsidRPr="00146F0B" w:rsidRDefault="000D1CB9" w:rsidP="00146F0B">
      <w:pPr>
        <w:widowControl w:val="0"/>
        <w:spacing w:line="360" w:lineRule="auto"/>
        <w:rPr>
          <w:rFonts w:ascii="Times New Roman" w:eastAsia="Cambria" w:hAnsi="Times New Roman" w:cs="Times New Roman"/>
          <w:sz w:val="24"/>
          <w:szCs w:val="24"/>
        </w:rPr>
      </w:pP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hAnsi="Times New Roman" w:cs="Times New Roman"/>
          <w:sz w:val="24"/>
          <w:szCs w:val="24"/>
        </w:rPr>
        <w:br w:type="page"/>
      </w:r>
    </w:p>
    <w:p w:rsidR="000D1CB9" w:rsidRPr="00146F0B" w:rsidRDefault="00146F0B" w:rsidP="00146F0B">
      <w:pPr>
        <w:widowControl w:val="0"/>
        <w:spacing w:line="360" w:lineRule="auto"/>
        <w:jc w:val="center"/>
        <w:rPr>
          <w:rFonts w:ascii="Times New Roman" w:eastAsia="Cambria" w:hAnsi="Times New Roman" w:cs="Times New Roman"/>
          <w:b/>
          <w:sz w:val="24"/>
          <w:szCs w:val="24"/>
        </w:rPr>
      </w:pPr>
      <w:r w:rsidRPr="00146F0B">
        <w:rPr>
          <w:rFonts w:ascii="Times New Roman" w:eastAsia="Cambria" w:hAnsi="Times New Roman" w:cs="Times New Roman"/>
          <w:b/>
          <w:sz w:val="24"/>
          <w:szCs w:val="24"/>
        </w:rPr>
        <w:lastRenderedPageBreak/>
        <w:t>CHAPTER FOUR</w:t>
      </w:r>
    </w:p>
    <w:p w:rsidR="000D1CB9" w:rsidRPr="00146F0B" w:rsidRDefault="00146F0B" w:rsidP="00146F0B">
      <w:pPr>
        <w:widowControl w:val="0"/>
        <w:spacing w:line="360" w:lineRule="auto"/>
        <w:jc w:val="center"/>
        <w:rPr>
          <w:rFonts w:ascii="Times New Roman" w:eastAsia="Cambria" w:hAnsi="Times New Roman" w:cs="Times New Roman"/>
          <w:b/>
          <w:sz w:val="24"/>
          <w:szCs w:val="24"/>
        </w:rPr>
      </w:pPr>
      <w:r w:rsidRPr="00146F0B">
        <w:rPr>
          <w:rFonts w:ascii="Times New Roman" w:eastAsia="Cambria" w:hAnsi="Times New Roman" w:cs="Times New Roman"/>
          <w:b/>
          <w:sz w:val="24"/>
          <w:szCs w:val="24"/>
        </w:rPr>
        <w:t>DATA PRESENTATION, ANALYSIS AND INTERPRETATION</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 xml:space="preserve">4.1 Data Presentation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objective of the study was to determine the impact of artificial intelligence on management accounting and decision making. This chapter contains the analysis and interpretation of data collected from respondents. Thus, the data will be present with the aid of tables as shown below. Thus, out of 100 questionnaire distributed to the respondents all were retrieved back 0 were not returned.   </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4.2 DATA ANALYSIS AND INTERPRETATION</w:t>
      </w:r>
    </w:p>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Table 4.3.1 Sex of the respondents</w:t>
      </w:r>
    </w:p>
    <w:tbl>
      <w:tblPr>
        <w:tblStyle w:val="a"/>
        <w:tblW w:w="9203"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3"/>
        <w:gridCol w:w="1330"/>
        <w:gridCol w:w="1710"/>
        <w:gridCol w:w="1260"/>
        <w:gridCol w:w="1980"/>
        <w:gridCol w:w="2880"/>
      </w:tblGrid>
      <w:tr w:rsidR="000D1CB9" w:rsidRPr="00146F0B">
        <w:trPr>
          <w:cantSplit/>
          <w:trHeight w:val="471"/>
          <w:tblHeader/>
        </w:trPr>
        <w:tc>
          <w:tcPr>
            <w:tcW w:w="1373" w:type="dxa"/>
            <w:gridSpan w:val="2"/>
            <w:tcBorders>
              <w:top w:val="single" w:sz="18" w:space="0" w:color="000000"/>
              <w:left w:val="single" w:sz="18" w:space="0" w:color="000000"/>
              <w:bottom w:val="single" w:sz="18" w:space="0" w:color="000000"/>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710" w:type="dxa"/>
            <w:tcBorders>
              <w:top w:val="single" w:sz="18" w:space="0" w:color="000000"/>
              <w:left w:val="single" w:sz="16" w:space="0" w:color="000000"/>
              <w:bottom w:val="single" w:sz="18"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60" w:type="dxa"/>
            <w:tcBorders>
              <w:top w:val="single" w:sz="18" w:space="0" w:color="000000"/>
              <w:bottom w:val="single" w:sz="18"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w:t>
            </w:r>
          </w:p>
        </w:tc>
        <w:tc>
          <w:tcPr>
            <w:tcW w:w="1980" w:type="dxa"/>
            <w:tcBorders>
              <w:top w:val="single" w:sz="18" w:space="0" w:color="000000"/>
              <w:bottom w:val="single" w:sz="18"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2880" w:type="dxa"/>
            <w:tcBorders>
              <w:top w:val="single" w:sz="18" w:space="0" w:color="000000"/>
              <w:bottom w:val="single" w:sz="18" w:space="0" w:color="000000"/>
              <w:right w:val="single" w:sz="18"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227"/>
          <w:tblHeader/>
        </w:trPr>
        <w:tc>
          <w:tcPr>
            <w:tcW w:w="43" w:type="dxa"/>
            <w:vMerge w:val="restart"/>
            <w:tcBorders>
              <w:top w:val="single" w:sz="18" w:space="0" w:color="000000"/>
              <w:left w:val="single" w:sz="18" w:space="0" w:color="000000"/>
              <w:bottom w:val="single" w:sz="18"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Male</w:t>
            </w:r>
          </w:p>
        </w:tc>
        <w:tc>
          <w:tcPr>
            <w:tcW w:w="1710" w:type="dxa"/>
            <w:tcBorders>
              <w:top w:val="single" w:sz="18" w:space="0" w:color="000000"/>
              <w:left w:val="single" w:sz="16" w:space="0" w:color="000000"/>
              <w:bottom w:val="single" w:sz="18"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45</w:t>
            </w:r>
          </w:p>
        </w:tc>
        <w:tc>
          <w:tcPr>
            <w:tcW w:w="1260" w:type="dxa"/>
            <w:tcBorders>
              <w:top w:val="single" w:sz="18" w:space="0" w:color="000000"/>
              <w:bottom w:val="single" w:sz="18"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44.1</w:t>
            </w:r>
          </w:p>
        </w:tc>
        <w:tc>
          <w:tcPr>
            <w:tcW w:w="1980" w:type="dxa"/>
            <w:tcBorders>
              <w:top w:val="single" w:sz="18" w:space="0" w:color="000000"/>
              <w:bottom w:val="single" w:sz="18"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44.1</w:t>
            </w:r>
          </w:p>
        </w:tc>
        <w:tc>
          <w:tcPr>
            <w:tcW w:w="2880" w:type="dxa"/>
            <w:tcBorders>
              <w:top w:val="single" w:sz="18" w:space="0" w:color="000000"/>
              <w:bottom w:val="single" w:sz="18" w:space="0" w:color="000000"/>
              <w:right w:val="single" w:sz="18"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44.1</w:t>
            </w:r>
          </w:p>
        </w:tc>
      </w:tr>
      <w:tr w:rsidR="000D1CB9" w:rsidRPr="00146F0B">
        <w:trPr>
          <w:cantSplit/>
          <w:trHeight w:val="104"/>
          <w:tblHeader/>
        </w:trPr>
        <w:tc>
          <w:tcPr>
            <w:tcW w:w="43" w:type="dxa"/>
            <w:vMerge/>
            <w:tcBorders>
              <w:top w:val="single" w:sz="18" w:space="0" w:color="000000"/>
              <w:left w:val="single" w:sz="18" w:space="0" w:color="000000"/>
              <w:bottom w:val="single" w:sz="18"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Female</w:t>
            </w:r>
          </w:p>
        </w:tc>
        <w:tc>
          <w:tcPr>
            <w:tcW w:w="1710" w:type="dxa"/>
            <w:tcBorders>
              <w:top w:val="single" w:sz="18" w:space="0" w:color="000000"/>
              <w:left w:val="single" w:sz="16" w:space="0" w:color="000000"/>
              <w:bottom w:val="single" w:sz="18"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55</w:t>
            </w:r>
          </w:p>
        </w:tc>
        <w:tc>
          <w:tcPr>
            <w:tcW w:w="1260" w:type="dxa"/>
            <w:tcBorders>
              <w:top w:val="single" w:sz="18" w:space="0" w:color="000000"/>
              <w:bottom w:val="single" w:sz="18"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55.9</w:t>
            </w:r>
          </w:p>
        </w:tc>
        <w:tc>
          <w:tcPr>
            <w:tcW w:w="1980" w:type="dxa"/>
            <w:tcBorders>
              <w:top w:val="single" w:sz="18" w:space="0" w:color="000000"/>
              <w:bottom w:val="single" w:sz="18"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55.9</w:t>
            </w:r>
          </w:p>
        </w:tc>
        <w:tc>
          <w:tcPr>
            <w:tcW w:w="2880" w:type="dxa"/>
            <w:tcBorders>
              <w:top w:val="single" w:sz="18" w:space="0" w:color="000000"/>
              <w:bottom w:val="single" w:sz="18" w:space="0" w:color="000000"/>
              <w:right w:val="single" w:sz="18"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484"/>
          <w:tblHeader/>
        </w:trPr>
        <w:tc>
          <w:tcPr>
            <w:tcW w:w="43" w:type="dxa"/>
            <w:vMerge/>
            <w:tcBorders>
              <w:top w:val="single" w:sz="18" w:space="0" w:color="000000"/>
              <w:left w:val="single" w:sz="18" w:space="0" w:color="000000"/>
              <w:bottom w:val="single" w:sz="18"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710" w:type="dxa"/>
            <w:tcBorders>
              <w:top w:val="single" w:sz="18" w:space="0" w:color="000000"/>
              <w:left w:val="single" w:sz="16" w:space="0" w:color="000000"/>
              <w:bottom w:val="single" w:sz="18"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60" w:type="dxa"/>
            <w:tcBorders>
              <w:top w:val="single" w:sz="18" w:space="0" w:color="000000"/>
              <w:bottom w:val="single" w:sz="18"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980" w:type="dxa"/>
            <w:tcBorders>
              <w:top w:val="single" w:sz="18" w:space="0" w:color="000000"/>
              <w:bottom w:val="single" w:sz="18"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2880" w:type="dxa"/>
            <w:tcBorders>
              <w:top w:val="single" w:sz="18" w:space="0" w:color="000000"/>
              <w:bottom w:val="single" w:sz="18" w:space="0" w:color="000000"/>
              <w:right w:val="single" w:sz="18" w:space="0" w:color="000000"/>
            </w:tcBorders>
            <w:shd w:val="clear" w:color="auto" w:fill="FFFFFF"/>
          </w:tcPr>
          <w:p w:rsidR="000D1CB9" w:rsidRPr="00146F0B" w:rsidRDefault="000D1CB9" w:rsidP="00146F0B">
            <w:pPr>
              <w:widowControl w:val="0"/>
              <w:spacing w:line="24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From the table above, out of 100 questionnaire, 45 were male which is 44.1% and 55 was also female representing 55.9% respectively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4.3.2: Age distribution of respondents</w:t>
      </w:r>
    </w:p>
    <w:tbl>
      <w:tblPr>
        <w:tblStyle w:val="a0"/>
        <w:tblW w:w="84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15"/>
        <w:gridCol w:w="1155"/>
        <w:gridCol w:w="1567"/>
        <w:gridCol w:w="1255"/>
        <w:gridCol w:w="1712"/>
        <w:gridCol w:w="1826"/>
      </w:tblGrid>
      <w:tr w:rsidR="000D1CB9" w:rsidRPr="00146F0B">
        <w:trPr>
          <w:cantSplit/>
          <w:trHeight w:val="225"/>
          <w:tblHeader/>
        </w:trPr>
        <w:tc>
          <w:tcPr>
            <w:tcW w:w="8430" w:type="dxa"/>
            <w:gridSpan w:val="6"/>
            <w:tcBorders>
              <w:top w:val="nil"/>
              <w:left w:val="nil"/>
              <w:bottom w:val="nil"/>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Age</w:t>
            </w:r>
          </w:p>
        </w:tc>
      </w:tr>
      <w:tr w:rsidR="000D1CB9" w:rsidRPr="00146F0B">
        <w:trPr>
          <w:cantSplit/>
          <w:trHeight w:val="441"/>
          <w:tblHeader/>
        </w:trPr>
        <w:tc>
          <w:tcPr>
            <w:tcW w:w="2070"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567"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55"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w:t>
            </w:r>
          </w:p>
        </w:tc>
        <w:tc>
          <w:tcPr>
            <w:tcW w:w="1712"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26"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225"/>
          <w:tblHeader/>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155"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18-24</w:t>
            </w:r>
          </w:p>
        </w:tc>
        <w:tc>
          <w:tcPr>
            <w:tcW w:w="1567"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51</w:t>
            </w:r>
          </w:p>
        </w:tc>
        <w:tc>
          <w:tcPr>
            <w:tcW w:w="1255"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50.0</w:t>
            </w:r>
          </w:p>
        </w:tc>
        <w:tc>
          <w:tcPr>
            <w:tcW w:w="1712"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50.0</w:t>
            </w:r>
          </w:p>
        </w:tc>
        <w:tc>
          <w:tcPr>
            <w:tcW w:w="1826"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50.0</w:t>
            </w:r>
          </w:p>
        </w:tc>
      </w:tr>
      <w:tr w:rsidR="000D1CB9" w:rsidRPr="00146F0B">
        <w:trPr>
          <w:cantSplit/>
          <w:trHeight w:val="99"/>
          <w:tblHeader/>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155"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25-32</w:t>
            </w:r>
          </w:p>
        </w:tc>
        <w:tc>
          <w:tcPr>
            <w:tcW w:w="1567"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33</w:t>
            </w:r>
          </w:p>
        </w:tc>
        <w:tc>
          <w:tcPr>
            <w:tcW w:w="1255"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32.4</w:t>
            </w:r>
          </w:p>
        </w:tc>
        <w:tc>
          <w:tcPr>
            <w:tcW w:w="1712"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32.4</w:t>
            </w:r>
          </w:p>
        </w:tc>
        <w:tc>
          <w:tcPr>
            <w:tcW w:w="1826"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82.4</w:t>
            </w:r>
          </w:p>
        </w:tc>
      </w:tr>
      <w:tr w:rsidR="000D1CB9" w:rsidRPr="00146F0B">
        <w:trPr>
          <w:cantSplit/>
          <w:trHeight w:val="99"/>
          <w:tblHeader/>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155"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33-45</w:t>
            </w:r>
          </w:p>
        </w:tc>
        <w:tc>
          <w:tcPr>
            <w:tcW w:w="1567"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12</w:t>
            </w:r>
          </w:p>
        </w:tc>
        <w:tc>
          <w:tcPr>
            <w:tcW w:w="1255"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11.8</w:t>
            </w:r>
          </w:p>
        </w:tc>
        <w:tc>
          <w:tcPr>
            <w:tcW w:w="1712"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11.8</w:t>
            </w:r>
          </w:p>
        </w:tc>
        <w:tc>
          <w:tcPr>
            <w:tcW w:w="1826"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94.1</w:t>
            </w:r>
          </w:p>
        </w:tc>
      </w:tr>
      <w:tr w:rsidR="000D1CB9" w:rsidRPr="00146F0B">
        <w:trPr>
          <w:cantSplit/>
          <w:trHeight w:val="99"/>
          <w:tblHeader/>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155"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46 above</w:t>
            </w:r>
          </w:p>
        </w:tc>
        <w:tc>
          <w:tcPr>
            <w:tcW w:w="1567"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w:t>
            </w:r>
          </w:p>
        </w:tc>
        <w:tc>
          <w:tcPr>
            <w:tcW w:w="1255"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5.9</w:t>
            </w:r>
          </w:p>
        </w:tc>
        <w:tc>
          <w:tcPr>
            <w:tcW w:w="1712"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5.9</w:t>
            </w:r>
          </w:p>
        </w:tc>
        <w:tc>
          <w:tcPr>
            <w:tcW w:w="1826"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99"/>
          <w:tblHeader/>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155"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567"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55"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12"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26"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24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table above shows the age distribution of the respondents surveyed. It varies between age 18 to 46 above. The age frequency of 18-24 is 51 (50%), between 25-32 is 33 (32.4%), between 33-45 is 12 (11.8%), from 46 above is 6 (5.9%). The age between 18-24 which is 51 with (50.0%) is the highest age of the respondents.</w:t>
      </w:r>
    </w:p>
    <w:p w:rsidR="00146F0B" w:rsidRPr="00146F0B" w:rsidRDefault="00146F0B" w:rsidP="00146F0B">
      <w:pPr>
        <w:widowControl w:val="0"/>
        <w:spacing w:line="360" w:lineRule="auto"/>
        <w:rPr>
          <w:rFonts w:ascii="Times New Roman" w:eastAsia="Cambria" w:hAnsi="Times New Roman" w:cs="Times New Roman"/>
          <w:sz w:val="24"/>
          <w:szCs w:val="24"/>
        </w:rPr>
      </w:pP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lastRenderedPageBreak/>
        <w:t>4.3.3: Religion of the respondents</w:t>
      </w:r>
    </w:p>
    <w:tbl>
      <w:tblPr>
        <w:tblStyle w:val="a1"/>
        <w:tblW w:w="8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0"/>
        <w:gridCol w:w="2202"/>
        <w:gridCol w:w="1474"/>
        <w:gridCol w:w="1297"/>
        <w:gridCol w:w="1769"/>
        <w:gridCol w:w="1888"/>
      </w:tblGrid>
      <w:tr w:rsidR="000D1CB9" w:rsidRPr="00146F0B">
        <w:trPr>
          <w:cantSplit/>
          <w:trHeight w:val="354"/>
          <w:tblHeader/>
        </w:trPr>
        <w:tc>
          <w:tcPr>
            <w:tcW w:w="8670" w:type="dxa"/>
            <w:gridSpan w:val="6"/>
            <w:tcBorders>
              <w:top w:val="nil"/>
              <w:left w:val="nil"/>
              <w:bottom w:val="nil"/>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Religion</w:t>
            </w:r>
          </w:p>
        </w:tc>
      </w:tr>
      <w:tr w:rsidR="000D1CB9" w:rsidRPr="00146F0B">
        <w:trPr>
          <w:cantSplit/>
          <w:trHeight w:val="695"/>
          <w:tblHeader/>
        </w:trPr>
        <w:tc>
          <w:tcPr>
            <w:tcW w:w="2242"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474"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97"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 %</w:t>
            </w:r>
          </w:p>
        </w:tc>
        <w:tc>
          <w:tcPr>
            <w:tcW w:w="1769"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88"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54"/>
          <w:tblHeader/>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202"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Christian</w:t>
            </w:r>
          </w:p>
        </w:tc>
        <w:tc>
          <w:tcPr>
            <w:tcW w:w="1474"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36</w:t>
            </w:r>
          </w:p>
        </w:tc>
        <w:tc>
          <w:tcPr>
            <w:tcW w:w="1297"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35.3</w:t>
            </w:r>
          </w:p>
        </w:tc>
        <w:tc>
          <w:tcPr>
            <w:tcW w:w="1769"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35.3</w:t>
            </w:r>
          </w:p>
        </w:tc>
        <w:tc>
          <w:tcPr>
            <w:tcW w:w="1888"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35.3</w:t>
            </w:r>
          </w:p>
        </w:tc>
      </w:tr>
      <w:tr w:rsidR="000D1CB9" w:rsidRPr="00146F0B">
        <w:trPr>
          <w:cantSplit/>
          <w:trHeight w:val="156"/>
          <w:tblHead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202"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Muslim</w:t>
            </w:r>
          </w:p>
        </w:tc>
        <w:tc>
          <w:tcPr>
            <w:tcW w:w="1474"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61</w:t>
            </w:r>
          </w:p>
        </w:tc>
        <w:tc>
          <w:tcPr>
            <w:tcW w:w="1297"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59.8</w:t>
            </w:r>
          </w:p>
        </w:tc>
        <w:tc>
          <w:tcPr>
            <w:tcW w:w="1769"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59.8</w:t>
            </w:r>
          </w:p>
        </w:tc>
        <w:tc>
          <w:tcPr>
            <w:tcW w:w="1888"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95.1</w:t>
            </w:r>
          </w:p>
        </w:tc>
      </w:tr>
      <w:tr w:rsidR="000D1CB9" w:rsidRPr="00146F0B">
        <w:trPr>
          <w:cantSplit/>
          <w:trHeight w:val="156"/>
          <w:tblHead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202"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Others</w:t>
            </w:r>
          </w:p>
        </w:tc>
        <w:tc>
          <w:tcPr>
            <w:tcW w:w="1474"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w:t>
            </w:r>
          </w:p>
        </w:tc>
        <w:tc>
          <w:tcPr>
            <w:tcW w:w="1297"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c>
          <w:tcPr>
            <w:tcW w:w="1769"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c>
          <w:tcPr>
            <w:tcW w:w="1888"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56"/>
          <w:tblHead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202"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474"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97"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69"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88"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240" w:lineRule="auto"/>
              <w:rPr>
                <w:rFonts w:ascii="Times New Roman" w:eastAsia="Cambria" w:hAnsi="Times New Roman" w:cs="Times New Roman"/>
                <w:sz w:val="24"/>
                <w:szCs w:val="24"/>
              </w:rPr>
            </w:pPr>
          </w:p>
        </w:tc>
      </w:tr>
    </w:tbl>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table above shows the religion of the respondents with Christian having the frequency of 36 with (35.3%) while the Muslim having 61 (59.8%).</w:t>
      </w:r>
    </w:p>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4.2.4: Marital Status of the respondents</w:t>
      </w:r>
    </w:p>
    <w:tbl>
      <w:tblPr>
        <w:tblStyle w:val="a2"/>
        <w:tblW w:w="93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0"/>
        <w:gridCol w:w="2301"/>
        <w:gridCol w:w="1597"/>
        <w:gridCol w:w="1404"/>
        <w:gridCol w:w="1915"/>
        <w:gridCol w:w="2043"/>
      </w:tblGrid>
      <w:tr w:rsidR="000D1CB9" w:rsidRPr="00146F0B">
        <w:trPr>
          <w:cantSplit/>
          <w:trHeight w:val="343"/>
          <w:tblHeader/>
        </w:trPr>
        <w:tc>
          <w:tcPr>
            <w:tcW w:w="9300" w:type="dxa"/>
            <w:gridSpan w:val="6"/>
            <w:tcBorders>
              <w:top w:val="nil"/>
              <w:left w:val="nil"/>
              <w:bottom w:val="nil"/>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Marital status</w:t>
            </w:r>
          </w:p>
        </w:tc>
      </w:tr>
      <w:tr w:rsidR="000D1CB9" w:rsidRPr="00146F0B">
        <w:trPr>
          <w:cantSplit/>
          <w:trHeight w:val="672"/>
          <w:tblHeader/>
        </w:trPr>
        <w:tc>
          <w:tcPr>
            <w:tcW w:w="2341"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597"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404"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w:t>
            </w:r>
          </w:p>
        </w:tc>
        <w:tc>
          <w:tcPr>
            <w:tcW w:w="1915"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2043"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30"/>
          <w:tblHeader/>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301"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Single</w:t>
            </w:r>
          </w:p>
        </w:tc>
        <w:tc>
          <w:tcPr>
            <w:tcW w:w="1597"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56</w:t>
            </w:r>
          </w:p>
        </w:tc>
        <w:tc>
          <w:tcPr>
            <w:tcW w:w="1404"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54.9</w:t>
            </w:r>
          </w:p>
        </w:tc>
        <w:tc>
          <w:tcPr>
            <w:tcW w:w="1915"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54.9</w:t>
            </w:r>
          </w:p>
        </w:tc>
        <w:tc>
          <w:tcPr>
            <w:tcW w:w="2043"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54.9</w:t>
            </w:r>
          </w:p>
        </w:tc>
      </w:tr>
      <w:tr w:rsidR="000D1CB9" w:rsidRPr="00146F0B">
        <w:trPr>
          <w:cantSplit/>
          <w:trHeight w:val="151"/>
          <w:tblHead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301"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Married</w:t>
            </w:r>
          </w:p>
        </w:tc>
        <w:tc>
          <w:tcPr>
            <w:tcW w:w="1597"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w:t>
            </w:r>
          </w:p>
        </w:tc>
        <w:tc>
          <w:tcPr>
            <w:tcW w:w="1404"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42.2</w:t>
            </w:r>
          </w:p>
        </w:tc>
        <w:tc>
          <w:tcPr>
            <w:tcW w:w="1915"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42.2</w:t>
            </w:r>
          </w:p>
        </w:tc>
        <w:tc>
          <w:tcPr>
            <w:tcW w:w="204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97.1</w:t>
            </w:r>
          </w:p>
        </w:tc>
      </w:tr>
      <w:tr w:rsidR="000D1CB9" w:rsidRPr="00146F0B">
        <w:trPr>
          <w:cantSplit/>
          <w:trHeight w:val="151"/>
          <w:tblHead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301"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Divorce</w:t>
            </w:r>
          </w:p>
        </w:tc>
        <w:tc>
          <w:tcPr>
            <w:tcW w:w="1597"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w:t>
            </w:r>
          </w:p>
        </w:tc>
        <w:tc>
          <w:tcPr>
            <w:tcW w:w="1404"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2.9</w:t>
            </w:r>
          </w:p>
        </w:tc>
        <w:tc>
          <w:tcPr>
            <w:tcW w:w="1915"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2.9</w:t>
            </w:r>
          </w:p>
        </w:tc>
        <w:tc>
          <w:tcPr>
            <w:tcW w:w="204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51"/>
          <w:tblHead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301"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597"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404"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915"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2043"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240" w:lineRule="auto"/>
              <w:rPr>
                <w:rFonts w:ascii="Times New Roman" w:eastAsia="Cambria" w:hAnsi="Times New Roman" w:cs="Times New Roman"/>
                <w:sz w:val="24"/>
                <w:szCs w:val="24"/>
              </w:rPr>
            </w:pPr>
          </w:p>
        </w:tc>
      </w:tr>
    </w:tbl>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table 4.2.4 shows the marital status of the respondents with single having 56(54.9%), married 43(42.2%) while divorce has 3 (2.9%) respectively.</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4.3.5: Education level of respondents</w:t>
      </w:r>
    </w:p>
    <w:tbl>
      <w:tblPr>
        <w:tblStyle w:val="a3"/>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0"/>
        <w:gridCol w:w="1400"/>
        <w:gridCol w:w="1620"/>
        <w:gridCol w:w="1080"/>
        <w:gridCol w:w="1980"/>
        <w:gridCol w:w="2880"/>
      </w:tblGrid>
      <w:tr w:rsidR="000D1CB9" w:rsidRPr="00146F0B">
        <w:trPr>
          <w:cantSplit/>
          <w:trHeight w:val="356"/>
          <w:tblHeader/>
        </w:trPr>
        <w:tc>
          <w:tcPr>
            <w:tcW w:w="9000"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Education level</w:t>
            </w:r>
          </w:p>
        </w:tc>
      </w:tr>
      <w:tr w:rsidR="000D1CB9" w:rsidRPr="00146F0B">
        <w:trPr>
          <w:cantSplit/>
          <w:trHeight w:val="724"/>
          <w:tblHeader/>
        </w:trPr>
        <w:tc>
          <w:tcPr>
            <w:tcW w:w="1440"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620"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 %</w:t>
            </w:r>
          </w:p>
        </w:tc>
        <w:tc>
          <w:tcPr>
            <w:tcW w:w="1980"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2880"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69"/>
          <w:tblHeader/>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400"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S.ce</w:t>
            </w:r>
          </w:p>
        </w:tc>
        <w:tc>
          <w:tcPr>
            <w:tcW w:w="1620"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29</w:t>
            </w:r>
          </w:p>
        </w:tc>
        <w:tc>
          <w:tcPr>
            <w:tcW w:w="1080"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28.4</w:t>
            </w:r>
          </w:p>
        </w:tc>
        <w:tc>
          <w:tcPr>
            <w:tcW w:w="1980"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28.4</w:t>
            </w:r>
          </w:p>
        </w:tc>
        <w:tc>
          <w:tcPr>
            <w:tcW w:w="2880"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28.4</w:t>
            </w:r>
          </w:p>
        </w:tc>
      </w:tr>
      <w:tr w:rsidR="000D1CB9" w:rsidRPr="00146F0B">
        <w:trPr>
          <w:cantSplit/>
          <w:trHeight w:val="163"/>
          <w:tblHead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4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Nce</w:t>
            </w:r>
          </w:p>
        </w:tc>
        <w:tc>
          <w:tcPr>
            <w:tcW w:w="1620"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27</w:t>
            </w:r>
          </w:p>
        </w:tc>
        <w:tc>
          <w:tcPr>
            <w:tcW w:w="108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26.5</w:t>
            </w:r>
          </w:p>
        </w:tc>
        <w:tc>
          <w:tcPr>
            <w:tcW w:w="198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26.5</w:t>
            </w:r>
          </w:p>
        </w:tc>
        <w:tc>
          <w:tcPr>
            <w:tcW w:w="2880"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54.9</w:t>
            </w:r>
          </w:p>
        </w:tc>
      </w:tr>
      <w:tr w:rsidR="000D1CB9" w:rsidRPr="00146F0B">
        <w:trPr>
          <w:cantSplit/>
          <w:trHeight w:val="163"/>
          <w:tblHead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4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B.sc/Hnd</w:t>
            </w:r>
          </w:p>
        </w:tc>
        <w:tc>
          <w:tcPr>
            <w:tcW w:w="1620"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13</w:t>
            </w:r>
          </w:p>
        </w:tc>
        <w:tc>
          <w:tcPr>
            <w:tcW w:w="108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12.7</w:t>
            </w:r>
          </w:p>
        </w:tc>
        <w:tc>
          <w:tcPr>
            <w:tcW w:w="198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12.7</w:t>
            </w:r>
          </w:p>
        </w:tc>
        <w:tc>
          <w:tcPr>
            <w:tcW w:w="2880"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67.6</w:t>
            </w:r>
          </w:p>
        </w:tc>
      </w:tr>
      <w:tr w:rsidR="000D1CB9" w:rsidRPr="00146F0B">
        <w:trPr>
          <w:cantSplit/>
          <w:trHeight w:val="163"/>
          <w:tblHead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4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Masters</w:t>
            </w:r>
          </w:p>
        </w:tc>
        <w:tc>
          <w:tcPr>
            <w:tcW w:w="1620"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33</w:t>
            </w:r>
          </w:p>
        </w:tc>
        <w:tc>
          <w:tcPr>
            <w:tcW w:w="108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32.4</w:t>
            </w:r>
          </w:p>
        </w:tc>
        <w:tc>
          <w:tcPr>
            <w:tcW w:w="198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32.4</w:t>
            </w:r>
          </w:p>
        </w:tc>
        <w:tc>
          <w:tcPr>
            <w:tcW w:w="2880"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63"/>
          <w:tblHead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1400"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080"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980"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2880"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240" w:lineRule="auto"/>
              <w:rPr>
                <w:rFonts w:ascii="Times New Roman" w:eastAsia="Cambria" w:hAnsi="Times New Roman" w:cs="Times New Roman"/>
                <w:sz w:val="24"/>
                <w:szCs w:val="24"/>
              </w:rPr>
            </w:pPr>
          </w:p>
        </w:tc>
      </w:tr>
    </w:tbl>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Education level of respondents varied from Ssce to Masters. 29 (28.4%) had S.ce, 27 (26.5%) had Nce, 13 (12.7%) had B.sc/hnd, 33 (32.4%) had Masters. This shows that respondents with masters had the highest percentage.</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lastRenderedPageBreak/>
        <w:t>SECTION B</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b/>
          <w:sz w:val="24"/>
          <w:szCs w:val="24"/>
        </w:rPr>
        <w:t>OBJ1: EXPERT SYSTEM AND PERFORMANCE OF ACCOUNTING FUNCTION</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4.3.7: Responses to Question 1</w:t>
      </w:r>
    </w:p>
    <w:tbl>
      <w:tblPr>
        <w:tblStyle w:val="a4"/>
        <w:tblW w:w="91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0"/>
        <w:gridCol w:w="2610"/>
        <w:gridCol w:w="1731"/>
        <w:gridCol w:w="1238"/>
        <w:gridCol w:w="1690"/>
        <w:gridCol w:w="1803"/>
      </w:tblGrid>
      <w:tr w:rsidR="000D1CB9" w:rsidRPr="00146F0B">
        <w:trPr>
          <w:cantSplit/>
          <w:trHeight w:val="634"/>
          <w:tblHeader/>
        </w:trPr>
        <w:tc>
          <w:tcPr>
            <w:tcW w:w="9162"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There is significant relationship between expert system and performance of accounting function of accounting firms in Nigeria.</w:t>
            </w:r>
          </w:p>
        </w:tc>
      </w:tr>
      <w:tr w:rsidR="000D1CB9" w:rsidRPr="00146F0B">
        <w:trPr>
          <w:cantSplit/>
          <w:trHeight w:val="634"/>
          <w:tblHeader/>
        </w:trPr>
        <w:tc>
          <w:tcPr>
            <w:tcW w:w="2700"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731"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38"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 %</w:t>
            </w:r>
          </w:p>
        </w:tc>
        <w:tc>
          <w:tcPr>
            <w:tcW w:w="1690"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03"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12"/>
          <w:tblHeader/>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610"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731"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w:t>
            </w:r>
          </w:p>
        </w:tc>
        <w:tc>
          <w:tcPr>
            <w:tcW w:w="1238"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690"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803"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r>
      <w:tr w:rsidR="000D1CB9" w:rsidRPr="00146F0B">
        <w:trPr>
          <w:cantSplit/>
          <w:trHeight w:val="142"/>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61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73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9</w:t>
            </w:r>
          </w:p>
        </w:tc>
        <w:tc>
          <w:tcPr>
            <w:tcW w:w="123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8.8</w:t>
            </w:r>
          </w:p>
        </w:tc>
        <w:tc>
          <w:tcPr>
            <w:tcW w:w="1690"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8.8</w:t>
            </w:r>
          </w:p>
        </w:tc>
        <w:tc>
          <w:tcPr>
            <w:tcW w:w="180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15.7</w:t>
            </w:r>
          </w:p>
        </w:tc>
      </w:tr>
      <w:tr w:rsidR="000D1CB9" w:rsidRPr="00146F0B">
        <w:trPr>
          <w:cantSplit/>
          <w:trHeight w:val="142"/>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61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73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15</w:t>
            </w:r>
          </w:p>
        </w:tc>
        <w:tc>
          <w:tcPr>
            <w:tcW w:w="123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14.7</w:t>
            </w:r>
          </w:p>
        </w:tc>
        <w:tc>
          <w:tcPr>
            <w:tcW w:w="1690"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14.7</w:t>
            </w:r>
          </w:p>
        </w:tc>
        <w:tc>
          <w:tcPr>
            <w:tcW w:w="180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30.4</w:t>
            </w:r>
          </w:p>
        </w:tc>
      </w:tr>
      <w:tr w:rsidR="000D1CB9" w:rsidRPr="00146F0B">
        <w:trPr>
          <w:cantSplit/>
          <w:trHeight w:val="142"/>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61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73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42</w:t>
            </w:r>
          </w:p>
        </w:tc>
        <w:tc>
          <w:tcPr>
            <w:tcW w:w="123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41.2</w:t>
            </w:r>
          </w:p>
        </w:tc>
        <w:tc>
          <w:tcPr>
            <w:tcW w:w="1690"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41.2</w:t>
            </w:r>
          </w:p>
        </w:tc>
        <w:tc>
          <w:tcPr>
            <w:tcW w:w="180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71.6</w:t>
            </w:r>
          </w:p>
        </w:tc>
      </w:tr>
      <w:tr w:rsidR="000D1CB9" w:rsidRPr="00146F0B">
        <w:trPr>
          <w:cantSplit/>
          <w:trHeight w:val="142"/>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61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73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29</w:t>
            </w:r>
          </w:p>
        </w:tc>
        <w:tc>
          <w:tcPr>
            <w:tcW w:w="123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28.4</w:t>
            </w:r>
          </w:p>
        </w:tc>
        <w:tc>
          <w:tcPr>
            <w:tcW w:w="1690"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28.4</w:t>
            </w:r>
          </w:p>
        </w:tc>
        <w:tc>
          <w:tcPr>
            <w:tcW w:w="180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42"/>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610"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731"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38"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690"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03"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table above shows that 29 (28.4%) respondents strongly agree with the question above, 40(41.2%) respondents also agree with the same opinion, while 15(14.7%) where undecided, 9(8.8%) respondents disagree and also 7 (6.9%) respondents strongly disagree.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4.3.8:  Responses to Question 2</w:t>
      </w:r>
    </w:p>
    <w:tbl>
      <w:tblPr>
        <w:tblStyle w:val="a5"/>
        <w:tblW w:w="91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0"/>
        <w:gridCol w:w="2700"/>
        <w:gridCol w:w="1623"/>
        <w:gridCol w:w="1233"/>
        <w:gridCol w:w="1683"/>
        <w:gridCol w:w="1796"/>
      </w:tblGrid>
      <w:tr w:rsidR="000D1CB9" w:rsidRPr="00146F0B">
        <w:trPr>
          <w:cantSplit/>
          <w:trHeight w:val="325"/>
          <w:tblHeader/>
        </w:trPr>
        <w:tc>
          <w:tcPr>
            <w:tcW w:w="9125"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Accounting software’s and the more recent development of artificial intelligence has completely transformed the accounting systems</w:t>
            </w:r>
          </w:p>
        </w:tc>
      </w:tr>
      <w:tr w:rsidR="000D1CB9" w:rsidRPr="00146F0B">
        <w:trPr>
          <w:cantSplit/>
          <w:trHeight w:val="661"/>
          <w:tblHeader/>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623"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33"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 %</w:t>
            </w:r>
          </w:p>
        </w:tc>
        <w:tc>
          <w:tcPr>
            <w:tcW w:w="1683"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796"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25"/>
          <w:tblHeader/>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623"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w:t>
            </w:r>
          </w:p>
        </w:tc>
        <w:tc>
          <w:tcPr>
            <w:tcW w:w="1233"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c>
          <w:tcPr>
            <w:tcW w:w="1683"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c>
          <w:tcPr>
            <w:tcW w:w="1796"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r>
      <w:tr w:rsidR="000D1CB9" w:rsidRPr="00146F0B">
        <w:trPr>
          <w:cantSplit/>
          <w:trHeight w:val="148"/>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623"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w:t>
            </w:r>
          </w:p>
        </w:tc>
        <w:tc>
          <w:tcPr>
            <w:tcW w:w="1233"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683"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796"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8.8</w:t>
            </w:r>
          </w:p>
        </w:tc>
      </w:tr>
      <w:tr w:rsidR="000D1CB9" w:rsidRPr="00146F0B">
        <w:trPr>
          <w:cantSplit/>
          <w:trHeight w:val="148"/>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623"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13</w:t>
            </w:r>
          </w:p>
        </w:tc>
        <w:tc>
          <w:tcPr>
            <w:tcW w:w="1233"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12.7</w:t>
            </w:r>
          </w:p>
        </w:tc>
        <w:tc>
          <w:tcPr>
            <w:tcW w:w="1683"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12.7</w:t>
            </w:r>
          </w:p>
        </w:tc>
        <w:tc>
          <w:tcPr>
            <w:tcW w:w="1796"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21.6</w:t>
            </w:r>
          </w:p>
        </w:tc>
      </w:tr>
      <w:tr w:rsidR="000D1CB9" w:rsidRPr="00146F0B">
        <w:trPr>
          <w:cantSplit/>
          <w:trHeight w:val="148"/>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623"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50</w:t>
            </w:r>
          </w:p>
        </w:tc>
        <w:tc>
          <w:tcPr>
            <w:tcW w:w="1233"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49.0</w:t>
            </w:r>
          </w:p>
        </w:tc>
        <w:tc>
          <w:tcPr>
            <w:tcW w:w="1683"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49.0</w:t>
            </w:r>
          </w:p>
        </w:tc>
        <w:tc>
          <w:tcPr>
            <w:tcW w:w="1796"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70.6</w:t>
            </w:r>
          </w:p>
        </w:tc>
      </w:tr>
      <w:tr w:rsidR="000D1CB9" w:rsidRPr="00146F0B">
        <w:trPr>
          <w:cantSplit/>
          <w:trHeight w:val="148"/>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623"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30</w:t>
            </w:r>
          </w:p>
        </w:tc>
        <w:tc>
          <w:tcPr>
            <w:tcW w:w="1233"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29.4</w:t>
            </w:r>
          </w:p>
        </w:tc>
        <w:tc>
          <w:tcPr>
            <w:tcW w:w="1683"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29.4</w:t>
            </w:r>
          </w:p>
        </w:tc>
        <w:tc>
          <w:tcPr>
            <w:tcW w:w="1796"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48"/>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623"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33"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683"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96"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lastRenderedPageBreak/>
        <w:t>The table above shows that 30(29.4%) respondents strongly agree to the above question 50 (49%) agree, while 13 (12.7%) remain undecided,7 (6.9%) disagree and 2 strongly disagree.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4.3.9: Response to Question 3</w:t>
      </w:r>
    </w:p>
    <w:tbl>
      <w:tblPr>
        <w:tblStyle w:val="a6"/>
        <w:tblW w:w="947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1"/>
        <w:gridCol w:w="2854"/>
        <w:gridCol w:w="1699"/>
        <w:gridCol w:w="1278"/>
        <w:gridCol w:w="1744"/>
        <w:gridCol w:w="1861"/>
      </w:tblGrid>
      <w:tr w:rsidR="000D1CB9" w:rsidRPr="00146F0B">
        <w:trPr>
          <w:cantSplit/>
          <w:trHeight w:val="612"/>
          <w:tblHeader/>
        </w:trPr>
        <w:tc>
          <w:tcPr>
            <w:tcW w:w="9477"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Both public and private sector institutions use artificial intelligence technologies for regulatory compliance,  surveillance,  data  quality assessment</w:t>
            </w:r>
          </w:p>
        </w:tc>
      </w:tr>
      <w:tr w:rsidR="000D1CB9" w:rsidRPr="00146F0B">
        <w:trPr>
          <w:cantSplit/>
          <w:trHeight w:val="612"/>
          <w:tblHeader/>
        </w:trPr>
        <w:tc>
          <w:tcPr>
            <w:tcW w:w="2895"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699"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78"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 %</w:t>
            </w:r>
          </w:p>
        </w:tc>
        <w:tc>
          <w:tcPr>
            <w:tcW w:w="1744"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61"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01"/>
          <w:tblHeader/>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854"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699"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w:t>
            </w:r>
          </w:p>
        </w:tc>
        <w:tc>
          <w:tcPr>
            <w:tcW w:w="1278"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w:t>
            </w:r>
          </w:p>
        </w:tc>
        <w:tc>
          <w:tcPr>
            <w:tcW w:w="1744"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w:t>
            </w:r>
          </w:p>
        </w:tc>
        <w:tc>
          <w:tcPr>
            <w:tcW w:w="1861"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w:t>
            </w:r>
          </w:p>
        </w:tc>
      </w:tr>
      <w:tr w:rsidR="000D1CB9" w:rsidRPr="00146F0B">
        <w:trPr>
          <w:cantSplit/>
          <w:trHeight w:val="138"/>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85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699"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w:t>
            </w:r>
          </w:p>
        </w:tc>
        <w:tc>
          <w:tcPr>
            <w:tcW w:w="127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74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861"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7.8</w:t>
            </w:r>
          </w:p>
        </w:tc>
      </w:tr>
      <w:tr w:rsidR="000D1CB9" w:rsidRPr="00146F0B">
        <w:trPr>
          <w:cantSplit/>
          <w:trHeight w:val="138"/>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85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699"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w:t>
            </w:r>
          </w:p>
        </w:tc>
        <w:tc>
          <w:tcPr>
            <w:tcW w:w="127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22.5</w:t>
            </w:r>
          </w:p>
        </w:tc>
        <w:tc>
          <w:tcPr>
            <w:tcW w:w="174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22.5</w:t>
            </w:r>
          </w:p>
        </w:tc>
        <w:tc>
          <w:tcPr>
            <w:tcW w:w="1861"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30.4</w:t>
            </w:r>
          </w:p>
        </w:tc>
      </w:tr>
      <w:tr w:rsidR="000D1CB9" w:rsidRPr="00146F0B">
        <w:trPr>
          <w:cantSplit/>
          <w:trHeight w:val="138"/>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85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699"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56</w:t>
            </w:r>
          </w:p>
        </w:tc>
        <w:tc>
          <w:tcPr>
            <w:tcW w:w="127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54.9</w:t>
            </w:r>
          </w:p>
        </w:tc>
        <w:tc>
          <w:tcPr>
            <w:tcW w:w="174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54.9</w:t>
            </w:r>
          </w:p>
        </w:tc>
        <w:tc>
          <w:tcPr>
            <w:tcW w:w="1861"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85.3</w:t>
            </w:r>
          </w:p>
        </w:tc>
      </w:tr>
      <w:tr w:rsidR="000D1CB9" w:rsidRPr="00146F0B">
        <w:trPr>
          <w:cantSplit/>
          <w:trHeight w:val="138"/>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85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699"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15</w:t>
            </w:r>
          </w:p>
        </w:tc>
        <w:tc>
          <w:tcPr>
            <w:tcW w:w="127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14.7</w:t>
            </w:r>
          </w:p>
        </w:tc>
        <w:tc>
          <w:tcPr>
            <w:tcW w:w="174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14.7</w:t>
            </w:r>
          </w:p>
        </w:tc>
        <w:tc>
          <w:tcPr>
            <w:tcW w:w="1861"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38"/>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854"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699"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78"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44"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61"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table shows 15(14.7%) strongly agree to the above question 56(54.9%) agree, while 21 (22.5%) remain undecided, 7 (6.9%) disagree and 1 strongly disagree.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4.3.10: Response to Question 4</w:t>
      </w:r>
    </w:p>
    <w:tbl>
      <w:tblPr>
        <w:tblStyle w:val="a7"/>
        <w:tblW w:w="947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0"/>
        <w:gridCol w:w="2790"/>
        <w:gridCol w:w="1703"/>
        <w:gridCol w:w="1281"/>
        <w:gridCol w:w="1748"/>
        <w:gridCol w:w="1865"/>
      </w:tblGrid>
      <w:tr w:rsidR="000D1CB9" w:rsidRPr="00146F0B">
        <w:trPr>
          <w:cantSplit/>
          <w:trHeight w:val="617"/>
          <w:tblHeader/>
        </w:trPr>
        <w:tc>
          <w:tcPr>
            <w:tcW w:w="9477"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Artificial intelligence is applying the methods of self- management, self-tuning, self-configuration, self-diagnosis, and self-healing to achieve optimum result in accounting operations.</w:t>
            </w:r>
          </w:p>
        </w:tc>
      </w:tr>
      <w:tr w:rsidR="000D1CB9" w:rsidRPr="00146F0B">
        <w:trPr>
          <w:cantSplit/>
          <w:trHeight w:val="617"/>
          <w:tblHeader/>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703"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81"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 %</w:t>
            </w:r>
          </w:p>
        </w:tc>
        <w:tc>
          <w:tcPr>
            <w:tcW w:w="1748"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65"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15"/>
          <w:tblHeader/>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703"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w:t>
            </w:r>
          </w:p>
        </w:tc>
        <w:tc>
          <w:tcPr>
            <w:tcW w:w="1281"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c>
          <w:tcPr>
            <w:tcW w:w="1748"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c>
          <w:tcPr>
            <w:tcW w:w="1865"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r>
      <w:tr w:rsidR="000D1CB9" w:rsidRPr="00146F0B">
        <w:trPr>
          <w:cantSplit/>
          <w:trHeight w:val="139"/>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703"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13</w:t>
            </w:r>
          </w:p>
        </w:tc>
        <w:tc>
          <w:tcPr>
            <w:tcW w:w="128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12.7</w:t>
            </w:r>
          </w:p>
        </w:tc>
        <w:tc>
          <w:tcPr>
            <w:tcW w:w="174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12.7</w:t>
            </w:r>
          </w:p>
        </w:tc>
        <w:tc>
          <w:tcPr>
            <w:tcW w:w="186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14.7</w:t>
            </w:r>
          </w:p>
        </w:tc>
      </w:tr>
      <w:tr w:rsidR="000D1CB9" w:rsidRPr="00146F0B">
        <w:trPr>
          <w:cantSplit/>
          <w:trHeight w:val="139"/>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703"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12</w:t>
            </w:r>
          </w:p>
        </w:tc>
        <w:tc>
          <w:tcPr>
            <w:tcW w:w="128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11.8</w:t>
            </w:r>
          </w:p>
        </w:tc>
        <w:tc>
          <w:tcPr>
            <w:tcW w:w="174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11.8</w:t>
            </w:r>
          </w:p>
        </w:tc>
        <w:tc>
          <w:tcPr>
            <w:tcW w:w="186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26.5</w:t>
            </w:r>
          </w:p>
        </w:tc>
      </w:tr>
      <w:tr w:rsidR="000D1CB9" w:rsidRPr="00146F0B">
        <w:trPr>
          <w:cantSplit/>
          <w:trHeight w:val="139"/>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703"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41</w:t>
            </w:r>
          </w:p>
        </w:tc>
        <w:tc>
          <w:tcPr>
            <w:tcW w:w="128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40.2</w:t>
            </w:r>
          </w:p>
        </w:tc>
        <w:tc>
          <w:tcPr>
            <w:tcW w:w="174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40.2</w:t>
            </w:r>
          </w:p>
        </w:tc>
        <w:tc>
          <w:tcPr>
            <w:tcW w:w="186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66.7</w:t>
            </w:r>
          </w:p>
        </w:tc>
      </w:tr>
      <w:tr w:rsidR="000D1CB9" w:rsidRPr="00146F0B">
        <w:trPr>
          <w:cantSplit/>
          <w:trHeight w:val="139"/>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703"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34</w:t>
            </w:r>
          </w:p>
        </w:tc>
        <w:tc>
          <w:tcPr>
            <w:tcW w:w="128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33.3</w:t>
            </w:r>
          </w:p>
        </w:tc>
        <w:tc>
          <w:tcPr>
            <w:tcW w:w="174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33.3</w:t>
            </w:r>
          </w:p>
        </w:tc>
        <w:tc>
          <w:tcPr>
            <w:tcW w:w="186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39"/>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703"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81"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48"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65"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table above shows 34(33.3%) strongly agree to the above question, 40 (40.2%) agree, </w:t>
      </w:r>
      <w:r w:rsidRPr="00146F0B">
        <w:rPr>
          <w:rFonts w:ascii="Times New Roman" w:eastAsia="Cambria" w:hAnsi="Times New Roman" w:cs="Times New Roman"/>
          <w:sz w:val="24"/>
          <w:szCs w:val="24"/>
        </w:rPr>
        <w:lastRenderedPageBreak/>
        <w:t>while 12 (11.8%) remain undecided, 11 (12.7%) disagree and 2 strongly disagree.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4.3.11: Response to Question 5</w:t>
      </w:r>
    </w:p>
    <w:tbl>
      <w:tblPr>
        <w:tblStyle w:val="a8"/>
        <w:tblW w:w="9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0"/>
        <w:gridCol w:w="2790"/>
        <w:gridCol w:w="1697"/>
        <w:gridCol w:w="1279"/>
        <w:gridCol w:w="1746"/>
        <w:gridCol w:w="1863"/>
      </w:tblGrid>
      <w:tr w:rsidR="000D1CB9" w:rsidRPr="00146F0B">
        <w:trPr>
          <w:cantSplit/>
          <w:trHeight w:val="654"/>
          <w:tblHeader/>
        </w:trPr>
        <w:tc>
          <w:tcPr>
            <w:tcW w:w="9465"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Artificial intelligence (AI) has an outstanding feature such as Computational Intelligence, Neural Networks, Intelligent Agents, Artificial Immune which has made it to become an essential part of technology</w:t>
            </w:r>
          </w:p>
        </w:tc>
      </w:tr>
      <w:tr w:rsidR="000D1CB9" w:rsidRPr="00146F0B">
        <w:trPr>
          <w:cantSplit/>
          <w:trHeight w:val="654"/>
          <w:tblHeader/>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697"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79"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 %</w:t>
            </w:r>
          </w:p>
        </w:tc>
        <w:tc>
          <w:tcPr>
            <w:tcW w:w="1746"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63"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34"/>
          <w:tblHeader/>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697"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w:t>
            </w:r>
          </w:p>
        </w:tc>
        <w:tc>
          <w:tcPr>
            <w:tcW w:w="1279"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5.9</w:t>
            </w:r>
          </w:p>
        </w:tc>
        <w:tc>
          <w:tcPr>
            <w:tcW w:w="1746"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5.9</w:t>
            </w:r>
          </w:p>
        </w:tc>
        <w:tc>
          <w:tcPr>
            <w:tcW w:w="1863"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5.9</w:t>
            </w:r>
          </w:p>
        </w:tc>
      </w:tr>
      <w:tr w:rsidR="000D1CB9" w:rsidRPr="00146F0B">
        <w:trPr>
          <w:cantSplit/>
          <w:trHeight w:val="147"/>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697"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w:t>
            </w:r>
          </w:p>
        </w:tc>
        <w:tc>
          <w:tcPr>
            <w:tcW w:w="127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7.8</w:t>
            </w:r>
          </w:p>
        </w:tc>
        <w:tc>
          <w:tcPr>
            <w:tcW w:w="1746"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7.8</w:t>
            </w:r>
          </w:p>
        </w:tc>
        <w:tc>
          <w:tcPr>
            <w:tcW w:w="186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13.7</w:t>
            </w:r>
          </w:p>
        </w:tc>
      </w:tr>
      <w:tr w:rsidR="000D1CB9" w:rsidRPr="00146F0B">
        <w:trPr>
          <w:cantSplit/>
          <w:trHeight w:val="147"/>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697"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17</w:t>
            </w:r>
          </w:p>
        </w:tc>
        <w:tc>
          <w:tcPr>
            <w:tcW w:w="127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16.7</w:t>
            </w:r>
          </w:p>
        </w:tc>
        <w:tc>
          <w:tcPr>
            <w:tcW w:w="1746"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16.7</w:t>
            </w:r>
          </w:p>
        </w:tc>
        <w:tc>
          <w:tcPr>
            <w:tcW w:w="186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30.4</w:t>
            </w:r>
          </w:p>
        </w:tc>
      </w:tr>
      <w:tr w:rsidR="000D1CB9" w:rsidRPr="00146F0B">
        <w:trPr>
          <w:cantSplit/>
          <w:trHeight w:val="147"/>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697"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52</w:t>
            </w:r>
          </w:p>
        </w:tc>
        <w:tc>
          <w:tcPr>
            <w:tcW w:w="127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51.0</w:t>
            </w:r>
          </w:p>
        </w:tc>
        <w:tc>
          <w:tcPr>
            <w:tcW w:w="1746"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51.0</w:t>
            </w:r>
          </w:p>
        </w:tc>
        <w:tc>
          <w:tcPr>
            <w:tcW w:w="186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81.4</w:t>
            </w:r>
          </w:p>
        </w:tc>
      </w:tr>
      <w:tr w:rsidR="000D1CB9" w:rsidRPr="00146F0B">
        <w:trPr>
          <w:cantSplit/>
          <w:trHeight w:val="147"/>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697"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19</w:t>
            </w:r>
          </w:p>
        </w:tc>
        <w:tc>
          <w:tcPr>
            <w:tcW w:w="127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18.6</w:t>
            </w:r>
          </w:p>
        </w:tc>
        <w:tc>
          <w:tcPr>
            <w:tcW w:w="1746"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18.6</w:t>
            </w:r>
          </w:p>
        </w:tc>
        <w:tc>
          <w:tcPr>
            <w:tcW w:w="186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47"/>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697"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79"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46"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63"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above table shows that 17(18.6%) respondents strongly agree on the above question, 52 (51%) majority agree, 17(16.7%) remain undecided, 8 (7.8%) disagree and 6 (5.9%) strongly disagree to the statement.</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OBJ2: Intelligent Agents and performance of accounting</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4.3.12: Response to Question 6</w:t>
      </w:r>
    </w:p>
    <w:tbl>
      <w:tblPr>
        <w:tblStyle w:val="a9"/>
        <w:tblW w:w="96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80"/>
        <w:gridCol w:w="3003"/>
        <w:gridCol w:w="1482"/>
        <w:gridCol w:w="1304"/>
        <w:gridCol w:w="1779"/>
        <w:gridCol w:w="1898"/>
      </w:tblGrid>
      <w:tr w:rsidR="000D1CB9" w:rsidRPr="00146F0B">
        <w:trPr>
          <w:cantSplit/>
          <w:trHeight w:val="316"/>
          <w:tblHeader/>
        </w:trPr>
        <w:tc>
          <w:tcPr>
            <w:tcW w:w="9646"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There is significant relationship between Intelligent Agents and performance of accounting</w:t>
            </w:r>
          </w:p>
        </w:tc>
      </w:tr>
      <w:tr w:rsidR="000D1CB9" w:rsidRPr="00146F0B">
        <w:trPr>
          <w:cantSplit/>
          <w:trHeight w:val="655"/>
          <w:tblHeader/>
        </w:trPr>
        <w:tc>
          <w:tcPr>
            <w:tcW w:w="3183"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482"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304"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 %</w:t>
            </w:r>
          </w:p>
        </w:tc>
        <w:tc>
          <w:tcPr>
            <w:tcW w:w="1779"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98"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16"/>
          <w:tblHeader/>
        </w:trPr>
        <w:tc>
          <w:tcPr>
            <w:tcW w:w="18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003"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482"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w:t>
            </w:r>
          </w:p>
        </w:tc>
        <w:tc>
          <w:tcPr>
            <w:tcW w:w="1304"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c>
          <w:tcPr>
            <w:tcW w:w="1779"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c>
          <w:tcPr>
            <w:tcW w:w="1898"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r>
      <w:tr w:rsidR="000D1CB9" w:rsidRPr="00146F0B">
        <w:trPr>
          <w:cantSplit/>
          <w:trHeight w:val="145"/>
          <w:tblHeader/>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003"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482"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w:t>
            </w:r>
          </w:p>
        </w:tc>
        <w:tc>
          <w:tcPr>
            <w:tcW w:w="130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7.8</w:t>
            </w:r>
          </w:p>
        </w:tc>
        <w:tc>
          <w:tcPr>
            <w:tcW w:w="177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7.8</w:t>
            </w:r>
          </w:p>
        </w:tc>
        <w:tc>
          <w:tcPr>
            <w:tcW w:w="1898"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9.8</w:t>
            </w:r>
          </w:p>
        </w:tc>
      </w:tr>
      <w:tr w:rsidR="000D1CB9" w:rsidRPr="00146F0B">
        <w:trPr>
          <w:cantSplit/>
          <w:trHeight w:val="145"/>
          <w:tblHeader/>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003"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482"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19</w:t>
            </w:r>
          </w:p>
        </w:tc>
        <w:tc>
          <w:tcPr>
            <w:tcW w:w="130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18.6</w:t>
            </w:r>
          </w:p>
        </w:tc>
        <w:tc>
          <w:tcPr>
            <w:tcW w:w="177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18.6</w:t>
            </w:r>
          </w:p>
        </w:tc>
        <w:tc>
          <w:tcPr>
            <w:tcW w:w="1898"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28.4</w:t>
            </w:r>
          </w:p>
        </w:tc>
      </w:tr>
      <w:tr w:rsidR="000D1CB9" w:rsidRPr="00146F0B">
        <w:trPr>
          <w:cantSplit/>
          <w:trHeight w:val="145"/>
          <w:tblHeader/>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003"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482"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c>
          <w:tcPr>
            <w:tcW w:w="130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48.0</w:t>
            </w:r>
          </w:p>
        </w:tc>
        <w:tc>
          <w:tcPr>
            <w:tcW w:w="177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48.0</w:t>
            </w:r>
          </w:p>
        </w:tc>
        <w:tc>
          <w:tcPr>
            <w:tcW w:w="1898"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76.5</w:t>
            </w:r>
          </w:p>
        </w:tc>
      </w:tr>
      <w:tr w:rsidR="000D1CB9" w:rsidRPr="00146F0B">
        <w:trPr>
          <w:cantSplit/>
          <w:trHeight w:val="145"/>
          <w:tblHeader/>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003"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482"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24</w:t>
            </w:r>
          </w:p>
        </w:tc>
        <w:tc>
          <w:tcPr>
            <w:tcW w:w="130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23.5</w:t>
            </w:r>
          </w:p>
        </w:tc>
        <w:tc>
          <w:tcPr>
            <w:tcW w:w="177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23.5</w:t>
            </w:r>
          </w:p>
        </w:tc>
        <w:tc>
          <w:tcPr>
            <w:tcW w:w="1898"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45"/>
          <w:tblHeader/>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003"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304"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79"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98"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lastRenderedPageBreak/>
        <w:t>The table indicate that 24 (23.5%) strongly agree, 49 (48%) agree, 19 (18.6%) undecided, 8 (7.8%) disagree and 2 strongly disagree to the above question.</w:t>
      </w:r>
    </w:p>
    <w:p w:rsidR="000D1CB9" w:rsidRPr="00146F0B" w:rsidRDefault="000D1CB9" w:rsidP="00146F0B">
      <w:pPr>
        <w:widowControl w:val="0"/>
        <w:spacing w:line="360" w:lineRule="auto"/>
        <w:rPr>
          <w:rFonts w:ascii="Times New Roman" w:eastAsia="Cambria" w:hAnsi="Times New Roman" w:cs="Times New Roman"/>
          <w:sz w:val="24"/>
          <w:szCs w:val="24"/>
        </w:rPr>
      </w:pP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4.3.13: Response to Question 7</w:t>
      </w:r>
    </w:p>
    <w:tbl>
      <w:tblPr>
        <w:tblStyle w:val="aa"/>
        <w:tblW w:w="95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1"/>
        <w:gridCol w:w="3132"/>
        <w:gridCol w:w="1468"/>
        <w:gridCol w:w="1291"/>
        <w:gridCol w:w="1762"/>
        <w:gridCol w:w="1880"/>
      </w:tblGrid>
      <w:tr w:rsidR="000D1CB9" w:rsidRPr="00146F0B">
        <w:trPr>
          <w:cantSplit/>
          <w:trHeight w:val="605"/>
          <w:tblHeader/>
        </w:trPr>
        <w:tc>
          <w:tcPr>
            <w:tcW w:w="9574"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effectiveness Intelligent Agents influence the performance of accounting function in the accounting firms in Nigeria</w:t>
            </w:r>
          </w:p>
        </w:tc>
      </w:tr>
      <w:tr w:rsidR="000D1CB9" w:rsidRPr="00146F0B">
        <w:trPr>
          <w:cantSplit/>
          <w:trHeight w:val="628"/>
          <w:tblHeader/>
        </w:trPr>
        <w:tc>
          <w:tcPr>
            <w:tcW w:w="3173"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468"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91"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 %</w:t>
            </w:r>
          </w:p>
        </w:tc>
        <w:tc>
          <w:tcPr>
            <w:tcW w:w="1762"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80"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03"/>
          <w:tblHeader/>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32"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468"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w:t>
            </w:r>
          </w:p>
        </w:tc>
        <w:tc>
          <w:tcPr>
            <w:tcW w:w="1291"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c>
          <w:tcPr>
            <w:tcW w:w="1762"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c>
          <w:tcPr>
            <w:tcW w:w="1880"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r>
      <w:tr w:rsidR="000D1CB9" w:rsidRPr="00146F0B">
        <w:trPr>
          <w:cantSplit/>
          <w:trHeight w:val="139"/>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32"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46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w:t>
            </w:r>
          </w:p>
        </w:tc>
        <w:tc>
          <w:tcPr>
            <w:tcW w:w="129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762"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880"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8.8</w:t>
            </w:r>
          </w:p>
        </w:tc>
      </w:tr>
      <w:tr w:rsidR="000D1CB9" w:rsidRPr="00146F0B">
        <w:trPr>
          <w:cantSplit/>
          <w:trHeight w:val="139"/>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32"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46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26</w:t>
            </w:r>
          </w:p>
        </w:tc>
        <w:tc>
          <w:tcPr>
            <w:tcW w:w="129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25.5</w:t>
            </w:r>
          </w:p>
        </w:tc>
        <w:tc>
          <w:tcPr>
            <w:tcW w:w="1762"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25.5</w:t>
            </w:r>
          </w:p>
        </w:tc>
        <w:tc>
          <w:tcPr>
            <w:tcW w:w="1880"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34.3</w:t>
            </w:r>
          </w:p>
        </w:tc>
      </w:tr>
      <w:tr w:rsidR="000D1CB9" w:rsidRPr="00146F0B">
        <w:trPr>
          <w:cantSplit/>
          <w:trHeight w:val="139"/>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32"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46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w:t>
            </w:r>
          </w:p>
        </w:tc>
        <w:tc>
          <w:tcPr>
            <w:tcW w:w="129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42.2</w:t>
            </w:r>
          </w:p>
        </w:tc>
        <w:tc>
          <w:tcPr>
            <w:tcW w:w="1762"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42.2</w:t>
            </w:r>
          </w:p>
        </w:tc>
        <w:tc>
          <w:tcPr>
            <w:tcW w:w="1880"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76.5</w:t>
            </w:r>
          </w:p>
        </w:tc>
      </w:tr>
      <w:tr w:rsidR="000D1CB9" w:rsidRPr="00146F0B">
        <w:trPr>
          <w:cantSplit/>
          <w:trHeight w:val="139"/>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32"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46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24</w:t>
            </w:r>
          </w:p>
        </w:tc>
        <w:tc>
          <w:tcPr>
            <w:tcW w:w="129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23.5</w:t>
            </w:r>
          </w:p>
        </w:tc>
        <w:tc>
          <w:tcPr>
            <w:tcW w:w="1762"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23.5</w:t>
            </w:r>
          </w:p>
        </w:tc>
        <w:tc>
          <w:tcPr>
            <w:tcW w:w="1880"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39"/>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32"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91"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62"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80"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table above shows 35.4% strongly agree to the question, 44.4% agree, undecided is 11.8%, 6.9% with disagree and 1.4% is strongly disagree to the statement.</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4.3.14: Response to Question 8</w:t>
      </w:r>
    </w:p>
    <w:tbl>
      <w:tblPr>
        <w:tblStyle w:val="ab"/>
        <w:tblW w:w="954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1"/>
        <w:gridCol w:w="3124"/>
        <w:gridCol w:w="1464"/>
        <w:gridCol w:w="1288"/>
        <w:gridCol w:w="1757"/>
        <w:gridCol w:w="1875"/>
      </w:tblGrid>
      <w:tr w:rsidR="000D1CB9" w:rsidRPr="00146F0B">
        <w:trPr>
          <w:cantSplit/>
          <w:trHeight w:val="617"/>
          <w:tblHeader/>
        </w:trPr>
        <w:tc>
          <w:tcPr>
            <w:tcW w:w="9549"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Effectiveness of Intelligent Agents affects the performance of accounting function in the accounting firms in Nigeria.</w:t>
            </w:r>
          </w:p>
        </w:tc>
      </w:tr>
      <w:tr w:rsidR="000D1CB9" w:rsidRPr="00146F0B">
        <w:trPr>
          <w:cantSplit/>
          <w:trHeight w:val="629"/>
          <w:tblHeader/>
        </w:trPr>
        <w:tc>
          <w:tcPr>
            <w:tcW w:w="3165"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464"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88"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 %</w:t>
            </w:r>
          </w:p>
        </w:tc>
        <w:tc>
          <w:tcPr>
            <w:tcW w:w="1757"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75"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03"/>
          <w:tblHeader/>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24"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464"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w:t>
            </w:r>
          </w:p>
        </w:tc>
        <w:tc>
          <w:tcPr>
            <w:tcW w:w="1288"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3.9</w:t>
            </w:r>
          </w:p>
        </w:tc>
        <w:tc>
          <w:tcPr>
            <w:tcW w:w="1757"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3.9</w:t>
            </w:r>
          </w:p>
        </w:tc>
        <w:tc>
          <w:tcPr>
            <w:tcW w:w="1875"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3.9</w:t>
            </w:r>
          </w:p>
        </w:tc>
      </w:tr>
      <w:tr w:rsidR="000D1CB9" w:rsidRPr="00146F0B">
        <w:trPr>
          <w:cantSplit/>
          <w:trHeight w:val="139"/>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2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464"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16</w:t>
            </w:r>
          </w:p>
        </w:tc>
        <w:tc>
          <w:tcPr>
            <w:tcW w:w="128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15.7</w:t>
            </w:r>
          </w:p>
        </w:tc>
        <w:tc>
          <w:tcPr>
            <w:tcW w:w="1757"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15.7</w:t>
            </w:r>
          </w:p>
        </w:tc>
        <w:tc>
          <w:tcPr>
            <w:tcW w:w="187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19.6</w:t>
            </w:r>
          </w:p>
        </w:tc>
      </w:tr>
      <w:tr w:rsidR="000D1CB9" w:rsidRPr="00146F0B">
        <w:trPr>
          <w:cantSplit/>
          <w:trHeight w:val="139"/>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2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464"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17</w:t>
            </w:r>
          </w:p>
        </w:tc>
        <w:tc>
          <w:tcPr>
            <w:tcW w:w="128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16.7</w:t>
            </w:r>
          </w:p>
        </w:tc>
        <w:tc>
          <w:tcPr>
            <w:tcW w:w="1757"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16.7</w:t>
            </w:r>
          </w:p>
        </w:tc>
        <w:tc>
          <w:tcPr>
            <w:tcW w:w="187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36.3</w:t>
            </w:r>
          </w:p>
        </w:tc>
      </w:tr>
      <w:tr w:rsidR="000D1CB9" w:rsidRPr="00146F0B">
        <w:trPr>
          <w:cantSplit/>
          <w:trHeight w:val="139"/>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2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464"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37</w:t>
            </w:r>
          </w:p>
        </w:tc>
        <w:tc>
          <w:tcPr>
            <w:tcW w:w="128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36.3</w:t>
            </w:r>
          </w:p>
        </w:tc>
        <w:tc>
          <w:tcPr>
            <w:tcW w:w="1757"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36.3</w:t>
            </w:r>
          </w:p>
        </w:tc>
        <w:tc>
          <w:tcPr>
            <w:tcW w:w="187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72.5</w:t>
            </w:r>
          </w:p>
        </w:tc>
      </w:tr>
      <w:tr w:rsidR="000D1CB9" w:rsidRPr="00146F0B">
        <w:trPr>
          <w:cantSplit/>
          <w:trHeight w:val="139"/>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2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464"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28</w:t>
            </w:r>
          </w:p>
        </w:tc>
        <w:tc>
          <w:tcPr>
            <w:tcW w:w="128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27.5</w:t>
            </w:r>
          </w:p>
        </w:tc>
        <w:tc>
          <w:tcPr>
            <w:tcW w:w="1757"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27.5</w:t>
            </w:r>
          </w:p>
        </w:tc>
        <w:tc>
          <w:tcPr>
            <w:tcW w:w="187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39"/>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3124"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464"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88"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57"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75"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lastRenderedPageBreak/>
        <w:t>The above table shows that 28(27.5%) respondents strongly agree that, on the question above 37(36.3%) majority agree, 17(16.7%) remain undecided, 16 (15.7%) disagree and 4 (3.9%) strongly disagree to the statement.</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4.3.15: Response to Question 9</w:t>
      </w:r>
    </w:p>
    <w:tbl>
      <w:tblPr>
        <w:tblStyle w:val="ac"/>
        <w:tblW w:w="95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1"/>
        <w:gridCol w:w="3128"/>
        <w:gridCol w:w="1466"/>
        <w:gridCol w:w="1289"/>
        <w:gridCol w:w="1760"/>
        <w:gridCol w:w="1878"/>
      </w:tblGrid>
      <w:tr w:rsidR="000D1CB9" w:rsidRPr="00146F0B">
        <w:trPr>
          <w:cantSplit/>
          <w:trHeight w:val="679"/>
          <w:tblHeader/>
        </w:trPr>
        <w:tc>
          <w:tcPr>
            <w:tcW w:w="9562" w:type="dxa"/>
            <w:gridSpan w:val="6"/>
            <w:tcBorders>
              <w:top w:val="nil"/>
              <w:left w:val="nil"/>
              <w:bottom w:val="nil"/>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Effectiveness of accounting performance can be measure through Intelligent Agents</w:t>
            </w:r>
          </w:p>
        </w:tc>
      </w:tr>
      <w:tr w:rsidR="000D1CB9" w:rsidRPr="00146F0B">
        <w:trPr>
          <w:cantSplit/>
          <w:trHeight w:val="679"/>
          <w:tblHeader/>
        </w:trPr>
        <w:tc>
          <w:tcPr>
            <w:tcW w:w="3169"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466"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89"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 %</w:t>
            </w:r>
          </w:p>
        </w:tc>
        <w:tc>
          <w:tcPr>
            <w:tcW w:w="1760"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78"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46"/>
          <w:tblHeader/>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3128"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466"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w:t>
            </w:r>
          </w:p>
        </w:tc>
        <w:tc>
          <w:tcPr>
            <w:tcW w:w="1289"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3.9</w:t>
            </w:r>
          </w:p>
        </w:tc>
        <w:tc>
          <w:tcPr>
            <w:tcW w:w="1760"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3.9</w:t>
            </w:r>
          </w:p>
        </w:tc>
        <w:tc>
          <w:tcPr>
            <w:tcW w:w="1878"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3.9</w:t>
            </w:r>
          </w:p>
        </w:tc>
      </w:tr>
      <w:tr w:rsidR="000D1CB9" w:rsidRPr="00146F0B">
        <w:trPr>
          <w:cantSplit/>
          <w:trHeight w:val="152"/>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466"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14</w:t>
            </w:r>
          </w:p>
        </w:tc>
        <w:tc>
          <w:tcPr>
            <w:tcW w:w="1289"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13.7</w:t>
            </w:r>
          </w:p>
        </w:tc>
        <w:tc>
          <w:tcPr>
            <w:tcW w:w="176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13.7</w:t>
            </w:r>
          </w:p>
        </w:tc>
        <w:tc>
          <w:tcPr>
            <w:tcW w:w="1878"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17.6</w:t>
            </w:r>
          </w:p>
        </w:tc>
      </w:tr>
      <w:tr w:rsidR="000D1CB9" w:rsidRPr="00146F0B">
        <w:trPr>
          <w:cantSplit/>
          <w:trHeight w:val="152"/>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466"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w:t>
            </w:r>
          </w:p>
        </w:tc>
        <w:tc>
          <w:tcPr>
            <w:tcW w:w="1289"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9.8</w:t>
            </w:r>
          </w:p>
        </w:tc>
        <w:tc>
          <w:tcPr>
            <w:tcW w:w="176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9.8</w:t>
            </w:r>
          </w:p>
        </w:tc>
        <w:tc>
          <w:tcPr>
            <w:tcW w:w="1878"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27.5</w:t>
            </w:r>
          </w:p>
        </w:tc>
      </w:tr>
      <w:tr w:rsidR="000D1CB9" w:rsidRPr="00146F0B">
        <w:trPr>
          <w:cantSplit/>
          <w:trHeight w:val="152"/>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466"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55</w:t>
            </w:r>
          </w:p>
        </w:tc>
        <w:tc>
          <w:tcPr>
            <w:tcW w:w="1289"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53.9</w:t>
            </w:r>
          </w:p>
        </w:tc>
        <w:tc>
          <w:tcPr>
            <w:tcW w:w="176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53.9</w:t>
            </w:r>
          </w:p>
        </w:tc>
        <w:tc>
          <w:tcPr>
            <w:tcW w:w="1878"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81.4</w:t>
            </w:r>
          </w:p>
        </w:tc>
      </w:tr>
      <w:tr w:rsidR="000D1CB9" w:rsidRPr="00146F0B">
        <w:trPr>
          <w:cantSplit/>
          <w:trHeight w:val="152"/>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466"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19</w:t>
            </w:r>
          </w:p>
        </w:tc>
        <w:tc>
          <w:tcPr>
            <w:tcW w:w="1289"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18.6</w:t>
            </w:r>
          </w:p>
        </w:tc>
        <w:tc>
          <w:tcPr>
            <w:tcW w:w="176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18.6</w:t>
            </w:r>
          </w:p>
        </w:tc>
        <w:tc>
          <w:tcPr>
            <w:tcW w:w="1878"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52"/>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3128"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466"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89"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60"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78"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240" w:lineRule="auto"/>
              <w:rPr>
                <w:rFonts w:ascii="Times New Roman" w:eastAsia="Cambria" w:hAnsi="Times New Roman" w:cs="Times New Roman"/>
                <w:sz w:val="24"/>
                <w:szCs w:val="24"/>
              </w:rPr>
            </w:pPr>
          </w:p>
        </w:tc>
      </w:tr>
    </w:tbl>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According to the table above 5.9% agree to the above question, 18.6 were Strongly agree while 13.7% disagree with the question, 3.9 were Strongly Disagree and 9.8% remain undecided.</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4.3.16: Response to Question 10</w:t>
      </w:r>
    </w:p>
    <w:tbl>
      <w:tblPr>
        <w:tblStyle w:val="ad"/>
        <w:tblW w:w="91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0"/>
        <w:gridCol w:w="2790"/>
        <w:gridCol w:w="1551"/>
        <w:gridCol w:w="1238"/>
        <w:gridCol w:w="1690"/>
        <w:gridCol w:w="1803"/>
      </w:tblGrid>
      <w:tr w:rsidR="000D1CB9" w:rsidRPr="00146F0B">
        <w:trPr>
          <w:cantSplit/>
          <w:trHeight w:val="347"/>
          <w:tblHeader/>
        </w:trPr>
        <w:tc>
          <w:tcPr>
            <w:tcW w:w="9162" w:type="dxa"/>
            <w:gridSpan w:val="6"/>
            <w:tcBorders>
              <w:top w:val="nil"/>
              <w:left w:val="nil"/>
              <w:bottom w:val="nil"/>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Intelligent Agents is one of the essential tools that enhance accounting function in the accounting firms.</w:t>
            </w:r>
          </w:p>
        </w:tc>
      </w:tr>
      <w:tr w:rsidR="000D1CB9" w:rsidRPr="00146F0B">
        <w:trPr>
          <w:cantSplit/>
          <w:trHeight w:val="680"/>
          <w:tblHeader/>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551"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38"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w:t>
            </w:r>
          </w:p>
        </w:tc>
        <w:tc>
          <w:tcPr>
            <w:tcW w:w="1690" w:type="dxa"/>
            <w:tcBorders>
              <w:top w:val="single" w:sz="16" w:space="0" w:color="000000"/>
              <w:bottom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03"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47"/>
          <w:tblHeader/>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551"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w:t>
            </w:r>
          </w:p>
        </w:tc>
        <w:tc>
          <w:tcPr>
            <w:tcW w:w="1238"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c>
          <w:tcPr>
            <w:tcW w:w="1690" w:type="dxa"/>
            <w:tcBorders>
              <w:top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c>
          <w:tcPr>
            <w:tcW w:w="1803"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w:t>
            </w:r>
          </w:p>
        </w:tc>
      </w:tr>
      <w:tr w:rsidR="000D1CB9" w:rsidRPr="00146F0B">
        <w:trPr>
          <w:cantSplit/>
          <w:trHeight w:val="153"/>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55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12</w:t>
            </w:r>
          </w:p>
        </w:tc>
        <w:tc>
          <w:tcPr>
            <w:tcW w:w="1238"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11.8</w:t>
            </w:r>
          </w:p>
        </w:tc>
        <w:tc>
          <w:tcPr>
            <w:tcW w:w="169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11.8</w:t>
            </w:r>
          </w:p>
        </w:tc>
        <w:tc>
          <w:tcPr>
            <w:tcW w:w="180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13.7</w:t>
            </w:r>
          </w:p>
        </w:tc>
      </w:tr>
      <w:tr w:rsidR="000D1CB9" w:rsidRPr="00146F0B">
        <w:trPr>
          <w:cantSplit/>
          <w:trHeight w:val="153"/>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55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24</w:t>
            </w:r>
          </w:p>
        </w:tc>
        <w:tc>
          <w:tcPr>
            <w:tcW w:w="1238"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23.5</w:t>
            </w:r>
          </w:p>
        </w:tc>
        <w:tc>
          <w:tcPr>
            <w:tcW w:w="169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23.5</w:t>
            </w:r>
          </w:p>
        </w:tc>
        <w:tc>
          <w:tcPr>
            <w:tcW w:w="180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37.3</w:t>
            </w:r>
          </w:p>
        </w:tc>
      </w:tr>
      <w:tr w:rsidR="000D1CB9" w:rsidRPr="00146F0B">
        <w:trPr>
          <w:cantSplit/>
          <w:trHeight w:val="153"/>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55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41</w:t>
            </w:r>
          </w:p>
        </w:tc>
        <w:tc>
          <w:tcPr>
            <w:tcW w:w="1238"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40.2</w:t>
            </w:r>
          </w:p>
        </w:tc>
        <w:tc>
          <w:tcPr>
            <w:tcW w:w="169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40.2</w:t>
            </w:r>
          </w:p>
        </w:tc>
        <w:tc>
          <w:tcPr>
            <w:tcW w:w="180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77.5</w:t>
            </w:r>
          </w:p>
        </w:tc>
      </w:tr>
      <w:tr w:rsidR="000D1CB9" w:rsidRPr="00146F0B">
        <w:trPr>
          <w:cantSplit/>
          <w:trHeight w:val="153"/>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79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55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w:t>
            </w:r>
          </w:p>
        </w:tc>
        <w:tc>
          <w:tcPr>
            <w:tcW w:w="1238"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22.5</w:t>
            </w:r>
          </w:p>
        </w:tc>
        <w:tc>
          <w:tcPr>
            <w:tcW w:w="1690" w:type="dxa"/>
            <w:tcBorders>
              <w:top w:val="nil"/>
              <w:bottom w:val="nil"/>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22.5</w:t>
            </w:r>
          </w:p>
        </w:tc>
        <w:tc>
          <w:tcPr>
            <w:tcW w:w="1803"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53"/>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240" w:lineRule="auto"/>
              <w:rPr>
                <w:rFonts w:ascii="Times New Roman" w:eastAsia="Cambria" w:hAnsi="Times New Roman" w:cs="Times New Roman"/>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551"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38"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690" w:type="dxa"/>
            <w:tcBorders>
              <w:top w:val="nil"/>
              <w:bottom w:val="single" w:sz="16" w:space="0" w:color="000000"/>
            </w:tcBorders>
            <w:shd w:val="clear" w:color="auto" w:fill="FFFFFF"/>
            <w:vAlign w:val="center"/>
          </w:tcPr>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03"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240" w:lineRule="auto"/>
              <w:rPr>
                <w:rFonts w:ascii="Times New Roman" w:eastAsia="Cambria" w:hAnsi="Times New Roman" w:cs="Times New Roman"/>
                <w:sz w:val="24"/>
                <w:szCs w:val="24"/>
              </w:rPr>
            </w:pPr>
          </w:p>
        </w:tc>
      </w:tr>
    </w:tbl>
    <w:p w:rsidR="000D1CB9" w:rsidRPr="00146F0B" w:rsidRDefault="007F07B7" w:rsidP="00146F0B">
      <w:pPr>
        <w:widowControl w:val="0"/>
        <w:spacing w:line="24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According to the table shown above presents the responses at 22.5% strongly agree, 40.2% agree that the above question, while 11.8 disagree 23.5% remain undecided.</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OBJ3: Artificial intelligence and performance of accounting system</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4.3.17: Response to Question 11</w:t>
      </w:r>
    </w:p>
    <w:tbl>
      <w:tblPr>
        <w:tblStyle w:val="ae"/>
        <w:tblW w:w="922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0"/>
        <w:gridCol w:w="2700"/>
        <w:gridCol w:w="1670"/>
        <w:gridCol w:w="1247"/>
        <w:gridCol w:w="1701"/>
        <w:gridCol w:w="1815"/>
      </w:tblGrid>
      <w:tr w:rsidR="000D1CB9" w:rsidRPr="00146F0B">
        <w:trPr>
          <w:cantSplit/>
          <w:trHeight w:val="323"/>
          <w:tblHeader/>
        </w:trPr>
        <w:tc>
          <w:tcPr>
            <w:tcW w:w="9223"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i/>
                <w:sz w:val="24"/>
                <w:szCs w:val="24"/>
              </w:rPr>
            </w:pPr>
            <w:r w:rsidRPr="00146F0B">
              <w:rPr>
                <w:rFonts w:ascii="Times New Roman" w:eastAsia="Cambria" w:hAnsi="Times New Roman" w:cs="Times New Roman"/>
                <w:sz w:val="24"/>
                <w:szCs w:val="24"/>
              </w:rPr>
              <w:lastRenderedPageBreak/>
              <w:t>There is significant relationship between artificial intelligence influence the performance of accounting system of a in firms in Nigeria</w:t>
            </w:r>
          </w:p>
        </w:tc>
      </w:tr>
      <w:tr w:rsidR="000D1CB9" w:rsidRPr="00146F0B">
        <w:trPr>
          <w:cantSplit/>
          <w:trHeight w:val="657"/>
          <w:tblHeader/>
        </w:trPr>
        <w:tc>
          <w:tcPr>
            <w:tcW w:w="2790" w:type="dxa"/>
            <w:gridSpan w:val="2"/>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670"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47"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w:t>
            </w:r>
          </w:p>
        </w:tc>
        <w:tc>
          <w:tcPr>
            <w:tcW w:w="1701"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15"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23"/>
          <w:tblHeader/>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670"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w:t>
            </w:r>
          </w:p>
        </w:tc>
        <w:tc>
          <w:tcPr>
            <w:tcW w:w="1247"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c>
          <w:tcPr>
            <w:tcW w:w="1701"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c>
          <w:tcPr>
            <w:tcW w:w="1815"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r>
      <w:tr w:rsidR="000D1CB9" w:rsidRPr="00146F0B">
        <w:trPr>
          <w:cantSplit/>
          <w:trHeight w:val="148"/>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670"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12</w:t>
            </w:r>
          </w:p>
        </w:tc>
        <w:tc>
          <w:tcPr>
            <w:tcW w:w="1247"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11.8</w:t>
            </w:r>
          </w:p>
        </w:tc>
        <w:tc>
          <w:tcPr>
            <w:tcW w:w="170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11.8</w:t>
            </w:r>
          </w:p>
        </w:tc>
        <w:tc>
          <w:tcPr>
            <w:tcW w:w="181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16.7</w:t>
            </w:r>
          </w:p>
        </w:tc>
      </w:tr>
      <w:tr w:rsidR="000D1CB9" w:rsidRPr="00146F0B">
        <w:trPr>
          <w:cantSplit/>
          <w:trHeight w:val="148"/>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670"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19</w:t>
            </w:r>
          </w:p>
        </w:tc>
        <w:tc>
          <w:tcPr>
            <w:tcW w:w="1247"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18.6</w:t>
            </w:r>
          </w:p>
        </w:tc>
        <w:tc>
          <w:tcPr>
            <w:tcW w:w="170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18.6</w:t>
            </w:r>
          </w:p>
        </w:tc>
        <w:tc>
          <w:tcPr>
            <w:tcW w:w="181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35.3</w:t>
            </w:r>
          </w:p>
        </w:tc>
      </w:tr>
      <w:tr w:rsidR="000D1CB9" w:rsidRPr="00146F0B">
        <w:trPr>
          <w:cantSplit/>
          <w:trHeight w:val="148"/>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670"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42</w:t>
            </w:r>
          </w:p>
        </w:tc>
        <w:tc>
          <w:tcPr>
            <w:tcW w:w="1247"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41.2</w:t>
            </w:r>
          </w:p>
        </w:tc>
        <w:tc>
          <w:tcPr>
            <w:tcW w:w="170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41.2</w:t>
            </w:r>
          </w:p>
        </w:tc>
        <w:tc>
          <w:tcPr>
            <w:tcW w:w="181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76.5</w:t>
            </w:r>
          </w:p>
        </w:tc>
      </w:tr>
      <w:tr w:rsidR="000D1CB9" w:rsidRPr="00146F0B">
        <w:trPr>
          <w:cantSplit/>
          <w:trHeight w:val="148"/>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670"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24</w:t>
            </w:r>
          </w:p>
        </w:tc>
        <w:tc>
          <w:tcPr>
            <w:tcW w:w="1247"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23.5</w:t>
            </w:r>
          </w:p>
        </w:tc>
        <w:tc>
          <w:tcPr>
            <w:tcW w:w="170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23.5</w:t>
            </w:r>
          </w:p>
        </w:tc>
        <w:tc>
          <w:tcPr>
            <w:tcW w:w="1815"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48"/>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47"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01"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15"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table above shows that 24 (23.5%) respondents strongly agree with the above question, 42(41.2%) respondents also agree with the same opinion, while 17(18.6%) where undecided, 12(11.8%) respondents disagree and also 5(4.9%) respondents strongly disagree.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4.3.18: Response to Question 12</w:t>
      </w:r>
    </w:p>
    <w:tbl>
      <w:tblPr>
        <w:tblStyle w:val="af"/>
        <w:tblW w:w="92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1"/>
        <w:gridCol w:w="2764"/>
        <w:gridCol w:w="1684"/>
        <w:gridCol w:w="1248"/>
        <w:gridCol w:w="1704"/>
        <w:gridCol w:w="1829"/>
      </w:tblGrid>
      <w:tr w:rsidR="000D1CB9" w:rsidRPr="00146F0B">
        <w:trPr>
          <w:cantSplit/>
          <w:trHeight w:val="323"/>
          <w:tblHeader/>
        </w:trPr>
        <w:tc>
          <w:tcPr>
            <w:tcW w:w="9270"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Artificial intelligent has led to the advent of accounting software robots and more improved expert system</w:t>
            </w:r>
          </w:p>
        </w:tc>
      </w:tr>
      <w:tr w:rsidR="000D1CB9" w:rsidRPr="00146F0B">
        <w:trPr>
          <w:cantSplit/>
          <w:trHeight w:val="634"/>
          <w:tblHeader/>
        </w:trPr>
        <w:tc>
          <w:tcPr>
            <w:tcW w:w="2805"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684"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48"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w:t>
            </w:r>
          </w:p>
        </w:tc>
        <w:tc>
          <w:tcPr>
            <w:tcW w:w="1704"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29"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11"/>
          <w:tblHeader/>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684"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w:t>
            </w:r>
          </w:p>
        </w:tc>
        <w:tc>
          <w:tcPr>
            <w:tcW w:w="1248"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c>
          <w:tcPr>
            <w:tcW w:w="1704"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c>
          <w:tcPr>
            <w:tcW w:w="1829"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r>
      <w:tr w:rsidR="000D1CB9" w:rsidRPr="00146F0B">
        <w:trPr>
          <w:cantSplit/>
          <w:trHeight w:val="142"/>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684"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15</w:t>
            </w:r>
          </w:p>
        </w:tc>
        <w:tc>
          <w:tcPr>
            <w:tcW w:w="124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14.7</w:t>
            </w:r>
          </w:p>
        </w:tc>
        <w:tc>
          <w:tcPr>
            <w:tcW w:w="170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14.7</w:t>
            </w:r>
          </w:p>
        </w:tc>
        <w:tc>
          <w:tcPr>
            <w:tcW w:w="1829"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19.6</w:t>
            </w:r>
          </w:p>
        </w:tc>
      </w:tr>
      <w:tr w:rsidR="000D1CB9" w:rsidRPr="00146F0B">
        <w:trPr>
          <w:cantSplit/>
          <w:trHeight w:val="142"/>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684"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17</w:t>
            </w:r>
          </w:p>
        </w:tc>
        <w:tc>
          <w:tcPr>
            <w:tcW w:w="124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16.7</w:t>
            </w:r>
          </w:p>
        </w:tc>
        <w:tc>
          <w:tcPr>
            <w:tcW w:w="170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16.7</w:t>
            </w:r>
          </w:p>
        </w:tc>
        <w:tc>
          <w:tcPr>
            <w:tcW w:w="1829"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36.3</w:t>
            </w:r>
          </w:p>
        </w:tc>
      </w:tr>
      <w:tr w:rsidR="000D1CB9" w:rsidRPr="00146F0B">
        <w:trPr>
          <w:cantSplit/>
          <w:trHeight w:val="142"/>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684"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44</w:t>
            </w:r>
          </w:p>
        </w:tc>
        <w:tc>
          <w:tcPr>
            <w:tcW w:w="124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43.1</w:t>
            </w:r>
          </w:p>
        </w:tc>
        <w:tc>
          <w:tcPr>
            <w:tcW w:w="170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43.1</w:t>
            </w:r>
          </w:p>
        </w:tc>
        <w:tc>
          <w:tcPr>
            <w:tcW w:w="1829"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79.4</w:t>
            </w:r>
          </w:p>
        </w:tc>
      </w:tr>
      <w:tr w:rsidR="000D1CB9" w:rsidRPr="00146F0B">
        <w:trPr>
          <w:cantSplit/>
          <w:trHeight w:val="142"/>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684"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21</w:t>
            </w:r>
          </w:p>
        </w:tc>
        <w:tc>
          <w:tcPr>
            <w:tcW w:w="124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20.6</w:t>
            </w:r>
          </w:p>
        </w:tc>
        <w:tc>
          <w:tcPr>
            <w:tcW w:w="1704"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20.6</w:t>
            </w:r>
          </w:p>
        </w:tc>
        <w:tc>
          <w:tcPr>
            <w:tcW w:w="1829"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42"/>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684"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48"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04"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29"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table 4.2.18 shows that 21(20.6%) respondents strongly agree that the above question 44(43.1%) majority agree, 17(16.7%) remain undecided, 13 (14.7%) disagree and 5(4.9%) strongly disagree to the statement.</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lastRenderedPageBreak/>
        <w:t>4.3.19: Response to Question 13</w:t>
      </w:r>
    </w:p>
    <w:tbl>
      <w:tblPr>
        <w:tblStyle w:val="af0"/>
        <w:tblW w:w="92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0"/>
        <w:gridCol w:w="2700"/>
        <w:gridCol w:w="1688"/>
        <w:gridCol w:w="1251"/>
        <w:gridCol w:w="1708"/>
        <w:gridCol w:w="1822"/>
      </w:tblGrid>
      <w:tr w:rsidR="000D1CB9" w:rsidRPr="00146F0B">
        <w:trPr>
          <w:cantSplit/>
          <w:trHeight w:val="390"/>
          <w:tblHeader/>
        </w:trPr>
        <w:tc>
          <w:tcPr>
            <w:tcW w:w="9259"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On artificial intelligent tools have the challenges of progressively de-skilling of the Accountant</w:t>
            </w:r>
          </w:p>
        </w:tc>
      </w:tr>
      <w:tr w:rsidR="000D1CB9" w:rsidRPr="00146F0B">
        <w:trPr>
          <w:cantSplit/>
          <w:trHeight w:val="673"/>
          <w:tblHeader/>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688"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51"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w:t>
            </w:r>
          </w:p>
        </w:tc>
        <w:tc>
          <w:tcPr>
            <w:tcW w:w="1708"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22"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43"/>
          <w:tblHeader/>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688"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w:t>
            </w:r>
          </w:p>
        </w:tc>
        <w:tc>
          <w:tcPr>
            <w:tcW w:w="1251"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7.8</w:t>
            </w:r>
          </w:p>
        </w:tc>
        <w:tc>
          <w:tcPr>
            <w:tcW w:w="1708"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7.8</w:t>
            </w:r>
          </w:p>
        </w:tc>
        <w:tc>
          <w:tcPr>
            <w:tcW w:w="1822"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7.8</w:t>
            </w:r>
          </w:p>
        </w:tc>
      </w:tr>
      <w:tr w:rsidR="000D1CB9" w:rsidRPr="00146F0B">
        <w:trPr>
          <w:cantSplit/>
          <w:trHeight w:val="151"/>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68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w:t>
            </w:r>
          </w:p>
        </w:tc>
        <w:tc>
          <w:tcPr>
            <w:tcW w:w="125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70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822"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14.7</w:t>
            </w:r>
          </w:p>
        </w:tc>
      </w:tr>
      <w:tr w:rsidR="000D1CB9" w:rsidRPr="00146F0B">
        <w:trPr>
          <w:cantSplit/>
          <w:trHeight w:val="151"/>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68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16</w:t>
            </w:r>
          </w:p>
        </w:tc>
        <w:tc>
          <w:tcPr>
            <w:tcW w:w="125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15.7</w:t>
            </w:r>
          </w:p>
        </w:tc>
        <w:tc>
          <w:tcPr>
            <w:tcW w:w="170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15.7</w:t>
            </w:r>
          </w:p>
        </w:tc>
        <w:tc>
          <w:tcPr>
            <w:tcW w:w="1822"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30.4</w:t>
            </w:r>
          </w:p>
        </w:tc>
      </w:tr>
      <w:tr w:rsidR="000D1CB9" w:rsidRPr="00146F0B">
        <w:trPr>
          <w:cantSplit/>
          <w:trHeight w:val="151"/>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68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48</w:t>
            </w:r>
          </w:p>
        </w:tc>
        <w:tc>
          <w:tcPr>
            <w:tcW w:w="125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47.1</w:t>
            </w:r>
          </w:p>
        </w:tc>
        <w:tc>
          <w:tcPr>
            <w:tcW w:w="170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47.1</w:t>
            </w:r>
          </w:p>
        </w:tc>
        <w:tc>
          <w:tcPr>
            <w:tcW w:w="1822"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77.5</w:t>
            </w:r>
          </w:p>
        </w:tc>
      </w:tr>
      <w:tr w:rsidR="000D1CB9" w:rsidRPr="00146F0B">
        <w:trPr>
          <w:cantSplit/>
          <w:trHeight w:val="151"/>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68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w:t>
            </w:r>
          </w:p>
        </w:tc>
        <w:tc>
          <w:tcPr>
            <w:tcW w:w="125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22.5</w:t>
            </w:r>
          </w:p>
        </w:tc>
        <w:tc>
          <w:tcPr>
            <w:tcW w:w="170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22.5</w:t>
            </w:r>
          </w:p>
        </w:tc>
        <w:tc>
          <w:tcPr>
            <w:tcW w:w="1822"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51"/>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688"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51"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08"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22"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table above shows that 23 (22.5%) respondents strongly agree with the above question, 48(47.1%) respondents also agree with the same opinion, while 16(15.7%) where undecided, 7(6.9%) respondents disagree and also 8 (7.8%) respondents strongly disagree.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4.3.20: Response to Question 14</w:t>
      </w:r>
    </w:p>
    <w:tbl>
      <w:tblPr>
        <w:tblStyle w:val="af1"/>
        <w:tblW w:w="95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1"/>
        <w:gridCol w:w="2764"/>
        <w:gridCol w:w="1801"/>
        <w:gridCol w:w="1281"/>
        <w:gridCol w:w="1749"/>
        <w:gridCol w:w="1866"/>
      </w:tblGrid>
      <w:tr w:rsidR="000D1CB9" w:rsidRPr="00146F0B">
        <w:trPr>
          <w:cantSplit/>
          <w:trHeight w:val="606"/>
          <w:tblHeader/>
        </w:trPr>
        <w:tc>
          <w:tcPr>
            <w:tcW w:w="9502"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Technological changes may result in new skills being valued and may also lead to a rethinking of the concept of “work” and if we aren’t careful increased income</w:t>
            </w:r>
          </w:p>
        </w:tc>
      </w:tr>
      <w:tr w:rsidR="000D1CB9" w:rsidRPr="00146F0B">
        <w:trPr>
          <w:cantSplit/>
          <w:trHeight w:val="606"/>
          <w:tblHeader/>
        </w:trPr>
        <w:tc>
          <w:tcPr>
            <w:tcW w:w="2805"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801"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81"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w:t>
            </w:r>
          </w:p>
        </w:tc>
        <w:tc>
          <w:tcPr>
            <w:tcW w:w="1749"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66"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09"/>
          <w:tblHeader/>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801"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5</w:t>
            </w:r>
          </w:p>
        </w:tc>
        <w:tc>
          <w:tcPr>
            <w:tcW w:w="1281"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c>
          <w:tcPr>
            <w:tcW w:w="1749"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c>
          <w:tcPr>
            <w:tcW w:w="1866"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4.9</w:t>
            </w:r>
          </w:p>
        </w:tc>
      </w:tr>
      <w:tr w:rsidR="000D1CB9" w:rsidRPr="00146F0B">
        <w:trPr>
          <w:cantSplit/>
          <w:trHeight w:val="136"/>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80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11</w:t>
            </w:r>
          </w:p>
        </w:tc>
        <w:tc>
          <w:tcPr>
            <w:tcW w:w="128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10.8</w:t>
            </w:r>
          </w:p>
        </w:tc>
        <w:tc>
          <w:tcPr>
            <w:tcW w:w="174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10.8</w:t>
            </w:r>
          </w:p>
        </w:tc>
        <w:tc>
          <w:tcPr>
            <w:tcW w:w="1866"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15.7</w:t>
            </w:r>
          </w:p>
        </w:tc>
      </w:tr>
      <w:tr w:rsidR="000D1CB9" w:rsidRPr="00146F0B">
        <w:trPr>
          <w:cantSplit/>
          <w:trHeight w:val="136"/>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80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26</w:t>
            </w:r>
          </w:p>
        </w:tc>
        <w:tc>
          <w:tcPr>
            <w:tcW w:w="128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25.5</w:t>
            </w:r>
          </w:p>
        </w:tc>
        <w:tc>
          <w:tcPr>
            <w:tcW w:w="174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25.5</w:t>
            </w:r>
          </w:p>
        </w:tc>
        <w:tc>
          <w:tcPr>
            <w:tcW w:w="1866"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41.2</w:t>
            </w:r>
          </w:p>
        </w:tc>
      </w:tr>
      <w:tr w:rsidR="000D1CB9" w:rsidRPr="00146F0B">
        <w:trPr>
          <w:cantSplit/>
          <w:trHeight w:val="136"/>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80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48</w:t>
            </w:r>
          </w:p>
        </w:tc>
        <w:tc>
          <w:tcPr>
            <w:tcW w:w="128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47.1</w:t>
            </w:r>
          </w:p>
        </w:tc>
        <w:tc>
          <w:tcPr>
            <w:tcW w:w="174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47.1</w:t>
            </w:r>
          </w:p>
        </w:tc>
        <w:tc>
          <w:tcPr>
            <w:tcW w:w="1866"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88.2</w:t>
            </w:r>
          </w:p>
        </w:tc>
      </w:tr>
      <w:tr w:rsidR="000D1CB9" w:rsidRPr="00146F0B">
        <w:trPr>
          <w:cantSplit/>
          <w:trHeight w:val="136"/>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801"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12</w:t>
            </w:r>
          </w:p>
        </w:tc>
        <w:tc>
          <w:tcPr>
            <w:tcW w:w="128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11.8</w:t>
            </w:r>
          </w:p>
        </w:tc>
        <w:tc>
          <w:tcPr>
            <w:tcW w:w="1749"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11.8</w:t>
            </w:r>
          </w:p>
        </w:tc>
        <w:tc>
          <w:tcPr>
            <w:tcW w:w="1866"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36"/>
          <w:tblHeader/>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64"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801"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81"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49"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66"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table above shows that 10(11.8%) respondents strongly agree to the above question, 48(47.1%) agree, while 26(25.5%) remain undecided, 11(10.8%) disagree and 5(4.9%) strongly disagree.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lastRenderedPageBreak/>
        <w:t>4.3.21: Response to Question 15</w:t>
      </w:r>
    </w:p>
    <w:tbl>
      <w:tblPr>
        <w:tblStyle w:val="af2"/>
        <w:tblW w:w="92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0"/>
        <w:gridCol w:w="2700"/>
        <w:gridCol w:w="1688"/>
        <w:gridCol w:w="1251"/>
        <w:gridCol w:w="1708"/>
        <w:gridCol w:w="1822"/>
      </w:tblGrid>
      <w:tr w:rsidR="000D1CB9" w:rsidRPr="00146F0B">
        <w:trPr>
          <w:cantSplit/>
          <w:trHeight w:val="390"/>
          <w:tblHeader/>
        </w:trPr>
        <w:tc>
          <w:tcPr>
            <w:tcW w:w="9259" w:type="dxa"/>
            <w:gridSpan w:val="6"/>
            <w:tcBorders>
              <w:top w:val="nil"/>
              <w:left w:val="nil"/>
              <w:bottom w:val="nil"/>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Automation and technological advancement would displace human in their work</w:t>
            </w:r>
          </w:p>
        </w:tc>
      </w:tr>
      <w:tr w:rsidR="000D1CB9" w:rsidRPr="00146F0B">
        <w:trPr>
          <w:cantSplit/>
          <w:trHeight w:val="673"/>
          <w:tblHeader/>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w:t>
            </w:r>
          </w:p>
        </w:tc>
        <w:tc>
          <w:tcPr>
            <w:tcW w:w="1688" w:type="dxa"/>
            <w:tcBorders>
              <w:top w:val="single" w:sz="16" w:space="0" w:color="000000"/>
              <w:left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Frequency</w:t>
            </w:r>
          </w:p>
        </w:tc>
        <w:tc>
          <w:tcPr>
            <w:tcW w:w="1251"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Percent</w:t>
            </w:r>
          </w:p>
        </w:tc>
        <w:tc>
          <w:tcPr>
            <w:tcW w:w="1708" w:type="dxa"/>
            <w:tcBorders>
              <w:top w:val="single" w:sz="16" w:space="0" w:color="000000"/>
              <w:bottom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Valid Percent</w:t>
            </w:r>
          </w:p>
        </w:tc>
        <w:tc>
          <w:tcPr>
            <w:tcW w:w="1822" w:type="dxa"/>
            <w:tcBorders>
              <w:top w:val="single" w:sz="16" w:space="0" w:color="000000"/>
              <w:bottom w:val="single" w:sz="16" w:space="0" w:color="000000"/>
              <w:right w:val="single" w:sz="16" w:space="0" w:color="000000"/>
            </w:tcBorders>
            <w:shd w:val="clear" w:color="auto" w:fill="FFFFFF"/>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Cumulative Percent</w:t>
            </w:r>
          </w:p>
        </w:tc>
      </w:tr>
      <w:tr w:rsidR="000D1CB9" w:rsidRPr="00146F0B">
        <w:trPr>
          <w:cantSplit/>
          <w:trHeight w:val="343"/>
          <w:tblHeader/>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Disagree</w:t>
            </w:r>
          </w:p>
        </w:tc>
        <w:tc>
          <w:tcPr>
            <w:tcW w:w="1688" w:type="dxa"/>
            <w:tcBorders>
              <w:top w:val="single" w:sz="16" w:space="0" w:color="000000"/>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8</w:t>
            </w:r>
          </w:p>
        </w:tc>
        <w:tc>
          <w:tcPr>
            <w:tcW w:w="1251"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7.8</w:t>
            </w:r>
          </w:p>
        </w:tc>
        <w:tc>
          <w:tcPr>
            <w:tcW w:w="1708" w:type="dxa"/>
            <w:tcBorders>
              <w:top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7.8</w:t>
            </w:r>
          </w:p>
        </w:tc>
        <w:tc>
          <w:tcPr>
            <w:tcW w:w="1822" w:type="dxa"/>
            <w:tcBorders>
              <w:top w:val="single" w:sz="16" w:space="0" w:color="000000"/>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7.8</w:t>
            </w:r>
          </w:p>
        </w:tc>
      </w:tr>
      <w:tr w:rsidR="000D1CB9" w:rsidRPr="00146F0B">
        <w:trPr>
          <w:cantSplit/>
          <w:trHeight w:val="151"/>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Disagree</w:t>
            </w:r>
          </w:p>
        </w:tc>
        <w:tc>
          <w:tcPr>
            <w:tcW w:w="168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w:t>
            </w:r>
          </w:p>
        </w:tc>
        <w:tc>
          <w:tcPr>
            <w:tcW w:w="125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70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6.9</w:t>
            </w:r>
          </w:p>
        </w:tc>
        <w:tc>
          <w:tcPr>
            <w:tcW w:w="1822"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14.7</w:t>
            </w:r>
          </w:p>
        </w:tc>
      </w:tr>
      <w:tr w:rsidR="000D1CB9" w:rsidRPr="00146F0B">
        <w:trPr>
          <w:cantSplit/>
          <w:trHeight w:val="151"/>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Undecided</w:t>
            </w:r>
          </w:p>
        </w:tc>
        <w:tc>
          <w:tcPr>
            <w:tcW w:w="168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16</w:t>
            </w:r>
          </w:p>
        </w:tc>
        <w:tc>
          <w:tcPr>
            <w:tcW w:w="125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15.7</w:t>
            </w:r>
          </w:p>
        </w:tc>
        <w:tc>
          <w:tcPr>
            <w:tcW w:w="170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15.7</w:t>
            </w:r>
          </w:p>
        </w:tc>
        <w:tc>
          <w:tcPr>
            <w:tcW w:w="1822"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30.4</w:t>
            </w:r>
          </w:p>
        </w:tc>
      </w:tr>
      <w:tr w:rsidR="000D1CB9" w:rsidRPr="00146F0B">
        <w:trPr>
          <w:cantSplit/>
          <w:trHeight w:val="151"/>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Agree</w:t>
            </w:r>
          </w:p>
        </w:tc>
        <w:tc>
          <w:tcPr>
            <w:tcW w:w="168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48</w:t>
            </w:r>
          </w:p>
        </w:tc>
        <w:tc>
          <w:tcPr>
            <w:tcW w:w="125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47.1</w:t>
            </w:r>
          </w:p>
        </w:tc>
        <w:tc>
          <w:tcPr>
            <w:tcW w:w="170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47.1</w:t>
            </w:r>
          </w:p>
        </w:tc>
        <w:tc>
          <w:tcPr>
            <w:tcW w:w="1822"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77.5</w:t>
            </w:r>
          </w:p>
        </w:tc>
      </w:tr>
      <w:tr w:rsidR="000D1CB9" w:rsidRPr="00146F0B">
        <w:trPr>
          <w:cantSplit/>
          <w:trHeight w:val="151"/>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strongly agree</w:t>
            </w:r>
          </w:p>
        </w:tc>
        <w:tc>
          <w:tcPr>
            <w:tcW w:w="1688" w:type="dxa"/>
            <w:tcBorders>
              <w:top w:val="nil"/>
              <w:left w:val="single" w:sz="16" w:space="0" w:color="000000"/>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23</w:t>
            </w:r>
          </w:p>
        </w:tc>
        <w:tc>
          <w:tcPr>
            <w:tcW w:w="1251"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22.5</w:t>
            </w:r>
          </w:p>
        </w:tc>
        <w:tc>
          <w:tcPr>
            <w:tcW w:w="1708" w:type="dxa"/>
            <w:tcBorders>
              <w:top w:val="nil"/>
              <w:bottom w:val="nil"/>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22.5</w:t>
            </w:r>
          </w:p>
        </w:tc>
        <w:tc>
          <w:tcPr>
            <w:tcW w:w="1822" w:type="dxa"/>
            <w:tcBorders>
              <w:top w:val="nil"/>
              <w:bottom w:val="nil"/>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r>
      <w:tr w:rsidR="000D1CB9" w:rsidRPr="00146F0B">
        <w:trPr>
          <w:cantSplit/>
          <w:trHeight w:val="151"/>
          <w:tblHeader/>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0D1CB9" w:rsidRPr="00146F0B" w:rsidRDefault="000D1CB9" w:rsidP="00146F0B">
            <w:pPr>
              <w:widowControl w:val="0"/>
              <w:spacing w:line="360" w:lineRule="auto"/>
              <w:rPr>
                <w:rFonts w:ascii="Times New Roman" w:eastAsia="Cambria" w:hAnsi="Times New Roman" w:cs="Times New Roman"/>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Total</w:t>
            </w:r>
          </w:p>
        </w:tc>
        <w:tc>
          <w:tcPr>
            <w:tcW w:w="1688" w:type="dxa"/>
            <w:tcBorders>
              <w:top w:val="nil"/>
              <w:left w:val="single" w:sz="16" w:space="0" w:color="000000"/>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w:t>
            </w:r>
          </w:p>
        </w:tc>
        <w:tc>
          <w:tcPr>
            <w:tcW w:w="1251"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708" w:type="dxa"/>
            <w:tcBorders>
              <w:top w:val="nil"/>
              <w:bottom w:val="single" w:sz="16" w:space="0" w:color="000000"/>
            </w:tcBorders>
            <w:shd w:val="clear" w:color="auto" w:fill="FFFFFF"/>
            <w:vAlign w:val="center"/>
          </w:tcPr>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100.0</w:t>
            </w:r>
          </w:p>
        </w:tc>
        <w:tc>
          <w:tcPr>
            <w:tcW w:w="1822" w:type="dxa"/>
            <w:tcBorders>
              <w:top w:val="nil"/>
              <w:bottom w:val="single" w:sz="16" w:space="0" w:color="000000"/>
              <w:right w:val="single" w:sz="16" w:space="0" w:color="000000"/>
            </w:tcBorders>
            <w:shd w:val="clear" w:color="auto" w:fill="FFFFFF"/>
          </w:tcPr>
          <w:p w:rsidR="000D1CB9" w:rsidRPr="00146F0B" w:rsidRDefault="000D1CB9" w:rsidP="00146F0B">
            <w:pPr>
              <w:widowControl w:val="0"/>
              <w:spacing w:line="360" w:lineRule="auto"/>
              <w:rPr>
                <w:rFonts w:ascii="Times New Roman" w:eastAsia="Cambria" w:hAnsi="Times New Roman" w:cs="Times New Roman"/>
                <w:sz w:val="24"/>
                <w:szCs w:val="24"/>
              </w:rPr>
            </w:pPr>
          </w:p>
        </w:tc>
      </w:tr>
    </w:tbl>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Source: Field Survey, 2025</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table above shows that 23 (22.5%) respondents strongly agree with the above question, 48(47.1%) respondents also agree with the same opinion, while 16(15.7%) where undecided, 7(6.9%) respondents disagree and also 8 (7.8%) respondents strongly disagree. </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4.3 Discussion of Findings</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Research Hypothesis one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Ho1:</w:t>
      </w:r>
      <w:r w:rsidRPr="00146F0B">
        <w:rPr>
          <w:rFonts w:ascii="Times New Roman" w:eastAsia="Cambria" w:hAnsi="Times New Roman" w:cs="Times New Roman"/>
          <w:sz w:val="24"/>
          <w:szCs w:val="24"/>
        </w:rPr>
        <w:tab/>
        <w:t xml:space="preserve">Expert system has no significant effect on the performance of accounting function of </w:t>
      </w:r>
      <w:r w:rsidRPr="00146F0B">
        <w:rPr>
          <w:rFonts w:ascii="Times New Roman" w:eastAsia="Cambria" w:hAnsi="Times New Roman" w:cs="Times New Roman"/>
          <w:sz w:val="24"/>
          <w:szCs w:val="24"/>
        </w:rPr>
        <w:tab/>
        <w:t xml:space="preserve">accounting firms in south east Nigeria. The first research question for this study aimed at </w:t>
      </w:r>
      <w:r w:rsidRPr="00146F0B">
        <w:rPr>
          <w:rFonts w:ascii="Times New Roman" w:eastAsia="Cambria" w:hAnsi="Times New Roman" w:cs="Times New Roman"/>
          <w:sz w:val="24"/>
          <w:szCs w:val="24"/>
        </w:rPr>
        <w:tab/>
        <w:t xml:space="preserve">finding if Expert system has no significant effect on the performance of accounting </w:t>
      </w:r>
      <w:r w:rsidRPr="00146F0B">
        <w:rPr>
          <w:rFonts w:ascii="Times New Roman" w:eastAsia="Cambria" w:hAnsi="Times New Roman" w:cs="Times New Roman"/>
          <w:sz w:val="24"/>
          <w:szCs w:val="24"/>
        </w:rPr>
        <w:tab/>
        <w:t xml:space="preserve">function of accounting firms in south east Nigeria. Moreover, from the chi-square table </w:t>
      </w:r>
      <w:r w:rsidRPr="00146F0B">
        <w:rPr>
          <w:rFonts w:ascii="Times New Roman" w:eastAsia="Cambria" w:hAnsi="Times New Roman" w:cs="Times New Roman"/>
          <w:sz w:val="24"/>
          <w:szCs w:val="24"/>
        </w:rPr>
        <w:tab/>
        <w:t xml:space="preserve">4.1, we can conclude that Expert system has no significant effect on the performance of </w:t>
      </w:r>
      <w:r w:rsidRPr="00146F0B">
        <w:rPr>
          <w:rFonts w:ascii="Times New Roman" w:eastAsia="Cambria" w:hAnsi="Times New Roman" w:cs="Times New Roman"/>
          <w:sz w:val="24"/>
          <w:szCs w:val="24"/>
        </w:rPr>
        <w:tab/>
        <w:t>accounting function of accounting firms in south east Nigeria</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This study is in conformity with some of the previous research on the topic. A research conducted by Adamu (2022) found out that Expert system has no significant effect on the performance of accounting function of accounting firms in south east Nigeria.</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Research hypothesis two</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Ho2:</w:t>
      </w:r>
      <w:r w:rsidRPr="00146F0B">
        <w:rPr>
          <w:rFonts w:ascii="Times New Roman" w:eastAsia="Cambria" w:hAnsi="Times New Roman" w:cs="Times New Roman"/>
          <w:sz w:val="24"/>
          <w:szCs w:val="24"/>
        </w:rPr>
        <w:tab/>
        <w:t xml:space="preserve">Intelligent agents have no significant effect on the performance of accounting function of </w:t>
      </w:r>
      <w:r w:rsidRPr="00146F0B">
        <w:rPr>
          <w:rFonts w:ascii="Times New Roman" w:eastAsia="Cambria" w:hAnsi="Times New Roman" w:cs="Times New Roman"/>
          <w:sz w:val="24"/>
          <w:szCs w:val="24"/>
        </w:rPr>
        <w:tab/>
        <w:t xml:space="preserve">accounting firms in south east Nigeria. The research hypothesis two which stated that </w:t>
      </w:r>
      <w:r w:rsidRPr="00146F0B">
        <w:rPr>
          <w:rFonts w:ascii="Times New Roman" w:eastAsia="Cambria" w:hAnsi="Times New Roman" w:cs="Times New Roman"/>
          <w:sz w:val="24"/>
          <w:szCs w:val="24"/>
        </w:rPr>
        <w:tab/>
        <w:t xml:space="preserve">Intelligent agents have no significant effect on the performance of accounting </w:t>
      </w:r>
      <w:r w:rsidRPr="00146F0B">
        <w:rPr>
          <w:rFonts w:ascii="Times New Roman" w:eastAsia="Cambria" w:hAnsi="Times New Roman" w:cs="Times New Roman"/>
          <w:sz w:val="24"/>
          <w:szCs w:val="24"/>
        </w:rPr>
        <w:lastRenderedPageBreak/>
        <w:t xml:space="preserve">function of </w:t>
      </w:r>
      <w:r w:rsidRPr="00146F0B">
        <w:rPr>
          <w:rFonts w:ascii="Times New Roman" w:eastAsia="Cambria" w:hAnsi="Times New Roman" w:cs="Times New Roman"/>
          <w:sz w:val="24"/>
          <w:szCs w:val="24"/>
        </w:rPr>
        <w:tab/>
        <w:t xml:space="preserve">accounting firms in south east Nigeria. was tested and a decision was made that </w:t>
      </w:r>
      <w:r w:rsidRPr="00146F0B">
        <w:rPr>
          <w:rFonts w:ascii="Times New Roman" w:eastAsia="Cambria" w:hAnsi="Times New Roman" w:cs="Times New Roman"/>
          <w:sz w:val="24"/>
          <w:szCs w:val="24"/>
        </w:rPr>
        <w:tab/>
        <w:t xml:space="preserve">Intelligent agents have no significant effect on the performance of accounting function of </w:t>
      </w:r>
      <w:r w:rsidRPr="00146F0B">
        <w:rPr>
          <w:rFonts w:ascii="Times New Roman" w:eastAsia="Cambria" w:hAnsi="Times New Roman" w:cs="Times New Roman"/>
          <w:sz w:val="24"/>
          <w:szCs w:val="24"/>
        </w:rPr>
        <w:tab/>
        <w:t>accounting firms in south east Nigeria.</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In another development, a research conducted by Harmstrong (2018), in the study, the results showed that there is a significant relationship between Intelligent agents and performance of accounting function of accounting firms in south east Nigeria.</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Hypothesis three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Ho3:</w:t>
      </w:r>
      <w:r w:rsidRPr="00146F0B">
        <w:rPr>
          <w:rFonts w:ascii="Times New Roman" w:eastAsia="Cambria" w:hAnsi="Times New Roman" w:cs="Times New Roman"/>
          <w:sz w:val="24"/>
          <w:szCs w:val="24"/>
        </w:rPr>
        <w:tab/>
        <w:t>There is no relationship between artificial intelligence and the performance of</w:t>
      </w:r>
      <w:r w:rsidRPr="00146F0B">
        <w:rPr>
          <w:rFonts w:ascii="Times New Roman" w:eastAsia="Cambria" w:hAnsi="Times New Roman" w:cs="Times New Roman"/>
          <w:sz w:val="24"/>
          <w:szCs w:val="24"/>
        </w:rPr>
        <w:tab/>
        <w:t>accounting.</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b/>
        <w:t>The third hypothesis that stated that There is no relationship between artificial intelligence and the performance of</w:t>
      </w:r>
      <w:r w:rsidRPr="00146F0B">
        <w:rPr>
          <w:rFonts w:ascii="Times New Roman" w:eastAsia="Cambria" w:hAnsi="Times New Roman" w:cs="Times New Roman"/>
          <w:sz w:val="24"/>
          <w:szCs w:val="24"/>
        </w:rPr>
        <w:tab/>
        <w:t>accounting was tested and decision was made that There is no relationship between artificial intelligence and the performance of accounting. This is evident in table 4.4.3 above. The implication of this decision is that there is no relationship between artificial intelligence and the performance of</w:t>
      </w:r>
      <w:r w:rsidRPr="00146F0B">
        <w:rPr>
          <w:rFonts w:ascii="Times New Roman" w:eastAsia="Cambria" w:hAnsi="Times New Roman" w:cs="Times New Roman"/>
          <w:sz w:val="24"/>
          <w:szCs w:val="24"/>
        </w:rPr>
        <w:tab/>
        <w:t>accounting.</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b/>
        <w:t>A study conducted by James (2019) opined that budget evaluation has impact on organizational performance. In the study, it was found out that there is no relationship between artificial intelligence and the performance of</w:t>
      </w:r>
      <w:r w:rsidRPr="00146F0B">
        <w:rPr>
          <w:rFonts w:ascii="Times New Roman" w:eastAsia="Cambria" w:hAnsi="Times New Roman" w:cs="Times New Roman"/>
          <w:sz w:val="24"/>
          <w:szCs w:val="24"/>
        </w:rPr>
        <w:tab/>
        <w:t>accounting.</w:t>
      </w:r>
    </w:p>
    <w:p w:rsidR="000D1CB9" w:rsidRPr="00146F0B" w:rsidRDefault="007F07B7" w:rsidP="00146F0B">
      <w:pPr>
        <w:widowControl w:val="0"/>
        <w:spacing w:line="360" w:lineRule="auto"/>
        <w:jc w:val="center"/>
        <w:rPr>
          <w:rFonts w:ascii="Times New Roman" w:eastAsia="Cambria" w:hAnsi="Times New Roman" w:cs="Times New Roman"/>
          <w:b/>
          <w:sz w:val="24"/>
          <w:szCs w:val="24"/>
        </w:rPr>
      </w:pPr>
      <w:r w:rsidRPr="00146F0B">
        <w:rPr>
          <w:rFonts w:ascii="Times New Roman" w:hAnsi="Times New Roman" w:cs="Times New Roman"/>
          <w:sz w:val="24"/>
          <w:szCs w:val="24"/>
        </w:rPr>
        <w:br w:type="page"/>
      </w:r>
      <w:r w:rsidR="00146F0B" w:rsidRPr="00146F0B">
        <w:rPr>
          <w:rFonts w:ascii="Times New Roman" w:eastAsia="Cambria" w:hAnsi="Times New Roman" w:cs="Times New Roman"/>
          <w:b/>
          <w:sz w:val="24"/>
          <w:szCs w:val="24"/>
        </w:rPr>
        <w:lastRenderedPageBreak/>
        <w:t>CHAPTER FIVE</w:t>
      </w:r>
    </w:p>
    <w:p w:rsidR="000D1CB9" w:rsidRPr="00146F0B" w:rsidRDefault="00146F0B" w:rsidP="00146F0B">
      <w:pPr>
        <w:widowControl w:val="0"/>
        <w:spacing w:line="360" w:lineRule="auto"/>
        <w:jc w:val="center"/>
        <w:rPr>
          <w:rFonts w:ascii="Times New Roman" w:eastAsia="Cambria" w:hAnsi="Times New Roman" w:cs="Times New Roman"/>
          <w:b/>
          <w:sz w:val="24"/>
          <w:szCs w:val="24"/>
        </w:rPr>
      </w:pPr>
      <w:r w:rsidRPr="00146F0B">
        <w:rPr>
          <w:rFonts w:ascii="Times New Roman" w:eastAsia="Cambria" w:hAnsi="Times New Roman" w:cs="Times New Roman"/>
          <w:b/>
          <w:sz w:val="24"/>
          <w:szCs w:val="24"/>
        </w:rPr>
        <w:t>SUMMARY, CONCLUSION AND RECOMMENDATIONS</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 xml:space="preserve">5.1 Summary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Tremendously, the accounting profession is in an evolutionary stage in the current business world. Accounting functions continue to experience unprecedented changes.  The  study  findings revealed that the utilization of artificial intelligent has  a  significant  effect  on  the  performance  of accounting  function  among  accounting  firms  in South  East  Nigeria.  Specifically, the study revealed that expert system and intelligent system influence the performance of accounting functions among accounting firms in South East Nigeria.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Artificial   intelligence   systems   in accounting  profession  remain  a  very  powerful tool  that  is  rapidly  changing  the  domain  of accounting  as  they  provide  outputs  that  care extremely   accurate   hence   far   superseding human efforts. Although artificial intelligence techniques  such  as  expert  system, machine  learning  and  intelligent  agent  are  not new, and the pace of change is fast, widespread adoption  in  business  and  accounting  is  still  at early stage. Previous studies have identified the influence of  artificial  intelligent  on  accounting profession. In  a  related  study  by  Sunday (2019) had  noted  that  the domain  of  accounting  researchers  had  applied various  artificial  intelligence  technologies  and Table 2. Regression summary of intelligent agents and performance of accounting function RR square DwF-statistic Sigt-test.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Techniques with  some  success  to  specific  tasks in  financial  reporting  and  analysis  as  well  as  in auditing   and   assurance.   The   most   well developed area of artificial intelligence literature in   the   accounting   disciplines   involves   the development   and   use   of   expert   systems. This is consistent with the view of noted that  expert  systems  in  accounting  facilitates accounting   education   and   training   as   a number of prototype expert system is developed for   advising   accountant   on   a   variety   of issues. Also Awolola (2020) asserted that, with the advent of artificial    intelligent,    the    eye    shaded accountant  who  painstakingly  checks  and cross foots debit and credit entries will likely cease to exist   with   the   advent   of   analytics   and cognitive  technology  to  audit,  as  such  the auditor  (accountant)  who  understand,  monitor and  improve  analytical  and  cognitive  systems and  processes  would  thrive.  Caufield  (2020) sees  the  use  of  expert  </w:t>
      </w:r>
      <w:r w:rsidRPr="00146F0B">
        <w:rPr>
          <w:rFonts w:ascii="Times New Roman" w:eastAsia="Cambria" w:hAnsi="Times New Roman" w:cs="Times New Roman"/>
          <w:sz w:val="24"/>
          <w:szCs w:val="24"/>
        </w:rPr>
        <w:lastRenderedPageBreak/>
        <w:t>systems  to  be  more  of value  to  the  accountant  than  a  technological displacement.</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 xml:space="preserve">5.2 Conclusion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The  adoption  and  subsequent  use  of  artificial intelligent in accounting profession  date  back to decades  ago,  however,  it  gains  limelight  in  the recent time as today’s business environment and operation embrace digital technology through the adoption  of  computer/machine  devices.  This adoption  sawthe  light  of  the  application  of  a more  intelligent  system  which  enables  radically different approaches to the ultimate objectives of accounting   and   the   kinds   of   fundamental business problems the profession aims to solve.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study  concluded  that,  the  application  of artificial  intelligence  positively  influences  the performance  of  accounting  functions.  With  the positive   impact   been   made   by   artificial intelligence,  in  the  coming  decades,  intelligent systems  will  take  over  more  and  more  decision making  tasks  from  humans.  While  accountants have  been  using  technology  for  many  years  to improve what they do and deliver more value to businesses, this is an opportunity to rebrand, re-engineer  and  radically  improves  the  quality  of business and  investment  decisions which is  the ultimate  purpose  of  the  profession.  It  is, therefore,   a   veritable   time   for   accounting professional to be excited as the profession will become more interesting due to close extinction of tedious and repetitive task which will be shifted to machines for effective and efficient accounting and auditing operations.</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5.3 Recommendations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Based on the findings of the study, it is recommended that, </w:t>
      </w:r>
    </w:p>
    <w:p w:rsidR="000D1CB9" w:rsidRPr="00146F0B" w:rsidRDefault="007F07B7" w:rsidP="00146F0B">
      <w:pPr>
        <w:numPr>
          <w:ilvl w:val="0"/>
          <w:numId w:val="2"/>
        </w:numPr>
        <w:spacing w:line="360" w:lineRule="auto"/>
        <w:rPr>
          <w:rFonts w:ascii="Times New Roman" w:eastAsia="Times New Roman" w:hAnsi="Times New Roman" w:cs="Times New Roman"/>
          <w:sz w:val="24"/>
          <w:szCs w:val="24"/>
        </w:rPr>
      </w:pPr>
      <w:r w:rsidRPr="00146F0B">
        <w:rPr>
          <w:rFonts w:ascii="Times New Roman" w:eastAsia="Times New Roman" w:hAnsi="Times New Roman" w:cs="Times New Roman"/>
          <w:sz w:val="24"/>
          <w:szCs w:val="24"/>
        </w:rPr>
        <w:t xml:space="preserve">Accountants and accounting firms should continually improve their knowledge regarding   artificial   intelligence   as   this   will enhance   the   performance   of   accounting functions, thereby eliminating certain accounting cost. </w:t>
      </w:r>
    </w:p>
    <w:p w:rsidR="000D1CB9" w:rsidRPr="00146F0B" w:rsidRDefault="007F07B7" w:rsidP="00146F0B">
      <w:pPr>
        <w:numPr>
          <w:ilvl w:val="0"/>
          <w:numId w:val="2"/>
        </w:numPr>
        <w:spacing w:line="360" w:lineRule="auto"/>
        <w:rPr>
          <w:rFonts w:ascii="Times New Roman" w:eastAsia="Times New Roman" w:hAnsi="Times New Roman" w:cs="Times New Roman"/>
          <w:sz w:val="24"/>
          <w:szCs w:val="24"/>
        </w:rPr>
      </w:pPr>
      <w:r w:rsidRPr="00146F0B">
        <w:rPr>
          <w:rFonts w:ascii="Times New Roman" w:eastAsia="Times New Roman" w:hAnsi="Times New Roman" w:cs="Times New Roman"/>
          <w:sz w:val="24"/>
          <w:szCs w:val="24"/>
        </w:rPr>
        <w:t>Accountants should develop their professional skills, managerial skills, computer skills, analytical skills, and decision-making skills in order to be able to adopt the ever changing business due to the use of AI.</w:t>
      </w:r>
    </w:p>
    <w:p w:rsidR="000D1CB9" w:rsidRPr="00146F0B" w:rsidRDefault="007F07B7" w:rsidP="00146F0B">
      <w:pPr>
        <w:numPr>
          <w:ilvl w:val="0"/>
          <w:numId w:val="2"/>
        </w:numPr>
        <w:spacing w:line="360" w:lineRule="auto"/>
        <w:rPr>
          <w:rFonts w:ascii="Times New Roman" w:eastAsia="Times New Roman" w:hAnsi="Times New Roman" w:cs="Times New Roman"/>
          <w:sz w:val="24"/>
          <w:szCs w:val="24"/>
        </w:rPr>
      </w:pPr>
      <w:r w:rsidRPr="00146F0B">
        <w:rPr>
          <w:rFonts w:ascii="Times New Roman" w:eastAsia="Times New Roman" w:hAnsi="Times New Roman" w:cs="Times New Roman"/>
          <w:sz w:val="24"/>
          <w:szCs w:val="24"/>
        </w:rPr>
        <w:t>Graduates must possess the necessary qualities to adapt to present and future technological developments and even to create them</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hAnsi="Times New Roman" w:cs="Times New Roman"/>
          <w:sz w:val="24"/>
          <w:szCs w:val="24"/>
        </w:rPr>
        <w:br w:type="page"/>
      </w:r>
    </w:p>
    <w:p w:rsidR="000D1CB9" w:rsidRPr="00146F0B" w:rsidRDefault="00146F0B" w:rsidP="00F755D9">
      <w:pPr>
        <w:widowControl w:val="0"/>
        <w:spacing w:line="360" w:lineRule="auto"/>
        <w:jc w:val="center"/>
        <w:rPr>
          <w:rFonts w:ascii="Times New Roman" w:eastAsia="Cambria" w:hAnsi="Times New Roman" w:cs="Times New Roman"/>
          <w:sz w:val="24"/>
          <w:szCs w:val="24"/>
        </w:rPr>
      </w:pPr>
      <w:r w:rsidRPr="00146F0B">
        <w:rPr>
          <w:rFonts w:ascii="Times New Roman" w:eastAsia="Cambria" w:hAnsi="Times New Roman" w:cs="Times New Roman"/>
          <w:b/>
          <w:sz w:val="24"/>
          <w:szCs w:val="24"/>
        </w:rPr>
        <w:lastRenderedPageBreak/>
        <w:t>REFERENCES</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Alex H, Fogel K, Wilbank C, Benard G, Serge M. AI, robotics and the future of jobs. Pew Research Centre; 2014. (Retrieved on 6/10/2022) Available:http://www.pew internet. org/2014 /08/06/future of jobs/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Ballada W, Ballada S. Basic accounting. Domdare Publishing. 2011;20,88,90.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Carol EB, O’Leary D. Introduction to artificial intelligence and export system; 2013. (Retrieved on 6/10/2022) Available:http://www.mbsfile03.uscredu/dia ltalmeasures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Davenport T. Innovation in audit takes the analytics. AI Routes. Audit analytics, cognitive technologies, to set accountants free from grunt work. Dupress Publisher; 2020.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Deloitte. AI and you: Perceptions of Artificial Intelligence from the EMEA financial services industry. Efma; 2022. (Retrieved on 19/09/2022) Available:http://www.efma.com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Dilek S, Çakır H, Aydın M. Applications of artificial intelligence techniques to combating cyber-crimes: A review. International Journal of Artificial Intelligence &amp; Applications (IJAIA). 2020; 6(1).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Elaine R. Overview of AI and its Application Area; 2000. (Retrieved on 20/09/2022) Available:http://members.90n.at/frankstein/ frankeinstein-novelhtm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Floridi, L. (2019). What the Near Future of Artificial Intelligence Could Be. Philosophy and Technology, 32(1), 1–15. https://doi.org/10.1007/s13347-019-00345-y</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FSB. Artificial intelligence and machine learning in financial services Market developments and financial stability implications; 2022. (Retrieved on 13/11/2022) Available:h ttp://ww w.fs b.org/terms_conditi ons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Goyal, P., Sahoo, A. K., &amp; Sharma, T. K. (2020). Internet of things: Architecture and enabling technologies. Materials Today: Proceedings, xxxx. </w:t>
      </w:r>
      <w:hyperlink r:id="rId9" w:history="1">
        <w:r w:rsidRPr="00146F0B">
          <w:rPr>
            <w:rFonts w:ascii="Times New Roman" w:eastAsia="Cambria" w:hAnsi="Times New Roman" w:cs="Times New Roman"/>
            <w:color w:val="1155CC"/>
            <w:sz w:val="24"/>
            <w:szCs w:val="24"/>
            <w:u w:val="single"/>
          </w:rPr>
          <w:t>https://doi.org/10.1016/j.matpr.2020.04.678</w:t>
        </w:r>
      </w:hyperlink>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Graetz G, Michaels G. Estimating the impact of robots on productivity and employment. Center for Economic Performance; 2020. Available:http://cep.lse.ac.uk/pubs/downlo ad/dp1335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Greenman C. Exploring the impact of artificial intelligence on the accounting profession. </w:t>
      </w:r>
      <w:r w:rsidRPr="00146F0B">
        <w:rPr>
          <w:rFonts w:ascii="Times New Roman" w:eastAsia="Cambria" w:hAnsi="Times New Roman" w:cs="Times New Roman"/>
          <w:sz w:val="24"/>
          <w:szCs w:val="24"/>
        </w:rPr>
        <w:lastRenderedPageBreak/>
        <w:t xml:space="preserve">Journal of Research in Business, Economics and Management (JRBEM). 2022;8(3):1451-1454.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Griffin O. How artificial intelligence will impact accounting. Economia; 2020.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Huang, M. H., Rust, R., &amp; Maksimovic, V. (2019). The Feeling Economy: Managing in the Next Generation of Artificial Intelligence (AI). California Management Review, 43–66. </w:t>
      </w:r>
      <w:hyperlink r:id="rId10" w:history="1">
        <w:r w:rsidRPr="00146F0B">
          <w:rPr>
            <w:rFonts w:ascii="Times New Roman" w:eastAsia="Cambria" w:hAnsi="Times New Roman" w:cs="Times New Roman"/>
            <w:color w:val="1155CC"/>
            <w:sz w:val="24"/>
            <w:szCs w:val="24"/>
            <w:u w:val="single"/>
          </w:rPr>
          <w:t>https:/ /doi.org/10.1177/0008125619863436</w:t>
        </w:r>
      </w:hyperlink>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Kuma K, Thakur GSM. Advanced applications of neural networks and artificial intelligence: A review. I.J. Information Technology and Computer Science. 2012;6:57-68. (Retrieved on 20/11/2022) Available:https://www.researchgate.net/pu blication/227727199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Lam M. Neural network techniques for financial performance prediction: Integrating fundamental and technical analysis. Decision Support Systems. 2021;37(4):567–581.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Lombardo T. The future evolution of consciousness, world future review. Sage Journals. 2020;6(3):322–335. (Retrieved on 13/10/2022) Available:http: //doi.or g/10.11 77/1 94656714 552135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Miklos V, O’ Leary. Artificial intelligence in accounting and auditing "Creating value with artificial intelligence." Markus Wiener Publishers. USA. 2000;5. (Retrieved on 30/11/2022) Available:http://raw.rutgers.edu/MiklosVas arhelyi /Res ume% 20Articles/...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Nicoleta, G. C. (2019). Journal of Academic Research in Economics Management Accounting : the Boundary Between Traditional and Modern. 11(2), 453–462.</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Norman D. The invisible computer. The MIT Press, Cambridge, MA; 2020. (Retrieved on 13/10/2022) Available:https://www.nngroup.com/books/i nvisible-computer/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O’Leary DE. Expert systems in accounting in a personal computer environment; 2020.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Onwumere JUJ. Business and economic research methods: Vougasen Limited. Enugu; 2019.</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Shukla S, Jaiswal V. Applicability of artificial intelligence in different fields of life. International Journal of Scientifc Engineering and Research (IJSER). 2013; 1(1).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Taghizadeh A, Mohammad R, Dariush S, Jafar M. Artificial intelligence, its abilities and challenges. International Journal of Business and Behavioral Sciences. 2013; </w:t>
      </w:r>
      <w:r w:rsidRPr="00146F0B">
        <w:rPr>
          <w:rFonts w:ascii="Times New Roman" w:eastAsia="Cambria" w:hAnsi="Times New Roman" w:cs="Times New Roman"/>
          <w:sz w:val="24"/>
          <w:szCs w:val="24"/>
        </w:rPr>
        <w:lastRenderedPageBreak/>
        <w:t xml:space="preserve">3(12).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Yadav A, Gupta V, Sahu H, Shrimal S. Artificial intelligence – new era. International Journal of New Technology and Research. 2022;3(3):30-33.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Yang DC, Miklos AV. The application of expert system in accounting; 2023. (Retrieved on 22/11/2022) Available:http://www.sciencejrank.org/page s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Yudkowsky E. Artificial intelligence as a positive and negative factor in global risks. Miri Machine Intelligence Research Institute, Cikovic. New York Oxford University Press. 2023;308–345. (Retrieved on 04/11/2018) Available:https:// intelligence.org/files /AIPos NegFactor.pdf </w:t>
      </w:r>
    </w:p>
    <w:p w:rsidR="00146F0B" w:rsidRPr="00146F0B" w:rsidRDefault="00146F0B" w:rsidP="00146F0B">
      <w:pPr>
        <w:widowControl w:val="0"/>
        <w:spacing w:line="360" w:lineRule="auto"/>
        <w:ind w:left="1170" w:hanging="1170"/>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Zhao N, Yen DC, Chang IC. Auditing in the e-commerce era. Information Management and Computer Security. 2021;12(5):389– 400. </w:t>
      </w:r>
    </w:p>
    <w:p w:rsidR="000D1CB9" w:rsidRPr="00146F0B" w:rsidRDefault="000D1CB9" w:rsidP="00146F0B">
      <w:pPr>
        <w:widowControl w:val="0"/>
        <w:spacing w:line="360" w:lineRule="auto"/>
        <w:rPr>
          <w:rFonts w:ascii="Times New Roman" w:eastAsia="Cambria" w:hAnsi="Times New Roman" w:cs="Times New Roman"/>
          <w:b/>
          <w:sz w:val="24"/>
          <w:szCs w:val="24"/>
        </w:rPr>
      </w:pPr>
    </w:p>
    <w:p w:rsidR="00146F0B" w:rsidRPr="00146F0B" w:rsidRDefault="00146F0B" w:rsidP="00146F0B">
      <w:pPr>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br w:type="page"/>
      </w:r>
    </w:p>
    <w:p w:rsidR="000D1CB9" w:rsidRPr="00F755D9" w:rsidRDefault="007F07B7" w:rsidP="00F755D9">
      <w:pPr>
        <w:widowControl w:val="0"/>
        <w:spacing w:line="360" w:lineRule="auto"/>
        <w:jc w:val="center"/>
        <w:rPr>
          <w:rFonts w:ascii="Times New Roman" w:eastAsia="Cambria" w:hAnsi="Times New Roman" w:cs="Times New Roman"/>
          <w:b/>
          <w:sz w:val="24"/>
          <w:szCs w:val="24"/>
        </w:rPr>
      </w:pPr>
      <w:r w:rsidRPr="00146F0B">
        <w:rPr>
          <w:rFonts w:ascii="Times New Roman" w:eastAsia="Cambria" w:hAnsi="Times New Roman" w:cs="Times New Roman"/>
          <w:b/>
          <w:sz w:val="24"/>
          <w:szCs w:val="24"/>
        </w:rPr>
        <w:lastRenderedPageBreak/>
        <w:t>APPENDIX I</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Dear Respondent.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b/>
          <w:sz w:val="24"/>
          <w:szCs w:val="24"/>
        </w:rPr>
        <w:t>QUESTIONNAIRE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I am a final year students of the Department of Accountancy, School of Finance and Management Studies in Kwara state Polytechnic, Ilorin, carrying out research on the topic the petrol subsidy removal and performance of gas filling stations in Ilorin metropolis.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The outcome of the research will be useful to the general public. The information gathered will be for academic purposes.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I solicit your Co-operation by filling the questionnaire. This will be treated confidentially.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Thank in anticipation for your cooperation.</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Yours Sincere.</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 xml:space="preserve">Name </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Matric number</w:t>
      </w:r>
    </w:p>
    <w:p w:rsidR="000D1CB9" w:rsidRPr="00146F0B" w:rsidRDefault="000D1CB9" w:rsidP="00146F0B">
      <w:pPr>
        <w:widowControl w:val="0"/>
        <w:spacing w:line="360" w:lineRule="auto"/>
        <w:rPr>
          <w:rFonts w:ascii="Times New Roman" w:eastAsia="Cambria" w:hAnsi="Times New Roman" w:cs="Times New Roman"/>
          <w:b/>
          <w:sz w:val="24"/>
          <w:szCs w:val="24"/>
        </w:rPr>
      </w:pP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hAnsi="Times New Roman" w:cs="Times New Roman"/>
          <w:sz w:val="24"/>
          <w:szCs w:val="24"/>
        </w:rPr>
        <w:br w:type="page"/>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lastRenderedPageBreak/>
        <w:t>QUESTIONNAIRE ON THE EFFECT OF ARTIFICIAL INTELLIGENCE ON THE PERFORMANCE OF ACCOUNTING OPERATIONS AMONG ACCOUNTING FIRMS IN NIGERIA</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Please tick (</w:t>
      </w:r>
      <w:r w:rsidRPr="00146F0B">
        <w:rPr>
          <w:rFonts w:ascii="Times New Roman" w:eastAsia="Cambria" w:hAnsi="Times New Roman" w:cs="Times New Roman"/>
          <w:sz w:val="24"/>
          <w:szCs w:val="24"/>
        </w:rPr>
        <w:tab/>
        <w:t>) the appropriate box that correspond to your response. The information supplied shall be treated with strict confidentiality.</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SECTION A</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 xml:space="preserve">PERSONAL INFORMATION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1.</w:t>
      </w:r>
      <w:r w:rsidRPr="00146F0B">
        <w:rPr>
          <w:rFonts w:ascii="Times New Roman" w:eastAsia="Cambria" w:hAnsi="Times New Roman" w:cs="Times New Roman"/>
          <w:sz w:val="24"/>
          <w:szCs w:val="24"/>
        </w:rPr>
        <w:tab/>
        <w:t>Sex: Male (   ) Female (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2.</w:t>
      </w:r>
      <w:r w:rsidRPr="00146F0B">
        <w:rPr>
          <w:rFonts w:ascii="Times New Roman" w:eastAsia="Cambria" w:hAnsi="Times New Roman" w:cs="Times New Roman"/>
          <w:sz w:val="24"/>
          <w:szCs w:val="24"/>
        </w:rPr>
        <w:tab/>
        <w:t>Educational Qualification:  Msc. (    )   HND/ Bsc.  (   )   ND/NCE (    ) O level (  )</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3.</w:t>
      </w:r>
      <w:r w:rsidRPr="00146F0B">
        <w:rPr>
          <w:rFonts w:ascii="Times New Roman" w:eastAsia="Cambria" w:hAnsi="Times New Roman" w:cs="Times New Roman"/>
          <w:sz w:val="24"/>
          <w:szCs w:val="24"/>
        </w:rPr>
        <w:tab/>
        <w:t>Working Experience: 5-10 years (   )   10-15years (   ) 15 years and above (    )</w:t>
      </w:r>
    </w:p>
    <w:p w:rsidR="000D1CB9" w:rsidRPr="00146F0B" w:rsidRDefault="007F07B7" w:rsidP="00146F0B">
      <w:pPr>
        <w:widowControl w:val="0"/>
        <w:spacing w:line="360" w:lineRule="auto"/>
        <w:rPr>
          <w:rFonts w:ascii="Times New Roman" w:eastAsia="Cambria" w:hAnsi="Times New Roman" w:cs="Times New Roman"/>
          <w:b/>
          <w:sz w:val="24"/>
          <w:szCs w:val="24"/>
        </w:rPr>
      </w:pPr>
      <w:r w:rsidRPr="00146F0B">
        <w:rPr>
          <w:rFonts w:ascii="Times New Roman" w:eastAsia="Cambria" w:hAnsi="Times New Roman" w:cs="Times New Roman"/>
          <w:b/>
          <w:sz w:val="24"/>
          <w:szCs w:val="24"/>
        </w:rPr>
        <w:t>SECTION B</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b/>
          <w:sz w:val="24"/>
          <w:szCs w:val="24"/>
        </w:rPr>
        <w:t>OPTIONS</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SA= Strongly Agree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A= Agree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U= Undecided</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D= Disagree</w:t>
      </w:r>
    </w:p>
    <w:p w:rsidR="000D1CB9" w:rsidRPr="00146F0B" w:rsidRDefault="007F07B7" w:rsidP="00146F0B">
      <w:pPr>
        <w:widowControl w:val="0"/>
        <w:spacing w:line="360" w:lineRule="auto"/>
        <w:rPr>
          <w:rFonts w:ascii="Times New Roman" w:eastAsia="Cambria" w:hAnsi="Times New Roman" w:cs="Times New Roman"/>
          <w:sz w:val="24"/>
          <w:szCs w:val="24"/>
        </w:rPr>
      </w:pPr>
      <w:r w:rsidRPr="00146F0B">
        <w:rPr>
          <w:rFonts w:ascii="Times New Roman" w:eastAsia="Cambria" w:hAnsi="Times New Roman" w:cs="Times New Roman"/>
          <w:sz w:val="24"/>
          <w:szCs w:val="24"/>
        </w:rPr>
        <w:t>SD= Strongly Disagree</w:t>
      </w:r>
    </w:p>
    <w:tbl>
      <w:tblPr>
        <w:tblStyle w:val="af3"/>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8"/>
        <w:gridCol w:w="6030"/>
        <w:gridCol w:w="540"/>
        <w:gridCol w:w="360"/>
        <w:gridCol w:w="450"/>
        <w:gridCol w:w="720"/>
      </w:tblGrid>
      <w:tr w:rsidR="000D1CB9" w:rsidRPr="00146F0B">
        <w:trPr>
          <w:cantSplit/>
          <w:tblHeader/>
        </w:trPr>
        <w:tc>
          <w:tcPr>
            <w:tcW w:w="918" w:type="dxa"/>
          </w:tcPr>
          <w:p w:rsidR="000D1CB9" w:rsidRPr="00146F0B" w:rsidRDefault="007F07B7" w:rsidP="00146F0B">
            <w:pPr>
              <w:spacing w:line="360" w:lineRule="auto"/>
              <w:rPr>
                <w:rFonts w:ascii="Times New Roman" w:hAnsi="Times New Roman" w:cs="Times New Roman"/>
                <w:b/>
                <w:sz w:val="24"/>
                <w:szCs w:val="24"/>
              </w:rPr>
            </w:pPr>
            <w:r w:rsidRPr="00146F0B">
              <w:rPr>
                <w:rFonts w:ascii="Times New Roman" w:hAnsi="Times New Roman" w:cs="Times New Roman"/>
                <w:b/>
                <w:sz w:val="24"/>
                <w:szCs w:val="24"/>
              </w:rPr>
              <w:t>S/N</w:t>
            </w:r>
          </w:p>
        </w:tc>
        <w:tc>
          <w:tcPr>
            <w:tcW w:w="6030" w:type="dxa"/>
          </w:tcPr>
          <w:p w:rsidR="000D1CB9" w:rsidRPr="00146F0B" w:rsidRDefault="007F07B7" w:rsidP="00146F0B">
            <w:pPr>
              <w:spacing w:line="360" w:lineRule="auto"/>
              <w:rPr>
                <w:rFonts w:ascii="Times New Roman" w:hAnsi="Times New Roman" w:cs="Times New Roman"/>
                <w:b/>
                <w:sz w:val="24"/>
                <w:szCs w:val="24"/>
              </w:rPr>
            </w:pPr>
            <w:r w:rsidRPr="00146F0B">
              <w:rPr>
                <w:rFonts w:ascii="Times New Roman" w:hAnsi="Times New Roman" w:cs="Times New Roman"/>
                <w:b/>
                <w:sz w:val="24"/>
                <w:szCs w:val="24"/>
              </w:rPr>
              <w:t>STATEMENT</w:t>
            </w:r>
          </w:p>
        </w:tc>
        <w:tc>
          <w:tcPr>
            <w:tcW w:w="540" w:type="dxa"/>
          </w:tcPr>
          <w:p w:rsidR="000D1CB9" w:rsidRPr="00146F0B" w:rsidRDefault="007F07B7" w:rsidP="00146F0B">
            <w:pPr>
              <w:spacing w:line="360" w:lineRule="auto"/>
              <w:rPr>
                <w:rFonts w:ascii="Times New Roman" w:hAnsi="Times New Roman" w:cs="Times New Roman"/>
                <w:b/>
                <w:sz w:val="24"/>
                <w:szCs w:val="24"/>
              </w:rPr>
            </w:pPr>
            <w:r w:rsidRPr="00146F0B">
              <w:rPr>
                <w:rFonts w:ascii="Times New Roman" w:hAnsi="Times New Roman" w:cs="Times New Roman"/>
                <w:b/>
                <w:sz w:val="24"/>
                <w:szCs w:val="24"/>
              </w:rPr>
              <w:t>SA</w:t>
            </w:r>
          </w:p>
        </w:tc>
        <w:tc>
          <w:tcPr>
            <w:tcW w:w="360" w:type="dxa"/>
          </w:tcPr>
          <w:p w:rsidR="000D1CB9" w:rsidRPr="00146F0B" w:rsidRDefault="007F07B7" w:rsidP="00146F0B">
            <w:pPr>
              <w:spacing w:line="360" w:lineRule="auto"/>
              <w:rPr>
                <w:rFonts w:ascii="Times New Roman" w:hAnsi="Times New Roman" w:cs="Times New Roman"/>
                <w:b/>
                <w:sz w:val="24"/>
                <w:szCs w:val="24"/>
              </w:rPr>
            </w:pPr>
            <w:r w:rsidRPr="00146F0B">
              <w:rPr>
                <w:rFonts w:ascii="Times New Roman" w:hAnsi="Times New Roman" w:cs="Times New Roman"/>
                <w:b/>
                <w:sz w:val="24"/>
                <w:szCs w:val="24"/>
              </w:rPr>
              <w:t>A</w:t>
            </w:r>
          </w:p>
        </w:tc>
        <w:tc>
          <w:tcPr>
            <w:tcW w:w="450" w:type="dxa"/>
          </w:tcPr>
          <w:p w:rsidR="000D1CB9" w:rsidRPr="00146F0B" w:rsidRDefault="007F07B7" w:rsidP="00146F0B">
            <w:pPr>
              <w:spacing w:line="360" w:lineRule="auto"/>
              <w:rPr>
                <w:rFonts w:ascii="Times New Roman" w:hAnsi="Times New Roman" w:cs="Times New Roman"/>
                <w:b/>
                <w:sz w:val="24"/>
                <w:szCs w:val="24"/>
              </w:rPr>
            </w:pPr>
            <w:r w:rsidRPr="00146F0B">
              <w:rPr>
                <w:rFonts w:ascii="Times New Roman" w:hAnsi="Times New Roman" w:cs="Times New Roman"/>
                <w:b/>
                <w:sz w:val="24"/>
                <w:szCs w:val="24"/>
              </w:rPr>
              <w:t>D</w:t>
            </w:r>
          </w:p>
        </w:tc>
        <w:tc>
          <w:tcPr>
            <w:tcW w:w="720" w:type="dxa"/>
          </w:tcPr>
          <w:p w:rsidR="000D1CB9" w:rsidRPr="00146F0B" w:rsidRDefault="007F07B7" w:rsidP="00146F0B">
            <w:pPr>
              <w:spacing w:line="360" w:lineRule="auto"/>
              <w:rPr>
                <w:rFonts w:ascii="Times New Roman" w:hAnsi="Times New Roman" w:cs="Times New Roman"/>
                <w:b/>
                <w:sz w:val="24"/>
                <w:szCs w:val="24"/>
              </w:rPr>
            </w:pPr>
            <w:r w:rsidRPr="00146F0B">
              <w:rPr>
                <w:rFonts w:ascii="Times New Roman" w:hAnsi="Times New Roman" w:cs="Times New Roman"/>
                <w:b/>
                <w:sz w:val="24"/>
                <w:szCs w:val="24"/>
              </w:rPr>
              <w:t>SD</w:t>
            </w:r>
          </w:p>
        </w:tc>
      </w:tr>
      <w:tr w:rsidR="000D1CB9" w:rsidRPr="00146F0B">
        <w:trPr>
          <w:cantSplit/>
          <w:tblHeader/>
        </w:trPr>
        <w:tc>
          <w:tcPr>
            <w:tcW w:w="918" w:type="dxa"/>
          </w:tcPr>
          <w:p w:rsidR="000D1CB9" w:rsidRPr="00146F0B" w:rsidRDefault="000D1CB9" w:rsidP="00F755D9">
            <w:pPr>
              <w:spacing w:line="240" w:lineRule="auto"/>
              <w:ind w:left="360"/>
              <w:rPr>
                <w:rFonts w:ascii="Times New Roman" w:hAnsi="Times New Roman" w:cs="Times New Roman"/>
                <w:sz w:val="24"/>
                <w:szCs w:val="24"/>
              </w:rPr>
            </w:pPr>
          </w:p>
        </w:tc>
        <w:tc>
          <w:tcPr>
            <w:tcW w:w="6030" w:type="dxa"/>
          </w:tcPr>
          <w:p w:rsidR="000D1CB9" w:rsidRPr="00146F0B" w:rsidRDefault="007F07B7" w:rsidP="00F755D9">
            <w:pPr>
              <w:widowControl w:val="0"/>
              <w:spacing w:line="240" w:lineRule="auto"/>
              <w:rPr>
                <w:rFonts w:ascii="Times New Roman" w:hAnsi="Times New Roman" w:cs="Times New Roman"/>
                <w:b/>
                <w:sz w:val="24"/>
                <w:szCs w:val="24"/>
              </w:rPr>
            </w:pPr>
            <w:r w:rsidRPr="00146F0B">
              <w:rPr>
                <w:rFonts w:ascii="Times New Roman" w:hAnsi="Times New Roman" w:cs="Times New Roman"/>
                <w:b/>
                <w:sz w:val="24"/>
                <w:szCs w:val="24"/>
              </w:rPr>
              <w:t>Expert system and performance of accounting function</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numPr>
                <w:ilvl w:val="0"/>
                <w:numId w:val="5"/>
              </w:numPr>
              <w:spacing w:line="240" w:lineRule="auto"/>
              <w:rPr>
                <w:rFonts w:ascii="Times New Roman" w:eastAsia="Times New Roman" w:hAnsi="Times New Roman" w:cs="Times New Roman"/>
                <w:sz w:val="24"/>
                <w:szCs w:val="24"/>
              </w:rPr>
            </w:pPr>
          </w:p>
        </w:tc>
        <w:tc>
          <w:tcPr>
            <w:tcW w:w="6030" w:type="dxa"/>
          </w:tcPr>
          <w:p w:rsidR="000D1CB9" w:rsidRPr="00146F0B" w:rsidRDefault="007F07B7" w:rsidP="00F755D9">
            <w:pPr>
              <w:widowControl w:val="0"/>
              <w:spacing w:line="240" w:lineRule="auto"/>
              <w:rPr>
                <w:rFonts w:ascii="Times New Roman" w:hAnsi="Times New Roman" w:cs="Times New Roman"/>
                <w:sz w:val="24"/>
                <w:szCs w:val="24"/>
              </w:rPr>
            </w:pPr>
            <w:r w:rsidRPr="00146F0B">
              <w:rPr>
                <w:rFonts w:ascii="Times New Roman" w:hAnsi="Times New Roman" w:cs="Times New Roman"/>
                <w:sz w:val="24"/>
                <w:szCs w:val="24"/>
              </w:rPr>
              <w:t>There is significant relationship between expert system and performance of accounting function of accounting firms in Nigeria.</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numPr>
                <w:ilvl w:val="0"/>
                <w:numId w:val="5"/>
              </w:numPr>
              <w:spacing w:line="240" w:lineRule="auto"/>
              <w:rPr>
                <w:rFonts w:ascii="Times New Roman" w:eastAsia="Times New Roman" w:hAnsi="Times New Roman" w:cs="Times New Roman"/>
                <w:sz w:val="24"/>
                <w:szCs w:val="24"/>
              </w:rPr>
            </w:pP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Accounting software’s and the more recent development of artificial intelligence has completely transformed the accounting systems</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numPr>
                <w:ilvl w:val="0"/>
                <w:numId w:val="5"/>
              </w:numPr>
              <w:spacing w:line="240" w:lineRule="auto"/>
              <w:rPr>
                <w:rFonts w:ascii="Times New Roman" w:eastAsia="Times New Roman" w:hAnsi="Times New Roman" w:cs="Times New Roman"/>
                <w:sz w:val="24"/>
                <w:szCs w:val="24"/>
              </w:rPr>
            </w:pP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Both public and private sector institutions use artificial intelligence technologies for regulatory compliance,  surveillance,  data  quality assessment</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numPr>
                <w:ilvl w:val="0"/>
                <w:numId w:val="5"/>
              </w:numPr>
              <w:spacing w:line="240" w:lineRule="auto"/>
              <w:rPr>
                <w:rFonts w:ascii="Times New Roman" w:eastAsia="Times New Roman" w:hAnsi="Times New Roman" w:cs="Times New Roman"/>
                <w:sz w:val="24"/>
                <w:szCs w:val="24"/>
              </w:rPr>
            </w:pP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Artificial intelligence is applying the methods of self- management, self-tuning, self-configuration, self-diagnosis, and self-healing to achieve optimum result in accounting operations.</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numPr>
                <w:ilvl w:val="0"/>
                <w:numId w:val="5"/>
              </w:numPr>
              <w:spacing w:line="240" w:lineRule="auto"/>
              <w:rPr>
                <w:rFonts w:ascii="Times New Roman" w:eastAsia="Times New Roman" w:hAnsi="Times New Roman" w:cs="Times New Roman"/>
                <w:sz w:val="24"/>
                <w:szCs w:val="24"/>
              </w:rPr>
            </w:pP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Artificial intelligence (AI) has an outstanding feature such as Computational Intelligence, Neural Networks, Intelligent Agents, Artificial Immune which has made it to become an essential part of technology</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spacing w:line="240" w:lineRule="auto"/>
              <w:ind w:left="360"/>
              <w:rPr>
                <w:rFonts w:ascii="Times New Roman" w:hAnsi="Times New Roman" w:cs="Times New Roman"/>
                <w:sz w:val="24"/>
                <w:szCs w:val="24"/>
              </w:rPr>
            </w:pPr>
          </w:p>
        </w:tc>
        <w:tc>
          <w:tcPr>
            <w:tcW w:w="6030" w:type="dxa"/>
          </w:tcPr>
          <w:p w:rsidR="000D1CB9" w:rsidRPr="00146F0B" w:rsidRDefault="007F07B7" w:rsidP="00F755D9">
            <w:pPr>
              <w:spacing w:line="240" w:lineRule="auto"/>
              <w:rPr>
                <w:rFonts w:ascii="Times New Roman" w:hAnsi="Times New Roman" w:cs="Times New Roman"/>
                <w:b/>
                <w:sz w:val="24"/>
                <w:szCs w:val="24"/>
              </w:rPr>
            </w:pPr>
            <w:r w:rsidRPr="00146F0B">
              <w:rPr>
                <w:rFonts w:ascii="Times New Roman" w:hAnsi="Times New Roman" w:cs="Times New Roman"/>
                <w:b/>
                <w:sz w:val="24"/>
                <w:szCs w:val="24"/>
              </w:rPr>
              <w:t xml:space="preserve">Intelligent Agents and performance of accounting </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numPr>
                <w:ilvl w:val="0"/>
                <w:numId w:val="5"/>
              </w:numPr>
              <w:spacing w:line="240" w:lineRule="auto"/>
              <w:rPr>
                <w:rFonts w:ascii="Times New Roman" w:eastAsia="Times New Roman" w:hAnsi="Times New Roman" w:cs="Times New Roman"/>
                <w:sz w:val="24"/>
                <w:szCs w:val="24"/>
              </w:rPr>
            </w:pP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There is significant relationship between Intelligent Agents and performance of accounting</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numPr>
                <w:ilvl w:val="0"/>
                <w:numId w:val="5"/>
              </w:numPr>
              <w:spacing w:line="240" w:lineRule="auto"/>
              <w:rPr>
                <w:rFonts w:ascii="Times New Roman" w:eastAsia="Times New Roman" w:hAnsi="Times New Roman" w:cs="Times New Roman"/>
                <w:sz w:val="24"/>
                <w:szCs w:val="24"/>
              </w:rPr>
            </w:pP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 xml:space="preserve"> The effectiveness Intelligent Agents influence the performance of accounting function in the accounting firms in Nigeria.</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numPr>
                <w:ilvl w:val="0"/>
                <w:numId w:val="5"/>
              </w:numPr>
              <w:spacing w:line="240" w:lineRule="auto"/>
              <w:rPr>
                <w:rFonts w:ascii="Times New Roman" w:eastAsia="Times New Roman" w:hAnsi="Times New Roman" w:cs="Times New Roman"/>
                <w:sz w:val="24"/>
                <w:szCs w:val="24"/>
              </w:rPr>
            </w:pP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Effectiveness of Intelligent Agents affects the performance of accounting function in the accounting firms in Nigeria.</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numPr>
                <w:ilvl w:val="0"/>
                <w:numId w:val="5"/>
              </w:numPr>
              <w:spacing w:line="240" w:lineRule="auto"/>
              <w:rPr>
                <w:rFonts w:ascii="Times New Roman" w:eastAsia="Times New Roman" w:hAnsi="Times New Roman" w:cs="Times New Roman"/>
                <w:sz w:val="24"/>
                <w:szCs w:val="24"/>
              </w:rPr>
            </w:pP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 xml:space="preserve">Effectiveness of accounting performance can be measure through Intelligent Agents </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numPr>
                <w:ilvl w:val="0"/>
                <w:numId w:val="5"/>
              </w:numPr>
              <w:spacing w:line="240" w:lineRule="auto"/>
              <w:rPr>
                <w:rFonts w:ascii="Times New Roman" w:eastAsia="Times New Roman" w:hAnsi="Times New Roman" w:cs="Times New Roman"/>
                <w:sz w:val="24"/>
                <w:szCs w:val="24"/>
              </w:rPr>
            </w:pP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Intelligent Agents is one of the essential tools that enhance accounting function in the accounting firms.</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0D1CB9" w:rsidP="00F755D9">
            <w:pPr>
              <w:spacing w:line="240" w:lineRule="auto"/>
              <w:ind w:left="360"/>
              <w:rPr>
                <w:rFonts w:ascii="Times New Roman" w:hAnsi="Times New Roman" w:cs="Times New Roman"/>
                <w:sz w:val="24"/>
                <w:szCs w:val="24"/>
              </w:rPr>
            </w:pPr>
          </w:p>
        </w:tc>
        <w:tc>
          <w:tcPr>
            <w:tcW w:w="6030" w:type="dxa"/>
          </w:tcPr>
          <w:p w:rsidR="000D1CB9" w:rsidRPr="00146F0B" w:rsidRDefault="007F07B7" w:rsidP="00F755D9">
            <w:pPr>
              <w:spacing w:line="240" w:lineRule="auto"/>
              <w:rPr>
                <w:rFonts w:ascii="Times New Roman" w:hAnsi="Times New Roman" w:cs="Times New Roman"/>
                <w:b/>
                <w:sz w:val="24"/>
                <w:szCs w:val="24"/>
              </w:rPr>
            </w:pPr>
            <w:r w:rsidRPr="00146F0B">
              <w:rPr>
                <w:rFonts w:ascii="Times New Roman" w:hAnsi="Times New Roman" w:cs="Times New Roman"/>
                <w:b/>
                <w:sz w:val="24"/>
                <w:szCs w:val="24"/>
              </w:rPr>
              <w:t xml:space="preserve">Artificial intelligence and performance of accounting system </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7F07B7" w:rsidP="00F755D9">
            <w:pPr>
              <w:spacing w:line="240" w:lineRule="auto"/>
              <w:ind w:left="360" w:right="-198"/>
              <w:rPr>
                <w:rFonts w:ascii="Times New Roman" w:hAnsi="Times New Roman" w:cs="Times New Roman"/>
                <w:sz w:val="24"/>
                <w:szCs w:val="24"/>
              </w:rPr>
            </w:pPr>
            <w:r w:rsidRPr="00146F0B">
              <w:rPr>
                <w:rFonts w:ascii="Times New Roman" w:hAnsi="Times New Roman" w:cs="Times New Roman"/>
                <w:sz w:val="24"/>
                <w:szCs w:val="24"/>
              </w:rPr>
              <w:t xml:space="preserve">11.  </w:t>
            </w:r>
          </w:p>
        </w:tc>
        <w:tc>
          <w:tcPr>
            <w:tcW w:w="6030" w:type="dxa"/>
          </w:tcPr>
          <w:p w:rsidR="000D1CB9" w:rsidRPr="00146F0B" w:rsidRDefault="007F07B7" w:rsidP="00F755D9">
            <w:pPr>
              <w:spacing w:line="240" w:lineRule="auto"/>
              <w:ind w:left="72"/>
              <w:rPr>
                <w:rFonts w:ascii="Times New Roman" w:hAnsi="Times New Roman" w:cs="Times New Roman"/>
                <w:sz w:val="24"/>
                <w:szCs w:val="24"/>
              </w:rPr>
            </w:pPr>
            <w:r w:rsidRPr="00146F0B">
              <w:rPr>
                <w:rFonts w:ascii="Times New Roman" w:hAnsi="Times New Roman" w:cs="Times New Roman"/>
                <w:sz w:val="24"/>
                <w:szCs w:val="24"/>
              </w:rPr>
              <w:t>There is significant relationship between artificial intelligence influence the performance of accounting system of a in firms in Nigeria</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7F07B7" w:rsidP="00F755D9">
            <w:pPr>
              <w:spacing w:line="240" w:lineRule="auto"/>
              <w:ind w:left="360" w:right="-198"/>
              <w:rPr>
                <w:rFonts w:ascii="Times New Roman" w:hAnsi="Times New Roman" w:cs="Times New Roman"/>
                <w:sz w:val="24"/>
                <w:szCs w:val="24"/>
              </w:rPr>
            </w:pPr>
            <w:r w:rsidRPr="00146F0B">
              <w:rPr>
                <w:rFonts w:ascii="Times New Roman" w:hAnsi="Times New Roman" w:cs="Times New Roman"/>
                <w:sz w:val="24"/>
                <w:szCs w:val="24"/>
              </w:rPr>
              <w:t>12.</w:t>
            </w: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Artificial intelligent has led to the advent of accounting software robots and more improved expert system</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7F07B7" w:rsidP="00F755D9">
            <w:pPr>
              <w:spacing w:line="240" w:lineRule="auto"/>
              <w:ind w:left="360" w:right="-198"/>
              <w:rPr>
                <w:rFonts w:ascii="Times New Roman" w:hAnsi="Times New Roman" w:cs="Times New Roman"/>
                <w:sz w:val="24"/>
                <w:szCs w:val="24"/>
              </w:rPr>
            </w:pPr>
            <w:r w:rsidRPr="00146F0B">
              <w:rPr>
                <w:rFonts w:ascii="Times New Roman" w:hAnsi="Times New Roman" w:cs="Times New Roman"/>
                <w:sz w:val="24"/>
                <w:szCs w:val="24"/>
              </w:rPr>
              <w:t>13.</w:t>
            </w: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 xml:space="preserve">On artificial intelligent tools have the challenges of progressively de-skilling of the Accountant </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7F07B7" w:rsidP="00F755D9">
            <w:pPr>
              <w:spacing w:line="240" w:lineRule="auto"/>
              <w:ind w:left="360" w:right="-198"/>
              <w:rPr>
                <w:rFonts w:ascii="Times New Roman" w:hAnsi="Times New Roman" w:cs="Times New Roman"/>
                <w:sz w:val="24"/>
                <w:szCs w:val="24"/>
              </w:rPr>
            </w:pPr>
            <w:r w:rsidRPr="00146F0B">
              <w:rPr>
                <w:rFonts w:ascii="Times New Roman" w:hAnsi="Times New Roman" w:cs="Times New Roman"/>
                <w:sz w:val="24"/>
                <w:szCs w:val="24"/>
              </w:rPr>
              <w:t xml:space="preserve">14. </w:t>
            </w: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Technological changes may result in new skills being valued and may also lead to a rethinking of the concept of “work” and if we aren’t careful increased income</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r w:rsidR="000D1CB9" w:rsidRPr="00146F0B">
        <w:trPr>
          <w:cantSplit/>
          <w:tblHeader/>
        </w:trPr>
        <w:tc>
          <w:tcPr>
            <w:tcW w:w="918" w:type="dxa"/>
          </w:tcPr>
          <w:p w:rsidR="000D1CB9" w:rsidRPr="00146F0B" w:rsidRDefault="007F07B7" w:rsidP="00F755D9">
            <w:pPr>
              <w:spacing w:line="240" w:lineRule="auto"/>
              <w:ind w:left="360" w:right="-198"/>
              <w:rPr>
                <w:rFonts w:ascii="Times New Roman" w:hAnsi="Times New Roman" w:cs="Times New Roman"/>
                <w:sz w:val="24"/>
                <w:szCs w:val="24"/>
              </w:rPr>
            </w:pPr>
            <w:r w:rsidRPr="00146F0B">
              <w:rPr>
                <w:rFonts w:ascii="Times New Roman" w:hAnsi="Times New Roman" w:cs="Times New Roman"/>
                <w:sz w:val="24"/>
                <w:szCs w:val="24"/>
              </w:rPr>
              <w:t>15.</w:t>
            </w:r>
          </w:p>
        </w:tc>
        <w:tc>
          <w:tcPr>
            <w:tcW w:w="6030" w:type="dxa"/>
          </w:tcPr>
          <w:p w:rsidR="000D1CB9" w:rsidRPr="00146F0B" w:rsidRDefault="007F07B7" w:rsidP="00F755D9">
            <w:pPr>
              <w:spacing w:line="240" w:lineRule="auto"/>
              <w:rPr>
                <w:rFonts w:ascii="Times New Roman" w:hAnsi="Times New Roman" w:cs="Times New Roman"/>
                <w:sz w:val="24"/>
                <w:szCs w:val="24"/>
              </w:rPr>
            </w:pPr>
            <w:r w:rsidRPr="00146F0B">
              <w:rPr>
                <w:rFonts w:ascii="Times New Roman" w:hAnsi="Times New Roman" w:cs="Times New Roman"/>
                <w:sz w:val="24"/>
                <w:szCs w:val="24"/>
              </w:rPr>
              <w:t>Automation and technological advancement would displace human in their work</w:t>
            </w:r>
          </w:p>
        </w:tc>
        <w:tc>
          <w:tcPr>
            <w:tcW w:w="540" w:type="dxa"/>
          </w:tcPr>
          <w:p w:rsidR="000D1CB9" w:rsidRPr="00146F0B" w:rsidRDefault="000D1CB9" w:rsidP="00F755D9">
            <w:pPr>
              <w:spacing w:line="240" w:lineRule="auto"/>
              <w:rPr>
                <w:rFonts w:ascii="Times New Roman" w:hAnsi="Times New Roman" w:cs="Times New Roman"/>
                <w:sz w:val="24"/>
                <w:szCs w:val="24"/>
              </w:rPr>
            </w:pPr>
          </w:p>
        </w:tc>
        <w:tc>
          <w:tcPr>
            <w:tcW w:w="360" w:type="dxa"/>
          </w:tcPr>
          <w:p w:rsidR="000D1CB9" w:rsidRPr="00146F0B" w:rsidRDefault="000D1CB9" w:rsidP="00F755D9">
            <w:pPr>
              <w:spacing w:line="240" w:lineRule="auto"/>
              <w:rPr>
                <w:rFonts w:ascii="Times New Roman" w:hAnsi="Times New Roman" w:cs="Times New Roman"/>
                <w:sz w:val="24"/>
                <w:szCs w:val="24"/>
              </w:rPr>
            </w:pPr>
          </w:p>
        </w:tc>
        <w:tc>
          <w:tcPr>
            <w:tcW w:w="450" w:type="dxa"/>
          </w:tcPr>
          <w:p w:rsidR="000D1CB9" w:rsidRPr="00146F0B" w:rsidRDefault="000D1CB9" w:rsidP="00F755D9">
            <w:pPr>
              <w:spacing w:line="240" w:lineRule="auto"/>
              <w:rPr>
                <w:rFonts w:ascii="Times New Roman" w:hAnsi="Times New Roman" w:cs="Times New Roman"/>
                <w:sz w:val="24"/>
                <w:szCs w:val="24"/>
              </w:rPr>
            </w:pPr>
          </w:p>
        </w:tc>
        <w:tc>
          <w:tcPr>
            <w:tcW w:w="720" w:type="dxa"/>
          </w:tcPr>
          <w:p w:rsidR="000D1CB9" w:rsidRPr="00146F0B" w:rsidRDefault="000D1CB9" w:rsidP="00F755D9">
            <w:pPr>
              <w:spacing w:line="240" w:lineRule="auto"/>
              <w:rPr>
                <w:rFonts w:ascii="Times New Roman" w:hAnsi="Times New Roman" w:cs="Times New Roman"/>
                <w:sz w:val="24"/>
                <w:szCs w:val="24"/>
              </w:rPr>
            </w:pPr>
          </w:p>
        </w:tc>
      </w:tr>
    </w:tbl>
    <w:p w:rsidR="000D1CB9" w:rsidRPr="00146F0B" w:rsidRDefault="000D1CB9" w:rsidP="00146F0B">
      <w:pPr>
        <w:widowControl w:val="0"/>
        <w:spacing w:line="360" w:lineRule="auto"/>
        <w:rPr>
          <w:rFonts w:ascii="Times New Roman" w:eastAsia="Cambria" w:hAnsi="Times New Roman" w:cs="Times New Roman"/>
          <w:sz w:val="24"/>
          <w:szCs w:val="24"/>
        </w:rPr>
      </w:pPr>
    </w:p>
    <w:p w:rsidR="000D1CB9" w:rsidRPr="00146F0B" w:rsidRDefault="000D1CB9" w:rsidP="00146F0B">
      <w:pPr>
        <w:widowControl w:val="0"/>
        <w:spacing w:line="360" w:lineRule="auto"/>
        <w:rPr>
          <w:rFonts w:ascii="Times New Roman" w:eastAsia="Cambria" w:hAnsi="Times New Roman" w:cs="Times New Roman"/>
          <w:sz w:val="24"/>
          <w:szCs w:val="24"/>
        </w:rPr>
      </w:pPr>
    </w:p>
    <w:p w:rsidR="000D1CB9" w:rsidRPr="00146F0B" w:rsidRDefault="000D1CB9" w:rsidP="00146F0B">
      <w:pPr>
        <w:widowControl w:val="0"/>
        <w:spacing w:line="360" w:lineRule="auto"/>
        <w:rPr>
          <w:rFonts w:ascii="Times New Roman" w:eastAsia="Cambria" w:hAnsi="Times New Roman" w:cs="Times New Roman"/>
          <w:sz w:val="24"/>
          <w:szCs w:val="24"/>
        </w:rPr>
      </w:pPr>
    </w:p>
    <w:p w:rsidR="000D1CB9" w:rsidRPr="00146F0B" w:rsidRDefault="000D1CB9" w:rsidP="00146F0B">
      <w:pPr>
        <w:spacing w:line="360" w:lineRule="auto"/>
        <w:rPr>
          <w:rFonts w:ascii="Times New Roman" w:hAnsi="Times New Roman" w:cs="Times New Roman"/>
          <w:sz w:val="24"/>
          <w:szCs w:val="24"/>
        </w:rPr>
      </w:pPr>
    </w:p>
    <w:sectPr w:rsidR="000D1CB9" w:rsidRPr="00146F0B" w:rsidSect="00146F0B">
      <w:footerReference w:type="default" r:id="rId11"/>
      <w:pgSz w:w="11909" w:h="16834" w:code="9"/>
      <w:pgMar w:top="1440" w:right="1440" w:bottom="2880" w:left="1440" w:header="720" w:footer="230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617" w:rsidRDefault="00135617" w:rsidP="007F07B7">
      <w:pPr>
        <w:spacing w:line="240" w:lineRule="auto"/>
      </w:pPr>
      <w:r>
        <w:separator/>
      </w:r>
    </w:p>
  </w:endnote>
  <w:endnote w:type="continuationSeparator" w:id="1">
    <w:p w:rsidR="00135617" w:rsidRDefault="00135617" w:rsidP="007F07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53424"/>
      <w:docPartObj>
        <w:docPartGallery w:val="Page Numbers (Bottom of Page)"/>
        <w:docPartUnique/>
      </w:docPartObj>
    </w:sdtPr>
    <w:sdtContent>
      <w:p w:rsidR="00FB491D" w:rsidRDefault="00FB491D">
        <w:pPr>
          <w:pStyle w:val="Footer"/>
          <w:jc w:val="center"/>
        </w:pPr>
        <w:fldSimple w:instr=" PAGE   \* MERGEFORMAT ">
          <w:r w:rsidR="00405208">
            <w:rPr>
              <w:noProof/>
            </w:rPr>
            <w:t>vi</w:t>
          </w:r>
        </w:fldSimple>
      </w:p>
    </w:sdtContent>
  </w:sdt>
  <w:p w:rsidR="00FB491D" w:rsidRDefault="00FB49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FC" w:rsidRDefault="002742FC">
    <w:pPr>
      <w:pStyle w:val="Footer"/>
      <w:jc w:val="center"/>
    </w:pPr>
    <w:fldSimple w:instr=" PAGE   \* MERGEFORMAT ">
      <w:r w:rsidR="00405208">
        <w:rPr>
          <w:noProof/>
        </w:rPr>
        <w:t>1</w:t>
      </w:r>
    </w:fldSimple>
  </w:p>
  <w:p w:rsidR="002742FC" w:rsidRDefault="002742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617" w:rsidRDefault="00135617" w:rsidP="007F07B7">
      <w:pPr>
        <w:spacing w:line="240" w:lineRule="auto"/>
      </w:pPr>
      <w:r>
        <w:separator/>
      </w:r>
    </w:p>
  </w:footnote>
  <w:footnote w:type="continuationSeparator" w:id="1">
    <w:p w:rsidR="00135617" w:rsidRDefault="00135617" w:rsidP="007F07B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00000002"/>
    <w:multiLevelType w:val="multilevel"/>
    <w:tmpl w:val="FFFFFFFF"/>
    <w:lvl w:ilvl="0">
      <w:start w:val="1"/>
      <w:numFmt w:val="decimal"/>
      <w:lvlText w:val="%1."/>
      <w:lvlJc w:val="left"/>
      <w:pPr>
        <w:ind w:left="382" w:hanging="227"/>
      </w:pPr>
      <w:rPr>
        <w:rFonts w:ascii="Arial" w:eastAsia="Arial" w:hAnsi="Arial" w:cs="Arial"/>
        <w:b/>
        <w:sz w:val="20"/>
        <w:szCs w:val="20"/>
      </w:rPr>
    </w:lvl>
    <w:lvl w:ilvl="1">
      <w:numFmt w:val="decimal"/>
      <w:lvlText w:val=""/>
      <w:lvlJc w:val="left"/>
      <w:pPr>
        <w:ind w:left="0" w:firstLine="0"/>
      </w:pPr>
    </w:lvl>
    <w:lvl w:ilvl="2">
      <w:start w:val="1"/>
      <w:numFmt w:val="lowerRoman"/>
      <w:lvlText w:val="(%3)"/>
      <w:lvlJc w:val="left"/>
      <w:pPr>
        <w:ind w:left="699" w:hanging="338"/>
      </w:pPr>
      <w:rPr>
        <w:rFonts w:ascii="Arial" w:eastAsia="Arial" w:hAnsi="Arial" w:cs="Arial"/>
        <w:sz w:val="18"/>
        <w:szCs w:val="18"/>
      </w:rPr>
    </w:lvl>
    <w:lvl w:ilvl="3">
      <w:numFmt w:val="bullet"/>
      <w:lvlText w:val="•"/>
      <w:lvlJc w:val="left"/>
      <w:pPr>
        <w:ind w:left="567" w:hanging="338"/>
      </w:pPr>
    </w:lvl>
    <w:lvl w:ilvl="4">
      <w:numFmt w:val="bullet"/>
      <w:lvlText w:val="•"/>
      <w:lvlJc w:val="left"/>
      <w:pPr>
        <w:ind w:left="475" w:hanging="339"/>
      </w:pPr>
    </w:lvl>
    <w:lvl w:ilvl="5">
      <w:numFmt w:val="bullet"/>
      <w:lvlText w:val="•"/>
      <w:lvlJc w:val="left"/>
      <w:pPr>
        <w:ind w:left="383" w:hanging="339"/>
      </w:pPr>
    </w:lvl>
    <w:lvl w:ilvl="6">
      <w:numFmt w:val="bullet"/>
      <w:lvlText w:val="•"/>
      <w:lvlJc w:val="left"/>
      <w:pPr>
        <w:ind w:left="291" w:hanging="339"/>
      </w:pPr>
    </w:lvl>
    <w:lvl w:ilvl="7">
      <w:numFmt w:val="bullet"/>
      <w:lvlText w:val="•"/>
      <w:lvlJc w:val="left"/>
      <w:pPr>
        <w:ind w:left="199" w:hanging="339"/>
      </w:pPr>
    </w:lvl>
    <w:lvl w:ilvl="8">
      <w:numFmt w:val="bullet"/>
      <w:lvlText w:val="•"/>
      <w:lvlJc w:val="left"/>
      <w:pPr>
        <w:ind w:left="107" w:hanging="339"/>
      </w:pPr>
    </w:lvl>
  </w:abstractNum>
  <w:abstractNum w:abstractNumId="2">
    <w:nsid w:val="00000003"/>
    <w:multiLevelType w:val="multilevel"/>
    <w:tmpl w:val="FFFFFFFF"/>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nsid w:val="0000000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4AEA47B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D1CB9"/>
    <w:rsid w:val="000D1CB9"/>
    <w:rsid w:val="00135617"/>
    <w:rsid w:val="00146F0B"/>
    <w:rsid w:val="002742FC"/>
    <w:rsid w:val="00405208"/>
    <w:rsid w:val="004F4C11"/>
    <w:rsid w:val="007F07B7"/>
    <w:rsid w:val="00DC5D3E"/>
    <w:rsid w:val="00EB584E"/>
    <w:rsid w:val="00F755D9"/>
    <w:rsid w:val="00FB4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1CB9"/>
    <w:pPr>
      <w:jc w:val="both"/>
    </w:pPr>
    <w:rPr>
      <w:sz w:val="21"/>
    </w:rPr>
  </w:style>
  <w:style w:type="paragraph" w:styleId="Heading1">
    <w:name w:val="heading 1"/>
    <w:basedOn w:val="normal0"/>
    <w:next w:val="normal0"/>
    <w:rsid w:val="000D1CB9"/>
    <w:pPr>
      <w:keepNext/>
      <w:keepLines/>
      <w:spacing w:before="400" w:after="120"/>
      <w:outlineLvl w:val="0"/>
    </w:pPr>
    <w:rPr>
      <w:sz w:val="40"/>
      <w:szCs w:val="40"/>
    </w:rPr>
  </w:style>
  <w:style w:type="paragraph" w:styleId="Heading2">
    <w:name w:val="heading 2"/>
    <w:basedOn w:val="normal0"/>
    <w:next w:val="normal0"/>
    <w:rsid w:val="000D1CB9"/>
    <w:pPr>
      <w:keepNext/>
      <w:keepLines/>
      <w:spacing w:before="360" w:after="120"/>
      <w:outlineLvl w:val="1"/>
    </w:pPr>
    <w:rPr>
      <w:sz w:val="32"/>
      <w:szCs w:val="32"/>
    </w:rPr>
  </w:style>
  <w:style w:type="paragraph" w:styleId="Heading3">
    <w:name w:val="heading 3"/>
    <w:basedOn w:val="normal0"/>
    <w:next w:val="normal0"/>
    <w:rsid w:val="000D1CB9"/>
    <w:pPr>
      <w:keepNext/>
      <w:keepLines/>
      <w:spacing w:before="320" w:after="80"/>
      <w:outlineLvl w:val="2"/>
    </w:pPr>
    <w:rPr>
      <w:color w:val="434343"/>
      <w:sz w:val="28"/>
      <w:szCs w:val="28"/>
    </w:rPr>
  </w:style>
  <w:style w:type="paragraph" w:styleId="Heading4">
    <w:name w:val="heading 4"/>
    <w:basedOn w:val="normal0"/>
    <w:next w:val="normal0"/>
    <w:rsid w:val="000D1CB9"/>
    <w:pPr>
      <w:keepNext/>
      <w:keepLines/>
      <w:spacing w:before="280" w:after="80"/>
      <w:outlineLvl w:val="3"/>
    </w:pPr>
    <w:rPr>
      <w:color w:val="666666"/>
      <w:sz w:val="24"/>
      <w:szCs w:val="24"/>
    </w:rPr>
  </w:style>
  <w:style w:type="paragraph" w:styleId="Heading5">
    <w:name w:val="heading 5"/>
    <w:basedOn w:val="normal0"/>
    <w:next w:val="normal0"/>
    <w:rsid w:val="000D1CB9"/>
    <w:pPr>
      <w:keepNext/>
      <w:keepLines/>
      <w:spacing w:before="240" w:after="80"/>
      <w:outlineLvl w:val="4"/>
    </w:pPr>
    <w:rPr>
      <w:color w:val="666666"/>
    </w:rPr>
  </w:style>
  <w:style w:type="paragraph" w:styleId="Heading6">
    <w:name w:val="heading 6"/>
    <w:basedOn w:val="normal0"/>
    <w:next w:val="normal0"/>
    <w:rsid w:val="000D1CB9"/>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D1CB9"/>
  </w:style>
  <w:style w:type="table" w:customStyle="1" w:styleId="TableNormal1">
    <w:name w:val="Table Normal1"/>
    <w:rsid w:val="000D1CB9"/>
    <w:tblPr>
      <w:tblCellMar>
        <w:top w:w="0" w:type="dxa"/>
        <w:left w:w="0" w:type="dxa"/>
        <w:bottom w:w="0" w:type="dxa"/>
        <w:right w:w="0" w:type="dxa"/>
      </w:tblCellMar>
    </w:tblPr>
  </w:style>
  <w:style w:type="paragraph" w:styleId="Title">
    <w:name w:val="Title"/>
    <w:basedOn w:val="normal0"/>
    <w:next w:val="normal0"/>
    <w:rsid w:val="000D1CB9"/>
    <w:pPr>
      <w:keepNext/>
      <w:keepLines/>
      <w:spacing w:after="60"/>
    </w:pPr>
    <w:rPr>
      <w:sz w:val="52"/>
      <w:szCs w:val="52"/>
    </w:rPr>
  </w:style>
  <w:style w:type="paragraph" w:styleId="Subtitle">
    <w:name w:val="Subtitle"/>
    <w:basedOn w:val="normal0"/>
    <w:next w:val="normal0"/>
    <w:rsid w:val="000D1CB9"/>
    <w:pPr>
      <w:keepNext/>
      <w:keepLines/>
      <w:spacing w:after="320"/>
    </w:pPr>
    <w:rPr>
      <w:color w:val="666666"/>
      <w:sz w:val="30"/>
      <w:szCs w:val="30"/>
    </w:rPr>
  </w:style>
  <w:style w:type="table" w:customStyle="1" w:styleId="a">
    <w:basedOn w:val="TableNormal1"/>
    <w:rsid w:val="000D1CB9"/>
    <w:tblPr>
      <w:tblStyleRowBandSize w:val="1"/>
      <w:tblStyleColBandSize w:val="1"/>
      <w:tblCellMar>
        <w:top w:w="0" w:type="dxa"/>
        <w:left w:w="0" w:type="dxa"/>
        <w:bottom w:w="0" w:type="dxa"/>
        <w:right w:w="0" w:type="dxa"/>
      </w:tblCellMar>
    </w:tblPr>
  </w:style>
  <w:style w:type="table" w:customStyle="1" w:styleId="a0">
    <w:basedOn w:val="TableNormal1"/>
    <w:rsid w:val="000D1CB9"/>
    <w:tblPr>
      <w:tblStyleRowBandSize w:val="1"/>
      <w:tblStyleColBandSize w:val="1"/>
      <w:tblCellMar>
        <w:top w:w="0" w:type="dxa"/>
        <w:left w:w="0" w:type="dxa"/>
        <w:bottom w:w="0" w:type="dxa"/>
        <w:right w:w="0" w:type="dxa"/>
      </w:tblCellMar>
    </w:tblPr>
  </w:style>
  <w:style w:type="table" w:customStyle="1" w:styleId="a1">
    <w:basedOn w:val="TableNormal1"/>
    <w:rsid w:val="000D1CB9"/>
    <w:tblPr>
      <w:tblStyleRowBandSize w:val="1"/>
      <w:tblStyleColBandSize w:val="1"/>
      <w:tblCellMar>
        <w:top w:w="0" w:type="dxa"/>
        <w:left w:w="0" w:type="dxa"/>
        <w:bottom w:w="0" w:type="dxa"/>
        <w:right w:w="0" w:type="dxa"/>
      </w:tblCellMar>
    </w:tblPr>
  </w:style>
  <w:style w:type="table" w:customStyle="1" w:styleId="a2">
    <w:basedOn w:val="TableNormal1"/>
    <w:rsid w:val="000D1CB9"/>
    <w:tblPr>
      <w:tblStyleRowBandSize w:val="1"/>
      <w:tblStyleColBandSize w:val="1"/>
      <w:tblCellMar>
        <w:top w:w="0" w:type="dxa"/>
        <w:left w:w="0" w:type="dxa"/>
        <w:bottom w:w="0" w:type="dxa"/>
        <w:right w:w="0" w:type="dxa"/>
      </w:tblCellMar>
    </w:tblPr>
  </w:style>
  <w:style w:type="table" w:customStyle="1" w:styleId="a3">
    <w:basedOn w:val="TableNormal1"/>
    <w:rsid w:val="000D1CB9"/>
    <w:tblPr>
      <w:tblStyleRowBandSize w:val="1"/>
      <w:tblStyleColBandSize w:val="1"/>
      <w:tblCellMar>
        <w:top w:w="0" w:type="dxa"/>
        <w:left w:w="0" w:type="dxa"/>
        <w:bottom w:w="0" w:type="dxa"/>
        <w:right w:w="0" w:type="dxa"/>
      </w:tblCellMar>
    </w:tblPr>
  </w:style>
  <w:style w:type="table" w:customStyle="1" w:styleId="a4">
    <w:basedOn w:val="TableNormal1"/>
    <w:rsid w:val="000D1CB9"/>
    <w:tblPr>
      <w:tblStyleRowBandSize w:val="1"/>
      <w:tblStyleColBandSize w:val="1"/>
      <w:tblCellMar>
        <w:top w:w="0" w:type="dxa"/>
        <w:left w:w="0" w:type="dxa"/>
        <w:bottom w:w="0" w:type="dxa"/>
        <w:right w:w="0" w:type="dxa"/>
      </w:tblCellMar>
    </w:tblPr>
  </w:style>
  <w:style w:type="table" w:customStyle="1" w:styleId="a5">
    <w:basedOn w:val="TableNormal1"/>
    <w:rsid w:val="000D1CB9"/>
    <w:tblPr>
      <w:tblStyleRowBandSize w:val="1"/>
      <w:tblStyleColBandSize w:val="1"/>
      <w:tblCellMar>
        <w:top w:w="0" w:type="dxa"/>
        <w:left w:w="0" w:type="dxa"/>
        <w:bottom w:w="0" w:type="dxa"/>
        <w:right w:w="0" w:type="dxa"/>
      </w:tblCellMar>
    </w:tblPr>
  </w:style>
  <w:style w:type="table" w:customStyle="1" w:styleId="a6">
    <w:basedOn w:val="TableNormal1"/>
    <w:rsid w:val="000D1CB9"/>
    <w:tblPr>
      <w:tblStyleRowBandSize w:val="1"/>
      <w:tblStyleColBandSize w:val="1"/>
      <w:tblCellMar>
        <w:top w:w="0" w:type="dxa"/>
        <w:left w:w="0" w:type="dxa"/>
        <w:bottom w:w="0" w:type="dxa"/>
        <w:right w:w="0" w:type="dxa"/>
      </w:tblCellMar>
    </w:tblPr>
  </w:style>
  <w:style w:type="table" w:customStyle="1" w:styleId="a7">
    <w:basedOn w:val="TableNormal1"/>
    <w:rsid w:val="000D1CB9"/>
    <w:tblPr>
      <w:tblStyleRowBandSize w:val="1"/>
      <w:tblStyleColBandSize w:val="1"/>
      <w:tblCellMar>
        <w:top w:w="0" w:type="dxa"/>
        <w:left w:w="0" w:type="dxa"/>
        <w:bottom w:w="0" w:type="dxa"/>
        <w:right w:w="0" w:type="dxa"/>
      </w:tblCellMar>
    </w:tblPr>
  </w:style>
  <w:style w:type="table" w:customStyle="1" w:styleId="a8">
    <w:basedOn w:val="TableNormal1"/>
    <w:rsid w:val="000D1CB9"/>
    <w:tblPr>
      <w:tblStyleRowBandSize w:val="1"/>
      <w:tblStyleColBandSize w:val="1"/>
      <w:tblCellMar>
        <w:top w:w="0" w:type="dxa"/>
        <w:left w:w="0" w:type="dxa"/>
        <w:bottom w:w="0" w:type="dxa"/>
        <w:right w:w="0" w:type="dxa"/>
      </w:tblCellMar>
    </w:tblPr>
  </w:style>
  <w:style w:type="table" w:customStyle="1" w:styleId="a9">
    <w:basedOn w:val="TableNormal1"/>
    <w:rsid w:val="000D1CB9"/>
    <w:tblPr>
      <w:tblStyleRowBandSize w:val="1"/>
      <w:tblStyleColBandSize w:val="1"/>
      <w:tblCellMar>
        <w:top w:w="0" w:type="dxa"/>
        <w:left w:w="0" w:type="dxa"/>
        <w:bottom w:w="0" w:type="dxa"/>
        <w:right w:w="0" w:type="dxa"/>
      </w:tblCellMar>
    </w:tblPr>
  </w:style>
  <w:style w:type="table" w:customStyle="1" w:styleId="aa">
    <w:basedOn w:val="TableNormal1"/>
    <w:rsid w:val="000D1CB9"/>
    <w:tblPr>
      <w:tblStyleRowBandSize w:val="1"/>
      <w:tblStyleColBandSize w:val="1"/>
      <w:tblCellMar>
        <w:top w:w="0" w:type="dxa"/>
        <w:left w:w="0" w:type="dxa"/>
        <w:bottom w:w="0" w:type="dxa"/>
        <w:right w:w="0" w:type="dxa"/>
      </w:tblCellMar>
    </w:tblPr>
  </w:style>
  <w:style w:type="table" w:customStyle="1" w:styleId="ab">
    <w:basedOn w:val="TableNormal1"/>
    <w:rsid w:val="000D1CB9"/>
    <w:tblPr>
      <w:tblStyleRowBandSize w:val="1"/>
      <w:tblStyleColBandSize w:val="1"/>
      <w:tblCellMar>
        <w:top w:w="0" w:type="dxa"/>
        <w:left w:w="0" w:type="dxa"/>
        <w:bottom w:w="0" w:type="dxa"/>
        <w:right w:w="0" w:type="dxa"/>
      </w:tblCellMar>
    </w:tblPr>
  </w:style>
  <w:style w:type="table" w:customStyle="1" w:styleId="ac">
    <w:basedOn w:val="TableNormal1"/>
    <w:rsid w:val="000D1CB9"/>
    <w:tblPr>
      <w:tblStyleRowBandSize w:val="1"/>
      <w:tblStyleColBandSize w:val="1"/>
      <w:tblCellMar>
        <w:top w:w="0" w:type="dxa"/>
        <w:left w:w="0" w:type="dxa"/>
        <w:bottom w:w="0" w:type="dxa"/>
        <w:right w:w="0" w:type="dxa"/>
      </w:tblCellMar>
    </w:tblPr>
  </w:style>
  <w:style w:type="table" w:customStyle="1" w:styleId="ad">
    <w:basedOn w:val="TableNormal1"/>
    <w:rsid w:val="000D1CB9"/>
    <w:tblPr>
      <w:tblStyleRowBandSize w:val="1"/>
      <w:tblStyleColBandSize w:val="1"/>
      <w:tblCellMar>
        <w:top w:w="0" w:type="dxa"/>
        <w:left w:w="0" w:type="dxa"/>
        <w:bottom w:w="0" w:type="dxa"/>
        <w:right w:w="0" w:type="dxa"/>
      </w:tblCellMar>
    </w:tblPr>
  </w:style>
  <w:style w:type="table" w:customStyle="1" w:styleId="ae">
    <w:basedOn w:val="TableNormal1"/>
    <w:rsid w:val="000D1CB9"/>
    <w:tblPr>
      <w:tblStyleRowBandSize w:val="1"/>
      <w:tblStyleColBandSize w:val="1"/>
      <w:tblCellMar>
        <w:top w:w="0" w:type="dxa"/>
        <w:left w:w="0" w:type="dxa"/>
        <w:bottom w:w="0" w:type="dxa"/>
        <w:right w:w="0" w:type="dxa"/>
      </w:tblCellMar>
    </w:tblPr>
  </w:style>
  <w:style w:type="table" w:customStyle="1" w:styleId="af">
    <w:basedOn w:val="TableNormal1"/>
    <w:rsid w:val="000D1CB9"/>
    <w:tblPr>
      <w:tblStyleRowBandSize w:val="1"/>
      <w:tblStyleColBandSize w:val="1"/>
      <w:tblCellMar>
        <w:top w:w="0" w:type="dxa"/>
        <w:left w:w="0" w:type="dxa"/>
        <w:bottom w:w="0" w:type="dxa"/>
        <w:right w:w="0" w:type="dxa"/>
      </w:tblCellMar>
    </w:tblPr>
  </w:style>
  <w:style w:type="table" w:customStyle="1" w:styleId="af0">
    <w:basedOn w:val="TableNormal1"/>
    <w:rsid w:val="000D1CB9"/>
    <w:tblPr>
      <w:tblStyleRowBandSize w:val="1"/>
      <w:tblStyleColBandSize w:val="1"/>
      <w:tblCellMar>
        <w:top w:w="0" w:type="dxa"/>
        <w:left w:w="0" w:type="dxa"/>
        <w:bottom w:w="0" w:type="dxa"/>
        <w:right w:w="0" w:type="dxa"/>
      </w:tblCellMar>
    </w:tblPr>
  </w:style>
  <w:style w:type="table" w:customStyle="1" w:styleId="af1">
    <w:basedOn w:val="TableNormal1"/>
    <w:rsid w:val="000D1CB9"/>
    <w:tblPr>
      <w:tblStyleRowBandSize w:val="1"/>
      <w:tblStyleColBandSize w:val="1"/>
      <w:tblCellMar>
        <w:top w:w="0" w:type="dxa"/>
        <w:left w:w="0" w:type="dxa"/>
        <w:bottom w:w="0" w:type="dxa"/>
        <w:right w:w="0" w:type="dxa"/>
      </w:tblCellMar>
    </w:tblPr>
  </w:style>
  <w:style w:type="table" w:customStyle="1" w:styleId="af2">
    <w:basedOn w:val="TableNormal1"/>
    <w:rsid w:val="000D1CB9"/>
    <w:tblPr>
      <w:tblStyleRowBandSize w:val="1"/>
      <w:tblStyleColBandSize w:val="1"/>
      <w:tblCellMar>
        <w:top w:w="0" w:type="dxa"/>
        <w:left w:w="0" w:type="dxa"/>
        <w:bottom w:w="0" w:type="dxa"/>
        <w:right w:w="0" w:type="dxa"/>
      </w:tblCellMar>
    </w:tblPr>
  </w:style>
  <w:style w:type="table" w:customStyle="1" w:styleId="af3">
    <w:basedOn w:val="TableNormal1"/>
    <w:rsid w:val="000D1CB9"/>
    <w:rPr>
      <w:rFonts w:ascii="Cambria" w:eastAsia="Cambria" w:hAnsi="Cambria" w:cs="Cambria"/>
    </w:rPr>
    <w:tblPr>
      <w:tblStyleRowBandSize w:val="1"/>
      <w:tblStyleColBandSize w:val="1"/>
      <w:tblCellMar>
        <w:top w:w="0" w:type="dxa"/>
        <w:left w:w="108" w:type="dxa"/>
        <w:bottom w:w="0" w:type="dxa"/>
        <w:right w:w="108" w:type="dxa"/>
      </w:tblCellMar>
    </w:tblPr>
  </w:style>
  <w:style w:type="paragraph" w:styleId="Header">
    <w:name w:val="header"/>
    <w:basedOn w:val="Normal"/>
    <w:link w:val="HeaderChar"/>
    <w:uiPriority w:val="99"/>
    <w:semiHidden/>
    <w:unhideWhenUsed/>
    <w:rsid w:val="007F07B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F07B7"/>
    <w:rPr>
      <w:sz w:val="21"/>
    </w:rPr>
  </w:style>
  <w:style w:type="paragraph" w:styleId="Footer">
    <w:name w:val="footer"/>
    <w:basedOn w:val="Normal"/>
    <w:link w:val="FooterChar"/>
    <w:uiPriority w:val="99"/>
    <w:unhideWhenUsed/>
    <w:rsid w:val="007F07B7"/>
    <w:pPr>
      <w:tabs>
        <w:tab w:val="center" w:pos="4680"/>
        <w:tab w:val="right" w:pos="9360"/>
      </w:tabs>
      <w:spacing w:line="240" w:lineRule="auto"/>
    </w:pPr>
  </w:style>
  <w:style w:type="character" w:customStyle="1" w:styleId="FooterChar">
    <w:name w:val="Footer Char"/>
    <w:basedOn w:val="DefaultParagraphFont"/>
    <w:link w:val="Footer"/>
    <w:uiPriority w:val="99"/>
    <w:rsid w:val="007F07B7"/>
    <w:rPr>
      <w:sz w:val="21"/>
    </w:rPr>
  </w:style>
  <w:style w:type="paragraph" w:styleId="BalloonText">
    <w:name w:val="Balloon Text"/>
    <w:basedOn w:val="Normal"/>
    <w:link w:val="BalloonTextChar"/>
    <w:uiPriority w:val="99"/>
    <w:semiHidden/>
    <w:unhideWhenUsed/>
    <w:rsid w:val="007F07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7B7"/>
    <w:rPr>
      <w:rFonts w:ascii="Tahoma" w:hAnsi="Tahoma" w:cs="Tahoma"/>
      <w:sz w:val="16"/>
      <w:szCs w:val="16"/>
    </w:rPr>
  </w:style>
  <w:style w:type="paragraph" w:styleId="ListParagraph">
    <w:name w:val="List Paragraph"/>
    <w:basedOn w:val="Normal"/>
    <w:uiPriority w:val="1"/>
    <w:qFormat/>
    <w:rsid w:val="00FB491D"/>
    <w:pPr>
      <w:spacing w:after="200"/>
      <w:ind w:left="720"/>
      <w:contextualSpacing/>
      <w:jc w:val="left"/>
    </w:pPr>
    <w:rPr>
      <w:rFonts w:asciiTheme="minorHAnsi" w:eastAsiaTheme="minorHAnsi" w:hAnsiTheme="minorHAnsi" w:cstheme="minorBidi"/>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1177/0008125619863436" TargetMode="External"/><Relationship Id="rId4" Type="http://schemas.openxmlformats.org/officeDocument/2006/relationships/webSettings" Target="webSettings.xml"/><Relationship Id="rId9" Type="http://schemas.openxmlformats.org/officeDocument/2006/relationships/hyperlink" Target="https://doi.org/10.1016/j.matpr.2020.04.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49</Pages>
  <Words>12443</Words>
  <Characters>70928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6</cp:revision>
  <cp:lastPrinted>2025-05-12T15:28:00Z</cp:lastPrinted>
  <dcterms:created xsi:type="dcterms:W3CDTF">2025-05-12T15:45:00Z</dcterms:created>
  <dcterms:modified xsi:type="dcterms:W3CDTF">2025-06-19T10:42:00Z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15d83c64b72f4c6f8318385ce4e62372</vt:lpwstr>
  </property>
</Properties>
</file>