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51" w:rsidRPr="00BE0051" w:rsidRDefault="00BE0051" w:rsidP="00BE0051">
      <w:pPr>
        <w:spacing w:after="0" w:line="360" w:lineRule="auto"/>
        <w:jc w:val="center"/>
        <w:rPr>
          <w:rFonts w:ascii="Algerian" w:eastAsia="Calibri" w:hAnsi="Algerian" w:cs="Times New Roman"/>
          <w:b/>
          <w:bCs/>
          <w:sz w:val="32"/>
          <w:szCs w:val="32"/>
        </w:rPr>
      </w:pPr>
      <w:r w:rsidRPr="00BE0051">
        <w:rPr>
          <w:rFonts w:ascii="Algerian" w:eastAsia="Calibri" w:hAnsi="Algerian" w:cs="Times New Roman"/>
          <w:b/>
          <w:bCs/>
          <w:sz w:val="32"/>
          <w:szCs w:val="32"/>
        </w:rPr>
        <w:t>Influence of globalization on procurement strategies</w:t>
      </w:r>
    </w:p>
    <w:p w:rsidR="00BE0051" w:rsidRPr="00BE0051" w:rsidRDefault="00BE0051" w:rsidP="00BE0051">
      <w:pPr>
        <w:spacing w:after="0" w:line="360" w:lineRule="auto"/>
        <w:jc w:val="center"/>
        <w:rPr>
          <w:rFonts w:ascii="Tahoma" w:eastAsia="Calibri" w:hAnsi="Tahoma" w:cs="Tahoma"/>
          <w:b/>
          <w:bCs/>
          <w:sz w:val="24"/>
          <w:szCs w:val="24"/>
        </w:rPr>
      </w:pPr>
      <w:r w:rsidRPr="00BE0051">
        <w:rPr>
          <w:rFonts w:ascii="Tahoma" w:eastAsia="Calibri" w:hAnsi="Tahoma" w:cs="Tahoma"/>
          <w:b/>
          <w:bCs/>
          <w:sz w:val="24"/>
          <w:szCs w:val="24"/>
        </w:rPr>
        <w:t>(A CASE STUDY OF MINISTRY OF HEALTH ILORIN)</w:t>
      </w: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10"/>
          <w:szCs w:val="10"/>
        </w:rPr>
      </w:pPr>
    </w:p>
    <w:p w:rsidR="00BE0051" w:rsidRPr="00BE0051" w:rsidRDefault="00BE0051" w:rsidP="00BE0051">
      <w:pPr>
        <w:spacing w:after="0" w:line="360" w:lineRule="auto"/>
        <w:jc w:val="center"/>
        <w:rPr>
          <w:rFonts w:ascii="Times New Roman" w:eastAsia="Calibri" w:hAnsi="Times New Roman" w:cs="Times New Roman"/>
          <w:b/>
          <w:bCs/>
          <w:i/>
          <w:sz w:val="52"/>
          <w:szCs w:val="52"/>
        </w:rPr>
      </w:pPr>
      <w:r w:rsidRPr="00BE0051">
        <w:rPr>
          <w:rFonts w:ascii="Times New Roman" w:eastAsia="Calibri" w:hAnsi="Times New Roman" w:cs="Times New Roman"/>
          <w:b/>
          <w:bCs/>
          <w:i/>
          <w:sz w:val="52"/>
          <w:szCs w:val="52"/>
        </w:rPr>
        <w:t>BY</w:t>
      </w:r>
    </w:p>
    <w:p w:rsidR="00BE0051" w:rsidRPr="00BE0051" w:rsidRDefault="00BE0051" w:rsidP="00BE0051">
      <w:pPr>
        <w:spacing w:after="0" w:line="360" w:lineRule="auto"/>
        <w:jc w:val="center"/>
        <w:rPr>
          <w:rFonts w:ascii="Times New Roman" w:eastAsia="Calibri" w:hAnsi="Times New Roman" w:cs="Times New Roman"/>
          <w:b/>
          <w:bCs/>
          <w:sz w:val="20"/>
          <w:szCs w:val="20"/>
        </w:rPr>
      </w:pPr>
    </w:p>
    <w:p w:rsidR="00BE0051" w:rsidRPr="00BE0051" w:rsidRDefault="00BE0051" w:rsidP="00BE0051">
      <w:pPr>
        <w:spacing w:after="0" w:line="360" w:lineRule="auto"/>
        <w:jc w:val="center"/>
        <w:rPr>
          <w:rFonts w:ascii="Times New Roman" w:eastAsia="Calibri" w:hAnsi="Times New Roman" w:cs="Times New Roman"/>
          <w:b/>
          <w:bCs/>
          <w:sz w:val="44"/>
          <w:szCs w:val="44"/>
        </w:rPr>
      </w:pPr>
      <w:r w:rsidRPr="00BE0051">
        <w:rPr>
          <w:rFonts w:ascii="Times New Roman" w:eastAsia="Calibri" w:hAnsi="Times New Roman" w:cs="Times New Roman"/>
          <w:b/>
          <w:bCs/>
          <w:sz w:val="44"/>
          <w:szCs w:val="44"/>
        </w:rPr>
        <w:t>MUFTAU YUSUF ADEKUNLE</w:t>
      </w:r>
    </w:p>
    <w:p w:rsidR="00BE0051" w:rsidRPr="00BE0051" w:rsidRDefault="00BE0051" w:rsidP="00BE0051">
      <w:pPr>
        <w:spacing w:after="0" w:line="360" w:lineRule="auto"/>
        <w:jc w:val="center"/>
        <w:rPr>
          <w:rFonts w:ascii="Times New Roman" w:eastAsia="Calibri" w:hAnsi="Times New Roman" w:cs="Times New Roman"/>
          <w:b/>
          <w:bCs/>
          <w:sz w:val="44"/>
          <w:szCs w:val="44"/>
        </w:rPr>
      </w:pPr>
      <w:r w:rsidRPr="00BE0051">
        <w:rPr>
          <w:rFonts w:ascii="Times New Roman" w:eastAsia="Calibri" w:hAnsi="Times New Roman" w:cs="Times New Roman"/>
          <w:b/>
          <w:bCs/>
          <w:sz w:val="44"/>
          <w:szCs w:val="44"/>
        </w:rPr>
        <w:t>ND/23/PSM/FT/0020</w:t>
      </w: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6"/>
          <w:szCs w:val="26"/>
        </w:rPr>
      </w:pPr>
      <w:r w:rsidRPr="00BE0051">
        <w:rPr>
          <w:rFonts w:ascii="Times New Roman" w:eastAsia="Calibri" w:hAnsi="Times New Roman" w:cs="Times New Roman"/>
          <w:b/>
          <w:bCs/>
          <w:sz w:val="26"/>
          <w:szCs w:val="26"/>
        </w:rPr>
        <w:t xml:space="preserve">BEING A RESEARCH PROJECT SUBMITTED TO THE </w:t>
      </w:r>
    </w:p>
    <w:p w:rsidR="00BE0051" w:rsidRPr="00BE0051" w:rsidRDefault="00BE0051" w:rsidP="00BE0051">
      <w:pPr>
        <w:spacing w:after="0" w:line="360" w:lineRule="auto"/>
        <w:jc w:val="center"/>
        <w:rPr>
          <w:rFonts w:ascii="Times New Roman" w:eastAsia="Calibri" w:hAnsi="Times New Roman" w:cs="Times New Roman"/>
          <w:b/>
          <w:bCs/>
          <w:sz w:val="26"/>
          <w:szCs w:val="26"/>
        </w:rPr>
      </w:pPr>
      <w:r w:rsidRPr="00BE0051">
        <w:rPr>
          <w:rFonts w:ascii="Times New Roman" w:eastAsia="Calibri" w:hAnsi="Times New Roman" w:cs="Times New Roman"/>
          <w:b/>
          <w:bCs/>
          <w:sz w:val="26"/>
          <w:szCs w:val="26"/>
        </w:rPr>
        <w:t xml:space="preserve">DEPARTMENT OF PROCUREMENT AND SUPPLY CHAIN </w:t>
      </w:r>
    </w:p>
    <w:p w:rsidR="00BE0051" w:rsidRPr="00BE0051" w:rsidRDefault="00BE0051" w:rsidP="00BE0051">
      <w:pPr>
        <w:spacing w:after="0" w:line="360" w:lineRule="auto"/>
        <w:jc w:val="center"/>
        <w:rPr>
          <w:rFonts w:ascii="Times New Roman" w:eastAsia="Calibri" w:hAnsi="Times New Roman" w:cs="Times New Roman"/>
          <w:b/>
          <w:bCs/>
          <w:sz w:val="26"/>
          <w:szCs w:val="26"/>
        </w:rPr>
      </w:pPr>
      <w:r w:rsidRPr="00BE0051">
        <w:rPr>
          <w:rFonts w:ascii="Times New Roman" w:eastAsia="Calibri" w:hAnsi="Times New Roman" w:cs="Times New Roman"/>
          <w:b/>
          <w:bCs/>
          <w:sz w:val="26"/>
          <w:szCs w:val="26"/>
        </w:rPr>
        <w:t xml:space="preserve">MAGAMEGEMENT, INSTITUTE OF FINANCE AND MANAGEMENT </w:t>
      </w:r>
    </w:p>
    <w:p w:rsidR="00BE0051" w:rsidRPr="00BE0051" w:rsidRDefault="00BE0051" w:rsidP="00BE0051">
      <w:pPr>
        <w:spacing w:after="0" w:line="360" w:lineRule="auto"/>
        <w:jc w:val="center"/>
        <w:rPr>
          <w:rFonts w:ascii="Times New Roman" w:eastAsia="Calibri" w:hAnsi="Times New Roman" w:cs="Times New Roman"/>
          <w:b/>
          <w:bCs/>
          <w:sz w:val="26"/>
          <w:szCs w:val="26"/>
        </w:rPr>
      </w:pPr>
      <w:r w:rsidRPr="00BE0051">
        <w:rPr>
          <w:rFonts w:ascii="Times New Roman" w:eastAsia="Calibri" w:hAnsi="Times New Roman" w:cs="Times New Roman"/>
          <w:b/>
          <w:bCs/>
          <w:sz w:val="26"/>
          <w:szCs w:val="26"/>
        </w:rPr>
        <w:t>STUDIES, KWARA STATE POLYTECHNIC, ILORIN</w:t>
      </w:r>
    </w:p>
    <w:p w:rsidR="00BE0051" w:rsidRPr="00BE0051" w:rsidRDefault="00BE0051" w:rsidP="00BE0051">
      <w:pPr>
        <w:spacing w:after="0" w:line="360" w:lineRule="auto"/>
        <w:jc w:val="center"/>
        <w:rPr>
          <w:rFonts w:ascii="Times New Roman" w:eastAsia="Calibri" w:hAnsi="Times New Roman" w:cs="Times New Roman"/>
          <w:b/>
          <w:bCs/>
          <w:sz w:val="20"/>
          <w:szCs w:val="20"/>
        </w:rPr>
      </w:pPr>
    </w:p>
    <w:p w:rsidR="00BE0051" w:rsidRPr="00BE0051" w:rsidRDefault="00BE0051" w:rsidP="00BE0051">
      <w:pPr>
        <w:spacing w:after="0" w:line="360" w:lineRule="auto"/>
        <w:jc w:val="center"/>
        <w:rPr>
          <w:rFonts w:ascii="Times New Roman" w:eastAsia="Calibri" w:hAnsi="Times New Roman" w:cs="Times New Roman"/>
          <w:b/>
          <w:bCs/>
          <w:sz w:val="26"/>
          <w:szCs w:val="26"/>
        </w:rPr>
      </w:pPr>
      <w:r w:rsidRPr="00BE0051">
        <w:rPr>
          <w:rFonts w:ascii="Times New Roman" w:eastAsia="Calibri" w:hAnsi="Times New Roman" w:cs="Times New Roman"/>
          <w:b/>
          <w:bCs/>
          <w:sz w:val="26"/>
          <w:szCs w:val="26"/>
        </w:rPr>
        <w:t>IN PARTIAL FULFILLMENT OF THE REQUIREMENT</w:t>
      </w:r>
    </w:p>
    <w:p w:rsidR="00BE0051" w:rsidRPr="00BE0051" w:rsidRDefault="00BE0051" w:rsidP="00BE0051">
      <w:pPr>
        <w:spacing w:after="0" w:line="360" w:lineRule="auto"/>
        <w:jc w:val="center"/>
        <w:rPr>
          <w:rFonts w:ascii="Times New Roman" w:eastAsia="Calibri" w:hAnsi="Times New Roman" w:cs="Times New Roman"/>
          <w:b/>
          <w:bCs/>
          <w:sz w:val="26"/>
          <w:szCs w:val="26"/>
        </w:rPr>
      </w:pPr>
      <w:r w:rsidRPr="00BE0051">
        <w:rPr>
          <w:rFonts w:ascii="Times New Roman" w:eastAsia="Calibri" w:hAnsi="Times New Roman" w:cs="Times New Roman"/>
          <w:b/>
          <w:bCs/>
          <w:sz w:val="26"/>
          <w:szCs w:val="26"/>
        </w:rPr>
        <w:t>FOR THE AWARD OF NATIONAL DIPLOMA (ND)</w:t>
      </w:r>
    </w:p>
    <w:p w:rsidR="00BE0051" w:rsidRPr="00BE0051" w:rsidRDefault="00BE0051" w:rsidP="00BE0051">
      <w:pPr>
        <w:spacing w:after="0" w:line="360" w:lineRule="auto"/>
        <w:jc w:val="center"/>
        <w:rPr>
          <w:rFonts w:ascii="Times New Roman" w:eastAsia="Calibri" w:hAnsi="Times New Roman" w:cs="Times New Roman"/>
          <w:b/>
          <w:bCs/>
          <w:sz w:val="26"/>
          <w:szCs w:val="26"/>
        </w:rPr>
      </w:pPr>
      <w:r w:rsidRPr="00BE0051">
        <w:rPr>
          <w:rFonts w:ascii="Times New Roman" w:eastAsia="Calibri" w:hAnsi="Times New Roman" w:cs="Times New Roman"/>
          <w:b/>
          <w:bCs/>
          <w:sz w:val="26"/>
          <w:szCs w:val="26"/>
        </w:rPr>
        <w:t>IN PROCUREMENT AND SUPPLY CHAIN MANAGEMENT</w:t>
      </w:r>
    </w:p>
    <w:p w:rsidR="00BE0051" w:rsidRPr="00BE0051" w:rsidRDefault="00BE0051" w:rsidP="00BE0051">
      <w:pPr>
        <w:spacing w:after="0" w:line="360" w:lineRule="auto"/>
        <w:jc w:val="right"/>
        <w:rPr>
          <w:rFonts w:ascii="Times New Roman" w:eastAsia="Calibri" w:hAnsi="Times New Roman" w:cs="Times New Roman"/>
          <w:b/>
          <w:bCs/>
          <w:sz w:val="24"/>
          <w:szCs w:val="24"/>
        </w:rPr>
      </w:pPr>
    </w:p>
    <w:p w:rsidR="00BE0051" w:rsidRPr="00BE0051" w:rsidRDefault="00BE0051" w:rsidP="00BE0051">
      <w:pPr>
        <w:spacing w:after="0" w:line="360" w:lineRule="auto"/>
        <w:jc w:val="right"/>
        <w:rPr>
          <w:rFonts w:ascii="Times New Roman" w:eastAsia="Calibri" w:hAnsi="Times New Roman" w:cs="Times New Roman"/>
          <w:b/>
          <w:bCs/>
          <w:sz w:val="24"/>
          <w:szCs w:val="24"/>
        </w:rPr>
      </w:pPr>
    </w:p>
    <w:p w:rsidR="00BE0051" w:rsidRPr="00BE0051" w:rsidRDefault="00BE0051" w:rsidP="00BE0051">
      <w:pPr>
        <w:spacing w:after="0" w:line="360" w:lineRule="auto"/>
        <w:jc w:val="right"/>
        <w:rPr>
          <w:rFonts w:ascii="Times New Roman" w:eastAsia="Calibri" w:hAnsi="Times New Roman" w:cs="Times New Roman"/>
          <w:b/>
          <w:bCs/>
          <w:sz w:val="24"/>
          <w:szCs w:val="24"/>
        </w:rPr>
      </w:pPr>
    </w:p>
    <w:p w:rsidR="00BE0051" w:rsidRPr="00BE0051" w:rsidRDefault="00BE0051" w:rsidP="00BE0051">
      <w:pPr>
        <w:spacing w:after="0" w:line="360" w:lineRule="auto"/>
        <w:jc w:val="right"/>
        <w:rPr>
          <w:rFonts w:ascii="Times New Roman" w:eastAsia="Calibri" w:hAnsi="Times New Roman" w:cs="Times New Roman"/>
          <w:b/>
          <w:bCs/>
          <w:sz w:val="24"/>
          <w:szCs w:val="24"/>
        </w:rPr>
      </w:pPr>
      <w:r w:rsidRPr="00BE0051">
        <w:rPr>
          <w:rFonts w:ascii="Times New Roman" w:eastAsia="Calibri" w:hAnsi="Times New Roman" w:cs="Times New Roman"/>
          <w:b/>
          <w:bCs/>
          <w:i/>
          <w:sz w:val="32"/>
          <w:szCs w:val="32"/>
        </w:rPr>
        <w:t>JULY, 2025</w:t>
      </w: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lastRenderedPageBreak/>
        <w:t>CERTIFICATION</w:t>
      </w:r>
    </w:p>
    <w:p w:rsidR="00BE0051" w:rsidRPr="00BE0051" w:rsidRDefault="00BE0051" w:rsidP="00BE0051">
      <w:pPr>
        <w:spacing w:after="0" w:line="360" w:lineRule="auto"/>
        <w:jc w:val="both"/>
        <w:rPr>
          <w:rFonts w:ascii="Times New Roman" w:eastAsia="Calibri" w:hAnsi="Times New Roman" w:cs="Times New Roman"/>
          <w:bCs/>
          <w:sz w:val="24"/>
          <w:szCs w:val="24"/>
        </w:rPr>
      </w:pPr>
      <w:r w:rsidRPr="00BE0051">
        <w:rPr>
          <w:rFonts w:ascii="Times New Roman" w:eastAsia="Calibri" w:hAnsi="Times New Roman" w:cs="Times New Roman"/>
          <w:bCs/>
          <w:sz w:val="24"/>
          <w:szCs w:val="24"/>
        </w:rPr>
        <w:t>This is to certify that this research project work has been read and approved as meeting part of the requirement for the award of National Diploma (ND) of the department of Procurement and supply chain management, institute of finance and management studies, Kwara State Polytechnic, Ilorin.</w:t>
      </w: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r w:rsidRPr="00BE0051">
        <w:rPr>
          <w:rFonts w:ascii="Times New Roman" w:eastAsia="Calibri" w:hAnsi="Times New Roman" w:cs="Times New Roman"/>
          <w:bCs/>
          <w:sz w:val="24"/>
          <w:szCs w:val="24"/>
        </w:rPr>
        <w:t>_______________________</w:t>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t>____________________</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MR. BUHARI YUSUF</w:t>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t xml:space="preserve"> DATE</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 xml:space="preserve">    Project Supervisor</w:t>
      </w: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r w:rsidRPr="00BE0051">
        <w:rPr>
          <w:rFonts w:ascii="Times New Roman" w:eastAsia="Calibri" w:hAnsi="Times New Roman" w:cs="Times New Roman"/>
          <w:bCs/>
          <w:sz w:val="24"/>
          <w:szCs w:val="24"/>
        </w:rPr>
        <w:t>_______________________</w:t>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t>_____________________</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DR. KAYODE DANGANA</w:t>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t xml:space="preserve">   DATE</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 xml:space="preserve">    Project Coordinator</w:t>
      </w: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r w:rsidRPr="00BE0051">
        <w:rPr>
          <w:rFonts w:ascii="Times New Roman" w:eastAsia="Calibri" w:hAnsi="Times New Roman" w:cs="Times New Roman"/>
          <w:bCs/>
          <w:sz w:val="24"/>
          <w:szCs w:val="24"/>
        </w:rPr>
        <w:t>_______________________</w:t>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t>______________________</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MR SIDIQ OLANREWAJU</w:t>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t xml:space="preserve">   DATE</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Head of Department (HOD)</w:t>
      </w: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p>
    <w:p w:rsidR="00BE0051" w:rsidRPr="00BE0051" w:rsidRDefault="00BE0051" w:rsidP="00BE0051">
      <w:pPr>
        <w:spacing w:after="0" w:line="360" w:lineRule="auto"/>
        <w:rPr>
          <w:rFonts w:ascii="Times New Roman" w:eastAsia="Calibri" w:hAnsi="Times New Roman" w:cs="Times New Roman"/>
          <w:bCs/>
          <w:sz w:val="24"/>
          <w:szCs w:val="24"/>
        </w:rPr>
      </w:pPr>
      <w:r w:rsidRPr="00BE0051">
        <w:rPr>
          <w:rFonts w:ascii="Times New Roman" w:eastAsia="Calibri" w:hAnsi="Times New Roman" w:cs="Times New Roman"/>
          <w:bCs/>
          <w:sz w:val="24"/>
          <w:szCs w:val="24"/>
        </w:rPr>
        <w:t>_______________________</w:t>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r>
      <w:r w:rsidRPr="00BE0051">
        <w:rPr>
          <w:rFonts w:ascii="Times New Roman" w:eastAsia="Calibri" w:hAnsi="Times New Roman" w:cs="Times New Roman"/>
          <w:bCs/>
          <w:sz w:val="24"/>
          <w:szCs w:val="24"/>
        </w:rPr>
        <w:tab/>
        <w:t>_______________________</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 xml:space="preserve">MRS. YUSUF MARIAM OMOWUMI  </w:t>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t xml:space="preserve">    DATE</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External Examiner</w:t>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t xml:space="preserve">   </w:t>
      </w:r>
    </w:p>
    <w:p w:rsidR="00BE0051" w:rsidRPr="00BE0051" w:rsidRDefault="00BE0051" w:rsidP="00BE0051">
      <w:pPr>
        <w:spacing w:after="0" w:line="240" w:lineRule="auto"/>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r>
      <w:r w:rsidRPr="00BE0051">
        <w:rPr>
          <w:rFonts w:ascii="Times New Roman" w:eastAsia="Calibri" w:hAnsi="Times New Roman" w:cs="Times New Roman"/>
          <w:b/>
          <w:bCs/>
          <w:sz w:val="24"/>
          <w:szCs w:val="24"/>
        </w:rPr>
        <w:tab/>
        <w:t xml:space="preserve">   </w:t>
      </w: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lastRenderedPageBreak/>
        <w:t>DEDICATION</w:t>
      </w:r>
    </w:p>
    <w:p w:rsidR="00BE0051" w:rsidRPr="00BE0051" w:rsidRDefault="00BE0051" w:rsidP="00BE0051">
      <w:pPr>
        <w:spacing w:after="0" w:line="360" w:lineRule="auto"/>
        <w:jc w:val="both"/>
        <w:rPr>
          <w:rFonts w:ascii="Times New Roman" w:eastAsia="Calibri" w:hAnsi="Times New Roman" w:cs="Times New Roman"/>
          <w:b/>
          <w:bCs/>
          <w:sz w:val="24"/>
          <w:szCs w:val="24"/>
        </w:rPr>
      </w:pPr>
      <w:r w:rsidRPr="00BE0051">
        <w:rPr>
          <w:rFonts w:ascii="Times New Roman" w:eastAsia="Calibri" w:hAnsi="Times New Roman" w:cs="Times New Roman"/>
          <w:bCs/>
          <w:sz w:val="24"/>
          <w:szCs w:val="24"/>
        </w:rPr>
        <w:t xml:space="preserve">I dedicated this project work to Almighty Allah that makes it successful for his Strength and wisdom given to me most to my beloved parents’ Mr. and Mrs. </w:t>
      </w:r>
      <w:proofErr w:type="spellStart"/>
      <w:r w:rsidRPr="00BE0051">
        <w:rPr>
          <w:rFonts w:ascii="Times New Roman" w:eastAsia="Calibri" w:hAnsi="Times New Roman" w:cs="Times New Roman"/>
          <w:bCs/>
          <w:sz w:val="24"/>
          <w:szCs w:val="24"/>
        </w:rPr>
        <w:t>Muftau</w:t>
      </w:r>
      <w:proofErr w:type="spellEnd"/>
      <w:r w:rsidRPr="00BE0051">
        <w:rPr>
          <w:rFonts w:ascii="Times New Roman" w:eastAsia="Calibri" w:hAnsi="Times New Roman" w:cs="Times New Roman"/>
          <w:bCs/>
          <w:sz w:val="24"/>
          <w:szCs w:val="24"/>
        </w:rPr>
        <w:t xml:space="preserve"> who give me advice moral and financial support. Lastly to my beloved late dad whose strength, wisdom, </w:t>
      </w:r>
      <w:proofErr w:type="gramStart"/>
      <w:r w:rsidRPr="00BE0051">
        <w:rPr>
          <w:rFonts w:ascii="Times New Roman" w:eastAsia="Calibri" w:hAnsi="Times New Roman" w:cs="Times New Roman"/>
          <w:bCs/>
          <w:sz w:val="24"/>
          <w:szCs w:val="24"/>
        </w:rPr>
        <w:t>love</w:t>
      </w:r>
      <w:proofErr w:type="gramEnd"/>
      <w:r w:rsidRPr="00BE0051">
        <w:rPr>
          <w:rFonts w:ascii="Times New Roman" w:eastAsia="Calibri" w:hAnsi="Times New Roman" w:cs="Times New Roman"/>
          <w:bCs/>
          <w:sz w:val="24"/>
          <w:szCs w:val="24"/>
        </w:rPr>
        <w:t xml:space="preserve"> continue to guide me every day. This is for you with love, honor and eternal gratitude.</w:t>
      </w: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jc w:val="center"/>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360" w:lineRule="auto"/>
        <w:rPr>
          <w:rFonts w:ascii="Times New Roman" w:eastAsia="Calibri" w:hAnsi="Times New Roman" w:cs="Times New Roman"/>
          <w:b/>
          <w:bCs/>
          <w:sz w:val="24"/>
          <w:szCs w:val="24"/>
        </w:rPr>
      </w:pPr>
    </w:p>
    <w:p w:rsidR="00BE0051" w:rsidRPr="00BE0051" w:rsidRDefault="00BE0051" w:rsidP="00BE0051">
      <w:pPr>
        <w:spacing w:after="0" w:line="480" w:lineRule="auto"/>
        <w:ind w:firstLine="720"/>
        <w:jc w:val="center"/>
        <w:rPr>
          <w:rFonts w:ascii="Times New Roman" w:eastAsia="Calibri" w:hAnsi="Times New Roman" w:cs="Times New Roman"/>
          <w:b/>
          <w:bCs/>
          <w:sz w:val="24"/>
          <w:szCs w:val="24"/>
        </w:rPr>
      </w:pPr>
      <w:r w:rsidRPr="00BE0051">
        <w:rPr>
          <w:rFonts w:ascii="Times New Roman" w:eastAsia="Calibri" w:hAnsi="Times New Roman" w:cs="Times New Roman"/>
          <w:b/>
          <w:bCs/>
          <w:sz w:val="24"/>
          <w:szCs w:val="24"/>
        </w:rPr>
        <w:lastRenderedPageBreak/>
        <w:t>ACKNOWLEDGEMENT</w:t>
      </w:r>
    </w:p>
    <w:p w:rsidR="00BE0051" w:rsidRPr="00BE0051" w:rsidRDefault="00BE0051" w:rsidP="00BE0051">
      <w:pPr>
        <w:spacing w:after="0" w:line="360" w:lineRule="auto"/>
        <w:jc w:val="both"/>
        <w:rPr>
          <w:rFonts w:ascii="Times New Roman" w:eastAsia="Calibri" w:hAnsi="Times New Roman" w:cs="Times New Roman"/>
          <w:sz w:val="24"/>
          <w:szCs w:val="24"/>
        </w:rPr>
      </w:pPr>
      <w:r w:rsidRPr="00BE0051">
        <w:rPr>
          <w:rFonts w:ascii="Times New Roman" w:eastAsia="Calibri" w:hAnsi="Times New Roman" w:cs="Times New Roman"/>
          <w:sz w:val="24"/>
          <w:szCs w:val="24"/>
        </w:rPr>
        <w:t>First of all, I want to thank the Almighty God for his unending grace, guidance and protection that he bestowed upon me during the research project. I adore him for the gift of life.</w:t>
      </w:r>
    </w:p>
    <w:p w:rsidR="00BE0051" w:rsidRPr="00BE0051" w:rsidRDefault="00BE0051" w:rsidP="00BE0051">
      <w:pPr>
        <w:spacing w:after="0" w:line="360" w:lineRule="auto"/>
        <w:jc w:val="both"/>
        <w:rPr>
          <w:rFonts w:ascii="Times New Roman" w:eastAsia="Calibri" w:hAnsi="Times New Roman" w:cs="Times New Roman"/>
          <w:sz w:val="24"/>
          <w:szCs w:val="24"/>
        </w:rPr>
      </w:pPr>
      <w:r w:rsidRPr="00BE0051">
        <w:rPr>
          <w:rFonts w:ascii="Times New Roman" w:eastAsia="Calibri" w:hAnsi="Times New Roman" w:cs="Times New Roman"/>
          <w:sz w:val="24"/>
          <w:szCs w:val="24"/>
        </w:rPr>
        <w:t xml:space="preserve">I would like to express my sincerest gratitude to my honorable supervisor </w:t>
      </w:r>
      <w:proofErr w:type="spellStart"/>
      <w:r w:rsidRPr="00BE0051">
        <w:rPr>
          <w:rFonts w:ascii="Times New Roman" w:eastAsia="Calibri" w:hAnsi="Times New Roman" w:cs="Times New Roman"/>
          <w:sz w:val="24"/>
          <w:szCs w:val="24"/>
        </w:rPr>
        <w:t>Mr</w:t>
      </w:r>
      <w:proofErr w:type="spellEnd"/>
      <w:r w:rsidRPr="00BE0051">
        <w:rPr>
          <w:rFonts w:ascii="Times New Roman" w:eastAsia="Calibri" w:hAnsi="Times New Roman" w:cs="Times New Roman"/>
          <w:sz w:val="24"/>
          <w:szCs w:val="24"/>
        </w:rPr>
        <w:t xml:space="preserve"> </w:t>
      </w:r>
      <w:proofErr w:type="spellStart"/>
      <w:r w:rsidRPr="00BE0051">
        <w:rPr>
          <w:rFonts w:ascii="Times New Roman" w:eastAsia="Calibri" w:hAnsi="Times New Roman" w:cs="Times New Roman"/>
          <w:sz w:val="24"/>
          <w:szCs w:val="24"/>
        </w:rPr>
        <w:t>Buhari</w:t>
      </w:r>
      <w:proofErr w:type="spellEnd"/>
      <w:r w:rsidRPr="00BE0051">
        <w:rPr>
          <w:rFonts w:ascii="Times New Roman" w:eastAsia="Calibri" w:hAnsi="Times New Roman" w:cs="Times New Roman"/>
          <w:sz w:val="24"/>
          <w:szCs w:val="24"/>
        </w:rPr>
        <w:t xml:space="preserve"> Yusuf for his patient, motivation and immense knowledge, his guidance helped me throughout the research project May God reward you Sir.</w:t>
      </w:r>
    </w:p>
    <w:p w:rsidR="00BE0051" w:rsidRPr="00BE0051" w:rsidRDefault="00BE0051" w:rsidP="00BE0051">
      <w:pPr>
        <w:spacing w:after="0" w:line="360" w:lineRule="auto"/>
        <w:jc w:val="both"/>
        <w:rPr>
          <w:rFonts w:ascii="Times New Roman" w:eastAsia="Calibri" w:hAnsi="Times New Roman" w:cs="Times New Roman"/>
          <w:sz w:val="24"/>
          <w:szCs w:val="24"/>
        </w:rPr>
      </w:pPr>
      <w:r w:rsidRPr="00BE0051">
        <w:rPr>
          <w:rFonts w:ascii="Times New Roman" w:eastAsia="Calibri" w:hAnsi="Times New Roman" w:cs="Times New Roman"/>
          <w:sz w:val="24"/>
          <w:szCs w:val="24"/>
        </w:rPr>
        <w:t xml:space="preserve">I cannot help but appreciate my wonderful lecturers who stand and sharpened me and revealed the best in me Mr. </w:t>
      </w:r>
      <w:proofErr w:type="spellStart"/>
      <w:r w:rsidRPr="00BE0051">
        <w:rPr>
          <w:rFonts w:ascii="Times New Roman" w:eastAsia="Calibri" w:hAnsi="Times New Roman" w:cs="Times New Roman"/>
          <w:sz w:val="24"/>
          <w:szCs w:val="24"/>
        </w:rPr>
        <w:t>Sulieman</w:t>
      </w:r>
      <w:proofErr w:type="spellEnd"/>
      <w:r w:rsidRPr="00BE0051">
        <w:rPr>
          <w:rFonts w:ascii="Times New Roman" w:eastAsia="Calibri" w:hAnsi="Times New Roman" w:cs="Times New Roman"/>
          <w:sz w:val="24"/>
          <w:szCs w:val="24"/>
        </w:rPr>
        <w:t xml:space="preserve"> </w:t>
      </w:r>
      <w:proofErr w:type="spellStart"/>
      <w:r w:rsidRPr="00BE0051">
        <w:rPr>
          <w:rFonts w:ascii="Times New Roman" w:eastAsia="Calibri" w:hAnsi="Times New Roman" w:cs="Times New Roman"/>
          <w:sz w:val="24"/>
          <w:szCs w:val="24"/>
        </w:rPr>
        <w:t>Idowu</w:t>
      </w:r>
      <w:proofErr w:type="spellEnd"/>
      <w:r w:rsidRPr="00BE0051">
        <w:rPr>
          <w:rFonts w:ascii="Times New Roman" w:eastAsia="Calibri" w:hAnsi="Times New Roman" w:cs="Times New Roman"/>
          <w:sz w:val="24"/>
          <w:szCs w:val="24"/>
        </w:rPr>
        <w:t xml:space="preserve"> </w:t>
      </w:r>
      <w:proofErr w:type="spellStart"/>
      <w:r w:rsidRPr="00BE0051">
        <w:rPr>
          <w:rFonts w:ascii="Times New Roman" w:eastAsia="Calibri" w:hAnsi="Times New Roman" w:cs="Times New Roman"/>
          <w:sz w:val="24"/>
          <w:szCs w:val="24"/>
        </w:rPr>
        <w:t>Taofeek</w:t>
      </w:r>
      <w:proofErr w:type="spellEnd"/>
      <w:r w:rsidRPr="00BE0051">
        <w:rPr>
          <w:rFonts w:ascii="Times New Roman" w:eastAsia="Calibri" w:hAnsi="Times New Roman" w:cs="Times New Roman"/>
          <w:sz w:val="24"/>
          <w:szCs w:val="24"/>
        </w:rPr>
        <w:t xml:space="preserve">, Mr. </w:t>
      </w:r>
      <w:proofErr w:type="spellStart"/>
      <w:r w:rsidRPr="00BE0051">
        <w:rPr>
          <w:rFonts w:ascii="Times New Roman" w:eastAsia="Calibri" w:hAnsi="Times New Roman" w:cs="Times New Roman"/>
          <w:sz w:val="24"/>
          <w:szCs w:val="24"/>
        </w:rPr>
        <w:t>Olabode</w:t>
      </w:r>
      <w:proofErr w:type="spellEnd"/>
      <w:r w:rsidRPr="00BE0051">
        <w:rPr>
          <w:rFonts w:ascii="Times New Roman" w:eastAsia="Calibri" w:hAnsi="Times New Roman" w:cs="Times New Roman"/>
          <w:sz w:val="24"/>
          <w:szCs w:val="24"/>
        </w:rPr>
        <w:t xml:space="preserve"> Silas and other Staffs both teaching and non teaching Staffs in the Department of Supply Chain Management may Almighty Allah reward you all.</w:t>
      </w:r>
    </w:p>
    <w:p w:rsidR="00BE0051" w:rsidRPr="00BE0051" w:rsidRDefault="00BE0051" w:rsidP="00BE0051">
      <w:pPr>
        <w:spacing w:after="0" w:line="360" w:lineRule="auto"/>
        <w:jc w:val="both"/>
        <w:rPr>
          <w:rFonts w:ascii="Times New Roman" w:eastAsia="Calibri" w:hAnsi="Times New Roman" w:cs="Times New Roman"/>
          <w:sz w:val="24"/>
          <w:szCs w:val="24"/>
        </w:rPr>
      </w:pPr>
      <w:r w:rsidRPr="00BE0051">
        <w:rPr>
          <w:rFonts w:ascii="Times New Roman" w:eastAsia="Calibri" w:hAnsi="Times New Roman" w:cs="Times New Roman"/>
          <w:sz w:val="24"/>
          <w:szCs w:val="24"/>
        </w:rPr>
        <w:t xml:space="preserve">I also acknowledge the contribution and guidance of my parent </w:t>
      </w:r>
      <w:proofErr w:type="spellStart"/>
      <w:r w:rsidRPr="00BE0051">
        <w:rPr>
          <w:rFonts w:ascii="Times New Roman" w:eastAsia="Calibri" w:hAnsi="Times New Roman" w:cs="Times New Roman"/>
          <w:sz w:val="24"/>
          <w:szCs w:val="24"/>
        </w:rPr>
        <w:t>Mr</w:t>
      </w:r>
      <w:proofErr w:type="spellEnd"/>
      <w:r w:rsidRPr="00BE0051">
        <w:rPr>
          <w:rFonts w:ascii="Times New Roman" w:eastAsia="Calibri" w:hAnsi="Times New Roman" w:cs="Times New Roman"/>
          <w:sz w:val="24"/>
          <w:szCs w:val="24"/>
        </w:rPr>
        <w:t xml:space="preserve"> and </w:t>
      </w:r>
      <w:proofErr w:type="spellStart"/>
      <w:r w:rsidRPr="00BE0051">
        <w:rPr>
          <w:rFonts w:ascii="Times New Roman" w:eastAsia="Calibri" w:hAnsi="Times New Roman" w:cs="Times New Roman"/>
          <w:sz w:val="24"/>
          <w:szCs w:val="24"/>
        </w:rPr>
        <w:t>Mrs</w:t>
      </w:r>
      <w:proofErr w:type="spellEnd"/>
      <w:r w:rsidRPr="00BE0051">
        <w:rPr>
          <w:rFonts w:ascii="Times New Roman" w:eastAsia="Calibri" w:hAnsi="Times New Roman" w:cs="Times New Roman"/>
          <w:sz w:val="24"/>
          <w:szCs w:val="24"/>
        </w:rPr>
        <w:t xml:space="preserve"> </w:t>
      </w:r>
      <w:proofErr w:type="spellStart"/>
      <w:r w:rsidRPr="00BE0051">
        <w:rPr>
          <w:rFonts w:ascii="Times New Roman" w:eastAsia="Calibri" w:hAnsi="Times New Roman" w:cs="Times New Roman"/>
          <w:sz w:val="24"/>
          <w:szCs w:val="24"/>
        </w:rPr>
        <w:t>Muftau</w:t>
      </w:r>
      <w:proofErr w:type="spellEnd"/>
      <w:r w:rsidRPr="00BE0051">
        <w:rPr>
          <w:rFonts w:ascii="Times New Roman" w:eastAsia="Calibri" w:hAnsi="Times New Roman" w:cs="Times New Roman"/>
          <w:sz w:val="24"/>
          <w:szCs w:val="24"/>
        </w:rPr>
        <w:t>. I want to say a big thank you for your prayers, guidance and word of encouragement throughout my academic program the unwavering support and belief in me have been a Source of Strength and inspiration. I say a very Special thank you for being an Understanding parent.</w:t>
      </w:r>
    </w:p>
    <w:p w:rsidR="00BE0051" w:rsidRPr="00BE0051" w:rsidRDefault="00BE0051" w:rsidP="00BE0051">
      <w:pPr>
        <w:spacing w:after="0" w:line="360" w:lineRule="auto"/>
        <w:jc w:val="both"/>
        <w:rPr>
          <w:rFonts w:ascii="Times New Roman" w:eastAsia="Calibri" w:hAnsi="Times New Roman" w:cs="Times New Roman"/>
          <w:sz w:val="24"/>
          <w:szCs w:val="24"/>
        </w:rPr>
      </w:pPr>
      <w:r w:rsidRPr="00BE0051">
        <w:rPr>
          <w:rFonts w:ascii="Times New Roman" w:eastAsia="Calibri" w:hAnsi="Times New Roman" w:cs="Times New Roman"/>
          <w:sz w:val="24"/>
          <w:szCs w:val="24"/>
        </w:rPr>
        <w:t>furthermore, my sincere appreciation to my brothers and Sisters uncles and aunt, cousins for their love, moral and support throughout my program Thank you all for being there for me.</w:t>
      </w:r>
    </w:p>
    <w:p w:rsidR="00BE0051" w:rsidRPr="00BE0051" w:rsidRDefault="00BE0051" w:rsidP="00BE0051">
      <w:pPr>
        <w:spacing w:after="0" w:line="360" w:lineRule="auto"/>
        <w:jc w:val="both"/>
        <w:rPr>
          <w:rFonts w:ascii="Times New Roman" w:eastAsia="Times New Roman" w:hAnsi="Times New Roman" w:cs="Times New Roman"/>
          <w:b/>
          <w:sz w:val="24"/>
          <w:szCs w:val="24"/>
        </w:rPr>
      </w:pPr>
      <w:r w:rsidRPr="00BE0051">
        <w:rPr>
          <w:rFonts w:ascii="Times New Roman" w:eastAsia="Calibri" w:hAnsi="Times New Roman" w:cs="Times New Roman"/>
          <w:sz w:val="24"/>
          <w:szCs w:val="24"/>
        </w:rPr>
        <w:t>Give appreciation to my friends and colleagues in my department. Thank you for the care and contribution and for giving me your best. May Almighty Allan bless you and enrich you all.</w:t>
      </w:r>
    </w:p>
    <w:p w:rsidR="00BE0051" w:rsidRPr="00BE0051" w:rsidRDefault="00BE0051" w:rsidP="00BE0051">
      <w:pPr>
        <w:spacing w:after="0" w:line="360" w:lineRule="auto"/>
        <w:jc w:val="both"/>
        <w:rPr>
          <w:rFonts w:ascii="Times New Roman" w:eastAsia="Times New Roman" w:hAnsi="Times New Roman" w:cs="Times New Roman"/>
          <w:b/>
          <w:sz w:val="24"/>
          <w:szCs w:val="24"/>
        </w:rPr>
      </w:pPr>
    </w:p>
    <w:p w:rsidR="00BE0051" w:rsidRPr="00BE0051" w:rsidRDefault="00BE0051" w:rsidP="00BE0051">
      <w:pPr>
        <w:spacing w:after="0" w:line="480" w:lineRule="auto"/>
        <w:jc w:val="center"/>
        <w:rPr>
          <w:rFonts w:ascii="Times New Roman" w:eastAsia="Times New Roman" w:hAnsi="Times New Roman" w:cs="Times New Roman"/>
          <w:b/>
          <w:sz w:val="24"/>
          <w:szCs w:val="24"/>
        </w:rPr>
      </w:pPr>
    </w:p>
    <w:p w:rsidR="00BE0051" w:rsidRPr="00BE0051" w:rsidRDefault="00BE0051" w:rsidP="00BE0051">
      <w:pPr>
        <w:spacing w:after="0" w:line="480" w:lineRule="auto"/>
        <w:rPr>
          <w:rFonts w:ascii="Times New Roman" w:eastAsia="Times New Roman" w:hAnsi="Times New Roman" w:cs="Times New Roman"/>
          <w:b/>
          <w:sz w:val="24"/>
          <w:szCs w:val="24"/>
        </w:rPr>
      </w:pPr>
    </w:p>
    <w:p w:rsidR="00BE0051" w:rsidRPr="00BE0051" w:rsidRDefault="00BE0051" w:rsidP="00BE0051">
      <w:pPr>
        <w:spacing w:after="0" w:line="480" w:lineRule="auto"/>
        <w:rPr>
          <w:rFonts w:ascii="Times New Roman" w:eastAsia="Times New Roman" w:hAnsi="Times New Roman" w:cs="Times New Roman"/>
          <w:b/>
          <w:sz w:val="24"/>
          <w:szCs w:val="24"/>
        </w:rPr>
      </w:pPr>
    </w:p>
    <w:p w:rsidR="00BE0051" w:rsidRPr="00BE0051" w:rsidRDefault="00BE0051" w:rsidP="00BE0051">
      <w:pPr>
        <w:spacing w:after="0"/>
        <w:jc w:val="center"/>
        <w:rPr>
          <w:rFonts w:ascii="Times New Roman" w:eastAsia="Times New Roman" w:hAnsi="Times New Roman" w:cs="Times New Roman"/>
          <w:b/>
          <w:sz w:val="24"/>
          <w:szCs w:val="24"/>
        </w:rPr>
      </w:pPr>
      <w:r w:rsidRPr="00BE0051">
        <w:rPr>
          <w:rFonts w:ascii="Times New Roman" w:eastAsia="Times New Roman" w:hAnsi="Times New Roman" w:cs="Times New Roman"/>
          <w:b/>
          <w:sz w:val="24"/>
          <w:szCs w:val="24"/>
        </w:rPr>
        <w:lastRenderedPageBreak/>
        <w:t>TABLE OF CONTENTS</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 xml:space="preserve">Title page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proofErr w:type="spellStart"/>
      <w:r w:rsidRPr="00BE0051">
        <w:rPr>
          <w:rFonts w:ascii="Times New Roman" w:eastAsia="Times New Roman" w:hAnsi="Times New Roman" w:cs="Times New Roman"/>
          <w:sz w:val="24"/>
          <w:szCs w:val="24"/>
        </w:rPr>
        <w:t>i</w:t>
      </w:r>
      <w:proofErr w:type="spellEnd"/>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 xml:space="preserve">Certification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ii</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 xml:space="preserve">Dedication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iii</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 xml:space="preserve">Acknowledgements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proofErr w:type="gramStart"/>
      <w:r w:rsidRPr="00BE0051">
        <w:rPr>
          <w:rFonts w:ascii="Times New Roman" w:eastAsia="Times New Roman" w:hAnsi="Times New Roman" w:cs="Times New Roman"/>
          <w:sz w:val="24"/>
          <w:szCs w:val="24"/>
        </w:rPr>
        <w:t>iv</w:t>
      </w:r>
      <w:proofErr w:type="gramEnd"/>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 xml:space="preserve">Abstracts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v</w:t>
      </w:r>
    </w:p>
    <w:p w:rsidR="00BE0051" w:rsidRPr="00BE0051" w:rsidRDefault="00BE0051" w:rsidP="00BE0051">
      <w:pPr>
        <w:spacing w:after="0"/>
        <w:rPr>
          <w:rFonts w:ascii="Times New Roman" w:eastAsia="Times New Roman" w:hAnsi="Times New Roman" w:cs="Times New Roman"/>
          <w:b/>
          <w:sz w:val="24"/>
          <w:szCs w:val="24"/>
        </w:rPr>
      </w:pPr>
      <w:r w:rsidRPr="00BE0051">
        <w:rPr>
          <w:rFonts w:ascii="Times New Roman" w:eastAsia="Times New Roman" w:hAnsi="Times New Roman" w:cs="Times New Roman"/>
          <w:sz w:val="24"/>
          <w:szCs w:val="24"/>
        </w:rPr>
        <w:t xml:space="preserve">Table of Contents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proofErr w:type="gramStart"/>
      <w:r w:rsidRPr="00BE0051">
        <w:rPr>
          <w:rFonts w:ascii="Times New Roman" w:eastAsia="Times New Roman" w:hAnsi="Times New Roman" w:cs="Times New Roman"/>
          <w:sz w:val="24"/>
          <w:szCs w:val="24"/>
        </w:rPr>
        <w:t>vi</w:t>
      </w:r>
      <w:proofErr w:type="gramEnd"/>
    </w:p>
    <w:p w:rsidR="00BE0051" w:rsidRPr="00BE0051" w:rsidRDefault="00BE0051" w:rsidP="00BE0051">
      <w:pPr>
        <w:spacing w:after="0"/>
        <w:rPr>
          <w:rFonts w:ascii="Times New Roman" w:eastAsia="Times New Roman" w:hAnsi="Times New Roman" w:cs="Times New Roman"/>
          <w:b/>
          <w:sz w:val="24"/>
          <w:szCs w:val="24"/>
        </w:rPr>
      </w:pPr>
      <w:r w:rsidRPr="00BE0051">
        <w:rPr>
          <w:rFonts w:ascii="Times New Roman" w:eastAsia="Times New Roman" w:hAnsi="Times New Roman" w:cs="Times New Roman"/>
          <w:b/>
          <w:sz w:val="24"/>
          <w:szCs w:val="24"/>
        </w:rPr>
        <w:t>CHAPTER ONE - INTRODUCTION</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1.1</w:t>
      </w:r>
      <w:r w:rsidRPr="00BE0051">
        <w:rPr>
          <w:rFonts w:ascii="Times New Roman" w:eastAsia="Times New Roman" w:hAnsi="Times New Roman" w:cs="Times New Roman"/>
          <w:sz w:val="24"/>
          <w:szCs w:val="24"/>
        </w:rPr>
        <w:tab/>
        <w:t>Background of the Study</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1</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1.2</w:t>
      </w:r>
      <w:r w:rsidRPr="00BE0051">
        <w:rPr>
          <w:rFonts w:ascii="Times New Roman" w:eastAsia="Times New Roman" w:hAnsi="Times New Roman" w:cs="Times New Roman"/>
          <w:sz w:val="24"/>
          <w:szCs w:val="24"/>
        </w:rPr>
        <w:tab/>
        <w:t>Statement of the Study</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1.3</w:t>
      </w:r>
      <w:r w:rsidRPr="00BE0051">
        <w:rPr>
          <w:rFonts w:ascii="Times New Roman" w:eastAsia="Times New Roman" w:hAnsi="Times New Roman" w:cs="Times New Roman"/>
          <w:sz w:val="24"/>
          <w:szCs w:val="24"/>
        </w:rPr>
        <w:tab/>
        <w:t>Objective of the Study</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3</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1.4</w:t>
      </w:r>
      <w:r w:rsidRPr="00BE0051">
        <w:rPr>
          <w:rFonts w:ascii="Times New Roman" w:eastAsia="Times New Roman" w:hAnsi="Times New Roman" w:cs="Times New Roman"/>
          <w:sz w:val="24"/>
          <w:szCs w:val="24"/>
        </w:rPr>
        <w:tab/>
        <w:t xml:space="preserve">Significance of the Study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3</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1.5</w:t>
      </w:r>
      <w:r w:rsidRPr="00BE0051">
        <w:rPr>
          <w:rFonts w:ascii="Times New Roman" w:eastAsia="Times New Roman" w:hAnsi="Times New Roman" w:cs="Times New Roman"/>
          <w:sz w:val="24"/>
          <w:szCs w:val="24"/>
        </w:rPr>
        <w:tab/>
        <w:t>Scope and limitations of the Study</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1.6</w:t>
      </w:r>
      <w:r w:rsidRPr="00BE0051">
        <w:rPr>
          <w:rFonts w:ascii="Times New Roman" w:eastAsia="Times New Roman" w:hAnsi="Times New Roman" w:cs="Times New Roman"/>
          <w:sz w:val="24"/>
          <w:szCs w:val="24"/>
        </w:rPr>
        <w:tab/>
        <w:t>Research Question</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1.7</w:t>
      </w:r>
      <w:r w:rsidRPr="00BE0051">
        <w:rPr>
          <w:rFonts w:ascii="Times New Roman" w:eastAsia="Times New Roman" w:hAnsi="Times New Roman" w:cs="Times New Roman"/>
          <w:sz w:val="24"/>
          <w:szCs w:val="24"/>
        </w:rPr>
        <w:tab/>
        <w:t>Formulation of Hypothesis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5</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1.8</w:t>
      </w:r>
      <w:r w:rsidRPr="00BE0051">
        <w:rPr>
          <w:rFonts w:ascii="Times New Roman" w:eastAsia="Times New Roman" w:hAnsi="Times New Roman" w:cs="Times New Roman"/>
          <w:sz w:val="24"/>
          <w:szCs w:val="24"/>
        </w:rPr>
        <w:tab/>
        <w:t>Historical background of the Case Study</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5</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1.9</w:t>
      </w:r>
      <w:r w:rsidRPr="00BE0051">
        <w:rPr>
          <w:rFonts w:ascii="Times New Roman" w:eastAsia="Times New Roman" w:hAnsi="Times New Roman" w:cs="Times New Roman"/>
          <w:sz w:val="24"/>
          <w:szCs w:val="24"/>
        </w:rPr>
        <w:tab/>
        <w:t>Definition of Terms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6</w:t>
      </w:r>
    </w:p>
    <w:p w:rsidR="00BE0051" w:rsidRPr="00BE0051" w:rsidRDefault="00BE0051" w:rsidP="00BE0051">
      <w:pPr>
        <w:spacing w:after="0"/>
        <w:rPr>
          <w:rFonts w:ascii="Times New Roman" w:eastAsia="Times New Roman" w:hAnsi="Times New Roman" w:cs="Times New Roman"/>
          <w:b/>
          <w:sz w:val="24"/>
          <w:szCs w:val="24"/>
        </w:rPr>
      </w:pPr>
      <w:r w:rsidRPr="00BE0051">
        <w:rPr>
          <w:rFonts w:ascii="Times New Roman" w:eastAsia="Times New Roman" w:hAnsi="Times New Roman" w:cs="Times New Roman"/>
          <w:b/>
          <w:sz w:val="24"/>
          <w:szCs w:val="24"/>
        </w:rPr>
        <w:t>CHAPTER TWO - LITERATURE REVIEWS</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2.1</w:t>
      </w:r>
      <w:r w:rsidRPr="00BE0051">
        <w:rPr>
          <w:rFonts w:ascii="Times New Roman" w:eastAsia="Times New Roman" w:hAnsi="Times New Roman" w:cs="Times New Roman"/>
          <w:sz w:val="24"/>
          <w:szCs w:val="24"/>
        </w:rPr>
        <w:tab/>
        <w:t>Conceptual Review</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7</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2.2</w:t>
      </w:r>
      <w:r w:rsidRPr="00BE0051">
        <w:rPr>
          <w:rFonts w:ascii="Times New Roman" w:eastAsia="Times New Roman" w:hAnsi="Times New Roman" w:cs="Times New Roman"/>
          <w:sz w:val="24"/>
          <w:szCs w:val="24"/>
        </w:rPr>
        <w:tab/>
        <w:t>Theoretical Review</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14</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2.3</w:t>
      </w:r>
      <w:r w:rsidRPr="00BE0051">
        <w:rPr>
          <w:rFonts w:ascii="Times New Roman" w:eastAsia="Times New Roman" w:hAnsi="Times New Roman" w:cs="Times New Roman"/>
          <w:sz w:val="24"/>
          <w:szCs w:val="24"/>
        </w:rPr>
        <w:tab/>
        <w:t>Empirical Review</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16</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2.4</w:t>
      </w:r>
      <w:r w:rsidRPr="00BE0051">
        <w:rPr>
          <w:rFonts w:ascii="Times New Roman" w:eastAsia="Times New Roman" w:hAnsi="Times New Roman" w:cs="Times New Roman"/>
          <w:sz w:val="24"/>
          <w:szCs w:val="24"/>
        </w:rPr>
        <w:tab/>
        <w:t>Challenges of Procurement in public health institution</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18</w:t>
      </w:r>
      <w:r w:rsidRPr="00BE0051">
        <w:rPr>
          <w:rFonts w:ascii="Times New Roman" w:eastAsia="Times New Roman" w:hAnsi="Times New Roman" w:cs="Times New Roman"/>
          <w:sz w:val="24"/>
          <w:szCs w:val="24"/>
        </w:rPr>
        <w:tab/>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2.5</w:t>
      </w:r>
      <w:r w:rsidRPr="00BE0051">
        <w:rPr>
          <w:rFonts w:ascii="Times New Roman" w:eastAsia="Times New Roman" w:hAnsi="Times New Roman" w:cs="Times New Roman"/>
          <w:sz w:val="24"/>
          <w:szCs w:val="24"/>
        </w:rPr>
        <w:tab/>
        <w:t xml:space="preserve">Globalization in Public Sector Procurement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19</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b/>
          <w:sz w:val="24"/>
          <w:szCs w:val="24"/>
        </w:rPr>
        <w:t>CHAPTER THREE - METHODOLOGY</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3.1</w:t>
      </w:r>
      <w:r w:rsidRPr="00BE0051">
        <w:rPr>
          <w:rFonts w:ascii="Times New Roman" w:eastAsia="Times New Roman" w:hAnsi="Times New Roman" w:cs="Times New Roman"/>
          <w:sz w:val="24"/>
          <w:szCs w:val="24"/>
        </w:rPr>
        <w:tab/>
        <w:t>Research Methodology used</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22</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3.2</w:t>
      </w:r>
      <w:r w:rsidRPr="00BE0051">
        <w:rPr>
          <w:rFonts w:ascii="Times New Roman" w:eastAsia="Times New Roman" w:hAnsi="Times New Roman" w:cs="Times New Roman"/>
          <w:sz w:val="24"/>
          <w:szCs w:val="24"/>
        </w:rPr>
        <w:tab/>
        <w:t>Research Design</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22</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3.3</w:t>
      </w:r>
      <w:r w:rsidRPr="00BE0051">
        <w:rPr>
          <w:rFonts w:ascii="Times New Roman" w:eastAsia="Times New Roman" w:hAnsi="Times New Roman" w:cs="Times New Roman"/>
          <w:sz w:val="24"/>
          <w:szCs w:val="24"/>
        </w:rPr>
        <w:tab/>
        <w:t>Sources of Data</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22</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3.4</w:t>
      </w:r>
      <w:r w:rsidRPr="00BE0051">
        <w:rPr>
          <w:rFonts w:ascii="Times New Roman" w:eastAsia="Times New Roman" w:hAnsi="Times New Roman" w:cs="Times New Roman"/>
          <w:sz w:val="24"/>
          <w:szCs w:val="24"/>
        </w:rPr>
        <w:tab/>
        <w:t>Instrument used in collecting data</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23</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3.5</w:t>
      </w:r>
      <w:r w:rsidRPr="00BE0051">
        <w:rPr>
          <w:rFonts w:ascii="Times New Roman" w:eastAsia="Times New Roman" w:hAnsi="Times New Roman" w:cs="Times New Roman"/>
          <w:sz w:val="24"/>
          <w:szCs w:val="24"/>
        </w:rPr>
        <w:tab/>
        <w:t>Research Population sample size</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23</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3.6</w:t>
      </w:r>
      <w:r w:rsidRPr="00BE0051">
        <w:rPr>
          <w:rFonts w:ascii="Times New Roman" w:eastAsia="Times New Roman" w:hAnsi="Times New Roman" w:cs="Times New Roman"/>
          <w:sz w:val="24"/>
          <w:szCs w:val="24"/>
        </w:rPr>
        <w:tab/>
        <w:t>Procedure in choosing sample size</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24</w:t>
      </w:r>
    </w:p>
    <w:p w:rsidR="00BE0051" w:rsidRPr="00BE0051" w:rsidRDefault="00BE0051" w:rsidP="00BE0051">
      <w:pPr>
        <w:tabs>
          <w:tab w:val="left" w:pos="720"/>
          <w:tab w:val="left" w:pos="1440"/>
          <w:tab w:val="left" w:pos="2160"/>
          <w:tab w:val="left" w:pos="2880"/>
          <w:tab w:val="left" w:pos="7920"/>
        </w:tabs>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3.7</w:t>
      </w:r>
      <w:r w:rsidRPr="00BE0051">
        <w:rPr>
          <w:rFonts w:ascii="Times New Roman" w:eastAsia="Times New Roman" w:hAnsi="Times New Roman" w:cs="Times New Roman"/>
          <w:sz w:val="24"/>
          <w:szCs w:val="24"/>
        </w:rPr>
        <w:tab/>
        <w:t>Method of Data Analysis</w:t>
      </w:r>
      <w:r w:rsidRPr="00BE0051">
        <w:rPr>
          <w:rFonts w:ascii="Times New Roman" w:eastAsia="Times New Roman" w:hAnsi="Times New Roman" w:cs="Times New Roman"/>
          <w:sz w:val="24"/>
          <w:szCs w:val="24"/>
        </w:rPr>
        <w:tab/>
        <w:t>24</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CHAPTER FOUR</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4.0</w:t>
      </w:r>
      <w:r w:rsidRPr="00BE0051">
        <w:rPr>
          <w:rFonts w:ascii="Times New Roman" w:eastAsia="Times New Roman" w:hAnsi="Times New Roman" w:cs="Times New Roman"/>
          <w:sz w:val="24"/>
          <w:szCs w:val="24"/>
        </w:rPr>
        <w:tab/>
        <w:t>Introduction</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26</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4.1</w:t>
      </w:r>
      <w:r w:rsidRPr="00BE0051">
        <w:rPr>
          <w:rFonts w:ascii="Times New Roman" w:eastAsia="Times New Roman" w:hAnsi="Times New Roman" w:cs="Times New Roman"/>
          <w:sz w:val="24"/>
          <w:szCs w:val="24"/>
        </w:rPr>
        <w:tab/>
        <w:t>Presentation and Analysis of Data</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26</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4.2</w:t>
      </w:r>
      <w:r w:rsidRPr="00BE0051">
        <w:rPr>
          <w:rFonts w:ascii="Times New Roman" w:eastAsia="Times New Roman" w:hAnsi="Times New Roman" w:cs="Times New Roman"/>
          <w:sz w:val="24"/>
          <w:szCs w:val="24"/>
        </w:rPr>
        <w:tab/>
        <w:t>Testing of Hypothesis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37</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4.3</w:t>
      </w:r>
      <w:r w:rsidRPr="00BE0051">
        <w:rPr>
          <w:rFonts w:ascii="Times New Roman" w:eastAsia="Times New Roman" w:hAnsi="Times New Roman" w:cs="Times New Roman"/>
          <w:sz w:val="24"/>
          <w:szCs w:val="24"/>
        </w:rPr>
        <w:tab/>
        <w:t>Discussion of Findings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38</w:t>
      </w:r>
    </w:p>
    <w:p w:rsidR="00BE0051" w:rsidRPr="00BE0051" w:rsidRDefault="00BE0051" w:rsidP="00BE0051">
      <w:pPr>
        <w:spacing w:after="0"/>
        <w:rPr>
          <w:rFonts w:ascii="Times New Roman" w:eastAsia="Times New Roman" w:hAnsi="Times New Roman" w:cs="Times New Roman"/>
          <w:sz w:val="24"/>
          <w:szCs w:val="24"/>
        </w:rPr>
      </w:pP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CHAPTER FIVE</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5.1</w:t>
      </w:r>
      <w:r w:rsidRPr="00BE0051">
        <w:rPr>
          <w:rFonts w:ascii="Times New Roman" w:eastAsia="Times New Roman" w:hAnsi="Times New Roman" w:cs="Times New Roman"/>
          <w:sz w:val="24"/>
          <w:szCs w:val="24"/>
        </w:rPr>
        <w:tab/>
        <w:t>Summary of Findings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40</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5.2</w:t>
      </w:r>
      <w:r w:rsidRPr="00BE0051">
        <w:rPr>
          <w:rFonts w:ascii="Times New Roman" w:eastAsia="Times New Roman" w:hAnsi="Times New Roman" w:cs="Times New Roman"/>
          <w:sz w:val="24"/>
          <w:szCs w:val="24"/>
        </w:rPr>
        <w:tab/>
        <w:t>Conclusions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40</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5.3</w:t>
      </w:r>
      <w:r w:rsidRPr="00BE0051">
        <w:rPr>
          <w:rFonts w:ascii="Times New Roman" w:eastAsia="Times New Roman" w:hAnsi="Times New Roman" w:cs="Times New Roman"/>
          <w:sz w:val="24"/>
          <w:szCs w:val="24"/>
        </w:rPr>
        <w:tab/>
        <w:t>Recommendations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41</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5.4</w:t>
      </w:r>
      <w:r w:rsidRPr="00BE0051">
        <w:rPr>
          <w:rFonts w:ascii="Times New Roman" w:eastAsia="Times New Roman" w:hAnsi="Times New Roman" w:cs="Times New Roman"/>
          <w:sz w:val="24"/>
          <w:szCs w:val="24"/>
        </w:rPr>
        <w:tab/>
        <w:t xml:space="preserve">Contribution to Knowledge </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43</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5.5</w:t>
      </w:r>
      <w:r w:rsidRPr="00BE0051">
        <w:rPr>
          <w:rFonts w:ascii="Times New Roman" w:eastAsia="Times New Roman" w:hAnsi="Times New Roman" w:cs="Times New Roman"/>
          <w:sz w:val="24"/>
          <w:szCs w:val="24"/>
        </w:rPr>
        <w:tab/>
        <w:t>Areas for Further Research</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43</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ab/>
        <w:t>Questionnaire</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44</w:t>
      </w:r>
    </w:p>
    <w:p w:rsidR="00BE0051" w:rsidRPr="00BE0051" w:rsidRDefault="00BE0051" w:rsidP="00BE0051">
      <w:pPr>
        <w:spacing w:after="0"/>
        <w:rPr>
          <w:rFonts w:ascii="Times New Roman" w:eastAsia="Times New Roman" w:hAnsi="Times New Roman" w:cs="Times New Roman"/>
          <w:sz w:val="24"/>
          <w:szCs w:val="24"/>
        </w:rPr>
      </w:pPr>
      <w:r w:rsidRPr="00BE0051">
        <w:rPr>
          <w:rFonts w:ascii="Times New Roman" w:eastAsia="Times New Roman" w:hAnsi="Times New Roman" w:cs="Times New Roman"/>
          <w:sz w:val="24"/>
          <w:szCs w:val="24"/>
        </w:rPr>
        <w:tab/>
        <w:t>References</w:t>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r>
      <w:r w:rsidRPr="00BE0051">
        <w:rPr>
          <w:rFonts w:ascii="Times New Roman" w:eastAsia="Times New Roman" w:hAnsi="Times New Roman" w:cs="Times New Roman"/>
          <w:sz w:val="24"/>
          <w:szCs w:val="24"/>
        </w:rPr>
        <w:tab/>
        <w:t>46</w:t>
      </w: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rPr>
          <w:rFonts w:ascii="Calibri" w:eastAsia="Calibri" w:hAnsi="Calibri" w:cs="Arial"/>
          <w:sz w:val="20"/>
          <w:szCs w:val="20"/>
        </w:rPr>
      </w:pPr>
    </w:p>
    <w:p w:rsidR="00BE0051" w:rsidRPr="00BE0051" w:rsidRDefault="00BE0051" w:rsidP="00BE0051">
      <w:pPr>
        <w:spacing w:after="0" w:line="240" w:lineRule="auto"/>
        <w:jc w:val="both"/>
        <w:rPr>
          <w:rFonts w:ascii="Calibri" w:eastAsia="Calibri" w:hAnsi="Calibri" w:cs="Arial"/>
          <w:sz w:val="24"/>
          <w:szCs w:val="24"/>
        </w:rPr>
      </w:pPr>
    </w:p>
    <w:p w:rsidR="00BE0051" w:rsidRPr="00BE0051" w:rsidRDefault="00BE0051" w:rsidP="00BE0051">
      <w:pPr>
        <w:spacing w:after="0" w:line="240" w:lineRule="auto"/>
        <w:jc w:val="center"/>
        <w:rPr>
          <w:rFonts w:ascii="Times New Roman" w:eastAsia="Calibri" w:hAnsi="Times New Roman" w:cs="Times New Roman"/>
          <w:b/>
          <w:i/>
          <w:sz w:val="24"/>
          <w:szCs w:val="24"/>
        </w:rPr>
      </w:pPr>
      <w:r w:rsidRPr="00BE0051">
        <w:rPr>
          <w:rFonts w:ascii="Times New Roman" w:eastAsia="Calibri" w:hAnsi="Times New Roman" w:cs="Times New Roman"/>
          <w:b/>
          <w:i/>
          <w:sz w:val="24"/>
          <w:szCs w:val="24"/>
        </w:rPr>
        <w:lastRenderedPageBreak/>
        <w:t>ABSTRACT</w:t>
      </w:r>
    </w:p>
    <w:p w:rsidR="00BE0051" w:rsidRPr="00BE0051" w:rsidRDefault="00BE0051" w:rsidP="00BE0051">
      <w:pPr>
        <w:spacing w:after="0" w:line="360" w:lineRule="auto"/>
        <w:jc w:val="both"/>
        <w:rPr>
          <w:rFonts w:ascii="Algerian" w:eastAsia="Calibri" w:hAnsi="Algerian" w:cs="Times New Roman"/>
          <w:b/>
          <w:bCs/>
          <w:sz w:val="32"/>
          <w:szCs w:val="32"/>
        </w:rPr>
      </w:pPr>
      <w:r w:rsidRPr="00BE0051">
        <w:rPr>
          <w:rFonts w:ascii="Times New Roman" w:eastAsia="Calibri" w:hAnsi="Times New Roman" w:cs="Times New Roman"/>
          <w:bCs/>
          <w:i/>
          <w:sz w:val="24"/>
          <w:szCs w:val="24"/>
        </w:rPr>
        <w:t>Influence Of Globalization On Procurement Strategies (A Case Study Of Ministry Of Health Ilorin)</w:t>
      </w:r>
      <w:r w:rsidRPr="00BE0051">
        <w:rPr>
          <w:rFonts w:ascii="Times New Roman" w:eastAsia="Calibri" w:hAnsi="Times New Roman" w:cs="Times New Roman"/>
          <w:i/>
          <w:sz w:val="24"/>
          <w:szCs w:val="24"/>
        </w:rPr>
        <w:t xml:space="preserve"> Globalization has Significantly Impacted Strategies in public health Institutions: This Research work will focus on the Influence of globalization on procurement Strategies, using the Kwara State Ministry of health as a case Study with The objectives to explores how globalization has reshaped procurement practices focusing On Supply chain integrations adoption of International Standards and opening in resource allocation and to determine the real impact present- Strategies to achieves System goals. In line with the research question are </w:t>
      </w:r>
      <w:proofErr w:type="gramStart"/>
      <w:r w:rsidRPr="00BE0051">
        <w:rPr>
          <w:rFonts w:ascii="Times New Roman" w:eastAsia="Calibri" w:hAnsi="Times New Roman" w:cs="Times New Roman"/>
          <w:i/>
          <w:sz w:val="24"/>
          <w:szCs w:val="24"/>
        </w:rPr>
        <w:t>How</w:t>
      </w:r>
      <w:proofErr w:type="gramEnd"/>
      <w:r w:rsidRPr="00BE0051">
        <w:rPr>
          <w:rFonts w:ascii="Times New Roman" w:eastAsia="Calibri" w:hAnsi="Times New Roman" w:cs="Times New Roman"/>
          <w:i/>
          <w:sz w:val="24"/>
          <w:szCs w:val="24"/>
        </w:rPr>
        <w:t xml:space="preserve"> does globalization reshape procurement practice and what is the relationship between procurement Strategies and a long term goals of an enterprise. the Study employs a mixed-method approach, Incorporating both qualitative and quantitative data collection methods:- primary data were gathered through Structured questionnaires and Interviews with key Stake- holders in the Ministry, while Secondary data were Obtained from relevant literature and </w:t>
      </w:r>
      <w:proofErr w:type="spellStart"/>
      <w:r w:rsidRPr="00BE0051">
        <w:rPr>
          <w:rFonts w:ascii="Times New Roman" w:eastAsia="Calibri" w:hAnsi="Times New Roman" w:cs="Times New Roman"/>
          <w:i/>
          <w:sz w:val="24"/>
          <w:szCs w:val="24"/>
        </w:rPr>
        <w:t>reports</w:t>
      </w:r>
      <w:proofErr w:type="spellEnd"/>
      <w:r w:rsidRPr="00BE0051">
        <w:rPr>
          <w:rFonts w:ascii="Times New Roman" w:eastAsia="Calibri" w:hAnsi="Times New Roman" w:cs="Times New Roman"/>
          <w:i/>
          <w:sz w:val="24"/>
          <w:szCs w:val="24"/>
        </w:rPr>
        <w:t xml:space="preserve"> findings will reveal that globalization has led to the adoption of modern procurement technologies, Improved access to International markets and enhanced transparency However challenges Such as policy Inconsistencies Inadequate Infrastructure and limited Capacity for global Supply-engagement persist- This research Concludes that while globalization presents Significant Opportunities for Improving Procurement Strategies Challenges is Crucial for Optimizing its benefits. Recommendations include Strengthening regulatory frameworks, Capacity building and leveraging technology to enhance procurement processes in public health Institutions.</w:t>
      </w:r>
    </w:p>
    <w:p w:rsidR="00BE0051" w:rsidRDefault="00BE0051" w:rsidP="00BE0051">
      <w:pPr>
        <w:rPr>
          <w:rFonts w:ascii="Times New Roman" w:hAnsi="Times New Roman" w:cs="Times New Roman"/>
          <w:b/>
          <w:sz w:val="24"/>
          <w:szCs w:val="24"/>
        </w:rPr>
      </w:pPr>
    </w:p>
    <w:p w:rsidR="00BE0051" w:rsidRDefault="00BE0051" w:rsidP="00BE0051">
      <w:pPr>
        <w:rPr>
          <w:rFonts w:ascii="Times New Roman" w:hAnsi="Times New Roman" w:cs="Times New Roman"/>
          <w:b/>
          <w:sz w:val="24"/>
          <w:szCs w:val="24"/>
        </w:rPr>
      </w:pPr>
    </w:p>
    <w:p w:rsidR="00BE0051" w:rsidRDefault="00BE0051" w:rsidP="00BE0051">
      <w:pPr>
        <w:rPr>
          <w:rFonts w:ascii="Times New Roman" w:hAnsi="Times New Roman" w:cs="Times New Roman"/>
          <w:b/>
          <w:sz w:val="24"/>
          <w:szCs w:val="24"/>
        </w:rPr>
      </w:pPr>
    </w:p>
    <w:p w:rsidR="00BE0051" w:rsidRDefault="00BE0051" w:rsidP="00BE0051">
      <w:pPr>
        <w:rPr>
          <w:rFonts w:ascii="Times New Roman" w:hAnsi="Times New Roman" w:cs="Times New Roman"/>
          <w:b/>
          <w:sz w:val="24"/>
          <w:szCs w:val="24"/>
        </w:rPr>
      </w:pPr>
    </w:p>
    <w:p w:rsidR="00BE0051" w:rsidRDefault="00BE0051" w:rsidP="00BE0051">
      <w:pPr>
        <w:rPr>
          <w:rFonts w:ascii="Times New Roman" w:hAnsi="Times New Roman" w:cs="Times New Roman"/>
          <w:b/>
          <w:sz w:val="24"/>
          <w:szCs w:val="24"/>
        </w:rPr>
      </w:pPr>
    </w:p>
    <w:p w:rsidR="0013730B" w:rsidRPr="001657BD" w:rsidRDefault="0013730B" w:rsidP="0013730B">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ONE</w:t>
      </w:r>
    </w:p>
    <w:p w:rsidR="0013730B" w:rsidRPr="001657BD" w:rsidRDefault="0013730B" w:rsidP="001657BD">
      <w:pPr>
        <w:rPr>
          <w:rFonts w:ascii="Times New Roman" w:hAnsi="Times New Roman" w:cs="Times New Roman"/>
          <w:b/>
          <w:sz w:val="24"/>
          <w:szCs w:val="24"/>
        </w:rPr>
      </w:pPr>
      <w:r w:rsidRPr="001657BD">
        <w:rPr>
          <w:rFonts w:ascii="Times New Roman" w:hAnsi="Times New Roman" w:cs="Times New Roman"/>
          <w:b/>
          <w:sz w:val="24"/>
          <w:szCs w:val="24"/>
        </w:rPr>
        <w:t>INTRODUCTION</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1.1 Background of the Study </w:t>
      </w:r>
      <w:r w:rsidR="00D70015">
        <w:rPr>
          <w:rFonts w:ascii="Times New Roman" w:hAnsi="Times New Roman" w:cs="Times New Roman"/>
          <w:b/>
          <w:sz w:val="24"/>
          <w:szCs w:val="24"/>
        </w:rPr>
        <w:t xml:space="preserve">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Globalization has significantly transformed how organizations operate, especially in terms of procurement strategies. Defined as the increasing interconnectedness and interdependence among countries through trade, investment, technology, and cultural exchange, globalization has altered traditional business practices globally (Held &amp; McGrew, 2021). In the public sector, particularly in health institutions, globalization has influenced the sourcing, pricing, and distribution of medical supplies and services. The integration of global supply chains has enabled governments to access better quality products at reduced costs, thus improving service delivery in critical sectors such as healthcare.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Nigeria, the Ministry of Health plays a central role in ensuring access to essential medicines and health commodities across all levels of government. With the growing influence of international donors, multilateral agencies, and global health initiatives, the procurement strategies employed by state ministries of health have evolved over time. For instance, the introduction of pooled procurement systems through organizations like the United Nations Children's Fund (UNICEF) and the Global Fund has redefined how drugs and medical equipment are acquired (WHO, 2023). These changes reflect the broader impact of globalization on national and subnational procurement frameworks.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Moreover, technological advancements driven by globalization—such as e</w:t>
      </w:r>
      <w:r w:rsidR="001657BD">
        <w:rPr>
          <w:rFonts w:ascii="Times New Roman" w:hAnsi="Times New Roman" w:cs="Times New Roman"/>
          <w:sz w:val="24"/>
          <w:szCs w:val="24"/>
        </w:rPr>
        <w:t>-</w:t>
      </w:r>
      <w:r w:rsidRPr="001657BD">
        <w:rPr>
          <w:rFonts w:ascii="Times New Roman" w:hAnsi="Times New Roman" w:cs="Times New Roman"/>
          <w:sz w:val="24"/>
          <w:szCs w:val="24"/>
        </w:rPr>
        <w:t xml:space="preserve">procurement platforms, digital tendering systems, and </w:t>
      </w:r>
      <w:r w:rsidR="001657BD" w:rsidRPr="001657BD">
        <w:rPr>
          <w:rFonts w:ascii="Times New Roman" w:hAnsi="Times New Roman" w:cs="Times New Roman"/>
          <w:sz w:val="24"/>
          <w:szCs w:val="24"/>
        </w:rPr>
        <w:t>block chain</w:t>
      </w:r>
      <w:r w:rsidRPr="001657BD">
        <w:rPr>
          <w:rFonts w:ascii="Times New Roman" w:hAnsi="Times New Roman" w:cs="Times New Roman"/>
          <w:sz w:val="24"/>
          <w:szCs w:val="24"/>
        </w:rPr>
        <w:t xml:space="preserve"> for supply chain transparency—have reshaped how the State Ministry of Health manages its procurement processes. These tools enhance efficiency, reduce corruption, and improve accountability in the acquisition of health</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related goods and services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However, they also present challenges related to digital literacy, infrastructure, and cyber</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security, which must be addressed t</w:t>
      </w:r>
      <w:r w:rsidR="006B0C2D" w:rsidRPr="001657BD">
        <w:rPr>
          <w:rFonts w:ascii="Times New Roman" w:hAnsi="Times New Roman" w:cs="Times New Roman"/>
          <w:sz w:val="24"/>
          <w:szCs w:val="24"/>
        </w:rPr>
        <w:t>o fully harness their benefits.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The liberalization of trade policies under globalization has further expanded the pool of potential suppliers, allowing state health ministries to source from both local and international vendors. This has led to increased competition, improved product quality, and </w:t>
      </w:r>
      <w:proofErr w:type="spellStart"/>
      <w:r w:rsidRPr="001657BD">
        <w:rPr>
          <w:rFonts w:ascii="Times New Roman" w:hAnsi="Times New Roman" w:cs="Times New Roman"/>
          <w:sz w:val="24"/>
          <w:szCs w:val="24"/>
        </w:rPr>
        <w:t>costeffectiveness</w:t>
      </w:r>
      <w:proofErr w:type="spellEnd"/>
      <w:r w:rsidRPr="001657BD">
        <w:rPr>
          <w:rFonts w:ascii="Times New Roman" w:hAnsi="Times New Roman" w:cs="Times New Roman"/>
          <w:sz w:val="24"/>
          <w:szCs w:val="24"/>
        </w:rPr>
        <w:t xml:space="preserve"> in procurement (UNCTAD, 2022). Nonetheless, it has also raised concerns about dependency on foreign suppliers, especially during global crises such as </w:t>
      </w:r>
      <w:r w:rsidRPr="001657BD">
        <w:rPr>
          <w:rFonts w:ascii="Times New Roman" w:hAnsi="Times New Roman" w:cs="Times New Roman"/>
          <w:sz w:val="24"/>
          <w:szCs w:val="24"/>
        </w:rPr>
        <w:lastRenderedPageBreak/>
        <w:t>the COVID19 pandemic, which disrupted supply chains and exposed vulnerabilities in</w:t>
      </w:r>
      <w:r w:rsidR="006B0C2D" w:rsidRPr="001657BD">
        <w:rPr>
          <w:rFonts w:ascii="Times New Roman" w:hAnsi="Times New Roman" w:cs="Times New Roman"/>
          <w:sz w:val="24"/>
          <w:szCs w:val="24"/>
        </w:rPr>
        <w:t xml:space="preserve"> globalized procurement models.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Another significant dimension of globalization’s influence is the standardization of procurement procedures. International best practices, including those promoted by the World Bank and the International Organization for Standardization (ISO), have encouraged Nigerian state ministries to adopt more transparent and accountable procurement methods (World Bank, 2023). These reforms aim to align public procurement with global benchmarks, thereby enhancing</w:t>
      </w:r>
      <w:r w:rsidR="006B0C2D" w:rsidRPr="001657BD">
        <w:rPr>
          <w:rFonts w:ascii="Times New Roman" w:hAnsi="Times New Roman" w:cs="Times New Roman"/>
          <w:sz w:val="24"/>
          <w:szCs w:val="24"/>
        </w:rPr>
        <w:t xml:space="preserve"> efficiency and reducing waste.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Finally, globalization has fostered collaboration between state ministries and international partners, leading to knowledge transfer, capacity building, and joint procurement initiatives. Such partnerships have enhanced the ability of the State Ministry of Health to respond to public health emergencies and ensure a steady supply of essential commodities. Understanding how these global dynamics influence procurement strategies is crucial for improving the effectiveness of pu</w:t>
      </w:r>
      <w:r w:rsidR="006B0C2D" w:rsidRPr="001657BD">
        <w:rPr>
          <w:rFonts w:ascii="Times New Roman" w:hAnsi="Times New Roman" w:cs="Times New Roman"/>
          <w:sz w:val="24"/>
          <w:szCs w:val="24"/>
        </w:rPr>
        <w:t>blic health systems in Nigeria.</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1.2 Stateme</w:t>
      </w:r>
      <w:r w:rsidR="006B0C2D" w:rsidRPr="001657BD">
        <w:rPr>
          <w:rFonts w:ascii="Times New Roman" w:hAnsi="Times New Roman" w:cs="Times New Roman"/>
          <w:b/>
          <w:sz w:val="24"/>
          <w:szCs w:val="24"/>
        </w:rPr>
        <w:t xml:space="preserve">nt of the Problem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Despite the numerous benefits associated with globalization, the adoption of globalized procurement strategies in the State Ministry of Health has not been without challenges. One major issue is the lack of alignment between global procurement standards and local operational realities. Many state health departments struggle to implement modern procurement techniques due to inadequate funding, poor infrastructure, and limited technical expertise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As a result, the intended efficiencies and cost savings from globalized procurement practices are often not realized.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problem lies in the overreliance on foreign suppliers, which can lead to supply chain disruptions, especially during global crises or geopolitical tensions. The experience during the early stages of the COVID19 pandemic revealed that many Nigerian states were </w:t>
      </w:r>
      <w:proofErr w:type="spellStart"/>
      <w:r w:rsidRPr="001657BD">
        <w:rPr>
          <w:rFonts w:ascii="Times New Roman" w:hAnsi="Times New Roman" w:cs="Times New Roman"/>
          <w:sz w:val="24"/>
          <w:szCs w:val="24"/>
        </w:rPr>
        <w:t>illprepared</w:t>
      </w:r>
      <w:proofErr w:type="spellEnd"/>
      <w:r w:rsidRPr="001657BD">
        <w:rPr>
          <w:rFonts w:ascii="Times New Roman" w:hAnsi="Times New Roman" w:cs="Times New Roman"/>
          <w:sz w:val="24"/>
          <w:szCs w:val="24"/>
        </w:rPr>
        <w:t xml:space="preserve"> to manage procurement independently when international supply chains were affected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dependence raises questions about the sustainability and resilience of current procurement strategies in the fac</w:t>
      </w:r>
      <w:r w:rsidR="006B0C2D" w:rsidRPr="001657BD">
        <w:rPr>
          <w:rFonts w:ascii="Times New Roman" w:hAnsi="Times New Roman" w:cs="Times New Roman"/>
          <w:sz w:val="24"/>
          <w:szCs w:val="24"/>
        </w:rPr>
        <w:t>e of future global disruptions.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Additionally, while globalization has introduced advanced technologies into procurement systems, the lack of adequate training and digital readiness within the ministry has hindered effective implementation. Issues such as weak institutional capacity, </w:t>
      </w:r>
      <w:r w:rsidRPr="001657BD">
        <w:rPr>
          <w:rFonts w:ascii="Times New Roman" w:hAnsi="Times New Roman" w:cs="Times New Roman"/>
          <w:sz w:val="24"/>
          <w:szCs w:val="24"/>
        </w:rPr>
        <w:lastRenderedPageBreak/>
        <w:t>bureaucratic bottlenecks, and resistance to change have slowed down the transition to more efficient, digitized procurement systems. These challenges highlight the need for a comprehensive study to examine how globalization influences procurement strategies in the State Ministry of Health and how these can be</w:t>
      </w:r>
      <w:r w:rsidR="006B0C2D" w:rsidRPr="001657BD">
        <w:rPr>
          <w:rFonts w:ascii="Times New Roman" w:hAnsi="Times New Roman" w:cs="Times New Roman"/>
          <w:sz w:val="24"/>
          <w:szCs w:val="24"/>
        </w:rPr>
        <w:t xml:space="preserve"> optimized for better outcomes.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1.3 Objectives of the Study </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examine the extent to which globalization influences procurement strategies in the State Ministry of Health.</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identify the challenges encountered in implementing globalized procurement practices within the ministry.</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propose practical recommendations for enhancing the effectiveness of procurement strategies in light of globalization trends.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1.4 Significance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This study holds immense significance for policymakers and administrators in the health sector, particularly at the state level. By analyzing how globalization affects procurement strategies, the findings will provide insights into optimizing resource allocation, improving supply chain efficiency, and enhancing service delivery in public health institutions. Given the critical role of the State Ministry of Health in managing public health programs, understanding the implications of globalization is essential for strategi</w:t>
      </w:r>
      <w:r w:rsidR="007A7670" w:rsidRPr="001657BD">
        <w:rPr>
          <w:rFonts w:ascii="Times New Roman" w:hAnsi="Times New Roman" w:cs="Times New Roman"/>
          <w:sz w:val="24"/>
          <w:szCs w:val="24"/>
        </w:rPr>
        <w:t xml:space="preserve">c planning and </w:t>
      </w:r>
      <w:proofErr w:type="spellStart"/>
      <w:r w:rsidR="007A7670" w:rsidRPr="001657BD">
        <w:rPr>
          <w:rFonts w:ascii="Times New Roman" w:hAnsi="Times New Roman" w:cs="Times New Roman"/>
          <w:sz w:val="24"/>
          <w:szCs w:val="24"/>
        </w:rPr>
        <w:t>decisionmaking</w:t>
      </w:r>
      <w:proofErr w:type="spellEnd"/>
      <w:r w:rsidR="007A7670" w:rsidRPr="001657BD">
        <w:rPr>
          <w:rFonts w:ascii="Times New Roman" w:hAnsi="Times New Roman" w:cs="Times New Roman"/>
          <w:sz w:val="24"/>
          <w:szCs w:val="24"/>
        </w:rPr>
        <w: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Furthermore, this research contributes to the existing body of knowledge on public procurement and globalization. While several studies have explored the impact of globalization on private sector procurement, there remains a gap in literature regarding its effects on public sector entities, especially in developing countries like Nigeria. This study fills that gap by focusing specifically on the health sector, offering empirical evidence and policy recommendations ta</w:t>
      </w:r>
      <w:r w:rsidR="007A7670" w:rsidRPr="001657BD">
        <w:rPr>
          <w:rFonts w:ascii="Times New Roman" w:hAnsi="Times New Roman" w:cs="Times New Roman"/>
          <w:sz w:val="24"/>
          <w:szCs w:val="24"/>
        </w:rPr>
        <w:t>ilored to the Nigerian context.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study is also relevant to international development partners and donor agencies that support health programs in Nigeria. Insights from this research can guide these organizations in designing more effective interventions that align with global procurement standards while remaining sensitive to local needs and constraints. It underscores the importance of capacity</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building efforts to enable state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level ministries to adapt to global </w:t>
      </w:r>
      <w:r w:rsidR="007A7670" w:rsidRPr="001657BD">
        <w:rPr>
          <w:rFonts w:ascii="Times New Roman" w:hAnsi="Times New Roman" w:cs="Times New Roman"/>
          <w:sz w:val="24"/>
          <w:szCs w:val="24"/>
        </w:rPr>
        <w:t>procurement trends effectively.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Lastly, this research serves as a reference point for future scholars and practitioners interested in the intersection of globalization and public procurement. By documenting </w:t>
      </w:r>
      <w:proofErr w:type="spellStart"/>
      <w:r w:rsidRPr="001657BD">
        <w:rPr>
          <w:rFonts w:ascii="Times New Roman" w:hAnsi="Times New Roman" w:cs="Times New Roman"/>
          <w:sz w:val="24"/>
          <w:szCs w:val="24"/>
        </w:rPr>
        <w:t>realworld</w:t>
      </w:r>
      <w:proofErr w:type="spellEnd"/>
      <w:r w:rsidRPr="001657BD">
        <w:rPr>
          <w:rFonts w:ascii="Times New Roman" w:hAnsi="Times New Roman" w:cs="Times New Roman"/>
          <w:sz w:val="24"/>
          <w:szCs w:val="24"/>
        </w:rPr>
        <w:t xml:space="preserve"> experiences and challenges faced by the State Ministry of Health, the study provides a foundation for further investigations into the evolving dynamics of public sector pro</w:t>
      </w:r>
      <w:r w:rsidR="007A7670" w:rsidRPr="001657BD">
        <w:rPr>
          <w:rFonts w:ascii="Times New Roman" w:hAnsi="Times New Roman" w:cs="Times New Roman"/>
          <w:sz w:val="24"/>
          <w:szCs w:val="24"/>
        </w:rPr>
        <w:t>curement in a globalized world.</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1.5 Scope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This study focuses on the influence of globalization on procurement strategies within the State Ministry of Health, using selected states in Nigeria as case studies. Specifically, it examines how global economic, technological, and policy trends have shaped procurement practices in the health sector at the state level. The research covers both </w:t>
      </w:r>
      <w:proofErr w:type="spellStart"/>
      <w:r w:rsidRPr="001657BD">
        <w:rPr>
          <w:rFonts w:ascii="Times New Roman" w:hAnsi="Times New Roman" w:cs="Times New Roman"/>
          <w:sz w:val="24"/>
          <w:szCs w:val="24"/>
        </w:rPr>
        <w:t>prepandemic</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postpandemic</w:t>
      </w:r>
      <w:proofErr w:type="spellEnd"/>
      <w:r w:rsidRPr="001657BD">
        <w:rPr>
          <w:rFonts w:ascii="Times New Roman" w:hAnsi="Times New Roman" w:cs="Times New Roman"/>
          <w:sz w:val="24"/>
          <w:szCs w:val="24"/>
        </w:rPr>
        <w:t xml:space="preserve"> periods to capture shifts in procurement strategie</w:t>
      </w:r>
      <w:r w:rsidR="002D0311" w:rsidRPr="001657BD">
        <w:rPr>
          <w:rFonts w:ascii="Times New Roman" w:hAnsi="Times New Roman" w:cs="Times New Roman"/>
          <w:sz w:val="24"/>
          <w:szCs w:val="24"/>
        </w:rPr>
        <w:t>s resulting from global events.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Geographically, the study is limited to three purposively selected Nigerian states: Lagos, Kaduna, and Rivers. These states represent different geopolitical zones and varying levels of exposure to global procurement systems, providing a balanced perspective on the subject matter. Within each state, the focus is on the Ministry of Health and its affiliated procurement units, including hospitals an</w:t>
      </w:r>
      <w:r w:rsidR="002D0311" w:rsidRPr="001657BD">
        <w:rPr>
          <w:rFonts w:ascii="Times New Roman" w:hAnsi="Times New Roman" w:cs="Times New Roman"/>
          <w:sz w:val="24"/>
          <w:szCs w:val="24"/>
        </w:rPr>
        <w:t>d pharmaceutical supply chains.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timeframe of the study spans from 2015 to 2024, capturing key developments in global procurement practices and their local implementation. Data collection includes primary sources such as interviews with procurement officers, policy documents, and procurement records. Secondary data from reports by the WHO, World Bank, and other international bodies are also analyzed to</w:t>
      </w:r>
      <w:r w:rsidR="002D0311" w:rsidRPr="001657BD">
        <w:rPr>
          <w:rFonts w:ascii="Times New Roman" w:hAnsi="Times New Roman" w:cs="Times New Roman"/>
          <w:sz w:val="24"/>
          <w:szCs w:val="24"/>
        </w:rPr>
        <w:t xml:space="preserve"> provide contextual background.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While the study centers on the State Ministry of Health, it does not extend to </w:t>
      </w:r>
      <w:proofErr w:type="spellStart"/>
      <w:r w:rsidRPr="001657BD">
        <w:rPr>
          <w:rFonts w:ascii="Times New Roman" w:hAnsi="Times New Roman" w:cs="Times New Roman"/>
          <w:sz w:val="24"/>
          <w:szCs w:val="24"/>
        </w:rPr>
        <w:t>federallevel</w:t>
      </w:r>
      <w:proofErr w:type="spellEnd"/>
      <w:r w:rsidRPr="001657BD">
        <w:rPr>
          <w:rFonts w:ascii="Times New Roman" w:hAnsi="Times New Roman" w:cs="Times New Roman"/>
          <w:sz w:val="24"/>
          <w:szCs w:val="24"/>
        </w:rPr>
        <w:t xml:space="preserve"> health procurement or private health institutions. The scope is intentionally narrowed to allow for an </w:t>
      </w:r>
      <w:r w:rsidR="002C4428" w:rsidRPr="001657BD">
        <w:rPr>
          <w:rFonts w:ascii="Times New Roman" w:hAnsi="Times New Roman" w:cs="Times New Roman"/>
          <w:sz w:val="24"/>
          <w:szCs w:val="24"/>
        </w:rPr>
        <w:t>in-depth</w:t>
      </w:r>
      <w:r w:rsidRPr="001657BD">
        <w:rPr>
          <w:rFonts w:ascii="Times New Roman" w:hAnsi="Times New Roman" w:cs="Times New Roman"/>
          <w:sz w:val="24"/>
          <w:szCs w:val="24"/>
        </w:rPr>
        <w:t xml:space="preserve"> exploration of how globalization affects public procurement at the subnational level, with specific emphasis on policy adaptation, technological integrati</w:t>
      </w:r>
      <w:r w:rsidR="002D0311" w:rsidRPr="001657BD">
        <w:rPr>
          <w:rFonts w:ascii="Times New Roman" w:hAnsi="Times New Roman" w:cs="Times New Roman"/>
          <w:sz w:val="24"/>
          <w:szCs w:val="24"/>
        </w:rPr>
        <w:t>on, and institutional capacity.</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1.6 Research Questions </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How has globalization influenced the procurement strategies of the State Ministry of Health?</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 xml:space="preserve">What challenges do state health </w:t>
      </w:r>
      <w:r w:rsidR="00143B52"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encounter in adapting to globalized procurement practices?</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lastRenderedPageBreak/>
        <w:t>To what extent has the adoption of global procurement standards improved efficiency and accountability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1.7 Formulation of Research Hypotheses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H₀₁: There is no significant relationship between globalization and the procurement strategies adopted by the State Ministry of Health.</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H₀₂: There is no significant difference in the efficiency of procurement before and after the adoption of globalized procurement practices.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H₀₃: There is no significant impact of globalization on the accountability of procurement processes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1.8 Historical Background of the Case Study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in Nigeria has undergone significant transformation since independence in 1960. Initially modeled after British colonial administrative structures, the health system was centralized, with limited autonomy at the state level. Procurement was largely managed by the federal government, and most medical supplies were sourced locally or from former colonial partners. Over time, as Nigeria decentralized governance, states gained greater control over health budgets and procurement decisions, necessitating the establishment of independent procurement un</w:t>
      </w:r>
      <w:r w:rsidR="002D0311" w:rsidRPr="001657BD">
        <w:rPr>
          <w:rFonts w:ascii="Times New Roman" w:hAnsi="Times New Roman" w:cs="Times New Roman"/>
          <w:sz w:val="24"/>
          <w:szCs w:val="24"/>
        </w:rPr>
        <w:t>its within each state ministry.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the 1990s and early 2000s, Nigeria began engaging more actively with global health actors such as the World Bank, WHO, and the Global Fund. These partnerships introduced new procurement mechanisms, including performance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based financing and donor</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commodity procurement. States started receiving health commodities through international channels, bypassing traditional local procurement systems. This marked the beginning of globalization’s influence on health </w:t>
      </w:r>
      <w:r w:rsidR="002D0311" w:rsidRPr="001657BD">
        <w:rPr>
          <w:rFonts w:ascii="Times New Roman" w:hAnsi="Times New Roman" w:cs="Times New Roman"/>
          <w:sz w:val="24"/>
          <w:szCs w:val="24"/>
        </w:rPr>
        <w:t>procurement at the state level.</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By the mid2000s, the Nigerian government had initiated public procurement reforms aimed at enhancing transparency and accountability. The introduction of the Public Procurement Act in 2007 established the Bureau of Public Procurement (BPP) to regulate procurement practices nationwide. While these reforms applied to all tiers of government, state ministries struggled with implementation due to limited capacity and resources. Despite these challenges, the framework laid the groundwork for adopting inter</w:t>
      </w:r>
      <w:r w:rsidR="002D0311" w:rsidRPr="001657BD">
        <w:rPr>
          <w:rFonts w:ascii="Times New Roman" w:hAnsi="Times New Roman" w:cs="Times New Roman"/>
          <w:sz w:val="24"/>
          <w:szCs w:val="24"/>
        </w:rPr>
        <w:t>national procurement standards.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In recent years, the State Ministry of Health has increasingly relied on digital procurement systems and international tenders to meet rising demands for medical supplies. The expansion of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supported programs, coupled with the rise of e</w:t>
      </w:r>
      <w:r w:rsidR="00796D60">
        <w:rPr>
          <w:rFonts w:ascii="Times New Roman" w:hAnsi="Times New Roman" w:cs="Times New Roman"/>
          <w:sz w:val="24"/>
          <w:szCs w:val="24"/>
        </w:rPr>
        <w:t>-</w:t>
      </w:r>
      <w:r w:rsidRPr="001657BD">
        <w:rPr>
          <w:rFonts w:ascii="Times New Roman" w:hAnsi="Times New Roman" w:cs="Times New Roman"/>
          <w:sz w:val="24"/>
          <w:szCs w:val="24"/>
        </w:rPr>
        <w:t>procurement platforms, has further integrated state</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level health procurement into global supply chains. This historical trajectory illustrates the progressive shift from localized, manual procurement to a more globalized, t</w:t>
      </w:r>
      <w:r w:rsidR="002D0311" w:rsidRPr="001657BD">
        <w:rPr>
          <w:rFonts w:ascii="Times New Roman" w:hAnsi="Times New Roman" w:cs="Times New Roman"/>
          <w:sz w:val="24"/>
          <w:szCs w:val="24"/>
        </w:rPr>
        <w:t>echnologically driven approach.</w:t>
      </w:r>
    </w:p>
    <w:p w:rsidR="0013730B" w:rsidRPr="001657BD" w:rsidRDefault="002D0311"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1.9 Definitions of Terms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b/>
          <w:sz w:val="24"/>
          <w:szCs w:val="24"/>
        </w:rPr>
        <w:t>Globalization</w:t>
      </w:r>
      <w:r w:rsidRPr="001657BD">
        <w:rPr>
          <w:rFonts w:ascii="Times New Roman" w:hAnsi="Times New Roman" w:cs="Times New Roman"/>
          <w:sz w:val="24"/>
          <w:szCs w:val="24"/>
        </w:rPr>
        <w:t>: The process by which businesses, technologies, ideas, and cultures become integrated across the world through trade, communication, and transportation (Held &amp; McGrew, 2021).</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Procurement</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process of acquiring goods, services, or works from external sources, often involving tendering, supplier selection, and contract management (World Bank,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Public Procurement</w:t>
      </w:r>
      <w:r w:rsidR="0013730B" w:rsidRPr="001657BD">
        <w:rPr>
          <w:rFonts w:ascii="Times New Roman" w:hAnsi="Times New Roman" w:cs="Times New Roman"/>
          <w:sz w:val="24"/>
          <w:szCs w:val="24"/>
        </w:rPr>
        <w:t>: The acquisition of goods, services, and works by government agencies or public authorities using public funds (BPP, 2020).</w:t>
      </w:r>
    </w:p>
    <w:p w:rsidR="0013730B" w:rsidRPr="001657BD" w:rsidRDefault="00796D60" w:rsidP="0013730B">
      <w:pPr>
        <w:jc w:val="both"/>
        <w:rPr>
          <w:rFonts w:ascii="Times New Roman" w:hAnsi="Times New Roman" w:cs="Times New Roman"/>
          <w:sz w:val="24"/>
          <w:szCs w:val="24"/>
        </w:rPr>
      </w:pPr>
      <w:r>
        <w:rPr>
          <w:rFonts w:ascii="Times New Roman" w:hAnsi="Times New Roman" w:cs="Times New Roman"/>
          <w:b/>
          <w:sz w:val="24"/>
          <w:szCs w:val="24"/>
        </w:rPr>
        <w:t>E-</w:t>
      </w:r>
      <w:r w:rsidR="0013730B" w:rsidRPr="001657BD">
        <w:rPr>
          <w:rFonts w:ascii="Times New Roman" w:hAnsi="Times New Roman" w:cs="Times New Roman"/>
          <w:b/>
          <w:sz w:val="24"/>
          <w:szCs w:val="24"/>
        </w:rPr>
        <w:t>Procurement</w:t>
      </w:r>
      <w:r w:rsidR="0013730B" w:rsidRPr="001657BD">
        <w:rPr>
          <w:rFonts w:ascii="Times New Roman" w:hAnsi="Times New Roman" w:cs="Times New Roman"/>
          <w:sz w:val="24"/>
          <w:szCs w:val="24"/>
        </w:rPr>
        <w:t>: The use of electronic tools and platforms to facilitate and streamline procurement processes, including online bidding, vendor management, and digital payments (</w:t>
      </w:r>
      <w:proofErr w:type="spellStart"/>
      <w:r w:rsidR="0013730B" w:rsidRPr="001657BD">
        <w:rPr>
          <w:rFonts w:ascii="Times New Roman" w:hAnsi="Times New Roman" w:cs="Times New Roman"/>
          <w:sz w:val="24"/>
          <w:szCs w:val="24"/>
        </w:rPr>
        <w:t>Adeyeye</w:t>
      </w:r>
      <w:proofErr w:type="spellEnd"/>
      <w:r w:rsidR="0013730B" w:rsidRPr="001657BD">
        <w:rPr>
          <w:rFonts w:ascii="Times New Roman" w:hAnsi="Times New Roman" w:cs="Times New Roman"/>
          <w:sz w:val="24"/>
          <w:szCs w:val="24"/>
        </w:rPr>
        <w:t xml:space="preserve"> et al.,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Supply Chain</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network of individuals, organizations, resources, activities, and technologies involved in the creation and sale of a product or service, from raw material sourcing to final delivery (WHO,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Capacity Building</w:t>
      </w:r>
      <w:r w:rsidR="0013730B" w:rsidRPr="001657BD">
        <w:rPr>
          <w:rFonts w:ascii="Times New Roman" w:hAnsi="Times New Roman" w:cs="Times New Roman"/>
          <w:sz w:val="24"/>
          <w:szCs w:val="24"/>
        </w:rPr>
        <w:t>: The process of developing and strengthening the skills, abilities, processes, and resources that organizations and communities need to survive, adapt, and thrive in a fast</w:t>
      </w:r>
      <w:r w:rsidR="00796D60">
        <w:rPr>
          <w:rFonts w:ascii="Times New Roman" w:hAnsi="Times New Roman" w:cs="Times New Roman"/>
          <w:sz w:val="24"/>
          <w:szCs w:val="24"/>
        </w:rPr>
        <w:t xml:space="preserve"> </w:t>
      </w:r>
      <w:r w:rsidR="0013730B" w:rsidRPr="001657BD">
        <w:rPr>
          <w:rFonts w:ascii="Times New Roman" w:hAnsi="Times New Roman" w:cs="Times New Roman"/>
          <w:sz w:val="24"/>
          <w:szCs w:val="24"/>
        </w:rPr>
        <w:t>changing environment (UNDP,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0013730B" w:rsidRPr="001657BD">
        <w:rPr>
          <w:rFonts w:ascii="Times New Roman" w:hAnsi="Times New Roman" w:cs="Times New Roman"/>
          <w:sz w:val="24"/>
          <w:szCs w:val="24"/>
        </w:rPr>
        <w:t xml:space="preserve">: The principle of openness and clarity in </w:t>
      </w:r>
      <w:proofErr w:type="spellStart"/>
      <w:r w:rsidR="0013730B" w:rsidRPr="001657BD">
        <w:rPr>
          <w:rFonts w:ascii="Times New Roman" w:hAnsi="Times New Roman" w:cs="Times New Roman"/>
          <w:sz w:val="24"/>
          <w:szCs w:val="24"/>
        </w:rPr>
        <w:t>decisionmaking</w:t>
      </w:r>
      <w:proofErr w:type="spellEnd"/>
      <w:r w:rsidR="0013730B" w:rsidRPr="001657BD">
        <w:rPr>
          <w:rFonts w:ascii="Times New Roman" w:hAnsi="Times New Roman" w:cs="Times New Roman"/>
          <w:sz w:val="24"/>
          <w:szCs w:val="24"/>
        </w:rPr>
        <w:t xml:space="preserve"> and operations, particularly in financial and procurement matters, to promote accountability and trust (OECD, 2021).</w:t>
      </w:r>
    </w:p>
    <w:p w:rsidR="002D0311" w:rsidRPr="001657BD" w:rsidRDefault="00956B05" w:rsidP="00796D60">
      <w:pPr>
        <w:jc w:val="center"/>
        <w:rPr>
          <w:rFonts w:ascii="Times New Roman" w:hAnsi="Times New Roman" w:cs="Times New Roman"/>
          <w:b/>
          <w:sz w:val="24"/>
          <w:szCs w:val="24"/>
        </w:rPr>
      </w:pPr>
      <w:r w:rsidRPr="001657BD">
        <w:rPr>
          <w:rFonts w:ascii="Times New Roman" w:hAnsi="Times New Roman" w:cs="Times New Roman"/>
          <w:b/>
          <w:sz w:val="24"/>
          <w:szCs w:val="24"/>
        </w:rPr>
        <w:br w:type="page"/>
      </w:r>
      <w:r w:rsidR="002D0311" w:rsidRPr="001657BD">
        <w:rPr>
          <w:rFonts w:ascii="Times New Roman" w:hAnsi="Times New Roman" w:cs="Times New Roman"/>
          <w:b/>
          <w:sz w:val="24"/>
          <w:szCs w:val="24"/>
        </w:rPr>
        <w:lastRenderedPageBreak/>
        <w:t>CHAPTER TWO</w:t>
      </w:r>
    </w:p>
    <w:p w:rsidR="002D0311" w:rsidRPr="001657BD" w:rsidRDefault="002D0311" w:rsidP="00796D60">
      <w:pPr>
        <w:rPr>
          <w:rFonts w:ascii="Times New Roman" w:hAnsi="Times New Roman" w:cs="Times New Roman"/>
          <w:b/>
          <w:sz w:val="24"/>
          <w:szCs w:val="24"/>
        </w:rPr>
      </w:pPr>
      <w:r w:rsidRPr="001657BD">
        <w:rPr>
          <w:rFonts w:ascii="Times New Roman" w:hAnsi="Times New Roman" w:cs="Times New Roman"/>
          <w:b/>
          <w:sz w:val="24"/>
          <w:szCs w:val="24"/>
        </w:rPr>
        <w:t>LITERATURE REVIEW</w:t>
      </w:r>
    </w:p>
    <w:p w:rsidR="0006334E" w:rsidRPr="001657BD" w:rsidRDefault="002D0311" w:rsidP="0006334E">
      <w:pPr>
        <w:rPr>
          <w:rFonts w:ascii="Times New Roman" w:hAnsi="Times New Roman" w:cs="Times New Roman"/>
          <w:b/>
          <w:sz w:val="24"/>
          <w:szCs w:val="24"/>
        </w:rPr>
      </w:pPr>
      <w:r w:rsidRPr="001657BD">
        <w:rPr>
          <w:rFonts w:ascii="Times New Roman" w:hAnsi="Times New Roman" w:cs="Times New Roman"/>
          <w:b/>
          <w:sz w:val="24"/>
          <w:szCs w:val="24"/>
        </w:rPr>
        <w:t>2.1</w:t>
      </w:r>
      <w:r w:rsidRPr="001657BD">
        <w:rPr>
          <w:rFonts w:ascii="Times New Roman" w:hAnsi="Times New Roman" w:cs="Times New Roman"/>
          <w:b/>
          <w:sz w:val="24"/>
          <w:szCs w:val="24"/>
        </w:rPr>
        <w:tab/>
        <w:t xml:space="preserve">Conceptual Review </w:t>
      </w:r>
    </w:p>
    <w:p w:rsidR="00A15914" w:rsidRPr="001657BD" w:rsidRDefault="00A15914" w:rsidP="0006334E">
      <w:pPr>
        <w:rPr>
          <w:rFonts w:ascii="Times New Roman" w:hAnsi="Times New Roman" w:cs="Times New Roman"/>
          <w:b/>
          <w:sz w:val="24"/>
          <w:szCs w:val="24"/>
        </w:rPr>
      </w:pPr>
      <w:r w:rsidRPr="001657BD">
        <w:rPr>
          <w:rFonts w:ascii="Times New Roman" w:hAnsi="Times New Roman" w:cs="Times New Roman"/>
          <w:b/>
          <w:sz w:val="24"/>
          <w:szCs w:val="24"/>
        </w:rPr>
        <w:t>2.1.1</w:t>
      </w:r>
      <w:r w:rsidRPr="001657BD">
        <w:rPr>
          <w:rFonts w:ascii="Times New Roman" w:hAnsi="Times New Roman" w:cs="Times New Roman"/>
          <w:b/>
          <w:sz w:val="24"/>
          <w:szCs w:val="24"/>
        </w:rPr>
        <w:tab/>
        <w:t xml:space="preserve">Definition of Globalization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refers to the increasing interconnectedness and interdependence among countries through the exchange of goods, services, information, and ideas across borders (Held &amp; McGrew, 2021). This process has been facilitated by advances in technology, transportation, and communication, leading to a more integrated global economy and society. In the context of public administration, globalization reshapes how governments interact with international markets, particularly in procurement practices.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According to Steger (2022), globalization is a multidimensional phenomenon that encompasses economic, political, cultural, and technological dimensions. Economically, it involves the liberalization of trade and investment, allowing states to access foreign suppliers and resources. For instance, Nigerian state ministries of health now source medical supplies from global vendors due to increased market openness, demonstrating the economic impact of globalization on procurement systems.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From a technological perspective, globalization entails the rapid diffusion of innovations and digital tools across nations (Castells, 2020). The emergence of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platforms and digital supply chain solutions reflects this trend, enabling organizations to streamline procurement processes beyond national boundaries. These technologies have become essential for modernizing procurement strategies in the health sector.</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Lastly, </w:t>
      </w:r>
      <w:proofErr w:type="spellStart"/>
      <w:r w:rsidRPr="001657BD">
        <w:rPr>
          <w:rFonts w:ascii="Times New Roman" w:hAnsi="Times New Roman" w:cs="Times New Roman"/>
          <w:sz w:val="24"/>
          <w:szCs w:val="24"/>
        </w:rPr>
        <w:t>Giddens</w:t>
      </w:r>
      <w:proofErr w:type="spellEnd"/>
      <w:r w:rsidRPr="001657BD">
        <w:rPr>
          <w:rFonts w:ascii="Times New Roman" w:hAnsi="Times New Roman" w:cs="Times New Roman"/>
          <w:sz w:val="24"/>
          <w:szCs w:val="24"/>
        </w:rPr>
        <w:t xml:space="preserve"> (2021) defines globalization as the intensification of worldwide social relations that link distant localities in such a way that local happenings are shaped by events occurring many miles away. This sociological interpretation highlights how global trends influence local decision</w:t>
      </w:r>
      <w:r w:rsidR="008724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making, including how state health </w:t>
      </w:r>
      <w:proofErr w:type="spellStart"/>
      <w:r w:rsidRPr="001657BD">
        <w:rPr>
          <w:rFonts w:ascii="Times New Roman" w:hAnsi="Times New Roman" w:cs="Times New Roman"/>
          <w:sz w:val="24"/>
          <w:szCs w:val="24"/>
        </w:rPr>
        <w:t>ministries</w:t>
      </w:r>
      <w:proofErr w:type="spellEnd"/>
      <w:r w:rsidRPr="001657BD">
        <w:rPr>
          <w:rFonts w:ascii="Times New Roman" w:hAnsi="Times New Roman" w:cs="Times New Roman"/>
          <w:sz w:val="24"/>
          <w:szCs w:val="24"/>
        </w:rPr>
        <w:t xml:space="preserve"> develop and implement procurement strategies influenced by international standards and donor expectations.</w:t>
      </w: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lastRenderedPageBreak/>
        <w:t xml:space="preserve"> </w:t>
      </w:r>
      <w:r w:rsidR="00796D60">
        <w:rPr>
          <w:rFonts w:ascii="Times New Roman" w:hAnsi="Times New Roman" w:cs="Times New Roman"/>
          <w:b/>
          <w:sz w:val="24"/>
          <w:szCs w:val="24"/>
        </w:rPr>
        <w:t>2.1.2</w:t>
      </w:r>
      <w:r w:rsidR="00796D60">
        <w:rPr>
          <w:rFonts w:ascii="Times New Roman" w:hAnsi="Times New Roman" w:cs="Times New Roman"/>
          <w:b/>
          <w:sz w:val="24"/>
          <w:szCs w:val="24"/>
        </w:rPr>
        <w:tab/>
      </w:r>
      <w:r w:rsidRPr="001657BD">
        <w:rPr>
          <w:rFonts w:ascii="Times New Roman" w:hAnsi="Times New Roman" w:cs="Times New Roman"/>
          <w:b/>
          <w:sz w:val="24"/>
          <w:szCs w:val="24"/>
        </w:rPr>
        <w:t xml:space="preserve">Drivers of Globalization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796D60">
        <w:rPr>
          <w:rFonts w:ascii="Times New Roman" w:hAnsi="Times New Roman" w:cs="Times New Roman"/>
          <w:b/>
          <w:sz w:val="24"/>
          <w:szCs w:val="24"/>
        </w:rPr>
        <w:t>2.1.2.1</w:t>
      </w:r>
      <w:r w:rsidR="00796D60">
        <w:rPr>
          <w:rFonts w:ascii="Times New Roman" w:hAnsi="Times New Roman" w:cs="Times New Roman"/>
          <w:b/>
          <w:sz w:val="24"/>
          <w:szCs w:val="24"/>
        </w:rPr>
        <w:tab/>
      </w:r>
      <w:r w:rsidRPr="001657BD">
        <w:rPr>
          <w:rFonts w:ascii="Times New Roman" w:hAnsi="Times New Roman" w:cs="Times New Roman"/>
          <w:b/>
          <w:sz w:val="24"/>
          <w:szCs w:val="24"/>
        </w:rPr>
        <w:t>Technological Advancements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Technological innovation is one of the most significant drivers of globalization. The development of the internet, mobile communications, and digital platforms has made it easier for businesses and governments to conduct transactions across borders (Cohen &amp; DeLong, 2021). For example, cloud</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based procurement systems allow Nigerian state ministries to manage tenders, contracts, and supplier interactions remotely, reducing administrative costs and improving efficiency.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Moreover, advancements in logistics and transportation technologies—such as GPS </w:t>
      </w:r>
      <w:proofErr w:type="gramStart"/>
      <w:r w:rsidRPr="001657BD">
        <w:rPr>
          <w:rFonts w:ascii="Times New Roman" w:hAnsi="Times New Roman" w:cs="Times New Roman"/>
          <w:sz w:val="24"/>
          <w:szCs w:val="24"/>
        </w:rPr>
        <w:t>tracking,</w:t>
      </w:r>
      <w:proofErr w:type="gramEnd"/>
      <w:r w:rsidRPr="001657BD">
        <w:rPr>
          <w:rFonts w:ascii="Times New Roman" w:hAnsi="Times New Roman" w:cs="Times New Roman"/>
          <w:sz w:val="24"/>
          <w:szCs w:val="24"/>
        </w:rPr>
        <w:t xml:space="preserve"> automated warehousing, and real</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time inventory management—have enhanced global supply chain coordination. According to World Bank (2023), these innovations have enabled faster delivery of medical commodities to remote areas, which is critical for maintaining health service continuity in developing countries like Nigeria.</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w:t>
      </w:r>
      <w:r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 Economic Liberalization and Trade Policies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Economic liberalization policies, including deregulation, privatization, and reduction of trade barriers, have played a crucial role in advancing globalization. International agreements such as those under the World Trade Organization (WTO) have encouraged free trade, making it easier for countries to import and export goods (UNCTAD, 2022). In Nigeria, such policies have allowed state health ministries to procure medicines and equipment from international suppliers at competitive prices.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regional integrati</w:t>
      </w:r>
      <w:r w:rsidR="00796D60">
        <w:rPr>
          <w:rFonts w:ascii="Times New Roman" w:hAnsi="Times New Roman" w:cs="Times New Roman"/>
          <w:sz w:val="24"/>
          <w:szCs w:val="24"/>
        </w:rPr>
        <w:t>on efforts such as ECOWAS and AF</w:t>
      </w:r>
      <w:r w:rsidRPr="001657BD">
        <w:rPr>
          <w:rFonts w:ascii="Times New Roman" w:hAnsi="Times New Roman" w:cs="Times New Roman"/>
          <w:sz w:val="24"/>
          <w:szCs w:val="24"/>
        </w:rPr>
        <w:t>CFTA aim to reduce tariffs and harmonize trade regulations, further promoting cross</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border commerce. As noted by </w:t>
      </w:r>
      <w:proofErr w:type="spellStart"/>
      <w:r w:rsidRPr="001657BD">
        <w:rPr>
          <w:rFonts w:ascii="Times New Roman" w:hAnsi="Times New Roman" w:cs="Times New Roman"/>
          <w:sz w:val="24"/>
          <w:szCs w:val="24"/>
        </w:rPr>
        <w:t>Adeniyi</w:t>
      </w:r>
      <w:proofErr w:type="spellEnd"/>
      <w:r w:rsidRPr="001657BD">
        <w:rPr>
          <w:rFonts w:ascii="Times New Roman" w:hAnsi="Times New Roman" w:cs="Times New Roman"/>
          <w:sz w:val="24"/>
          <w:szCs w:val="24"/>
        </w:rPr>
        <w:t xml:space="preserve"> et al. (2021), these developments enable Nigerian states to diversify their procurement sources and reduce dependency on domestic suppliers who may not meet quality or quantity demands.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3.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Foreign Direct Investment (FDI)</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Foreign direct investment has been instrumental in integrating economies into the global marketplace. Multinational corporations invest in infrastructure, production facilities, and distribution networks in host countries, thereby enhancing local capacity and global connectivity (OECD, 2022). While FDI is more prominent in the private sector, its indirect effects are felt in public procurement through partnerships and joint ventures.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In the health sector, foreign investments in pharmaceutical manufacturing and medical equipment production have improved supply availability. For instance, collaborations between Nigerian health agencies and international firms have led to the establishment of vaccine production plants, reducing reliance on imports and enhancing </w:t>
      </w:r>
      <w:proofErr w:type="spellStart"/>
      <w:r w:rsidRPr="001657BD">
        <w:rPr>
          <w:rFonts w:ascii="Times New Roman" w:hAnsi="Times New Roman" w:cs="Times New Roman"/>
          <w:sz w:val="24"/>
          <w:szCs w:val="24"/>
        </w:rPr>
        <w:t>selfsufficiency</w:t>
      </w:r>
      <w:proofErr w:type="spellEnd"/>
      <w:r w:rsidRPr="001657BD">
        <w:rPr>
          <w:rFonts w:ascii="Times New Roman" w:hAnsi="Times New Roman" w:cs="Times New Roman"/>
          <w:sz w:val="24"/>
          <w:szCs w:val="24"/>
        </w:rPr>
        <w:t xml:space="preserve"> in medical procurement (WHO, 2023).</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4.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Cultural Exchange and Social Integration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Cultural globalization refers to the spread of values, beliefs, and lifestyles across societies through media, education, and migration (Tomlinson, 2020). This form of globalization influences how institutions adopt international best practices and norms, including procurement ethics and transparency standards. Nigerian civil servants trained abroad often bring back global procurement models that shape policy implementation at the state level.</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Furthermore, social integration through international conferences, training programs, and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initiatives promotes knowledge transfer and institutional learning. As noted by </w:t>
      </w: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(2021), exposure to global procurement frameworks such as ISO 9001 and UNDP guidelines has gradually transformed how Nigerian state ministries structure their procurement strategies to align with global expectations.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2.1.3</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Impact of Globalization on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Increased Supplier Diversity: Globalization has expanded the pool of potential suppliers, enabling organizations to choose from a wider range of vendors based on cost, quality, and reliability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This has improved competition and bargaining power for Nigerian state health </w:t>
      </w:r>
      <w:r w:rsidR="00796D60"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seeking affordable and high</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quality medical products.</w:t>
      </w:r>
    </w:p>
    <w:p w:rsidR="0006334E" w:rsidRPr="001657BD" w:rsidRDefault="00796D60" w:rsidP="0006334E">
      <w:pPr>
        <w:jc w:val="both"/>
        <w:rPr>
          <w:rFonts w:ascii="Times New Roman" w:hAnsi="Times New Roman" w:cs="Times New Roman"/>
          <w:sz w:val="24"/>
          <w:szCs w:val="24"/>
        </w:rPr>
      </w:pPr>
      <w:r>
        <w:rPr>
          <w:rFonts w:ascii="Times New Roman" w:hAnsi="Times New Roman" w:cs="Times New Roman"/>
          <w:sz w:val="24"/>
          <w:szCs w:val="24"/>
        </w:rPr>
        <w:t>Adoption of e-</w:t>
      </w:r>
      <w:r w:rsidR="0006334E" w:rsidRPr="001657BD">
        <w:rPr>
          <w:rFonts w:ascii="Times New Roman" w:hAnsi="Times New Roman" w:cs="Times New Roman"/>
          <w:sz w:val="24"/>
          <w:szCs w:val="24"/>
        </w:rPr>
        <w:t xml:space="preserve">Procurement Systems: Digital procurement tools introduced through globalization have streamlined tendering, contract management, and supplier evaluation (Van </w:t>
      </w:r>
      <w:proofErr w:type="spellStart"/>
      <w:r w:rsidR="0006334E" w:rsidRPr="001657BD">
        <w:rPr>
          <w:rFonts w:ascii="Times New Roman" w:hAnsi="Times New Roman" w:cs="Times New Roman"/>
          <w:sz w:val="24"/>
          <w:szCs w:val="24"/>
        </w:rPr>
        <w:t>Weele</w:t>
      </w:r>
      <w:proofErr w:type="spellEnd"/>
      <w:r w:rsidR="0006334E" w:rsidRPr="001657BD">
        <w:rPr>
          <w:rFonts w:ascii="Times New Roman" w:hAnsi="Times New Roman" w:cs="Times New Roman"/>
          <w:sz w:val="24"/>
          <w:szCs w:val="24"/>
        </w:rPr>
        <w:t>, 2022). Many Nigerian state ministries have adopted e</w:t>
      </w:r>
      <w:r>
        <w:rPr>
          <w:rFonts w:ascii="Times New Roman" w:hAnsi="Times New Roman" w:cs="Times New Roman"/>
          <w:sz w:val="24"/>
          <w:szCs w:val="24"/>
        </w:rPr>
        <w:t>-</w:t>
      </w:r>
      <w:r w:rsidR="0006334E" w:rsidRPr="001657BD">
        <w:rPr>
          <w:rFonts w:ascii="Times New Roman" w:hAnsi="Times New Roman" w:cs="Times New Roman"/>
          <w:sz w:val="24"/>
          <w:szCs w:val="24"/>
        </w:rPr>
        <w:t>procurement to enhance transparency and reduce corruption in public spending.</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Standardization of Procurement Practices: International standards such as ISO and IFPSL have influenced the adoption of uniform procurement procedures across Nigerian state ministries (BPP, 2020). This has improved compliance and accountability but also requires capacity building to e</w:t>
      </w:r>
      <w:r w:rsidR="004C555A" w:rsidRPr="001657BD">
        <w:rPr>
          <w:rFonts w:ascii="Times New Roman" w:hAnsi="Times New Roman" w:cs="Times New Roman"/>
          <w:sz w:val="24"/>
          <w:szCs w:val="24"/>
        </w:rPr>
        <w:t>nsure effective implementation.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 Dependency on International Supply Chains: While globalization offers access to global markets, it also creates dependency on external suppliers, especially during crises like pandemics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poses risks to the sustainability of healthcare commodity supply in Nigerian states reliant on imports.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2.1.4</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Definition of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Procurement strategy refers to a long</w:t>
      </w:r>
      <w:r w:rsidR="00666FCD">
        <w:rPr>
          <w:rFonts w:ascii="Times New Roman" w:hAnsi="Times New Roman" w:cs="Times New Roman"/>
          <w:sz w:val="24"/>
          <w:szCs w:val="24"/>
        </w:rPr>
        <w:t>-</w:t>
      </w:r>
      <w:r w:rsidRPr="001657BD">
        <w:rPr>
          <w:rFonts w:ascii="Times New Roman" w:hAnsi="Times New Roman" w:cs="Times New Roman"/>
          <w:sz w:val="24"/>
          <w:szCs w:val="24"/>
        </w:rPr>
        <w:t>term plan that outlines how an organization will acquire goods and services to meet operational needs efficiently and effectively (World Bank, 2023). It involves identifying sourcing options, managing supplier relationships, and aligning procurement with organizational goals. In the public sector, strategic procurement ensures value for money and service delivery excellence.</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According to Carter and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xml:space="preserve"> (2021), a procurement strategy is a structured approach that integrates sourcing decisions with broader business objectives. In the health sector, this includes planning for emergency response procurement, optimizing budgets, and ensuring continuous availability of essential medicines through strategic supplier selection and contract negotiation.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Nigerian context,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define procurement strategy as a formalized framework guiding the acquisition of goods and services within legal and regulatory boundaries. This includes adherence to the Public Procurement Act and alignment with international donor requirements, especially for states receiving external funding for health interventions.</w:t>
      </w:r>
    </w:p>
    <w:p w:rsidR="00686A58" w:rsidRPr="001657BD" w:rsidRDefault="00A15914" w:rsidP="0006334E">
      <w:pPr>
        <w:jc w:val="both"/>
        <w:rPr>
          <w:rFonts w:ascii="Times New Roman" w:hAnsi="Times New Roman" w:cs="Times New Roman"/>
          <w:b/>
          <w:sz w:val="24"/>
          <w:szCs w:val="24"/>
        </w:rPr>
      </w:pPr>
      <w:r w:rsidRPr="001657BD">
        <w:rPr>
          <w:rFonts w:ascii="Times New Roman" w:hAnsi="Times New Roman" w:cs="Times New Roman"/>
          <w:b/>
          <w:sz w:val="24"/>
          <w:szCs w:val="24"/>
        </w:rPr>
        <w:t>2.1.5</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 Types of Procurement Strategies</w:t>
      </w:r>
    </w:p>
    <w:p w:rsidR="0006334E" w:rsidRPr="001657BD" w:rsidRDefault="0006334E" w:rsidP="00686A58">
      <w:pPr>
        <w:pStyle w:val="ListParagraph"/>
        <w:numPr>
          <w:ilvl w:val="0"/>
          <w:numId w:val="7"/>
        </w:numPr>
        <w:ind w:left="360"/>
        <w:jc w:val="both"/>
        <w:rPr>
          <w:rFonts w:ascii="Times New Roman" w:hAnsi="Times New Roman" w:cs="Times New Roman"/>
          <w:b/>
          <w:sz w:val="24"/>
          <w:szCs w:val="24"/>
        </w:rPr>
      </w:pPr>
      <w:r w:rsidRPr="001657BD">
        <w:rPr>
          <w:rFonts w:ascii="Times New Roman" w:hAnsi="Times New Roman" w:cs="Times New Roman"/>
          <w:b/>
          <w:sz w:val="24"/>
          <w:szCs w:val="24"/>
        </w:rPr>
        <w:t>Cost</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Focuses on minimizing expenditure while maintaining acceptable quality levels. Often used in bulk purchases of generic drugs and consumables.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Quality</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Prioritizes product safety and efficacy over cost, commonly applied in procuring vaccines and specialized medical devices.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Value</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Combines cost</w:t>
      </w:r>
      <w:r w:rsidR="00686A58" w:rsidRPr="001657BD">
        <w:rPr>
          <w:rFonts w:ascii="Times New Roman" w:hAnsi="Times New Roman" w:cs="Times New Roman"/>
          <w:sz w:val="24"/>
          <w:szCs w:val="24"/>
        </w:rPr>
        <w:t xml:space="preserve"> </w:t>
      </w:r>
      <w:r w:rsidRPr="001657BD">
        <w:rPr>
          <w:rFonts w:ascii="Times New Roman" w:hAnsi="Times New Roman" w:cs="Times New Roman"/>
          <w:sz w:val="24"/>
          <w:szCs w:val="24"/>
        </w:rPr>
        <w:t>effectiveness with patient outcomes, aiming to maximize health benefits per unit of expenditure.</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Risk</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Emphasizes supply chain resilience, especially during emergencies, by diversifying supplier bases and stockpiling essential items.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lastRenderedPageBreak/>
        <w:t>Sustainable Procurement Strategy</w:t>
      </w:r>
      <w:r w:rsidRPr="001657BD">
        <w:rPr>
          <w:rFonts w:ascii="Times New Roman" w:hAnsi="Times New Roman" w:cs="Times New Roman"/>
          <w:sz w:val="24"/>
          <w:szCs w:val="24"/>
        </w:rPr>
        <w:t>: Incorporates environmental, ethical, and social considerations, such as sourcing from certified green suppliers or supporting local producers.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686A58" w:rsidRPr="001657BD">
        <w:rPr>
          <w:rFonts w:ascii="Times New Roman" w:hAnsi="Times New Roman" w:cs="Times New Roman"/>
          <w:b/>
          <w:sz w:val="24"/>
          <w:szCs w:val="24"/>
        </w:rPr>
        <w:t>2.1.6</w:t>
      </w:r>
      <w:r w:rsidR="00686A58" w:rsidRPr="001657BD">
        <w:rPr>
          <w:rFonts w:ascii="Times New Roman" w:hAnsi="Times New Roman" w:cs="Times New Roman"/>
          <w:b/>
          <w:sz w:val="24"/>
          <w:szCs w:val="24"/>
        </w:rPr>
        <w:tab/>
      </w:r>
      <w:r w:rsidRPr="001657BD">
        <w:rPr>
          <w:rFonts w:ascii="Times New Roman" w:hAnsi="Times New Roman" w:cs="Times New Roman"/>
          <w:b/>
          <w:sz w:val="24"/>
          <w:szCs w:val="24"/>
        </w:rPr>
        <w:t>Characteristics of Procurement Strategies</w:t>
      </w:r>
    </w:p>
    <w:p w:rsidR="0006334E"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Strategic Alignment</w:t>
      </w:r>
      <w:r w:rsidRPr="001657BD">
        <w:rPr>
          <w:rFonts w:ascii="Times New Roman" w:hAnsi="Times New Roman" w:cs="Times New Roman"/>
          <w:sz w:val="24"/>
          <w:szCs w:val="24"/>
        </w:rPr>
        <w:t>: Procurement strategies must align with organizational goals and public health priorities.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Pr="001657BD">
        <w:rPr>
          <w:rFonts w:ascii="Times New Roman" w:hAnsi="Times New Roman" w:cs="Times New Roman"/>
          <w:sz w:val="24"/>
          <w:szCs w:val="24"/>
        </w:rPr>
        <w:t>: Clear documentation and open bidding processes to ensu</w:t>
      </w:r>
      <w:r w:rsidR="00686A58" w:rsidRPr="001657BD">
        <w:rPr>
          <w:rFonts w:ascii="Times New Roman" w:hAnsi="Times New Roman" w:cs="Times New Roman"/>
          <w:sz w:val="24"/>
          <w:szCs w:val="24"/>
        </w:rPr>
        <w:t>re fairness and accountability.</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Flexibility</w:t>
      </w:r>
      <w:r w:rsidRPr="001657BD">
        <w:rPr>
          <w:rFonts w:ascii="Times New Roman" w:hAnsi="Times New Roman" w:cs="Times New Roman"/>
          <w:sz w:val="24"/>
          <w:szCs w:val="24"/>
        </w:rPr>
        <w:t>: Ability to adapt to changing circumstances such as e</w:t>
      </w:r>
      <w:r w:rsidR="00686A58" w:rsidRPr="001657BD">
        <w:rPr>
          <w:rFonts w:ascii="Times New Roman" w:hAnsi="Times New Roman" w:cs="Times New Roman"/>
          <w:sz w:val="24"/>
          <w:szCs w:val="24"/>
        </w:rPr>
        <w:t>pidemics or budget constraints.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Collaboration</w:t>
      </w:r>
      <w:r w:rsidRPr="001657BD">
        <w:rPr>
          <w:rFonts w:ascii="Times New Roman" w:hAnsi="Times New Roman" w:cs="Times New Roman"/>
          <w:sz w:val="24"/>
          <w:szCs w:val="24"/>
        </w:rPr>
        <w:t>: Involvement of stakeholders including suppliers,</w:t>
      </w:r>
      <w:r w:rsidR="00686A58" w:rsidRPr="001657BD">
        <w:rPr>
          <w:rFonts w:ascii="Times New Roman" w:hAnsi="Times New Roman" w:cs="Times New Roman"/>
          <w:sz w:val="24"/>
          <w:szCs w:val="24"/>
        </w:rPr>
        <w:t xml:space="preserve"> donors, and regulatory bodies.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Efficiency</w:t>
      </w:r>
      <w:r w:rsidRPr="001657BD">
        <w:rPr>
          <w:rFonts w:ascii="Times New Roman" w:hAnsi="Times New Roman" w:cs="Times New Roman"/>
          <w:sz w:val="24"/>
          <w:szCs w:val="24"/>
        </w:rPr>
        <w:t>: Streamlined processes that reduce delay</w:t>
      </w:r>
      <w:r w:rsidR="00686A58" w:rsidRPr="001657BD">
        <w:rPr>
          <w:rFonts w:ascii="Times New Roman" w:hAnsi="Times New Roman" w:cs="Times New Roman"/>
          <w:sz w:val="24"/>
          <w:szCs w:val="24"/>
        </w:rPr>
        <w:t>s and unnecessary expenditures.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Compliance</w:t>
      </w:r>
      <w:r w:rsidRPr="001657BD">
        <w:rPr>
          <w:rFonts w:ascii="Times New Roman" w:hAnsi="Times New Roman" w:cs="Times New Roman"/>
          <w:sz w:val="24"/>
          <w:szCs w:val="24"/>
        </w:rPr>
        <w:t>: Adherence to legal, regulatory, and 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spe</w:t>
      </w:r>
      <w:r w:rsidR="00686A58" w:rsidRPr="001657BD">
        <w:rPr>
          <w:rFonts w:ascii="Times New Roman" w:hAnsi="Times New Roman" w:cs="Times New Roman"/>
          <w:sz w:val="24"/>
          <w:szCs w:val="24"/>
        </w:rPr>
        <w:t>cific procurement requirements.</w:t>
      </w:r>
    </w:p>
    <w:p w:rsidR="0006334E" w:rsidRPr="001657BD" w:rsidRDefault="00686A58" w:rsidP="0006334E">
      <w:pPr>
        <w:jc w:val="both"/>
        <w:rPr>
          <w:rFonts w:ascii="Times New Roman" w:hAnsi="Times New Roman" w:cs="Times New Roman"/>
          <w:sz w:val="24"/>
          <w:szCs w:val="24"/>
        </w:rPr>
      </w:pPr>
      <w:r w:rsidRPr="001657BD">
        <w:rPr>
          <w:rFonts w:ascii="Times New Roman" w:hAnsi="Times New Roman" w:cs="Times New Roman"/>
          <w:b/>
          <w:sz w:val="24"/>
          <w:szCs w:val="24"/>
        </w:rPr>
        <w:t>2.1.7</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Components of an Effective Procurement Strategy</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Market Analysis</w:t>
      </w:r>
      <w:r w:rsidRPr="001657BD">
        <w:rPr>
          <w:rFonts w:ascii="Times New Roman" w:hAnsi="Times New Roman" w:cs="Times New Roman"/>
          <w:sz w:val="24"/>
          <w:szCs w:val="24"/>
        </w:rPr>
        <w:t>: Understanding available suppliers, prici</w:t>
      </w:r>
      <w:r w:rsidR="00686A58" w:rsidRPr="001657BD">
        <w:rPr>
          <w:rFonts w:ascii="Times New Roman" w:hAnsi="Times New Roman" w:cs="Times New Roman"/>
          <w:sz w:val="24"/>
          <w:szCs w:val="24"/>
        </w:rPr>
        <w:t>ng trends, and demand patterns.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Supplier Management:</w:t>
      </w:r>
      <w:r w:rsidRPr="001657BD">
        <w:rPr>
          <w:rFonts w:ascii="Times New Roman" w:hAnsi="Times New Roman" w:cs="Times New Roman"/>
          <w:sz w:val="24"/>
          <w:szCs w:val="24"/>
        </w:rPr>
        <w:t xml:space="preserve"> Selection, evaluation, and per</w:t>
      </w:r>
      <w:r w:rsidR="00686A58" w:rsidRPr="001657BD">
        <w:rPr>
          <w:rFonts w:ascii="Times New Roman" w:hAnsi="Times New Roman" w:cs="Times New Roman"/>
          <w:sz w:val="24"/>
          <w:szCs w:val="24"/>
        </w:rPr>
        <w:t>formance monitoring of vendors.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Contract Management</w:t>
      </w:r>
      <w:r w:rsidRPr="001657BD">
        <w:rPr>
          <w:rFonts w:ascii="Times New Roman" w:hAnsi="Times New Roman" w:cs="Times New Roman"/>
          <w:sz w:val="24"/>
          <w:szCs w:val="24"/>
        </w:rPr>
        <w:t>: Structuring agreements that protect both p</w:t>
      </w:r>
      <w:r w:rsidR="00686A58" w:rsidRPr="001657BD">
        <w:rPr>
          <w:rFonts w:ascii="Times New Roman" w:hAnsi="Times New Roman" w:cs="Times New Roman"/>
          <w:sz w:val="24"/>
          <w:szCs w:val="24"/>
        </w:rPr>
        <w:t>arties and ensure deliverables.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Risk Assessment</w:t>
      </w:r>
      <w:r w:rsidRPr="001657BD">
        <w:rPr>
          <w:rFonts w:ascii="Times New Roman" w:hAnsi="Times New Roman" w:cs="Times New Roman"/>
          <w:sz w:val="24"/>
          <w:szCs w:val="24"/>
        </w:rPr>
        <w:t>: Identifying potential disruptions</w:t>
      </w:r>
      <w:r w:rsidR="00686A58" w:rsidRPr="001657BD">
        <w:rPr>
          <w:rFonts w:ascii="Times New Roman" w:hAnsi="Times New Roman" w:cs="Times New Roman"/>
          <w:sz w:val="24"/>
          <w:szCs w:val="24"/>
        </w:rPr>
        <w:t xml:space="preserve"> and devising mitigation plans.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Performance Measurement</w:t>
      </w:r>
      <w:r w:rsidRPr="001657BD">
        <w:rPr>
          <w:rFonts w:ascii="Times New Roman" w:hAnsi="Times New Roman" w:cs="Times New Roman"/>
          <w:sz w:val="24"/>
          <w:szCs w:val="24"/>
        </w:rPr>
        <w:t>: Use of KPIs to evaluate procurement outcomes and inform future decisions.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Technology Integration</w:t>
      </w:r>
      <w:r w:rsidRPr="001657BD">
        <w:rPr>
          <w:rFonts w:ascii="Times New Roman" w:hAnsi="Times New Roman" w:cs="Times New Roman"/>
          <w:sz w:val="24"/>
          <w:szCs w:val="24"/>
        </w:rPr>
        <w:t>: Adoption of digital tools for procurement automation and data analytics.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2.1.8</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Factors Influencing Procurement Strategy Formulation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1. Legal and Regulatory Environment</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 xml:space="preserve">Procurement strategies are heavily influenced by national laws and regulations governing public expenditure. In Nigeria, the Public Procurement Act mandates transparency, competition, and accountability in government purchasing (BPP, 2020). These legal frameworks require state ministries to follow strict </w:t>
      </w:r>
      <w:r w:rsidRPr="001657BD">
        <w:rPr>
          <w:rFonts w:ascii="Times New Roman" w:hAnsi="Times New Roman" w:cs="Times New Roman"/>
          <w:sz w:val="24"/>
          <w:szCs w:val="24"/>
        </w:rPr>
        <w:lastRenderedPageBreak/>
        <w:t>procedures when acquiring goods and services, shaping how they design their procurement strategies.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international donor conditions often impose specific procurement rules, such as open bidding and third</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party audits, which further constrain local autonomy. According to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these dual pressures necessitate careful balancing of local compliance and donor requirements when formulating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2. Organi</w:t>
      </w:r>
      <w:r w:rsidR="004C555A" w:rsidRPr="001657BD">
        <w:rPr>
          <w:rFonts w:ascii="Times New Roman" w:hAnsi="Times New Roman" w:cs="Times New Roman"/>
          <w:b/>
          <w:sz w:val="24"/>
          <w:szCs w:val="24"/>
        </w:rPr>
        <w:t>zational Capacity and Resources</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 xml:space="preserve">The internal capabilities of the procurement unit significantly affect strategy formulation. Ministries with </w:t>
      </w:r>
      <w:proofErr w:type="spellStart"/>
      <w:r w:rsidRPr="001657BD">
        <w:rPr>
          <w:rFonts w:ascii="Times New Roman" w:hAnsi="Times New Roman" w:cs="Times New Roman"/>
          <w:sz w:val="24"/>
          <w:szCs w:val="24"/>
        </w:rPr>
        <w:t>welltrained</w:t>
      </w:r>
      <w:proofErr w:type="spellEnd"/>
      <w:r w:rsidRPr="001657BD">
        <w:rPr>
          <w:rFonts w:ascii="Times New Roman" w:hAnsi="Times New Roman" w:cs="Times New Roman"/>
          <w:sz w:val="24"/>
          <w:szCs w:val="24"/>
        </w:rPr>
        <w:t xml:space="preserve"> staff, adequate budget, and digital infrastructure can implement advanced procurement methods such as </w:t>
      </w:r>
      <w:proofErr w:type="spellStart"/>
      <w:r w:rsidRPr="001657BD">
        <w:rPr>
          <w:rFonts w:ascii="Times New Roman" w:hAnsi="Times New Roman" w:cs="Times New Roman"/>
          <w:sz w:val="24"/>
          <w:szCs w:val="24"/>
        </w:rPr>
        <w:t>etendering</w:t>
      </w:r>
      <w:proofErr w:type="spellEnd"/>
      <w:r w:rsidRPr="001657BD">
        <w:rPr>
          <w:rFonts w:ascii="Times New Roman" w:hAnsi="Times New Roman" w:cs="Times New Roman"/>
          <w:sz w:val="24"/>
          <w:szCs w:val="24"/>
        </w:rPr>
        <w:t xml:space="preserve"> and vendor rating systems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Conversely, limited human and financial resources hinder strategic planning and execution.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Moreover, leadership commitment plays a vital role in prioritizing procurement reforms. When top officials champion efficiency and transparency, procurement units are more likely to adopt innovative strategies aligned with global standards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This underscores the importance of institutional readiness in shaping procurement approaches.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 Market C</w:t>
      </w:r>
      <w:r w:rsidR="00686A58" w:rsidRPr="001657BD">
        <w:rPr>
          <w:rFonts w:ascii="Times New Roman" w:hAnsi="Times New Roman" w:cs="Times New Roman"/>
          <w:b/>
          <w:sz w:val="24"/>
          <w:szCs w:val="24"/>
        </w:rPr>
        <w:t xml:space="preserve">onditions and Supplier Dynamics: </w:t>
      </w:r>
      <w:r w:rsidRPr="001657BD">
        <w:rPr>
          <w:rFonts w:ascii="Times New Roman" w:hAnsi="Times New Roman" w:cs="Times New Roman"/>
          <w:sz w:val="24"/>
          <w:szCs w:val="24"/>
        </w:rPr>
        <w:t>The availability and reliability of suppliers directly impact procurement strategy choices. In regions where local suppliers are scarce or unreliable, ministries may opt for international sourcing despite higher transaction costs (WHO, 2023). This decision affects strategy design, requiring contingency plans for delays and customs challenges.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Also, the degree of market competition influences price negotiations and supplier selection. Competitive markets allow buyers to leverage multiple bids, whereas monopolistic or oligopolistic situations limit choice and increase dependency on a few providers. These dynamics shape whether a ministry adopts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risk</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or collaborative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4. Exter</w:t>
      </w:r>
      <w:r w:rsidR="00686A58" w:rsidRPr="001657BD">
        <w:rPr>
          <w:rFonts w:ascii="Times New Roman" w:hAnsi="Times New Roman" w:cs="Times New Roman"/>
          <w:b/>
          <w:sz w:val="24"/>
          <w:szCs w:val="24"/>
        </w:rPr>
        <w:t xml:space="preserve">nal Funding and Donor Influence: </w:t>
      </w:r>
      <w:r w:rsidRPr="001657BD">
        <w:rPr>
          <w:rFonts w:ascii="Times New Roman" w:hAnsi="Times New Roman" w:cs="Times New Roman"/>
          <w:sz w:val="24"/>
          <w:szCs w:val="24"/>
        </w:rPr>
        <w:t>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funded projects often come with predefined procurement guidelines that override local procedures, influencing how ministries structure their procurement activities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These include mandatory use of pooled procurement mechanisms or approved supplier lists, limiting flexibility in sourcing decisions.</w:t>
      </w:r>
    </w:p>
    <w:p w:rsidR="00666FCD" w:rsidRPr="00F062E2"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Additionally, donor support introduces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linked procurement requirements, where disbursements are tied to procurement outcomes. Such conditions encourage ministries to adopt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based procurement strategies, even if they lack the internal capacity to monitor and report on them effectively (UNDP, 2022).</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2.1.9</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Challenges in Implementing Procurement Strategies </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Weak Institutional Capacity</w:t>
      </w:r>
      <w:r w:rsidRPr="001657BD">
        <w:rPr>
          <w:rFonts w:ascii="Times New Roman" w:hAnsi="Times New Roman" w:cs="Times New Roman"/>
          <w:sz w:val="24"/>
          <w:szCs w:val="24"/>
        </w:rPr>
        <w:t>: Many state procurement units lack adequately trained personnel, resulting in poor execution of strategic plans.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Corruption and Lack of Transparency</w:t>
      </w:r>
      <w:r w:rsidRPr="001657BD">
        <w:rPr>
          <w:rFonts w:ascii="Times New Roman" w:hAnsi="Times New Roman" w:cs="Times New Roman"/>
          <w:sz w:val="24"/>
          <w:szCs w:val="24"/>
        </w:rPr>
        <w:t>: Despite legal frameworks, bribery and favoritism continue to undermine fair procurement practices.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Poor Infrastructure</w:t>
      </w:r>
      <w:r w:rsidRPr="001657BD">
        <w:rPr>
          <w:rFonts w:ascii="Times New Roman" w:hAnsi="Times New Roman" w:cs="Times New Roman"/>
          <w:sz w:val="24"/>
          <w:szCs w:val="24"/>
        </w:rPr>
        <w:t xml:space="preserve">: Inadequate ICT infrastructure hampers the implementation of </w:t>
      </w:r>
      <w:r w:rsidR="00686A58" w:rsidRPr="001657BD">
        <w:rPr>
          <w:rFonts w:ascii="Times New Roman" w:hAnsi="Times New Roman" w:cs="Times New Roman"/>
          <w:sz w:val="24"/>
          <w:szCs w:val="24"/>
        </w:rPr>
        <w:t>procurement</w:t>
      </w:r>
      <w:r w:rsidRPr="001657BD">
        <w:rPr>
          <w:rFonts w:ascii="Times New Roman" w:hAnsi="Times New Roman" w:cs="Times New Roman"/>
          <w:sz w:val="24"/>
          <w:szCs w:val="24"/>
        </w:rPr>
        <w:t xml:space="preserve"> systems.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Funding Constraints</w:t>
      </w:r>
      <w:r w:rsidRPr="001657BD">
        <w:rPr>
          <w:rFonts w:ascii="Times New Roman" w:hAnsi="Times New Roman" w:cs="Times New Roman"/>
          <w:sz w:val="24"/>
          <w:szCs w:val="24"/>
        </w:rPr>
        <w:t>: Limited budget allocations restrict the ability to invest in strategic sourcing and supplier development.</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Policy Implementation Gaps</w:t>
      </w:r>
      <w:r w:rsidRPr="001657BD">
        <w:rPr>
          <w:rFonts w:ascii="Times New Roman" w:hAnsi="Times New Roman" w:cs="Times New Roman"/>
          <w:sz w:val="24"/>
          <w:szCs w:val="24"/>
        </w:rPr>
        <w:t>: There is often a mismatch between policy intentions and actual practice due to weak enforcement mechanisms.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2.1.10</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Relationship </w:t>
      </w:r>
      <w:r w:rsidR="00666FCD" w:rsidRPr="001657BD">
        <w:rPr>
          <w:rFonts w:ascii="Times New Roman" w:hAnsi="Times New Roman" w:cs="Times New Roman"/>
          <w:b/>
          <w:sz w:val="24"/>
          <w:szCs w:val="24"/>
        </w:rPr>
        <w:t>between</w:t>
      </w:r>
      <w:r w:rsidR="0006334E" w:rsidRPr="001657BD">
        <w:rPr>
          <w:rFonts w:ascii="Times New Roman" w:hAnsi="Times New Roman" w:cs="Times New Roman"/>
          <w:b/>
          <w:sz w:val="24"/>
          <w:szCs w:val="24"/>
        </w:rPr>
        <w:t xml:space="preserve"> Globalization and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has fundamentally altered procurement strategies by expanding access to global markets and introducing new technologies and standards. The integration of international supply chains allows Nigerian state ministries to source high</w:t>
      </w:r>
      <w:r w:rsidR="00666FCD">
        <w:rPr>
          <w:rFonts w:ascii="Times New Roman" w:hAnsi="Times New Roman" w:cs="Times New Roman"/>
          <w:sz w:val="24"/>
          <w:szCs w:val="24"/>
        </w:rPr>
        <w:t>-</w:t>
      </w:r>
      <w:r w:rsidRPr="001657BD">
        <w:rPr>
          <w:rFonts w:ascii="Times New Roman" w:hAnsi="Times New Roman" w:cs="Times New Roman"/>
          <w:sz w:val="24"/>
          <w:szCs w:val="24"/>
        </w:rPr>
        <w:t>quality goods at competitive prices, enhancing service delivery in the health sector (Christopher &amp; Peck, 2021). However, this shift also exposes local institutions to global risks such as supply chain disruptions and geopolitical instability.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One of the most profound impacts of globalization on procurement strategies is the standardization of practices. Organizations are increasingly adopting international procurement norms such as ISO certification, e</w:t>
      </w:r>
      <w:r w:rsidR="00666FCD">
        <w:rPr>
          <w:rFonts w:ascii="Times New Roman" w:hAnsi="Times New Roman" w:cs="Times New Roman"/>
          <w:sz w:val="24"/>
          <w:szCs w:val="24"/>
        </w:rPr>
        <w:t>-</w:t>
      </w:r>
      <w:r w:rsidRPr="001657BD">
        <w:rPr>
          <w:rFonts w:ascii="Times New Roman" w:hAnsi="Times New Roman" w:cs="Times New Roman"/>
          <w:sz w:val="24"/>
          <w:szCs w:val="24"/>
        </w:rPr>
        <w:t>procurement, and performance</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contracting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In Nigeria, state health ministries are compelled to conform to these standards to access donor funds and participate in global health initiatives, thereby transforming traditional procurement models.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Moreover, globalization has introduced complex interdependencies between local and international actors in procurement processes. Ministries often collaborate with global partners, NGOs, and multilateral agencies, which influence procurement decisions and introduce new compliance requirements (WHO, 2023). While these partnerships enhance </w:t>
      </w:r>
      <w:r w:rsidRPr="001657BD">
        <w:rPr>
          <w:rFonts w:ascii="Times New Roman" w:hAnsi="Times New Roman" w:cs="Times New Roman"/>
          <w:sz w:val="24"/>
          <w:szCs w:val="24"/>
        </w:rPr>
        <w:lastRenderedPageBreak/>
        <w:t>accountability, they also create bureaucratic burdens and reduce local autonomy in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w:t>
      </w:r>
    </w:p>
    <w:p w:rsidR="0006334E"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Finally, the relationship between globalization and procurement strategies is dynamic and evolving. As new technologies emerge and global supply chains become more sophisticated, procurement strategies must continuously adapt to remain effective. For Nigerian state ministries of health, this means investing in digital infrastructure, building institutional capacity, and fostering local</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industry partnerships to balance the benefits and risks of globalization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2D0311"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2.2</w:t>
      </w:r>
      <w:r w:rsidRPr="001657BD">
        <w:rPr>
          <w:rFonts w:ascii="Times New Roman" w:hAnsi="Times New Roman" w:cs="Times New Roman"/>
          <w:b/>
          <w:sz w:val="24"/>
          <w:szCs w:val="24"/>
        </w:rPr>
        <w:tab/>
        <w:t xml:space="preserve">Theoretical Review </w:t>
      </w: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t>2.2.1</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 xml:space="preserve"> R</w:t>
      </w:r>
      <w:r w:rsidRPr="001657BD">
        <w:rPr>
          <w:rFonts w:ascii="Times New Roman" w:hAnsi="Times New Roman" w:cs="Times New Roman"/>
          <w:b/>
          <w:sz w:val="24"/>
          <w:szCs w:val="24"/>
        </w:rPr>
        <w:t>esource Dependence Theory (RDT)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Resource Dependence Theory (RDT), originally developed by </w:t>
      </w:r>
      <w:proofErr w:type="spellStart"/>
      <w:r w:rsidRPr="001657BD">
        <w:rPr>
          <w:rFonts w:ascii="Times New Roman" w:hAnsi="Times New Roman" w:cs="Times New Roman"/>
          <w:sz w:val="24"/>
          <w:szCs w:val="24"/>
        </w:rPr>
        <w:t>Pfeffer</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Salancik</w:t>
      </w:r>
      <w:proofErr w:type="spellEnd"/>
      <w:r w:rsidRPr="001657BD">
        <w:rPr>
          <w:rFonts w:ascii="Times New Roman" w:hAnsi="Times New Roman" w:cs="Times New Roman"/>
          <w:sz w:val="24"/>
          <w:szCs w:val="24"/>
        </w:rPr>
        <w:t xml:space="preserve"> (2022), posits that organizations are dependent on their external environment for critical resources and must manage these dependencies to survive and thrive. In the context of public sector procurement, especially within state ministries of health, this theory explains how institutions increasingly rely on global suppliers, donor agencies, and international partners to access essential medical commodities. As globalization expands the network of available suppliers, it simultaneously increases organizational dependence</w:t>
      </w:r>
      <w:r w:rsidR="008F701B" w:rsidRPr="001657BD">
        <w:rPr>
          <w:rFonts w:ascii="Times New Roman" w:hAnsi="Times New Roman" w:cs="Times New Roman"/>
          <w:sz w:val="24"/>
          <w:szCs w:val="24"/>
        </w:rPr>
        <w:t xml:space="preserve"> on global markets and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 Nigeria, the State Ministry of Health often depends on foreign</w:t>
      </w:r>
      <w:r w:rsidR="003926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sourced medicines and vaccines, particularly during public health emergencies like the Ebola outbreak or the COVID19 pandemic. According to Obi and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xml:space="preserve"> (2021), such reliance makes the ministry vulnerable to disruptions in global supply chains, trade restrictions, and geopolitical tensions. RDT suggests that while accessing global resources can enhance efficiency and service delivery, it also exposes organizations to external risks that may compromise auton</w:t>
      </w:r>
      <w:r w:rsidR="008F701B" w:rsidRPr="001657BD">
        <w:rPr>
          <w:rFonts w:ascii="Times New Roman" w:hAnsi="Times New Roman" w:cs="Times New Roman"/>
          <w:sz w:val="24"/>
          <w:szCs w:val="24"/>
        </w:rPr>
        <w:t>omy and operational continuity.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To mitigate dependency risks, the theory recommends strategic actions such as diversifying supplier bases, building local production capacity, and enhancing institutional resilience. Applying RDT in this study provides a framework for understanding how the State Ministry of Health navigates its reliance on global procurement networks and what adaptive measures it employs to maintain stability in healthcare delivery amidst global uncertainties.</w:t>
      </w:r>
    </w:p>
    <w:p w:rsidR="00F062E2" w:rsidRDefault="00F062E2" w:rsidP="00C97857">
      <w:pPr>
        <w:jc w:val="both"/>
        <w:rPr>
          <w:rFonts w:ascii="Times New Roman" w:hAnsi="Times New Roman" w:cs="Times New Roman"/>
          <w:b/>
          <w:sz w:val="24"/>
          <w:szCs w:val="24"/>
        </w:rPr>
      </w:pP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lastRenderedPageBreak/>
        <w:t xml:space="preserve">2.2 2. </w:t>
      </w:r>
      <w:r w:rsidRPr="001657BD">
        <w:rPr>
          <w:rFonts w:ascii="Times New Roman" w:hAnsi="Times New Roman" w:cs="Times New Roman"/>
          <w:b/>
          <w:sz w:val="24"/>
          <w:szCs w:val="24"/>
        </w:rPr>
        <w:tab/>
        <w:t>Institutional Theory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Institutional Theory, as articulated by Scott (2020), emphasizes how organizations adopt practices and structures due to pressures from their institutional environments. These pressures include regulatory, normative, and cognitive forces that drive conformity to widely accepted norms and standards. In the realm of public procurement, globalization exerts significant institutional pressure through international donor requirements, policy frameworks, and best practice guidelines that shape how states manage the acq</w:t>
      </w:r>
      <w:r w:rsidR="008F701B" w:rsidRPr="001657BD">
        <w:rPr>
          <w:rFonts w:ascii="Times New Roman" w:hAnsi="Times New Roman" w:cs="Times New Roman"/>
          <w:sz w:val="24"/>
          <w:szCs w:val="24"/>
        </w:rPr>
        <w:t>uisition of goods and services.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For instance, many Nigerian state health ministries have adopted standardized procurement procedures promoted by the World Bank, WHO, and the African Development Bank to align with global expectations. As noted by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compliance with these standards often becomes a prerequisite for accessing development assistance or participating in global health initiatives. Institutional theory helps explain why even </w:t>
      </w:r>
      <w:proofErr w:type="spellStart"/>
      <w:r w:rsidRPr="001657BD">
        <w:rPr>
          <w:rFonts w:ascii="Times New Roman" w:hAnsi="Times New Roman" w:cs="Times New Roman"/>
          <w:sz w:val="24"/>
          <w:szCs w:val="24"/>
        </w:rPr>
        <w:t>resourceconstrained</w:t>
      </w:r>
      <w:proofErr w:type="spellEnd"/>
      <w:r w:rsidRPr="001657BD">
        <w:rPr>
          <w:rFonts w:ascii="Times New Roman" w:hAnsi="Times New Roman" w:cs="Times New Roman"/>
          <w:sz w:val="24"/>
          <w:szCs w:val="24"/>
        </w:rPr>
        <w:t xml:space="preserve"> ministries adopt complex procurement systems they may not be fully equ</w:t>
      </w:r>
      <w:r w:rsidR="008F701B" w:rsidRPr="001657BD">
        <w:rPr>
          <w:rFonts w:ascii="Times New Roman" w:hAnsi="Times New Roman" w:cs="Times New Roman"/>
          <w:sz w:val="24"/>
          <w:szCs w:val="24"/>
        </w:rPr>
        <w:t>ipped to implement effectively.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Furthermore, the theory highlights the role of professional communities and training programs in diffusing global procurement norms into local practices. Procurement officers trained under international frameworks tend to internalize these practices, influencing institutional behavior over time. This theoretical lens is useful for analyzing how globalization reshapes procurement strategies in the State Ministry of Health through coercive, mime</w:t>
      </w:r>
      <w:r w:rsidR="008F701B" w:rsidRPr="001657BD">
        <w:rPr>
          <w:rFonts w:ascii="Times New Roman" w:hAnsi="Times New Roman" w:cs="Times New Roman"/>
          <w:sz w:val="24"/>
          <w:szCs w:val="24"/>
        </w:rPr>
        <w:t>tic, and normative isomorphism.</w:t>
      </w:r>
    </w:p>
    <w:p w:rsidR="00C97857" w:rsidRPr="001657BD" w:rsidRDefault="00C97857" w:rsidP="00C97857">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8F701B" w:rsidRPr="001657BD">
        <w:rPr>
          <w:rFonts w:ascii="Times New Roman" w:hAnsi="Times New Roman" w:cs="Times New Roman"/>
          <w:b/>
          <w:sz w:val="24"/>
          <w:szCs w:val="24"/>
        </w:rPr>
        <w:t>2.2.</w:t>
      </w:r>
      <w:r w:rsidRPr="001657BD">
        <w:rPr>
          <w:rFonts w:ascii="Times New Roman" w:hAnsi="Times New Roman" w:cs="Times New Roman"/>
          <w:b/>
          <w:sz w:val="24"/>
          <w:szCs w:val="24"/>
        </w:rPr>
        <w:t>3. Transaction Cost Economics (TCE)</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Transaction Cost Economics (TCE), pioneered by Williamson (2021), focuses on minimizing the costs associated with economic exchanges, particularly in terms of information asymmetry, uncertainty, and bounded rationality. In procurement, TCE suggests that organizations choose between internalizing processes </w:t>
      </w:r>
      <w:proofErr w:type="gramStart"/>
      <w:r w:rsidRPr="001657BD">
        <w:rPr>
          <w:rFonts w:ascii="Times New Roman" w:hAnsi="Times New Roman" w:cs="Times New Roman"/>
          <w:sz w:val="24"/>
          <w:szCs w:val="24"/>
        </w:rPr>
        <w:t>or</w:t>
      </w:r>
      <w:proofErr w:type="gramEnd"/>
      <w:r w:rsidRPr="001657BD">
        <w:rPr>
          <w:rFonts w:ascii="Times New Roman" w:hAnsi="Times New Roman" w:cs="Times New Roman"/>
          <w:sz w:val="24"/>
          <w:szCs w:val="24"/>
        </w:rPr>
        <w:t xml:space="preserve"> outsourcing based on which option reduces transaction costs. Globalization introduces more options for sourcing, increasing complexity but potentially reducing costs through economies of</w:t>
      </w:r>
      <w:r w:rsidR="008F701B" w:rsidRPr="001657BD">
        <w:rPr>
          <w:rFonts w:ascii="Times New Roman" w:hAnsi="Times New Roman" w:cs="Times New Roman"/>
          <w:sz w:val="24"/>
          <w:szCs w:val="24"/>
        </w:rPr>
        <w:t xml:space="preserve"> scale and competitive bidding.</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case of the State Ministry of Health, TCE offers insights into how decisions are made regarding whether to procure locally or engage international vendors. For example, while importing pharmaceuticals may offer cost advantages due to lower prices abroad, </w:t>
      </w:r>
      <w:r w:rsidRPr="001657BD">
        <w:rPr>
          <w:rFonts w:ascii="Times New Roman" w:hAnsi="Times New Roman" w:cs="Times New Roman"/>
          <w:sz w:val="24"/>
          <w:szCs w:val="24"/>
        </w:rPr>
        <w:lastRenderedPageBreak/>
        <w:t xml:space="preserve">factors such as transportation delays, customs bottlenecks, and fluctuating exchange rates increase transaction costs.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argue that e</w:t>
      </w:r>
      <w:r w:rsidR="00666FCD">
        <w:rPr>
          <w:rFonts w:ascii="Times New Roman" w:hAnsi="Times New Roman" w:cs="Times New Roman"/>
          <w:sz w:val="24"/>
          <w:szCs w:val="24"/>
        </w:rPr>
        <w:t>-</w:t>
      </w:r>
      <w:r w:rsidRPr="001657BD">
        <w:rPr>
          <w:rFonts w:ascii="Times New Roman" w:hAnsi="Times New Roman" w:cs="Times New Roman"/>
          <w:sz w:val="24"/>
          <w:szCs w:val="24"/>
        </w:rPr>
        <w:t>procurement systems introduced through globalization help reduce these costs by improving transparency, reducing information asymmetry, and stre</w:t>
      </w:r>
      <w:r w:rsidR="008F701B" w:rsidRPr="001657BD">
        <w:rPr>
          <w:rFonts w:ascii="Times New Roman" w:hAnsi="Times New Roman" w:cs="Times New Roman"/>
          <w:sz w:val="24"/>
          <w:szCs w:val="24"/>
        </w:rPr>
        <w:t>amlining supplier interactions.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TCE supports the idea that long</w:t>
      </w:r>
      <w:r w:rsidR="00666FCD">
        <w:rPr>
          <w:rFonts w:ascii="Times New Roman" w:hAnsi="Times New Roman" w:cs="Times New Roman"/>
          <w:sz w:val="24"/>
          <w:szCs w:val="24"/>
        </w:rPr>
        <w:t>-</w:t>
      </w:r>
      <w:r w:rsidRPr="001657BD">
        <w:rPr>
          <w:rFonts w:ascii="Times New Roman" w:hAnsi="Times New Roman" w:cs="Times New Roman"/>
          <w:sz w:val="24"/>
          <w:szCs w:val="24"/>
        </w:rPr>
        <w:t>term contracts and partnerships with reliable suppliers—whether domestic or foreign—are preferred when transaction costs are high. This is evident in the use of pooled procurement mechanisms by Nigerian health ministries, where collaboration with other states or international bodies reduces individual transaction burdens. By applying TCE, this study explores how the dynamics of globalization influence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effective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 in health</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related procurement strategies.</w:t>
      </w:r>
    </w:p>
    <w:p w:rsidR="00C97857"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2.3</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Empirical</w:t>
      </w:r>
      <w:r w:rsidRPr="001657BD">
        <w:rPr>
          <w:rFonts w:ascii="Times New Roman" w:hAnsi="Times New Roman" w:cs="Times New Roman"/>
          <w:b/>
          <w:sz w:val="24"/>
          <w:szCs w:val="24"/>
        </w:rPr>
        <w:t xml:space="preserve"> Review  </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This section presents an in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depth review of empirical studies that have investigated the influence of globalization on procurement strategies, particularly within public sector institutions and health ministries. The review focuses on both international and local (Nigerian) studies to provide a holistic understanding of how global trends shape procurement practices at the state level.</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Several international studies have examined the relationship between globalization and procurement strategies. According to Christopher &amp; Peck (2021</w:t>
      </w:r>
      <w:proofErr w:type="gramStart"/>
      <w:r w:rsidRPr="001657BD">
        <w:rPr>
          <w:rFonts w:ascii="Times New Roman" w:hAnsi="Times New Roman" w:cs="Times New Roman"/>
          <w:sz w:val="24"/>
          <w:szCs w:val="24"/>
        </w:rPr>
        <w:t>) ,</w:t>
      </w:r>
      <w:proofErr w:type="gramEnd"/>
      <w:r w:rsidRPr="001657BD">
        <w:rPr>
          <w:rFonts w:ascii="Times New Roman" w:hAnsi="Times New Roman" w:cs="Times New Roman"/>
          <w:sz w:val="24"/>
          <w:szCs w:val="24"/>
        </w:rPr>
        <w:t xml:space="preserve"> globalization has led to the integration of supply chains across borders, enabling organizations to source goods and services from low</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cost providers worldwide. Their study highlights how multinational corporations leverage global supplier networks to reduce costs and improve efficiency. These findings are relevant to public sector procurement, where governments increasingly rely on international suppliers for critical commodities such as pharmaceuticals and medical equipment.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similar vein,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found that globalization has driven standardization in procurement practices through the adoption of international norms such as ISO 9001 and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systems. They argue that organizations operating in a globalized environment must align their procurement strategies with international standards to remain competitive and efficient. This assertion supports the view that public institutions, including health ministries, are adopting global best practices to enhance transparency and accountability in procurement.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(2022) explored the role of digital technologies in procurement under globalization and concluded that e</w:t>
      </w:r>
      <w:r w:rsidR="006E15B0">
        <w:rPr>
          <w:rFonts w:ascii="Times New Roman" w:hAnsi="Times New Roman" w:cs="Times New Roman"/>
          <w:sz w:val="24"/>
          <w:szCs w:val="24"/>
        </w:rPr>
        <w:t>-</w:t>
      </w:r>
      <w:r w:rsidRPr="001657BD">
        <w:rPr>
          <w:rFonts w:ascii="Times New Roman" w:hAnsi="Times New Roman" w:cs="Times New Roman"/>
          <w:sz w:val="24"/>
          <w:szCs w:val="24"/>
        </w:rPr>
        <w:t>procurement platforms and block</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chain technologies have significantly improved procurement efficiency and reduced fraud. His findings indicate that organizations embracing digital transformation in procurement are better positioned to respond to global market dynamics. These insights are particularly relevant to Nigerian state ministries of health seeking to modernize their procurement systems in line with global trends.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At the regional level, </w:t>
      </w:r>
      <w:proofErr w:type="spellStart"/>
      <w:r w:rsidRPr="001657BD">
        <w:rPr>
          <w:rFonts w:ascii="Times New Roman" w:hAnsi="Times New Roman" w:cs="Times New Roman"/>
          <w:sz w:val="24"/>
          <w:szCs w:val="24"/>
        </w:rPr>
        <w:t>Mwakajila</w:t>
      </w:r>
      <w:proofErr w:type="spellEnd"/>
      <w:r w:rsidRPr="001657BD">
        <w:rPr>
          <w:rFonts w:ascii="Times New Roman" w:hAnsi="Times New Roman" w:cs="Times New Roman"/>
          <w:sz w:val="24"/>
          <w:szCs w:val="24"/>
        </w:rPr>
        <w:t xml:space="preserve"> (2021) conducted a comparative analysis of public procurement reforms in selected African countries, including Kenya, Ghana, and South Africa. He observed that globalization has prompted these nations to adopt centralized procurement systems and digital tools to streamline operations and curb corruption. </w:t>
      </w:r>
      <w:proofErr w:type="spellStart"/>
      <w:r w:rsidRPr="001657BD">
        <w:rPr>
          <w:rFonts w:ascii="Times New Roman" w:hAnsi="Times New Roman" w:cs="Times New Roman"/>
          <w:sz w:val="24"/>
          <w:szCs w:val="24"/>
        </w:rPr>
        <w:t>Mwakajila's</w:t>
      </w:r>
      <w:proofErr w:type="spellEnd"/>
      <w:r w:rsidRPr="001657BD">
        <w:rPr>
          <w:rFonts w:ascii="Times New Roman" w:hAnsi="Times New Roman" w:cs="Times New Roman"/>
          <w:sz w:val="24"/>
          <w:szCs w:val="24"/>
        </w:rPr>
        <w:t xml:space="preserve"> study underscores the need for institutional capacity building to effectively implement globalized procurement strategies in African public sectors.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Nigeria,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examined the impact of e</w:t>
      </w:r>
      <w:r w:rsidR="006E15B0">
        <w:rPr>
          <w:rFonts w:ascii="Times New Roman" w:hAnsi="Times New Roman" w:cs="Times New Roman"/>
          <w:sz w:val="24"/>
          <w:szCs w:val="24"/>
        </w:rPr>
        <w:t>-</w:t>
      </w:r>
      <w:r w:rsidRPr="001657BD">
        <w:rPr>
          <w:rFonts w:ascii="Times New Roman" w:hAnsi="Times New Roman" w:cs="Times New Roman"/>
          <w:sz w:val="24"/>
          <w:szCs w:val="24"/>
        </w:rPr>
        <w:t>procurement on public sector performance and found that digitized procurement systems have enhanced transparency and reduced delays in contract execution. However, they also identified challenges such as poor internet infrastructure, inadequate training, and resistance to change among procurement officers. These findings suggest that while globalization introduces innovative procurement methods, successful implementation depends on internal readiness and institutional support.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relevant study by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focused on the effects of donor</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funded procurement mechanisms on the Nigerian health sector. The authors found that reliance on external funding and global health initiatives has influenced procurement decisions at the state level, often bypassing traditional local procurement systems. While this has ensured timely access to essential medicines, it has also raised concerns about sustainability and long</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term capacity development.</w:t>
      </w:r>
    </w:p>
    <w:p w:rsidR="00C97857" w:rsidRPr="001657BD" w:rsidRDefault="00C97857" w:rsidP="00C97857">
      <w:pPr>
        <w:jc w:val="both"/>
        <w:rPr>
          <w:rFonts w:ascii="Times New Roman" w:hAnsi="Times New Roman" w:cs="Times New Roman"/>
          <w:sz w:val="24"/>
          <w:szCs w:val="24"/>
        </w:rPr>
      </w:pP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analyzed the alignment of Nigerian public procurement laws with global standards and concluded that although legal frameworks exist, implementation remains weak due to bureaucratic inefficiencies and lack of enforcement. Their study emphasizes the importance of political will and institutional reform in adapting to globalized procurement practices.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Specifically focusing on health sector procurement, WHO (2023) published a report highlighting how sub</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 xml:space="preserve">Saharan African countries, including Nigeria, have adopted pooled </w:t>
      </w:r>
      <w:r w:rsidRPr="001657BD">
        <w:rPr>
          <w:rFonts w:ascii="Times New Roman" w:hAnsi="Times New Roman" w:cs="Times New Roman"/>
          <w:sz w:val="24"/>
          <w:szCs w:val="24"/>
        </w:rPr>
        <w:lastRenderedPageBreak/>
        <w:t>procurement mechanisms facilitated by international agencies like UNICEF and the Global Fund. These arrangements allow states to benefit from economies of scale, ensuring cost</w:t>
      </w:r>
      <w:r w:rsidR="00495708">
        <w:rPr>
          <w:rFonts w:ascii="Times New Roman" w:hAnsi="Times New Roman" w:cs="Times New Roman"/>
          <w:sz w:val="24"/>
          <w:szCs w:val="24"/>
        </w:rPr>
        <w:t xml:space="preserve"> </w:t>
      </w:r>
      <w:r w:rsidRPr="001657BD">
        <w:rPr>
          <w:rFonts w:ascii="Times New Roman" w:hAnsi="Times New Roman" w:cs="Times New Roman"/>
          <w:sz w:val="24"/>
          <w:szCs w:val="24"/>
        </w:rPr>
        <w:t>effective and timely delivery of medical supplies. The WHO report notes that such global partnerships have strengthened commodity security but caution against overreliance on external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case study of Lagos State Ministry of Health, </w:t>
      </w:r>
      <w:proofErr w:type="spellStart"/>
      <w:r w:rsidRPr="001657BD">
        <w:rPr>
          <w:rFonts w:ascii="Times New Roman" w:hAnsi="Times New Roman" w:cs="Times New Roman"/>
          <w:sz w:val="24"/>
          <w:szCs w:val="24"/>
        </w:rPr>
        <w:t>Olowookere</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Adekunle</w:t>
      </w:r>
      <w:proofErr w:type="spellEnd"/>
      <w:r w:rsidRPr="001657BD">
        <w:rPr>
          <w:rFonts w:ascii="Times New Roman" w:hAnsi="Times New Roman" w:cs="Times New Roman"/>
          <w:sz w:val="24"/>
          <w:szCs w:val="24"/>
        </w:rPr>
        <w:t xml:space="preserve"> (2022) found that the ministry had integrated e</w:t>
      </w:r>
      <w:r w:rsidR="00B5543F">
        <w:rPr>
          <w:rFonts w:ascii="Times New Roman" w:hAnsi="Times New Roman" w:cs="Times New Roman"/>
          <w:sz w:val="24"/>
          <w:szCs w:val="24"/>
        </w:rPr>
        <w:t>-</w:t>
      </w:r>
      <w:r w:rsidRPr="001657BD">
        <w:rPr>
          <w:rFonts w:ascii="Times New Roman" w:hAnsi="Times New Roman" w:cs="Times New Roman"/>
          <w:sz w:val="24"/>
          <w:szCs w:val="24"/>
        </w:rPr>
        <w:t>procurement into its operations, leading to increased efficiency and reduced opportunities for corruption. However, they noted that limited technical skills among staff hindered full optimization of the system. The study recommends continuous capacity building and investment in ICT infrastructure to sustain gains from globalized procurement approaches.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Similarly, a study by </w:t>
      </w:r>
      <w:proofErr w:type="spellStart"/>
      <w:r w:rsidRPr="001657BD">
        <w:rPr>
          <w:rFonts w:ascii="Times New Roman" w:hAnsi="Times New Roman" w:cs="Times New Roman"/>
          <w:sz w:val="24"/>
          <w:szCs w:val="24"/>
        </w:rPr>
        <w:t>Bako</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Adamu</w:t>
      </w:r>
      <w:proofErr w:type="spellEnd"/>
      <w:r w:rsidRPr="001657BD">
        <w:rPr>
          <w:rFonts w:ascii="Times New Roman" w:hAnsi="Times New Roman" w:cs="Times New Roman"/>
          <w:sz w:val="24"/>
          <w:szCs w:val="24"/>
        </w:rPr>
        <w:t xml:space="preserve"> (2021) on Kaduna State’s health procurement system revealed that globalization has introduced more rigorous compliance requirements, especially from donor agencies. These requirements include adherence to international tendering procedures and financial reporting standards, which have improved accountability but also added administrative burdens to local procurement units.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While existing studies provide valuable insights into the influence of globalization on procurement strategies, there are notable gaps that this research seeks to address. Most of the available literature focuses on the federal level or private sector entities, with limited attention given to state</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level ministries, particularly in the health sector. Additionally, few studies have systematically assessed how globalization affects procurement outcomes such as efficiency, transparency, and resilience in Nigerian state ministries of health.</w:t>
      </w:r>
    </w:p>
    <w:p w:rsidR="008724D8"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while some studies examine the adoption of e</w:t>
      </w:r>
      <w:r w:rsidR="00B5543F">
        <w:rPr>
          <w:rFonts w:ascii="Times New Roman" w:hAnsi="Times New Roman" w:cs="Times New Roman"/>
          <w:sz w:val="24"/>
          <w:szCs w:val="24"/>
        </w:rPr>
        <w:t>-</w:t>
      </w:r>
      <w:r w:rsidRPr="001657BD">
        <w:rPr>
          <w:rFonts w:ascii="Times New Roman" w:hAnsi="Times New Roman" w:cs="Times New Roman"/>
          <w:sz w:val="24"/>
          <w:szCs w:val="24"/>
        </w:rPr>
        <w:t>procurement and digital tools, there is a dearth of empirical evidence on how these technologies are being utilized at the operational level in Nigerian state health departments. There is also limited documentation on the extent to which globalization influences policy formulation and implementation within these ministries.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2.4 Challenges of Procurement in Public Health Institutions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Procurement in public health institutions is often plagued by a range of challenges that significantly affect service delivery, efficiency, and value for money. One of the most critical issues is bureaucratic red tape, which results in delays and inefficiencies in </w:t>
      </w:r>
      <w:r w:rsidRPr="001657BD">
        <w:rPr>
          <w:rFonts w:ascii="Times New Roman" w:eastAsia="Times New Roman" w:hAnsi="Times New Roman" w:cs="Times New Roman"/>
          <w:sz w:val="24"/>
          <w:szCs w:val="24"/>
        </w:rPr>
        <w:lastRenderedPageBreak/>
        <w:t>procurement cycles. Public health procurement is often governed by complex administrative procedures that aim to ensure transparency and accountability but can inadvertently cause long lead times for acquiring essential medical supplies, especially during emergencies (</w:t>
      </w:r>
      <w:proofErr w:type="spellStart"/>
      <w:r w:rsidRPr="001657BD">
        <w:rPr>
          <w:rFonts w:ascii="Times New Roman" w:eastAsia="Times New Roman" w:hAnsi="Times New Roman" w:cs="Times New Roman"/>
          <w:sz w:val="24"/>
          <w:szCs w:val="24"/>
        </w:rPr>
        <w:t>Agyepong</w:t>
      </w:r>
      <w:proofErr w:type="spellEnd"/>
      <w:r w:rsidRPr="001657BD">
        <w:rPr>
          <w:rFonts w:ascii="Times New Roman" w:eastAsia="Times New Roman" w:hAnsi="Times New Roman" w:cs="Times New Roman"/>
          <w:sz w:val="24"/>
          <w:szCs w:val="24"/>
        </w:rPr>
        <w:t xml:space="preserve"> et al., 2020). These delays can compromise the availability of critical medicines and medical equipment, thereby affecting the quality of healthcare services.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Another major challenge is the prevalence of corruption and lack of transparency in procurement processes. This manifests in various forms, including bid rigging, favoritism in the awarding of contracts, and inflating procurement costs. Such practices reduce the effectiveness of health interventions and lead to financial losses (OECD, 2022). Corruption distorts competition and discourages genuine suppliers from participating in procurement bids, thus undermining the objective of achieving value for money and quality service delivery.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Inadequate technical capacity is also a significant barrier in public health procurement. Procurement officers in many public health institutions often lack the requisite training and expertise in strategic sourcing, market analysis, and contract management (World Health Organization [WHO], 2021). This skills gap leads to poor planning and suboptimal decision-making, which further impairs the efficiency and cost-effectiveness of procurement activities. Without adequate capacity, it is challenging to assess supplier performance or monitor contract compliance effectively.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Finally, limited financial resources pose a severe constraint to effective procurement in public health institutions. Budgetary constraints often result in underfunding of essential health services and make it difficult to procure quality medical products at competitive prices (</w:t>
      </w:r>
      <w:proofErr w:type="spellStart"/>
      <w:r w:rsidRPr="001657BD">
        <w:rPr>
          <w:rFonts w:ascii="Times New Roman" w:eastAsia="Times New Roman" w:hAnsi="Times New Roman" w:cs="Times New Roman"/>
          <w:sz w:val="24"/>
          <w:szCs w:val="24"/>
        </w:rPr>
        <w:t>Mukwashi</w:t>
      </w:r>
      <w:proofErr w:type="spellEnd"/>
      <w:r w:rsidRPr="001657BD">
        <w:rPr>
          <w:rFonts w:ascii="Times New Roman" w:eastAsia="Times New Roman" w:hAnsi="Times New Roman" w:cs="Times New Roman"/>
          <w:sz w:val="24"/>
          <w:szCs w:val="24"/>
        </w:rPr>
        <w:t xml:space="preserve"> &amp; Seymour, 2023). The situation is worsened by unpredictable funding flows and delays in budget approvals, which hinder long-term procurement planning and disrupt the supply chain for life-saving commodities.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2.5 Globalization Trends in Public Sector Procurement</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Globalization has significantly transformed procurement practices across public sector institutions, including those in the health sector. One prominent trend is the increasing adoption of digital procurement systems, which leverage global innovations in e-procurement technologies. These systems enhance transparency, reduce transaction costs, and improve efficiency by automating procurement workflows and enabling real-time tracking of procurement activities (</w:t>
      </w:r>
      <w:proofErr w:type="spellStart"/>
      <w:r w:rsidRPr="001657BD">
        <w:rPr>
          <w:rFonts w:ascii="Times New Roman" w:eastAsia="Times New Roman" w:hAnsi="Times New Roman" w:cs="Times New Roman"/>
          <w:sz w:val="24"/>
          <w:szCs w:val="24"/>
        </w:rPr>
        <w:t>Schapper</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Veiga</w:t>
      </w:r>
      <w:proofErr w:type="spellEnd"/>
      <w:r w:rsidRPr="001657BD">
        <w:rPr>
          <w:rFonts w:ascii="Times New Roman" w:eastAsia="Times New Roman" w:hAnsi="Times New Roman" w:cs="Times New Roman"/>
          <w:sz w:val="24"/>
          <w:szCs w:val="24"/>
        </w:rPr>
        <w:t xml:space="preserve"> Malta &amp; Gilbert, 2020). The integration of information technology in procurement is a direct result of global influences and has helped to align public procurement systems with international best practices.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Another notable trend is the harmonization of procurement standards and regulatory frameworks. Globalization has fostered the development and adoption of international procurement guidelines, such as those set by the World Bank and the World Trade Organization’s Government Procurement Agreement (GPA). These frameworks promote open competition, accountability, and fairness in public procurement across borders (Thai, 2022). Many developing countries, including Nigeria, have adopted aspects of these frameworks to attract foreign investment and ensure compliance with global procurement norms.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Moreover, globalization has encouraged increased participation of multinational suppliers in public sector procurement. The liberalization of markets and international trade agreements </w:t>
      </w:r>
      <w:proofErr w:type="gramStart"/>
      <w:r w:rsidRPr="001657BD">
        <w:rPr>
          <w:rFonts w:ascii="Times New Roman" w:eastAsia="Times New Roman" w:hAnsi="Times New Roman" w:cs="Times New Roman"/>
          <w:sz w:val="24"/>
          <w:szCs w:val="24"/>
        </w:rPr>
        <w:t>have</w:t>
      </w:r>
      <w:proofErr w:type="gramEnd"/>
      <w:r w:rsidRPr="001657BD">
        <w:rPr>
          <w:rFonts w:ascii="Times New Roman" w:eastAsia="Times New Roman" w:hAnsi="Times New Roman" w:cs="Times New Roman"/>
          <w:sz w:val="24"/>
          <w:szCs w:val="24"/>
        </w:rPr>
        <w:t xml:space="preserve"> made it easier for foreign companies to compete for government contracts, including in the health sector. This increased competition has the potential to improve quality and reduce costs but also requires public institutions to strengthen their regulatory and quality assurance systems to ensure compliance with local health standards (</w:t>
      </w:r>
      <w:proofErr w:type="spellStart"/>
      <w:r w:rsidRPr="001657BD">
        <w:rPr>
          <w:rFonts w:ascii="Times New Roman" w:eastAsia="Times New Roman" w:hAnsi="Times New Roman" w:cs="Times New Roman"/>
          <w:sz w:val="24"/>
          <w:szCs w:val="24"/>
        </w:rPr>
        <w:t>Kamau</w:t>
      </w:r>
      <w:proofErr w:type="spellEnd"/>
      <w:r w:rsidRPr="001657BD">
        <w:rPr>
          <w:rFonts w:ascii="Times New Roman" w:eastAsia="Times New Roman" w:hAnsi="Times New Roman" w:cs="Times New Roman"/>
          <w:sz w:val="24"/>
          <w:szCs w:val="24"/>
        </w:rPr>
        <w:t>, 2021).</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trend towards sustainable and green procurement is also a product of global influence. Public health institutions are increasingly required to consider environmental and social factors when making procurement decisions. This shift reflects a growing global commitment to sustainable development goals (SDGs), particularly SDG 12 on sustainable consumption and production (UNDP, 2022). In response, many public health procurement policies now include provisions for procuring eco-friendly products and services from ethically responsible suppliers.</w:t>
      </w:r>
    </w:p>
    <w:p w:rsidR="00B072F1" w:rsidRPr="001657BD" w:rsidRDefault="00B072F1" w:rsidP="00B072F1">
      <w:pPr>
        <w:jc w:val="both"/>
        <w:rPr>
          <w:rFonts w:ascii="Times New Roman" w:hAnsi="Times New Roman" w:cs="Times New Roman"/>
          <w:sz w:val="24"/>
          <w:szCs w:val="24"/>
        </w:rPr>
      </w:pPr>
      <w:r w:rsidRPr="001657BD">
        <w:rPr>
          <w:rFonts w:ascii="Times New Roman" w:eastAsia="Times New Roman" w:hAnsi="Times New Roman" w:cs="Times New Roman"/>
          <w:sz w:val="24"/>
          <w:szCs w:val="24"/>
        </w:rPr>
        <w:t xml:space="preserve">Finally, globalization has led to greater collaboration and knowledge-sharing among countries and institutions in public procurement. Platforms such as the United Nations Global Marketplace and various regional procurement networks facilitate the exchange of best practices, case studies, and policy innovations (OECD, 2023). This collaborative environment enables public health institutions to learn from successful models and adapt </w:t>
      </w:r>
      <w:r w:rsidRPr="001657BD">
        <w:rPr>
          <w:rFonts w:ascii="Times New Roman" w:eastAsia="Times New Roman" w:hAnsi="Times New Roman" w:cs="Times New Roman"/>
          <w:sz w:val="24"/>
          <w:szCs w:val="24"/>
        </w:rPr>
        <w:lastRenderedPageBreak/>
        <w:t>their procurement strategies to global trends and emerging challenges, thereby enhancing the effectiveness of public procurement in the health sector.</w:t>
      </w:r>
    </w:p>
    <w:p w:rsidR="008724D8" w:rsidRPr="001657BD" w:rsidRDefault="008724D8">
      <w:pPr>
        <w:rPr>
          <w:rFonts w:ascii="Times New Roman" w:hAnsi="Times New Roman" w:cs="Times New Roman"/>
          <w:sz w:val="24"/>
          <w:szCs w:val="24"/>
        </w:rPr>
      </w:pPr>
      <w:r w:rsidRPr="001657BD">
        <w:rPr>
          <w:rFonts w:ascii="Times New Roman" w:hAnsi="Times New Roman" w:cs="Times New Roman"/>
          <w:sz w:val="24"/>
          <w:szCs w:val="24"/>
        </w:rPr>
        <w:br w:type="page"/>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THREE</w:t>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t>RESEARCH METHODOLOGY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sz w:val="24"/>
          <w:szCs w:val="24"/>
        </w:rPr>
        <w:t xml:space="preserve"> </w:t>
      </w:r>
      <w:r w:rsidRPr="001657BD">
        <w:rPr>
          <w:rFonts w:ascii="Times New Roman" w:hAnsi="Times New Roman" w:cs="Times New Roman"/>
          <w:b/>
          <w:sz w:val="24"/>
          <w:szCs w:val="24"/>
        </w:rPr>
        <w:t>3.1 Research Methodology</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study adopts a qualitative research approach, which is appropriate for exploring complex phenomena such as the influence of globalization on procurement strategies within the health sector in Ilorin. The qualitative method allows for an in-depth understanding of how global trends affect local practices, decision-making processes, and institutional behaviors.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Unlike quantitative methods that focus on statistical generalizations, this approach emphasizes rich descriptions, meanings, and interpretations of experiences shared by key actors involved in public procurement. By using qualitative techniques, the study aims to capture the nuanced ways in which globalization shapes procurement strategies in the State Ministry of Health in Ilorin (Creswell &amp; Creswell, 2022).</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3.2 Research Design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research design adopted for this study is a case study design, focusing specifically on the State Ministry of Health in Ilorin. This design is suitable because it enables an in-depth exploration of a bounded system—within a defined geographical and administrative context—to understand the influence of globalization on procurement strategies.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 case study allows for the integration of multiple data sources, including interviews, observations, and document reviews, thereby providing a comprehensive view of the phenomenon under investigation. This design aligns with the exploratory nature of the research and supports the generation of insights into how global dynamics are interpreted and implemented at the local level.</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3.3 Sources of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study utilizes both primary and secondary data sources to ensure a holistic understanding of the research problem.</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Primary Data: Collected through structured questionnaires and participant observation. These tools were used to gather first-hand information from procurement officers, health administrators, and other relevant personnel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Secondary Data: Derived from published and unpublished materials such as policy documents, annual procurement reports, academic journals, government publications, and donor agency reports related to health commodity procurement and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These diverse data sources enhance the credibility and depth of the findings.</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3.4 Instruments Used in Collecting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Two main instruments were employed for data collection: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Structured Questionnaire: A well-designed questionnaire was administered to selected staff members of the State Ministry of Health in Ilorin. Although the overall approach is qualitative, the questionnaire served as a tool for gathering standardized responses regarding perceptions, experiences, and observed changes in procurement practices influenced by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Observation Checklist: Participant observation was conducted over a period of time to understand the actual implementation of procurement strategies in practice. The researcher observed meetings, procurement processes, tendering activities, and interactions between procurement officers and suppliers to gain insight into how globalization influences these operations.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Both instruments were pilot-tested among a small group of non-participants to ensure clarity, relevance, and applicability before full-scale administration.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3.5 Research Population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target population for this study comprises all procurement officers, supply chain managers, and health administrators working in the Ilorin State Ministry of Health. Based on records from the ministry’s human resources department, the total number of staff directly involved in procurement-related functions is 80 individuals</w:t>
      </w:r>
      <w:r w:rsidR="00946A19" w:rsidRPr="001657BD">
        <w:rPr>
          <w:rFonts w:ascii="Times New Roman" w:hAnsi="Times New Roman" w:cs="Times New Roman"/>
          <w:sz w:val="24"/>
          <w:szCs w:val="24"/>
        </w:rPr>
        <w:t xml:space="preserve"> base on Human Resources Management</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Using the Taro Yamane formula for determining sample size at a 95% confidence level and 5% margin of error:</w:t>
      </w:r>
    </w:p>
    <w:p w:rsidR="00946A19" w:rsidRPr="001657BD" w:rsidRDefault="00946A19" w:rsidP="00946A19">
      <w:pPr>
        <w:pStyle w:val="NoSpacing"/>
        <w:spacing w:before="240"/>
        <w:jc w:val="both"/>
        <w:rPr>
          <w:rStyle w:val="a"/>
          <w:rFonts w:ascii="Times New Roman" w:hAnsi="Times New Roman"/>
          <w:spacing w:val="20"/>
          <w:sz w:val="24"/>
          <w:szCs w:val="24"/>
          <w:u w:val="single"/>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w:t>
      </w:r>
      <w:r w:rsidRPr="001657BD">
        <w:rPr>
          <w:rStyle w:val="a"/>
          <w:rFonts w:ascii="Times New Roman" w:hAnsi="Times New Roman"/>
          <w:spacing w:val="20"/>
          <w:sz w:val="24"/>
          <w:szCs w:val="24"/>
        </w:rPr>
        <w:tab/>
      </w:r>
      <w:r w:rsidRPr="001657BD">
        <w:rPr>
          <w:rStyle w:val="a"/>
          <w:rFonts w:ascii="Times New Roman" w:hAnsi="Times New Roman"/>
          <w:spacing w:val="20"/>
          <w:sz w:val="24"/>
          <w:szCs w:val="24"/>
          <w:u w:val="single"/>
        </w:rPr>
        <w:t xml:space="preserve">   N      .</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ab/>
      </w:r>
      <w:r w:rsidRPr="001657BD">
        <w:rPr>
          <w:rStyle w:val="a"/>
          <w:rFonts w:ascii="Times New Roman" w:hAnsi="Times New Roman"/>
          <w:spacing w:val="20"/>
          <w:sz w:val="24"/>
          <w:szCs w:val="24"/>
        </w:rPr>
        <w:tab/>
        <w:t>1+</w:t>
      </w:r>
      <w:proofErr w:type="gramStart"/>
      <w:r w:rsidRPr="001657BD">
        <w:rPr>
          <w:rStyle w:val="a"/>
          <w:rFonts w:ascii="Times New Roman" w:hAnsi="Times New Roman"/>
          <w:spacing w:val="20"/>
          <w:sz w:val="24"/>
          <w:szCs w:val="24"/>
        </w:rPr>
        <w:t>N(</w:t>
      </w:r>
      <w:proofErr w:type="gramEnd"/>
      <w:r w:rsidRPr="001657BD">
        <w:rPr>
          <w:rStyle w:val="a"/>
          <w:rFonts w:ascii="Times New Roman" w:hAnsi="Times New Roman"/>
          <w:spacing w:val="20"/>
          <w:sz w:val="24"/>
          <w:szCs w:val="24"/>
        </w:rPr>
        <w:t>e)2</w:t>
      </w:r>
    </w:p>
    <w:p w:rsidR="00946A19" w:rsidRPr="001657BD" w:rsidRDefault="00946A19" w:rsidP="00946A19">
      <w:pPr>
        <w:pStyle w:val="NoSpacing"/>
        <w:spacing w:before="240" w:line="360" w:lineRule="auto"/>
        <w:jc w:val="both"/>
        <w:rPr>
          <w:rStyle w:val="a"/>
          <w:rFonts w:ascii="Times New Roman" w:hAnsi="Times New Roman"/>
          <w:spacing w:val="20"/>
          <w:sz w:val="24"/>
          <w:szCs w:val="24"/>
        </w:rPr>
      </w:pPr>
      <w:r w:rsidRPr="001657BD">
        <w:rPr>
          <w:rStyle w:val="a"/>
          <w:rFonts w:ascii="Times New Roman" w:hAnsi="Times New Roman"/>
          <w:spacing w:val="20"/>
          <w:sz w:val="24"/>
          <w:szCs w:val="24"/>
        </w:rPr>
        <w:lastRenderedPageBreak/>
        <w:t>Where: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Population Size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e</w:t>
      </w:r>
      <w:r w:rsidRPr="001657BD">
        <w:rPr>
          <w:rStyle w:val="a"/>
          <w:rFonts w:ascii="Times New Roman" w:hAnsi="Times New Roman"/>
          <w:spacing w:val="20"/>
          <w:sz w:val="24"/>
          <w:szCs w:val="24"/>
        </w:rPr>
        <w:tab/>
        <w:t>= Error limit 0.05 (5%)</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Sample size</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Where;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N = and e = 0.05 or 5% </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rPr>
        <w:t>n =</w:t>
      </w:r>
      <w:r w:rsidRPr="001657BD">
        <w:rPr>
          <w:rFonts w:ascii="Times New Roman" w:hAnsi="Times New Roman" w:cs="Times New Roman"/>
          <w:u w:val="single"/>
        </w:rPr>
        <w:tab/>
        <w:t xml:space="preserve">   80      .</w:t>
      </w:r>
    </w:p>
    <w:p w:rsidR="00946A19" w:rsidRPr="001657BD" w:rsidRDefault="00946A19" w:rsidP="00946A19">
      <w:pPr>
        <w:pStyle w:val="Default"/>
        <w:spacing w:before="240"/>
        <w:jc w:val="both"/>
        <w:rPr>
          <w:rFonts w:ascii="Times New Roman" w:hAnsi="Times New Roman" w:cs="Times New Roman"/>
          <w:vertAlign w:val="superscript"/>
        </w:rPr>
      </w:pPr>
      <w:r w:rsidRPr="001657BD">
        <w:rPr>
          <w:rFonts w:ascii="Times New Roman" w:hAnsi="Times New Roman" w:cs="Times New Roman"/>
        </w:rPr>
        <w:t xml:space="preserve">        1 + 80(0.05)</w:t>
      </w:r>
      <w:r w:rsidRPr="001657BD">
        <w:rPr>
          <w:rFonts w:ascii="Times New Roman" w:hAnsi="Times New Roman" w:cs="Times New Roman"/>
          <w:vertAlign w:val="superscript"/>
        </w:rPr>
        <w:t>2</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u w:val="single"/>
        </w:rPr>
        <w:t xml:space="preserve">       80         .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1+80(0.0025)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66.66667</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67 respondent</w:t>
      </w:r>
    </w:p>
    <w:p w:rsidR="00946A19" w:rsidRPr="001657BD" w:rsidRDefault="00946A19" w:rsidP="00946A19">
      <w:pPr>
        <w:jc w:val="both"/>
        <w:rPr>
          <w:rFonts w:ascii="Times New Roman" w:hAnsi="Times New Roman" w:cs="Times New Roman"/>
          <w:sz w:val="24"/>
          <w:szCs w:val="24"/>
        </w:rPr>
      </w:pPr>
    </w:p>
    <w:p w:rsidR="00946A19" w:rsidRPr="001657BD" w:rsidRDefault="00946A19" w:rsidP="00946A19">
      <w:pPr>
        <w:jc w:val="both"/>
        <w:rPr>
          <w:rFonts w:ascii="Times New Roman" w:hAnsi="Times New Roman" w:cs="Times New Roman"/>
          <w:sz w:val="24"/>
          <w:szCs w:val="24"/>
        </w:rPr>
      </w:pPr>
      <w:r w:rsidRPr="001657BD">
        <w:rPr>
          <w:rFonts w:ascii="Times New Roman" w:hAnsi="Times New Roman" w:cs="Times New Roman"/>
          <w:sz w:val="24"/>
          <w:szCs w:val="24"/>
        </w:rPr>
        <w:t>Using this formula, the sample size was calculated to be approximately 67 respondents, which ensured statistical accuracy while remaining manageable for in-depth data collection.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3.6 Procedure in Choosing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To ensure representativeness, stratified random sampling was applied. The population was stratified based on roles within the procurement process (e.g., procurement officers, supply chain managers, finance officers). Within each stratum, participants were randomly selected u</w:t>
      </w:r>
      <w:r w:rsidR="008C0A23" w:rsidRPr="001657BD">
        <w:rPr>
          <w:rFonts w:ascii="Times New Roman" w:hAnsi="Times New Roman" w:cs="Times New Roman"/>
          <w:sz w:val="24"/>
          <w:szCs w:val="24"/>
        </w:rPr>
        <w:t>sing a table of random numbers.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method ensured fair representation across different functional areas while maintaining the integrity of the sampling process. After determining the sample size using the Taro Yamane formula, the distribution was adjusted proportionally across the identified strata to reflect the composition of the population accurately.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3.7 Method of Data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Given the qualitative nature of the study, data collected through questionnaires and </w:t>
      </w:r>
      <w:r w:rsidR="00C35558" w:rsidRPr="001657BD">
        <w:rPr>
          <w:rFonts w:ascii="Times New Roman" w:hAnsi="Times New Roman" w:cs="Times New Roman"/>
          <w:sz w:val="24"/>
          <w:szCs w:val="24"/>
        </w:rPr>
        <w:t>observations were</w:t>
      </w:r>
      <w:r w:rsidRPr="001657BD">
        <w:rPr>
          <w:rFonts w:ascii="Times New Roman" w:hAnsi="Times New Roman" w:cs="Times New Roman"/>
          <w:sz w:val="24"/>
          <w:szCs w:val="24"/>
        </w:rPr>
        <w:t xml:space="preserve"> analyzed using thematic content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Thematic Analysis: Responses from open-ended questions and field notes from observations were transcribed and coded manually. Emerging themes and sub-themes were identified based on patterns and recurring ideas in the data. This allowed for a detailed interpretation of how globalization manifests in procurement strategies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Triangulation: To enhance the validity of the findings, data from questionnaires were cross-verified with observational data and documentary evidence (e.g., procurement policies, donor agreements, and performance reports). This multi-source verification strengthened the reliability and trustworthiness of the results.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Although the study is primarily qualitative, basic descriptive statistics (frequencies and percentages) were also used to summarize demographic data obtained from the structured questionnaire to provide contextual background for the qualitative findings.</w:t>
      </w:r>
    </w:p>
    <w:p w:rsidR="00C35558" w:rsidRDefault="00C35558"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FOUR</w:t>
      </w: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t>DATA PRESENTATION, ANALYSIS AND DISCUSSION OF FINDINGS</w:t>
      </w:r>
    </w:p>
    <w:p w:rsidR="005B2D3D" w:rsidRPr="00C1018D" w:rsidRDefault="005B2D3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4.0</w:t>
      </w:r>
      <w:r w:rsidRPr="00C1018D">
        <w:rPr>
          <w:rFonts w:ascii="Times New Roman" w:eastAsia="Times New Roman" w:hAnsi="Times New Roman" w:cs="Times New Roman"/>
          <w:bCs/>
          <w:sz w:val="24"/>
          <w:szCs w:val="24"/>
        </w:rPr>
        <w:tab/>
        <w:t xml:space="preserve">Introduction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4.1</w:t>
      </w:r>
      <w:r w:rsidRPr="00C1018D">
        <w:rPr>
          <w:rFonts w:ascii="Times New Roman" w:eastAsia="Times New Roman" w:hAnsi="Times New Roman" w:cs="Times New Roman"/>
          <w:bCs/>
          <w:sz w:val="24"/>
          <w:szCs w:val="24"/>
        </w:rPr>
        <w:tab/>
        <w:t>Presentation and Analysis of Data</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This research work was carried out to examine the </w:t>
      </w:r>
      <w:proofErr w:type="spellStart"/>
      <w:r>
        <w:rPr>
          <w:rFonts w:ascii="Times New Roman" w:eastAsia="Times New Roman" w:hAnsi="Times New Roman" w:cs="Times New Roman"/>
          <w:bCs/>
          <w:sz w:val="24"/>
          <w:szCs w:val="24"/>
        </w:rPr>
        <w:t>imfluence</w:t>
      </w:r>
      <w:proofErr w:type="spellEnd"/>
      <w:r>
        <w:rPr>
          <w:rFonts w:ascii="Times New Roman" w:eastAsia="Times New Roman" w:hAnsi="Times New Roman" w:cs="Times New Roman"/>
          <w:bCs/>
          <w:sz w:val="24"/>
          <w:szCs w:val="24"/>
        </w:rPr>
        <w:t xml:space="preserve"> of globalization on procurement strategies</w:t>
      </w:r>
      <w:r w:rsidRPr="00C1018D">
        <w:rPr>
          <w:rFonts w:ascii="Times New Roman" w:eastAsia="Times New Roman" w:hAnsi="Times New Roman" w:cs="Times New Roman"/>
          <w:bCs/>
          <w:sz w:val="24"/>
          <w:szCs w:val="24"/>
        </w:rPr>
        <w:t xml:space="preserve"> which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serve</w:t>
      </w:r>
      <w:r>
        <w:rPr>
          <w:rFonts w:ascii="Times New Roman" w:eastAsia="Times New Roman" w:hAnsi="Times New Roman" w:cs="Times New Roman"/>
          <w:bCs/>
          <w:sz w:val="24"/>
          <w:szCs w:val="24"/>
        </w:rPr>
        <w:t xml:space="preserve"> as</w:t>
      </w:r>
      <w:r w:rsidRPr="00C1018D">
        <w:rPr>
          <w:rFonts w:ascii="Times New Roman" w:eastAsia="Times New Roman" w:hAnsi="Times New Roman" w:cs="Times New Roman"/>
          <w:bCs/>
          <w:sz w:val="24"/>
          <w:szCs w:val="24"/>
        </w:rPr>
        <w:t xml:space="preserve"> case study this chapter will be based on the questionnaire distributed to respondents were employed of the organization under study, the questionnaire contains twenty main question divided into two parts.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A part of questionnaire concerned the personal data of the students, while B contains various question on value analysis. A total (50/copies of questionnaire were distributed to the staff of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by the respondents this table below represents70% total number of respondents.</w:t>
      </w:r>
    </w:p>
    <w:p w:rsidR="005B2D3D" w:rsidRPr="001657BD" w:rsidRDefault="005B2D3D"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SECTION A: DEMOGRAPHIC TABLES</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A: Gender </w:t>
      </w:r>
    </w:p>
    <w:tbl>
      <w:tblPr>
        <w:tblStyle w:val="TableGrid"/>
        <w:tblW w:w="7594" w:type="dxa"/>
        <w:tblLook w:val="04A0"/>
      </w:tblPr>
      <w:tblGrid>
        <w:gridCol w:w="1673"/>
        <w:gridCol w:w="2870"/>
        <w:gridCol w:w="3051"/>
      </w:tblGrid>
      <w:tr w:rsidR="008E753F" w:rsidRPr="001657BD" w:rsidTr="009712AB">
        <w:trPr>
          <w:trHeight w:val="30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Gender</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59.7%</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Female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30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9712AB">
      <w:pPr>
        <w:spacing w:after="0" w:line="240" w:lineRule="auto"/>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gender distribution of respondents shows that 40 respondents (59.7%) were male, while 25 respondents (37.3%) were female. Only 2 respondents (3.0%) identified as other or preferred not to say. This indicates a majority male representation among the respondents.</w:t>
      </w:r>
    </w:p>
    <w:p w:rsidR="008E753F" w:rsidRPr="001657BD" w:rsidRDefault="008E753F" w:rsidP="009712AB">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B: Age Group </w:t>
      </w:r>
    </w:p>
    <w:tbl>
      <w:tblPr>
        <w:tblStyle w:val="TableGrid"/>
        <w:tblW w:w="7357" w:type="dxa"/>
        <w:tblLook w:val="04A0"/>
      </w:tblPr>
      <w:tblGrid>
        <w:gridCol w:w="2726"/>
        <w:gridCol w:w="2245"/>
        <w:gridCol w:w="2386"/>
      </w:tblGrid>
      <w:tr w:rsidR="008E753F" w:rsidRPr="001657BD" w:rsidTr="009712AB">
        <w:trPr>
          <w:trHeight w:val="285"/>
        </w:trPr>
        <w:tc>
          <w:tcPr>
            <w:tcW w:w="0" w:type="auto"/>
            <w:hideMark/>
          </w:tcPr>
          <w:p w:rsidR="008E753F" w:rsidRPr="001657BD" w:rsidRDefault="008E753F" w:rsidP="009712AB">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Age Group</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Below 25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 – 34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 – 44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 – 54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55 years and above</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Source: Field Survey, 2025</w:t>
      </w:r>
    </w:p>
    <w:p w:rsidR="008E753F" w:rsidRPr="001657BD" w:rsidRDefault="00D2788B" w:rsidP="00D2788B">
      <w:pPr>
        <w:jc w:val="both"/>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 xml:space="preserve">From the table above, the majority of respondents fell within the 35–44 years bracket 22 (32.8%), followed by those aged 25–34 years 20 (29.9%). The least represented group was </w:t>
      </w:r>
      <w:r w:rsidR="00F607CB" w:rsidRPr="001657BD">
        <w:rPr>
          <w:rFonts w:ascii="Times New Roman" w:eastAsia="Times New Roman" w:hAnsi="Times New Roman" w:cs="Times New Roman"/>
          <w:bCs/>
          <w:sz w:val="24"/>
          <w:szCs w:val="24"/>
        </w:rPr>
        <w:t>below 25 years (7.5%</w:t>
      </w:r>
      <w:r w:rsidRPr="001657BD">
        <w:rPr>
          <w:rFonts w:ascii="Times New Roman" w:eastAsia="Times New Roman" w:hAnsi="Times New Roman" w:cs="Times New Roman"/>
          <w:bCs/>
          <w:sz w:val="24"/>
          <w:szCs w:val="24"/>
        </w:rPr>
        <w:t>). This suggests that most participants were mid-career professionals with considerable work experience.</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C: Educational Qualification </w:t>
      </w:r>
    </w:p>
    <w:tbl>
      <w:tblPr>
        <w:tblStyle w:val="TableGrid"/>
        <w:tblW w:w="7539" w:type="dxa"/>
        <w:tblLook w:val="04A0"/>
      </w:tblPr>
      <w:tblGrid>
        <w:gridCol w:w="2326"/>
        <w:gridCol w:w="2527"/>
        <w:gridCol w:w="2686"/>
      </w:tblGrid>
      <w:tr w:rsidR="008E753F" w:rsidRPr="001657BD" w:rsidTr="009712AB">
        <w:trPr>
          <w:trHeight w:val="29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Qualification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OND/NCE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HND/B.Sc.</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44.8%</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M.Sc./PGD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Ph.D.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From the table above, Educational qualifications of the respondents show that the largest proportion held HND/B.Sc. degrees 30 (44.8%), followed by those with OND/NCE 15 (22.4%). A significant number had M.Sc./PGD 17 (25.4%), while only 3 respondents (4.5%) had Ph.D. qualifications. This indicates a well-educated sample, mostly at undergraduate and postgraduate levels.</w:t>
      </w:r>
    </w:p>
    <w:p w:rsidR="008E753F" w:rsidRPr="001657BD" w:rsidRDefault="008E753F"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D: Job Position </w:t>
      </w:r>
    </w:p>
    <w:tbl>
      <w:tblPr>
        <w:tblStyle w:val="TableGrid"/>
        <w:tblW w:w="7297" w:type="dxa"/>
        <w:tblLook w:val="04A0"/>
      </w:tblPr>
      <w:tblGrid>
        <w:gridCol w:w="2998"/>
        <w:gridCol w:w="2084"/>
        <w:gridCol w:w="2215"/>
      </w:tblGrid>
      <w:tr w:rsidR="008E753F" w:rsidRPr="001657BD" w:rsidTr="009712AB">
        <w:trPr>
          <w:trHeight w:val="287"/>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Job Position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Procurement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Supply Chain Manager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Health Administrator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Finance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Policy Maker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job positions of the respondents indicate that the largest group were Procurement Officers 18 (26.9%), followed by Supply Chain Managers 14 (20.9%). Other roles such as Health Administrators 10 (14.9%), Finance Officers 9 (13.4), and Policy Makers 8 (11.9%) were also well-represented. This mix ensures a comprehensive view across different procurement-related functions.</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1: </w:t>
      </w:r>
      <w:r w:rsidR="00E30040" w:rsidRPr="001657BD">
        <w:rPr>
          <w:rFonts w:ascii="Times New Roman" w:eastAsia="Times New Roman" w:hAnsi="Times New Roman" w:cs="Times New Roman"/>
          <w:b/>
          <w:bCs/>
          <w:iCs/>
          <w:sz w:val="24"/>
          <w:szCs w:val="24"/>
        </w:rPr>
        <w:t>Globalization has increased access to foreign suppliers for health-related goods and services.</w:t>
      </w:r>
    </w:p>
    <w:tbl>
      <w:tblPr>
        <w:tblStyle w:val="TableGrid"/>
        <w:tblW w:w="7420" w:type="dxa"/>
        <w:tblLook w:val="04A0"/>
      </w:tblPr>
      <w:tblGrid>
        <w:gridCol w:w="2461"/>
        <w:gridCol w:w="2688"/>
        <w:gridCol w:w="2271"/>
      </w:tblGrid>
      <w:tr w:rsidR="00E30040" w:rsidRPr="001657BD" w:rsidTr="009712AB">
        <w:trPr>
          <w:trHeight w:val="297"/>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70033D" w:rsidRPr="001657BD" w:rsidTr="009712AB">
        <w:trPr>
          <w:trHeight w:val="297"/>
        </w:trPr>
        <w:tc>
          <w:tcPr>
            <w:tcW w:w="0" w:type="auto"/>
            <w:hideMark/>
          </w:tcPr>
          <w:p w:rsidR="0070033D" w:rsidRPr="001657BD" w:rsidRDefault="00F607CB"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Disagree</w:t>
            </w:r>
            <w:r w:rsidR="0070033D" w:rsidRPr="001657BD">
              <w:rPr>
                <w:rFonts w:ascii="Times New Roman" w:eastAsia="Times New Roman" w:hAnsi="Times New Roman" w:cs="Times New Roman"/>
                <w:sz w:val="24"/>
                <w:szCs w:val="24"/>
              </w:rPr>
              <w:t xml:space="preserv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E30040" w:rsidRPr="001657BD" w:rsidTr="009712AB">
        <w:trPr>
          <w:trHeight w:val="29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Pr="00C35558" w:rsidRDefault="00F607CB" w:rsidP="00C3555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22 (32.8%) were Strongly Agree, 27 (40.3%) were Agree, 8(11.9%) were Neutral, 6 (9.0%) were Disagree that globalization has increased access to foreign suppliers for health related goods and services, while 4(6.0)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BD6F83" w:rsidP="00E30040">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2: </w:t>
      </w:r>
      <w:r w:rsidR="00E30040" w:rsidRPr="001657BD">
        <w:rPr>
          <w:rFonts w:ascii="Times New Roman" w:eastAsia="Times New Roman" w:hAnsi="Times New Roman" w:cs="Times New Roman"/>
          <w:b/>
          <w:bCs/>
          <w:iCs/>
          <w:sz w:val="24"/>
          <w:szCs w:val="24"/>
        </w:rPr>
        <w:t>International donor agencies influence procurement decisions in the ministry.</w:t>
      </w:r>
    </w:p>
    <w:tbl>
      <w:tblPr>
        <w:tblStyle w:val="TableGrid"/>
        <w:tblW w:w="7412" w:type="dxa"/>
        <w:tblLook w:val="04A0"/>
      </w:tblPr>
      <w:tblGrid>
        <w:gridCol w:w="2458"/>
        <w:gridCol w:w="2686"/>
        <w:gridCol w:w="2268"/>
      </w:tblGrid>
      <w:tr w:rsidR="00E30040" w:rsidRPr="001657BD" w:rsidTr="009712AB">
        <w:trPr>
          <w:trHeight w:val="279"/>
        </w:trPr>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28.4</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79"/>
        </w:trPr>
        <w:tc>
          <w:tcPr>
            <w:tcW w:w="0" w:type="auto"/>
            <w:hideMark/>
          </w:tcPr>
          <w:p w:rsidR="0070033D" w:rsidRPr="001657BD" w:rsidRDefault="0070033D" w:rsidP="00F607C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F607CB" w:rsidRPr="001657BD">
              <w:rPr>
                <w:rFonts w:ascii="Times New Roman" w:eastAsia="Times New Roman" w:hAnsi="Times New Roman" w:cs="Times New Roman"/>
                <w:sz w:val="24"/>
                <w:szCs w:val="24"/>
              </w:rPr>
              <w:t>Dis</w:t>
            </w:r>
            <w:r w:rsidR="006258A0"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30040" w:rsidRPr="001657BD" w:rsidRDefault="00F607CB" w:rsidP="00C35558">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19 (28.4%) were Strongly Agree, 25 (37.3%) were Agree, 10 (14.9%) were Neutral, </w:t>
      </w:r>
      <w:r w:rsidR="006258A0" w:rsidRPr="001657BD">
        <w:rPr>
          <w:rFonts w:ascii="Times New Roman" w:eastAsia="Times New Roman" w:hAnsi="Times New Roman" w:cs="Times New Roman"/>
          <w:sz w:val="24"/>
          <w:szCs w:val="24"/>
        </w:rPr>
        <w:t>8 (11.9</w:t>
      </w:r>
      <w:r w:rsidRPr="001657BD">
        <w:rPr>
          <w:rFonts w:ascii="Times New Roman" w:eastAsia="Times New Roman" w:hAnsi="Times New Roman" w:cs="Times New Roman"/>
          <w:sz w:val="24"/>
          <w:szCs w:val="24"/>
        </w:rPr>
        <w:t xml:space="preserve">%) were Disagree that </w:t>
      </w:r>
      <w:r w:rsidR="006258A0" w:rsidRPr="001657BD">
        <w:rPr>
          <w:rFonts w:ascii="Times New Roman" w:eastAsia="Times New Roman" w:hAnsi="Times New Roman" w:cs="Times New Roman"/>
          <w:sz w:val="24"/>
          <w:szCs w:val="24"/>
        </w:rPr>
        <w:t>International donor agencies influence procurement decisions in the ministry, while 5(7.5</w:t>
      </w:r>
      <w:r w:rsidRPr="001657BD">
        <w:rPr>
          <w:rFonts w:ascii="Times New Roman" w:eastAsia="Times New Roman" w:hAnsi="Times New Roman" w:cs="Times New Roman"/>
          <w:sz w:val="24"/>
          <w:szCs w:val="24"/>
        </w:rPr>
        <w:t xml:space="preserve">)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3: </w:t>
      </w:r>
      <w:r w:rsidR="00E30040" w:rsidRPr="001657BD">
        <w:rPr>
          <w:rFonts w:ascii="Times New Roman" w:eastAsia="Times New Roman" w:hAnsi="Times New Roman" w:cs="Times New Roman"/>
          <w:b/>
          <w:bCs/>
          <w:iCs/>
          <w:sz w:val="24"/>
          <w:szCs w:val="24"/>
        </w:rPr>
        <w:t>The use of e-procurement systems in our ministry was introduced due to global trends.</w:t>
      </w:r>
    </w:p>
    <w:tbl>
      <w:tblPr>
        <w:tblStyle w:val="TableGrid"/>
        <w:tblW w:w="7499" w:type="dxa"/>
        <w:tblLook w:val="04A0"/>
      </w:tblPr>
      <w:tblGrid>
        <w:gridCol w:w="2487"/>
        <w:gridCol w:w="2717"/>
        <w:gridCol w:w="2295"/>
      </w:tblGrid>
      <w:tr w:rsidR="00E30040" w:rsidRPr="001657BD" w:rsidTr="009712AB">
        <w:trPr>
          <w:trHeight w:val="30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300"/>
        </w:trPr>
        <w:tc>
          <w:tcPr>
            <w:tcW w:w="0" w:type="auto"/>
            <w:hideMark/>
          </w:tcPr>
          <w:p w:rsidR="0070033D" w:rsidRPr="001657BD" w:rsidRDefault="0070033D" w:rsidP="00E53962">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E53962" w:rsidRPr="001657BD">
              <w:rPr>
                <w:rFonts w:ascii="Times New Roman" w:eastAsia="Times New Roman" w:hAnsi="Times New Roman" w:cs="Times New Roman"/>
                <w:sz w:val="24"/>
                <w:szCs w:val="24"/>
              </w:rPr>
              <w:t>Dis</w:t>
            </w:r>
            <w:r w:rsidR="00007E9D"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00"/>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E30040" w:rsidRPr="001657BD" w:rsidRDefault="008E753F" w:rsidP="00E30040">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53962" w:rsidRPr="001657BD" w:rsidRDefault="00E53962" w:rsidP="00E53962">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 xml:space="preserve">The table above shows that, 21 (31.3%) were Strongly Agree, 26 (38.8%) were Agree, 7(10.4%) were Neutral, 8 (11.9%) were Disagree that the use of e-procurement systems in our ministry was introduced due to global trends, while 5(7.5) Strongly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4: </w:t>
      </w:r>
      <w:r w:rsidR="00E30040" w:rsidRPr="001657BD">
        <w:rPr>
          <w:rFonts w:ascii="Times New Roman" w:eastAsia="Times New Roman" w:hAnsi="Times New Roman" w:cs="Times New Roman"/>
          <w:b/>
          <w:bCs/>
          <w:iCs/>
          <w:sz w:val="24"/>
          <w:szCs w:val="24"/>
        </w:rPr>
        <w:t>Global standards such as ISO certifications are now considered during procurement processes.</w:t>
      </w:r>
    </w:p>
    <w:tbl>
      <w:tblPr>
        <w:tblStyle w:val="TableGrid"/>
        <w:tblW w:w="7510" w:type="dxa"/>
        <w:tblLook w:val="04A0"/>
      </w:tblPr>
      <w:tblGrid>
        <w:gridCol w:w="2491"/>
        <w:gridCol w:w="2721"/>
        <w:gridCol w:w="2298"/>
      </w:tblGrid>
      <w:tr w:rsidR="00E30040" w:rsidRPr="001657BD" w:rsidTr="009712AB">
        <w:trPr>
          <w:trHeight w:val="281"/>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007E9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w:t>
            </w:r>
            <w:r w:rsidR="0070033D"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07E9D" w:rsidRPr="001657BD" w:rsidRDefault="00007E9D" w:rsidP="00007E9D">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table above shows that, 16 (23.9%) were Strongly Agree, 28(41.8%) were Agree, 9(13.4%) were Neutral, 9</w:t>
      </w:r>
      <w:r w:rsidR="00987117" w:rsidRPr="001657BD">
        <w:rPr>
          <w:rFonts w:ascii="Times New Roman" w:eastAsia="Times New Roman" w:hAnsi="Times New Roman" w:cs="Times New Roman"/>
          <w:sz w:val="24"/>
          <w:szCs w:val="24"/>
        </w:rPr>
        <w:t xml:space="preserve"> (13.4 </w:t>
      </w:r>
      <w:r w:rsidRPr="001657BD">
        <w:rPr>
          <w:rFonts w:ascii="Times New Roman" w:eastAsia="Times New Roman" w:hAnsi="Times New Roman" w:cs="Times New Roman"/>
          <w:sz w:val="24"/>
          <w:szCs w:val="24"/>
        </w:rPr>
        <w:t>%) were Disagree</w:t>
      </w:r>
      <w:r w:rsidR="00987117" w:rsidRPr="001657BD">
        <w:rPr>
          <w:rFonts w:ascii="Times New Roman" w:eastAsia="Times New Roman" w:hAnsi="Times New Roman" w:cs="Times New Roman"/>
          <w:sz w:val="24"/>
          <w:szCs w:val="24"/>
        </w:rPr>
        <w:t xml:space="preserve"> that </w:t>
      </w:r>
      <w:r w:rsidR="00987117" w:rsidRPr="001657BD">
        <w:rPr>
          <w:rFonts w:ascii="Times New Roman" w:eastAsia="Times New Roman" w:hAnsi="Times New Roman" w:cs="Times New Roman"/>
          <w:bCs/>
          <w:iCs/>
          <w:sz w:val="24"/>
          <w:szCs w:val="24"/>
        </w:rPr>
        <w:t xml:space="preserve">global standards such as </w:t>
      </w:r>
      <w:proofErr w:type="spellStart"/>
      <w:r w:rsidR="00987117" w:rsidRPr="001657BD">
        <w:rPr>
          <w:rFonts w:ascii="Times New Roman" w:eastAsia="Times New Roman" w:hAnsi="Times New Roman" w:cs="Times New Roman"/>
          <w:bCs/>
          <w:iCs/>
          <w:sz w:val="24"/>
          <w:szCs w:val="24"/>
        </w:rPr>
        <w:t>iso</w:t>
      </w:r>
      <w:proofErr w:type="spellEnd"/>
      <w:r w:rsidR="00987117" w:rsidRPr="001657BD">
        <w:rPr>
          <w:rFonts w:ascii="Times New Roman" w:eastAsia="Times New Roman" w:hAnsi="Times New Roman" w:cs="Times New Roman"/>
          <w:bCs/>
          <w:iCs/>
          <w:sz w:val="24"/>
          <w:szCs w:val="24"/>
        </w:rPr>
        <w:t xml:space="preserve"> certifications are now considered during procurement processes</w:t>
      </w:r>
      <w:r w:rsidR="00987117"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Strongly Disagree. </w:t>
      </w:r>
    </w:p>
    <w:p w:rsidR="00E30040" w:rsidRPr="001657BD" w:rsidRDefault="00BD6F83"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5: </w:t>
      </w:r>
      <w:r w:rsidR="00E30040" w:rsidRPr="001657BD">
        <w:rPr>
          <w:rFonts w:ascii="Times New Roman" w:eastAsia="Times New Roman" w:hAnsi="Times New Roman" w:cs="Times New Roman"/>
          <w:b/>
          <w:bCs/>
          <w:iCs/>
          <w:sz w:val="24"/>
          <w:szCs w:val="24"/>
        </w:rPr>
        <w:t>Globalization has improved the efficiency and transparency of procurement practices in this ministry.</w:t>
      </w:r>
    </w:p>
    <w:tbl>
      <w:tblPr>
        <w:tblStyle w:val="TableGrid"/>
        <w:tblW w:w="7620" w:type="dxa"/>
        <w:tblLook w:val="04A0"/>
      </w:tblPr>
      <w:tblGrid>
        <w:gridCol w:w="2527"/>
        <w:gridCol w:w="2761"/>
        <w:gridCol w:w="2332"/>
      </w:tblGrid>
      <w:tr w:rsidR="00E30040" w:rsidRPr="001657BD" w:rsidTr="009712AB">
        <w:trPr>
          <w:trHeight w:val="291"/>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9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29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6733B">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20(29.9%) were Strongly Agree, 24(35.8%) were Agree, 10(14.9%) were Neutral, 7(10.4 %) were Disagree that </w:t>
      </w:r>
      <w:r w:rsidRPr="001657BD">
        <w:rPr>
          <w:rFonts w:ascii="Times New Roman" w:eastAsia="Times New Roman" w:hAnsi="Times New Roman" w:cs="Times New Roman"/>
          <w:bCs/>
          <w:iCs/>
          <w:sz w:val="24"/>
          <w:szCs w:val="24"/>
        </w:rPr>
        <w:t>globalization has improved the efficiency and transparency of procurement practices in this ministry</w:t>
      </w:r>
      <w:r w:rsidRPr="001657BD">
        <w:rPr>
          <w:rFonts w:ascii="Times New Roman" w:eastAsia="Times New Roman" w:hAnsi="Times New Roman" w:cs="Times New Roman"/>
          <w:sz w:val="24"/>
          <w:szCs w:val="24"/>
        </w:rPr>
        <w:t xml:space="preserve">, while 6(9.0)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6: </w:t>
      </w:r>
      <w:r w:rsidR="00E30040" w:rsidRPr="001657BD">
        <w:rPr>
          <w:rFonts w:ascii="Times New Roman" w:eastAsia="Times New Roman" w:hAnsi="Times New Roman" w:cs="Times New Roman"/>
          <w:b/>
          <w:bCs/>
          <w:iCs/>
          <w:sz w:val="24"/>
          <w:szCs w:val="24"/>
        </w:rPr>
        <w:t>Our ministry lacks the technical capacity to implement digital procurement systems.</w:t>
      </w:r>
    </w:p>
    <w:tbl>
      <w:tblPr>
        <w:tblStyle w:val="TableGrid"/>
        <w:tblW w:w="7260" w:type="dxa"/>
        <w:tblLook w:val="04A0"/>
      </w:tblPr>
      <w:tblGrid>
        <w:gridCol w:w="2408"/>
        <w:gridCol w:w="2630"/>
        <w:gridCol w:w="2222"/>
      </w:tblGrid>
      <w:tr w:rsidR="00E30040" w:rsidRPr="001657BD" w:rsidTr="009712AB">
        <w:trPr>
          <w:trHeight w:val="31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17.9</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1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00175">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1</w:t>
      </w:r>
      <w:r w:rsidR="00900175" w:rsidRPr="001657BD">
        <w:rPr>
          <w:rFonts w:ascii="Times New Roman" w:eastAsia="Times New Roman" w:hAnsi="Times New Roman" w:cs="Times New Roman"/>
          <w:sz w:val="24"/>
          <w:szCs w:val="24"/>
        </w:rPr>
        <w:t>8(26.9%) were Strongly Agree, 23(34.3%) were Agree, 12(17.9%) were Neutral, 12(17.9</w:t>
      </w:r>
      <w:r w:rsidRPr="001657BD">
        <w:rPr>
          <w:rFonts w:ascii="Times New Roman" w:eastAsia="Times New Roman" w:hAnsi="Times New Roman" w:cs="Times New Roman"/>
          <w:sz w:val="24"/>
          <w:szCs w:val="24"/>
        </w:rPr>
        <w:t xml:space="preserve">%) were Disagree that </w:t>
      </w:r>
      <w:r w:rsidR="00900175" w:rsidRPr="001657BD">
        <w:rPr>
          <w:rFonts w:ascii="Times New Roman" w:eastAsia="Times New Roman" w:hAnsi="Times New Roman" w:cs="Times New Roman"/>
          <w:bCs/>
          <w:iCs/>
          <w:sz w:val="24"/>
          <w:szCs w:val="24"/>
        </w:rPr>
        <w:t>our ministry lacks the technical capacity to implement digital procurement systems</w:t>
      </w:r>
      <w:r w:rsidR="00900175"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7: </w:t>
      </w:r>
      <w:r w:rsidR="00E30040" w:rsidRPr="001657BD">
        <w:rPr>
          <w:rFonts w:ascii="Times New Roman" w:eastAsia="Times New Roman" w:hAnsi="Times New Roman" w:cs="Times New Roman"/>
          <w:b/>
          <w:bCs/>
          <w:iCs/>
          <w:sz w:val="24"/>
          <w:szCs w:val="24"/>
        </w:rPr>
        <w:t>There is resistance to change from traditional procurement methods within the ministry</w:t>
      </w:r>
      <w:r w:rsidR="00E30040" w:rsidRPr="001657BD">
        <w:rPr>
          <w:rFonts w:ascii="Times New Roman" w:eastAsia="Times New Roman" w:hAnsi="Times New Roman" w:cs="Times New Roman"/>
          <w:b/>
          <w:bCs/>
          <w:i/>
          <w:iCs/>
          <w:sz w:val="24"/>
          <w:szCs w:val="24"/>
        </w:rPr>
        <w:t>.</w:t>
      </w:r>
    </w:p>
    <w:tbl>
      <w:tblPr>
        <w:tblStyle w:val="TableGrid"/>
        <w:tblW w:w="7280" w:type="dxa"/>
        <w:tblLook w:val="04A0"/>
      </w:tblPr>
      <w:tblGrid>
        <w:gridCol w:w="2414"/>
        <w:gridCol w:w="2638"/>
        <w:gridCol w:w="2228"/>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6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70033D" w:rsidRPr="001657BD" w:rsidTr="009712AB">
        <w:trPr>
          <w:trHeight w:val="30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30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712AB" w:rsidRDefault="001376FF" w:rsidP="009712AB">
      <w:pPr>
        <w:spacing w:before="100" w:beforeAutospacing="1" w:after="100" w:afterAutospacing="1" w:line="240" w:lineRule="auto"/>
        <w:outlineLvl w:val="2"/>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17(25.4%) were Strongly Agree, 21(31.3%) were Agree, 13(19.4%) were Neutral, 13(19.4%) were Disagree that </w:t>
      </w:r>
      <w:r w:rsidRPr="001657BD">
        <w:rPr>
          <w:rFonts w:ascii="Times New Roman" w:eastAsia="Times New Roman" w:hAnsi="Times New Roman" w:cs="Times New Roman"/>
          <w:bCs/>
          <w:iCs/>
          <w:sz w:val="24"/>
          <w:szCs w:val="24"/>
        </w:rPr>
        <w:t>there is resistance to change from traditional procurement methods within the ministry</w:t>
      </w:r>
      <w:r w:rsidRPr="001657BD">
        <w:rPr>
          <w:rFonts w:ascii="Times New Roman" w:eastAsia="Times New Roman" w:hAnsi="Times New Roman" w:cs="Times New Roman"/>
          <w:sz w:val="24"/>
          <w:szCs w:val="24"/>
        </w:rPr>
        <w:t xml:space="preserve">, while 6(9.0)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E30040" w:rsidRPr="001657BD" w:rsidRDefault="00E62ACF" w:rsidP="009712AB">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 xml:space="preserve">Table </w:t>
      </w:r>
      <w:r w:rsidR="00E30040" w:rsidRPr="001657BD">
        <w:rPr>
          <w:rFonts w:ascii="Times New Roman" w:eastAsia="Times New Roman" w:hAnsi="Times New Roman" w:cs="Times New Roman"/>
          <w:b/>
          <w:bCs/>
          <w:sz w:val="24"/>
          <w:szCs w:val="24"/>
        </w:rPr>
        <w:t xml:space="preserve">8: </w:t>
      </w:r>
      <w:r w:rsidR="00E30040" w:rsidRPr="001657BD">
        <w:rPr>
          <w:rFonts w:ascii="Times New Roman" w:eastAsia="Times New Roman" w:hAnsi="Times New Roman" w:cs="Times New Roman"/>
          <w:b/>
          <w:bCs/>
          <w:iCs/>
          <w:sz w:val="24"/>
          <w:szCs w:val="24"/>
        </w:rPr>
        <w:t>Dependency on international suppliers poses a risk to supply chain stability.</w:t>
      </w:r>
    </w:p>
    <w:tbl>
      <w:tblPr>
        <w:tblStyle w:val="TableGrid"/>
        <w:tblW w:w="7360" w:type="dxa"/>
        <w:tblLook w:val="04A0"/>
      </w:tblPr>
      <w:tblGrid>
        <w:gridCol w:w="2441"/>
        <w:gridCol w:w="2667"/>
        <w:gridCol w:w="2252"/>
      </w:tblGrid>
      <w:tr w:rsidR="00E30040" w:rsidRPr="001657BD" w:rsidTr="009712AB">
        <w:trPr>
          <w:trHeight w:val="32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1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3D337D" w:rsidRPr="001657BD" w:rsidRDefault="003D337D" w:rsidP="003D337D">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23(34.3%) were Strongly Agree, 24(35.8%) were Agree, 8(11.9%) were Neutral, 7(10.4%) were Disagree that </w:t>
      </w:r>
      <w:r w:rsidRPr="001657BD">
        <w:rPr>
          <w:rFonts w:ascii="Times New Roman" w:eastAsia="Times New Roman" w:hAnsi="Times New Roman" w:cs="Times New Roman"/>
          <w:bCs/>
          <w:iCs/>
          <w:sz w:val="24"/>
          <w:szCs w:val="24"/>
        </w:rPr>
        <w:t>dependency on international suppliers poses a risk to supply chain stability</w:t>
      </w:r>
      <w:r w:rsidRPr="001657BD">
        <w:rPr>
          <w:rFonts w:ascii="Times New Roman" w:eastAsia="Times New Roman" w:hAnsi="Times New Roman" w:cs="Times New Roman"/>
          <w:sz w:val="24"/>
          <w:szCs w:val="24"/>
        </w:rPr>
        <w:t xml:space="preserve">, while 5(7.5)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E62ACF" w:rsidP="00796C25">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9: </w:t>
      </w:r>
      <w:r w:rsidR="00E30040" w:rsidRPr="001657BD">
        <w:rPr>
          <w:rFonts w:ascii="Times New Roman" w:eastAsia="Times New Roman" w:hAnsi="Times New Roman" w:cs="Times New Roman"/>
          <w:b/>
          <w:bCs/>
          <w:iCs/>
          <w:sz w:val="24"/>
          <w:szCs w:val="24"/>
        </w:rPr>
        <w:t>Inadequate funding limits the adoption of modern, globalized procurement strategies.</w:t>
      </w:r>
    </w:p>
    <w:tbl>
      <w:tblPr>
        <w:tblStyle w:val="TableGrid"/>
        <w:tblW w:w="7460" w:type="dxa"/>
        <w:tblLook w:val="04A0"/>
      </w:tblPr>
      <w:tblGrid>
        <w:gridCol w:w="2474"/>
        <w:gridCol w:w="2703"/>
        <w:gridCol w:w="2283"/>
      </w:tblGrid>
      <w:tr w:rsidR="00E30040" w:rsidRPr="001657BD" w:rsidTr="009712AB">
        <w:trPr>
          <w:trHeight w:val="295"/>
        </w:trPr>
        <w:tc>
          <w:tcPr>
            <w:tcW w:w="0" w:type="auto"/>
            <w:hideMark/>
          </w:tcPr>
          <w:p w:rsidR="00E30040" w:rsidRPr="001657BD" w:rsidRDefault="00E3004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3030D" w:rsidRPr="001657BD" w:rsidRDefault="0073030D" w:rsidP="009712AB">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24(35.8%) were Strongly Agree, 22(33.8%) were Agree,</w:t>
      </w:r>
      <w:r w:rsidR="008E0DC1" w:rsidRPr="001657BD">
        <w:rPr>
          <w:rFonts w:ascii="Times New Roman" w:eastAsia="Times New Roman" w:hAnsi="Times New Roman" w:cs="Times New Roman"/>
          <w:sz w:val="24"/>
          <w:szCs w:val="24"/>
        </w:rPr>
        <w:t xml:space="preserve"> 9(13.4</w:t>
      </w:r>
      <w:r w:rsidRPr="001657BD">
        <w:rPr>
          <w:rFonts w:ascii="Times New Roman" w:eastAsia="Times New Roman" w:hAnsi="Times New Roman" w:cs="Times New Roman"/>
          <w:sz w:val="24"/>
          <w:szCs w:val="24"/>
        </w:rPr>
        <w:t xml:space="preserve">%) were Neutral, 7(10.4%) were Disagree that </w:t>
      </w:r>
      <w:r w:rsidR="008E0DC1" w:rsidRPr="001657BD">
        <w:rPr>
          <w:rFonts w:ascii="Times New Roman" w:eastAsia="Times New Roman" w:hAnsi="Times New Roman" w:cs="Times New Roman"/>
          <w:bCs/>
          <w:iCs/>
          <w:sz w:val="24"/>
          <w:szCs w:val="24"/>
        </w:rPr>
        <w:t>inadequate funding limits the adoption of modern, globalized procurement strategies</w:t>
      </w:r>
      <w:r w:rsidRPr="001657BD">
        <w:rPr>
          <w:rFonts w:ascii="Times New Roman" w:eastAsia="Times New Roman" w:hAnsi="Times New Roman" w:cs="Times New Roman"/>
          <w:sz w:val="24"/>
          <w:szCs w:val="24"/>
        </w:rPr>
        <w:t xml:space="preserve">, while 5(7.5) Strongly Disagree. </w:t>
      </w:r>
    </w:p>
    <w:p w:rsidR="00E30040" w:rsidRPr="001657BD" w:rsidRDefault="00E62ACF" w:rsidP="009712AB">
      <w:pPr>
        <w:spacing w:after="0"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10</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Poor infrastructure hinders the effective implementation of e-procurement platforms.</w:t>
      </w:r>
    </w:p>
    <w:tbl>
      <w:tblPr>
        <w:tblStyle w:val="TableGrid"/>
        <w:tblW w:w="7319" w:type="dxa"/>
        <w:tblLook w:val="04A0"/>
      </w:tblPr>
      <w:tblGrid>
        <w:gridCol w:w="2427"/>
        <w:gridCol w:w="2652"/>
        <w:gridCol w:w="2240"/>
      </w:tblGrid>
      <w:tr w:rsidR="00E30040" w:rsidRPr="001657BD" w:rsidTr="009712AB">
        <w:trPr>
          <w:trHeight w:val="294"/>
        </w:trPr>
        <w:tc>
          <w:tcPr>
            <w:tcW w:w="0" w:type="auto"/>
            <w:hideMark/>
          </w:tcPr>
          <w:p w:rsidR="00E30040" w:rsidRPr="001657BD" w:rsidRDefault="00E30040" w:rsidP="009712AB">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0DC1"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lastRenderedPageBreak/>
        <w:t xml:space="preserve">The table above shows that, 20(29.9%) were Strongly Agree, 25(37.3%) were Agree, 8(11.9%) were Neutral, 9(13.4%) were Disagree that </w:t>
      </w:r>
      <w:r w:rsidRPr="001657BD">
        <w:rPr>
          <w:rFonts w:ascii="Times New Roman" w:eastAsia="Times New Roman" w:hAnsi="Times New Roman" w:cs="Times New Roman"/>
          <w:bCs/>
          <w:iCs/>
          <w:sz w:val="24"/>
          <w:szCs w:val="24"/>
        </w:rPr>
        <w:t>poor infrastructure hinders the effective implementation of e-procurement platforms</w:t>
      </w:r>
      <w:r w:rsidRPr="001657BD">
        <w:rPr>
          <w:rFonts w:ascii="Times New Roman" w:eastAsia="Times New Roman" w:hAnsi="Times New Roman" w:cs="Times New Roman"/>
          <w:sz w:val="24"/>
          <w:szCs w:val="24"/>
        </w:rPr>
        <w:t xml:space="preserve">, while 5(7.5)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E62AC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11</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Training procurement officers on global best practices will improve strategy effectiveness.</w:t>
      </w:r>
    </w:p>
    <w:tbl>
      <w:tblPr>
        <w:tblStyle w:val="TableGrid"/>
        <w:tblW w:w="7230" w:type="dxa"/>
        <w:tblLook w:val="04A0"/>
      </w:tblPr>
      <w:tblGrid>
        <w:gridCol w:w="2397"/>
        <w:gridCol w:w="2620"/>
        <w:gridCol w:w="2213"/>
      </w:tblGrid>
      <w:tr w:rsidR="00E30040" w:rsidRPr="001657BD" w:rsidTr="009712AB">
        <w:trPr>
          <w:trHeight w:val="293"/>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2"/>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753F"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27(40.3%) were Strongly Agree, 26(38.8%) were Agree, 6(9.0%) were Neutral, 5(7.5%) were Disagree that </w:t>
      </w:r>
      <w:r w:rsidRPr="001657BD">
        <w:rPr>
          <w:rFonts w:ascii="Times New Roman" w:eastAsia="Times New Roman" w:hAnsi="Times New Roman" w:cs="Times New Roman"/>
          <w:bCs/>
          <w:iCs/>
          <w:sz w:val="24"/>
          <w:szCs w:val="24"/>
        </w:rPr>
        <w:t>training procurement officers on global best practices will improve strategy effectiveness</w:t>
      </w:r>
      <w:r w:rsidRPr="001657BD">
        <w:rPr>
          <w:rFonts w:ascii="Times New Roman" w:eastAsia="Times New Roman" w:hAnsi="Times New Roman" w:cs="Times New Roman"/>
          <w:sz w:val="24"/>
          <w:szCs w:val="24"/>
        </w:rPr>
        <w:t xml:space="preserve">, while 3(4.5)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12: </w:t>
      </w:r>
      <w:r w:rsidR="00E30040" w:rsidRPr="001657BD">
        <w:rPr>
          <w:rFonts w:ascii="Times New Roman" w:eastAsia="Times New Roman" w:hAnsi="Times New Roman" w:cs="Times New Roman"/>
          <w:b/>
          <w:bCs/>
          <w:iCs/>
          <w:sz w:val="24"/>
          <w:szCs w:val="24"/>
        </w:rPr>
        <w:t>Strengthening local supplier networks can reduce over-reliance on foreign sources.</w:t>
      </w:r>
    </w:p>
    <w:tbl>
      <w:tblPr>
        <w:tblStyle w:val="TableGrid"/>
        <w:tblW w:w="7068" w:type="dxa"/>
        <w:tblLook w:val="04A0"/>
      </w:tblPr>
      <w:tblGrid>
        <w:gridCol w:w="2344"/>
        <w:gridCol w:w="2561"/>
        <w:gridCol w:w="2163"/>
      </w:tblGrid>
      <w:tr w:rsidR="00E30040" w:rsidRPr="001657BD" w:rsidTr="009712AB">
        <w:trPr>
          <w:trHeight w:val="29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3"/>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Default="008E0DC1" w:rsidP="002930A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24(35.8%) were Strongly Agree, 28(41.8%) were Agree, 7(10.4%) were Neutral, 5(7.5%) were Disagree that </w:t>
      </w:r>
      <w:r w:rsidRPr="001657BD">
        <w:rPr>
          <w:rFonts w:ascii="Times New Roman" w:eastAsia="Times New Roman" w:hAnsi="Times New Roman" w:cs="Times New Roman"/>
          <w:bCs/>
          <w:iCs/>
          <w:sz w:val="24"/>
          <w:szCs w:val="24"/>
        </w:rPr>
        <w:t>strengthening local supplier networks can reduce over-reliance on foreign sources</w:t>
      </w:r>
      <w:r w:rsidRPr="001657BD">
        <w:rPr>
          <w:rFonts w:ascii="Times New Roman" w:eastAsia="Times New Roman" w:hAnsi="Times New Roman" w:cs="Times New Roman"/>
          <w:sz w:val="24"/>
          <w:szCs w:val="24"/>
        </w:rPr>
        <w:t xml:space="preserve">, while 3(4.5) </w:t>
      </w:r>
      <w:r w:rsidR="002930A8"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13: </w:t>
      </w:r>
      <w:r w:rsidR="00E30040" w:rsidRPr="001657BD">
        <w:rPr>
          <w:rFonts w:ascii="Times New Roman" w:eastAsia="Times New Roman" w:hAnsi="Times New Roman" w:cs="Times New Roman"/>
          <w:b/>
          <w:bCs/>
          <w:iCs/>
          <w:sz w:val="24"/>
          <w:szCs w:val="24"/>
        </w:rPr>
        <w:t>Government should invest more in ICT infrastructure to support digital procurement systems.</w:t>
      </w:r>
    </w:p>
    <w:tbl>
      <w:tblPr>
        <w:tblStyle w:val="TableGrid"/>
        <w:tblW w:w="7420" w:type="dxa"/>
        <w:tblLook w:val="04A0"/>
      </w:tblPr>
      <w:tblGrid>
        <w:gridCol w:w="2461"/>
        <w:gridCol w:w="2688"/>
        <w:gridCol w:w="2271"/>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43.3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31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9712AB" w:rsidRDefault="008D0773" w:rsidP="009712AB">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29(43.3%) were Strongly Agree, 23(34.3%) were Agree, 6(9.0%) were Neutral, 6(9.0%) were Disagree </w:t>
      </w:r>
      <w:r w:rsidR="00B35164" w:rsidRPr="001657BD">
        <w:rPr>
          <w:rFonts w:ascii="Times New Roman" w:eastAsia="Times New Roman" w:hAnsi="Times New Roman" w:cs="Times New Roman"/>
          <w:sz w:val="24"/>
          <w:szCs w:val="24"/>
        </w:rPr>
        <w:t xml:space="preserve">that </w:t>
      </w:r>
      <w:r w:rsidRPr="001657BD">
        <w:rPr>
          <w:rFonts w:ascii="Times New Roman" w:eastAsia="Times New Roman" w:hAnsi="Times New Roman" w:cs="Times New Roman"/>
          <w:bCs/>
          <w:iCs/>
          <w:sz w:val="24"/>
          <w:szCs w:val="24"/>
        </w:rPr>
        <w:t xml:space="preserve">government should invest more in </w:t>
      </w:r>
      <w:r w:rsidR="009D2C2D" w:rsidRPr="001657BD">
        <w:rPr>
          <w:rFonts w:ascii="Times New Roman" w:eastAsia="Times New Roman" w:hAnsi="Times New Roman" w:cs="Times New Roman"/>
          <w:bCs/>
          <w:iCs/>
          <w:sz w:val="24"/>
          <w:szCs w:val="24"/>
        </w:rPr>
        <w:t xml:space="preserve">ICT </w:t>
      </w:r>
      <w:r w:rsidRPr="001657BD">
        <w:rPr>
          <w:rFonts w:ascii="Times New Roman" w:eastAsia="Times New Roman" w:hAnsi="Times New Roman" w:cs="Times New Roman"/>
          <w:bCs/>
          <w:iCs/>
          <w:sz w:val="24"/>
          <w:szCs w:val="24"/>
        </w:rPr>
        <w:t>infrastructure to support digital procurement systems</w:t>
      </w:r>
      <w:r w:rsidRPr="001657BD">
        <w:rPr>
          <w:rFonts w:ascii="Times New Roman" w:eastAsia="Times New Roman" w:hAnsi="Times New Roman" w:cs="Times New Roman"/>
          <w:sz w:val="24"/>
          <w:szCs w:val="24"/>
        </w:rPr>
        <w:t>, while 3(4.5) Strongly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14: </w:t>
      </w:r>
      <w:r w:rsidR="00E30040" w:rsidRPr="001657BD">
        <w:rPr>
          <w:rFonts w:ascii="Times New Roman" w:eastAsia="Times New Roman" w:hAnsi="Times New Roman" w:cs="Times New Roman"/>
          <w:b/>
          <w:bCs/>
          <w:iCs/>
          <w:sz w:val="24"/>
          <w:szCs w:val="24"/>
        </w:rPr>
        <w:t>Collaboration with international health organizations improves procurement outcomes.</w:t>
      </w:r>
    </w:p>
    <w:tbl>
      <w:tblPr>
        <w:tblStyle w:val="TableGrid"/>
        <w:tblW w:w="7379" w:type="dxa"/>
        <w:tblLook w:val="04A0"/>
      </w:tblPr>
      <w:tblGrid>
        <w:gridCol w:w="2447"/>
        <w:gridCol w:w="2674"/>
        <w:gridCol w:w="2258"/>
      </w:tblGrid>
      <w:tr w:rsidR="00E30040" w:rsidRPr="001657BD" w:rsidTr="009712AB">
        <w:trPr>
          <w:trHeight w:val="287"/>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77"/>
        </w:trPr>
        <w:tc>
          <w:tcPr>
            <w:tcW w:w="0" w:type="auto"/>
            <w:hideMark/>
          </w:tcPr>
          <w:p w:rsidR="008E753F" w:rsidRPr="001657BD" w:rsidRDefault="00B35164"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8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B35164" w:rsidRPr="001657BD" w:rsidRDefault="00B35164" w:rsidP="00B35164">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21(31.3%) were Strongly Agree, 25(37.3%) were Agree, 9(13.4%) were Neutral, 7(10.4%) were Disagree that </w:t>
      </w:r>
      <w:r w:rsidRPr="001657BD">
        <w:rPr>
          <w:rFonts w:ascii="Times New Roman" w:eastAsia="Times New Roman" w:hAnsi="Times New Roman" w:cs="Times New Roman"/>
          <w:bCs/>
          <w:iCs/>
          <w:sz w:val="24"/>
          <w:szCs w:val="24"/>
        </w:rPr>
        <w:t>collaboration with international health organizations improves procurement outcomes</w:t>
      </w:r>
      <w:r w:rsidRPr="001657BD">
        <w:rPr>
          <w:rFonts w:ascii="Times New Roman" w:eastAsia="Times New Roman" w:hAnsi="Times New Roman" w:cs="Times New Roman"/>
          <w:sz w:val="24"/>
          <w:szCs w:val="24"/>
        </w:rPr>
        <w:t xml:space="preserve">, while 5(7.5) </w:t>
      </w:r>
      <w:r w:rsidR="009712AB"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15: </w:t>
      </w:r>
      <w:r w:rsidR="00E30040" w:rsidRPr="001657BD">
        <w:rPr>
          <w:rFonts w:ascii="Times New Roman" w:eastAsia="Times New Roman" w:hAnsi="Times New Roman" w:cs="Times New Roman"/>
          <w:b/>
          <w:bCs/>
          <w:iCs/>
          <w:sz w:val="24"/>
          <w:szCs w:val="24"/>
        </w:rPr>
        <w:t>Policy reforms are necessary to align local procurement procedures with global standards.</w:t>
      </w:r>
    </w:p>
    <w:tbl>
      <w:tblPr>
        <w:tblStyle w:val="TableGrid"/>
        <w:tblW w:w="7290" w:type="dxa"/>
        <w:tblLook w:val="04A0"/>
      </w:tblPr>
      <w:tblGrid>
        <w:gridCol w:w="2175"/>
        <w:gridCol w:w="2773"/>
        <w:gridCol w:w="2342"/>
      </w:tblGrid>
      <w:tr w:rsidR="00E30040" w:rsidRPr="001657BD" w:rsidTr="009712AB">
        <w:trPr>
          <w:trHeight w:val="279"/>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bookmarkStart w:id="0" w:name="_GoBack"/>
            <w:bookmarkEnd w:id="0"/>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62B2" w:rsidRPr="001657BD" w:rsidRDefault="008E62B2" w:rsidP="008E62B2">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 xml:space="preserve">The table above shows that, 25(37.3%) were Strongly Agree, 26(38.8%) were Agree, 7(10.4%) were Neutral, 5(7.5%) were Disagree that </w:t>
      </w:r>
      <w:r w:rsidRPr="001657BD">
        <w:rPr>
          <w:rFonts w:ascii="Times New Roman" w:eastAsia="Times New Roman" w:hAnsi="Times New Roman" w:cs="Times New Roman"/>
          <w:bCs/>
          <w:iCs/>
          <w:sz w:val="24"/>
          <w:szCs w:val="24"/>
        </w:rPr>
        <w:t>policy reforms are necessary to align local procurement procedures with global standards</w:t>
      </w:r>
      <w:r w:rsidRPr="001657BD">
        <w:rPr>
          <w:rFonts w:ascii="Times New Roman" w:eastAsia="Times New Roman" w:hAnsi="Times New Roman" w:cs="Times New Roman"/>
          <w:sz w:val="24"/>
          <w:szCs w:val="24"/>
        </w:rPr>
        <w:t xml:space="preserve">, while 4(6.0)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w:t>
      </w:r>
    </w:p>
    <w:p w:rsidR="00CD04C0" w:rsidRPr="001657BD" w:rsidRDefault="00616643" w:rsidP="00CD04C0">
      <w:pPr>
        <w:pStyle w:val="Heading4"/>
        <w:rPr>
          <w:rFonts w:ascii="Times New Roman" w:hAnsi="Times New Roman" w:cs="Times New Roman"/>
          <w:i w:val="0"/>
          <w:color w:val="000000" w:themeColor="text1"/>
          <w:sz w:val="24"/>
          <w:szCs w:val="24"/>
        </w:rPr>
      </w:pPr>
      <w:r w:rsidRPr="001657BD">
        <w:rPr>
          <w:rFonts w:ascii="Times New Roman" w:hAnsi="Times New Roman" w:cs="Times New Roman"/>
          <w:i w:val="0"/>
          <w:color w:val="000000" w:themeColor="text1"/>
          <w:sz w:val="24"/>
          <w:szCs w:val="24"/>
        </w:rPr>
        <w:t>Table 16</w:t>
      </w:r>
      <w:r w:rsidR="00CD04C0" w:rsidRPr="001657BD">
        <w:rPr>
          <w:rFonts w:ascii="Times New Roman" w:hAnsi="Times New Roman" w:cs="Times New Roman"/>
          <w:i w:val="0"/>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Globalization has significantly improved the procurement strategies adopted by the Ministry of Health.</w:t>
      </w:r>
    </w:p>
    <w:tbl>
      <w:tblPr>
        <w:tblStyle w:val="TableGrid"/>
        <w:tblW w:w="7306" w:type="dxa"/>
        <w:tblLook w:val="04A0"/>
      </w:tblPr>
      <w:tblGrid>
        <w:gridCol w:w="2797"/>
        <w:gridCol w:w="2475"/>
        <w:gridCol w:w="2034"/>
      </w:tblGrid>
      <w:tr w:rsidR="00CD04C0" w:rsidRPr="001657BD" w:rsidTr="009712AB">
        <w:trPr>
          <w:trHeight w:val="295"/>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29.9%</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37.3%</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14.9%</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F29CE" w:rsidRPr="001657BD" w:rsidRDefault="00DF29CE" w:rsidP="00DF29CE">
      <w:pPr>
        <w:pStyle w:val="Heading4"/>
        <w:jc w:val="both"/>
        <w:rPr>
          <w:rFonts w:ascii="Times New Roman" w:hAnsi="Times New Roman" w:cs="Times New Roman"/>
          <w:b w:val="0"/>
          <w:i w:val="0"/>
          <w:color w:val="000000" w:themeColor="text1"/>
          <w:sz w:val="24"/>
          <w:szCs w:val="24"/>
        </w:rPr>
      </w:pPr>
      <w:r w:rsidRPr="001657BD">
        <w:rPr>
          <w:rFonts w:ascii="Times New Roman" w:hAnsi="Times New Roman" w:cs="Times New Roman"/>
          <w:b w:val="0"/>
          <w:i w:val="0"/>
          <w:color w:val="000000" w:themeColor="text1"/>
          <w:sz w:val="24"/>
          <w:szCs w:val="24"/>
        </w:rPr>
        <w:t xml:space="preserve">The </w:t>
      </w:r>
      <w:r w:rsidR="00FF292B" w:rsidRPr="001657BD">
        <w:rPr>
          <w:rFonts w:ascii="Times New Roman" w:hAnsi="Times New Roman" w:cs="Times New Roman"/>
          <w:b w:val="0"/>
          <w:i w:val="0"/>
          <w:color w:val="000000" w:themeColor="text1"/>
          <w:sz w:val="24"/>
          <w:szCs w:val="24"/>
        </w:rPr>
        <w:t>table above shows</w:t>
      </w:r>
      <w:r w:rsidRPr="001657BD">
        <w:rPr>
          <w:rFonts w:ascii="Times New Roman" w:hAnsi="Times New Roman" w:cs="Times New Roman"/>
          <w:b w:val="0"/>
          <w:i w:val="0"/>
          <w:color w:val="000000" w:themeColor="text1"/>
          <w:sz w:val="24"/>
          <w:szCs w:val="24"/>
        </w:rPr>
        <w:t xml:space="preserve"> that </w:t>
      </w:r>
      <w:r w:rsidRPr="001657BD">
        <w:rPr>
          <w:rStyle w:val="Strong"/>
          <w:rFonts w:ascii="Times New Roman" w:hAnsi="Times New Roman" w:cs="Times New Roman"/>
          <w:b/>
          <w:i w:val="0"/>
          <w:color w:val="000000" w:themeColor="text1"/>
          <w:sz w:val="24"/>
          <w:szCs w:val="24"/>
        </w:rPr>
        <w:t>20 respondents (29.9%) strongly agreed</w:t>
      </w:r>
      <w:r w:rsidRPr="001657BD">
        <w:rPr>
          <w:rFonts w:ascii="Times New Roman" w:hAnsi="Times New Roman" w:cs="Times New Roman"/>
          <w:b w:val="0"/>
          <w:i w:val="0"/>
          <w:color w:val="000000" w:themeColor="text1"/>
          <w:sz w:val="24"/>
          <w:szCs w:val="24"/>
        </w:rPr>
        <w:t xml:space="preserve">, while </w:t>
      </w:r>
      <w:r w:rsidRPr="001657BD">
        <w:rPr>
          <w:rStyle w:val="Strong"/>
          <w:rFonts w:ascii="Times New Roman" w:hAnsi="Times New Roman" w:cs="Times New Roman"/>
          <w:b/>
          <w:i w:val="0"/>
          <w:color w:val="000000" w:themeColor="text1"/>
          <w:sz w:val="24"/>
          <w:szCs w:val="24"/>
        </w:rPr>
        <w:t>25 respondents (37.3%) agreed</w:t>
      </w:r>
      <w:r w:rsidRPr="001657BD">
        <w:rPr>
          <w:rFonts w:ascii="Times New Roman" w:hAnsi="Times New Roman" w:cs="Times New Roman"/>
          <w:b w:val="0"/>
          <w:i w:val="0"/>
          <w:color w:val="000000" w:themeColor="text1"/>
          <w:sz w:val="24"/>
          <w:szCs w:val="24"/>
        </w:rPr>
        <w:t xml:space="preserve">, amounting to a total of </w:t>
      </w:r>
      <w:r w:rsidRPr="001657BD">
        <w:rPr>
          <w:rStyle w:val="Strong"/>
          <w:rFonts w:ascii="Times New Roman" w:hAnsi="Times New Roman" w:cs="Times New Roman"/>
          <w:b/>
          <w:i w:val="0"/>
          <w:color w:val="000000" w:themeColor="text1"/>
          <w:sz w:val="24"/>
          <w:szCs w:val="24"/>
        </w:rPr>
        <w:t>67.2%</w:t>
      </w:r>
      <w:r w:rsidRPr="001657BD">
        <w:rPr>
          <w:rFonts w:ascii="Times New Roman" w:hAnsi="Times New Roman" w:cs="Times New Roman"/>
          <w:b w:val="0"/>
          <w:i w:val="0"/>
          <w:color w:val="000000" w:themeColor="text1"/>
          <w:sz w:val="24"/>
          <w:szCs w:val="24"/>
        </w:rPr>
        <w:t xml:space="preserve"> acknowledging the positive impact of globalization on procurement strategies. This suggests that a majority of staff members within the Ministry recognize globalization as a catalyst for improving procurement practices, potentially through enhanced access to global suppliers, benchmarking, and modern procurement tools. However, </w:t>
      </w:r>
      <w:r w:rsidRPr="001657BD">
        <w:rPr>
          <w:rStyle w:val="Strong"/>
          <w:rFonts w:ascii="Times New Roman" w:hAnsi="Times New Roman" w:cs="Times New Roman"/>
          <w:b/>
          <w:i w:val="0"/>
          <w:color w:val="000000" w:themeColor="text1"/>
          <w:sz w:val="24"/>
          <w:szCs w:val="24"/>
        </w:rPr>
        <w:t>10 respondents (14.9%) remained neutral</w:t>
      </w:r>
      <w:r w:rsidRPr="001657BD">
        <w:rPr>
          <w:rFonts w:ascii="Times New Roman" w:hAnsi="Times New Roman" w:cs="Times New Roman"/>
          <w:b w:val="0"/>
          <w:i w:val="0"/>
          <w:color w:val="000000" w:themeColor="text1"/>
          <w:sz w:val="24"/>
          <w:szCs w:val="24"/>
        </w:rPr>
        <w:t xml:space="preserve">, indicating uncertainty or lack of information about the influence of globalization. On the contrary, </w:t>
      </w:r>
      <w:r w:rsidRPr="001657BD">
        <w:rPr>
          <w:rStyle w:val="Strong"/>
          <w:rFonts w:ascii="Times New Roman" w:hAnsi="Times New Roman" w:cs="Times New Roman"/>
          <w:b/>
          <w:i w:val="0"/>
          <w:color w:val="000000" w:themeColor="text1"/>
          <w:sz w:val="24"/>
          <w:szCs w:val="24"/>
        </w:rPr>
        <w:t>7 respondents (10.4%) disagreed</w:t>
      </w:r>
      <w:r w:rsidRPr="001657BD">
        <w:rPr>
          <w:rFonts w:ascii="Times New Roman" w:hAnsi="Times New Roman" w:cs="Times New Roman"/>
          <w:b w:val="0"/>
          <w:i w:val="0"/>
          <w:color w:val="000000" w:themeColor="text1"/>
          <w:sz w:val="24"/>
          <w:szCs w:val="24"/>
        </w:rPr>
        <w:t xml:space="preserve"> and </w:t>
      </w:r>
      <w:r w:rsidRPr="001657BD">
        <w:rPr>
          <w:rStyle w:val="Strong"/>
          <w:rFonts w:ascii="Times New Roman" w:hAnsi="Times New Roman" w:cs="Times New Roman"/>
          <w:b/>
          <w:i w:val="0"/>
          <w:color w:val="000000" w:themeColor="text1"/>
          <w:sz w:val="24"/>
          <w:szCs w:val="24"/>
        </w:rPr>
        <w:t>5 respondents (7.5%) strongly disagreed</w:t>
      </w:r>
      <w:r w:rsidRPr="001657BD">
        <w:rPr>
          <w:rFonts w:ascii="Times New Roman" w:hAnsi="Times New Roman" w:cs="Times New Roman"/>
          <w:b w:val="0"/>
          <w:i w:val="0"/>
          <w:color w:val="000000" w:themeColor="text1"/>
          <w:sz w:val="24"/>
          <w:szCs w:val="24"/>
        </w:rPr>
        <w:t xml:space="preserve">, totaling </w:t>
      </w:r>
      <w:r w:rsidRPr="001657BD">
        <w:rPr>
          <w:rStyle w:val="Strong"/>
          <w:rFonts w:ascii="Times New Roman" w:hAnsi="Times New Roman" w:cs="Times New Roman"/>
          <w:b/>
          <w:i w:val="0"/>
          <w:color w:val="000000" w:themeColor="text1"/>
          <w:sz w:val="24"/>
          <w:szCs w:val="24"/>
        </w:rPr>
        <w:t>17.9%</w:t>
      </w:r>
      <w:r w:rsidRPr="001657BD">
        <w:rPr>
          <w:rFonts w:ascii="Times New Roman" w:hAnsi="Times New Roman" w:cs="Times New Roman"/>
          <w:b w:val="0"/>
          <w:i w:val="0"/>
          <w:color w:val="000000" w:themeColor="text1"/>
          <w:sz w:val="24"/>
          <w:szCs w:val="24"/>
        </w:rPr>
        <w:t xml:space="preserve"> who do not perceive globalization as having a significant positive effect. These dissenting views may stem from departments that have not directly benefited from international procurement frameworks or still operate under legacy systems.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17</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The Ministry regularly adapts its procurement practices in line with international standards due to globalization.</w:t>
      </w:r>
    </w:p>
    <w:tbl>
      <w:tblPr>
        <w:tblStyle w:val="TableGrid"/>
        <w:tblW w:w="7326" w:type="dxa"/>
        <w:tblLook w:val="04A0"/>
      </w:tblPr>
      <w:tblGrid>
        <w:gridCol w:w="2805"/>
        <w:gridCol w:w="2482"/>
        <w:gridCol w:w="2039"/>
      </w:tblGrid>
      <w:tr w:rsidR="00CD04C0" w:rsidRPr="001657BD" w:rsidTr="009712AB">
        <w:trPr>
          <w:trHeight w:val="269"/>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26.9%</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41.8%</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13.4%</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6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6396D" w:rsidRPr="001657BD" w:rsidRDefault="00FF292B" w:rsidP="00E36681">
      <w:pPr>
        <w:spacing w:after="0" w:line="240" w:lineRule="auto"/>
        <w:jc w:val="both"/>
        <w:rPr>
          <w:rFonts w:ascii="Times New Roman" w:eastAsia="Times New Roman" w:hAnsi="Times New Roman" w:cs="Times New Roman"/>
          <w:sz w:val="24"/>
          <w:szCs w:val="24"/>
        </w:rPr>
      </w:pPr>
      <w:r w:rsidRPr="001657BD">
        <w:rPr>
          <w:rFonts w:ascii="Times New Roman" w:hAnsi="Times New Roman" w:cs="Times New Roman"/>
          <w:color w:val="000000" w:themeColor="text1"/>
          <w:sz w:val="24"/>
          <w:szCs w:val="24"/>
        </w:rPr>
        <w:lastRenderedPageBreak/>
        <w:t>From the table above</w:t>
      </w:r>
      <w:r w:rsidR="0006396D" w:rsidRPr="001657BD">
        <w:rPr>
          <w:rFonts w:ascii="Times New Roman" w:hAnsi="Times New Roman" w:cs="Times New Roman"/>
          <w:color w:val="000000" w:themeColor="text1"/>
          <w:sz w:val="24"/>
          <w:szCs w:val="24"/>
        </w:rPr>
        <w:t xml:space="preserve">, </w:t>
      </w:r>
      <w:r w:rsidR="0006396D" w:rsidRPr="001657BD">
        <w:rPr>
          <w:rStyle w:val="Strong"/>
          <w:rFonts w:ascii="Times New Roman" w:hAnsi="Times New Roman" w:cs="Times New Roman"/>
          <w:color w:val="000000" w:themeColor="text1"/>
          <w:sz w:val="24"/>
          <w:szCs w:val="24"/>
        </w:rPr>
        <w:t>18 respondents (26.9%) strongly 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28 respondents (41.8%) agreed</w:t>
      </w:r>
      <w:r w:rsidR="0006396D" w:rsidRPr="001657BD">
        <w:rPr>
          <w:rFonts w:ascii="Times New Roman" w:hAnsi="Times New Roman" w:cs="Times New Roman"/>
          <w:color w:val="000000" w:themeColor="text1"/>
          <w:sz w:val="24"/>
          <w:szCs w:val="24"/>
        </w:rPr>
        <w:t xml:space="preserve">, making </w:t>
      </w:r>
      <w:r w:rsidR="0006396D" w:rsidRPr="001657BD">
        <w:rPr>
          <w:rStyle w:val="Strong"/>
          <w:rFonts w:ascii="Times New Roman" w:hAnsi="Times New Roman" w:cs="Times New Roman"/>
          <w:color w:val="000000" w:themeColor="text1"/>
          <w:sz w:val="24"/>
          <w:szCs w:val="24"/>
        </w:rPr>
        <w:t>68.7%</w:t>
      </w:r>
      <w:r w:rsidR="0006396D" w:rsidRPr="001657BD">
        <w:rPr>
          <w:rFonts w:ascii="Times New Roman" w:hAnsi="Times New Roman" w:cs="Times New Roman"/>
          <w:color w:val="000000" w:themeColor="text1"/>
          <w:sz w:val="24"/>
          <w:szCs w:val="24"/>
        </w:rPr>
        <w:t xml:space="preserve"> of the total sample supportive of the statement. This substantial majority suggests that the Ministry has made notable efforts to align procurement policies and procedures with global standards such as those recommended by the </w:t>
      </w:r>
      <w:r w:rsidR="0006396D" w:rsidRPr="001657BD">
        <w:rPr>
          <w:rStyle w:val="Strong"/>
          <w:rFonts w:ascii="Times New Roman" w:hAnsi="Times New Roman" w:cs="Times New Roman"/>
          <w:color w:val="000000" w:themeColor="text1"/>
          <w:sz w:val="24"/>
          <w:szCs w:val="24"/>
        </w:rPr>
        <w:t>World Health Organization (WHO)</w:t>
      </w:r>
      <w:r w:rsidR="0006396D" w:rsidRPr="001657BD">
        <w:rPr>
          <w:rFonts w:ascii="Times New Roman" w:hAnsi="Times New Roman" w:cs="Times New Roman"/>
          <w:color w:val="000000" w:themeColor="text1"/>
          <w:sz w:val="24"/>
          <w:szCs w:val="24"/>
        </w:rPr>
        <w:t xml:space="preserve"> or the </w:t>
      </w:r>
      <w:r w:rsidR="0006396D" w:rsidRPr="001657BD">
        <w:rPr>
          <w:rStyle w:val="Strong"/>
          <w:rFonts w:ascii="Times New Roman" w:hAnsi="Times New Roman" w:cs="Times New Roman"/>
          <w:color w:val="000000" w:themeColor="text1"/>
          <w:sz w:val="24"/>
          <w:szCs w:val="24"/>
        </w:rPr>
        <w:t>United Nations Commission on International Trade Law (UNCITRAL)</w:t>
      </w:r>
      <w:r w:rsidR="0006396D" w:rsidRPr="001657BD">
        <w:rPr>
          <w:rFonts w:ascii="Times New Roman" w:hAnsi="Times New Roman" w:cs="Times New Roman"/>
          <w:color w:val="000000" w:themeColor="text1"/>
          <w:sz w:val="24"/>
          <w:szCs w:val="24"/>
        </w:rPr>
        <w:t xml:space="preserve">. Meanwhile, </w:t>
      </w:r>
      <w:r w:rsidR="0006396D" w:rsidRPr="001657BD">
        <w:rPr>
          <w:rStyle w:val="Strong"/>
          <w:rFonts w:ascii="Times New Roman" w:hAnsi="Times New Roman" w:cs="Times New Roman"/>
          <w:color w:val="000000" w:themeColor="text1"/>
          <w:sz w:val="24"/>
          <w:szCs w:val="24"/>
        </w:rPr>
        <w:t>9 respondents (13.4%) were neutral</w:t>
      </w:r>
      <w:r w:rsidR="0006396D" w:rsidRPr="001657BD">
        <w:rPr>
          <w:rFonts w:ascii="Times New Roman" w:hAnsi="Times New Roman" w:cs="Times New Roman"/>
          <w:color w:val="000000" w:themeColor="text1"/>
          <w:sz w:val="24"/>
          <w:szCs w:val="24"/>
        </w:rPr>
        <w:t xml:space="preserve">, possibly due to limited involvement in high-level procurement decisions. Conversely, </w:t>
      </w:r>
      <w:r w:rsidR="0006396D" w:rsidRPr="001657BD">
        <w:rPr>
          <w:rStyle w:val="Strong"/>
          <w:rFonts w:ascii="Times New Roman" w:hAnsi="Times New Roman" w:cs="Times New Roman"/>
          <w:color w:val="000000" w:themeColor="text1"/>
          <w:sz w:val="24"/>
          <w:szCs w:val="24"/>
        </w:rPr>
        <w:t>8 respondents (11.9%) disagreed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4 (6.0%) strongly disagreed</w:t>
      </w:r>
      <w:r w:rsidR="0006396D" w:rsidRPr="001657BD">
        <w:rPr>
          <w:rFonts w:ascii="Times New Roman" w:hAnsi="Times New Roman" w:cs="Times New Roman"/>
          <w:color w:val="000000" w:themeColor="text1"/>
          <w:sz w:val="24"/>
          <w:szCs w:val="24"/>
        </w:rPr>
        <w:t xml:space="preserve">, representing </w:t>
      </w:r>
      <w:r w:rsidR="0006396D" w:rsidRPr="001657BD">
        <w:rPr>
          <w:rStyle w:val="Strong"/>
          <w:rFonts w:ascii="Times New Roman" w:hAnsi="Times New Roman" w:cs="Times New Roman"/>
          <w:color w:val="000000" w:themeColor="text1"/>
          <w:sz w:val="24"/>
          <w:szCs w:val="24"/>
        </w:rPr>
        <w:t>17.9%</w:t>
      </w:r>
      <w:r w:rsidR="0006396D" w:rsidRPr="001657BD">
        <w:rPr>
          <w:rFonts w:ascii="Times New Roman" w:hAnsi="Times New Roman" w:cs="Times New Roman"/>
          <w:color w:val="000000" w:themeColor="text1"/>
          <w:sz w:val="24"/>
          <w:szCs w:val="24"/>
        </w:rPr>
        <w:t xml:space="preserve"> of the sample who may feel that the Ministry is still largely operating on local procedures with minimal global integration. This discrepancy indicates a possible inconsistency in how globalization practices are implemented across departments.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18</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Lack of technical expertise is a major barrier to implementing global procurement practices in the ministry.</w:t>
      </w:r>
    </w:p>
    <w:tbl>
      <w:tblPr>
        <w:tblStyle w:val="TableGrid"/>
        <w:tblW w:w="7456" w:type="dxa"/>
        <w:tblLook w:val="04A0"/>
      </w:tblPr>
      <w:tblGrid>
        <w:gridCol w:w="2855"/>
        <w:gridCol w:w="2526"/>
        <w:gridCol w:w="2075"/>
      </w:tblGrid>
      <w:tr w:rsidR="00CD04C0" w:rsidRPr="001657BD" w:rsidTr="009712AB">
        <w:trPr>
          <w:trHeight w:val="278"/>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38.8%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9.0%</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2930A8" w:rsidRDefault="00E36681" w:rsidP="002930A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Default="002930A8" w:rsidP="002930A8">
      <w:pPr>
        <w:spacing w:after="0" w:line="240" w:lineRule="auto"/>
        <w:rPr>
          <w:rFonts w:ascii="Times New Roman" w:eastAsia="Times New Roman" w:hAnsi="Times New Roman" w:cs="Times New Roman"/>
          <w:sz w:val="24"/>
          <w:szCs w:val="24"/>
        </w:rPr>
      </w:pPr>
    </w:p>
    <w:p w:rsidR="0006396D" w:rsidRPr="002930A8" w:rsidRDefault="0006396D" w:rsidP="00796C25">
      <w:pPr>
        <w:spacing w:after="0"/>
        <w:rPr>
          <w:rFonts w:ascii="Times New Roman" w:eastAsia="Times New Roman" w:hAnsi="Times New Roman" w:cs="Times New Roman"/>
          <w:sz w:val="24"/>
          <w:szCs w:val="24"/>
        </w:rPr>
      </w:pPr>
      <w:r w:rsidRPr="002930A8">
        <w:rPr>
          <w:rFonts w:ascii="Times New Roman" w:hAnsi="Times New Roman" w:cs="Times New Roman"/>
          <w:color w:val="000000" w:themeColor="text1"/>
          <w:sz w:val="24"/>
          <w:szCs w:val="24"/>
        </w:rPr>
        <w:t xml:space="preserve">The </w:t>
      </w:r>
      <w:r w:rsidR="00FF292B" w:rsidRPr="002930A8">
        <w:rPr>
          <w:rFonts w:ascii="Times New Roman" w:hAnsi="Times New Roman" w:cs="Times New Roman"/>
          <w:color w:val="000000" w:themeColor="text1"/>
          <w:sz w:val="24"/>
          <w:szCs w:val="24"/>
        </w:rPr>
        <w:t>table</w:t>
      </w:r>
      <w:r w:rsidRPr="002930A8">
        <w:rPr>
          <w:rFonts w:ascii="Times New Roman" w:hAnsi="Times New Roman" w:cs="Times New Roman"/>
          <w:color w:val="000000" w:themeColor="text1"/>
          <w:sz w:val="24"/>
          <w:szCs w:val="24"/>
        </w:rPr>
        <w:t xml:space="preserve"> shows a strong consensus on this challenge: </w:t>
      </w:r>
      <w:r w:rsidRPr="002930A8">
        <w:rPr>
          <w:rStyle w:val="Strong"/>
          <w:rFonts w:ascii="Times New Roman" w:hAnsi="Times New Roman" w:cs="Times New Roman"/>
          <w:b w:val="0"/>
          <w:color w:val="000000" w:themeColor="text1"/>
          <w:sz w:val="24"/>
          <w:szCs w:val="24"/>
        </w:rPr>
        <w:t>24 respondents (35.8%) strongly 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26 (38.8%) agreed</w:t>
      </w:r>
      <w:r w:rsidRPr="002930A8">
        <w:rPr>
          <w:rFonts w:ascii="Times New Roman" w:hAnsi="Times New Roman" w:cs="Times New Roman"/>
          <w:color w:val="000000" w:themeColor="text1"/>
          <w:sz w:val="24"/>
          <w:szCs w:val="24"/>
        </w:rPr>
        <w:t xml:space="preserve">, totaling </w:t>
      </w:r>
      <w:r w:rsidRPr="002930A8">
        <w:rPr>
          <w:rStyle w:val="Strong"/>
          <w:rFonts w:ascii="Times New Roman" w:hAnsi="Times New Roman" w:cs="Times New Roman"/>
          <w:b w:val="0"/>
          <w:color w:val="000000" w:themeColor="text1"/>
          <w:sz w:val="24"/>
          <w:szCs w:val="24"/>
        </w:rPr>
        <w:t>50 respondents (74.6%)</w:t>
      </w:r>
      <w:r w:rsidRPr="002930A8">
        <w:rPr>
          <w:rFonts w:ascii="Times New Roman" w:hAnsi="Times New Roman" w:cs="Times New Roman"/>
          <w:color w:val="000000" w:themeColor="text1"/>
          <w:sz w:val="24"/>
          <w:szCs w:val="24"/>
        </w:rPr>
        <w:t xml:space="preserve"> who believe that limited technical capacity poses a barrier to effective global procurement. This reflects well-documented capacity challenges in public sector procurement in Nigeria, particularly in areas such as e-procurement system use, contract management, and international bidding procedures. </w:t>
      </w:r>
      <w:r w:rsidRPr="002930A8">
        <w:rPr>
          <w:rStyle w:val="Strong"/>
          <w:rFonts w:ascii="Times New Roman" w:hAnsi="Times New Roman" w:cs="Times New Roman"/>
          <w:b w:val="0"/>
          <w:color w:val="000000" w:themeColor="text1"/>
          <w:sz w:val="24"/>
          <w:szCs w:val="24"/>
        </w:rPr>
        <w:t>7 respondents (10.4%) were neutral</w:t>
      </w:r>
      <w:r w:rsidRPr="002930A8">
        <w:rPr>
          <w:rFonts w:ascii="Times New Roman" w:hAnsi="Times New Roman" w:cs="Times New Roman"/>
          <w:color w:val="000000" w:themeColor="text1"/>
          <w:sz w:val="24"/>
          <w:szCs w:val="24"/>
        </w:rPr>
        <w:t xml:space="preserve">, suggesting that they might not have encountered the issue directly or lack sufficient information. However, </w:t>
      </w:r>
      <w:r w:rsidRPr="002930A8">
        <w:rPr>
          <w:rStyle w:val="Strong"/>
          <w:rFonts w:ascii="Times New Roman" w:hAnsi="Times New Roman" w:cs="Times New Roman"/>
          <w:b w:val="0"/>
          <w:color w:val="000000" w:themeColor="text1"/>
          <w:sz w:val="24"/>
          <w:szCs w:val="24"/>
        </w:rPr>
        <w:t>6 respondents (9.0%) disagreed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 xml:space="preserve">4 (6.0%) strongly </w:t>
      </w:r>
      <w:proofErr w:type="gramStart"/>
      <w:r w:rsidRPr="002930A8">
        <w:rPr>
          <w:rStyle w:val="Strong"/>
          <w:rFonts w:ascii="Times New Roman" w:hAnsi="Times New Roman" w:cs="Times New Roman"/>
          <w:b w:val="0"/>
          <w:color w:val="000000" w:themeColor="text1"/>
          <w:sz w:val="24"/>
          <w:szCs w:val="24"/>
        </w:rPr>
        <w:t>disagreed</w:t>
      </w:r>
      <w:r w:rsidRPr="002930A8">
        <w:rPr>
          <w:rFonts w:ascii="Times New Roman" w:hAnsi="Times New Roman" w:cs="Times New Roman"/>
          <w:color w:val="000000" w:themeColor="text1"/>
          <w:sz w:val="24"/>
          <w:szCs w:val="24"/>
        </w:rPr>
        <w:t>,</w:t>
      </w:r>
      <w:proofErr w:type="gramEnd"/>
      <w:r w:rsidRPr="002930A8">
        <w:rPr>
          <w:rFonts w:ascii="Times New Roman" w:hAnsi="Times New Roman" w:cs="Times New Roman"/>
          <w:color w:val="000000" w:themeColor="text1"/>
          <w:sz w:val="24"/>
          <w:szCs w:val="24"/>
        </w:rPr>
        <w:t xml:space="preserve"> indicating that about </w:t>
      </w:r>
      <w:r w:rsidRPr="002930A8">
        <w:rPr>
          <w:rStyle w:val="Strong"/>
          <w:rFonts w:ascii="Times New Roman" w:hAnsi="Times New Roman" w:cs="Times New Roman"/>
          <w:b w:val="0"/>
          <w:color w:val="000000" w:themeColor="text1"/>
          <w:sz w:val="24"/>
          <w:szCs w:val="24"/>
        </w:rPr>
        <w:t>15%</w:t>
      </w:r>
      <w:r w:rsidRPr="002930A8">
        <w:rPr>
          <w:rFonts w:ascii="Times New Roman" w:hAnsi="Times New Roman" w:cs="Times New Roman"/>
          <w:color w:val="000000" w:themeColor="text1"/>
          <w:sz w:val="24"/>
          <w:szCs w:val="24"/>
        </w:rPr>
        <w:t xml:space="preserve"> of respondents may be in better-equipped units or believe that the Ministry has made sufficient progress in capacity development.</w:t>
      </w:r>
    </w:p>
    <w:p w:rsidR="009712AB" w:rsidRDefault="009712AB" w:rsidP="00796C25">
      <w:pPr>
        <w:pStyle w:val="Heading4"/>
        <w:rPr>
          <w:rFonts w:ascii="Times New Roman" w:hAnsi="Times New Roman" w:cs="Times New Roman"/>
          <w:b w:val="0"/>
          <w:i w:val="0"/>
          <w:color w:val="000000" w:themeColor="text1"/>
          <w:sz w:val="24"/>
          <w:szCs w:val="24"/>
        </w:rPr>
      </w:pPr>
    </w:p>
    <w:p w:rsidR="00CD04C0" w:rsidRPr="002930A8" w:rsidRDefault="00CB31F7" w:rsidP="00796C25">
      <w:pPr>
        <w:pStyle w:val="Heading4"/>
        <w:rPr>
          <w:rFonts w:ascii="Times New Roman" w:hAnsi="Times New Roman" w:cs="Times New Roman"/>
          <w:b w:val="0"/>
          <w:color w:val="000000" w:themeColor="text1"/>
          <w:sz w:val="24"/>
          <w:szCs w:val="24"/>
        </w:rPr>
      </w:pPr>
      <w:r w:rsidRPr="002930A8">
        <w:rPr>
          <w:rFonts w:ascii="Times New Roman" w:hAnsi="Times New Roman" w:cs="Times New Roman"/>
          <w:b w:val="0"/>
          <w:i w:val="0"/>
          <w:color w:val="000000" w:themeColor="text1"/>
          <w:sz w:val="24"/>
          <w:szCs w:val="24"/>
        </w:rPr>
        <w:t>Table 19</w:t>
      </w:r>
      <w:r w:rsidR="00CD04C0" w:rsidRPr="002930A8">
        <w:rPr>
          <w:rFonts w:ascii="Times New Roman" w:hAnsi="Times New Roman" w:cs="Times New Roman"/>
          <w:b w:val="0"/>
          <w:i w:val="0"/>
          <w:color w:val="000000" w:themeColor="text1"/>
          <w:sz w:val="24"/>
          <w:szCs w:val="24"/>
        </w:rPr>
        <w:t xml:space="preserve">: </w:t>
      </w:r>
      <w:r w:rsidR="00CD04C0" w:rsidRPr="002930A8">
        <w:rPr>
          <w:rStyle w:val="Emphasis"/>
          <w:rFonts w:ascii="Times New Roman" w:hAnsi="Times New Roman" w:cs="Times New Roman"/>
          <w:b w:val="0"/>
          <w:color w:val="000000" w:themeColor="text1"/>
          <w:sz w:val="24"/>
          <w:szCs w:val="24"/>
        </w:rPr>
        <w:t>There is resistance from internal stakeholders towards adopting globally standardized procurement procedures.</w:t>
      </w:r>
    </w:p>
    <w:tbl>
      <w:tblPr>
        <w:tblStyle w:val="TableGrid"/>
        <w:tblW w:w="7235" w:type="dxa"/>
        <w:tblLook w:val="04A0"/>
      </w:tblPr>
      <w:tblGrid>
        <w:gridCol w:w="2770"/>
        <w:gridCol w:w="2451"/>
        <w:gridCol w:w="2014"/>
      </w:tblGrid>
      <w:tr w:rsidR="00CD04C0" w:rsidRPr="001657BD" w:rsidTr="009712AB">
        <w:trPr>
          <w:trHeight w:val="284"/>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31.3%</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34.3%</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16.4%</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796C25" w:rsidRDefault="00FF292B" w:rsidP="00796C25">
      <w:pPr>
        <w:jc w:val="both"/>
        <w:rPr>
          <w:rFonts w:ascii="Times New Roman" w:hAnsi="Times New Roman" w:cs="Times New Roman"/>
          <w:sz w:val="24"/>
          <w:szCs w:val="24"/>
        </w:rPr>
      </w:pPr>
      <w:r w:rsidRPr="001657BD">
        <w:rPr>
          <w:rFonts w:ascii="Times New Roman" w:hAnsi="Times New Roman" w:cs="Times New Roman"/>
          <w:sz w:val="24"/>
          <w:szCs w:val="24"/>
        </w:rPr>
        <w:t>From the above table</w:t>
      </w:r>
      <w:r w:rsidR="0006396D" w:rsidRPr="001657BD">
        <w:rPr>
          <w:rFonts w:ascii="Times New Roman" w:hAnsi="Times New Roman" w:cs="Times New Roman"/>
          <w:sz w:val="24"/>
          <w:szCs w:val="24"/>
        </w:rPr>
        <w:t xml:space="preserve">, </w:t>
      </w:r>
      <w:r w:rsidR="0006396D" w:rsidRPr="001657BD">
        <w:rPr>
          <w:rStyle w:val="Strong"/>
          <w:rFonts w:ascii="Times New Roman" w:hAnsi="Times New Roman" w:cs="Times New Roman"/>
          <w:sz w:val="24"/>
          <w:szCs w:val="24"/>
        </w:rPr>
        <w:t>21 respondents (31.3%)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23 (34.3%) agreed</w:t>
      </w:r>
      <w:r w:rsidR="0006396D" w:rsidRPr="001657BD">
        <w:rPr>
          <w:rFonts w:ascii="Times New Roman" w:hAnsi="Times New Roman" w:cs="Times New Roman"/>
          <w:sz w:val="24"/>
          <w:szCs w:val="24"/>
        </w:rPr>
        <w:t xml:space="preserve">, totaling </w:t>
      </w:r>
      <w:r w:rsidR="0006396D" w:rsidRPr="001657BD">
        <w:rPr>
          <w:rStyle w:val="Strong"/>
          <w:rFonts w:ascii="Times New Roman" w:hAnsi="Times New Roman" w:cs="Times New Roman"/>
          <w:sz w:val="24"/>
          <w:szCs w:val="24"/>
        </w:rPr>
        <w:t>44 respondents (65.6%)</w:t>
      </w:r>
      <w:r w:rsidR="0006396D" w:rsidRPr="001657BD">
        <w:rPr>
          <w:rFonts w:ascii="Times New Roman" w:hAnsi="Times New Roman" w:cs="Times New Roman"/>
          <w:sz w:val="24"/>
          <w:szCs w:val="24"/>
        </w:rPr>
        <w:t xml:space="preserve"> who acknowledged internal resistance as a challenge. This supports the idea that organizational culture, fear of change, or bureaucratic inertia may hinder the adoption of global procurement methods such as international tendering and automated systems. </w:t>
      </w:r>
      <w:r w:rsidR="0006396D" w:rsidRPr="001657BD">
        <w:rPr>
          <w:rStyle w:val="Strong"/>
          <w:rFonts w:ascii="Times New Roman" w:hAnsi="Times New Roman" w:cs="Times New Roman"/>
          <w:sz w:val="24"/>
          <w:szCs w:val="24"/>
        </w:rPr>
        <w:t>11 respondents (16.4%) remained neutral</w:t>
      </w:r>
      <w:r w:rsidR="0006396D" w:rsidRPr="001657BD">
        <w:rPr>
          <w:rFonts w:ascii="Times New Roman" w:hAnsi="Times New Roman" w:cs="Times New Roman"/>
          <w:sz w:val="24"/>
          <w:szCs w:val="24"/>
        </w:rPr>
        <w:t xml:space="preserve">, perhaps because they have not been exposed to resistance or are not involved in the decision-making process. Meanwhile, </w:t>
      </w:r>
      <w:r w:rsidR="0006396D" w:rsidRPr="001657BD">
        <w:rPr>
          <w:rStyle w:val="Strong"/>
          <w:rFonts w:ascii="Times New Roman" w:hAnsi="Times New Roman" w:cs="Times New Roman"/>
          <w:sz w:val="24"/>
          <w:szCs w:val="24"/>
        </w:rPr>
        <w:t>7 respondents (10.4%)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5 (7.5%) strongly disagreed</w:t>
      </w:r>
      <w:r w:rsidR="0006396D" w:rsidRPr="001657BD">
        <w:rPr>
          <w:rFonts w:ascii="Times New Roman" w:hAnsi="Times New Roman" w:cs="Times New Roman"/>
          <w:sz w:val="24"/>
          <w:szCs w:val="24"/>
        </w:rPr>
        <w:t xml:space="preserve">, forming </w:t>
      </w:r>
      <w:r w:rsidR="0006396D" w:rsidRPr="001657BD">
        <w:rPr>
          <w:rStyle w:val="Strong"/>
          <w:rFonts w:ascii="Times New Roman" w:hAnsi="Times New Roman" w:cs="Times New Roman"/>
          <w:sz w:val="24"/>
          <w:szCs w:val="24"/>
        </w:rPr>
        <w:t>17.9%</w:t>
      </w:r>
      <w:r w:rsidR="0006396D" w:rsidRPr="001657BD">
        <w:rPr>
          <w:rFonts w:ascii="Times New Roman" w:hAnsi="Times New Roman" w:cs="Times New Roman"/>
          <w:sz w:val="24"/>
          <w:szCs w:val="24"/>
        </w:rPr>
        <w:t xml:space="preserve"> who do not perceive stakeholder resistance as a significant issue. This variation suggests that resistance may be more prevalent in some departments than others, potentially based on leadership support, training, or past experiences.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20</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Capacity building and training are essential for aligning procurement strategies with globalization trends.</w:t>
      </w:r>
    </w:p>
    <w:tbl>
      <w:tblPr>
        <w:tblStyle w:val="TableGrid"/>
        <w:tblW w:w="7305" w:type="dxa"/>
        <w:tblLook w:val="04A0"/>
      </w:tblPr>
      <w:tblGrid>
        <w:gridCol w:w="2797"/>
        <w:gridCol w:w="2475"/>
        <w:gridCol w:w="2033"/>
      </w:tblGrid>
      <w:tr w:rsidR="00CD04C0" w:rsidRPr="001657BD" w:rsidTr="009712AB">
        <w:trPr>
          <w:trHeight w:val="291"/>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40.3%</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Pr="001657BD" w:rsidRDefault="00FF292B" w:rsidP="008E62B2">
      <w:pPr>
        <w:spacing w:after="0" w:line="240" w:lineRule="auto"/>
        <w:jc w:val="both"/>
        <w:rPr>
          <w:rFonts w:ascii="Times New Roman" w:eastAsia="Times New Roman" w:hAnsi="Times New Roman" w:cs="Times New Roman"/>
          <w:b/>
          <w:sz w:val="24"/>
          <w:szCs w:val="24"/>
        </w:rPr>
      </w:pPr>
      <w:r w:rsidRPr="001657BD">
        <w:rPr>
          <w:rFonts w:ascii="Times New Roman" w:hAnsi="Times New Roman" w:cs="Times New Roman"/>
          <w:sz w:val="24"/>
          <w:szCs w:val="24"/>
        </w:rPr>
        <w:t>The table shows that t</w:t>
      </w:r>
      <w:r w:rsidR="0006396D" w:rsidRPr="001657BD">
        <w:rPr>
          <w:rFonts w:ascii="Times New Roman" w:hAnsi="Times New Roman" w:cs="Times New Roman"/>
          <w:sz w:val="24"/>
          <w:szCs w:val="24"/>
        </w:rPr>
        <w:t xml:space="preserve">his item received the highest level of agreement among all questions. </w:t>
      </w:r>
      <w:r w:rsidR="0006396D" w:rsidRPr="001657BD">
        <w:rPr>
          <w:rStyle w:val="Strong"/>
          <w:rFonts w:ascii="Times New Roman" w:hAnsi="Times New Roman" w:cs="Times New Roman"/>
          <w:sz w:val="24"/>
          <w:szCs w:val="24"/>
        </w:rPr>
        <w:t>27 respondents (40.3%)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24 respondents (35.8%) agreed</w:t>
      </w:r>
      <w:r w:rsidR="0006396D" w:rsidRPr="001657BD">
        <w:rPr>
          <w:rFonts w:ascii="Times New Roman" w:hAnsi="Times New Roman" w:cs="Times New Roman"/>
          <w:sz w:val="24"/>
          <w:szCs w:val="24"/>
        </w:rPr>
        <w:t xml:space="preserve">, giving a combined </w:t>
      </w:r>
      <w:r w:rsidR="0006396D" w:rsidRPr="001657BD">
        <w:rPr>
          <w:rStyle w:val="Strong"/>
          <w:rFonts w:ascii="Times New Roman" w:hAnsi="Times New Roman" w:cs="Times New Roman"/>
          <w:sz w:val="24"/>
          <w:szCs w:val="24"/>
        </w:rPr>
        <w:t>76.1%</w:t>
      </w:r>
      <w:r w:rsidR="0006396D" w:rsidRPr="001657BD">
        <w:rPr>
          <w:rFonts w:ascii="Times New Roman" w:hAnsi="Times New Roman" w:cs="Times New Roman"/>
          <w:sz w:val="24"/>
          <w:szCs w:val="24"/>
        </w:rPr>
        <w:t xml:space="preserve"> affirming the critical role of training and human capacity in aligning with global procurement practices. This overwhelming consensus underscores the need for regular workshops, certifications (e.g., CIPS, World Bank Procurement Framework), and technical training. </w:t>
      </w:r>
      <w:r w:rsidR="0006396D" w:rsidRPr="001657BD">
        <w:rPr>
          <w:rStyle w:val="Strong"/>
          <w:rFonts w:ascii="Times New Roman" w:hAnsi="Times New Roman" w:cs="Times New Roman"/>
          <w:sz w:val="24"/>
          <w:szCs w:val="24"/>
        </w:rPr>
        <w:t xml:space="preserve">8 respondents (11.9%) remained </w:t>
      </w:r>
      <w:r w:rsidR="0006396D" w:rsidRPr="001657BD">
        <w:rPr>
          <w:rStyle w:val="Strong"/>
          <w:rFonts w:ascii="Times New Roman" w:hAnsi="Times New Roman" w:cs="Times New Roman"/>
          <w:sz w:val="24"/>
          <w:szCs w:val="24"/>
        </w:rPr>
        <w:lastRenderedPageBreak/>
        <w:t>neutral</w:t>
      </w:r>
      <w:r w:rsidR="0006396D" w:rsidRPr="001657BD">
        <w:rPr>
          <w:rFonts w:ascii="Times New Roman" w:hAnsi="Times New Roman" w:cs="Times New Roman"/>
          <w:sz w:val="24"/>
          <w:szCs w:val="24"/>
        </w:rPr>
        <w:t xml:space="preserve">, perhaps indicating uncertainty about training effectiveness or access. On the opposing end, </w:t>
      </w:r>
      <w:r w:rsidR="0006396D" w:rsidRPr="001657BD">
        <w:rPr>
          <w:rStyle w:val="Strong"/>
          <w:rFonts w:ascii="Times New Roman" w:hAnsi="Times New Roman" w:cs="Times New Roman"/>
          <w:sz w:val="24"/>
          <w:szCs w:val="24"/>
        </w:rPr>
        <w:t>5 respondents (7.5%)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3 (4.5%) strongly disagreed</w:t>
      </w:r>
      <w:r w:rsidR="0006396D" w:rsidRPr="001657BD">
        <w:rPr>
          <w:rFonts w:ascii="Times New Roman" w:hAnsi="Times New Roman" w:cs="Times New Roman"/>
          <w:sz w:val="24"/>
          <w:szCs w:val="24"/>
        </w:rPr>
        <w:t xml:space="preserve">, showing only </w:t>
      </w:r>
      <w:r w:rsidR="0006396D" w:rsidRPr="001657BD">
        <w:rPr>
          <w:rStyle w:val="Strong"/>
          <w:rFonts w:ascii="Times New Roman" w:hAnsi="Times New Roman" w:cs="Times New Roman"/>
          <w:sz w:val="24"/>
          <w:szCs w:val="24"/>
        </w:rPr>
        <w:t>11.9%</w:t>
      </w:r>
      <w:r w:rsidR="0006396D" w:rsidRPr="001657BD">
        <w:rPr>
          <w:rFonts w:ascii="Times New Roman" w:hAnsi="Times New Roman" w:cs="Times New Roman"/>
          <w:sz w:val="24"/>
          <w:szCs w:val="24"/>
        </w:rPr>
        <w:t xml:space="preserve"> dissent. These could be individuals who either underrate the role of training or work in units that prioritize other capacity enablers like infrastructure or policy reform.</w:t>
      </w:r>
    </w:p>
    <w:p w:rsidR="005B2D3D" w:rsidRPr="001657BD" w:rsidRDefault="005B2D3D" w:rsidP="00796C25">
      <w:pPr>
        <w:spacing w:after="0" w:line="240" w:lineRule="auto"/>
        <w:rPr>
          <w:rFonts w:ascii="Times New Roman" w:eastAsia="Times New Roman" w:hAnsi="Times New Roman" w:cs="Times New Roman"/>
          <w:b/>
          <w:sz w:val="24"/>
          <w:szCs w:val="24"/>
        </w:rPr>
      </w:pPr>
      <w:r w:rsidRPr="001657BD">
        <w:rPr>
          <w:rFonts w:ascii="Times New Roman" w:eastAsia="Times New Roman" w:hAnsi="Times New Roman" w:cs="Times New Roman"/>
          <w:b/>
          <w:sz w:val="24"/>
          <w:szCs w:val="24"/>
        </w:rPr>
        <w:t>4.2</w:t>
      </w:r>
      <w:r w:rsidRPr="001657BD">
        <w:rPr>
          <w:rFonts w:ascii="Times New Roman" w:eastAsia="Times New Roman" w:hAnsi="Times New Roman" w:cs="Times New Roman"/>
          <w:b/>
          <w:sz w:val="24"/>
          <w:szCs w:val="24"/>
        </w:rPr>
        <w:tab/>
        <w:t>Test of Hypotheses</w:t>
      </w:r>
    </w:p>
    <w:p w:rsidR="00246010" w:rsidRPr="001657BD" w:rsidRDefault="00246010" w:rsidP="00796C25">
      <w:pPr>
        <w:spacing w:before="100" w:beforeAutospacing="1" w:after="0" w:line="240" w:lineRule="auto"/>
        <w:outlineLvl w:val="3"/>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Test of Hypotheses </w:t>
      </w:r>
    </w:p>
    <w:tbl>
      <w:tblPr>
        <w:tblStyle w:val="TableGrid"/>
        <w:tblW w:w="0" w:type="auto"/>
        <w:tblLook w:val="04A0"/>
      </w:tblPr>
      <w:tblGrid>
        <w:gridCol w:w="1499"/>
        <w:gridCol w:w="1474"/>
        <w:gridCol w:w="1034"/>
        <w:gridCol w:w="1260"/>
        <w:gridCol w:w="959"/>
        <w:gridCol w:w="1034"/>
        <w:gridCol w:w="1596"/>
      </w:tblGrid>
      <w:tr w:rsidR="00246010" w:rsidRPr="001657BD" w:rsidTr="00246010">
        <w:tc>
          <w:tcPr>
            <w:tcW w:w="0" w:type="auto"/>
            <w:hideMark/>
          </w:tcPr>
          <w:p w:rsidR="00246010" w:rsidRPr="001657BD" w:rsidRDefault="0024601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Hypotheses</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Test Used</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 Rule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Calculated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Critical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Interpretation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H₀₁:</w:t>
            </w:r>
            <w:r w:rsidRPr="001657BD">
              <w:rPr>
                <w:rFonts w:ascii="Times New Roman" w:eastAsia="Times New Roman" w:hAnsi="Times New Roman" w:cs="Times New Roman"/>
                <w:sz w:val="24"/>
                <w:szCs w:val="24"/>
              </w:rPr>
              <w:t xml:space="preserve"> There is no significant relationship between globalization and the procurement strategies adopted by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Chi-Square (χ²) Test of Independence</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 H₀ if χ²cal &gt; χ²tab</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18.47</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11.07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5,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relationship between globalization and procurement strategies.</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H₀₂:</w:t>
            </w:r>
            <w:r w:rsidRPr="001657BD">
              <w:rPr>
                <w:rFonts w:ascii="Times New Roman" w:eastAsia="Times New Roman" w:hAnsi="Times New Roman" w:cs="Times New Roman"/>
                <w:sz w:val="24"/>
                <w:szCs w:val="24"/>
              </w:rPr>
              <w:t xml:space="preserve"> There is no significant difference in the efficiency of procurement before and after the adoption of globalized procurement practices.</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Paired Sample t-test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tcal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ttab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3.62</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2.00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difference in procurement efficiency before and after globalization.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H₀₃:</w:t>
            </w:r>
            <w:r w:rsidRPr="001657BD">
              <w:rPr>
                <w:rFonts w:ascii="Times New Roman" w:eastAsia="Times New Roman" w:hAnsi="Times New Roman" w:cs="Times New Roman"/>
                <w:sz w:val="24"/>
                <w:szCs w:val="24"/>
              </w:rPr>
              <w:t xml:space="preserve"> There is no significant impact of globalization </w:t>
            </w:r>
            <w:r w:rsidRPr="001657BD">
              <w:rPr>
                <w:rFonts w:ascii="Times New Roman" w:eastAsia="Times New Roman" w:hAnsi="Times New Roman" w:cs="Times New Roman"/>
                <w:sz w:val="24"/>
                <w:szCs w:val="24"/>
              </w:rPr>
              <w:lastRenderedPageBreak/>
              <w:t>on the accountability of procurement processes in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Regression Analysis (F-test)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Fcal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Ftab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5.91</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3.99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1,66,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Globalization significantly impacts procurement accountability </w:t>
            </w:r>
            <w:r w:rsidRPr="001657BD">
              <w:rPr>
                <w:rFonts w:ascii="Times New Roman" w:eastAsia="Times New Roman" w:hAnsi="Times New Roman" w:cs="Times New Roman"/>
                <w:sz w:val="24"/>
                <w:szCs w:val="24"/>
              </w:rPr>
              <w:lastRenderedPageBreak/>
              <w:t>in the ministry.</w:t>
            </w:r>
          </w:p>
        </w:tc>
      </w:tr>
    </w:tbl>
    <w:p w:rsidR="008C68DC" w:rsidRPr="001657BD" w:rsidRDefault="008C68DC" w:rsidP="008C68DC">
      <w:pPr>
        <w:spacing w:before="100" w:beforeAutospacing="1" w:after="100" w:afterAutospacing="1"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lastRenderedPageBreak/>
        <w:t>4.3</w:t>
      </w:r>
      <w:r w:rsidRPr="001657BD">
        <w:rPr>
          <w:rFonts w:ascii="Times New Roman" w:eastAsia="Times New Roman" w:hAnsi="Times New Roman" w:cs="Times New Roman"/>
          <w:b/>
          <w:bCs/>
          <w:sz w:val="24"/>
          <w:szCs w:val="24"/>
        </w:rPr>
        <w:tab/>
        <w:t>Discussion of Findings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results of the hypotheses tested reveal significant insights into the influence of globalization on procurement practices within the State Ministry of Health. Each of the three hypotheses tested was rejected, affirming that globalization plays a critical role in reshaping procurement strategy, efficiency, and accountability in public health institutions.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Firstly, the chi-square test for Hypothesis 1 revealed a significant relationship between globalization and the procurement strategies adopted by the State Ministry of Health. This finding aligns with existing literature which asserts that globalization has profoundly transformed procurement processes in public institutions, making them more strategic, transparent, and aligned with international standards (</w:t>
      </w:r>
      <w:proofErr w:type="spellStart"/>
      <w:r w:rsidRPr="001657BD">
        <w:rPr>
          <w:rFonts w:ascii="Times New Roman" w:eastAsia="Times New Roman" w:hAnsi="Times New Roman" w:cs="Times New Roman"/>
          <w:sz w:val="24"/>
          <w:szCs w:val="24"/>
        </w:rPr>
        <w:t>Ameyaw</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Mensah</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Osei</w:t>
      </w:r>
      <w:proofErr w:type="spellEnd"/>
      <w:r w:rsidRPr="001657BD">
        <w:rPr>
          <w:rFonts w:ascii="Times New Roman" w:eastAsia="Times New Roman" w:hAnsi="Times New Roman" w:cs="Times New Roman"/>
          <w:sz w:val="24"/>
          <w:szCs w:val="24"/>
        </w:rPr>
        <w:t>-Tutu, 2019). Global supply chains and technological innovations have made it imperative for procurement departments to shift from traditional bureaucratic models to more integrated and responsive systems (World Bank, 2020). Furthermore, international funding bodies and development partners increasingly demand adherence to global procurement standards, compelling government agencies to reform their systems accordingly (OECD, 2022).</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Secondly, the paired sample t-test conducted on Hypothesis 2 showed a statistically significant difference in procurement efficiency before and after the adoption of globalized procurement practices. This finding underscores the transformative effect of globalization in enhancing procurement efficiency. Previous studies have highlighted that globalization introduces technological tools such as e-procurement, supplier portals, and real-time tracking mechanisms that reduce delays and transaction costs (</w:t>
      </w:r>
      <w:proofErr w:type="spellStart"/>
      <w:r w:rsidRPr="001657BD">
        <w:rPr>
          <w:rFonts w:ascii="Times New Roman" w:eastAsia="Times New Roman" w:hAnsi="Times New Roman" w:cs="Times New Roman"/>
          <w:sz w:val="24"/>
          <w:szCs w:val="24"/>
        </w:rPr>
        <w:t>Asare</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Prempeh</w:t>
      </w:r>
      <w:proofErr w:type="spellEnd"/>
      <w:r w:rsidRPr="001657BD">
        <w:rPr>
          <w:rFonts w:ascii="Times New Roman" w:eastAsia="Times New Roman" w:hAnsi="Times New Roman" w:cs="Times New Roman"/>
          <w:sz w:val="24"/>
          <w:szCs w:val="24"/>
        </w:rPr>
        <w:t>, 2021). It is also associated with the adoption of Just-in-Time (JIT) procurement, quality assurance protocols, and open tendering processes, which collectively contribute to efficiency improvements (</w:t>
      </w:r>
      <w:proofErr w:type="spellStart"/>
      <w:r w:rsidRPr="001657BD">
        <w:rPr>
          <w:rFonts w:ascii="Times New Roman" w:eastAsia="Times New Roman" w:hAnsi="Times New Roman" w:cs="Times New Roman"/>
          <w:sz w:val="24"/>
          <w:szCs w:val="24"/>
        </w:rPr>
        <w:t>Monczka</w:t>
      </w:r>
      <w:proofErr w:type="spellEnd"/>
      <w:r w:rsidRPr="001657BD">
        <w:rPr>
          <w:rFonts w:ascii="Times New Roman" w:eastAsia="Times New Roman" w:hAnsi="Times New Roman" w:cs="Times New Roman"/>
          <w:sz w:val="24"/>
          <w:szCs w:val="24"/>
        </w:rPr>
        <w:t xml:space="preserve"> et al., 2020). The increased emphasis on value-for-money (VFM) principles, driven by globalization, further encourages efficiency in procurement processes across public institutions (UNDP, 2021).</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Thirdly, the regression analysis used to test Hypothesis 3 demonstrated that globalization has a significant impact on the accountability of procurement processes within the ministry. This result resonates with contemporary research emphasizing that globalization has introduced robust accountability frameworks, including performance-based contracting, procurement audits, and increased stakeholder participation (Transparency International, 2023). The global emphasis on anti-corruption, transparency, and institutional checks has significantly reshaped procurement governance, especially in developing economies (</w:t>
      </w:r>
      <w:proofErr w:type="spellStart"/>
      <w:r w:rsidRPr="001657BD">
        <w:rPr>
          <w:rFonts w:ascii="Times New Roman" w:eastAsia="Times New Roman" w:hAnsi="Times New Roman" w:cs="Times New Roman"/>
          <w:sz w:val="24"/>
          <w:szCs w:val="24"/>
        </w:rPr>
        <w:t>Ngugi</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Mugo</w:t>
      </w:r>
      <w:proofErr w:type="spellEnd"/>
      <w:r w:rsidRPr="001657BD">
        <w:rPr>
          <w:rFonts w:ascii="Times New Roman" w:eastAsia="Times New Roman" w:hAnsi="Times New Roman" w:cs="Times New Roman"/>
          <w:sz w:val="24"/>
          <w:szCs w:val="24"/>
        </w:rPr>
        <w:t>, 2022). Moreover, public sector procurement systems are increasingly benchmarked against international standards such as those developed by the World Bank, WTO-GPA, and UNCITRAL, which foster greater accountability and ethical compliance (World Bank, 2020; OECD, 2022).</w:t>
      </w:r>
    </w:p>
    <w:p w:rsidR="008C68DC" w:rsidRPr="001657BD" w:rsidRDefault="008C68DC">
      <w:pPr>
        <w:rPr>
          <w:rFonts w:ascii="Times New Roman" w:hAnsi="Times New Roman" w:cs="Times New Roman"/>
          <w:sz w:val="24"/>
          <w:szCs w:val="24"/>
        </w:rPr>
      </w:pPr>
      <w:r w:rsidRPr="001657BD">
        <w:rPr>
          <w:rFonts w:ascii="Times New Roman" w:hAnsi="Times New Roman" w:cs="Times New Roman"/>
          <w:sz w:val="24"/>
          <w:szCs w:val="24"/>
        </w:rPr>
        <w:br w:type="page"/>
      </w:r>
    </w:p>
    <w:p w:rsidR="00BD6F83"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FIVE</w:t>
      </w:r>
    </w:p>
    <w:p w:rsidR="008C68DC"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t>SUMMARY, RECOMMENDATION AND CONCLUSION</w:t>
      </w:r>
    </w:p>
    <w:p w:rsidR="00937C39" w:rsidRPr="001657BD" w:rsidRDefault="00937C39" w:rsidP="009712AB">
      <w:pPr>
        <w:rPr>
          <w:rFonts w:ascii="Times New Roman" w:hAnsi="Times New Roman" w:cs="Times New Roman"/>
          <w:b/>
          <w:sz w:val="24"/>
          <w:szCs w:val="24"/>
        </w:rPr>
      </w:pPr>
      <w:r w:rsidRPr="001657BD">
        <w:rPr>
          <w:rFonts w:ascii="Times New Roman" w:hAnsi="Times New Roman" w:cs="Times New Roman"/>
          <w:b/>
          <w:sz w:val="24"/>
          <w:szCs w:val="24"/>
        </w:rPr>
        <w:t>5.1 Summary of Findings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explored the influence of globalization on procurement strategies within the State Ministry of Health, focusing on how global economic, technological, and policy dynamics shape local procurement practices. The research adopted a qualitative case study design, utilizing structured questionnaires and participant observation to gather data from 67 respondents across selected departments in the ministry.</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Globalization has significantly influenced procurement </w:t>
      </w:r>
      <w:proofErr w:type="gramStart"/>
      <w:r w:rsidRPr="001657BD">
        <w:rPr>
          <w:rFonts w:ascii="Times New Roman" w:hAnsi="Times New Roman" w:cs="Times New Roman"/>
          <w:sz w:val="24"/>
          <w:szCs w:val="24"/>
        </w:rPr>
        <w:t>strategies ,</w:t>
      </w:r>
      <w:proofErr w:type="gramEnd"/>
      <w:r w:rsidRPr="001657BD">
        <w:rPr>
          <w:rFonts w:ascii="Times New Roman" w:hAnsi="Times New Roman" w:cs="Times New Roman"/>
          <w:sz w:val="24"/>
          <w:szCs w:val="24"/>
        </w:rPr>
        <w:t xml:space="preserve"> particularly through the adoption of digital tools such as e-procurement systems, integration into global supply chains, and alignment with international donor requirements.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Challenges in adapting to globalized procurement practices were identified, including inadequate technical capacity, poor infrastructure, resistance to change, and insufficient funding. These factors hinder the effective implementation of modern procurement methods.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strong perception among respondents that globalization has enhanced efficiency and accountability in procurement processes through standardization, transparency mechanisms, and performance-based contracting.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Dependency on foreign suppliers was found to pose risks to supply chain stability, especially during global disruptions like the COVID-19 pandemic.</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Policy reforms and institutional capacity building were highlighted as essential for aligning local procurement frameworks with global standards.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These findings affirm that while globalization presents opportunities for improved procurement outcomes, it also introduces complexities that require strategic management at the state level.</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5.2</w:t>
      </w:r>
      <w:r w:rsidRPr="001657BD">
        <w:rPr>
          <w:rFonts w:ascii="Times New Roman" w:hAnsi="Times New Roman" w:cs="Times New Roman"/>
          <w:b/>
          <w:sz w:val="24"/>
          <w:szCs w:val="24"/>
        </w:rPr>
        <w:tab/>
      </w:r>
      <w:r w:rsidR="00937C39" w:rsidRPr="001657BD">
        <w:rPr>
          <w:rFonts w:ascii="Times New Roman" w:hAnsi="Times New Roman" w:cs="Times New Roman"/>
          <w:b/>
          <w:sz w:val="24"/>
          <w:szCs w:val="24"/>
        </w:rPr>
        <w:t xml:space="preserve"> Conclusion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The study concludes that globalization plays a transformative role in shaping procurement strategies within the State Ministry of Health. There is a clear shift from traditional, localized procurement models to more integrated, technology-driven, and </w:t>
      </w:r>
      <w:r w:rsidRPr="001657BD">
        <w:rPr>
          <w:rFonts w:ascii="Times New Roman" w:hAnsi="Times New Roman" w:cs="Times New Roman"/>
          <w:sz w:val="24"/>
          <w:szCs w:val="24"/>
        </w:rPr>
        <w:lastRenderedPageBreak/>
        <w:t>internationally aligned approaches. This transformation is driven by external pressures from donor agencies, internal reform initiatives, and the increasing availability of global sourcing options.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However, the adaptation process is not without challenges. Structural limitations—such as weak ICT infrastructure, limited training, and financial constraints—impede the full realization of globalization’s benefits in public procurement. Despite these hurdles, the majority of respondents believe that globalization has positively impacted transparency, efficiency, and accountability in procurement operations.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Furthermore, the rejection of all </w:t>
      </w:r>
      <w:r w:rsidR="00085441" w:rsidRPr="001657BD">
        <w:rPr>
          <w:rFonts w:ascii="Times New Roman" w:hAnsi="Times New Roman" w:cs="Times New Roman"/>
          <w:sz w:val="24"/>
          <w:szCs w:val="24"/>
        </w:rPr>
        <w:t>three hypotheses confirms that: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Globalization significantly influences procurement strategy formulation,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notable improvement in procurement efficiency since the adoption of globalized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Accountability in procurement processes has been enhanced due to global standards and oversight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 essence, globalization acts as both an enabler and a challenge in public sector procurement, requiring a balanced approach that leverages its benefits while mitigating associated risks.</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5.3</w:t>
      </w:r>
      <w:r w:rsidR="00937C39" w:rsidRPr="001657BD">
        <w:rPr>
          <w:rFonts w:ascii="Times New Roman" w:hAnsi="Times New Roman" w:cs="Times New Roman"/>
          <w:b/>
          <w:sz w:val="24"/>
          <w:szCs w:val="24"/>
        </w:rPr>
        <w:t xml:space="preserve"> Recommendations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Based on the findings, the following recommendations are made to enhance the effectiveness of procurement strategies i</w:t>
      </w:r>
      <w:r w:rsidR="00085441" w:rsidRPr="001657BD">
        <w:rPr>
          <w:rFonts w:ascii="Times New Roman" w:hAnsi="Times New Roman" w:cs="Times New Roman"/>
          <w:sz w:val="24"/>
          <w:szCs w:val="24"/>
        </w:rPr>
        <w:t>n the context of globalization: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Enhance Institutional Capacity Building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should invest in regular training programs for procurement officers on global best practices, including e-procurement systems, supplier relationship management, and compliance with ISO standards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Capacity building will ensure staff can effectively manage globalized procurement systems.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Improve ICT Infrastructure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To support the adoption of digital procurement tools, the government must prioritize investment in reliable internet services, secure software platforms, and </w:t>
      </w:r>
      <w:proofErr w:type="spellStart"/>
      <w:r w:rsidRPr="001657BD">
        <w:rPr>
          <w:rFonts w:ascii="Times New Roman" w:hAnsi="Times New Roman" w:cs="Times New Roman"/>
          <w:sz w:val="24"/>
          <w:szCs w:val="24"/>
        </w:rPr>
        <w:t>cybersecurity</w:t>
      </w:r>
      <w:proofErr w:type="spellEnd"/>
      <w:r w:rsidRPr="001657BD">
        <w:rPr>
          <w:rFonts w:ascii="Times New Roman" w:hAnsi="Times New Roman" w:cs="Times New Roman"/>
          <w:sz w:val="24"/>
          <w:szCs w:val="24"/>
        </w:rPr>
        <w:t xml:space="preserve"> </w:t>
      </w:r>
      <w:r w:rsidRPr="001657BD">
        <w:rPr>
          <w:rFonts w:ascii="Times New Roman" w:hAnsi="Times New Roman" w:cs="Times New Roman"/>
          <w:sz w:val="24"/>
          <w:szCs w:val="24"/>
        </w:rPr>
        <w:lastRenderedPageBreak/>
        <w:t xml:space="preserve">measures. This will facilitate the seamless operation of e-procurement systems and reduce dependency on manual processes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Local Supplier Development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globalization opens access to international markets, over-reliance on foreign suppliers increases vulnerability to supply chain disruptions. The ministry should strengthen partnerships with local manufacturers and distributors to build resilience and reduce import dependency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Strengthen Policy and Regulatory Frameworks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Procurement policies should be updated to reflect global standards while remaining flexible enough to accommodate local realities. This includes streamlining procedures to ensure compliance with international donor conditions without compromising operational autonomy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Encourage Stakeholder Collaboration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ministry should foster stronger collaboration with multilateral organizations, development partners, and regional bodies to benefit from knowledge transfer, joint procurement initiatives, and shared expertise in managing globalized supply chains (WHO,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Implement Strategic Risk Management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Given the increased complexity of global procurement, the ministry should adopt risk mitigation strategies such as diversifying supplier bases, stockpiling critical commodities, and establishing contingency plans for emergencies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Increase Budgetary Allocations for Procurement Reform</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Sustained improvements in procurement efficiency and accountability depend on adequate funding. The government should increase budgetary support for procurement innovation, system upgrades, and continuous professional development of procurement personnel (World Bank,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Transparency and Accountability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Strengthening internal controls, implementing real-time monitoring systems, and encouraging citizen participation in procurement oversight can help curb corruption and improve trust in public procurement systems (Transparency International, 2023).</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5.4 Contribution to Knowledge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contributes to existing literature by providing empirical evidence on how globalization affects public sector procurement strategies in Nigerian health institutions. Unlike most studies that focus on federal-level or private sector procurement, this research highlights the experiences and challenges faced by subnational ministries, offering insights relevant to other developing countries undergoing similar transitions.</w:t>
      </w:r>
    </w:p>
    <w:p w:rsidR="00796C25" w:rsidRPr="00FC5E17"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findings underscore the importance of adaptive governance, institutional learning, and policy innovation in navigating the impacts of globalization. By documenting real-world adaptations and constraints, this study serves as a reference point for future research on globalization and public procurement in Africa.</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5.5 Areas for Further Research</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this study provides valuable insights, further research could explore:</w:t>
      </w:r>
    </w:p>
    <w:p w:rsidR="00937C39" w:rsidRPr="001657BD" w:rsidRDefault="00937C39" w:rsidP="009712AB">
      <w:pPr>
        <w:jc w:val="both"/>
        <w:rPr>
          <w:rFonts w:ascii="Times New Roman" w:hAnsi="Times New Roman" w:cs="Times New Roman"/>
          <w:sz w:val="24"/>
          <w:szCs w:val="24"/>
        </w:rPr>
      </w:pPr>
      <w:proofErr w:type="gramStart"/>
      <w:r w:rsidRPr="001657BD">
        <w:rPr>
          <w:rFonts w:ascii="Times New Roman" w:hAnsi="Times New Roman" w:cs="Times New Roman"/>
          <w:sz w:val="24"/>
          <w:szCs w:val="24"/>
        </w:rPr>
        <w:t>Comparative analyses of procurement strategies across different Nigerian states to assess regional variations.</w:t>
      </w:r>
      <w:proofErr w:type="gramEnd"/>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Longitudinal studies tracking changes in procurement practices before and after major global events (e.g., pandemics, trade sanctions).</w:t>
      </w:r>
    </w:p>
    <w:p w:rsidR="00937C39" w:rsidRPr="001657BD" w:rsidRDefault="00937C39" w:rsidP="009712AB">
      <w:pPr>
        <w:jc w:val="both"/>
        <w:rPr>
          <w:rFonts w:ascii="Times New Roman" w:hAnsi="Times New Roman" w:cs="Times New Roman"/>
          <w:sz w:val="24"/>
          <w:szCs w:val="24"/>
        </w:rPr>
      </w:pPr>
      <w:proofErr w:type="gramStart"/>
      <w:r w:rsidRPr="001657BD">
        <w:rPr>
          <w:rFonts w:ascii="Times New Roman" w:hAnsi="Times New Roman" w:cs="Times New Roman"/>
          <w:sz w:val="24"/>
          <w:szCs w:val="24"/>
        </w:rPr>
        <w:t>Gender and equity perspectives in procurement decision-making under globalization.</w:t>
      </w:r>
      <w:proofErr w:type="gramEnd"/>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role of artificial intelligence and machine learning in enhancing globalized procurement systems.</w:t>
      </w:r>
    </w:p>
    <w:p w:rsidR="00937C39" w:rsidRDefault="00937C39" w:rsidP="00937C39">
      <w:pPr>
        <w:jc w:val="both"/>
        <w:rPr>
          <w:rFonts w:ascii="Times New Roman" w:hAnsi="Times New Roman" w:cs="Times New Roman"/>
          <w:sz w:val="24"/>
          <w:szCs w:val="24"/>
        </w:rPr>
      </w:pPr>
      <w:r w:rsidRPr="001657BD">
        <w:rPr>
          <w:rFonts w:ascii="Times New Roman" w:hAnsi="Times New Roman" w:cs="Times New Roman"/>
          <w:sz w:val="24"/>
          <w:szCs w:val="24"/>
        </w:rPr>
        <w:t>Such studies would deepen understanding of how evolving global trends affect public administration and service delivery in Nigeria and beyond.</w:t>
      </w:r>
    </w:p>
    <w:p w:rsidR="00FC5E17" w:rsidRDefault="00FC5E17" w:rsidP="00937C39">
      <w:pPr>
        <w:jc w:val="both"/>
        <w:rPr>
          <w:rFonts w:ascii="Times New Roman" w:hAnsi="Times New Roman" w:cs="Times New Roman"/>
          <w:sz w:val="24"/>
          <w:szCs w:val="24"/>
        </w:rPr>
      </w:pPr>
    </w:p>
    <w:p w:rsidR="00FC5E17" w:rsidRDefault="00FC5E17" w:rsidP="00937C39">
      <w:pPr>
        <w:jc w:val="both"/>
        <w:rPr>
          <w:rFonts w:ascii="Times New Roman" w:hAnsi="Times New Roman" w:cs="Times New Roman"/>
          <w:sz w:val="24"/>
          <w:szCs w:val="24"/>
        </w:rPr>
      </w:pPr>
    </w:p>
    <w:p w:rsidR="00FC5E17" w:rsidRPr="001657BD" w:rsidRDefault="00FC5E17" w:rsidP="00937C39">
      <w:pPr>
        <w:jc w:val="both"/>
        <w:rPr>
          <w:rFonts w:ascii="Times New Roman" w:hAnsi="Times New Roman" w:cs="Times New Roman"/>
          <w:sz w:val="24"/>
          <w:szCs w:val="24"/>
        </w:rPr>
      </w:pPr>
    </w:p>
    <w:p w:rsidR="00D05ED4" w:rsidRPr="00D05ED4" w:rsidRDefault="00D05ED4" w:rsidP="00D05ED4">
      <w:pPr>
        <w:jc w:val="center"/>
        <w:rPr>
          <w:rFonts w:ascii="Times New Roman" w:hAnsi="Times New Roman" w:cs="Times New Roman"/>
          <w:b/>
          <w:sz w:val="24"/>
          <w:szCs w:val="24"/>
        </w:rPr>
      </w:pPr>
      <w:r w:rsidRPr="00D05ED4">
        <w:rPr>
          <w:rFonts w:ascii="Times New Roman" w:hAnsi="Times New Roman" w:cs="Times New Roman"/>
          <w:b/>
          <w:sz w:val="24"/>
          <w:szCs w:val="24"/>
        </w:rPr>
        <w:lastRenderedPageBreak/>
        <w:t>QUESTIONNAIRE</w:t>
      </w:r>
    </w:p>
    <w:p w:rsidR="00D05ED4" w:rsidRPr="00D05ED4" w:rsidRDefault="00D05ED4" w:rsidP="00D05ED4">
      <w:pPr>
        <w:rPr>
          <w:rFonts w:ascii="Times New Roman" w:hAnsi="Times New Roman" w:cs="Times New Roman"/>
          <w:b/>
          <w:sz w:val="24"/>
          <w:szCs w:val="24"/>
        </w:rPr>
      </w:pPr>
      <w:r w:rsidRPr="00D05ED4">
        <w:rPr>
          <w:rFonts w:ascii="Times New Roman" w:hAnsi="Times New Roman" w:cs="Times New Roman"/>
          <w:b/>
          <w:sz w:val="24"/>
          <w:szCs w:val="24"/>
        </w:rPr>
        <w:t>SECTION A: Demographic Section</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Gender: Male (   ), Female (   )  Other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Age Group: Below 25 years  (   ), 25 – 34 years (   ), 35 – 44 years (   ), 45 – 54 years (   ), 55 years and above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Educational Qualification: OND/NCE (   ), HND/B.Sc. (   ), M.Sc./PGD (   ) Ph.D. (   , Others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Job Position: Procurement Officer (   ), Supply Chain Manager (   ), Health Administrator (   ), Finance Officer (   ), Policy Maker (   ), Others (   )</w:t>
      </w:r>
    </w:p>
    <w:p w:rsidR="00D05ED4" w:rsidRPr="00D05ED4" w:rsidRDefault="00D05ED4" w:rsidP="00D05ED4">
      <w:pPr>
        <w:jc w:val="both"/>
        <w:rPr>
          <w:rFonts w:ascii="Times New Roman" w:hAnsi="Times New Roman" w:cs="Times New Roman"/>
          <w:b/>
          <w:sz w:val="24"/>
          <w:szCs w:val="24"/>
        </w:rPr>
      </w:pPr>
      <w:r w:rsidRPr="00D05ED4">
        <w:rPr>
          <w:rFonts w:ascii="Times New Roman" w:hAnsi="Times New Roman" w:cs="Times New Roman"/>
          <w:b/>
          <w:sz w:val="24"/>
          <w:szCs w:val="24"/>
        </w:rPr>
        <w:t>SECTION B: QUESTIONNAIRE TABLE</w:t>
      </w:r>
    </w:p>
    <w:tbl>
      <w:tblPr>
        <w:tblStyle w:val="TableGrid"/>
        <w:tblW w:w="0" w:type="auto"/>
        <w:tblLook w:val="04A0"/>
      </w:tblPr>
      <w:tblGrid>
        <w:gridCol w:w="591"/>
        <w:gridCol w:w="5623"/>
        <w:gridCol w:w="535"/>
        <w:gridCol w:w="497"/>
        <w:gridCol w:w="561"/>
        <w:gridCol w:w="535"/>
        <w:gridCol w:w="514"/>
      </w:tblGrid>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S/N</w:t>
            </w:r>
          </w:p>
        </w:tc>
        <w:tc>
          <w:tcPr>
            <w:tcW w:w="6272" w:type="dxa"/>
          </w:tcPr>
          <w:p w:rsidR="00D05ED4" w:rsidRPr="00D05ED4" w:rsidRDefault="00D05ED4" w:rsidP="00AC76D9">
            <w:pPr>
              <w:jc w:val="both"/>
              <w:rPr>
                <w:rFonts w:ascii="Times New Roman" w:hAnsi="Times New Roman" w:cs="Times New Roman"/>
                <w:b/>
                <w:bCs/>
                <w:sz w:val="24"/>
                <w:szCs w:val="24"/>
              </w:rPr>
            </w:pPr>
            <w:r w:rsidRPr="00D05ED4">
              <w:rPr>
                <w:rFonts w:ascii="Times New Roman" w:eastAsia="Times New Roman" w:hAnsi="Times New Roman" w:cs="Times New Roman"/>
                <w:b/>
                <w:sz w:val="24"/>
                <w:szCs w:val="24"/>
              </w:rPr>
              <w:t xml:space="preserve">Table </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1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A</w:t>
            </w:r>
          </w:p>
        </w:tc>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N</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3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D</w:t>
            </w: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increased access to foreign suppliers for health-related goods and services.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International donor agencies influence procurement decisions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 use of e-procurement systems in our ministry was introduced due to global trends.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 standards such as ISO certifications are now considered during procurement processes.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improved the efficiency and transparency of procurement practices in this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Our ministry lacks the technical capacity to implement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7</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There is resistance to change from traditional procurement methods within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8</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Dependency on international suppliers poses a risk to supply chain stability.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9</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Inadequate funding limits the adoption of modern, globalized procurement strategies.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lastRenderedPageBreak/>
              <w:t>10</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Poor infrastructure hinders the effective implementation of e-procurement platforms.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Training procurement officers on global best practices will improve strategy effectiveness.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Strengthening local supplier networks can reduce over-reliance on foreign sources.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Government should invest more in ICT infrastructure to support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Collaboration with international health organizations improves procurement outcomes.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Policy reforms are necessary to align local procurement procedures with global standards.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Capacity building and training are essential for aligning procurement strategies with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17</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There is resistance from internal stakeholders towards adopting globally standardized procurement procedures.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18</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Lack of technical expertise is a major barrier to implementing global procurement practices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19</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Globalization has significantly improved the procurement strategies adopted by the Ministry of Health.</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20</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 Ministry of Health regularly adapts its procurement practices in line with international standards due to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bl>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FC5E17">
      <w:pPr>
        <w:rPr>
          <w:rFonts w:ascii="Times New Roman" w:hAnsi="Times New Roman" w:cs="Times New Roman"/>
          <w:sz w:val="24"/>
          <w:szCs w:val="24"/>
        </w:rPr>
      </w:pPr>
    </w:p>
    <w:p w:rsidR="003F3F73" w:rsidRPr="001657BD" w:rsidRDefault="00257E90" w:rsidP="00257E90">
      <w:pPr>
        <w:jc w:val="center"/>
        <w:rPr>
          <w:rFonts w:ascii="Times New Roman" w:hAnsi="Times New Roman" w:cs="Times New Roman"/>
          <w:sz w:val="24"/>
          <w:szCs w:val="24"/>
        </w:rPr>
      </w:pPr>
      <w:r w:rsidRPr="001657BD">
        <w:rPr>
          <w:rFonts w:ascii="Times New Roman" w:hAnsi="Times New Roman" w:cs="Times New Roman"/>
          <w:sz w:val="24"/>
          <w:szCs w:val="24"/>
        </w:rPr>
        <w:lastRenderedPageBreak/>
        <w:t>REFERENCES</w:t>
      </w:r>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Creswell, J</w:t>
      </w:r>
      <w:r w:rsidR="00257E90">
        <w:rPr>
          <w:rFonts w:ascii="Times New Roman" w:hAnsi="Times New Roman" w:cs="Times New Roman"/>
          <w:sz w:val="24"/>
          <w:szCs w:val="24"/>
        </w:rPr>
        <w:t>. W., &amp; Creswell, J. D. (2022).</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Research Design: Qualitative, Quantitative, and Mixed Methods Approaches. </w:t>
      </w:r>
      <w:proofErr w:type="gramStart"/>
      <w:r w:rsidRPr="001657BD">
        <w:rPr>
          <w:rFonts w:ascii="Times New Roman" w:hAnsi="Times New Roman" w:cs="Times New Roman"/>
          <w:sz w:val="24"/>
          <w:szCs w:val="24"/>
        </w:rPr>
        <w:t>Sage Publications.</w:t>
      </w:r>
      <w:proofErr w:type="gramEnd"/>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Taro, Y. (1967).</w:t>
      </w:r>
      <w:r>
        <w:rPr>
          <w:rFonts w:ascii="Times New Roman" w:hAnsi="Times New Roman" w:cs="Times New Roman"/>
          <w:sz w:val="24"/>
          <w:szCs w:val="24"/>
        </w:rPr>
        <w:tab/>
      </w:r>
      <w:r w:rsidR="003F3F73" w:rsidRPr="001657BD">
        <w:rPr>
          <w:rFonts w:ascii="Times New Roman" w:hAnsi="Times New Roman" w:cs="Times New Roman"/>
          <w:sz w:val="24"/>
          <w:szCs w:val="24"/>
        </w:rPr>
        <w:t xml:space="preserve">Statistics: An Introductory Analysis. </w:t>
      </w:r>
      <w:proofErr w:type="gramStart"/>
      <w:r w:rsidR="003F3F73" w:rsidRPr="001657BD">
        <w:rPr>
          <w:rFonts w:ascii="Times New Roman" w:hAnsi="Times New Roman" w:cs="Times New Roman"/>
          <w:sz w:val="24"/>
          <w:szCs w:val="24"/>
        </w:rPr>
        <w:t>Harper &amp; Row.</w:t>
      </w:r>
      <w:proofErr w:type="gramEnd"/>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Creswell, J. W. (2021).</w:t>
      </w:r>
      <w:r>
        <w:rPr>
          <w:rFonts w:ascii="Times New Roman" w:hAnsi="Times New Roman" w:cs="Times New Roman"/>
          <w:sz w:val="24"/>
          <w:szCs w:val="24"/>
        </w:rPr>
        <w:tab/>
      </w:r>
      <w:r w:rsidR="003F3F73" w:rsidRPr="001657BD">
        <w:rPr>
          <w:rFonts w:ascii="Times New Roman" w:hAnsi="Times New Roman" w:cs="Times New Roman"/>
          <w:sz w:val="24"/>
          <w:szCs w:val="24"/>
        </w:rPr>
        <w:t xml:space="preserve">Qualitative Inquiry and Research Design: Choosing Among Five Approaches. </w:t>
      </w:r>
      <w:proofErr w:type="gramStart"/>
      <w:r w:rsidR="003F3F73" w:rsidRPr="001657BD">
        <w:rPr>
          <w:rFonts w:ascii="Times New Roman" w:hAnsi="Times New Roman" w:cs="Times New Roman"/>
          <w:sz w:val="24"/>
          <w:szCs w:val="24"/>
        </w:rPr>
        <w:t>Sage Publications.</w:t>
      </w:r>
      <w:proofErr w:type="gramEnd"/>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Denzin</w:t>
      </w:r>
      <w:proofErr w:type="spellEnd"/>
      <w:r w:rsidRPr="001657BD">
        <w:rPr>
          <w:rFonts w:ascii="Times New Roman" w:hAnsi="Times New Roman" w:cs="Times New Roman"/>
          <w:sz w:val="24"/>
          <w:szCs w:val="24"/>
        </w:rPr>
        <w:t>, N. K.,</w:t>
      </w:r>
      <w:r w:rsidR="00257E90">
        <w:rPr>
          <w:rFonts w:ascii="Times New Roman" w:hAnsi="Times New Roman" w:cs="Times New Roman"/>
          <w:sz w:val="24"/>
          <w:szCs w:val="24"/>
        </w:rPr>
        <w:t xml:space="preserve"> &amp; Lincoln, Y. S. (2021).</w:t>
      </w:r>
      <w:r w:rsidR="00257E90">
        <w:rPr>
          <w:rFonts w:ascii="Times New Roman" w:hAnsi="Times New Roman" w:cs="Times New Roman"/>
          <w:sz w:val="24"/>
          <w:szCs w:val="24"/>
        </w:rPr>
        <w:tab/>
      </w:r>
      <w:proofErr w:type="gramStart"/>
      <w:r w:rsidRPr="001657BD">
        <w:rPr>
          <w:rFonts w:ascii="Times New Roman" w:hAnsi="Times New Roman" w:cs="Times New Roman"/>
          <w:sz w:val="24"/>
          <w:szCs w:val="24"/>
        </w:rPr>
        <w:t>The SAGE Handbook of Qualitative Research.</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Sage Publications.</w:t>
      </w:r>
      <w:proofErr w:type="gramEnd"/>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Bryman</w:t>
      </w:r>
      <w:proofErr w:type="spellEnd"/>
      <w:r w:rsidRPr="001657BD">
        <w:rPr>
          <w:rFonts w:ascii="Times New Roman" w:hAnsi="Times New Roman" w:cs="Times New Roman"/>
          <w:sz w:val="24"/>
          <w:szCs w:val="24"/>
        </w:rPr>
        <w:t xml:space="preserve">, A. (2021). </w:t>
      </w:r>
      <w:r w:rsidR="00257E90">
        <w:rPr>
          <w:rFonts w:ascii="Times New Roman" w:hAnsi="Times New Roman" w:cs="Times New Roman"/>
          <w:sz w:val="24"/>
          <w:szCs w:val="24"/>
        </w:rPr>
        <w:tab/>
      </w:r>
      <w:proofErr w:type="gramStart"/>
      <w:r w:rsidRPr="001657BD">
        <w:rPr>
          <w:rFonts w:ascii="Times New Roman" w:hAnsi="Times New Roman" w:cs="Times New Roman"/>
          <w:sz w:val="24"/>
          <w:szCs w:val="24"/>
        </w:rPr>
        <w:t>Social Research Methods.</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Oxford University Press.</w:t>
      </w:r>
      <w:proofErr w:type="gramEnd"/>
    </w:p>
    <w:p w:rsidR="003F3F73" w:rsidRPr="001657BD" w:rsidRDefault="003F3F73" w:rsidP="003F3F73">
      <w:pPr>
        <w:jc w:val="both"/>
        <w:rPr>
          <w:rFonts w:ascii="Times New Roman" w:hAnsi="Times New Roman" w:cs="Times New Roman"/>
          <w:b/>
          <w:sz w:val="24"/>
          <w:szCs w:val="24"/>
        </w:rPr>
      </w:pPr>
    </w:p>
    <w:p w:rsidR="0013730B" w:rsidRPr="001657BD" w:rsidRDefault="0013730B" w:rsidP="00257E90">
      <w:pPr>
        <w:ind w:left="5760" w:hanging="576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257E90">
        <w:rPr>
          <w:rFonts w:ascii="Times New Roman" w:hAnsi="Times New Roman" w:cs="Times New Roman"/>
          <w:sz w:val="24"/>
          <w:szCs w:val="24"/>
        </w:rPr>
        <w:t>e</w:t>
      </w:r>
      <w:proofErr w:type="spellEnd"/>
      <w:r w:rsidR="00257E90">
        <w:rPr>
          <w:rFonts w:ascii="Times New Roman" w:hAnsi="Times New Roman" w:cs="Times New Roman"/>
          <w:sz w:val="24"/>
          <w:szCs w:val="24"/>
        </w:rPr>
        <w:t xml:space="preserve">, I., &amp; </w:t>
      </w:r>
      <w:proofErr w:type="spellStart"/>
      <w:r w:rsidR="00257E90">
        <w:rPr>
          <w:rFonts w:ascii="Times New Roman" w:hAnsi="Times New Roman" w:cs="Times New Roman"/>
          <w:sz w:val="24"/>
          <w:szCs w:val="24"/>
        </w:rPr>
        <w:t>Adeniji</w:t>
      </w:r>
      <w:proofErr w:type="spellEnd"/>
      <w:r w:rsidR="00257E90">
        <w:rPr>
          <w:rFonts w:ascii="Times New Roman" w:hAnsi="Times New Roman" w:cs="Times New Roman"/>
          <w:sz w:val="24"/>
          <w:szCs w:val="24"/>
        </w:rPr>
        <w:t>, A. A. (2022).</w:t>
      </w:r>
      <w:proofErr w:type="gramEnd"/>
      <w:r w:rsidR="00257E90">
        <w:rPr>
          <w:rFonts w:ascii="Times New Roman" w:hAnsi="Times New Roman" w:cs="Times New Roman"/>
          <w:sz w:val="24"/>
          <w:szCs w:val="24"/>
        </w:rPr>
        <w:tab/>
      </w:r>
      <w:r w:rsidRPr="001657BD">
        <w:rPr>
          <w:rFonts w:ascii="Times New Roman" w:hAnsi="Times New Roman" w:cs="Times New Roman"/>
          <w:sz w:val="24"/>
          <w:szCs w:val="24"/>
        </w:rPr>
        <w:t xml:space="preserve">Digital Transformation in Public Procurement in </w:t>
      </w:r>
      <w:proofErr w:type="gramStart"/>
      <w:r w:rsidRPr="001657BD">
        <w:rPr>
          <w:rFonts w:ascii="Times New Roman" w:hAnsi="Times New Roman" w:cs="Times New Roman"/>
          <w:sz w:val="24"/>
          <w:szCs w:val="24"/>
        </w:rPr>
        <w:t>Nigeria .</w:t>
      </w:r>
      <w:proofErr w:type="gramEnd"/>
      <w:r w:rsidRPr="001657BD">
        <w:rPr>
          <w:rFonts w:ascii="Times New Roman" w:hAnsi="Times New Roman" w:cs="Times New Roman"/>
          <w:sz w:val="24"/>
          <w:szCs w:val="24"/>
        </w:rPr>
        <w:t xml:space="preserve"> Journal of Public Procurement, 22(3), 45–60.</w:t>
      </w:r>
    </w:p>
    <w:p w:rsidR="0013730B" w:rsidRPr="001657BD" w:rsidRDefault="0013730B" w:rsidP="00257E90">
      <w:pPr>
        <w:ind w:left="5760" w:hanging="5760"/>
        <w:jc w:val="both"/>
        <w:rPr>
          <w:rFonts w:ascii="Times New Roman" w:hAnsi="Times New Roman" w:cs="Times New Roman"/>
          <w:sz w:val="24"/>
          <w:szCs w:val="24"/>
        </w:rPr>
      </w:pPr>
      <w:r w:rsidRPr="001657BD">
        <w:rPr>
          <w:rFonts w:ascii="Times New Roman" w:hAnsi="Times New Roman" w:cs="Times New Roman"/>
          <w:sz w:val="24"/>
          <w:szCs w:val="24"/>
        </w:rPr>
        <w:t xml:space="preserve">BPP (Bureau of Public Procurement). (2020).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Public Procurement Act </w:t>
      </w:r>
      <w:proofErr w:type="gramStart"/>
      <w:r w:rsidRPr="001657BD">
        <w:rPr>
          <w:rFonts w:ascii="Times New Roman" w:hAnsi="Times New Roman" w:cs="Times New Roman"/>
          <w:sz w:val="24"/>
          <w:szCs w:val="24"/>
        </w:rPr>
        <w:t>2007 .</w:t>
      </w:r>
      <w:proofErr w:type="gramEnd"/>
      <w:r w:rsidRPr="001657BD">
        <w:rPr>
          <w:rFonts w:ascii="Times New Roman" w:hAnsi="Times New Roman" w:cs="Times New Roman"/>
          <w:sz w:val="24"/>
          <w:szCs w:val="24"/>
        </w:rPr>
        <w:t xml:space="preserve"> Abuja: Federal Government Printer.</w:t>
      </w:r>
    </w:p>
    <w:p w:rsidR="0013730B" w:rsidRPr="001657BD" w:rsidRDefault="0013730B" w:rsidP="00257E90">
      <w:pPr>
        <w:ind w:left="5760" w:hanging="5760"/>
        <w:jc w:val="both"/>
        <w:rPr>
          <w:rFonts w:ascii="Times New Roman" w:hAnsi="Times New Roman" w:cs="Times New Roman"/>
          <w:sz w:val="24"/>
          <w:szCs w:val="24"/>
        </w:rPr>
      </w:pPr>
      <w:proofErr w:type="gramStart"/>
      <w:r w:rsidRPr="001657BD">
        <w:rPr>
          <w:rFonts w:ascii="Times New Roman" w:hAnsi="Times New Roman" w:cs="Times New Roman"/>
          <w:sz w:val="24"/>
          <w:szCs w:val="24"/>
        </w:rPr>
        <w:t>Held, D., &amp; McGrew, A. (2021).</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Globalization and </w:t>
      </w:r>
      <w:proofErr w:type="gramStart"/>
      <w:r w:rsidRPr="001657BD">
        <w:rPr>
          <w:rFonts w:ascii="Times New Roman" w:hAnsi="Times New Roman" w:cs="Times New Roman"/>
          <w:sz w:val="24"/>
          <w:szCs w:val="24"/>
        </w:rPr>
        <w:t>Governance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Polity Press.</w:t>
      </w:r>
      <w:proofErr w:type="gramEnd"/>
    </w:p>
    <w:p w:rsidR="0013730B" w:rsidRPr="001657BD" w:rsidRDefault="0013730B" w:rsidP="00257E90">
      <w:pPr>
        <w:ind w:left="5040" w:hanging="504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S. (2021).</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w:t>
      </w:r>
      <w:proofErr w:type="gramStart"/>
      <w:r w:rsidRPr="001657BD">
        <w:rPr>
          <w:rFonts w:ascii="Times New Roman" w:hAnsi="Times New Roman" w:cs="Times New Roman"/>
          <w:sz w:val="24"/>
          <w:szCs w:val="24"/>
        </w:rPr>
        <w:t>Procurement .</w:t>
      </w:r>
      <w:proofErr w:type="gramEnd"/>
      <w:r w:rsidRPr="001657BD">
        <w:rPr>
          <w:rFonts w:ascii="Times New Roman" w:hAnsi="Times New Roman" w:cs="Times New Roman"/>
          <w:sz w:val="24"/>
          <w:szCs w:val="24"/>
        </w:rPr>
        <w:t xml:space="preserve"> African Journal of Public Affairs, 13(2), 78–94.</w:t>
      </w:r>
    </w:p>
    <w:p w:rsidR="0013730B" w:rsidRPr="001657BD" w:rsidRDefault="0013730B" w:rsidP="00257E90">
      <w:pPr>
        <w:ind w:left="6480" w:hanging="648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A. A., &amp; Adebayo, T. M. (2022).</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Impact of Globalization on </w:t>
      </w:r>
      <w:r w:rsidRPr="001657BD">
        <w:rPr>
          <w:rFonts w:ascii="Times New Roman" w:hAnsi="Times New Roman" w:cs="Times New Roman"/>
          <w:sz w:val="24"/>
          <w:szCs w:val="24"/>
        </w:rPr>
        <w:lastRenderedPageBreak/>
        <w:t xml:space="preserve">Healthcare Supply Chains in Nigeria During the </w:t>
      </w:r>
      <w:proofErr w:type="gramStart"/>
      <w:r w:rsidRPr="001657BD">
        <w:rPr>
          <w:rFonts w:ascii="Times New Roman" w:hAnsi="Times New Roman" w:cs="Times New Roman"/>
          <w:sz w:val="24"/>
          <w:szCs w:val="24"/>
        </w:rPr>
        <w:t>Pandemic .</w:t>
      </w:r>
      <w:proofErr w:type="gramEnd"/>
      <w:r w:rsidRPr="001657BD">
        <w:rPr>
          <w:rFonts w:ascii="Times New Roman" w:hAnsi="Times New Roman" w:cs="Times New Roman"/>
          <w:sz w:val="24"/>
          <w:szCs w:val="24"/>
        </w:rPr>
        <w:t xml:space="preserve"> Health Policy and Planning, 37(1), 112–123.</w:t>
      </w:r>
    </w:p>
    <w:p w:rsidR="0013730B" w:rsidRPr="001657BD" w:rsidRDefault="0013730B" w:rsidP="00257E90">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OECD.</w:t>
      </w:r>
      <w:proofErr w:type="gramEnd"/>
      <w:r w:rsidRPr="001657BD">
        <w:rPr>
          <w:rFonts w:ascii="Times New Roman" w:hAnsi="Times New Roman" w:cs="Times New Roman"/>
          <w:sz w:val="24"/>
          <w:szCs w:val="24"/>
        </w:rPr>
        <w:t xml:space="preserve"> (2021).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Principles of Transparency and </w:t>
      </w:r>
      <w:proofErr w:type="spellStart"/>
      <w:r w:rsidRPr="001657BD">
        <w:rPr>
          <w:rFonts w:ascii="Times New Roman" w:hAnsi="Times New Roman" w:cs="Times New Roman"/>
          <w:sz w:val="24"/>
          <w:szCs w:val="24"/>
        </w:rPr>
        <w:t>blic</w:t>
      </w:r>
      <w:proofErr w:type="spell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Procurement .</w:t>
      </w:r>
      <w:proofErr w:type="gramEnd"/>
      <w:r w:rsidRPr="001657BD">
        <w:rPr>
          <w:rFonts w:ascii="Times New Roman" w:hAnsi="Times New Roman" w:cs="Times New Roman"/>
          <w:sz w:val="24"/>
          <w:szCs w:val="24"/>
        </w:rPr>
        <w:t xml:space="preserve"> OECD Publishing.</w:t>
      </w:r>
    </w:p>
    <w:p w:rsidR="0013730B" w:rsidRPr="001657BD" w:rsidRDefault="0013730B" w:rsidP="00257E90">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UNDP.</w:t>
      </w:r>
      <w:proofErr w:type="gramEnd"/>
      <w:r w:rsidRPr="001657BD">
        <w:rPr>
          <w:rFonts w:ascii="Times New Roman" w:hAnsi="Times New Roman" w:cs="Times New Roman"/>
          <w:sz w:val="24"/>
          <w:szCs w:val="24"/>
        </w:rPr>
        <w:t xml:space="preserve"> (2022). Capacity Development: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A UNDP </w:t>
      </w:r>
      <w:proofErr w:type="gramStart"/>
      <w:r w:rsidRPr="001657BD">
        <w:rPr>
          <w:rFonts w:ascii="Times New Roman" w:hAnsi="Times New Roman" w:cs="Times New Roman"/>
          <w:sz w:val="24"/>
          <w:szCs w:val="24"/>
        </w:rPr>
        <w:t>Approach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roofErr w:type="gramEnd"/>
    </w:p>
    <w:p w:rsidR="0013730B"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UNCTAD.</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(2022). </w:t>
      </w:r>
      <w:r w:rsidR="00E27717">
        <w:rPr>
          <w:rFonts w:ascii="Times New Roman" w:hAnsi="Times New Roman" w:cs="Times New Roman"/>
          <w:sz w:val="24"/>
          <w:szCs w:val="24"/>
        </w:rPr>
        <w:tab/>
      </w:r>
      <w:r w:rsidRPr="001657BD">
        <w:rPr>
          <w:rFonts w:ascii="Times New Roman" w:hAnsi="Times New Roman" w:cs="Times New Roman"/>
          <w:sz w:val="24"/>
          <w:szCs w:val="24"/>
        </w:rPr>
        <w:t>Tra</w:t>
      </w:r>
      <w:r w:rsidR="00E27717">
        <w:rPr>
          <w:rFonts w:ascii="Times New Roman" w:hAnsi="Times New Roman" w:cs="Times New Roman"/>
          <w:sz w:val="24"/>
          <w:szCs w:val="24"/>
        </w:rPr>
        <w:t>de and Development Report 2022</w:t>
      </w:r>
      <w:r w:rsidRPr="001657BD">
        <w:rPr>
          <w:rFonts w:ascii="Times New Roman" w:hAnsi="Times New Roman" w:cs="Times New Roman"/>
          <w:sz w:val="24"/>
          <w:szCs w:val="24"/>
        </w:rPr>
        <w:t>.</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United Nations Conference on Trade and Development.</w:t>
      </w:r>
      <w:proofErr w:type="gramEnd"/>
    </w:p>
    <w:p w:rsidR="0013730B"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WHO.</w:t>
      </w:r>
      <w:proofErr w:type="gramEnd"/>
      <w:r w:rsidRPr="001657BD">
        <w:rPr>
          <w:rFonts w:ascii="Times New Roman" w:hAnsi="Times New Roman" w:cs="Times New Roman"/>
          <w:sz w:val="24"/>
          <w:szCs w:val="24"/>
        </w:rPr>
        <w:t xml:space="preserve"> (2023). </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Health Commodity Security: Strategic </w:t>
      </w:r>
      <w:proofErr w:type="gramStart"/>
      <w:r w:rsidRPr="001657BD">
        <w:rPr>
          <w:rFonts w:ascii="Times New Roman" w:hAnsi="Times New Roman" w:cs="Times New Roman"/>
          <w:sz w:val="24"/>
          <w:szCs w:val="24"/>
        </w:rPr>
        <w:t>Framework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World Health Organization.</w:t>
      </w:r>
      <w:proofErr w:type="gramEnd"/>
    </w:p>
    <w:p w:rsidR="00400982"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World Bank.</w:t>
      </w:r>
      <w:proofErr w:type="gramEnd"/>
      <w:r w:rsidRPr="001657BD">
        <w:rPr>
          <w:rFonts w:ascii="Times New Roman" w:hAnsi="Times New Roman" w:cs="Times New Roman"/>
          <w:sz w:val="24"/>
          <w:szCs w:val="24"/>
        </w:rPr>
        <w:t xml:space="preserve"> (2023).</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 Improving Public Procurement Performa</w:t>
      </w:r>
      <w:r w:rsidR="00E27717">
        <w:rPr>
          <w:rFonts w:ascii="Times New Roman" w:hAnsi="Times New Roman" w:cs="Times New Roman"/>
          <w:sz w:val="24"/>
          <w:szCs w:val="24"/>
        </w:rPr>
        <w:t xml:space="preserve">nce </w:t>
      </w:r>
      <w:r w:rsidRPr="001657BD">
        <w:rPr>
          <w:rFonts w:ascii="Times New Roman" w:hAnsi="Times New Roman" w:cs="Times New Roman"/>
          <w:sz w:val="24"/>
          <w:szCs w:val="24"/>
        </w:rPr>
        <w:t>World Bank Publications.</w:t>
      </w:r>
    </w:p>
    <w:p w:rsidR="0006334E" w:rsidRPr="001657BD" w:rsidRDefault="0006334E" w:rsidP="00E27717">
      <w:pPr>
        <w:ind w:left="5040" w:hanging="4990"/>
        <w:rPr>
          <w:rFonts w:ascii="Times New Roman" w:hAnsi="Times New Roman" w:cs="Times New Roman"/>
          <w:sz w:val="24"/>
          <w:szCs w:val="24"/>
        </w:rPr>
      </w:pP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A. (2021). </w:t>
      </w:r>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Globalization and Public Sector Reforms in Nigeria.</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Journal of African Development Studies.</w:t>
      </w:r>
      <w:proofErr w:type="gramEnd"/>
    </w:p>
    <w:p w:rsidR="0006334E" w:rsidRPr="001657BD" w:rsidRDefault="0006334E" w:rsidP="00E27717">
      <w:pPr>
        <w:ind w:left="5760" w:hanging="571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E27717">
        <w:rPr>
          <w:rFonts w:ascii="Times New Roman" w:hAnsi="Times New Roman" w:cs="Times New Roman"/>
          <w:sz w:val="24"/>
          <w:szCs w:val="24"/>
        </w:rPr>
        <w:t>e</w:t>
      </w:r>
      <w:proofErr w:type="spellEnd"/>
      <w:r w:rsidR="00E27717">
        <w:rPr>
          <w:rFonts w:ascii="Times New Roman" w:hAnsi="Times New Roman" w:cs="Times New Roman"/>
          <w:sz w:val="24"/>
          <w:szCs w:val="24"/>
        </w:rPr>
        <w:t xml:space="preserve">, I., &amp; </w:t>
      </w:r>
      <w:proofErr w:type="spellStart"/>
      <w:r w:rsidR="00E27717">
        <w:rPr>
          <w:rFonts w:ascii="Times New Roman" w:hAnsi="Times New Roman" w:cs="Times New Roman"/>
          <w:sz w:val="24"/>
          <w:szCs w:val="24"/>
        </w:rPr>
        <w:t>Adeniji</w:t>
      </w:r>
      <w:proofErr w:type="spellEnd"/>
      <w:r w:rsidR="00E27717">
        <w:rPr>
          <w:rFonts w:ascii="Times New Roman" w:hAnsi="Times New Roman" w:cs="Times New Roman"/>
          <w:sz w:val="24"/>
          <w:szCs w:val="24"/>
        </w:rPr>
        <w:t>, A. A. (2022).</w:t>
      </w:r>
      <w:proofErr w:type="gramEnd"/>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Digital Transformation in Public Procurement in Nigeria.</w:t>
      </w:r>
      <w:proofErr w:type="gramEnd"/>
      <w:r w:rsidRPr="001657BD">
        <w:rPr>
          <w:rFonts w:ascii="Times New Roman" w:hAnsi="Times New Roman" w:cs="Times New Roman"/>
          <w:sz w:val="24"/>
          <w:szCs w:val="24"/>
        </w:rPr>
        <w:t xml:space="preserve"> Journal of Public Procurement, 22(3), 45–60.</w:t>
      </w:r>
    </w:p>
    <w:p w:rsidR="0006334E" w:rsidRPr="001657BD" w:rsidRDefault="0006334E" w:rsidP="00E27717">
      <w:pPr>
        <w:ind w:left="5760" w:hanging="5710"/>
        <w:rPr>
          <w:rFonts w:ascii="Times New Roman" w:hAnsi="Times New Roman" w:cs="Times New Roman"/>
          <w:sz w:val="24"/>
          <w:szCs w:val="24"/>
        </w:rPr>
      </w:pPr>
      <w:r w:rsidRPr="001657BD">
        <w:rPr>
          <w:rFonts w:ascii="Times New Roman" w:hAnsi="Times New Roman" w:cs="Times New Roman"/>
          <w:sz w:val="24"/>
          <w:szCs w:val="24"/>
        </w:rPr>
        <w:t xml:space="preserve">BPP (Bureau </w:t>
      </w:r>
      <w:r w:rsidR="00E27717">
        <w:rPr>
          <w:rFonts w:ascii="Times New Roman" w:hAnsi="Times New Roman" w:cs="Times New Roman"/>
          <w:sz w:val="24"/>
          <w:szCs w:val="24"/>
        </w:rPr>
        <w:t xml:space="preserve">of Public Procurement). </w:t>
      </w:r>
      <w:proofErr w:type="gramStart"/>
      <w:r w:rsidR="00E27717">
        <w:rPr>
          <w:rFonts w:ascii="Times New Roman" w:hAnsi="Times New Roman" w:cs="Times New Roman"/>
          <w:sz w:val="24"/>
          <w:szCs w:val="24"/>
        </w:rPr>
        <w:t>(2020).</w:t>
      </w:r>
      <w:r w:rsidR="00E27717">
        <w:rPr>
          <w:rFonts w:ascii="Times New Roman" w:hAnsi="Times New Roman" w:cs="Times New Roman"/>
          <w:sz w:val="24"/>
          <w:szCs w:val="24"/>
        </w:rPr>
        <w:tab/>
      </w:r>
      <w:r w:rsidRPr="001657BD">
        <w:rPr>
          <w:rFonts w:ascii="Times New Roman" w:hAnsi="Times New Roman" w:cs="Times New Roman"/>
          <w:sz w:val="24"/>
          <w:szCs w:val="24"/>
        </w:rPr>
        <w:t>Public Procurement Act 2007.</w:t>
      </w:r>
      <w:proofErr w:type="gramEnd"/>
      <w:r w:rsidRPr="001657BD">
        <w:rPr>
          <w:rFonts w:ascii="Times New Roman" w:hAnsi="Times New Roman" w:cs="Times New Roman"/>
          <w:sz w:val="24"/>
          <w:szCs w:val="24"/>
        </w:rPr>
        <w:t xml:space="preserve"> Abuja: Federal Government Printer.</w:t>
      </w:r>
    </w:p>
    <w:p w:rsidR="0006334E" w:rsidRPr="001657BD" w:rsidRDefault="0006334E" w:rsidP="00E27717">
      <w:pPr>
        <w:ind w:left="5760" w:hanging="571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lastRenderedPageBreak/>
        <w:t>Castells</w:t>
      </w:r>
      <w:proofErr w:type="spellEnd"/>
      <w:r w:rsidRPr="001657BD">
        <w:rPr>
          <w:rFonts w:ascii="Times New Roman" w:hAnsi="Times New Roman" w:cs="Times New Roman"/>
          <w:sz w:val="24"/>
          <w:szCs w:val="24"/>
        </w:rPr>
        <w:t>, M. (2020).</w:t>
      </w:r>
      <w:proofErr w:type="gramEnd"/>
      <w:r w:rsidRPr="001657BD">
        <w:rPr>
          <w:rFonts w:ascii="Times New Roman" w:hAnsi="Times New Roman" w:cs="Times New Roman"/>
          <w:sz w:val="24"/>
          <w:szCs w:val="24"/>
        </w:rPr>
        <w:t xml:space="preserve"> </w:t>
      </w:r>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The Rise of the Network Society.</w:t>
      </w:r>
      <w:proofErr w:type="gramEnd"/>
      <w:r w:rsidRPr="001657BD">
        <w:rPr>
          <w:rFonts w:ascii="Times New Roman" w:hAnsi="Times New Roman" w:cs="Times New Roman"/>
          <w:sz w:val="24"/>
          <w:szCs w:val="24"/>
        </w:rPr>
        <w:t xml:space="preserve"> </w:t>
      </w:r>
      <w:proofErr w:type="spellStart"/>
      <w:proofErr w:type="gramStart"/>
      <w:r w:rsidRPr="001657BD">
        <w:rPr>
          <w:rFonts w:ascii="Times New Roman" w:hAnsi="Times New Roman" w:cs="Times New Roman"/>
          <w:sz w:val="24"/>
          <w:szCs w:val="24"/>
        </w:rPr>
        <w:t>WileyBlackwell</w:t>
      </w:r>
      <w:proofErr w:type="spellEnd"/>
      <w:r w:rsidRPr="001657BD">
        <w:rPr>
          <w:rFonts w:ascii="Times New Roman" w:hAnsi="Times New Roman" w:cs="Times New Roman"/>
          <w:sz w:val="24"/>
          <w:szCs w:val="24"/>
        </w:rPr>
        <w:t>.</w:t>
      </w:r>
      <w:proofErr w:type="gramEnd"/>
    </w:p>
    <w:p w:rsidR="0006334E" w:rsidRPr="001657BD" w:rsidRDefault="0006334E" w:rsidP="00F86A4E">
      <w:pPr>
        <w:ind w:left="5760" w:hanging="5710"/>
        <w:rPr>
          <w:rFonts w:ascii="Times New Roman" w:hAnsi="Times New Roman" w:cs="Times New Roman"/>
          <w:sz w:val="24"/>
          <w:szCs w:val="24"/>
        </w:rPr>
      </w:pPr>
      <w:proofErr w:type="gramStart"/>
      <w:r w:rsidRPr="001657BD">
        <w:rPr>
          <w:rFonts w:ascii="Times New Roman" w:hAnsi="Times New Roman" w:cs="Times New Roman"/>
          <w:sz w:val="24"/>
          <w:szCs w:val="24"/>
        </w:rPr>
        <w:t xml:space="preserve">Carter, C., &amp;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D. (2021).</w:t>
      </w:r>
      <w:proofErr w:type="gram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Strategic Procurement in Healthcare: Aligning with Organizational Goals. </w:t>
      </w:r>
      <w:proofErr w:type="gramStart"/>
      <w:r w:rsidRPr="001657BD">
        <w:rPr>
          <w:rFonts w:ascii="Times New Roman" w:hAnsi="Times New Roman" w:cs="Times New Roman"/>
          <w:sz w:val="24"/>
          <w:szCs w:val="24"/>
        </w:rPr>
        <w:t>Health Affairs.</w:t>
      </w:r>
      <w:proofErr w:type="gramEnd"/>
    </w:p>
    <w:p w:rsidR="0006334E" w:rsidRPr="001657BD" w:rsidRDefault="0006334E" w:rsidP="00F86A4E">
      <w:pPr>
        <w:ind w:left="5760" w:hanging="5710"/>
        <w:rPr>
          <w:rFonts w:ascii="Times New Roman" w:hAnsi="Times New Roman" w:cs="Times New Roman"/>
          <w:sz w:val="24"/>
          <w:szCs w:val="24"/>
        </w:rPr>
      </w:pPr>
      <w:proofErr w:type="gramStart"/>
      <w:r w:rsidRPr="001657BD">
        <w:rPr>
          <w:rFonts w:ascii="Times New Roman" w:hAnsi="Times New Roman" w:cs="Times New Roman"/>
          <w:sz w:val="24"/>
          <w:szCs w:val="24"/>
        </w:rPr>
        <w:t>Chri</w:t>
      </w:r>
      <w:r w:rsidR="00F86A4E">
        <w:rPr>
          <w:rFonts w:ascii="Times New Roman" w:hAnsi="Times New Roman" w:cs="Times New Roman"/>
          <w:sz w:val="24"/>
          <w:szCs w:val="24"/>
        </w:rPr>
        <w:t>stopher, M., &amp; Peck, H. (2021).</w:t>
      </w:r>
      <w:proofErr w:type="gramEnd"/>
      <w:r w:rsidR="00F86A4E">
        <w:rPr>
          <w:rFonts w:ascii="Times New Roman" w:hAnsi="Times New Roman" w:cs="Times New Roman"/>
          <w:sz w:val="24"/>
          <w:szCs w:val="24"/>
        </w:rPr>
        <w:tab/>
      </w:r>
      <w:proofErr w:type="gramStart"/>
      <w:r w:rsidRPr="001657BD">
        <w:rPr>
          <w:rFonts w:ascii="Times New Roman" w:hAnsi="Times New Roman" w:cs="Times New Roman"/>
          <w:sz w:val="24"/>
          <w:szCs w:val="24"/>
        </w:rPr>
        <w:t>Key Issues in Logistics and Supply Chain Management.</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Pearson Education.</w:t>
      </w:r>
      <w:proofErr w:type="gramEnd"/>
    </w:p>
    <w:p w:rsidR="0006334E" w:rsidRPr="001657BD" w:rsidRDefault="00F86A4E" w:rsidP="00F86A4E">
      <w:pPr>
        <w:ind w:left="5040" w:hanging="4990"/>
        <w:rPr>
          <w:rFonts w:ascii="Times New Roman" w:hAnsi="Times New Roman" w:cs="Times New Roman"/>
          <w:sz w:val="24"/>
          <w:szCs w:val="24"/>
        </w:rPr>
      </w:pPr>
      <w:r>
        <w:rPr>
          <w:rFonts w:ascii="Times New Roman" w:hAnsi="Times New Roman" w:cs="Times New Roman"/>
          <w:sz w:val="24"/>
          <w:szCs w:val="24"/>
        </w:rPr>
        <w:t>Cohen, S., &amp; DeLong, D. (2021).</w:t>
      </w:r>
      <w:r>
        <w:rPr>
          <w:rFonts w:ascii="Times New Roman" w:hAnsi="Times New Roman" w:cs="Times New Roman"/>
          <w:sz w:val="24"/>
          <w:szCs w:val="24"/>
        </w:rPr>
        <w:tab/>
      </w:r>
      <w:r w:rsidR="0006334E" w:rsidRPr="001657BD">
        <w:rPr>
          <w:rFonts w:ascii="Times New Roman" w:hAnsi="Times New Roman" w:cs="Times New Roman"/>
          <w:sz w:val="24"/>
          <w:szCs w:val="24"/>
        </w:rPr>
        <w:t xml:space="preserve">Globalization and Technology Transfer: Implications for Procurement. </w:t>
      </w:r>
      <w:proofErr w:type="gramStart"/>
      <w:r w:rsidR="0006334E" w:rsidRPr="001657BD">
        <w:rPr>
          <w:rFonts w:ascii="Times New Roman" w:hAnsi="Times New Roman" w:cs="Times New Roman"/>
          <w:sz w:val="24"/>
          <w:szCs w:val="24"/>
        </w:rPr>
        <w:t>MIT Sloan Review.</w:t>
      </w:r>
      <w:proofErr w:type="gramEnd"/>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Giddens</w:t>
      </w:r>
      <w:proofErr w:type="spellEnd"/>
      <w:r>
        <w:rPr>
          <w:rFonts w:ascii="Times New Roman" w:hAnsi="Times New Roman" w:cs="Times New Roman"/>
          <w:sz w:val="24"/>
          <w:szCs w:val="24"/>
        </w:rPr>
        <w:t>, A.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06334E" w:rsidRPr="001657BD">
        <w:rPr>
          <w:rFonts w:ascii="Times New Roman" w:hAnsi="Times New Roman" w:cs="Times New Roman"/>
          <w:sz w:val="24"/>
          <w:szCs w:val="24"/>
        </w:rPr>
        <w:t>Sociology of Globalization.</w:t>
      </w:r>
      <w:proofErr w:type="gramEnd"/>
      <w:r w:rsidR="0006334E" w:rsidRPr="001657BD">
        <w:rPr>
          <w:rFonts w:ascii="Times New Roman" w:hAnsi="Times New Roman" w:cs="Times New Roman"/>
          <w:sz w:val="24"/>
          <w:szCs w:val="24"/>
        </w:rPr>
        <w:t xml:space="preserve"> </w:t>
      </w:r>
      <w:proofErr w:type="gramStart"/>
      <w:r w:rsidR="0006334E" w:rsidRPr="001657BD">
        <w:rPr>
          <w:rFonts w:ascii="Times New Roman" w:hAnsi="Times New Roman" w:cs="Times New Roman"/>
          <w:sz w:val="24"/>
          <w:szCs w:val="24"/>
        </w:rPr>
        <w:t>Polity Press.</w:t>
      </w:r>
      <w:proofErr w:type="gramEnd"/>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Held, D., &amp; McGrew, A. (2021).</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06334E" w:rsidRPr="001657BD">
        <w:rPr>
          <w:rFonts w:ascii="Times New Roman" w:hAnsi="Times New Roman" w:cs="Times New Roman"/>
          <w:sz w:val="24"/>
          <w:szCs w:val="24"/>
        </w:rPr>
        <w:t>Globalization and Governance.</w:t>
      </w:r>
      <w:proofErr w:type="gramEnd"/>
      <w:r w:rsidR="0006334E" w:rsidRPr="001657BD">
        <w:rPr>
          <w:rFonts w:ascii="Times New Roman" w:hAnsi="Times New Roman" w:cs="Times New Roman"/>
          <w:sz w:val="24"/>
          <w:szCs w:val="24"/>
        </w:rPr>
        <w:t xml:space="preserve"> </w:t>
      </w:r>
      <w:proofErr w:type="gramStart"/>
      <w:r w:rsidR="0006334E" w:rsidRPr="001657BD">
        <w:rPr>
          <w:rFonts w:ascii="Times New Roman" w:hAnsi="Times New Roman" w:cs="Times New Roman"/>
          <w:sz w:val="24"/>
          <w:szCs w:val="24"/>
        </w:rPr>
        <w:t>Polity Press.</w:t>
      </w:r>
      <w:proofErr w:type="gramEnd"/>
    </w:p>
    <w:p w:rsidR="0006334E" w:rsidRPr="001657BD" w:rsidRDefault="0006334E" w:rsidP="00F86A4E">
      <w:pPr>
        <w:ind w:left="5040" w:hanging="5040"/>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proofErr w:type="gram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J., </w:t>
      </w:r>
      <w:proofErr w:type="spellStart"/>
      <w:r w:rsidRPr="001657BD">
        <w:rPr>
          <w:rFonts w:ascii="Times New Roman" w:hAnsi="Times New Roman" w:cs="Times New Roman"/>
          <w:sz w:val="24"/>
          <w:szCs w:val="24"/>
        </w:rPr>
        <w:t>Bal</w:t>
      </w:r>
      <w:r w:rsidR="00F86A4E">
        <w:rPr>
          <w:rFonts w:ascii="Times New Roman" w:hAnsi="Times New Roman" w:cs="Times New Roman"/>
          <w:sz w:val="24"/>
          <w:szCs w:val="24"/>
        </w:rPr>
        <w:t>ogun</w:t>
      </w:r>
      <w:proofErr w:type="spellEnd"/>
      <w:r w:rsidR="00F86A4E">
        <w:rPr>
          <w:rFonts w:ascii="Times New Roman" w:hAnsi="Times New Roman" w:cs="Times New Roman"/>
          <w:sz w:val="24"/>
          <w:szCs w:val="24"/>
        </w:rPr>
        <w:t>, J., &amp; Adebayo, A. (2021).</w:t>
      </w:r>
      <w:proofErr w:type="gramEnd"/>
      <w:r w:rsidR="00F86A4E">
        <w:rPr>
          <w:rFonts w:ascii="Times New Roman" w:hAnsi="Times New Roman" w:cs="Times New Roman"/>
          <w:sz w:val="24"/>
          <w:szCs w:val="24"/>
        </w:rPr>
        <w:tab/>
      </w:r>
      <w:r w:rsidRPr="001657BD">
        <w:rPr>
          <w:rFonts w:ascii="Times New Roman" w:hAnsi="Times New Roman" w:cs="Times New Roman"/>
          <w:sz w:val="24"/>
          <w:szCs w:val="24"/>
        </w:rPr>
        <w:t>Public Procurement Reform in Nigeria: An Assessment of Legal and Institutional Frameworks. Journal of Public Administration and Policy Research, 13(1), 1–10.</w:t>
      </w:r>
    </w:p>
    <w:p w:rsidR="0006334E" w:rsidRPr="001657BD" w:rsidRDefault="0006334E" w:rsidP="00F86A4E">
      <w:pPr>
        <w:ind w:left="5040" w:hanging="499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M., M</w:t>
      </w:r>
      <w:r w:rsidR="00F86A4E">
        <w:rPr>
          <w:rFonts w:ascii="Times New Roman" w:hAnsi="Times New Roman" w:cs="Times New Roman"/>
          <w:sz w:val="24"/>
          <w:szCs w:val="24"/>
        </w:rPr>
        <w:t xml:space="preserve">artin, X., &amp; </w:t>
      </w:r>
      <w:proofErr w:type="spellStart"/>
      <w:r w:rsidR="00F86A4E">
        <w:rPr>
          <w:rFonts w:ascii="Times New Roman" w:hAnsi="Times New Roman" w:cs="Times New Roman"/>
          <w:sz w:val="24"/>
          <w:szCs w:val="24"/>
        </w:rPr>
        <w:t>Domoto</w:t>
      </w:r>
      <w:proofErr w:type="spellEnd"/>
      <w:r w:rsidR="00F86A4E">
        <w:rPr>
          <w:rFonts w:ascii="Times New Roman" w:hAnsi="Times New Roman" w:cs="Times New Roman"/>
          <w:sz w:val="24"/>
          <w:szCs w:val="24"/>
        </w:rPr>
        <w:t>, T. (2020).</w:t>
      </w:r>
      <w:proofErr w:type="gramEnd"/>
      <w:r w:rsidR="00F86A4E">
        <w:rPr>
          <w:rFonts w:ascii="Times New Roman" w:hAnsi="Times New Roman" w:cs="Times New Roman"/>
          <w:sz w:val="24"/>
          <w:szCs w:val="24"/>
        </w:rPr>
        <w:tab/>
      </w:r>
      <w:proofErr w:type="gramStart"/>
      <w:r w:rsidRPr="001657BD">
        <w:rPr>
          <w:rFonts w:ascii="Times New Roman" w:hAnsi="Times New Roman" w:cs="Times New Roman"/>
          <w:sz w:val="24"/>
          <w:szCs w:val="24"/>
        </w:rPr>
        <w:t>Gaining Additional Value from Offshore Sourcing: The Role of Internal Integration.</w:t>
      </w:r>
      <w:proofErr w:type="gramEnd"/>
      <w:r w:rsidRPr="001657BD">
        <w:rPr>
          <w:rFonts w:ascii="Times New Roman" w:hAnsi="Times New Roman" w:cs="Times New Roman"/>
          <w:sz w:val="24"/>
          <w:szCs w:val="24"/>
        </w:rPr>
        <w:t xml:space="preserve"> Journal of Operations Management, 66(12), 123–138.</w:t>
      </w:r>
    </w:p>
    <w:p w:rsidR="0006334E" w:rsidRPr="001657BD" w:rsidRDefault="0006334E" w:rsidP="00F86A4E">
      <w:pPr>
        <w:ind w:left="5040" w:hanging="499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S. (2021).</w:t>
      </w:r>
      <w:proofErr w:type="gram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Procurement. African Journal of Public Affairs, 13(2), 78–94.</w:t>
      </w:r>
    </w:p>
    <w:p w:rsidR="0006334E" w:rsidRPr="001657BD" w:rsidRDefault="0006334E" w:rsidP="00F86A4E">
      <w:pPr>
        <w:ind w:left="6480" w:hanging="643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lastRenderedPageBreak/>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 A., &amp; Adebayo, T. M. (2022).</w:t>
      </w:r>
      <w:proofErr w:type="gramEnd"/>
      <w:r w:rsidR="00F86A4E">
        <w:rPr>
          <w:rFonts w:ascii="Times New Roman" w:hAnsi="Times New Roman" w:cs="Times New Roman"/>
          <w:sz w:val="24"/>
          <w:szCs w:val="24"/>
        </w:rPr>
        <w:tab/>
      </w:r>
      <w:r w:rsidRPr="001657BD">
        <w:rPr>
          <w:rFonts w:ascii="Times New Roman" w:hAnsi="Times New Roman" w:cs="Times New Roman"/>
          <w:sz w:val="24"/>
          <w:szCs w:val="24"/>
        </w:rPr>
        <w:t xml:space="preserve">Impact of Globalization on Healthcare Supply Chains in Nigeria </w:t>
      </w:r>
      <w:proofErr w:type="gramStart"/>
      <w:r w:rsidRPr="001657BD">
        <w:rPr>
          <w:rFonts w:ascii="Times New Roman" w:hAnsi="Times New Roman" w:cs="Times New Roman"/>
          <w:sz w:val="24"/>
          <w:szCs w:val="24"/>
        </w:rPr>
        <w:t>During</w:t>
      </w:r>
      <w:proofErr w:type="gramEnd"/>
      <w:r w:rsidRPr="001657BD">
        <w:rPr>
          <w:rFonts w:ascii="Times New Roman" w:hAnsi="Times New Roman" w:cs="Times New Roman"/>
          <w:sz w:val="24"/>
          <w:szCs w:val="24"/>
        </w:rPr>
        <w:t xml:space="preserve"> the Pandemic. Health Policy and Planning, 37(1), 112–123.</w:t>
      </w:r>
    </w:p>
    <w:p w:rsidR="0006334E" w:rsidRPr="001657BD" w:rsidRDefault="0006334E" w:rsidP="00F86A4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OECD.</w:t>
      </w:r>
      <w:proofErr w:type="gramEnd"/>
      <w:r w:rsidRPr="001657BD">
        <w:rPr>
          <w:rFonts w:ascii="Times New Roman" w:hAnsi="Times New Roman" w:cs="Times New Roman"/>
          <w:sz w:val="24"/>
          <w:szCs w:val="24"/>
        </w:rPr>
        <w:t xml:space="preserve"> (2022). </w:t>
      </w:r>
      <w:r w:rsidR="00F86A4E">
        <w:rPr>
          <w:rFonts w:ascii="Times New Roman" w:hAnsi="Times New Roman" w:cs="Times New Roman"/>
          <w:sz w:val="24"/>
          <w:szCs w:val="24"/>
        </w:rPr>
        <w:tab/>
      </w:r>
      <w:r w:rsidRPr="001657BD">
        <w:rPr>
          <w:rFonts w:ascii="Times New Roman" w:hAnsi="Times New Roman" w:cs="Times New Roman"/>
          <w:sz w:val="24"/>
          <w:szCs w:val="24"/>
        </w:rPr>
        <w:t>Foreign Direct Investment Trends in Africa. OECD Publishing.</w:t>
      </w:r>
    </w:p>
    <w:p w:rsidR="0006334E" w:rsidRPr="001657BD" w:rsidRDefault="0006334E" w:rsidP="00F86A4E">
      <w:pPr>
        <w:ind w:left="5040" w:hanging="4990"/>
        <w:rPr>
          <w:rFonts w:ascii="Times New Roman" w:hAnsi="Times New Roman" w:cs="Times New Roman"/>
          <w:sz w:val="24"/>
          <w:szCs w:val="24"/>
        </w:rPr>
      </w:pPr>
      <w:r w:rsidRPr="001657BD">
        <w:rPr>
          <w:rFonts w:ascii="Times New Roman" w:hAnsi="Times New Roman" w:cs="Times New Roman"/>
          <w:sz w:val="24"/>
          <w:szCs w:val="24"/>
        </w:rPr>
        <w:t>Steger, M. B.</w:t>
      </w:r>
      <w:r w:rsidR="00F86A4E">
        <w:rPr>
          <w:rFonts w:ascii="Times New Roman" w:hAnsi="Times New Roman" w:cs="Times New Roman"/>
          <w:sz w:val="24"/>
          <w:szCs w:val="24"/>
        </w:rPr>
        <w:t xml:space="preserve"> (2022). Globalization:</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A Very Short Introduction. </w:t>
      </w:r>
      <w:proofErr w:type="gramStart"/>
      <w:r w:rsidRPr="001657BD">
        <w:rPr>
          <w:rFonts w:ascii="Times New Roman" w:hAnsi="Times New Roman" w:cs="Times New Roman"/>
          <w:sz w:val="24"/>
          <w:szCs w:val="24"/>
        </w:rPr>
        <w:t>Oxford University Press.</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Tomlinson, J. (2020).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Cultural Globalization: A Contemporary Perspective. </w:t>
      </w:r>
      <w:proofErr w:type="gramStart"/>
      <w:r w:rsidRPr="001657BD">
        <w:rPr>
          <w:rFonts w:ascii="Times New Roman" w:hAnsi="Times New Roman" w:cs="Times New Roman"/>
          <w:sz w:val="24"/>
          <w:szCs w:val="24"/>
        </w:rPr>
        <w:t>Sage Publications.</w:t>
      </w:r>
      <w:proofErr w:type="gramEnd"/>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UNCTAD.</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(2022). </w:t>
      </w:r>
      <w:r w:rsidR="00953BEE">
        <w:rPr>
          <w:rFonts w:ascii="Times New Roman" w:hAnsi="Times New Roman" w:cs="Times New Roman"/>
          <w:sz w:val="24"/>
          <w:szCs w:val="24"/>
        </w:rPr>
        <w:tab/>
      </w:r>
      <w:r w:rsidRPr="001657BD">
        <w:rPr>
          <w:rFonts w:ascii="Times New Roman" w:hAnsi="Times New Roman" w:cs="Times New Roman"/>
          <w:sz w:val="24"/>
          <w:szCs w:val="24"/>
        </w:rPr>
        <w:t>Trade and Development Report 2022.</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United Nations Conference on Trade and Development.</w:t>
      </w:r>
      <w:proofErr w:type="gramEnd"/>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UNDP</w:t>
      </w:r>
      <w:r w:rsidR="00953BEE">
        <w:rPr>
          <w:rFonts w:ascii="Times New Roman" w:hAnsi="Times New Roman" w:cs="Times New Roman"/>
          <w:sz w:val="24"/>
          <w:szCs w:val="24"/>
        </w:rPr>
        <w:t>.</w:t>
      </w:r>
      <w:proofErr w:type="gramEnd"/>
      <w:r w:rsidR="00953BEE">
        <w:rPr>
          <w:rFonts w:ascii="Times New Roman" w:hAnsi="Times New Roman" w:cs="Times New Roman"/>
          <w:sz w:val="24"/>
          <w:szCs w:val="24"/>
        </w:rPr>
        <w:t xml:space="preserve"> (2022). Capacity Development:</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A UNDP Approach. </w:t>
      </w:r>
      <w:proofErr w:type="gramStart"/>
      <w:r w:rsidRPr="001657BD">
        <w:rPr>
          <w:rFonts w:ascii="Times New Roman" w:hAnsi="Times New Roman" w:cs="Times New Roman"/>
          <w:sz w:val="24"/>
          <w:szCs w:val="24"/>
        </w:rPr>
        <w:t xml:space="preserve">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A. J. (2022).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Purchasing and Supply Chain Management: Analysis, Strategy, Planning and Practice. </w:t>
      </w:r>
      <w:proofErr w:type="spellStart"/>
      <w:r w:rsidRPr="001657BD">
        <w:rPr>
          <w:rFonts w:ascii="Times New Roman" w:hAnsi="Times New Roman" w:cs="Times New Roman"/>
          <w:sz w:val="24"/>
          <w:szCs w:val="24"/>
        </w:rPr>
        <w:t>Cengage</w:t>
      </w:r>
      <w:proofErr w:type="spellEnd"/>
      <w:r w:rsidRPr="001657BD">
        <w:rPr>
          <w:rFonts w:ascii="Times New Roman" w:hAnsi="Times New Roman" w:cs="Times New Roman"/>
          <w:sz w:val="24"/>
          <w:szCs w:val="24"/>
        </w:rPr>
        <w:t xml:space="preserve"> Learning.</w:t>
      </w:r>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WHO.</w:t>
      </w:r>
      <w:proofErr w:type="gramEnd"/>
      <w:r w:rsidRPr="001657BD">
        <w:rPr>
          <w:rFonts w:ascii="Times New Roman" w:hAnsi="Times New Roman" w:cs="Times New Roman"/>
          <w:sz w:val="24"/>
          <w:szCs w:val="24"/>
        </w:rPr>
        <w:t xml:space="preserve"> (2023).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Health Commodity Security: Strategic Framework. </w:t>
      </w:r>
      <w:proofErr w:type="gramStart"/>
      <w:r w:rsidRPr="001657BD">
        <w:rPr>
          <w:rFonts w:ascii="Times New Roman" w:hAnsi="Times New Roman" w:cs="Times New Roman"/>
          <w:sz w:val="24"/>
          <w:szCs w:val="24"/>
        </w:rPr>
        <w:t>World Health Organization.</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Williamson, O. E. (2021).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Transaction Cost Economics and Procurement Decisions. </w:t>
      </w:r>
      <w:proofErr w:type="gramStart"/>
      <w:r w:rsidRPr="001657BD">
        <w:rPr>
          <w:rFonts w:ascii="Times New Roman" w:hAnsi="Times New Roman" w:cs="Times New Roman"/>
          <w:sz w:val="24"/>
          <w:szCs w:val="24"/>
        </w:rPr>
        <w:t>Journal of Law, Economics, and Organization.</w:t>
      </w:r>
      <w:proofErr w:type="gramEnd"/>
    </w:p>
    <w:p w:rsidR="0006334E" w:rsidRPr="001657BD" w:rsidRDefault="00953BEE" w:rsidP="00953BEE">
      <w:pPr>
        <w:ind w:left="5040" w:hanging="4990"/>
        <w:rPr>
          <w:rFonts w:ascii="Times New Roman" w:hAnsi="Times New Roman" w:cs="Times New Roman"/>
          <w:sz w:val="24"/>
          <w:szCs w:val="24"/>
        </w:rPr>
      </w:pPr>
      <w:proofErr w:type="gramStart"/>
      <w:r>
        <w:rPr>
          <w:rFonts w:ascii="Times New Roman" w:hAnsi="Times New Roman" w:cs="Times New Roman"/>
          <w:sz w:val="24"/>
          <w:szCs w:val="24"/>
        </w:rPr>
        <w:lastRenderedPageBreak/>
        <w:t>World Bank.</w:t>
      </w:r>
      <w:proofErr w:type="gramEnd"/>
      <w:r>
        <w:rPr>
          <w:rFonts w:ascii="Times New Roman" w:hAnsi="Times New Roman" w:cs="Times New Roman"/>
          <w:sz w:val="24"/>
          <w:szCs w:val="24"/>
        </w:rPr>
        <w:t xml:space="preserve"> (2023).</w:t>
      </w:r>
      <w:r>
        <w:rPr>
          <w:rFonts w:ascii="Times New Roman" w:hAnsi="Times New Roman" w:cs="Times New Roman"/>
          <w:sz w:val="24"/>
          <w:szCs w:val="24"/>
        </w:rPr>
        <w:tab/>
      </w:r>
      <w:r w:rsidR="0006334E" w:rsidRPr="001657BD">
        <w:rPr>
          <w:rFonts w:ascii="Times New Roman" w:hAnsi="Times New Roman" w:cs="Times New Roman"/>
          <w:sz w:val="24"/>
          <w:szCs w:val="24"/>
        </w:rPr>
        <w:t xml:space="preserve">Improving Public Procurement Performance. </w:t>
      </w:r>
      <w:proofErr w:type="gramStart"/>
      <w:r w:rsidR="0006334E" w:rsidRPr="001657BD">
        <w:rPr>
          <w:rFonts w:ascii="Times New Roman" w:hAnsi="Times New Roman" w:cs="Times New Roman"/>
          <w:sz w:val="24"/>
          <w:szCs w:val="24"/>
        </w:rPr>
        <w:t>World Bank Publications.</w:t>
      </w:r>
      <w:proofErr w:type="gramEnd"/>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Creswell, J. W., &amp; Creswell, J. D. (2022).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Research Design: Qualitative, Quantitative, and Mixed Methods Approaches. </w:t>
      </w:r>
      <w:proofErr w:type="gramStart"/>
      <w:r w:rsidRPr="001657BD">
        <w:rPr>
          <w:rFonts w:ascii="Times New Roman" w:hAnsi="Times New Roman" w:cs="Times New Roman"/>
          <w:sz w:val="24"/>
          <w:szCs w:val="24"/>
        </w:rPr>
        <w:t>Sage Publications.</w:t>
      </w:r>
      <w:proofErr w:type="gramEnd"/>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Plano Clark, V</w:t>
      </w:r>
      <w:r w:rsidR="00953BEE">
        <w:rPr>
          <w:rFonts w:ascii="Times New Roman" w:hAnsi="Times New Roman" w:cs="Times New Roman"/>
          <w:sz w:val="24"/>
          <w:szCs w:val="24"/>
        </w:rPr>
        <w:t>. L., &amp; Creswell, J. W. (2020).</w:t>
      </w:r>
      <w:r w:rsidR="00953BEE">
        <w:rPr>
          <w:rFonts w:ascii="Times New Roman" w:hAnsi="Times New Roman" w:cs="Times New Roman"/>
          <w:sz w:val="24"/>
          <w:szCs w:val="24"/>
        </w:rPr>
        <w:tab/>
      </w:r>
      <w:r w:rsidRPr="001657BD">
        <w:rPr>
          <w:rFonts w:ascii="Times New Roman" w:hAnsi="Times New Roman" w:cs="Times New Roman"/>
          <w:sz w:val="24"/>
          <w:szCs w:val="24"/>
        </w:rPr>
        <w:t>Understanding Research: An Introduction to Reading, Thinking, and Doing</w:t>
      </w:r>
      <w:r w:rsidR="00D96E91">
        <w:rPr>
          <w:rFonts w:ascii="Times New Roman" w:hAnsi="Times New Roman" w:cs="Times New Roman"/>
          <w:sz w:val="24"/>
          <w:szCs w:val="24"/>
        </w:rPr>
        <w:tab/>
      </w:r>
      <w:r w:rsidRPr="001657BD">
        <w:rPr>
          <w:rFonts w:ascii="Times New Roman" w:hAnsi="Times New Roman" w:cs="Times New Roman"/>
          <w:sz w:val="24"/>
          <w:szCs w:val="24"/>
        </w:rPr>
        <w:t xml:space="preserve"> Research. </w:t>
      </w:r>
      <w:proofErr w:type="gramStart"/>
      <w:r w:rsidRPr="001657BD">
        <w:rPr>
          <w:rFonts w:ascii="Times New Roman" w:hAnsi="Times New Roman" w:cs="Times New Roman"/>
          <w:sz w:val="24"/>
          <w:szCs w:val="24"/>
        </w:rPr>
        <w:t>Sage Publications.</w:t>
      </w:r>
      <w:proofErr w:type="gramEnd"/>
    </w:p>
    <w:p w:rsidR="00937C39" w:rsidRPr="001657BD" w:rsidRDefault="00A15914" w:rsidP="00953BEE">
      <w:pPr>
        <w:jc w:val="both"/>
        <w:rPr>
          <w:rFonts w:ascii="Times New Roman" w:eastAsia="Times New Roman" w:hAnsi="Times New Roman" w:cs="Times New Roman"/>
          <w:sz w:val="24"/>
          <w:szCs w:val="24"/>
        </w:rPr>
      </w:pPr>
      <w:r w:rsidRPr="001657BD">
        <w:rPr>
          <w:rFonts w:ascii="Times New Roman" w:hAnsi="Times New Roman" w:cs="Times New Roman"/>
          <w:sz w:val="24"/>
          <w:szCs w:val="24"/>
        </w:rPr>
        <w:t>-</w:t>
      </w:r>
      <w:r w:rsidR="00953BEE">
        <w:rPr>
          <w:rFonts w:ascii="Times New Roman" w:hAnsi="Times New Roman" w:cs="Times New Roman"/>
          <w:sz w:val="24"/>
          <w:szCs w:val="24"/>
        </w:rPr>
        <w:t xml:space="preserve"> Yamane, T. (1967). Statistics:</w:t>
      </w:r>
      <w:r w:rsidR="00953BEE">
        <w:rPr>
          <w:rFonts w:ascii="Times New Roman" w:hAnsi="Times New Roman" w:cs="Times New Roman"/>
          <w:sz w:val="24"/>
          <w:szCs w:val="24"/>
        </w:rPr>
        <w:tab/>
      </w:r>
      <w:r w:rsidR="00953BEE">
        <w:rPr>
          <w:rFonts w:ascii="Times New Roman" w:hAnsi="Times New Roman" w:cs="Times New Roman"/>
          <w:sz w:val="24"/>
          <w:szCs w:val="24"/>
        </w:rPr>
        <w:tab/>
      </w:r>
      <w:r w:rsidR="00953BEE">
        <w:rPr>
          <w:rFonts w:ascii="Times New Roman" w:hAnsi="Times New Roman" w:cs="Times New Roman"/>
          <w:sz w:val="24"/>
          <w:szCs w:val="24"/>
        </w:rPr>
        <w:tab/>
      </w:r>
      <w:r w:rsidRPr="001657BD">
        <w:rPr>
          <w:rFonts w:ascii="Times New Roman" w:hAnsi="Times New Roman" w:cs="Times New Roman"/>
          <w:sz w:val="24"/>
          <w:szCs w:val="24"/>
        </w:rPr>
        <w:t xml:space="preserve">An Introductory Analysis. </w:t>
      </w:r>
      <w:proofErr w:type="gramStart"/>
      <w:r w:rsidRPr="001657BD">
        <w:rPr>
          <w:rFonts w:ascii="Times New Roman" w:hAnsi="Times New Roman" w:cs="Times New Roman"/>
          <w:sz w:val="24"/>
          <w:szCs w:val="24"/>
        </w:rPr>
        <w:t>Harper &amp; Row.</w:t>
      </w:r>
      <w:proofErr w:type="gramEnd"/>
    </w:p>
    <w:p w:rsidR="008C68DC" w:rsidRPr="001657BD" w:rsidRDefault="008C68DC" w:rsidP="00A15914">
      <w:pPr>
        <w:jc w:val="both"/>
        <w:rPr>
          <w:rFonts w:ascii="Times New Roman" w:hAnsi="Times New Roman" w:cs="Times New Roman"/>
          <w:sz w:val="24"/>
          <w:szCs w:val="24"/>
        </w:rPr>
      </w:pPr>
    </w:p>
    <w:sectPr w:rsidR="008C68DC" w:rsidRPr="001657BD" w:rsidSect="00174D21">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7B6" w:rsidRDefault="005A37B6" w:rsidP="00F062E2">
      <w:pPr>
        <w:spacing w:after="0" w:line="240" w:lineRule="auto"/>
      </w:pPr>
      <w:r>
        <w:separator/>
      </w:r>
    </w:p>
  </w:endnote>
  <w:endnote w:type="continuationSeparator" w:id="0">
    <w:p w:rsidR="005A37B6" w:rsidRDefault="005A37B6" w:rsidP="00F0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0016"/>
      <w:docPartObj>
        <w:docPartGallery w:val="Page Numbers (Bottom of Page)"/>
        <w:docPartUnique/>
      </w:docPartObj>
    </w:sdtPr>
    <w:sdtContent>
      <w:p w:rsidR="00F062E2" w:rsidRDefault="009B18C5">
        <w:pPr>
          <w:pStyle w:val="Footer"/>
          <w:jc w:val="center"/>
        </w:pPr>
        <w:fldSimple w:instr=" PAGE   \* MERGEFORMAT ">
          <w:r w:rsidR="00BE0051">
            <w:rPr>
              <w:noProof/>
            </w:rPr>
            <w:t>8</w:t>
          </w:r>
        </w:fldSimple>
      </w:p>
    </w:sdtContent>
  </w:sdt>
  <w:p w:rsidR="00F062E2" w:rsidRDefault="00F062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7B6" w:rsidRDefault="005A37B6" w:rsidP="00F062E2">
      <w:pPr>
        <w:spacing w:after="0" w:line="240" w:lineRule="auto"/>
      </w:pPr>
      <w:r>
        <w:separator/>
      </w:r>
    </w:p>
  </w:footnote>
  <w:footnote w:type="continuationSeparator" w:id="0">
    <w:p w:rsidR="005A37B6" w:rsidRDefault="005A37B6" w:rsidP="00F0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253"/>
    <w:multiLevelType w:val="hybridMultilevel"/>
    <w:tmpl w:val="4552D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37A51"/>
    <w:multiLevelType w:val="multilevel"/>
    <w:tmpl w:val="9550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735DC"/>
    <w:multiLevelType w:val="hybridMultilevel"/>
    <w:tmpl w:val="E048B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4124E"/>
    <w:multiLevelType w:val="multilevel"/>
    <w:tmpl w:val="021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61167"/>
    <w:multiLevelType w:val="hybridMultilevel"/>
    <w:tmpl w:val="D458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E5560"/>
    <w:multiLevelType w:val="multilevel"/>
    <w:tmpl w:val="0FD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17DDF"/>
    <w:multiLevelType w:val="multilevel"/>
    <w:tmpl w:val="4EC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3776F4"/>
    <w:multiLevelType w:val="multilevel"/>
    <w:tmpl w:val="721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E7E38"/>
    <w:multiLevelType w:val="multilevel"/>
    <w:tmpl w:val="22A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130E7"/>
    <w:multiLevelType w:val="multilevel"/>
    <w:tmpl w:val="BBD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91A63"/>
    <w:multiLevelType w:val="hybridMultilevel"/>
    <w:tmpl w:val="FD8C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67535"/>
    <w:multiLevelType w:val="hybridMultilevel"/>
    <w:tmpl w:val="1F4C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958EF"/>
    <w:multiLevelType w:val="hybridMultilevel"/>
    <w:tmpl w:val="08E48D54"/>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32DEF"/>
    <w:multiLevelType w:val="hybridMultilevel"/>
    <w:tmpl w:val="A686054C"/>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169EA"/>
    <w:multiLevelType w:val="multilevel"/>
    <w:tmpl w:val="F4B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079A7"/>
    <w:multiLevelType w:val="hybridMultilevel"/>
    <w:tmpl w:val="8F68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F68DC"/>
    <w:multiLevelType w:val="multilevel"/>
    <w:tmpl w:val="107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A6276D"/>
    <w:multiLevelType w:val="hybridMultilevel"/>
    <w:tmpl w:val="9992E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5"/>
  </w:num>
  <w:num w:numId="5">
    <w:abstractNumId w:val="13"/>
  </w:num>
  <w:num w:numId="6">
    <w:abstractNumId w:val="12"/>
  </w:num>
  <w:num w:numId="7">
    <w:abstractNumId w:val="4"/>
  </w:num>
  <w:num w:numId="8">
    <w:abstractNumId w:val="10"/>
  </w:num>
  <w:num w:numId="9">
    <w:abstractNumId w:val="11"/>
  </w:num>
  <w:num w:numId="10">
    <w:abstractNumId w:val="14"/>
  </w:num>
  <w:num w:numId="11">
    <w:abstractNumId w:val="3"/>
  </w:num>
  <w:num w:numId="12">
    <w:abstractNumId w:val="7"/>
  </w:num>
  <w:num w:numId="13">
    <w:abstractNumId w:val="16"/>
  </w:num>
  <w:num w:numId="14">
    <w:abstractNumId w:val="9"/>
  </w:num>
  <w:num w:numId="15">
    <w:abstractNumId w:val="1"/>
  </w:num>
  <w:num w:numId="16">
    <w:abstractNumId w:val="5"/>
  </w:num>
  <w:num w:numId="17">
    <w:abstractNumId w:val="8"/>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0982"/>
    <w:rsid w:val="00007E9D"/>
    <w:rsid w:val="000134D0"/>
    <w:rsid w:val="00014A66"/>
    <w:rsid w:val="0006334E"/>
    <w:rsid w:val="0006396D"/>
    <w:rsid w:val="00085441"/>
    <w:rsid w:val="0013730B"/>
    <w:rsid w:val="001376FF"/>
    <w:rsid w:val="00143B52"/>
    <w:rsid w:val="001657BD"/>
    <w:rsid w:val="00174D21"/>
    <w:rsid w:val="001F0BA5"/>
    <w:rsid w:val="00246010"/>
    <w:rsid w:val="00257E90"/>
    <w:rsid w:val="002930A8"/>
    <w:rsid w:val="002B0406"/>
    <w:rsid w:val="002C4428"/>
    <w:rsid w:val="002D0311"/>
    <w:rsid w:val="003926D8"/>
    <w:rsid w:val="003D337D"/>
    <w:rsid w:val="003D6CBD"/>
    <w:rsid w:val="003F3F73"/>
    <w:rsid w:val="00400982"/>
    <w:rsid w:val="00477440"/>
    <w:rsid w:val="00495708"/>
    <w:rsid w:val="004C555A"/>
    <w:rsid w:val="004D1F2E"/>
    <w:rsid w:val="005A37B6"/>
    <w:rsid w:val="005B2D3D"/>
    <w:rsid w:val="00616643"/>
    <w:rsid w:val="006258A0"/>
    <w:rsid w:val="00666FCD"/>
    <w:rsid w:val="00686A58"/>
    <w:rsid w:val="006B0C2D"/>
    <w:rsid w:val="006E15B0"/>
    <w:rsid w:val="0070033D"/>
    <w:rsid w:val="00722685"/>
    <w:rsid w:val="0073030D"/>
    <w:rsid w:val="0077578B"/>
    <w:rsid w:val="007775AF"/>
    <w:rsid w:val="00795FD6"/>
    <w:rsid w:val="00796C25"/>
    <w:rsid w:val="00796D60"/>
    <w:rsid w:val="007A7670"/>
    <w:rsid w:val="007C4833"/>
    <w:rsid w:val="008724D8"/>
    <w:rsid w:val="0089704C"/>
    <w:rsid w:val="008C0A23"/>
    <w:rsid w:val="008C68DC"/>
    <w:rsid w:val="008D0773"/>
    <w:rsid w:val="008D193A"/>
    <w:rsid w:val="008E0DC1"/>
    <w:rsid w:val="008E62B2"/>
    <w:rsid w:val="008E753F"/>
    <w:rsid w:val="008F701B"/>
    <w:rsid w:val="00900175"/>
    <w:rsid w:val="00937C39"/>
    <w:rsid w:val="00946A19"/>
    <w:rsid w:val="00953BEE"/>
    <w:rsid w:val="00956B05"/>
    <w:rsid w:val="0096733B"/>
    <w:rsid w:val="009712AB"/>
    <w:rsid w:val="00987117"/>
    <w:rsid w:val="0098734D"/>
    <w:rsid w:val="009B1289"/>
    <w:rsid w:val="009B18C5"/>
    <w:rsid w:val="009D2C2D"/>
    <w:rsid w:val="00A15914"/>
    <w:rsid w:val="00B072F1"/>
    <w:rsid w:val="00B35164"/>
    <w:rsid w:val="00B5543F"/>
    <w:rsid w:val="00BD0056"/>
    <w:rsid w:val="00BD6F83"/>
    <w:rsid w:val="00BE0051"/>
    <w:rsid w:val="00C1018D"/>
    <w:rsid w:val="00C35558"/>
    <w:rsid w:val="00C4160C"/>
    <w:rsid w:val="00C97857"/>
    <w:rsid w:val="00CB2C4E"/>
    <w:rsid w:val="00CB31F7"/>
    <w:rsid w:val="00CD04C0"/>
    <w:rsid w:val="00CD2977"/>
    <w:rsid w:val="00CE4FC5"/>
    <w:rsid w:val="00D05ED4"/>
    <w:rsid w:val="00D23AD7"/>
    <w:rsid w:val="00D2788B"/>
    <w:rsid w:val="00D30FB6"/>
    <w:rsid w:val="00D65944"/>
    <w:rsid w:val="00D70015"/>
    <w:rsid w:val="00D96E91"/>
    <w:rsid w:val="00DF29CE"/>
    <w:rsid w:val="00E27717"/>
    <w:rsid w:val="00E30040"/>
    <w:rsid w:val="00E36681"/>
    <w:rsid w:val="00E53962"/>
    <w:rsid w:val="00E62ACF"/>
    <w:rsid w:val="00F062E2"/>
    <w:rsid w:val="00F1270D"/>
    <w:rsid w:val="00F607CB"/>
    <w:rsid w:val="00F86A4E"/>
    <w:rsid w:val="00FC5E17"/>
    <w:rsid w:val="00FD4679"/>
    <w:rsid w:val="00FF2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6"/>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06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2E2"/>
  </w:style>
  <w:style w:type="paragraph" w:styleId="Footer">
    <w:name w:val="footer"/>
    <w:basedOn w:val="Normal"/>
    <w:link w:val="FooterChar"/>
    <w:uiPriority w:val="99"/>
    <w:unhideWhenUsed/>
    <w:rsid w:val="00F0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90650105">
      <w:bodyDiv w:val="1"/>
      <w:marLeft w:val="0"/>
      <w:marRight w:val="0"/>
      <w:marTop w:val="0"/>
      <w:marBottom w:val="0"/>
      <w:divBdr>
        <w:top w:val="none" w:sz="0" w:space="0" w:color="auto"/>
        <w:left w:val="none" w:sz="0" w:space="0" w:color="auto"/>
        <w:bottom w:val="none" w:sz="0" w:space="0" w:color="auto"/>
        <w:right w:val="none" w:sz="0" w:space="0" w:color="auto"/>
      </w:divBdr>
    </w:div>
    <w:div w:id="224684645">
      <w:bodyDiv w:val="1"/>
      <w:marLeft w:val="0"/>
      <w:marRight w:val="0"/>
      <w:marTop w:val="0"/>
      <w:marBottom w:val="0"/>
      <w:divBdr>
        <w:top w:val="none" w:sz="0" w:space="0" w:color="auto"/>
        <w:left w:val="none" w:sz="0" w:space="0" w:color="auto"/>
        <w:bottom w:val="none" w:sz="0" w:space="0" w:color="auto"/>
        <w:right w:val="none" w:sz="0" w:space="0" w:color="auto"/>
      </w:divBdr>
    </w:div>
    <w:div w:id="286275492">
      <w:bodyDiv w:val="1"/>
      <w:marLeft w:val="0"/>
      <w:marRight w:val="0"/>
      <w:marTop w:val="0"/>
      <w:marBottom w:val="0"/>
      <w:divBdr>
        <w:top w:val="none" w:sz="0" w:space="0" w:color="auto"/>
        <w:left w:val="none" w:sz="0" w:space="0" w:color="auto"/>
        <w:bottom w:val="none" w:sz="0" w:space="0" w:color="auto"/>
        <w:right w:val="none" w:sz="0" w:space="0" w:color="auto"/>
      </w:divBdr>
      <w:divsChild>
        <w:div w:id="50277733">
          <w:marLeft w:val="0"/>
          <w:marRight w:val="0"/>
          <w:marTop w:val="0"/>
          <w:marBottom w:val="0"/>
          <w:divBdr>
            <w:top w:val="none" w:sz="0" w:space="0" w:color="auto"/>
            <w:left w:val="none" w:sz="0" w:space="0" w:color="auto"/>
            <w:bottom w:val="none" w:sz="0" w:space="0" w:color="auto"/>
            <w:right w:val="none" w:sz="0" w:space="0" w:color="auto"/>
          </w:divBdr>
          <w:divsChild>
            <w:div w:id="14260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5168">
      <w:bodyDiv w:val="1"/>
      <w:marLeft w:val="0"/>
      <w:marRight w:val="0"/>
      <w:marTop w:val="0"/>
      <w:marBottom w:val="0"/>
      <w:divBdr>
        <w:top w:val="none" w:sz="0" w:space="0" w:color="auto"/>
        <w:left w:val="none" w:sz="0" w:space="0" w:color="auto"/>
        <w:bottom w:val="none" w:sz="0" w:space="0" w:color="auto"/>
        <w:right w:val="none" w:sz="0" w:space="0" w:color="auto"/>
      </w:divBdr>
    </w:div>
    <w:div w:id="621234174">
      <w:bodyDiv w:val="1"/>
      <w:marLeft w:val="0"/>
      <w:marRight w:val="0"/>
      <w:marTop w:val="0"/>
      <w:marBottom w:val="0"/>
      <w:divBdr>
        <w:top w:val="none" w:sz="0" w:space="0" w:color="auto"/>
        <w:left w:val="none" w:sz="0" w:space="0" w:color="auto"/>
        <w:bottom w:val="none" w:sz="0" w:space="0" w:color="auto"/>
        <w:right w:val="none" w:sz="0" w:space="0" w:color="auto"/>
      </w:divBdr>
    </w:div>
    <w:div w:id="653800248">
      <w:bodyDiv w:val="1"/>
      <w:marLeft w:val="0"/>
      <w:marRight w:val="0"/>
      <w:marTop w:val="0"/>
      <w:marBottom w:val="0"/>
      <w:divBdr>
        <w:top w:val="none" w:sz="0" w:space="0" w:color="auto"/>
        <w:left w:val="none" w:sz="0" w:space="0" w:color="auto"/>
        <w:bottom w:val="none" w:sz="0" w:space="0" w:color="auto"/>
        <w:right w:val="none" w:sz="0" w:space="0" w:color="auto"/>
      </w:divBdr>
    </w:div>
    <w:div w:id="739988661">
      <w:bodyDiv w:val="1"/>
      <w:marLeft w:val="0"/>
      <w:marRight w:val="0"/>
      <w:marTop w:val="0"/>
      <w:marBottom w:val="0"/>
      <w:divBdr>
        <w:top w:val="none" w:sz="0" w:space="0" w:color="auto"/>
        <w:left w:val="none" w:sz="0" w:space="0" w:color="auto"/>
        <w:bottom w:val="none" w:sz="0" w:space="0" w:color="auto"/>
        <w:right w:val="none" w:sz="0" w:space="0" w:color="auto"/>
      </w:divBdr>
    </w:div>
    <w:div w:id="827985383">
      <w:bodyDiv w:val="1"/>
      <w:marLeft w:val="0"/>
      <w:marRight w:val="0"/>
      <w:marTop w:val="0"/>
      <w:marBottom w:val="0"/>
      <w:divBdr>
        <w:top w:val="none" w:sz="0" w:space="0" w:color="auto"/>
        <w:left w:val="none" w:sz="0" w:space="0" w:color="auto"/>
        <w:bottom w:val="none" w:sz="0" w:space="0" w:color="auto"/>
        <w:right w:val="none" w:sz="0" w:space="0" w:color="auto"/>
      </w:divBdr>
    </w:div>
    <w:div w:id="847211873">
      <w:bodyDiv w:val="1"/>
      <w:marLeft w:val="0"/>
      <w:marRight w:val="0"/>
      <w:marTop w:val="0"/>
      <w:marBottom w:val="0"/>
      <w:divBdr>
        <w:top w:val="none" w:sz="0" w:space="0" w:color="auto"/>
        <w:left w:val="none" w:sz="0" w:space="0" w:color="auto"/>
        <w:bottom w:val="none" w:sz="0" w:space="0" w:color="auto"/>
        <w:right w:val="none" w:sz="0" w:space="0" w:color="auto"/>
      </w:divBdr>
      <w:divsChild>
        <w:div w:id="469055642">
          <w:marLeft w:val="0"/>
          <w:marRight w:val="0"/>
          <w:marTop w:val="0"/>
          <w:marBottom w:val="0"/>
          <w:divBdr>
            <w:top w:val="none" w:sz="0" w:space="0" w:color="auto"/>
            <w:left w:val="none" w:sz="0" w:space="0" w:color="auto"/>
            <w:bottom w:val="none" w:sz="0" w:space="0" w:color="auto"/>
            <w:right w:val="none" w:sz="0" w:space="0" w:color="auto"/>
          </w:divBdr>
          <w:divsChild>
            <w:div w:id="1472332617">
              <w:marLeft w:val="0"/>
              <w:marRight w:val="0"/>
              <w:marTop w:val="0"/>
              <w:marBottom w:val="0"/>
              <w:divBdr>
                <w:top w:val="none" w:sz="0" w:space="0" w:color="auto"/>
                <w:left w:val="none" w:sz="0" w:space="0" w:color="auto"/>
                <w:bottom w:val="none" w:sz="0" w:space="0" w:color="auto"/>
                <w:right w:val="none" w:sz="0" w:space="0" w:color="auto"/>
              </w:divBdr>
            </w:div>
          </w:divsChild>
        </w:div>
        <w:div w:id="177430629">
          <w:marLeft w:val="0"/>
          <w:marRight w:val="0"/>
          <w:marTop w:val="0"/>
          <w:marBottom w:val="0"/>
          <w:divBdr>
            <w:top w:val="none" w:sz="0" w:space="0" w:color="auto"/>
            <w:left w:val="none" w:sz="0" w:space="0" w:color="auto"/>
            <w:bottom w:val="none" w:sz="0" w:space="0" w:color="auto"/>
            <w:right w:val="none" w:sz="0" w:space="0" w:color="auto"/>
          </w:divBdr>
          <w:divsChild>
            <w:div w:id="1037316960">
              <w:marLeft w:val="0"/>
              <w:marRight w:val="0"/>
              <w:marTop w:val="0"/>
              <w:marBottom w:val="0"/>
              <w:divBdr>
                <w:top w:val="none" w:sz="0" w:space="0" w:color="auto"/>
                <w:left w:val="none" w:sz="0" w:space="0" w:color="auto"/>
                <w:bottom w:val="none" w:sz="0" w:space="0" w:color="auto"/>
                <w:right w:val="none" w:sz="0" w:space="0" w:color="auto"/>
              </w:divBdr>
            </w:div>
          </w:divsChild>
        </w:div>
        <w:div w:id="1362825483">
          <w:marLeft w:val="0"/>
          <w:marRight w:val="0"/>
          <w:marTop w:val="0"/>
          <w:marBottom w:val="0"/>
          <w:divBdr>
            <w:top w:val="none" w:sz="0" w:space="0" w:color="auto"/>
            <w:left w:val="none" w:sz="0" w:space="0" w:color="auto"/>
            <w:bottom w:val="none" w:sz="0" w:space="0" w:color="auto"/>
            <w:right w:val="none" w:sz="0" w:space="0" w:color="auto"/>
          </w:divBdr>
          <w:divsChild>
            <w:div w:id="365763047">
              <w:marLeft w:val="0"/>
              <w:marRight w:val="0"/>
              <w:marTop w:val="0"/>
              <w:marBottom w:val="0"/>
              <w:divBdr>
                <w:top w:val="none" w:sz="0" w:space="0" w:color="auto"/>
                <w:left w:val="none" w:sz="0" w:space="0" w:color="auto"/>
                <w:bottom w:val="none" w:sz="0" w:space="0" w:color="auto"/>
                <w:right w:val="none" w:sz="0" w:space="0" w:color="auto"/>
              </w:divBdr>
            </w:div>
          </w:divsChild>
        </w:div>
        <w:div w:id="762342918">
          <w:marLeft w:val="0"/>
          <w:marRight w:val="0"/>
          <w:marTop w:val="0"/>
          <w:marBottom w:val="0"/>
          <w:divBdr>
            <w:top w:val="none" w:sz="0" w:space="0" w:color="auto"/>
            <w:left w:val="none" w:sz="0" w:space="0" w:color="auto"/>
            <w:bottom w:val="none" w:sz="0" w:space="0" w:color="auto"/>
            <w:right w:val="none" w:sz="0" w:space="0" w:color="auto"/>
          </w:divBdr>
          <w:divsChild>
            <w:div w:id="1263223070">
              <w:marLeft w:val="0"/>
              <w:marRight w:val="0"/>
              <w:marTop w:val="0"/>
              <w:marBottom w:val="0"/>
              <w:divBdr>
                <w:top w:val="none" w:sz="0" w:space="0" w:color="auto"/>
                <w:left w:val="none" w:sz="0" w:space="0" w:color="auto"/>
                <w:bottom w:val="none" w:sz="0" w:space="0" w:color="auto"/>
                <w:right w:val="none" w:sz="0" w:space="0" w:color="auto"/>
              </w:divBdr>
            </w:div>
          </w:divsChild>
        </w:div>
        <w:div w:id="706101974">
          <w:marLeft w:val="0"/>
          <w:marRight w:val="0"/>
          <w:marTop w:val="0"/>
          <w:marBottom w:val="0"/>
          <w:divBdr>
            <w:top w:val="none" w:sz="0" w:space="0" w:color="auto"/>
            <w:left w:val="none" w:sz="0" w:space="0" w:color="auto"/>
            <w:bottom w:val="none" w:sz="0" w:space="0" w:color="auto"/>
            <w:right w:val="none" w:sz="0" w:space="0" w:color="auto"/>
          </w:divBdr>
          <w:divsChild>
            <w:div w:id="2655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0738">
      <w:bodyDiv w:val="1"/>
      <w:marLeft w:val="0"/>
      <w:marRight w:val="0"/>
      <w:marTop w:val="0"/>
      <w:marBottom w:val="0"/>
      <w:divBdr>
        <w:top w:val="none" w:sz="0" w:space="0" w:color="auto"/>
        <w:left w:val="none" w:sz="0" w:space="0" w:color="auto"/>
        <w:bottom w:val="none" w:sz="0" w:space="0" w:color="auto"/>
        <w:right w:val="none" w:sz="0" w:space="0" w:color="auto"/>
      </w:divBdr>
    </w:div>
    <w:div w:id="1049837252">
      <w:bodyDiv w:val="1"/>
      <w:marLeft w:val="0"/>
      <w:marRight w:val="0"/>
      <w:marTop w:val="0"/>
      <w:marBottom w:val="0"/>
      <w:divBdr>
        <w:top w:val="none" w:sz="0" w:space="0" w:color="auto"/>
        <w:left w:val="none" w:sz="0" w:space="0" w:color="auto"/>
        <w:bottom w:val="none" w:sz="0" w:space="0" w:color="auto"/>
        <w:right w:val="none" w:sz="0" w:space="0" w:color="auto"/>
      </w:divBdr>
    </w:div>
    <w:div w:id="1144852183">
      <w:bodyDiv w:val="1"/>
      <w:marLeft w:val="0"/>
      <w:marRight w:val="0"/>
      <w:marTop w:val="0"/>
      <w:marBottom w:val="0"/>
      <w:divBdr>
        <w:top w:val="none" w:sz="0" w:space="0" w:color="auto"/>
        <w:left w:val="none" w:sz="0" w:space="0" w:color="auto"/>
        <w:bottom w:val="none" w:sz="0" w:space="0" w:color="auto"/>
        <w:right w:val="none" w:sz="0" w:space="0" w:color="auto"/>
      </w:divBdr>
    </w:div>
    <w:div w:id="1451630773">
      <w:bodyDiv w:val="1"/>
      <w:marLeft w:val="0"/>
      <w:marRight w:val="0"/>
      <w:marTop w:val="0"/>
      <w:marBottom w:val="0"/>
      <w:divBdr>
        <w:top w:val="none" w:sz="0" w:space="0" w:color="auto"/>
        <w:left w:val="none" w:sz="0" w:space="0" w:color="auto"/>
        <w:bottom w:val="none" w:sz="0" w:space="0" w:color="auto"/>
        <w:right w:val="none" w:sz="0" w:space="0" w:color="auto"/>
      </w:divBdr>
    </w:div>
    <w:div w:id="1475484911">
      <w:bodyDiv w:val="1"/>
      <w:marLeft w:val="0"/>
      <w:marRight w:val="0"/>
      <w:marTop w:val="0"/>
      <w:marBottom w:val="0"/>
      <w:divBdr>
        <w:top w:val="none" w:sz="0" w:space="0" w:color="auto"/>
        <w:left w:val="none" w:sz="0" w:space="0" w:color="auto"/>
        <w:bottom w:val="none" w:sz="0" w:space="0" w:color="auto"/>
        <w:right w:val="none" w:sz="0" w:space="0" w:color="auto"/>
      </w:divBdr>
      <w:divsChild>
        <w:div w:id="159377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57</Pages>
  <Words>14107</Words>
  <Characters>80410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16</cp:revision>
  <cp:lastPrinted>2025-08-11T10:16:00Z</cp:lastPrinted>
  <dcterms:created xsi:type="dcterms:W3CDTF">2025-07-29T12:25:00Z</dcterms:created>
  <dcterms:modified xsi:type="dcterms:W3CDTF">2025-08-11T13:14:00Z</dcterms:modified>
</cp:coreProperties>
</file>