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A50" w:rsidRDefault="00EB6A50" w:rsidP="00EB6A50">
      <w:pPr>
        <w:spacing w:line="360" w:lineRule="auto"/>
        <w:jc w:val="center"/>
        <w:rPr>
          <w:b/>
          <w:sz w:val="28"/>
          <w:szCs w:val="28"/>
        </w:rPr>
      </w:pPr>
      <w:r>
        <w:rPr>
          <w:b/>
          <w:sz w:val="28"/>
          <w:szCs w:val="28"/>
        </w:rPr>
        <w:t xml:space="preserve">IMPACT OF </w:t>
      </w:r>
      <w:r w:rsidRPr="003E6F07">
        <w:rPr>
          <w:b/>
          <w:sz w:val="28"/>
          <w:szCs w:val="28"/>
        </w:rPr>
        <w:t xml:space="preserve">EMPLOYEE GRIEVANCE </w:t>
      </w:r>
      <w:r>
        <w:rPr>
          <w:b/>
          <w:sz w:val="28"/>
          <w:szCs w:val="28"/>
        </w:rPr>
        <w:t xml:space="preserve">MANAGEMENT </w:t>
      </w:r>
      <w:proofErr w:type="gramStart"/>
      <w:r>
        <w:rPr>
          <w:b/>
          <w:sz w:val="28"/>
          <w:szCs w:val="28"/>
        </w:rPr>
        <w:t xml:space="preserve">ON </w:t>
      </w:r>
      <w:r w:rsidRPr="003E6F07">
        <w:rPr>
          <w:b/>
          <w:sz w:val="28"/>
          <w:szCs w:val="28"/>
        </w:rPr>
        <w:t xml:space="preserve"> ORGANIZATIONAL</w:t>
      </w:r>
      <w:proofErr w:type="gramEnd"/>
      <w:r>
        <w:rPr>
          <w:b/>
          <w:sz w:val="28"/>
          <w:szCs w:val="28"/>
        </w:rPr>
        <w:t xml:space="preserve"> PROFITABILITY IN NIGERIA FINANCIAL INSTITUTIONS</w:t>
      </w:r>
    </w:p>
    <w:p w:rsidR="00EB6A50" w:rsidRPr="00813FCD" w:rsidRDefault="00EB6A50" w:rsidP="00EB6A50">
      <w:pPr>
        <w:spacing w:line="360" w:lineRule="auto"/>
        <w:jc w:val="center"/>
        <w:rPr>
          <w:b/>
        </w:rPr>
      </w:pPr>
      <w:r>
        <w:rPr>
          <w:b/>
          <w:sz w:val="28"/>
          <w:szCs w:val="28"/>
        </w:rPr>
        <w:t>(</w:t>
      </w:r>
      <w:r w:rsidRPr="00813FCD">
        <w:rPr>
          <w:b/>
        </w:rPr>
        <w:t xml:space="preserve">A CASE STUDY OF FIRST BANK PLC, UNITY ROAD </w:t>
      </w:r>
      <w:proofErr w:type="gramStart"/>
      <w:r w:rsidRPr="00813FCD">
        <w:rPr>
          <w:b/>
        </w:rPr>
        <w:t>BRANCH  ILORIN</w:t>
      </w:r>
      <w:proofErr w:type="gramEnd"/>
      <w:r w:rsidRPr="00813FCD">
        <w:rPr>
          <w:b/>
        </w:rPr>
        <w:t>, KWARA STATE.)</w:t>
      </w:r>
    </w:p>
    <w:p w:rsidR="00EB6A50" w:rsidRPr="003E6F07" w:rsidRDefault="00EB6A50" w:rsidP="00EB6A50">
      <w:pPr>
        <w:spacing w:line="360" w:lineRule="auto"/>
        <w:jc w:val="center"/>
        <w:rPr>
          <w:b/>
          <w:sz w:val="28"/>
          <w:szCs w:val="28"/>
        </w:rPr>
      </w:pPr>
    </w:p>
    <w:p w:rsidR="00EB6A50" w:rsidRDefault="00EB6A50" w:rsidP="00EB6A50">
      <w:pPr>
        <w:spacing w:line="360" w:lineRule="auto"/>
        <w:jc w:val="center"/>
        <w:rPr>
          <w:b/>
          <w:sz w:val="28"/>
          <w:szCs w:val="28"/>
        </w:rPr>
      </w:pPr>
    </w:p>
    <w:p w:rsidR="00EB6A50" w:rsidRPr="003E6F07" w:rsidRDefault="00EB6A50" w:rsidP="00EB6A50">
      <w:pPr>
        <w:spacing w:line="360" w:lineRule="auto"/>
        <w:jc w:val="center"/>
        <w:rPr>
          <w:b/>
          <w:sz w:val="28"/>
          <w:szCs w:val="28"/>
        </w:rPr>
      </w:pPr>
      <w:r w:rsidRPr="003E6F07">
        <w:rPr>
          <w:b/>
          <w:sz w:val="28"/>
          <w:szCs w:val="28"/>
        </w:rPr>
        <w:t>BY</w:t>
      </w:r>
    </w:p>
    <w:p w:rsidR="00EB6A50" w:rsidRDefault="00EB6A50" w:rsidP="00EB6A50">
      <w:pPr>
        <w:spacing w:line="360" w:lineRule="auto"/>
        <w:jc w:val="center"/>
        <w:rPr>
          <w:b/>
          <w:sz w:val="28"/>
          <w:szCs w:val="28"/>
        </w:rPr>
      </w:pPr>
    </w:p>
    <w:p w:rsidR="00EB6A50" w:rsidRDefault="00EB6A50" w:rsidP="00EB6A50">
      <w:pPr>
        <w:spacing w:line="360" w:lineRule="auto"/>
        <w:jc w:val="center"/>
        <w:rPr>
          <w:b/>
          <w:sz w:val="28"/>
          <w:szCs w:val="28"/>
        </w:rPr>
      </w:pPr>
    </w:p>
    <w:p w:rsidR="00EB6A50" w:rsidRDefault="00EB6A50" w:rsidP="00EB6A50">
      <w:pPr>
        <w:spacing w:line="360" w:lineRule="auto"/>
        <w:jc w:val="center"/>
        <w:rPr>
          <w:b/>
          <w:sz w:val="28"/>
          <w:szCs w:val="28"/>
        </w:rPr>
      </w:pPr>
      <w:r w:rsidRPr="003E6F07">
        <w:rPr>
          <w:b/>
          <w:sz w:val="28"/>
          <w:szCs w:val="28"/>
        </w:rPr>
        <w:t>OGUNLEYE</w:t>
      </w:r>
      <w:r>
        <w:rPr>
          <w:b/>
          <w:sz w:val="28"/>
          <w:szCs w:val="28"/>
        </w:rPr>
        <w:t>, ESTHER OYINDAMOLA</w:t>
      </w:r>
    </w:p>
    <w:p w:rsidR="00EB6A50" w:rsidRPr="003E6F07" w:rsidRDefault="00EB6A50" w:rsidP="00EB6A50">
      <w:pPr>
        <w:spacing w:line="360" w:lineRule="auto"/>
        <w:jc w:val="center"/>
        <w:rPr>
          <w:b/>
          <w:sz w:val="28"/>
          <w:szCs w:val="28"/>
        </w:rPr>
      </w:pPr>
      <w:r w:rsidRPr="003E6F07">
        <w:rPr>
          <w:b/>
          <w:sz w:val="28"/>
          <w:szCs w:val="28"/>
        </w:rPr>
        <w:t>MATRIC NO:</w:t>
      </w:r>
      <w:r>
        <w:rPr>
          <w:b/>
          <w:sz w:val="28"/>
          <w:szCs w:val="28"/>
        </w:rPr>
        <w:t xml:space="preserve"> ND/23/BAM/PT/0852 </w:t>
      </w:r>
    </w:p>
    <w:p w:rsidR="00EB6A50" w:rsidRPr="003E6F07" w:rsidRDefault="00EB6A50" w:rsidP="00EB6A50">
      <w:pPr>
        <w:spacing w:line="360" w:lineRule="auto"/>
        <w:jc w:val="center"/>
        <w:rPr>
          <w:b/>
          <w:sz w:val="28"/>
          <w:szCs w:val="28"/>
        </w:rPr>
      </w:pPr>
    </w:p>
    <w:p w:rsidR="00EB6A50" w:rsidRPr="003E6F07" w:rsidRDefault="00EB6A50" w:rsidP="00EB6A50">
      <w:pPr>
        <w:spacing w:line="360" w:lineRule="auto"/>
        <w:jc w:val="center"/>
        <w:rPr>
          <w:b/>
          <w:sz w:val="28"/>
          <w:szCs w:val="28"/>
        </w:rPr>
      </w:pPr>
      <w:r>
        <w:rPr>
          <w:b/>
          <w:sz w:val="28"/>
          <w:szCs w:val="28"/>
        </w:rPr>
        <w:t xml:space="preserve">BEING A RESEARCH PROJECT SUBMITTED TO THE </w:t>
      </w:r>
    </w:p>
    <w:p w:rsidR="00EB6A50" w:rsidRPr="003E6F07" w:rsidRDefault="00EB6A50" w:rsidP="00EB6A50">
      <w:pPr>
        <w:spacing w:line="360" w:lineRule="auto"/>
        <w:jc w:val="center"/>
        <w:rPr>
          <w:b/>
          <w:sz w:val="28"/>
          <w:szCs w:val="28"/>
        </w:rPr>
      </w:pPr>
      <w:proofErr w:type="gramStart"/>
      <w:r>
        <w:rPr>
          <w:b/>
          <w:sz w:val="28"/>
          <w:szCs w:val="28"/>
        </w:rPr>
        <w:t>DEPARTMENT OF BUSINESS ADMINISTRATION, INSTITUTE OF FINANCE AND MANAGEMENT STUDIES (IFMS) KWARA STATE POLYTECHNIC, ILORIN.</w:t>
      </w:r>
      <w:proofErr w:type="gramEnd"/>
    </w:p>
    <w:p w:rsidR="00EB6A50" w:rsidRDefault="00EB6A50" w:rsidP="00EB6A50">
      <w:pPr>
        <w:spacing w:line="360" w:lineRule="auto"/>
        <w:jc w:val="center"/>
        <w:rPr>
          <w:b/>
          <w:sz w:val="28"/>
          <w:szCs w:val="28"/>
        </w:rPr>
      </w:pPr>
    </w:p>
    <w:p w:rsidR="00EB6A50" w:rsidRDefault="00EB6A50" w:rsidP="00EB6A50">
      <w:pPr>
        <w:spacing w:line="360" w:lineRule="auto"/>
        <w:rPr>
          <w:b/>
          <w:sz w:val="28"/>
          <w:szCs w:val="28"/>
        </w:rPr>
      </w:pPr>
    </w:p>
    <w:p w:rsidR="00EB6A50" w:rsidRPr="003E6F07" w:rsidRDefault="00EB6A50" w:rsidP="00EB6A50">
      <w:pPr>
        <w:spacing w:line="360" w:lineRule="auto"/>
        <w:jc w:val="center"/>
        <w:rPr>
          <w:b/>
          <w:sz w:val="28"/>
          <w:szCs w:val="28"/>
        </w:rPr>
      </w:pPr>
      <w:r w:rsidRPr="003E6F07">
        <w:rPr>
          <w:b/>
          <w:sz w:val="28"/>
          <w:szCs w:val="28"/>
        </w:rPr>
        <w:t xml:space="preserve">IN PARTIAL FULFILLLMENT OF THE REQUIREMENT </w:t>
      </w:r>
      <w:r>
        <w:rPr>
          <w:b/>
          <w:sz w:val="28"/>
          <w:szCs w:val="28"/>
        </w:rPr>
        <w:t>FOR THE AWARD OF NATIONAL DIPLOMA (ND)</w:t>
      </w:r>
      <w:r w:rsidRPr="003E6F07">
        <w:rPr>
          <w:b/>
          <w:sz w:val="28"/>
          <w:szCs w:val="28"/>
        </w:rPr>
        <w:t xml:space="preserve"> IN </w:t>
      </w:r>
      <w:r>
        <w:rPr>
          <w:b/>
          <w:sz w:val="28"/>
          <w:szCs w:val="28"/>
        </w:rPr>
        <w:t>BUSINESS ADMINISTRATION, KWARA STATE POLYTECHNIC, ILORIN</w:t>
      </w:r>
    </w:p>
    <w:p w:rsidR="00EB6A50" w:rsidRPr="003E6F07" w:rsidRDefault="00EB6A50" w:rsidP="00EB6A50">
      <w:pPr>
        <w:spacing w:line="360" w:lineRule="auto"/>
        <w:jc w:val="center"/>
        <w:rPr>
          <w:b/>
          <w:sz w:val="28"/>
          <w:szCs w:val="28"/>
        </w:rPr>
      </w:pPr>
    </w:p>
    <w:p w:rsidR="00EB6A50" w:rsidRPr="00AF614D" w:rsidRDefault="00EB6A50" w:rsidP="00AF614D">
      <w:pPr>
        <w:spacing w:line="360" w:lineRule="auto"/>
        <w:jc w:val="center"/>
        <w:rPr>
          <w:b/>
          <w:sz w:val="28"/>
          <w:szCs w:val="28"/>
        </w:rPr>
      </w:pPr>
      <w:r>
        <w:rPr>
          <w:b/>
          <w:sz w:val="28"/>
          <w:szCs w:val="28"/>
        </w:rPr>
        <w:t>JULY,</w:t>
      </w:r>
      <w:r w:rsidRPr="003E6F07">
        <w:rPr>
          <w:b/>
          <w:sz w:val="28"/>
          <w:szCs w:val="28"/>
        </w:rPr>
        <w:t xml:space="preserve"> 2025</w:t>
      </w:r>
    </w:p>
    <w:p w:rsidR="00C364D6" w:rsidRDefault="00C364D6" w:rsidP="00E96ACD">
      <w:pPr>
        <w:widowControl/>
        <w:spacing w:after="200" w:line="480" w:lineRule="auto"/>
        <w:jc w:val="center"/>
      </w:pPr>
    </w:p>
    <w:p w:rsidR="00C364D6" w:rsidRPr="003101A1" w:rsidRDefault="00C364D6" w:rsidP="00C364D6">
      <w:pPr>
        <w:widowControl/>
        <w:spacing w:after="200" w:line="360" w:lineRule="auto"/>
        <w:jc w:val="center"/>
        <w:rPr>
          <w:b/>
          <w:sz w:val="28"/>
          <w:szCs w:val="28"/>
        </w:rPr>
      </w:pPr>
      <w:r w:rsidRPr="003101A1">
        <w:rPr>
          <w:b/>
        </w:rPr>
        <w:t>CERTIFICATION</w:t>
      </w:r>
    </w:p>
    <w:p w:rsidR="00C364D6" w:rsidRDefault="00C364D6" w:rsidP="00C364D6">
      <w:pPr>
        <w:widowControl/>
        <w:spacing w:after="200" w:line="480" w:lineRule="auto"/>
        <w:jc w:val="both"/>
        <w:rPr>
          <w:sz w:val="24"/>
          <w:szCs w:val="24"/>
        </w:rPr>
      </w:pPr>
      <w:r>
        <w:rPr>
          <w:b/>
          <w:sz w:val="24"/>
          <w:szCs w:val="24"/>
        </w:rPr>
        <w:tab/>
      </w:r>
      <w:r>
        <w:rPr>
          <w:sz w:val="24"/>
          <w:szCs w:val="24"/>
        </w:rPr>
        <w:t xml:space="preserve">This is to certify that this project work was carried out by </w:t>
      </w:r>
      <w:proofErr w:type="spellStart"/>
      <w:r>
        <w:rPr>
          <w:sz w:val="24"/>
          <w:szCs w:val="24"/>
        </w:rPr>
        <w:t>Ogunleye</w:t>
      </w:r>
      <w:proofErr w:type="spellEnd"/>
      <w:r>
        <w:rPr>
          <w:sz w:val="24"/>
          <w:szCs w:val="24"/>
        </w:rPr>
        <w:t xml:space="preserve"> Esther </w:t>
      </w:r>
      <w:proofErr w:type="spellStart"/>
      <w:r>
        <w:rPr>
          <w:sz w:val="24"/>
          <w:szCs w:val="24"/>
        </w:rPr>
        <w:t>Oyindamola</w:t>
      </w:r>
      <w:proofErr w:type="spellEnd"/>
      <w:r>
        <w:rPr>
          <w:sz w:val="24"/>
          <w:szCs w:val="24"/>
        </w:rPr>
        <w:t xml:space="preserve"> and has been read and approved as meeting part of the requirement of Business Administration Department </w:t>
      </w:r>
      <w:proofErr w:type="spellStart"/>
      <w:r>
        <w:rPr>
          <w:sz w:val="24"/>
          <w:szCs w:val="24"/>
        </w:rPr>
        <w:t>Kwara</w:t>
      </w:r>
      <w:proofErr w:type="spellEnd"/>
      <w:r>
        <w:rPr>
          <w:sz w:val="24"/>
          <w:szCs w:val="24"/>
        </w:rPr>
        <w:t xml:space="preserve"> State Polytechnic, Ilorin for the award of National Diploma (ND) in Business Administration at Institute of Finance and Management Studies (IFMS) </w:t>
      </w:r>
      <w:proofErr w:type="spellStart"/>
      <w:r>
        <w:rPr>
          <w:sz w:val="24"/>
          <w:szCs w:val="24"/>
        </w:rPr>
        <w:t>Kwara</w:t>
      </w:r>
      <w:proofErr w:type="spellEnd"/>
      <w:r>
        <w:rPr>
          <w:sz w:val="24"/>
          <w:szCs w:val="24"/>
        </w:rPr>
        <w:t xml:space="preserve"> State Polytechnic, Ilorin</w:t>
      </w:r>
    </w:p>
    <w:p w:rsidR="00C364D6" w:rsidRDefault="00C364D6" w:rsidP="00C364D6">
      <w:pPr>
        <w:widowControl/>
        <w:spacing w:after="200" w:line="480" w:lineRule="auto"/>
        <w:jc w:val="both"/>
        <w:rPr>
          <w:sz w:val="24"/>
          <w:szCs w:val="24"/>
        </w:rPr>
      </w:pPr>
    </w:p>
    <w:p w:rsidR="00C364D6" w:rsidRDefault="00C364D6" w:rsidP="00C364D6">
      <w:pPr>
        <w:widowControl/>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C364D6" w:rsidRDefault="00C364D6" w:rsidP="00C364D6">
      <w:pPr>
        <w:widowControl/>
        <w:rPr>
          <w:sz w:val="24"/>
          <w:szCs w:val="24"/>
        </w:rPr>
      </w:pPr>
      <w:r>
        <w:rPr>
          <w:sz w:val="24"/>
          <w:szCs w:val="24"/>
        </w:rPr>
        <w:t>ADAMS, M.N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C364D6" w:rsidRDefault="00C364D6" w:rsidP="00C364D6">
      <w:pPr>
        <w:widowControl/>
        <w:rPr>
          <w:sz w:val="24"/>
          <w:szCs w:val="24"/>
        </w:rPr>
      </w:pPr>
      <w:r>
        <w:rPr>
          <w:sz w:val="24"/>
          <w:szCs w:val="24"/>
        </w:rPr>
        <w:t>Project Supervisor</w:t>
      </w:r>
    </w:p>
    <w:p w:rsidR="00C364D6" w:rsidRDefault="00C364D6" w:rsidP="00C364D6">
      <w:pPr>
        <w:widowControl/>
        <w:rPr>
          <w:sz w:val="24"/>
          <w:szCs w:val="24"/>
        </w:rPr>
      </w:pPr>
    </w:p>
    <w:p w:rsidR="00C364D6" w:rsidRDefault="00C364D6" w:rsidP="00C364D6">
      <w:pPr>
        <w:widowControl/>
        <w:rPr>
          <w:sz w:val="24"/>
          <w:szCs w:val="24"/>
        </w:rPr>
      </w:pPr>
    </w:p>
    <w:p w:rsidR="00C364D6" w:rsidRDefault="00C364D6" w:rsidP="00C364D6">
      <w:pPr>
        <w:widowControl/>
        <w:rPr>
          <w:sz w:val="24"/>
          <w:szCs w:val="24"/>
        </w:rPr>
      </w:pPr>
    </w:p>
    <w:p w:rsidR="00C364D6" w:rsidRDefault="00C364D6" w:rsidP="00C364D6">
      <w:pPr>
        <w:widowControl/>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C364D6" w:rsidRDefault="00C364D6" w:rsidP="00C364D6">
      <w:pPr>
        <w:widowControl/>
        <w:rPr>
          <w:sz w:val="24"/>
          <w:szCs w:val="24"/>
        </w:rPr>
      </w:pPr>
      <w:r>
        <w:rPr>
          <w:sz w:val="24"/>
          <w:szCs w:val="24"/>
        </w:rPr>
        <w:t>KUDABO, M.I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C364D6" w:rsidRDefault="00C364D6" w:rsidP="00C364D6">
      <w:pPr>
        <w:widowControl/>
        <w:rPr>
          <w:sz w:val="24"/>
          <w:szCs w:val="24"/>
        </w:rPr>
      </w:pPr>
      <w:r>
        <w:rPr>
          <w:sz w:val="24"/>
          <w:szCs w:val="24"/>
        </w:rPr>
        <w:t>Project Coordinator</w:t>
      </w:r>
    </w:p>
    <w:p w:rsidR="00C364D6" w:rsidRDefault="00C364D6" w:rsidP="00C364D6">
      <w:pPr>
        <w:widowControl/>
        <w:spacing w:line="360" w:lineRule="auto"/>
        <w:rPr>
          <w:sz w:val="24"/>
          <w:szCs w:val="24"/>
        </w:rPr>
      </w:pPr>
    </w:p>
    <w:p w:rsidR="00C364D6" w:rsidRDefault="00C364D6" w:rsidP="00C364D6">
      <w:pPr>
        <w:widowControl/>
        <w:spacing w:line="360" w:lineRule="auto"/>
        <w:rPr>
          <w:sz w:val="24"/>
          <w:szCs w:val="24"/>
        </w:rPr>
      </w:pPr>
    </w:p>
    <w:p w:rsidR="00C364D6" w:rsidRDefault="00C364D6" w:rsidP="00C364D6">
      <w:pPr>
        <w:widowControl/>
        <w:spacing w:line="360" w:lineRule="auto"/>
        <w:rPr>
          <w:sz w:val="24"/>
          <w:szCs w:val="24"/>
        </w:rPr>
      </w:pPr>
    </w:p>
    <w:p w:rsidR="00C364D6" w:rsidRDefault="00C364D6" w:rsidP="00C364D6">
      <w:pPr>
        <w:widowControl/>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C364D6" w:rsidRDefault="00C364D6" w:rsidP="00C364D6">
      <w:pPr>
        <w:widowControl/>
        <w:rPr>
          <w:sz w:val="24"/>
          <w:szCs w:val="24"/>
        </w:rPr>
      </w:pPr>
      <w:r>
        <w:rPr>
          <w:sz w:val="24"/>
          <w:szCs w:val="24"/>
        </w:rPr>
        <w:t>Dr. ALAKOSO .I.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C364D6" w:rsidRDefault="00C364D6" w:rsidP="00C364D6">
      <w:pPr>
        <w:widowControl/>
        <w:rPr>
          <w:sz w:val="24"/>
          <w:szCs w:val="24"/>
        </w:rPr>
      </w:pPr>
      <w:r>
        <w:rPr>
          <w:sz w:val="24"/>
          <w:szCs w:val="24"/>
        </w:rPr>
        <w:t>H.O.D</w:t>
      </w:r>
    </w:p>
    <w:p w:rsidR="00C364D6" w:rsidRDefault="00C364D6" w:rsidP="00C364D6">
      <w:pPr>
        <w:widowControl/>
        <w:spacing w:line="360" w:lineRule="auto"/>
        <w:rPr>
          <w:sz w:val="24"/>
          <w:szCs w:val="24"/>
        </w:rPr>
      </w:pPr>
    </w:p>
    <w:p w:rsidR="00C364D6" w:rsidRDefault="00C364D6" w:rsidP="00C364D6">
      <w:pPr>
        <w:widowControl/>
        <w:spacing w:line="360" w:lineRule="auto"/>
        <w:rPr>
          <w:sz w:val="24"/>
          <w:szCs w:val="24"/>
        </w:rPr>
      </w:pPr>
    </w:p>
    <w:p w:rsidR="00C364D6" w:rsidRDefault="00C364D6" w:rsidP="00C364D6">
      <w:pPr>
        <w:widowControl/>
        <w:spacing w:line="360" w:lineRule="auto"/>
        <w:rPr>
          <w:sz w:val="24"/>
          <w:szCs w:val="24"/>
        </w:rPr>
      </w:pPr>
    </w:p>
    <w:p w:rsidR="00C364D6" w:rsidRDefault="00C364D6" w:rsidP="00C364D6">
      <w:pPr>
        <w:widowControl/>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C364D6" w:rsidRDefault="00C364D6" w:rsidP="00C364D6">
      <w:pPr>
        <w:widowControl/>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C364D6" w:rsidRDefault="00C364D6" w:rsidP="00C364D6">
      <w:pPr>
        <w:widowControl/>
        <w:spacing w:line="360" w:lineRule="auto"/>
        <w:rPr>
          <w:sz w:val="24"/>
          <w:szCs w:val="24"/>
        </w:rPr>
      </w:pPr>
    </w:p>
    <w:p w:rsidR="00C364D6" w:rsidRDefault="00C364D6" w:rsidP="00C364D6">
      <w:pPr>
        <w:widowControl/>
        <w:spacing w:after="200" w:line="480" w:lineRule="auto"/>
        <w:jc w:val="center"/>
      </w:pPr>
      <w:r w:rsidRPr="003101A1">
        <w:rPr>
          <w:b/>
          <w:sz w:val="24"/>
          <w:szCs w:val="24"/>
        </w:rPr>
        <w:lastRenderedPageBreak/>
        <w:br w:type="page"/>
      </w:r>
    </w:p>
    <w:p w:rsidR="00D02688" w:rsidRDefault="00D02688" w:rsidP="00D02688">
      <w:pPr>
        <w:spacing w:line="480" w:lineRule="auto"/>
        <w:jc w:val="center"/>
        <w:rPr>
          <w:sz w:val="24"/>
          <w:szCs w:val="24"/>
        </w:rPr>
      </w:pPr>
      <w:r w:rsidRPr="003E6F07">
        <w:rPr>
          <w:sz w:val="24"/>
          <w:szCs w:val="24"/>
        </w:rPr>
        <w:lastRenderedPageBreak/>
        <w:t>DEDICATION</w:t>
      </w:r>
    </w:p>
    <w:p w:rsidR="00D02688" w:rsidRPr="003E6F07" w:rsidRDefault="00D02688" w:rsidP="00D02688">
      <w:pPr>
        <w:spacing w:line="480" w:lineRule="auto"/>
        <w:jc w:val="both"/>
        <w:rPr>
          <w:sz w:val="24"/>
          <w:szCs w:val="24"/>
        </w:rPr>
      </w:pPr>
      <w:r>
        <w:rPr>
          <w:sz w:val="24"/>
          <w:szCs w:val="24"/>
        </w:rPr>
        <w:tab/>
        <w:t xml:space="preserve">I dedicated this project to Almighty God (the guidance) who as guided me </w:t>
      </w:r>
      <w:proofErr w:type="spellStart"/>
      <w:r>
        <w:rPr>
          <w:sz w:val="24"/>
          <w:szCs w:val="24"/>
        </w:rPr>
        <w:t>through out</w:t>
      </w:r>
      <w:proofErr w:type="spellEnd"/>
      <w:r>
        <w:rPr>
          <w:sz w:val="24"/>
          <w:szCs w:val="24"/>
        </w:rPr>
        <w:t xml:space="preserve"> the attainment of my parents for their moral and financial support in the completion of this program.</w:t>
      </w:r>
    </w:p>
    <w:p w:rsidR="00D02688" w:rsidRPr="003E6F07" w:rsidRDefault="00D02688" w:rsidP="00D02688">
      <w:pPr>
        <w:spacing w:line="360" w:lineRule="auto"/>
        <w:jc w:val="both"/>
        <w:rPr>
          <w:sz w:val="24"/>
          <w:szCs w:val="24"/>
        </w:rPr>
      </w:pPr>
    </w:p>
    <w:p w:rsidR="00D02688" w:rsidRPr="003E6F07" w:rsidRDefault="00D02688" w:rsidP="00D02688">
      <w:pPr>
        <w:spacing w:line="360" w:lineRule="auto"/>
        <w:jc w:val="both"/>
        <w:rPr>
          <w:sz w:val="24"/>
          <w:szCs w:val="24"/>
        </w:rPr>
      </w:pPr>
    </w:p>
    <w:p w:rsidR="00D02688" w:rsidRPr="003E6F07" w:rsidRDefault="00D02688" w:rsidP="00D02688">
      <w:pPr>
        <w:spacing w:line="360" w:lineRule="auto"/>
        <w:jc w:val="both"/>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Pr="003E6F07" w:rsidRDefault="00D02688" w:rsidP="00D02688">
      <w:pPr>
        <w:spacing w:line="360" w:lineRule="auto"/>
        <w:rPr>
          <w:sz w:val="24"/>
          <w:szCs w:val="24"/>
        </w:rPr>
      </w:pPr>
    </w:p>
    <w:p w:rsidR="00D02688" w:rsidRDefault="00D02688" w:rsidP="00D02688">
      <w:pPr>
        <w:tabs>
          <w:tab w:val="left" w:pos="4029"/>
        </w:tabs>
        <w:spacing w:line="360" w:lineRule="auto"/>
        <w:rPr>
          <w:sz w:val="24"/>
          <w:szCs w:val="24"/>
        </w:rPr>
      </w:pPr>
    </w:p>
    <w:p w:rsidR="00D02688" w:rsidRDefault="00D02688" w:rsidP="00D02688">
      <w:pPr>
        <w:tabs>
          <w:tab w:val="left" w:pos="4029"/>
        </w:tabs>
        <w:spacing w:line="360" w:lineRule="auto"/>
        <w:jc w:val="center"/>
        <w:rPr>
          <w:sz w:val="24"/>
          <w:szCs w:val="24"/>
        </w:rPr>
      </w:pPr>
      <w:r w:rsidRPr="003E6F07">
        <w:rPr>
          <w:sz w:val="24"/>
          <w:szCs w:val="24"/>
        </w:rPr>
        <w:lastRenderedPageBreak/>
        <w:t>ACKNOWLEDGEMENT</w:t>
      </w:r>
    </w:p>
    <w:p w:rsidR="00D02688" w:rsidRDefault="00D02688" w:rsidP="00D02688">
      <w:pPr>
        <w:spacing w:line="360" w:lineRule="auto"/>
        <w:jc w:val="center"/>
        <w:rPr>
          <w:sz w:val="24"/>
          <w:szCs w:val="24"/>
        </w:rPr>
      </w:pPr>
    </w:p>
    <w:p w:rsidR="00D02688" w:rsidRDefault="00D02688" w:rsidP="00D02688">
      <w:pPr>
        <w:spacing w:line="480" w:lineRule="auto"/>
        <w:jc w:val="both"/>
        <w:rPr>
          <w:sz w:val="24"/>
          <w:szCs w:val="24"/>
        </w:rPr>
      </w:pPr>
      <w:r>
        <w:rPr>
          <w:sz w:val="24"/>
          <w:szCs w:val="24"/>
        </w:rPr>
        <w:tab/>
        <w:t>In the name of Almighty God, the most merciful and most beneficent, I sincerely express my heartfelt gratitude to the bedrock academic achievement. My heavenly thanks go to the God for bestowing upon use the knowledge to see the actualization of this project.</w:t>
      </w:r>
    </w:p>
    <w:p w:rsidR="00D02688" w:rsidRDefault="00D02688" w:rsidP="00D02688">
      <w:pPr>
        <w:spacing w:line="480" w:lineRule="auto"/>
        <w:jc w:val="both"/>
        <w:rPr>
          <w:sz w:val="24"/>
          <w:szCs w:val="24"/>
        </w:rPr>
      </w:pPr>
      <w:r>
        <w:rPr>
          <w:sz w:val="24"/>
          <w:szCs w:val="24"/>
        </w:rPr>
        <w:tab/>
        <w:t xml:space="preserve">My special appreciation goes to my project supervisor, Mr. Adams M.H for his constructive and supportive efforts toward the positive result of this project, May Almighty God guide and enlightens him in all his </w:t>
      </w:r>
      <w:proofErr w:type="spellStart"/>
      <w:r>
        <w:rPr>
          <w:sz w:val="24"/>
          <w:szCs w:val="24"/>
        </w:rPr>
        <w:t>endavour</w:t>
      </w:r>
      <w:proofErr w:type="spellEnd"/>
      <w:r>
        <w:rPr>
          <w:sz w:val="24"/>
          <w:szCs w:val="24"/>
        </w:rPr>
        <w:t xml:space="preserve"> of life.</w:t>
      </w:r>
    </w:p>
    <w:p w:rsidR="00D02688" w:rsidRDefault="00D02688" w:rsidP="00D02688">
      <w:pPr>
        <w:spacing w:line="480" w:lineRule="auto"/>
        <w:jc w:val="both"/>
        <w:rPr>
          <w:sz w:val="24"/>
          <w:szCs w:val="24"/>
        </w:rPr>
      </w:pPr>
      <w:r>
        <w:rPr>
          <w:sz w:val="24"/>
          <w:szCs w:val="24"/>
        </w:rPr>
        <w:tab/>
        <w:t xml:space="preserve">I will forever remain and ingrate if I fail to acknowledge my indefatigable parents Mr. </w:t>
      </w:r>
      <w:proofErr w:type="spellStart"/>
      <w:r>
        <w:rPr>
          <w:sz w:val="24"/>
          <w:szCs w:val="24"/>
        </w:rPr>
        <w:t>Ogunleye</w:t>
      </w:r>
      <w:proofErr w:type="spellEnd"/>
      <w:r>
        <w:rPr>
          <w:sz w:val="24"/>
          <w:szCs w:val="24"/>
        </w:rPr>
        <w:t xml:space="preserve"> Emmanuel A, and Mrs. </w:t>
      </w:r>
      <w:proofErr w:type="spellStart"/>
      <w:r>
        <w:rPr>
          <w:sz w:val="24"/>
          <w:szCs w:val="24"/>
        </w:rPr>
        <w:t>Ogunleye</w:t>
      </w:r>
      <w:proofErr w:type="spellEnd"/>
      <w:r>
        <w:rPr>
          <w:sz w:val="24"/>
          <w:szCs w:val="24"/>
        </w:rPr>
        <w:t xml:space="preserve"> Racheal I., for their financial support, parental advice, proper nurturing and above all their kind created may you live to eat the fruit of your </w:t>
      </w:r>
      <w:proofErr w:type="spellStart"/>
      <w:r>
        <w:rPr>
          <w:sz w:val="24"/>
          <w:szCs w:val="24"/>
        </w:rPr>
        <w:t>labour</w:t>
      </w:r>
      <w:proofErr w:type="spellEnd"/>
      <w:r>
        <w:rPr>
          <w:sz w:val="24"/>
          <w:szCs w:val="24"/>
        </w:rPr>
        <w:t>’</w:t>
      </w:r>
    </w:p>
    <w:p w:rsidR="00D02688" w:rsidRPr="003E6F07" w:rsidRDefault="00D02688" w:rsidP="00D02688">
      <w:pPr>
        <w:spacing w:line="480" w:lineRule="auto"/>
        <w:jc w:val="both"/>
        <w:rPr>
          <w:sz w:val="24"/>
          <w:szCs w:val="24"/>
        </w:rPr>
      </w:pPr>
      <w:r>
        <w:rPr>
          <w:sz w:val="24"/>
          <w:szCs w:val="24"/>
        </w:rPr>
        <w:tab/>
        <w:t xml:space="preserve">I will never forget </w:t>
      </w:r>
      <w:proofErr w:type="spellStart"/>
      <w:r>
        <w:rPr>
          <w:sz w:val="24"/>
          <w:szCs w:val="24"/>
        </w:rPr>
        <w:t>Mrs</w:t>
      </w:r>
      <w:proofErr w:type="spellEnd"/>
      <w:r>
        <w:rPr>
          <w:sz w:val="24"/>
          <w:szCs w:val="24"/>
        </w:rPr>
        <w:t xml:space="preserve"> Victoria </w:t>
      </w:r>
      <w:proofErr w:type="spellStart"/>
      <w:r>
        <w:rPr>
          <w:sz w:val="24"/>
          <w:szCs w:val="24"/>
        </w:rPr>
        <w:t>Oluwaremilekun</w:t>
      </w:r>
      <w:proofErr w:type="spellEnd"/>
      <w:r>
        <w:rPr>
          <w:sz w:val="24"/>
          <w:szCs w:val="24"/>
        </w:rPr>
        <w:t xml:space="preserve"> </w:t>
      </w:r>
      <w:proofErr w:type="spellStart"/>
      <w:r>
        <w:rPr>
          <w:sz w:val="24"/>
          <w:szCs w:val="24"/>
        </w:rPr>
        <w:t>Kolawole</w:t>
      </w:r>
      <w:proofErr w:type="spellEnd"/>
      <w:r>
        <w:rPr>
          <w:sz w:val="24"/>
          <w:szCs w:val="24"/>
        </w:rPr>
        <w:t xml:space="preserve">, Miss </w:t>
      </w:r>
      <w:proofErr w:type="spellStart"/>
      <w:r>
        <w:rPr>
          <w:sz w:val="24"/>
          <w:szCs w:val="24"/>
        </w:rPr>
        <w:t>Ogunleye</w:t>
      </w:r>
      <w:proofErr w:type="spellEnd"/>
      <w:r>
        <w:rPr>
          <w:sz w:val="24"/>
          <w:szCs w:val="24"/>
        </w:rPr>
        <w:t xml:space="preserve"> Hannah </w:t>
      </w:r>
      <w:proofErr w:type="spellStart"/>
      <w:r>
        <w:rPr>
          <w:sz w:val="24"/>
          <w:szCs w:val="24"/>
        </w:rPr>
        <w:t>Oluwatunmise</w:t>
      </w:r>
      <w:proofErr w:type="spellEnd"/>
      <w:r>
        <w:rPr>
          <w:sz w:val="24"/>
          <w:szCs w:val="24"/>
        </w:rPr>
        <w:t xml:space="preserve"> and to all who are too numerous to be mention, all his caring in terms of needs and encouragement throughout my stay in the Polytechnic, I say a big thank you Sir.</w:t>
      </w:r>
    </w:p>
    <w:p w:rsidR="00E96ACD" w:rsidRPr="00DE30ED" w:rsidRDefault="00D02688" w:rsidP="00DE30ED">
      <w:pPr>
        <w:widowControl/>
        <w:spacing w:after="200" w:line="480" w:lineRule="auto"/>
        <w:jc w:val="center"/>
      </w:pPr>
      <w:r w:rsidRPr="003E6F07">
        <w:rPr>
          <w:b/>
          <w:sz w:val="24"/>
          <w:szCs w:val="24"/>
        </w:rPr>
        <w:br w:type="page"/>
      </w:r>
      <w:r w:rsidR="00E96ACD" w:rsidRPr="003E6F07">
        <w:lastRenderedPageBreak/>
        <w:t>ABSTRACT</w:t>
      </w:r>
    </w:p>
    <w:p w:rsidR="00E96ACD" w:rsidRPr="003E6F07" w:rsidRDefault="00E96ACD" w:rsidP="00E96ACD">
      <w:pPr>
        <w:pStyle w:val="Heading1"/>
        <w:spacing w:before="61"/>
        <w:ind w:left="0" w:right="27"/>
        <w:jc w:val="both"/>
        <w:rPr>
          <w:b w:val="0"/>
          <w:i/>
        </w:rPr>
      </w:pPr>
      <w:r w:rsidRPr="003E6F07">
        <w:rPr>
          <w:b w:val="0"/>
          <w:i/>
        </w:rPr>
        <w:t>The long-term success and stability of banks within the global banking sector are heavily influenced by effective organizational performance. This research aimed to investigate the impact of employee grievances on the organizational performance of First Bank Plc in Ilorin. Adopting a survey design, the study focused on a sample of 196 employees from twenty selected branches of First Bank in Ilorin, Nigeria. The sample size was determined using a research advisor's sampling table, and a simple random sampling technique was employed. Data collection was carried out usin</w:t>
      </w:r>
      <w:r w:rsidR="00DE30ED">
        <w:rPr>
          <w:b w:val="0"/>
          <w:i/>
        </w:rPr>
        <w:t xml:space="preserve">g a validated questionnaire, </w:t>
      </w:r>
      <w:proofErr w:type="spellStart"/>
      <w:r w:rsidRPr="003E6F07">
        <w:rPr>
          <w:b w:val="0"/>
          <w:i/>
        </w:rPr>
        <w:t>ch</w:t>
      </w:r>
      <w:proofErr w:type="spellEnd"/>
      <w:r w:rsidRPr="003E6F07">
        <w:rPr>
          <w:b w:val="0"/>
          <w:i/>
        </w:rPr>
        <w:t xml:space="preserve"> demonstrated reliability </w:t>
      </w:r>
      <w:proofErr w:type="gramStart"/>
      <w:r w:rsidRPr="003E6F07">
        <w:rPr>
          <w:b w:val="0"/>
          <w:i/>
        </w:rPr>
        <w:t>through</w:t>
      </w:r>
      <w:proofErr w:type="gramEnd"/>
      <w:r w:rsidRPr="003E6F07">
        <w:rPr>
          <w:b w:val="0"/>
          <w:i/>
        </w:rPr>
        <w:t xml:space="preserve"> a pilot study. The analysis utilized both descriptive and inferential statistical methods. Descriptive statistics, including frequencies, percentages, mean deviation, and standard deviation, were employed, while simple regression analysis provided inferential insights. The findings indicated that working conditions significantly and positively affect the productivity of First Bank Plc in Ilorin (β = .429, t = 7.063, p &lt; 0.05). Furthermore, job insecurity was found to positively influence employees' innovative work behavior (β = .254, t = 3.805, p &lt; 0.05). Additionally, workload had a significant impact on service delivery times at First Bank Plc (β = .318, t = 6.919, p &lt; 0.05). In conclusion, the employee grievances explored in this study are critical factors affecting organizational performance at First Bank Plc in Ilorin. It is recommended that these grievances be addressed to enhance productivity, foster innovative work behavior, and improve service delivery.</w:t>
      </w:r>
    </w:p>
    <w:p w:rsidR="00EB6A50" w:rsidRDefault="00E96ACD" w:rsidP="00E96ACD">
      <w:pPr>
        <w:widowControl/>
        <w:spacing w:after="200" w:line="360" w:lineRule="auto"/>
      </w:pPr>
      <w:r w:rsidRPr="003E6F07">
        <w:rPr>
          <w:sz w:val="24"/>
          <w:szCs w:val="24"/>
        </w:rPr>
        <w:br w:type="page"/>
      </w:r>
    </w:p>
    <w:p w:rsidR="00EB6A50" w:rsidRPr="00F26355" w:rsidRDefault="00EB6A50" w:rsidP="00EB6A50">
      <w:pPr>
        <w:widowControl/>
        <w:spacing w:line="360" w:lineRule="auto"/>
        <w:rPr>
          <w:sz w:val="24"/>
          <w:szCs w:val="24"/>
        </w:rPr>
      </w:pPr>
    </w:p>
    <w:p w:rsidR="00EB6A50" w:rsidRPr="003E6F07" w:rsidRDefault="00EB6A50" w:rsidP="00EB6A50">
      <w:pPr>
        <w:widowControl/>
        <w:spacing w:after="200" w:line="360" w:lineRule="auto"/>
        <w:jc w:val="both"/>
        <w:rPr>
          <w:sz w:val="24"/>
          <w:szCs w:val="24"/>
        </w:rPr>
      </w:pPr>
      <w:r>
        <w:rPr>
          <w:b/>
          <w:sz w:val="24"/>
          <w:szCs w:val="24"/>
        </w:rPr>
        <w:t xml:space="preserve"> </w:t>
      </w:r>
    </w:p>
    <w:p w:rsidR="00EB6A50" w:rsidRDefault="00EB6A50" w:rsidP="00EB6A50">
      <w:pPr>
        <w:pStyle w:val="Heading1"/>
        <w:spacing w:before="61" w:line="360" w:lineRule="auto"/>
        <w:ind w:left="1035" w:right="1390"/>
        <w:jc w:val="center"/>
        <w:rPr>
          <w:b w:val="0"/>
        </w:rPr>
      </w:pPr>
      <w:r w:rsidRPr="003E6F07">
        <w:rPr>
          <w:b w:val="0"/>
        </w:rPr>
        <w:t>TABLE OF CONTENT</w:t>
      </w:r>
    </w:p>
    <w:p w:rsidR="00EB6A50" w:rsidRDefault="00EB6A50" w:rsidP="00EB6A50">
      <w:pPr>
        <w:spacing w:line="480" w:lineRule="auto"/>
      </w:pPr>
      <w:r>
        <w:t xml:space="preserve">COVER PAGE…………………………………………………………………………..... </w:t>
      </w:r>
      <w:proofErr w:type="spellStart"/>
      <w:proofErr w:type="gramStart"/>
      <w:r>
        <w:t>i</w:t>
      </w:r>
      <w:proofErr w:type="spellEnd"/>
      <w:proofErr w:type="gramEnd"/>
    </w:p>
    <w:p w:rsidR="00EB6A50" w:rsidRDefault="00EB6A50" w:rsidP="00EB6A50">
      <w:pPr>
        <w:spacing w:line="480" w:lineRule="auto"/>
      </w:pPr>
      <w:r>
        <w:t>CERTIFICATION………………………………………………………………………… ii</w:t>
      </w:r>
    </w:p>
    <w:p w:rsidR="00EB6A50" w:rsidRDefault="00EB6A50" w:rsidP="00EB6A50">
      <w:pPr>
        <w:spacing w:line="480" w:lineRule="auto"/>
      </w:pPr>
      <w:r>
        <w:t>DEDICATION……………………………………………………………………………. iii</w:t>
      </w:r>
    </w:p>
    <w:p w:rsidR="00EB6A50" w:rsidRDefault="00EB6A50" w:rsidP="00EB6A50">
      <w:pPr>
        <w:spacing w:line="480" w:lineRule="auto"/>
      </w:pPr>
      <w:r>
        <w:t xml:space="preserve">ACKNOWLEDGEMENT…………………………………………………………………. </w:t>
      </w:r>
      <w:proofErr w:type="gramStart"/>
      <w:r>
        <w:t>Iv</w:t>
      </w:r>
      <w:proofErr w:type="gramEnd"/>
    </w:p>
    <w:p w:rsidR="00EB6A50" w:rsidRDefault="00EB6A50" w:rsidP="00EB6A50">
      <w:pPr>
        <w:spacing w:line="480" w:lineRule="auto"/>
      </w:pPr>
      <w:r>
        <w:t>ABSTRACT………………………………………………………………………………. v</w:t>
      </w:r>
    </w:p>
    <w:p w:rsidR="00EB6A50" w:rsidRDefault="00EB6A50" w:rsidP="00EB6A50">
      <w:pPr>
        <w:spacing w:line="480" w:lineRule="auto"/>
      </w:pPr>
      <w:r>
        <w:t>TABLE OF CONTENTS…………………………………………………………………….vi –</w:t>
      </w:r>
    </w:p>
    <w:p w:rsidR="00EB6A50" w:rsidRPr="00656CD8" w:rsidRDefault="00EB6A50" w:rsidP="00EB6A50">
      <w:pPr>
        <w:spacing w:line="480" w:lineRule="auto"/>
        <w:rPr>
          <w:u w:val="single"/>
        </w:rPr>
      </w:pPr>
      <w:r w:rsidRPr="00656CD8">
        <w:rPr>
          <w:u w:val="single"/>
        </w:rPr>
        <w:t>CHAPTER ONE</w:t>
      </w:r>
    </w:p>
    <w:p w:rsidR="00EB6A50" w:rsidRDefault="00EB6A50" w:rsidP="00EB6A50">
      <w:pPr>
        <w:spacing w:line="480" w:lineRule="auto"/>
      </w:pPr>
      <w:r>
        <w:t>1.1</w:t>
      </w:r>
      <w:r>
        <w:tab/>
        <w:t>INTRODUCTION …………………………………………………………..</w:t>
      </w:r>
      <w:r>
        <w:tab/>
        <w:t>1</w:t>
      </w:r>
    </w:p>
    <w:p w:rsidR="00EB6A50" w:rsidRDefault="00EB6A50" w:rsidP="00EB6A50">
      <w:pPr>
        <w:spacing w:line="480" w:lineRule="auto"/>
      </w:pPr>
      <w:r>
        <w:t>1.2</w:t>
      </w:r>
      <w:r>
        <w:tab/>
        <w:t>STATEMENTS OF THE PROBLEM……………………………………….</w:t>
      </w:r>
      <w:r>
        <w:tab/>
        <w:t>2</w:t>
      </w:r>
    </w:p>
    <w:p w:rsidR="00EB6A50" w:rsidRDefault="00EB6A50" w:rsidP="00EB6A50">
      <w:pPr>
        <w:spacing w:line="480" w:lineRule="auto"/>
      </w:pPr>
      <w:r>
        <w:t>1.3</w:t>
      </w:r>
      <w:r>
        <w:tab/>
        <w:t>RESEARCH QUESTIONS………………………………………………….</w:t>
      </w:r>
      <w:r>
        <w:tab/>
        <w:t>4</w:t>
      </w:r>
    </w:p>
    <w:p w:rsidR="00EB6A50" w:rsidRDefault="00EB6A50" w:rsidP="00EB6A50">
      <w:pPr>
        <w:spacing w:line="480" w:lineRule="auto"/>
      </w:pPr>
      <w:r>
        <w:t>1.4</w:t>
      </w:r>
      <w:r>
        <w:tab/>
        <w:t>RESEARCH HYPOTHESES……………………………………………….</w:t>
      </w:r>
      <w:r>
        <w:tab/>
        <w:t>4</w:t>
      </w:r>
    </w:p>
    <w:p w:rsidR="00EB6A50" w:rsidRDefault="00EB6A50" w:rsidP="00EB6A50">
      <w:pPr>
        <w:spacing w:line="480" w:lineRule="auto"/>
      </w:pPr>
      <w:r>
        <w:t>1.7</w:t>
      </w:r>
      <w:r>
        <w:tab/>
        <w:t>SIGNIFICANCE OF THE STUDY…………………………………………</w:t>
      </w:r>
      <w:r>
        <w:tab/>
        <w:t>5</w:t>
      </w:r>
    </w:p>
    <w:p w:rsidR="00EB6A50" w:rsidRDefault="00EB6A50" w:rsidP="00EB6A50">
      <w:pPr>
        <w:spacing w:line="480" w:lineRule="auto"/>
      </w:pPr>
      <w:r>
        <w:t>1.8</w:t>
      </w:r>
      <w:r>
        <w:tab/>
        <w:t>DEFINITION OF THE TERMS ……………………………………………</w:t>
      </w:r>
      <w:r>
        <w:tab/>
        <w:t>6</w:t>
      </w:r>
    </w:p>
    <w:p w:rsidR="00EB6A50" w:rsidRPr="00E734E9" w:rsidRDefault="00EB6A50" w:rsidP="00EB6A50">
      <w:pPr>
        <w:spacing w:line="480" w:lineRule="auto"/>
        <w:rPr>
          <w:u w:val="single"/>
        </w:rPr>
      </w:pPr>
      <w:r w:rsidRPr="00E734E9">
        <w:rPr>
          <w:u w:val="single"/>
        </w:rPr>
        <w:t>CHAPTER TWO</w:t>
      </w:r>
    </w:p>
    <w:p w:rsidR="00EB6A50" w:rsidRDefault="00EB6A50" w:rsidP="00EB6A50">
      <w:pPr>
        <w:spacing w:line="480" w:lineRule="auto"/>
      </w:pPr>
      <w:r>
        <w:t>2.1</w:t>
      </w:r>
      <w:r>
        <w:tab/>
        <w:t>REVIEW OF LITERATURE ……………………………………………….</w:t>
      </w:r>
      <w:r>
        <w:tab/>
        <w:t>8</w:t>
      </w:r>
    </w:p>
    <w:p w:rsidR="00EB6A50" w:rsidRDefault="00EB6A50" w:rsidP="00EB6A50">
      <w:pPr>
        <w:spacing w:line="480" w:lineRule="auto"/>
      </w:pPr>
      <w:r>
        <w:t>2.2</w:t>
      </w:r>
      <w:r>
        <w:tab/>
        <w:t>CONCEPTUAL REVIEW…………………………………………………….</w:t>
      </w:r>
      <w:r>
        <w:tab/>
        <w:t>8</w:t>
      </w:r>
    </w:p>
    <w:p w:rsidR="00EB6A50" w:rsidRDefault="00EB6A50" w:rsidP="00EB6A50">
      <w:pPr>
        <w:spacing w:line="480" w:lineRule="auto"/>
      </w:pPr>
      <w:r>
        <w:t>22.1</w:t>
      </w:r>
      <w:r>
        <w:tab/>
        <w:t xml:space="preserve">ORGANIZATIONAL PERFORMANCE </w:t>
      </w:r>
      <w:r>
        <w:tab/>
      </w:r>
      <w:r>
        <w:tab/>
      </w:r>
      <w:r>
        <w:tab/>
      </w:r>
      <w:r>
        <w:tab/>
      </w:r>
      <w:r>
        <w:tab/>
        <w:t>8</w:t>
      </w:r>
    </w:p>
    <w:p w:rsidR="00EB6A50" w:rsidRDefault="00EB6A50" w:rsidP="00EB6A50">
      <w:pPr>
        <w:spacing w:line="480" w:lineRule="auto"/>
      </w:pPr>
      <w:r>
        <w:t>2.1.1</w:t>
      </w:r>
      <w:r>
        <w:tab/>
        <w:t>DIMENSION OF ORGANIZATION PERFORMANCE</w:t>
      </w:r>
      <w:r>
        <w:tab/>
      </w:r>
      <w:r>
        <w:tab/>
      </w:r>
      <w:r>
        <w:tab/>
      </w:r>
      <w:r>
        <w:tab/>
        <w:t>9</w:t>
      </w:r>
    </w:p>
    <w:p w:rsidR="00EB6A50" w:rsidRDefault="00EB6A50" w:rsidP="00EB6A50">
      <w:pPr>
        <w:spacing w:line="480" w:lineRule="auto"/>
      </w:pPr>
      <w:r>
        <w:t>2.2.1.1 PRODUCTIVITY</w:t>
      </w:r>
      <w:r>
        <w:tab/>
      </w:r>
      <w:r>
        <w:tab/>
      </w:r>
      <w:r>
        <w:tab/>
      </w:r>
      <w:r>
        <w:tab/>
      </w:r>
      <w:r>
        <w:tab/>
      </w:r>
      <w:r>
        <w:tab/>
      </w:r>
      <w:r>
        <w:tab/>
      </w:r>
      <w:r>
        <w:tab/>
        <w:t>9</w:t>
      </w:r>
    </w:p>
    <w:p w:rsidR="00EB6A50" w:rsidRDefault="00EB6A50" w:rsidP="00EB6A50">
      <w:pPr>
        <w:spacing w:line="480" w:lineRule="auto"/>
      </w:pPr>
      <w:r>
        <w:t>2.2.2</w:t>
      </w:r>
      <w:r>
        <w:tab/>
        <w:t>EMPLOYEE GRIEVANCE …………………………………………………..</w:t>
      </w:r>
      <w:r>
        <w:tab/>
        <w:t>12</w:t>
      </w:r>
    </w:p>
    <w:p w:rsidR="00EB6A50" w:rsidRDefault="00EB6A50" w:rsidP="00EB6A50">
      <w:pPr>
        <w:spacing w:line="480" w:lineRule="auto"/>
      </w:pPr>
      <w:r>
        <w:lastRenderedPageBreak/>
        <w:t>2.1.1</w:t>
      </w:r>
      <w:r>
        <w:tab/>
        <w:t>DEMENSION OF EMPLOYEE GRIEVANCE</w:t>
      </w:r>
      <w:r>
        <w:tab/>
        <w:t>…………………………….</w:t>
      </w:r>
      <w:r>
        <w:tab/>
        <w:t>13</w:t>
      </w:r>
    </w:p>
    <w:p w:rsidR="00EB6A50" w:rsidRDefault="00EB6A50" w:rsidP="00EB6A50">
      <w:pPr>
        <w:spacing w:line="480" w:lineRule="auto"/>
      </w:pPr>
      <w:r>
        <w:t>2.2.2.1 WORKING CONDITIONS……………………………………………………</w:t>
      </w:r>
      <w:r>
        <w:tab/>
        <w:t>13</w:t>
      </w:r>
    </w:p>
    <w:p w:rsidR="00EB6A50" w:rsidRDefault="00EB6A50" w:rsidP="00EB6A50">
      <w:pPr>
        <w:spacing w:line="480" w:lineRule="auto"/>
      </w:pPr>
      <w:proofErr w:type="gramStart"/>
      <w:r>
        <w:t>2.2.2.2  JOB</w:t>
      </w:r>
      <w:proofErr w:type="gramEnd"/>
      <w:r>
        <w:t xml:space="preserve"> INSECURITY …………………………………………………………</w:t>
      </w:r>
      <w:r>
        <w:tab/>
        <w:t>14</w:t>
      </w:r>
    </w:p>
    <w:p w:rsidR="00EB6A50" w:rsidRDefault="00EB6A50" w:rsidP="00EB6A50">
      <w:pPr>
        <w:spacing w:line="480" w:lineRule="auto"/>
      </w:pPr>
      <w:r>
        <w:t>2.2.2.3 WORKLOAD………………………………………………………………..</w:t>
      </w:r>
      <w:r>
        <w:tab/>
        <w:t>16</w:t>
      </w:r>
    </w:p>
    <w:p w:rsidR="00EB6A50" w:rsidRDefault="00EB6A50" w:rsidP="00EB6A50">
      <w:pPr>
        <w:spacing w:line="480" w:lineRule="auto"/>
      </w:pPr>
      <w:r>
        <w:t>2.2.3</w:t>
      </w:r>
      <w:r>
        <w:tab/>
        <w:t xml:space="preserve">RESOURCE BASED </w:t>
      </w:r>
      <w:proofErr w:type="gramStart"/>
      <w:r>
        <w:t>VIEW  (</w:t>
      </w:r>
      <w:proofErr w:type="gramEnd"/>
      <w:r>
        <w:t>RBV) ………………………………………</w:t>
      </w:r>
      <w:r>
        <w:tab/>
        <w:t>17</w:t>
      </w:r>
    </w:p>
    <w:p w:rsidR="00EB6A50" w:rsidRDefault="00EB6A50" w:rsidP="00EB6A50">
      <w:pPr>
        <w:spacing w:line="480" w:lineRule="auto"/>
      </w:pPr>
      <w:r>
        <w:t>2.3</w:t>
      </w:r>
      <w:r>
        <w:tab/>
        <w:t>EMPIRICAL REVIEW…………………………………………………….</w:t>
      </w:r>
      <w:r>
        <w:tab/>
        <w:t>20</w:t>
      </w:r>
    </w:p>
    <w:p w:rsidR="00EB6A50" w:rsidRDefault="00EB6A50" w:rsidP="00EB6A50">
      <w:pPr>
        <w:spacing w:line="480" w:lineRule="auto"/>
      </w:pPr>
      <w:r>
        <w:rPr>
          <w:u w:val="single"/>
        </w:rPr>
        <w:t xml:space="preserve">CHAPTER THREE </w:t>
      </w:r>
    </w:p>
    <w:p w:rsidR="00EB6A50" w:rsidRDefault="00EB6A50" w:rsidP="00EB6A50">
      <w:pPr>
        <w:spacing w:line="480" w:lineRule="auto"/>
      </w:pPr>
      <w:r>
        <w:t>3.1</w:t>
      </w:r>
      <w:r>
        <w:tab/>
        <w:t>METHODOLOGY……………………………………………………...........</w:t>
      </w:r>
      <w:r>
        <w:tab/>
        <w:t>23</w:t>
      </w:r>
    </w:p>
    <w:p w:rsidR="00EB6A50" w:rsidRDefault="00EB6A50" w:rsidP="00EB6A50">
      <w:pPr>
        <w:spacing w:line="480" w:lineRule="auto"/>
      </w:pPr>
      <w:r>
        <w:t>3.2</w:t>
      </w:r>
      <w:r>
        <w:tab/>
        <w:t>RESEARCH DESIGN………………………………………………………..</w:t>
      </w:r>
      <w:r>
        <w:tab/>
        <w:t>23</w:t>
      </w:r>
    </w:p>
    <w:p w:rsidR="00EB6A50" w:rsidRDefault="00EB6A50" w:rsidP="00EB6A50">
      <w:pPr>
        <w:spacing w:line="480" w:lineRule="auto"/>
      </w:pPr>
      <w:r>
        <w:t>3.4</w:t>
      </w:r>
      <w:r>
        <w:tab/>
        <w:t>POPULATION OF THE STUDY………………………………………………</w:t>
      </w:r>
      <w:r>
        <w:tab/>
        <w:t>23</w:t>
      </w:r>
    </w:p>
    <w:p w:rsidR="00EB6A50" w:rsidRDefault="00EB6A50" w:rsidP="00EB6A50">
      <w:pPr>
        <w:spacing w:line="480" w:lineRule="auto"/>
      </w:pPr>
      <w:r>
        <w:t>3.6</w:t>
      </w:r>
      <w:r>
        <w:tab/>
        <w:t>SAMPLE SIZE DETERMINATION……………………………………………</w:t>
      </w:r>
      <w:r>
        <w:tab/>
        <w:t>23</w:t>
      </w:r>
    </w:p>
    <w:p w:rsidR="00EB6A50" w:rsidRDefault="00EB6A50" w:rsidP="00EB6A50">
      <w:pPr>
        <w:spacing w:line="480" w:lineRule="auto"/>
      </w:pPr>
      <w:r>
        <w:t>3.8</w:t>
      </w:r>
      <w:r>
        <w:tab/>
        <w:t>SAMPLING TECHNIQUE………………………………………………….....</w:t>
      </w:r>
      <w:r>
        <w:tab/>
        <w:t>24</w:t>
      </w:r>
    </w:p>
    <w:p w:rsidR="00EB6A50" w:rsidRDefault="00EB6A50" w:rsidP="00EB6A50">
      <w:pPr>
        <w:spacing w:line="480" w:lineRule="auto"/>
      </w:pPr>
      <w:r>
        <w:t>3.9</w:t>
      </w:r>
      <w:r>
        <w:tab/>
        <w:t>METHOD OF DATA COLLECTION………………………………………….</w:t>
      </w:r>
      <w:r>
        <w:tab/>
        <w:t>25</w:t>
      </w:r>
    </w:p>
    <w:p w:rsidR="00EB6A50" w:rsidRDefault="00EB6A50" w:rsidP="00EB6A50">
      <w:pPr>
        <w:spacing w:line="480" w:lineRule="auto"/>
      </w:pPr>
      <w:r>
        <w:t>2.10</w:t>
      </w:r>
      <w:r>
        <w:tab/>
        <w:t>RESEARCH INSTRUMENT…………………………………………………..</w:t>
      </w:r>
      <w:r>
        <w:tab/>
        <w:t>25</w:t>
      </w:r>
    </w:p>
    <w:p w:rsidR="00EB6A50" w:rsidRDefault="00EB6A50" w:rsidP="00EB6A50">
      <w:pPr>
        <w:spacing w:line="480" w:lineRule="auto"/>
        <w:rPr>
          <w:u w:val="single"/>
        </w:rPr>
      </w:pPr>
      <w:r>
        <w:rPr>
          <w:u w:val="single"/>
        </w:rPr>
        <w:t>CHAPTER FOUR</w:t>
      </w:r>
    </w:p>
    <w:p w:rsidR="00EB6A50" w:rsidRDefault="00EB6A50" w:rsidP="00EB6A50">
      <w:pPr>
        <w:spacing w:line="480" w:lineRule="auto"/>
      </w:pPr>
      <w:r>
        <w:t>4.1</w:t>
      </w:r>
      <w:r>
        <w:tab/>
        <w:t>DATA PRESENTATION, ANALYSIS, INTERPRETATION AND DISCUSSION 26</w:t>
      </w:r>
    </w:p>
    <w:p w:rsidR="00EB6A50" w:rsidRDefault="00EB6A50" w:rsidP="00EB6A50">
      <w:pPr>
        <w:spacing w:line="480" w:lineRule="auto"/>
      </w:pPr>
      <w:r>
        <w:t>4.2</w:t>
      </w:r>
      <w:r>
        <w:tab/>
        <w:t>DATA PRESENTATION AND DESCRIPTION ANALYSIS…………………</w:t>
      </w:r>
      <w:r>
        <w:tab/>
        <w:t>26</w:t>
      </w:r>
    </w:p>
    <w:p w:rsidR="00EB6A50" w:rsidRDefault="00EB6A50" w:rsidP="00EB6A50">
      <w:pPr>
        <w:spacing w:line="480" w:lineRule="auto"/>
      </w:pPr>
      <w:r>
        <w:t>4.3</w:t>
      </w:r>
      <w:r>
        <w:tab/>
        <w:t>QUESTIONAIRE RESPONSE RATE……………………………………….</w:t>
      </w:r>
      <w:r>
        <w:tab/>
        <w:t>26</w:t>
      </w:r>
    </w:p>
    <w:p w:rsidR="00EB6A50" w:rsidRDefault="00EB6A50" w:rsidP="00EB6A50">
      <w:pPr>
        <w:spacing w:line="480" w:lineRule="auto"/>
      </w:pPr>
      <w:r>
        <w:t>4.4</w:t>
      </w:r>
      <w:r>
        <w:tab/>
        <w:t>PRESENTATION OF RESULTS AND INTERPRETATION………………</w:t>
      </w:r>
      <w:r>
        <w:tab/>
        <w:t>27</w:t>
      </w:r>
    </w:p>
    <w:p w:rsidR="00EB6A50" w:rsidRDefault="00EB6A50" w:rsidP="00EB6A50">
      <w:pPr>
        <w:spacing w:line="480" w:lineRule="auto"/>
      </w:pPr>
      <w:r>
        <w:t>4.4.1</w:t>
      </w:r>
      <w:r>
        <w:tab/>
        <w:t>RESTATEMENT OF RESEARCH OBJECTIVE ONE AND RESEARCH</w:t>
      </w:r>
    </w:p>
    <w:p w:rsidR="00EB6A50" w:rsidRDefault="00EB6A50" w:rsidP="00EB6A50">
      <w:pPr>
        <w:spacing w:line="480" w:lineRule="auto"/>
      </w:pPr>
      <w:r>
        <w:tab/>
        <w:t>QUESTION ONE………………………………………………………………</w:t>
      </w:r>
      <w:r>
        <w:tab/>
        <w:t>27</w:t>
      </w:r>
    </w:p>
    <w:p w:rsidR="00EB6A50" w:rsidRDefault="00EB6A50" w:rsidP="00EB6A50">
      <w:pPr>
        <w:spacing w:line="480" w:lineRule="auto"/>
      </w:pPr>
      <w:r>
        <w:t>4.4.2</w:t>
      </w:r>
      <w:r>
        <w:tab/>
        <w:t>RESTATEMENT OF RESEARCH OBJECTIVE TWO AND RESEARCH</w:t>
      </w:r>
    </w:p>
    <w:p w:rsidR="00EB6A50" w:rsidRDefault="00EB6A50" w:rsidP="00EB6A50">
      <w:pPr>
        <w:spacing w:line="480" w:lineRule="auto"/>
        <w:ind w:firstLine="720"/>
      </w:pPr>
      <w:r>
        <w:t xml:space="preserve"> QUESTION TWO………………………………………………………………</w:t>
      </w:r>
      <w:r>
        <w:tab/>
        <w:t>39</w:t>
      </w:r>
    </w:p>
    <w:p w:rsidR="00EB6A50" w:rsidRDefault="00EB6A50" w:rsidP="00EB6A50">
      <w:pPr>
        <w:spacing w:line="480" w:lineRule="auto"/>
      </w:pPr>
      <w:r>
        <w:lastRenderedPageBreak/>
        <w:t>4.4.3</w:t>
      </w:r>
      <w:r>
        <w:tab/>
        <w:t>RESTATEMENT OF RESEARCH OBJECTIVE THREE AND RESEARCH</w:t>
      </w:r>
    </w:p>
    <w:p w:rsidR="00EB6A50" w:rsidRDefault="00EB6A50" w:rsidP="00EB6A50">
      <w:pPr>
        <w:spacing w:line="480" w:lineRule="auto"/>
        <w:ind w:firstLine="720"/>
      </w:pPr>
      <w:r>
        <w:t xml:space="preserve"> QUESTION THREE………………………………………………………………</w:t>
      </w:r>
      <w:r>
        <w:tab/>
        <w:t>50</w:t>
      </w:r>
    </w:p>
    <w:p w:rsidR="00EB6A50" w:rsidRDefault="00EB6A50" w:rsidP="00EB6A50">
      <w:pPr>
        <w:spacing w:line="480" w:lineRule="auto"/>
      </w:pPr>
      <w:r>
        <w:t>4.3</w:t>
      </w:r>
      <w:r>
        <w:tab/>
        <w:t>SUMMARY TABLE OF FINDINGS…………………………………………..</w:t>
      </w:r>
      <w:r>
        <w:tab/>
        <w:t>60</w:t>
      </w:r>
    </w:p>
    <w:p w:rsidR="00EB6A50" w:rsidRDefault="00EB6A50" w:rsidP="00EB6A50">
      <w:pPr>
        <w:spacing w:line="480" w:lineRule="auto"/>
      </w:pPr>
      <w:r>
        <w:t>4.4</w:t>
      </w:r>
      <w:r>
        <w:tab/>
        <w:t>IMPLEMENTATION OF FINDINGS………………………………………….</w:t>
      </w:r>
      <w:r>
        <w:tab/>
        <w:t>62</w:t>
      </w:r>
    </w:p>
    <w:p w:rsidR="00EB6A50" w:rsidRDefault="00EB6A50" w:rsidP="00EB6A50">
      <w:pPr>
        <w:spacing w:line="480" w:lineRule="auto"/>
      </w:pPr>
      <w:r>
        <w:t>4.4.1</w:t>
      </w:r>
      <w:r>
        <w:tab/>
        <w:t>IMPLECATION FOR MANAEMENT………………………………………….</w:t>
      </w:r>
      <w:r>
        <w:tab/>
        <w:t>62</w:t>
      </w:r>
    </w:p>
    <w:p w:rsidR="00EB6A50" w:rsidRDefault="00EB6A50" w:rsidP="00EB6A50">
      <w:pPr>
        <w:spacing w:line="480" w:lineRule="auto"/>
      </w:pPr>
      <w:r>
        <w:t>4.4.2</w:t>
      </w:r>
      <w:r>
        <w:tab/>
        <w:t>IMPLECATION FOR ACADEMICS………………………………………….</w:t>
      </w:r>
      <w:r>
        <w:tab/>
        <w:t>62</w:t>
      </w:r>
    </w:p>
    <w:p w:rsidR="00EB6A50" w:rsidRDefault="00EB6A50" w:rsidP="00EB6A50">
      <w:pPr>
        <w:spacing w:line="480" w:lineRule="auto"/>
      </w:pPr>
      <w:r>
        <w:t>4.4.3</w:t>
      </w:r>
      <w:r>
        <w:tab/>
        <w:t>IMPLECATION FOR GOVERNMENT………………………………………..</w:t>
      </w:r>
      <w:r>
        <w:tab/>
        <w:t>63</w:t>
      </w:r>
    </w:p>
    <w:p w:rsidR="00EB6A50" w:rsidRDefault="00EB6A50" w:rsidP="00EB6A50">
      <w:pPr>
        <w:spacing w:line="480" w:lineRule="auto"/>
      </w:pPr>
      <w:r>
        <w:t>4.4.4.</w:t>
      </w:r>
      <w:r>
        <w:tab/>
        <w:t>IMPLICATION FOR INDUSTRY…………………………………………….</w:t>
      </w:r>
      <w:r>
        <w:tab/>
        <w:t>63</w:t>
      </w:r>
    </w:p>
    <w:p w:rsidR="00EB6A50" w:rsidRPr="006E134F" w:rsidRDefault="00EB6A50" w:rsidP="00EB6A50">
      <w:pPr>
        <w:spacing w:line="480" w:lineRule="auto"/>
      </w:pPr>
      <w:r>
        <w:t>4.4.5</w:t>
      </w:r>
      <w:r>
        <w:tab/>
        <w:t>IMPLECATION FOR SOCIETY………………………………………………</w:t>
      </w:r>
      <w:r>
        <w:tab/>
        <w:t>63</w:t>
      </w:r>
    </w:p>
    <w:p w:rsidR="00EB6A50" w:rsidRDefault="00EB6A50" w:rsidP="00EB6A50">
      <w:pPr>
        <w:spacing w:line="480" w:lineRule="auto"/>
      </w:pPr>
      <w:r>
        <w:rPr>
          <w:u w:val="single"/>
        </w:rPr>
        <w:t xml:space="preserve">CHAPTER FIVE  </w:t>
      </w:r>
    </w:p>
    <w:p w:rsidR="00EB6A50" w:rsidRDefault="00EB6A50" w:rsidP="00EB6A50">
      <w:pPr>
        <w:spacing w:line="480" w:lineRule="auto"/>
      </w:pPr>
      <w:r>
        <w:t>5.0</w:t>
      </w:r>
      <w:r>
        <w:tab/>
        <w:t>INDRODUCTION ………………………………………………………………</w:t>
      </w:r>
      <w:r>
        <w:tab/>
        <w:t>65</w:t>
      </w:r>
    </w:p>
    <w:p w:rsidR="00EB6A50" w:rsidRDefault="00EB6A50" w:rsidP="00EB6A50">
      <w:pPr>
        <w:spacing w:line="480" w:lineRule="auto"/>
      </w:pPr>
      <w:r>
        <w:t>5.1</w:t>
      </w:r>
      <w:r>
        <w:tab/>
        <w:t>SUMMARY OF THE STUDY……………………………………………….</w:t>
      </w:r>
      <w:r>
        <w:tab/>
        <w:t>65</w:t>
      </w:r>
    </w:p>
    <w:p w:rsidR="00EB6A50" w:rsidRDefault="00EB6A50" w:rsidP="00EB6A50">
      <w:pPr>
        <w:spacing w:line="480" w:lineRule="auto"/>
      </w:pPr>
      <w:r>
        <w:t>5.2</w:t>
      </w:r>
      <w:r>
        <w:tab/>
        <w:t>RECOMMENDATION……………………………………………………….</w:t>
      </w:r>
      <w:r>
        <w:tab/>
        <w:t>66</w:t>
      </w:r>
    </w:p>
    <w:p w:rsidR="00EB6A50" w:rsidRPr="00F05CC8" w:rsidRDefault="00EB6A50" w:rsidP="00EB6A50">
      <w:pPr>
        <w:spacing w:line="480" w:lineRule="auto"/>
      </w:pPr>
      <w:r>
        <w:t>REFERENCES……………………………………………………………………………68 - 72</w:t>
      </w:r>
    </w:p>
    <w:p w:rsidR="00EB6A50" w:rsidRDefault="00EB6A50" w:rsidP="00EB6A50">
      <w:pPr>
        <w:spacing w:line="480" w:lineRule="auto"/>
        <w:ind w:firstLine="720"/>
      </w:pPr>
    </w:p>
    <w:p w:rsidR="00EB6A50" w:rsidRPr="00214490" w:rsidRDefault="00EB6A50" w:rsidP="00EB6A50">
      <w:pPr>
        <w:spacing w:line="480" w:lineRule="auto"/>
      </w:pPr>
    </w:p>
    <w:p w:rsidR="00EB6A50" w:rsidRPr="00DB7317" w:rsidRDefault="00EB6A50" w:rsidP="00EB6A50">
      <w:pPr>
        <w:spacing w:line="480" w:lineRule="auto"/>
      </w:pPr>
    </w:p>
    <w:p w:rsidR="00EB6A50" w:rsidRDefault="00EB6A50" w:rsidP="00EB6A50">
      <w:pPr>
        <w:spacing w:line="480" w:lineRule="auto"/>
      </w:pPr>
    </w:p>
    <w:p w:rsidR="00EB6A50" w:rsidRDefault="00EB6A50" w:rsidP="00EB6A50">
      <w:pPr>
        <w:spacing w:line="480" w:lineRule="auto"/>
      </w:pPr>
    </w:p>
    <w:p w:rsidR="00EB6A50" w:rsidRDefault="00EB6A50" w:rsidP="00EB6A50">
      <w:pPr>
        <w:spacing w:line="480" w:lineRule="auto"/>
      </w:pPr>
    </w:p>
    <w:p w:rsidR="00EB6A50" w:rsidRDefault="00EB6A50" w:rsidP="00EB6A50">
      <w:pPr>
        <w:spacing w:line="480" w:lineRule="auto"/>
      </w:pPr>
    </w:p>
    <w:p w:rsidR="00EB6A50" w:rsidRDefault="00EB6A50" w:rsidP="00EB6A50">
      <w:pPr>
        <w:spacing w:line="480" w:lineRule="auto"/>
      </w:pPr>
    </w:p>
    <w:p w:rsidR="00EB6A50" w:rsidRDefault="00EB6A50" w:rsidP="00EB6A50">
      <w:pPr>
        <w:spacing w:line="480" w:lineRule="auto"/>
      </w:pPr>
    </w:p>
    <w:p w:rsidR="00EB6A50" w:rsidRDefault="00EB6A50" w:rsidP="00EB6A50">
      <w:pPr>
        <w:spacing w:line="480" w:lineRule="auto"/>
      </w:pPr>
    </w:p>
    <w:p w:rsidR="003E6F07" w:rsidRDefault="006E134F" w:rsidP="006E134F">
      <w:pPr>
        <w:pStyle w:val="Heading1"/>
        <w:spacing w:before="61" w:line="360" w:lineRule="auto"/>
        <w:ind w:left="0" w:right="1390"/>
        <w:jc w:val="center"/>
      </w:pPr>
      <w:r>
        <w:rPr>
          <w:b w:val="0"/>
          <w:sz w:val="22"/>
          <w:szCs w:val="22"/>
        </w:rPr>
        <w:t xml:space="preserve">           </w:t>
      </w:r>
      <w:r w:rsidR="003135E4">
        <w:t xml:space="preserve">CHAPTER </w:t>
      </w:r>
      <w:r w:rsidR="00047C19" w:rsidRPr="003E6F07">
        <w:t>ONE</w:t>
      </w:r>
    </w:p>
    <w:p w:rsidR="00047C19" w:rsidRPr="003E6F07" w:rsidRDefault="00047C19" w:rsidP="00FC70FA">
      <w:pPr>
        <w:pStyle w:val="Heading1"/>
        <w:spacing w:before="61" w:line="360" w:lineRule="auto"/>
        <w:ind w:left="0" w:right="1390" w:firstLine="720"/>
        <w:jc w:val="center"/>
      </w:pPr>
      <w:r w:rsidRPr="003E6F07">
        <w:t>INTRODUCTION</w:t>
      </w:r>
    </w:p>
    <w:p w:rsidR="00047C19" w:rsidRPr="003E6F07" w:rsidRDefault="00047C19" w:rsidP="00FC70FA">
      <w:pPr>
        <w:numPr>
          <w:ilvl w:val="1"/>
          <w:numId w:val="2"/>
        </w:numPr>
        <w:tabs>
          <w:tab w:val="left" w:pos="1201"/>
        </w:tabs>
        <w:spacing w:before="167" w:line="360" w:lineRule="auto"/>
        <w:ind w:left="0" w:firstLine="0"/>
        <w:jc w:val="both"/>
        <w:rPr>
          <w:b/>
          <w:color w:val="000000"/>
          <w:sz w:val="24"/>
          <w:szCs w:val="24"/>
        </w:rPr>
      </w:pPr>
      <w:r w:rsidRPr="003E6F07">
        <w:rPr>
          <w:b/>
          <w:color w:val="000000"/>
          <w:sz w:val="24"/>
          <w:szCs w:val="24"/>
        </w:rPr>
        <w:t>Background to the Study</w:t>
      </w:r>
    </w:p>
    <w:p w:rsidR="00047C19" w:rsidRPr="003E6F07" w:rsidRDefault="00047C19" w:rsidP="00FC70FA">
      <w:pPr>
        <w:pStyle w:val="Heading1"/>
        <w:tabs>
          <w:tab w:val="left" w:pos="1061"/>
        </w:tabs>
        <w:spacing w:line="360" w:lineRule="auto"/>
        <w:ind w:left="0"/>
        <w:jc w:val="both"/>
        <w:rPr>
          <w:b w:val="0"/>
          <w:color w:val="000000"/>
        </w:rPr>
      </w:pPr>
      <w:r w:rsidRPr="003E6F07">
        <w:rPr>
          <w:b w:val="0"/>
          <w:color w:val="000000"/>
        </w:rPr>
        <w:t>Ensuring effective organizational performance is crucial for the sustained success and stability of global banks, which includes financial stability, operational efficiency, customer satisfaction, and strategic adaptability (Smith et al., 2020). High levels of organizational performance enable banks to successfully navigate market fluctuations, regulatory changes, and competitive pressures. This capability supports risk management, informed decision-making, optimal resource allocation, and the development of a positive brand reputation, fostering customer trust and loyalty (Jones &amp; Brown, 2021).</w:t>
      </w:r>
    </w:p>
    <w:p w:rsidR="00047C19" w:rsidRPr="003E6F07" w:rsidRDefault="00047C19" w:rsidP="00FC70FA">
      <w:pPr>
        <w:pStyle w:val="Heading1"/>
        <w:tabs>
          <w:tab w:val="left" w:pos="1061"/>
        </w:tabs>
        <w:spacing w:line="360" w:lineRule="auto"/>
        <w:ind w:left="0"/>
        <w:jc w:val="both"/>
        <w:rPr>
          <w:b w:val="0"/>
          <w:color w:val="000000"/>
        </w:rPr>
      </w:pPr>
      <w:r w:rsidRPr="003E6F07">
        <w:rPr>
          <w:b w:val="0"/>
          <w:color w:val="000000"/>
        </w:rPr>
        <w:t xml:space="preserve">The American banking sector has faced significant challenges, with risk management, technology adoption, and regulatory </w:t>
      </w:r>
      <w:bookmarkStart w:id="0" w:name="_GoBack"/>
      <w:bookmarkEnd w:id="0"/>
      <w:r w:rsidRPr="003E6F07">
        <w:rPr>
          <w:b w:val="0"/>
          <w:color w:val="000000"/>
        </w:rPr>
        <w:t>compliance identified as key concerns affecting organizational performance (</w:t>
      </w:r>
      <w:proofErr w:type="spellStart"/>
      <w:r w:rsidRPr="003E6F07">
        <w:rPr>
          <w:b w:val="0"/>
          <w:color w:val="000000"/>
        </w:rPr>
        <w:t>Pasiouras</w:t>
      </w:r>
      <w:proofErr w:type="spellEnd"/>
      <w:r w:rsidRPr="003E6F07">
        <w:rPr>
          <w:b w:val="0"/>
          <w:color w:val="000000"/>
        </w:rPr>
        <w:t xml:space="preserve"> et al., 2018). In the aftermath of the 2008 financial crisis, U.S. banks have focused on enhancing risk management frameworks, ensuring regulatory compliance, and adopting innovative technologies to maintain their competitiveness (</w:t>
      </w:r>
      <w:proofErr w:type="spellStart"/>
      <w:r w:rsidRPr="003E6F07">
        <w:rPr>
          <w:b w:val="0"/>
          <w:color w:val="000000"/>
        </w:rPr>
        <w:t>Ganduri</w:t>
      </w:r>
      <w:proofErr w:type="spellEnd"/>
      <w:r w:rsidRPr="003E6F07">
        <w:rPr>
          <w:b w:val="0"/>
          <w:color w:val="000000"/>
        </w:rPr>
        <w:t xml:space="preserve"> et al., 2019). Research has also examined factors such as capital adequacy, profitability, and corporate governance in shaping organizational performance (DeYoung, 2019; </w:t>
      </w:r>
      <w:proofErr w:type="spellStart"/>
      <w:r w:rsidRPr="003E6F07">
        <w:rPr>
          <w:b w:val="0"/>
          <w:color w:val="000000"/>
        </w:rPr>
        <w:t>Seiford</w:t>
      </w:r>
      <w:proofErr w:type="spellEnd"/>
      <w:r w:rsidRPr="003E6F07">
        <w:rPr>
          <w:b w:val="0"/>
          <w:color w:val="000000"/>
        </w:rPr>
        <w:t>&amp; Zhu, 2018).</w:t>
      </w:r>
    </w:p>
    <w:p w:rsidR="00047C19" w:rsidRPr="003E6F07" w:rsidRDefault="00047C19" w:rsidP="00FC70FA">
      <w:pPr>
        <w:pStyle w:val="Heading1"/>
        <w:tabs>
          <w:tab w:val="left" w:pos="1061"/>
        </w:tabs>
        <w:spacing w:line="360" w:lineRule="auto"/>
        <w:ind w:left="0"/>
        <w:jc w:val="both"/>
        <w:rPr>
          <w:b w:val="0"/>
          <w:color w:val="000000"/>
        </w:rPr>
      </w:pPr>
      <w:r w:rsidRPr="003E6F07">
        <w:rPr>
          <w:b w:val="0"/>
          <w:color w:val="000000"/>
        </w:rPr>
        <w:t>Similarly, European banks are dealing with challenges related to economic uncertainty, which impacts capital adequacy, profitability, and corporate governance (Korczak, 2021; Sehgal et al., 2020). Technological advancements and changing customer expectations drive European banks to adapt their strategies, improve customer experiences, and enhance operational efficiency (Yolles&amp; Fink, 2019).</w:t>
      </w:r>
    </w:p>
    <w:p w:rsidR="00047C19" w:rsidRPr="003E6F07" w:rsidRDefault="00047C19" w:rsidP="00FC70FA">
      <w:pPr>
        <w:pStyle w:val="Heading1"/>
        <w:tabs>
          <w:tab w:val="left" w:pos="1061"/>
        </w:tabs>
        <w:spacing w:line="360" w:lineRule="auto"/>
        <w:ind w:left="0"/>
        <w:jc w:val="both"/>
        <w:rPr>
          <w:b w:val="0"/>
          <w:color w:val="000000"/>
        </w:rPr>
      </w:pPr>
      <w:r w:rsidRPr="003E6F07">
        <w:rPr>
          <w:b w:val="0"/>
          <w:color w:val="000000"/>
        </w:rPr>
        <w:t xml:space="preserve">In Asia, studies focus on organizational performance factors such as financial stability, digital transformation, and customer relationship management (Khan et al., 2021; Zhang et al., 2020). These studies provide insights into the unique challenges faced by banks in Asia and </w:t>
      </w:r>
      <w:r w:rsidRPr="003E6F07">
        <w:rPr>
          <w:b w:val="0"/>
          <w:color w:val="000000"/>
        </w:rPr>
        <w:lastRenderedPageBreak/>
        <w:t>contribute to a broader understanding of organizational performance.</w:t>
      </w:r>
    </w:p>
    <w:p w:rsidR="00047C19" w:rsidRPr="003E6F07" w:rsidRDefault="00047C19" w:rsidP="00FC70FA">
      <w:pPr>
        <w:pStyle w:val="Heading1"/>
        <w:tabs>
          <w:tab w:val="left" w:pos="1061"/>
        </w:tabs>
        <w:spacing w:line="360" w:lineRule="auto"/>
        <w:ind w:left="0"/>
        <w:jc w:val="both"/>
        <w:rPr>
          <w:b w:val="0"/>
          <w:color w:val="000000"/>
        </w:rPr>
      </w:pPr>
      <w:r w:rsidRPr="003E6F07">
        <w:rPr>
          <w:b w:val="0"/>
          <w:color w:val="000000"/>
        </w:rPr>
        <w:t>In Africa, the Nigerian banking industry grapples with issues like risk management, capital adequacy, and corporate governance (</w:t>
      </w:r>
      <w:proofErr w:type="spellStart"/>
      <w:r w:rsidRPr="003E6F07">
        <w:rPr>
          <w:b w:val="0"/>
          <w:color w:val="000000"/>
        </w:rPr>
        <w:t>Akinsulire&amp;Oluwole</w:t>
      </w:r>
      <w:proofErr w:type="spellEnd"/>
      <w:r w:rsidRPr="003E6F07">
        <w:rPr>
          <w:b w:val="0"/>
          <w:color w:val="000000"/>
        </w:rPr>
        <w:t xml:space="preserve">, 2018; </w:t>
      </w:r>
      <w:proofErr w:type="spellStart"/>
      <w:r w:rsidRPr="003E6F07">
        <w:rPr>
          <w:b w:val="0"/>
          <w:color w:val="000000"/>
        </w:rPr>
        <w:t>Enahoro</w:t>
      </w:r>
      <w:proofErr w:type="spellEnd"/>
      <w:r w:rsidRPr="003E6F07">
        <w:rPr>
          <w:b w:val="0"/>
          <w:color w:val="000000"/>
        </w:rPr>
        <w:t xml:space="preserve"> et al., 2020). Despite significant growth, challenges related to operational efficiency, risk management, and compliance persist (Ojo&amp; Dada, 2021). Notably, the impact of employee grievances on organizational performance remains an understudied area within the Nigerian context.</w:t>
      </w:r>
    </w:p>
    <w:p w:rsidR="00047C19" w:rsidRPr="003E6F07" w:rsidRDefault="00047C19" w:rsidP="00FC70FA">
      <w:pPr>
        <w:pStyle w:val="Heading1"/>
        <w:tabs>
          <w:tab w:val="left" w:pos="1061"/>
        </w:tabs>
        <w:spacing w:line="360" w:lineRule="auto"/>
        <w:ind w:left="0"/>
        <w:jc w:val="both"/>
        <w:rPr>
          <w:b w:val="0"/>
          <w:color w:val="000000"/>
        </w:rPr>
      </w:pPr>
      <w:r w:rsidRPr="003E6F07">
        <w:rPr>
          <w:b w:val="0"/>
          <w:color w:val="000000"/>
        </w:rPr>
        <w:t>Employee grievances, which encompass issues such as unfair treatment and inadequate compensation, can negatively affect morale, motivation, and productivity, thereby impacting organizational performance (Alemu, 2019). While various studies have explored this topic across different industries, the specific impact on the banking sector in Ilorin, Kwara State, Nigeria, has not been thoroughly investigated.</w:t>
      </w:r>
    </w:p>
    <w:p w:rsidR="00047C19" w:rsidRPr="003E6F07" w:rsidRDefault="00047C19" w:rsidP="00FC70FA">
      <w:pPr>
        <w:pStyle w:val="Heading1"/>
        <w:tabs>
          <w:tab w:val="left" w:pos="1061"/>
        </w:tabs>
        <w:spacing w:line="360" w:lineRule="auto"/>
        <w:ind w:left="0"/>
        <w:jc w:val="both"/>
        <w:rPr>
          <w:b w:val="0"/>
          <w:color w:val="000000"/>
        </w:rPr>
      </w:pPr>
      <w:r w:rsidRPr="003E6F07">
        <w:rPr>
          <w:b w:val="0"/>
          <w:color w:val="000000"/>
        </w:rPr>
        <w:t>As the economic hub of Kwara, Nigeria, Ilorin hosts numerous banks, including First Bank Plc. Organizational performance is critical in this competitive banking landscape; however, the influence of employee grievances on performance in Ilorin requires further exploration.</w:t>
      </w:r>
    </w:p>
    <w:p w:rsidR="00047C19" w:rsidRPr="003E6F07" w:rsidRDefault="00047C19" w:rsidP="00FC70FA">
      <w:pPr>
        <w:pStyle w:val="Heading1"/>
        <w:tabs>
          <w:tab w:val="left" w:pos="1061"/>
        </w:tabs>
        <w:spacing w:line="360" w:lineRule="auto"/>
        <w:ind w:left="0"/>
        <w:jc w:val="both"/>
        <w:rPr>
          <w:b w:val="0"/>
          <w:color w:val="000000"/>
        </w:rPr>
      </w:pPr>
      <w:r w:rsidRPr="003E6F07">
        <w:rPr>
          <w:b w:val="0"/>
          <w:color w:val="000000"/>
        </w:rPr>
        <w:t>Understanding this relationship is vital for several reasons. First, it allows banks to identify and address employee dissatisfaction, ultimately enhancing engagement and job satisfaction. Second, effectively managing employee grievances fosters a positive work environment, promoting loyalty and retention. Third, improved organizational performance leads to better customer satisfaction, operational efficiency, and profitability, contributing to the economic growth and stability of the banking sector in Ilorin, Kwara State.</w:t>
      </w:r>
    </w:p>
    <w:p w:rsidR="00047C19" w:rsidRPr="003E6F07" w:rsidRDefault="00047C19" w:rsidP="00FC70FA">
      <w:pPr>
        <w:pStyle w:val="Heading1"/>
        <w:tabs>
          <w:tab w:val="left" w:pos="1061"/>
        </w:tabs>
        <w:spacing w:line="360" w:lineRule="auto"/>
        <w:ind w:left="0"/>
        <w:jc w:val="both"/>
        <w:rPr>
          <w:b w:val="0"/>
          <w:color w:val="000000"/>
        </w:rPr>
      </w:pPr>
      <w:r w:rsidRPr="003E6F07">
        <w:rPr>
          <w:b w:val="0"/>
          <w:color w:val="000000"/>
        </w:rPr>
        <w:t>To address this research gap, this study aims to inve</w:t>
      </w:r>
      <w:r w:rsidR="003E6F07">
        <w:rPr>
          <w:b w:val="0"/>
          <w:color w:val="000000"/>
        </w:rPr>
        <w:t xml:space="preserve">stigate the impact of </w:t>
      </w:r>
      <w:proofErr w:type="gramStart"/>
      <w:r w:rsidR="003E6F07">
        <w:rPr>
          <w:b w:val="0"/>
          <w:color w:val="000000"/>
        </w:rPr>
        <w:t xml:space="preserve">employee  </w:t>
      </w:r>
      <w:r w:rsidRPr="003E6F07">
        <w:rPr>
          <w:b w:val="0"/>
          <w:color w:val="000000"/>
        </w:rPr>
        <w:t>grievances</w:t>
      </w:r>
      <w:proofErr w:type="gramEnd"/>
      <w:r w:rsidRPr="003E6F07">
        <w:rPr>
          <w:b w:val="0"/>
          <w:color w:val="000000"/>
        </w:rPr>
        <w:t xml:space="preserve"> on the organizational performance of selected First Bank Plc branches in Ilorin, Kwara State, Nigeria. By focusing on a specific bank and location, the study seeks to provide localized insights into the challenges within the banking sector, laying the groundwork for strategies to address grievances and enhance organizational performance, thereby contributing to the sector's growth in Ilorin, Kwara State (Jones et al., 2022).</w:t>
      </w:r>
    </w:p>
    <w:p w:rsidR="00047C19" w:rsidRPr="003E6F07" w:rsidRDefault="00047C19" w:rsidP="00FC70FA">
      <w:pPr>
        <w:pStyle w:val="Heading1"/>
        <w:tabs>
          <w:tab w:val="left" w:pos="1061"/>
        </w:tabs>
        <w:spacing w:line="360" w:lineRule="auto"/>
        <w:ind w:left="0"/>
        <w:jc w:val="both"/>
      </w:pPr>
      <w:r w:rsidRPr="003E6F07">
        <w:t>1.2 Statements of the Problem</w:t>
      </w:r>
    </w:p>
    <w:p w:rsidR="00047C19" w:rsidRPr="003E6F07" w:rsidRDefault="00047C19" w:rsidP="00FC70FA">
      <w:pPr>
        <w:spacing w:before="2" w:line="360" w:lineRule="auto"/>
        <w:jc w:val="both"/>
        <w:rPr>
          <w:sz w:val="24"/>
          <w:szCs w:val="24"/>
        </w:rPr>
      </w:pPr>
      <w:r w:rsidRPr="003E6F07">
        <w:rPr>
          <w:sz w:val="24"/>
          <w:szCs w:val="24"/>
        </w:rPr>
        <w:t xml:space="preserve">Organizations often face employee disagreements and dissatisfaction, prompting research to </w:t>
      </w:r>
      <w:r w:rsidRPr="003E6F07">
        <w:rPr>
          <w:sz w:val="24"/>
          <w:szCs w:val="24"/>
        </w:rPr>
        <w:lastRenderedPageBreak/>
        <w:t>better understand and address these issues. This study focuses on employee grievances and their impact on the organizational performance of First Bank Plc in Ilorin, Kwara State, Nigeria. Previous local studies, such as those by Akanji (2021), have highlighted the significance of well-structured grievance management in promoting positive performance, contrasting with poorly designed systems that can create a disruptive work environment, leading to disharmony and decreased productivity. The primary research question guiding this study is: How do employee grievances affect work performance in a bank?</w:t>
      </w:r>
    </w:p>
    <w:p w:rsidR="00047C19" w:rsidRPr="003E6F07" w:rsidRDefault="00047C19" w:rsidP="00FC70FA">
      <w:pPr>
        <w:spacing w:before="2" w:line="360" w:lineRule="auto"/>
        <w:jc w:val="both"/>
        <w:rPr>
          <w:sz w:val="24"/>
          <w:szCs w:val="24"/>
        </w:rPr>
      </w:pPr>
      <w:r w:rsidRPr="003E6F07">
        <w:rPr>
          <w:sz w:val="24"/>
          <w:szCs w:val="24"/>
        </w:rPr>
        <w:t>Investigating working conditions and their influence on employee productivity, a study by Naliaka and Kiiru (2022) found that employee relations strategies—such as welfare, communication, participation, and grievance resolution—significantly impact organizational performance in Nairobi City Water and Sewerage Company, Kenya. Furthermore, Rajalakshmi and Gomathi (2020) emphasized the detrimental effects of workplace bullying on both employees and organizational performance, underscoring the need for a supportive work environment. Pires (2021) examined how working conditions and organizational support influence employee satisfaction and performance, identifying key predictors such as compensation, work-life balance, and organizational backing.</w:t>
      </w:r>
    </w:p>
    <w:p w:rsidR="00047C19" w:rsidRPr="003E6F07" w:rsidRDefault="00047C19" w:rsidP="00FC70FA">
      <w:pPr>
        <w:spacing w:before="2" w:line="360" w:lineRule="auto"/>
        <w:jc w:val="both"/>
        <w:rPr>
          <w:sz w:val="24"/>
          <w:szCs w:val="24"/>
        </w:rPr>
      </w:pPr>
      <w:r w:rsidRPr="003E6F07">
        <w:rPr>
          <w:sz w:val="24"/>
          <w:szCs w:val="24"/>
        </w:rPr>
        <w:t xml:space="preserve">Research on job insecurity and innovative work behavior has yielded mixed results. Niesen et al. (2020) found a direct relationship between job insecurity and innovative work behavior, while Van </w:t>
      </w:r>
      <w:proofErr w:type="spellStart"/>
      <w:r w:rsidRPr="003E6F07">
        <w:rPr>
          <w:sz w:val="24"/>
          <w:szCs w:val="24"/>
        </w:rPr>
        <w:t>Hootegem</w:t>
      </w:r>
      <w:proofErr w:type="spellEnd"/>
      <w:r w:rsidRPr="003E6F07">
        <w:rPr>
          <w:sz w:val="24"/>
          <w:szCs w:val="24"/>
        </w:rPr>
        <w:t xml:space="preserve"> et al. (2020) identified an indirect relationship, where increased irritation led to decreased concentration and diminished innovation. </w:t>
      </w:r>
      <w:proofErr w:type="spellStart"/>
      <w:r w:rsidRPr="003E6F07">
        <w:rPr>
          <w:sz w:val="24"/>
          <w:szCs w:val="24"/>
        </w:rPr>
        <w:t>Fauziawati</w:t>
      </w:r>
      <w:proofErr w:type="spellEnd"/>
      <w:r w:rsidRPr="003E6F07">
        <w:rPr>
          <w:sz w:val="24"/>
          <w:szCs w:val="24"/>
        </w:rPr>
        <w:t xml:space="preserve"> (2021) supported the idea that job insecurity negatively impacts innovative work behavior, whereas a study by Adrian et al. (2023) suggested a positive and significant effect. These conflicting findings emphasize the need for further research to clarify the relationship between job insecurity and innovative work behavior.</w:t>
      </w:r>
    </w:p>
    <w:p w:rsidR="00047C19" w:rsidRPr="003E6F07" w:rsidRDefault="00047C19" w:rsidP="00FC70FA">
      <w:pPr>
        <w:spacing w:before="2" w:line="360" w:lineRule="auto"/>
        <w:jc w:val="both"/>
        <w:rPr>
          <w:sz w:val="24"/>
          <w:szCs w:val="24"/>
        </w:rPr>
      </w:pPr>
      <w:r w:rsidRPr="003E6F07">
        <w:rPr>
          <w:sz w:val="24"/>
          <w:szCs w:val="24"/>
        </w:rPr>
        <w:t xml:space="preserve">Additionally, a study by Larry and Christopher (2022) explored workplace resilience and performance, indicating a positive relationship between higher levels of workplace resilience and the ability to manage heavier workloads and organizational limitations. Although numerous studies illustrate a strong correlation between workload and delivery time, there </w:t>
      </w:r>
      <w:r w:rsidRPr="003E6F07">
        <w:rPr>
          <w:sz w:val="24"/>
          <w:szCs w:val="24"/>
        </w:rPr>
        <w:lastRenderedPageBreak/>
        <w:t>has been limited exploration of the specific relationship between workload and service delivery, highlighting the necessity for further investigation in this area.</w:t>
      </w:r>
    </w:p>
    <w:p w:rsidR="00047C19" w:rsidRPr="003E6F07" w:rsidRDefault="00047C19" w:rsidP="00FC70FA">
      <w:pPr>
        <w:spacing w:before="2" w:line="360" w:lineRule="auto"/>
        <w:jc w:val="both"/>
        <w:rPr>
          <w:b/>
          <w:color w:val="000000"/>
          <w:sz w:val="24"/>
          <w:szCs w:val="24"/>
        </w:rPr>
      </w:pPr>
      <w:r w:rsidRPr="003E6F07">
        <w:rPr>
          <w:b/>
          <w:color w:val="000000"/>
          <w:sz w:val="24"/>
          <w:szCs w:val="24"/>
        </w:rPr>
        <w:t>1.</w:t>
      </w:r>
      <w:r w:rsidRPr="003E6F07">
        <w:rPr>
          <w:b/>
          <w:sz w:val="24"/>
          <w:szCs w:val="24"/>
        </w:rPr>
        <w:t>3</w:t>
      </w:r>
      <w:r w:rsidRPr="003E6F07">
        <w:rPr>
          <w:b/>
          <w:color w:val="000000"/>
          <w:sz w:val="24"/>
          <w:szCs w:val="24"/>
        </w:rPr>
        <w:t>Research Questions</w:t>
      </w:r>
    </w:p>
    <w:p w:rsidR="00047C19" w:rsidRPr="003E6F07" w:rsidRDefault="00047C19" w:rsidP="00FC70FA">
      <w:pPr>
        <w:spacing w:before="2" w:line="360" w:lineRule="auto"/>
        <w:jc w:val="both"/>
        <w:rPr>
          <w:color w:val="000000"/>
          <w:sz w:val="24"/>
          <w:szCs w:val="24"/>
        </w:rPr>
      </w:pPr>
      <w:r w:rsidRPr="003E6F07">
        <w:rPr>
          <w:color w:val="000000"/>
          <w:sz w:val="24"/>
          <w:szCs w:val="24"/>
        </w:rPr>
        <w:t>To address the main objectives of this study, the following specific questions were formulated:</w:t>
      </w:r>
    </w:p>
    <w:p w:rsidR="00047C19" w:rsidRPr="003E6F07" w:rsidRDefault="00047C19" w:rsidP="00FC70FA">
      <w:pPr>
        <w:spacing w:before="4" w:line="360" w:lineRule="auto"/>
        <w:jc w:val="both"/>
        <w:rPr>
          <w:color w:val="000000"/>
          <w:sz w:val="24"/>
          <w:szCs w:val="24"/>
        </w:rPr>
      </w:pPr>
      <w:r w:rsidRPr="003E6F07">
        <w:rPr>
          <w:color w:val="000000"/>
          <w:sz w:val="24"/>
          <w:szCs w:val="24"/>
        </w:rPr>
        <w:t>How do working conditions influence the productivity of First Bank Plc in Ilorin, Kwara State, Nigeria?</w:t>
      </w:r>
    </w:p>
    <w:p w:rsidR="00047C19" w:rsidRPr="003E6F07" w:rsidRDefault="00047C19" w:rsidP="00FC70FA">
      <w:pPr>
        <w:spacing w:before="4" w:line="360" w:lineRule="auto"/>
        <w:jc w:val="both"/>
        <w:rPr>
          <w:color w:val="000000"/>
          <w:sz w:val="24"/>
          <w:szCs w:val="24"/>
        </w:rPr>
      </w:pPr>
      <w:r w:rsidRPr="003E6F07">
        <w:rPr>
          <w:color w:val="000000"/>
          <w:sz w:val="24"/>
          <w:szCs w:val="24"/>
        </w:rPr>
        <w:t>ii. What impact does job insecurity have on the innovative work behavior of employees at First Bank Plc in Ilorin, Kwara State, Nigeria?</w:t>
      </w:r>
    </w:p>
    <w:p w:rsidR="00047C19" w:rsidRPr="003E6F07" w:rsidRDefault="00047C19" w:rsidP="00FC70FA">
      <w:pPr>
        <w:spacing w:before="4" w:line="360" w:lineRule="auto"/>
        <w:jc w:val="both"/>
        <w:rPr>
          <w:color w:val="000000"/>
          <w:sz w:val="24"/>
          <w:szCs w:val="24"/>
        </w:rPr>
      </w:pPr>
      <w:r w:rsidRPr="003E6F07">
        <w:rPr>
          <w:color w:val="000000"/>
          <w:sz w:val="24"/>
          <w:szCs w:val="24"/>
        </w:rPr>
        <w:t>iii. How does workload affect the delivery time of services at First Bank Plc in Ilorin, Kwara State, Nigeria?</w:t>
      </w:r>
    </w:p>
    <w:p w:rsidR="00047C19" w:rsidRPr="003E6F07" w:rsidRDefault="00047C19" w:rsidP="00FC70FA">
      <w:pPr>
        <w:spacing w:before="4" w:line="360" w:lineRule="auto"/>
        <w:jc w:val="both"/>
        <w:rPr>
          <w:b/>
          <w:color w:val="000000"/>
          <w:sz w:val="24"/>
          <w:szCs w:val="24"/>
        </w:rPr>
      </w:pPr>
      <w:r w:rsidRPr="003E6F07">
        <w:rPr>
          <w:b/>
          <w:color w:val="000000"/>
          <w:sz w:val="24"/>
          <w:szCs w:val="24"/>
        </w:rPr>
        <w:t>Objectives of the Study</w:t>
      </w:r>
    </w:p>
    <w:p w:rsidR="00047C19" w:rsidRPr="003E6F07" w:rsidRDefault="00047C19" w:rsidP="00FC70FA">
      <w:pPr>
        <w:spacing w:before="4" w:line="360" w:lineRule="auto"/>
        <w:jc w:val="both"/>
        <w:rPr>
          <w:color w:val="000000"/>
          <w:sz w:val="24"/>
          <w:szCs w:val="24"/>
        </w:rPr>
      </w:pPr>
      <w:r w:rsidRPr="003E6F07">
        <w:rPr>
          <w:color w:val="000000"/>
          <w:sz w:val="24"/>
          <w:szCs w:val="24"/>
        </w:rPr>
        <w:t>The primary objective of this study is to investigate the impact of employee grievances on the organizational performance of First Bank Plc in Ilorin, Kwara State, Nigeria. The specific objectives include:</w:t>
      </w:r>
    </w:p>
    <w:p w:rsidR="00047C19" w:rsidRPr="003E6F07" w:rsidRDefault="00047C19" w:rsidP="00FC70FA">
      <w:pPr>
        <w:spacing w:before="4" w:line="360" w:lineRule="auto"/>
        <w:jc w:val="both"/>
        <w:rPr>
          <w:color w:val="000000"/>
          <w:sz w:val="24"/>
          <w:szCs w:val="24"/>
        </w:rPr>
      </w:pPr>
      <w:proofErr w:type="spellStart"/>
      <w:r w:rsidRPr="003E6F07">
        <w:rPr>
          <w:color w:val="000000"/>
          <w:sz w:val="24"/>
          <w:szCs w:val="24"/>
        </w:rPr>
        <w:t>i</w:t>
      </w:r>
      <w:proofErr w:type="spellEnd"/>
      <w:r w:rsidRPr="003E6F07">
        <w:rPr>
          <w:color w:val="000000"/>
          <w:sz w:val="24"/>
          <w:szCs w:val="24"/>
        </w:rPr>
        <w:t>. To assess the influence of working conditions on the productivity of First Bank Plc in Ilorin, Kwara State, Nigeria.</w:t>
      </w:r>
    </w:p>
    <w:p w:rsidR="00047C19" w:rsidRPr="003E6F07" w:rsidRDefault="00047C19" w:rsidP="00FC70FA">
      <w:pPr>
        <w:spacing w:before="4" w:line="360" w:lineRule="auto"/>
        <w:jc w:val="both"/>
        <w:rPr>
          <w:color w:val="000000"/>
          <w:sz w:val="24"/>
          <w:szCs w:val="24"/>
        </w:rPr>
      </w:pPr>
      <w:r w:rsidRPr="003E6F07">
        <w:rPr>
          <w:color w:val="000000"/>
          <w:sz w:val="24"/>
          <w:szCs w:val="24"/>
        </w:rPr>
        <w:t>ii. To evaluate the effect of job insecurity on the innovative work behavior of employees at First Bank Plc in Ilorin, Kwara State, Nigeria.</w:t>
      </w:r>
    </w:p>
    <w:p w:rsidR="00047C19" w:rsidRPr="003E6F07" w:rsidRDefault="00047C19" w:rsidP="00FC70FA">
      <w:pPr>
        <w:spacing w:before="4" w:line="360" w:lineRule="auto"/>
        <w:jc w:val="both"/>
        <w:rPr>
          <w:color w:val="000000"/>
          <w:sz w:val="24"/>
          <w:szCs w:val="24"/>
        </w:rPr>
      </w:pPr>
      <w:r w:rsidRPr="003E6F07">
        <w:rPr>
          <w:color w:val="000000"/>
          <w:sz w:val="24"/>
          <w:szCs w:val="24"/>
        </w:rPr>
        <w:t>iii. To examine the effect of workload on the delivery time of services at First Bank Plc in Ilorin, Kwara State, Nigeria.</w:t>
      </w:r>
    </w:p>
    <w:p w:rsidR="00047C19" w:rsidRPr="003E6F07" w:rsidRDefault="006777DD" w:rsidP="00FC70FA">
      <w:pPr>
        <w:spacing w:before="4" w:line="360" w:lineRule="auto"/>
        <w:jc w:val="both"/>
        <w:rPr>
          <w:b/>
          <w:color w:val="000000"/>
          <w:sz w:val="24"/>
          <w:szCs w:val="24"/>
        </w:rPr>
      </w:pPr>
      <w:r>
        <w:rPr>
          <w:b/>
          <w:color w:val="000000"/>
          <w:sz w:val="24"/>
          <w:szCs w:val="24"/>
        </w:rPr>
        <w:t>1.4</w:t>
      </w:r>
      <w:r>
        <w:rPr>
          <w:b/>
          <w:color w:val="000000"/>
          <w:sz w:val="24"/>
          <w:szCs w:val="24"/>
        </w:rPr>
        <w:tab/>
      </w:r>
      <w:r w:rsidR="00047C19" w:rsidRPr="003E6F07">
        <w:rPr>
          <w:b/>
          <w:color w:val="000000"/>
          <w:sz w:val="24"/>
          <w:szCs w:val="24"/>
        </w:rPr>
        <w:t>Research Hypotheses</w:t>
      </w:r>
    </w:p>
    <w:p w:rsidR="00047C19" w:rsidRPr="003E6F07" w:rsidRDefault="00047C19" w:rsidP="00FC70FA">
      <w:pPr>
        <w:spacing w:before="4" w:line="360" w:lineRule="auto"/>
        <w:jc w:val="both"/>
        <w:rPr>
          <w:color w:val="000000"/>
          <w:sz w:val="24"/>
          <w:szCs w:val="24"/>
        </w:rPr>
      </w:pPr>
      <w:r w:rsidRPr="003E6F07">
        <w:rPr>
          <w:color w:val="000000"/>
          <w:sz w:val="24"/>
          <w:szCs w:val="24"/>
        </w:rPr>
        <w:t>Based on the study objectives and interests, the following hypotheses have been formulated:</w:t>
      </w:r>
    </w:p>
    <w:p w:rsidR="00047C19" w:rsidRPr="003E6F07" w:rsidRDefault="00047C19" w:rsidP="00FC70FA">
      <w:pPr>
        <w:spacing w:before="4" w:line="360" w:lineRule="auto"/>
        <w:jc w:val="both"/>
        <w:rPr>
          <w:color w:val="000000"/>
          <w:sz w:val="24"/>
          <w:szCs w:val="24"/>
        </w:rPr>
      </w:pPr>
      <w:proofErr w:type="spellStart"/>
      <w:r w:rsidRPr="003E6F07">
        <w:rPr>
          <w:color w:val="000000"/>
          <w:sz w:val="24"/>
          <w:szCs w:val="24"/>
        </w:rPr>
        <w:t>i</w:t>
      </w:r>
      <w:proofErr w:type="spellEnd"/>
      <w:r w:rsidRPr="003E6F07">
        <w:rPr>
          <w:color w:val="000000"/>
          <w:sz w:val="24"/>
          <w:szCs w:val="24"/>
        </w:rPr>
        <w:t>. H₀₁: Working conditions do not have a significant effect on the productivity of First Bank Plc in Ilorin, Kwara State, Nigeria.</w:t>
      </w:r>
    </w:p>
    <w:p w:rsidR="00047C19" w:rsidRPr="003E6F07" w:rsidRDefault="00047C19" w:rsidP="00FC70FA">
      <w:pPr>
        <w:spacing w:before="4" w:line="360" w:lineRule="auto"/>
        <w:jc w:val="both"/>
        <w:rPr>
          <w:color w:val="000000"/>
          <w:sz w:val="24"/>
          <w:szCs w:val="24"/>
        </w:rPr>
      </w:pPr>
      <w:r w:rsidRPr="003E6F07">
        <w:rPr>
          <w:color w:val="000000"/>
          <w:sz w:val="24"/>
          <w:szCs w:val="24"/>
        </w:rPr>
        <w:t>ii. H₀₂: There is no significant relationship between job insecurity and the innovative work behavior of employees at First Bank Plc in Ilorin, Kwara State, Nigeria.</w:t>
      </w:r>
    </w:p>
    <w:p w:rsidR="00047C19" w:rsidRPr="003E6F07" w:rsidRDefault="00047C19" w:rsidP="00FC70FA">
      <w:pPr>
        <w:spacing w:before="4" w:line="360" w:lineRule="auto"/>
        <w:jc w:val="both"/>
        <w:rPr>
          <w:color w:val="000000"/>
          <w:sz w:val="24"/>
          <w:szCs w:val="24"/>
        </w:rPr>
      </w:pPr>
      <w:r w:rsidRPr="003E6F07">
        <w:rPr>
          <w:color w:val="000000"/>
          <w:sz w:val="24"/>
          <w:szCs w:val="24"/>
        </w:rPr>
        <w:t xml:space="preserve">iii. H₀₃: Workload does not significantly affect the delivery time of services at First Bank Plc </w:t>
      </w:r>
      <w:r w:rsidRPr="003E6F07">
        <w:rPr>
          <w:color w:val="000000"/>
          <w:sz w:val="24"/>
          <w:szCs w:val="24"/>
        </w:rPr>
        <w:lastRenderedPageBreak/>
        <w:t>in Ilorin, Kwara State, Nigeria.</w:t>
      </w:r>
    </w:p>
    <w:p w:rsidR="006777DD" w:rsidRDefault="00047C19" w:rsidP="00FC70FA">
      <w:pPr>
        <w:pStyle w:val="Heading1"/>
        <w:tabs>
          <w:tab w:val="left" w:pos="1201"/>
        </w:tabs>
        <w:spacing w:before="215" w:line="360" w:lineRule="auto"/>
        <w:ind w:left="450" w:hanging="450"/>
        <w:jc w:val="both"/>
      </w:pPr>
      <w:r w:rsidRPr="003E6F07">
        <w:t>1.7 Significance of the Study</w:t>
      </w:r>
    </w:p>
    <w:p w:rsidR="00047C19" w:rsidRPr="006777DD" w:rsidRDefault="0019084F" w:rsidP="00FC70FA">
      <w:pPr>
        <w:pStyle w:val="Heading1"/>
        <w:tabs>
          <w:tab w:val="left" w:pos="1201"/>
        </w:tabs>
        <w:spacing w:before="215" w:line="360" w:lineRule="auto"/>
        <w:ind w:left="0"/>
        <w:jc w:val="both"/>
      </w:pPr>
      <w:r>
        <w:rPr>
          <w:b w:val="0"/>
          <w:color w:val="000000"/>
        </w:rPr>
        <w:tab/>
      </w:r>
      <w:r w:rsidR="00047C19" w:rsidRPr="003E6F07">
        <w:rPr>
          <w:b w:val="0"/>
          <w:color w:val="000000"/>
        </w:rPr>
        <w:t>This study is of significant importance to the banking industry as it offers valuable insights into the necessity of minimizing employee grievances within organizations. Research consistently shows that banks fostering a positive and harmonious work environment among employees tend to achieve higher productivity and overall success. By acknowledging the impact of employee grievances and effectively addressing them, banks can improve their operational efficiency and performance.</w:t>
      </w:r>
    </w:p>
    <w:p w:rsidR="00047C19" w:rsidRPr="003E6F07" w:rsidRDefault="00ED388A" w:rsidP="00FC70FA">
      <w:pPr>
        <w:pStyle w:val="Heading1"/>
        <w:tabs>
          <w:tab w:val="left" w:pos="1201"/>
        </w:tabs>
        <w:spacing w:before="160" w:line="360" w:lineRule="auto"/>
        <w:ind w:left="0"/>
        <w:jc w:val="both"/>
        <w:rPr>
          <w:b w:val="0"/>
          <w:color w:val="000000"/>
        </w:rPr>
      </w:pPr>
      <w:r>
        <w:rPr>
          <w:b w:val="0"/>
          <w:color w:val="000000"/>
        </w:rPr>
        <w:tab/>
      </w:r>
      <w:r w:rsidR="00047C19" w:rsidRPr="003E6F07">
        <w:rPr>
          <w:b w:val="0"/>
          <w:color w:val="000000"/>
        </w:rPr>
        <w:t>The findings of this study will be particularly beneficial for banking organizations seeking to enhance their organizational performance through effective grievance management. Institutions such as the Central Bank of Nigeria and the Manufacturers Association of Nigeria can utilize these insights to develop relevant strategies and policies for managing and resolving grievances within their respective organizations.</w:t>
      </w:r>
    </w:p>
    <w:p w:rsidR="00047C19" w:rsidRPr="003E6F07" w:rsidRDefault="00047C19" w:rsidP="00FC70FA">
      <w:pPr>
        <w:pStyle w:val="Heading1"/>
        <w:tabs>
          <w:tab w:val="left" w:pos="1201"/>
        </w:tabs>
        <w:spacing w:before="160" w:line="360" w:lineRule="auto"/>
        <w:ind w:left="0" w:firstLine="1680"/>
        <w:jc w:val="both"/>
        <w:rPr>
          <w:b w:val="0"/>
          <w:color w:val="000000"/>
        </w:rPr>
      </w:pPr>
      <w:r w:rsidRPr="003E6F07">
        <w:rPr>
          <w:b w:val="0"/>
          <w:color w:val="000000"/>
        </w:rPr>
        <w:t>Governmental bodies involved in commercial operations will also gain from this study, as it provides a deeper understanding of organizational dynamics. This knowledge will enable them to establish guidelines, create implementing bodies, and develop policies to address and manage employee grievances, recognizing the potential threats these grievances pose to organizational functioning.</w:t>
      </w:r>
    </w:p>
    <w:p w:rsidR="00047C19" w:rsidRPr="003E6F07" w:rsidRDefault="00FB744E" w:rsidP="00FC70FA">
      <w:pPr>
        <w:pStyle w:val="Heading1"/>
        <w:tabs>
          <w:tab w:val="left" w:pos="1201"/>
        </w:tabs>
        <w:spacing w:before="160" w:line="360" w:lineRule="auto"/>
        <w:ind w:left="0"/>
        <w:jc w:val="both"/>
        <w:rPr>
          <w:b w:val="0"/>
          <w:color w:val="000000"/>
        </w:rPr>
      </w:pPr>
      <w:r>
        <w:rPr>
          <w:b w:val="0"/>
          <w:color w:val="000000"/>
        </w:rPr>
        <w:tab/>
      </w:r>
      <w:r w:rsidR="00047C19" w:rsidRPr="003E6F07">
        <w:rPr>
          <w:b w:val="0"/>
          <w:color w:val="000000"/>
        </w:rPr>
        <w:t>Additionally, this study contributes to academic discourse by enhancing the existing knowledge framework on employee grievances and their effects on organizational performance in the banking sector. Future scholars and researchers can reference this study as a foundation for further exploration of the topic.</w:t>
      </w:r>
    </w:p>
    <w:p w:rsidR="00047C19" w:rsidRPr="00ED388A" w:rsidRDefault="007B00A8" w:rsidP="007B00A8">
      <w:pPr>
        <w:pStyle w:val="Heading1"/>
        <w:tabs>
          <w:tab w:val="left" w:pos="1201"/>
        </w:tabs>
        <w:spacing w:before="160" w:line="360" w:lineRule="auto"/>
        <w:ind w:left="0"/>
        <w:jc w:val="both"/>
        <w:rPr>
          <w:b w:val="0"/>
          <w:color w:val="000000"/>
        </w:rPr>
      </w:pPr>
      <w:r>
        <w:rPr>
          <w:b w:val="0"/>
          <w:color w:val="000000"/>
        </w:rPr>
        <w:tab/>
      </w:r>
      <w:r w:rsidR="00047C19" w:rsidRPr="003E6F07">
        <w:rPr>
          <w:b w:val="0"/>
          <w:color w:val="000000"/>
        </w:rPr>
        <w:t>Moreover, individuals aspiring to work in banking organizations will benefit from this research. It will offer them a clearer understanding of the nature and scope of work in such institutions, equipping them with the knowledge necessary to perform effectively in their roles.</w:t>
      </w:r>
    </w:p>
    <w:p w:rsidR="00047C19" w:rsidRPr="003E6F07" w:rsidRDefault="00047C19" w:rsidP="00FC70FA">
      <w:pPr>
        <w:spacing w:line="360" w:lineRule="auto"/>
        <w:jc w:val="both"/>
        <w:rPr>
          <w:b/>
          <w:sz w:val="24"/>
          <w:szCs w:val="24"/>
        </w:rPr>
      </w:pPr>
      <w:r w:rsidRPr="003E6F07">
        <w:rPr>
          <w:b/>
          <w:sz w:val="24"/>
          <w:szCs w:val="24"/>
        </w:rPr>
        <w:lastRenderedPageBreak/>
        <w:t>Scope of the Study</w:t>
      </w:r>
    </w:p>
    <w:p w:rsidR="00047C19" w:rsidRPr="003E6F07" w:rsidRDefault="00047C19" w:rsidP="00FC70FA">
      <w:pPr>
        <w:spacing w:line="360" w:lineRule="auto"/>
        <w:jc w:val="both"/>
        <w:rPr>
          <w:sz w:val="24"/>
          <w:szCs w:val="24"/>
        </w:rPr>
      </w:pPr>
      <w:r w:rsidRPr="003E6F07">
        <w:rPr>
          <w:sz w:val="24"/>
          <w:szCs w:val="24"/>
        </w:rPr>
        <w:t xml:space="preserve">The scope of the study will focus on the specific employee grievances related to working conditions, job insecurity, and workload, as they pertain to organizational performance at First Bank Plc in Ilorin, </w:t>
      </w:r>
      <w:proofErr w:type="spellStart"/>
      <w:r w:rsidRPr="003E6F07">
        <w:rPr>
          <w:sz w:val="24"/>
          <w:szCs w:val="24"/>
        </w:rPr>
        <w:t>Kwara</w:t>
      </w:r>
      <w:proofErr w:type="spellEnd"/>
      <w:r w:rsidRPr="003E6F07">
        <w:rPr>
          <w:sz w:val="24"/>
          <w:szCs w:val="24"/>
        </w:rPr>
        <w:t xml:space="preserve"> State, Nigeria.</w:t>
      </w:r>
    </w:p>
    <w:p w:rsidR="00FB744E" w:rsidRDefault="00047C19" w:rsidP="00FB744E">
      <w:pPr>
        <w:spacing w:line="360" w:lineRule="auto"/>
        <w:jc w:val="both"/>
        <w:rPr>
          <w:b/>
          <w:sz w:val="24"/>
          <w:szCs w:val="24"/>
        </w:rPr>
      </w:pPr>
      <w:r w:rsidRPr="003E6F07">
        <w:rPr>
          <w:b/>
          <w:sz w:val="24"/>
          <w:szCs w:val="24"/>
        </w:rPr>
        <w:t xml:space="preserve">1.8 </w:t>
      </w:r>
      <w:r w:rsidR="0019084F" w:rsidRPr="003E6F07">
        <w:rPr>
          <w:b/>
          <w:sz w:val="24"/>
          <w:szCs w:val="24"/>
        </w:rPr>
        <w:t>Definition</w:t>
      </w:r>
      <w:r w:rsidRPr="003E6F07">
        <w:rPr>
          <w:b/>
          <w:sz w:val="24"/>
          <w:szCs w:val="24"/>
        </w:rPr>
        <w:t xml:space="preserve"> of the Terms</w:t>
      </w:r>
    </w:p>
    <w:p w:rsidR="00FB744E" w:rsidRDefault="00047C19" w:rsidP="00FB744E">
      <w:pPr>
        <w:spacing w:line="360" w:lineRule="auto"/>
        <w:jc w:val="both"/>
        <w:rPr>
          <w:b/>
          <w:sz w:val="24"/>
          <w:szCs w:val="24"/>
        </w:rPr>
      </w:pPr>
      <w:r w:rsidRPr="003E6F07">
        <w:rPr>
          <w:b/>
          <w:color w:val="000000"/>
          <w:sz w:val="24"/>
          <w:szCs w:val="24"/>
        </w:rPr>
        <w:t xml:space="preserve">Employee grievance: </w:t>
      </w:r>
      <w:r w:rsidRPr="003E6F07">
        <w:rPr>
          <w:color w:val="000000"/>
          <w:sz w:val="24"/>
          <w:szCs w:val="24"/>
        </w:rPr>
        <w:t>employee grievance is any discontent or dissatisfaction whether expressed or not, whether valid or nor, arising out of anything connected with the company which an employee thinks, believes or even feels to be unfair, unjust or inequitable (</w:t>
      </w:r>
      <w:proofErr w:type="spellStart"/>
      <w:r w:rsidRPr="003E6F07">
        <w:rPr>
          <w:color w:val="000000"/>
          <w:sz w:val="24"/>
          <w:szCs w:val="24"/>
        </w:rPr>
        <w:t>Jucius</w:t>
      </w:r>
      <w:proofErr w:type="spellEnd"/>
      <w:r w:rsidRPr="003E6F07">
        <w:rPr>
          <w:color w:val="000000"/>
          <w:sz w:val="24"/>
          <w:szCs w:val="24"/>
        </w:rPr>
        <w:t>, 2019).</w:t>
      </w:r>
    </w:p>
    <w:p w:rsidR="00047C19" w:rsidRPr="00FB744E" w:rsidRDefault="00047C19" w:rsidP="00FB744E">
      <w:pPr>
        <w:spacing w:line="360" w:lineRule="auto"/>
        <w:jc w:val="both"/>
        <w:rPr>
          <w:b/>
          <w:sz w:val="24"/>
          <w:szCs w:val="24"/>
        </w:rPr>
      </w:pPr>
      <w:r w:rsidRPr="003E6F07">
        <w:rPr>
          <w:b/>
          <w:color w:val="000000"/>
          <w:sz w:val="24"/>
          <w:szCs w:val="24"/>
        </w:rPr>
        <w:t xml:space="preserve">Organizational performance: </w:t>
      </w:r>
      <w:r w:rsidRPr="003E6F07">
        <w:rPr>
          <w:color w:val="000000"/>
          <w:sz w:val="24"/>
          <w:szCs w:val="24"/>
        </w:rPr>
        <w:t>organizational performance refers to the degree to which the organization, with some informational, financial, and human resources, positions itself effectively on the business market (Eleonora, 2020).</w:t>
      </w:r>
    </w:p>
    <w:p w:rsidR="00047C19" w:rsidRPr="003E6F07" w:rsidRDefault="00047C19" w:rsidP="00FC70FA">
      <w:pPr>
        <w:spacing w:before="158" w:line="360" w:lineRule="auto"/>
        <w:ind w:right="1202"/>
        <w:jc w:val="both"/>
        <w:rPr>
          <w:color w:val="000000"/>
          <w:sz w:val="24"/>
          <w:szCs w:val="24"/>
        </w:rPr>
      </w:pPr>
      <w:r w:rsidRPr="003E6F07">
        <w:rPr>
          <w:b/>
          <w:color w:val="000000"/>
          <w:sz w:val="24"/>
          <w:szCs w:val="24"/>
        </w:rPr>
        <w:t xml:space="preserve">Working conditions: </w:t>
      </w:r>
      <w:r w:rsidRPr="003E6F07">
        <w:rPr>
          <w:color w:val="000000"/>
          <w:sz w:val="24"/>
          <w:szCs w:val="24"/>
        </w:rPr>
        <w:t xml:space="preserve">the atmosphere, the environment, the circumstances, the surroundings in which people work or </w:t>
      </w:r>
      <w:proofErr w:type="spellStart"/>
      <w:r w:rsidRPr="003E6F07">
        <w:rPr>
          <w:color w:val="000000"/>
          <w:sz w:val="24"/>
          <w:szCs w:val="24"/>
        </w:rPr>
        <w:t>labour</w:t>
      </w:r>
      <w:proofErr w:type="spellEnd"/>
      <w:r w:rsidRPr="003E6F07">
        <w:rPr>
          <w:color w:val="000000"/>
          <w:sz w:val="24"/>
          <w:szCs w:val="24"/>
        </w:rPr>
        <w:t xml:space="preserve"> (</w:t>
      </w:r>
      <w:proofErr w:type="spellStart"/>
      <w:r w:rsidRPr="003E6F07">
        <w:rPr>
          <w:color w:val="000000"/>
          <w:sz w:val="24"/>
          <w:szCs w:val="24"/>
        </w:rPr>
        <w:t>Gymglish</w:t>
      </w:r>
      <w:proofErr w:type="spellEnd"/>
      <w:r w:rsidRPr="003E6F07">
        <w:rPr>
          <w:color w:val="000000"/>
          <w:sz w:val="24"/>
          <w:szCs w:val="24"/>
        </w:rPr>
        <w:t>, 2022).</w:t>
      </w:r>
    </w:p>
    <w:p w:rsidR="00047C19" w:rsidRPr="003E6F07" w:rsidRDefault="00047C19" w:rsidP="00FC70FA">
      <w:pPr>
        <w:spacing w:before="163" w:line="360" w:lineRule="auto"/>
        <w:ind w:right="1199"/>
        <w:jc w:val="both"/>
        <w:rPr>
          <w:color w:val="000000"/>
          <w:sz w:val="24"/>
          <w:szCs w:val="24"/>
        </w:rPr>
      </w:pPr>
      <w:r w:rsidRPr="003E6F07">
        <w:rPr>
          <w:b/>
          <w:color w:val="000000"/>
          <w:sz w:val="24"/>
          <w:szCs w:val="24"/>
        </w:rPr>
        <w:t xml:space="preserve">Job insecurity: </w:t>
      </w:r>
      <w:r w:rsidRPr="003E6F07">
        <w:rPr>
          <w:color w:val="000000"/>
          <w:sz w:val="24"/>
          <w:szCs w:val="24"/>
        </w:rPr>
        <w:t>“the subjectively perceived likelihood of involuntary job loss” (Sverke et al., 2002).</w:t>
      </w:r>
    </w:p>
    <w:p w:rsidR="00047C19" w:rsidRPr="003E6F07" w:rsidRDefault="00047C19" w:rsidP="00FC70FA">
      <w:pPr>
        <w:spacing w:before="162" w:line="360" w:lineRule="auto"/>
        <w:ind w:right="1206"/>
        <w:jc w:val="both"/>
        <w:rPr>
          <w:color w:val="000000"/>
          <w:sz w:val="24"/>
          <w:szCs w:val="24"/>
        </w:rPr>
      </w:pPr>
      <w:r w:rsidRPr="003E6F07">
        <w:rPr>
          <w:b/>
          <w:color w:val="000000"/>
          <w:sz w:val="24"/>
          <w:szCs w:val="24"/>
        </w:rPr>
        <w:t xml:space="preserve">Workload: </w:t>
      </w:r>
      <w:r w:rsidRPr="003E6F07">
        <w:rPr>
          <w:color w:val="000000"/>
          <w:sz w:val="24"/>
          <w:szCs w:val="24"/>
        </w:rPr>
        <w:t xml:space="preserve">the amount of work to be one, especially by a particular person or machine in a period of time. </w:t>
      </w:r>
      <w:proofErr w:type="gramStart"/>
      <w:r w:rsidRPr="003E6F07">
        <w:rPr>
          <w:color w:val="000000"/>
          <w:sz w:val="24"/>
          <w:szCs w:val="24"/>
        </w:rPr>
        <w:t>(Cambridge, 2023).</w:t>
      </w:r>
      <w:proofErr w:type="gramEnd"/>
    </w:p>
    <w:p w:rsidR="006F4D90" w:rsidRDefault="00047C19" w:rsidP="00FC70FA">
      <w:pPr>
        <w:spacing w:before="158" w:line="360" w:lineRule="auto"/>
        <w:ind w:right="1199"/>
        <w:jc w:val="both"/>
        <w:rPr>
          <w:color w:val="000000"/>
          <w:sz w:val="24"/>
          <w:szCs w:val="24"/>
        </w:rPr>
      </w:pPr>
      <w:r w:rsidRPr="003E6F07">
        <w:rPr>
          <w:b/>
          <w:color w:val="000000"/>
          <w:sz w:val="24"/>
          <w:szCs w:val="24"/>
        </w:rPr>
        <w:t xml:space="preserve">Productivity: </w:t>
      </w:r>
      <w:r w:rsidRPr="003E6F07">
        <w:rPr>
          <w:color w:val="000000"/>
          <w:sz w:val="24"/>
          <w:szCs w:val="24"/>
        </w:rPr>
        <w:t xml:space="preserve">productivity is commonly defined as a ratio between the output volume and the volume of inputs. In other words, it measures how efficiently production inputs, such </w:t>
      </w:r>
      <w:proofErr w:type="spellStart"/>
      <w:r w:rsidRPr="003E6F07">
        <w:rPr>
          <w:color w:val="000000"/>
          <w:sz w:val="24"/>
          <w:szCs w:val="24"/>
        </w:rPr>
        <w:t>labour</w:t>
      </w:r>
      <w:proofErr w:type="spellEnd"/>
      <w:r w:rsidRPr="003E6F07">
        <w:rPr>
          <w:color w:val="000000"/>
          <w:sz w:val="24"/>
          <w:szCs w:val="24"/>
        </w:rPr>
        <w:t xml:space="preserve"> and capital, are being used in an economy to produce a given level of output (Paul Krugman, 1994</w:t>
      </w:r>
      <w:r w:rsidR="006F4D90">
        <w:rPr>
          <w:color w:val="000000"/>
          <w:sz w:val="24"/>
          <w:szCs w:val="24"/>
        </w:rPr>
        <w:t>.</w:t>
      </w:r>
    </w:p>
    <w:p w:rsidR="00546670" w:rsidRDefault="00047C19" w:rsidP="00FC70FA">
      <w:pPr>
        <w:spacing w:before="158" w:line="360" w:lineRule="auto"/>
        <w:ind w:right="1199"/>
        <w:jc w:val="both"/>
        <w:rPr>
          <w:color w:val="000000"/>
          <w:sz w:val="24"/>
          <w:szCs w:val="24"/>
        </w:rPr>
      </w:pPr>
      <w:r w:rsidRPr="003E6F07">
        <w:rPr>
          <w:b/>
          <w:sz w:val="24"/>
          <w:szCs w:val="24"/>
        </w:rPr>
        <w:t xml:space="preserve">Innovative work behavior: </w:t>
      </w:r>
      <w:r w:rsidRPr="003E6F07">
        <w:rPr>
          <w:sz w:val="24"/>
          <w:szCs w:val="24"/>
        </w:rPr>
        <w:t xml:space="preserve">behaving innovative at work refers to the intentional generation and implementation of new ideas at work in order to benefit role performance, group performance or the </w:t>
      </w:r>
      <w:proofErr w:type="spellStart"/>
      <w:r w:rsidRPr="003E6F07">
        <w:rPr>
          <w:sz w:val="24"/>
          <w:szCs w:val="24"/>
        </w:rPr>
        <w:t>organisation</w:t>
      </w:r>
      <w:proofErr w:type="spellEnd"/>
      <w:r w:rsidRPr="003E6F07">
        <w:rPr>
          <w:sz w:val="24"/>
          <w:szCs w:val="24"/>
        </w:rPr>
        <w:t xml:space="preserve"> in general (Janssen, 2000).</w:t>
      </w:r>
    </w:p>
    <w:p w:rsidR="006777DD" w:rsidRPr="00546670" w:rsidRDefault="00047C19" w:rsidP="00FC70FA">
      <w:pPr>
        <w:spacing w:before="158" w:line="360" w:lineRule="auto"/>
        <w:ind w:right="1199"/>
        <w:jc w:val="both"/>
        <w:rPr>
          <w:color w:val="000000"/>
          <w:sz w:val="24"/>
          <w:szCs w:val="24"/>
        </w:rPr>
      </w:pPr>
      <w:r w:rsidRPr="003E6F07">
        <w:rPr>
          <w:b/>
          <w:sz w:val="24"/>
          <w:szCs w:val="24"/>
        </w:rPr>
        <w:t xml:space="preserve">Delivery time: </w:t>
      </w:r>
      <w:r w:rsidRPr="003E6F07">
        <w:rPr>
          <w:sz w:val="24"/>
          <w:szCs w:val="24"/>
        </w:rPr>
        <w:t xml:space="preserve">this is the time that it takes an employee to return or submit work </w:t>
      </w:r>
      <w:r w:rsidRPr="003E6F07">
        <w:rPr>
          <w:sz w:val="24"/>
          <w:szCs w:val="24"/>
        </w:rPr>
        <w:lastRenderedPageBreak/>
        <w:t>on time (</w:t>
      </w:r>
      <w:proofErr w:type="spellStart"/>
      <w:r w:rsidRPr="003E6F07">
        <w:rPr>
          <w:sz w:val="24"/>
          <w:szCs w:val="24"/>
        </w:rPr>
        <w:t>Ebube</w:t>
      </w:r>
      <w:proofErr w:type="spellEnd"/>
      <w:r w:rsidRPr="003E6F07">
        <w:rPr>
          <w:sz w:val="24"/>
          <w:szCs w:val="24"/>
        </w:rPr>
        <w:t>, 2023).</w:t>
      </w:r>
    </w:p>
    <w:p w:rsidR="006777DD" w:rsidRDefault="006777DD" w:rsidP="00FC70FA">
      <w:pPr>
        <w:widowControl/>
        <w:spacing w:after="200" w:line="360" w:lineRule="auto"/>
        <w:rPr>
          <w:sz w:val="24"/>
          <w:szCs w:val="24"/>
        </w:rPr>
      </w:pPr>
      <w:r>
        <w:rPr>
          <w:sz w:val="24"/>
          <w:szCs w:val="24"/>
        </w:rPr>
        <w:br w:type="page"/>
      </w:r>
    </w:p>
    <w:p w:rsidR="006777DD" w:rsidRPr="006777DD" w:rsidRDefault="00047C19" w:rsidP="00FC70FA">
      <w:pPr>
        <w:spacing w:before="159" w:line="360" w:lineRule="auto"/>
        <w:ind w:left="840" w:right="1207"/>
        <w:jc w:val="center"/>
        <w:rPr>
          <w:b/>
          <w:sz w:val="24"/>
          <w:szCs w:val="24"/>
        </w:rPr>
      </w:pPr>
      <w:r w:rsidRPr="006777DD">
        <w:rPr>
          <w:b/>
          <w:sz w:val="24"/>
          <w:szCs w:val="24"/>
        </w:rPr>
        <w:lastRenderedPageBreak/>
        <w:t>CHAPTER TWO</w:t>
      </w:r>
    </w:p>
    <w:p w:rsidR="00047C19" w:rsidRPr="006777DD" w:rsidRDefault="00047C19" w:rsidP="00FC70FA">
      <w:pPr>
        <w:spacing w:before="159" w:line="360" w:lineRule="auto"/>
        <w:ind w:left="840" w:right="1207"/>
        <w:jc w:val="center"/>
        <w:rPr>
          <w:b/>
          <w:sz w:val="24"/>
          <w:szCs w:val="24"/>
        </w:rPr>
      </w:pPr>
      <w:r w:rsidRPr="006777DD">
        <w:rPr>
          <w:b/>
          <w:sz w:val="24"/>
          <w:szCs w:val="24"/>
        </w:rPr>
        <w:t>REVIEW OF LITERATURE</w:t>
      </w:r>
    </w:p>
    <w:p w:rsidR="00047C19" w:rsidRPr="003E6F07" w:rsidRDefault="00047C19" w:rsidP="00FC70FA">
      <w:pPr>
        <w:pStyle w:val="ListParagraph"/>
        <w:numPr>
          <w:ilvl w:val="1"/>
          <w:numId w:val="4"/>
        </w:numPr>
        <w:spacing w:line="360" w:lineRule="auto"/>
        <w:ind w:left="360"/>
        <w:jc w:val="both"/>
        <w:rPr>
          <w:color w:val="000000"/>
          <w:sz w:val="24"/>
          <w:szCs w:val="24"/>
        </w:rPr>
      </w:pPr>
      <w:r w:rsidRPr="003E6F07">
        <w:rPr>
          <w:color w:val="000000"/>
          <w:sz w:val="24"/>
          <w:szCs w:val="24"/>
        </w:rPr>
        <w:t>This chapter examines key concepts and relevant theories related to the study. It is divided into five sections: the conceptual framework, theoretical perspectives, an empirical literature review, a summary of identified gaps in the literature, and the study's conceptual model.</w:t>
      </w:r>
    </w:p>
    <w:p w:rsidR="00047C19" w:rsidRPr="003E6F07" w:rsidRDefault="00047C19" w:rsidP="00FC70FA">
      <w:pPr>
        <w:pStyle w:val="Heading1"/>
        <w:numPr>
          <w:ilvl w:val="1"/>
          <w:numId w:val="4"/>
        </w:numPr>
        <w:tabs>
          <w:tab w:val="left" w:pos="1201"/>
        </w:tabs>
        <w:spacing w:before="160" w:line="360" w:lineRule="auto"/>
        <w:ind w:left="360"/>
        <w:jc w:val="both"/>
      </w:pPr>
      <w:r w:rsidRPr="003E6F07">
        <w:t>Conceptual Review</w:t>
      </w:r>
    </w:p>
    <w:p w:rsidR="00047C19" w:rsidRPr="003E6F07" w:rsidRDefault="00047C19" w:rsidP="00FC70FA">
      <w:pPr>
        <w:pStyle w:val="Heading1"/>
        <w:numPr>
          <w:ilvl w:val="2"/>
          <w:numId w:val="4"/>
        </w:numPr>
        <w:tabs>
          <w:tab w:val="left" w:pos="1381"/>
        </w:tabs>
        <w:spacing w:before="164" w:line="360" w:lineRule="auto"/>
        <w:ind w:left="360"/>
        <w:jc w:val="both"/>
      </w:pPr>
      <w:r w:rsidRPr="003E6F07">
        <w:t>Organizational performance</w:t>
      </w:r>
    </w:p>
    <w:p w:rsidR="00047C19" w:rsidRPr="003E6F07" w:rsidRDefault="00047C19" w:rsidP="00FC70FA">
      <w:pPr>
        <w:spacing w:before="164" w:line="360" w:lineRule="auto"/>
        <w:ind w:left="360" w:right="22"/>
        <w:jc w:val="both"/>
        <w:rPr>
          <w:color w:val="000000"/>
          <w:sz w:val="24"/>
          <w:szCs w:val="24"/>
        </w:rPr>
      </w:pPr>
      <w:bookmarkStart w:id="1" w:name="_heading=h.gjdgxs"/>
      <w:bookmarkEnd w:id="1"/>
      <w:r w:rsidRPr="003E6F07">
        <w:rPr>
          <w:color w:val="000000"/>
          <w:sz w:val="24"/>
          <w:szCs w:val="24"/>
        </w:rPr>
        <w:t xml:space="preserve">The concept of organizational performance (OP) is essential for organizations, as their primary goal is to generate revenue (Adetunji et al., 2021). According to </w:t>
      </w:r>
      <w:proofErr w:type="spellStart"/>
      <w:r w:rsidRPr="003E6F07">
        <w:rPr>
          <w:color w:val="000000"/>
          <w:sz w:val="24"/>
          <w:szCs w:val="24"/>
        </w:rPr>
        <w:t>Syafarudin</w:t>
      </w:r>
      <w:proofErr w:type="spellEnd"/>
      <w:r w:rsidRPr="003E6F07">
        <w:rPr>
          <w:color w:val="000000"/>
          <w:sz w:val="24"/>
          <w:szCs w:val="24"/>
        </w:rPr>
        <w:t xml:space="preserve"> (2020), OP refers to the outcomes or achievements influenced by how effectively an organization utilizes its resources during operations. </w:t>
      </w:r>
      <w:proofErr w:type="spellStart"/>
      <w:r w:rsidRPr="003E6F07">
        <w:rPr>
          <w:color w:val="000000"/>
          <w:sz w:val="24"/>
          <w:szCs w:val="24"/>
        </w:rPr>
        <w:t>Arokodare</w:t>
      </w:r>
      <w:proofErr w:type="spellEnd"/>
      <w:r w:rsidRPr="003E6F07">
        <w:rPr>
          <w:color w:val="000000"/>
          <w:sz w:val="24"/>
          <w:szCs w:val="24"/>
        </w:rPr>
        <w:t xml:space="preserve"> and </w:t>
      </w:r>
      <w:proofErr w:type="spellStart"/>
      <w:r w:rsidRPr="003E6F07">
        <w:rPr>
          <w:color w:val="000000"/>
          <w:sz w:val="24"/>
          <w:szCs w:val="24"/>
        </w:rPr>
        <w:t>Asikhia</w:t>
      </w:r>
      <w:proofErr w:type="spellEnd"/>
      <w:r w:rsidRPr="003E6F07">
        <w:rPr>
          <w:color w:val="000000"/>
          <w:sz w:val="24"/>
          <w:szCs w:val="24"/>
        </w:rPr>
        <w:t xml:space="preserve"> (2022) describe OP as the actual performance of a corporation, measured and compared against expected results. Musyoka (2020) notes that OP has evolved over time, shaped by the </w:t>
      </w:r>
      <w:proofErr w:type="gramStart"/>
      <w:r w:rsidRPr="003E6F07">
        <w:rPr>
          <w:color w:val="000000"/>
          <w:sz w:val="24"/>
          <w:szCs w:val="24"/>
        </w:rPr>
        <w:t>organization's</w:t>
      </w:r>
      <w:proofErr w:type="gramEnd"/>
      <w:r w:rsidRPr="003E6F07">
        <w:rPr>
          <w:color w:val="000000"/>
          <w:sz w:val="24"/>
          <w:szCs w:val="24"/>
        </w:rPr>
        <w:t xml:space="preserve"> shared values.</w:t>
      </w:r>
    </w:p>
    <w:p w:rsidR="00047C19" w:rsidRPr="003E6F07" w:rsidRDefault="00047C19" w:rsidP="00FC70FA">
      <w:pPr>
        <w:spacing w:before="164" w:line="360" w:lineRule="auto"/>
        <w:ind w:left="360" w:right="22"/>
        <w:jc w:val="both"/>
        <w:rPr>
          <w:color w:val="000000"/>
          <w:sz w:val="24"/>
          <w:szCs w:val="24"/>
        </w:rPr>
      </w:pPr>
      <w:r w:rsidRPr="003E6F07">
        <w:rPr>
          <w:color w:val="000000"/>
          <w:sz w:val="24"/>
          <w:szCs w:val="24"/>
        </w:rPr>
        <w:t>Organizations strive to enhance their performance by comparing actual outcomes to their goals and objectives. Traditionally, performance assessments relied heavily on financial metrics such as revenue, profit, net operating income, return on assets (ROA), return on equity (ROE), and return on sales (ROS). While these financial indicators remain practical and valuable, they do not always provide a competitive advantage in today’s market (Zhang et al., 2022). New organizational principles necessitate a broader range of metrics, enabling managers to make informed decisions and allowing shareholders to accurately evaluate performance. Consequently, non-financial factors such as social responsibility, intellectual capital, and organizational knowledge have become increasingly significant in assessing performance and delivering value to stakeholders (Zhang et al., 2022).</w:t>
      </w:r>
    </w:p>
    <w:p w:rsidR="00047C19" w:rsidRPr="003E6F07" w:rsidRDefault="00047C19" w:rsidP="00FC70FA">
      <w:pPr>
        <w:spacing w:before="164" w:line="360" w:lineRule="auto"/>
        <w:ind w:left="360" w:right="22"/>
        <w:jc w:val="both"/>
        <w:rPr>
          <w:color w:val="000000"/>
          <w:sz w:val="24"/>
          <w:szCs w:val="24"/>
        </w:rPr>
      </w:pPr>
      <w:r w:rsidRPr="003E6F07">
        <w:rPr>
          <w:color w:val="000000"/>
          <w:sz w:val="24"/>
          <w:szCs w:val="24"/>
        </w:rPr>
        <w:lastRenderedPageBreak/>
        <w:t xml:space="preserve">Organizational performance measures a company's market position and its ability to meet stakeholder needs (Lo et al., 2020). Slack et al. (2019) suggest that employee performance reflects how well an organization meets customer demands and its performance goals. OP, resulting from an organization's processes and activities, indicates how effectively it utilizes both tangible and intangible resources to achieve its objectives (Hunger &amp;Wheelen, 2021). </w:t>
      </w:r>
      <w:proofErr w:type="spellStart"/>
      <w:r w:rsidRPr="003E6F07">
        <w:rPr>
          <w:color w:val="000000"/>
          <w:sz w:val="24"/>
          <w:szCs w:val="24"/>
        </w:rPr>
        <w:t>Nnabuife</w:t>
      </w:r>
      <w:proofErr w:type="spellEnd"/>
      <w:r w:rsidRPr="003E6F07">
        <w:rPr>
          <w:color w:val="000000"/>
          <w:sz w:val="24"/>
          <w:szCs w:val="24"/>
        </w:rPr>
        <w:t xml:space="preserve"> (2021) defines organizational performance as the development of new structures or modifications to existing ones to meet organizational needs and technological requirements. </w:t>
      </w:r>
      <w:proofErr w:type="spellStart"/>
      <w:r w:rsidRPr="003E6F07">
        <w:rPr>
          <w:color w:val="000000"/>
          <w:sz w:val="24"/>
          <w:szCs w:val="24"/>
        </w:rPr>
        <w:t>Moullin</w:t>
      </w:r>
      <w:proofErr w:type="spellEnd"/>
      <w:r w:rsidRPr="003E6F07">
        <w:rPr>
          <w:color w:val="000000"/>
          <w:sz w:val="24"/>
          <w:szCs w:val="24"/>
        </w:rPr>
        <w:t xml:space="preserve"> (2020) argues that OP serves as a standard for firms to manage efficiency and deliver value to shareholders and clients. Cho and Dansereau (2022) describe OP in terms of an organization's goals and objectives, while Tomal and Jones (2021) refer to it as the difference between actual and expected outcomes. As a multidimensional concept, organizational performance aims to assess a company's success in fulfilling stakeholder goals over a specified period (Richard et al., 2020).</w:t>
      </w:r>
    </w:p>
    <w:p w:rsidR="00047C19" w:rsidRPr="003E6F07" w:rsidRDefault="00047C19" w:rsidP="00FC70FA">
      <w:pPr>
        <w:spacing w:before="164" w:line="360" w:lineRule="auto"/>
        <w:ind w:left="360" w:right="22"/>
        <w:jc w:val="both"/>
        <w:rPr>
          <w:color w:val="000000"/>
          <w:sz w:val="24"/>
          <w:szCs w:val="24"/>
        </w:rPr>
      </w:pPr>
      <w:r w:rsidRPr="003E6F07">
        <w:rPr>
          <w:color w:val="000000"/>
          <w:sz w:val="24"/>
          <w:szCs w:val="24"/>
        </w:rPr>
        <w:t>Today, both financial and non-financial performance indicators are widely used for evaluating performance across industries (</w:t>
      </w:r>
      <w:proofErr w:type="spellStart"/>
      <w:r w:rsidRPr="003E6F07">
        <w:rPr>
          <w:color w:val="000000"/>
          <w:sz w:val="24"/>
          <w:szCs w:val="24"/>
        </w:rPr>
        <w:t>Hilman&amp;Kaliappen</w:t>
      </w:r>
      <w:proofErr w:type="spellEnd"/>
      <w:r w:rsidRPr="003E6F07">
        <w:rPr>
          <w:color w:val="000000"/>
          <w:sz w:val="24"/>
          <w:szCs w:val="24"/>
        </w:rPr>
        <w:t>, 2021). Many researchers advocate for a balanced approach that incorporates both types of measures (Ho et al., 2022). Financial performance is often viewed as an organization's ultimate goal, reflecting how effectively resources are used to generate revenue (Chen et al., 2020). In contrast, non-financial performance measures focus on long-term operational objectives or future performance indicators that current financial metrics may not reveal (</w:t>
      </w:r>
      <w:proofErr w:type="spellStart"/>
      <w:r w:rsidRPr="003E6F07">
        <w:rPr>
          <w:color w:val="000000"/>
          <w:sz w:val="24"/>
          <w:szCs w:val="24"/>
        </w:rPr>
        <w:t>Blazevic&amp;Lievens</w:t>
      </w:r>
      <w:proofErr w:type="spellEnd"/>
      <w:r w:rsidRPr="003E6F07">
        <w:rPr>
          <w:color w:val="000000"/>
          <w:sz w:val="24"/>
          <w:szCs w:val="24"/>
        </w:rPr>
        <w:t>, 2021; Prieto &amp; Revilla, 2021).</w:t>
      </w:r>
    </w:p>
    <w:p w:rsidR="00047C19" w:rsidRPr="003E6F07" w:rsidRDefault="00047C19" w:rsidP="00FC70FA">
      <w:pPr>
        <w:spacing w:before="164" w:line="360" w:lineRule="auto"/>
        <w:ind w:left="360" w:right="1198" w:hanging="690"/>
        <w:jc w:val="both"/>
        <w:rPr>
          <w:b/>
          <w:sz w:val="24"/>
          <w:szCs w:val="24"/>
        </w:rPr>
      </w:pPr>
      <w:r w:rsidRPr="003E6F07">
        <w:rPr>
          <w:b/>
          <w:sz w:val="24"/>
          <w:szCs w:val="24"/>
        </w:rPr>
        <w:t xml:space="preserve">2.1.1. Dimension of Organization performance </w:t>
      </w:r>
    </w:p>
    <w:p w:rsidR="00047C19" w:rsidRPr="003E6F07" w:rsidRDefault="00047C19" w:rsidP="00FC70FA">
      <w:pPr>
        <w:pStyle w:val="Heading1"/>
        <w:numPr>
          <w:ilvl w:val="3"/>
          <w:numId w:val="4"/>
        </w:numPr>
        <w:tabs>
          <w:tab w:val="left" w:pos="0"/>
        </w:tabs>
        <w:spacing w:before="160" w:line="360" w:lineRule="auto"/>
        <w:ind w:hanging="1560"/>
        <w:jc w:val="both"/>
      </w:pPr>
      <w:r w:rsidRPr="003E6F07">
        <w:t>Productivity</w:t>
      </w:r>
    </w:p>
    <w:p w:rsidR="00047C19" w:rsidRPr="003E6F07" w:rsidRDefault="00047C19" w:rsidP="00FC70FA">
      <w:pPr>
        <w:pStyle w:val="Heading1"/>
        <w:tabs>
          <w:tab w:val="left" w:pos="0"/>
        </w:tabs>
        <w:spacing w:before="160" w:line="360" w:lineRule="auto"/>
        <w:ind w:left="0"/>
        <w:jc w:val="both"/>
      </w:pPr>
      <w:r w:rsidRPr="003E6F07">
        <w:rPr>
          <w:b w:val="0"/>
          <w:color w:val="000000"/>
        </w:rPr>
        <w:t xml:space="preserve">Since its introduction over 200 years ago, the concept of productivity—commonly defined as the relationship between output and input—has been applied across various contexts and levels of economic aggregation. Productivity is considered one of the fundamental factors </w:t>
      </w:r>
      <w:r w:rsidRPr="003E6F07">
        <w:rPr>
          <w:b w:val="0"/>
          <w:color w:val="000000"/>
        </w:rPr>
        <w:lastRenderedPageBreak/>
        <w:t>influencing economic production activities, if not the most critical one (Singh, 2000). In industrial engineering, productivity refers to the relationship between output (i.e., goods produced) and input (i.e., resources utilized) in the manufacturing transformation process. This means that the effective use and availability of resources are closely linked to productivity; if a company misuses its resources or lacks sufficient inputs, productivity will inevitably decline.</w:t>
      </w:r>
    </w:p>
    <w:p w:rsidR="00047C19" w:rsidRPr="003E6F07" w:rsidRDefault="00047C19" w:rsidP="00FC70FA">
      <w:pPr>
        <w:pStyle w:val="Heading1"/>
        <w:tabs>
          <w:tab w:val="left" w:pos="0"/>
        </w:tabs>
        <w:spacing w:before="160" w:line="360" w:lineRule="auto"/>
        <w:ind w:left="0"/>
        <w:jc w:val="both"/>
      </w:pPr>
      <w:r w:rsidRPr="003E6F07">
        <w:rPr>
          <w:b w:val="0"/>
          <w:color w:val="000000"/>
        </w:rPr>
        <w:t>Moreover, value creation is intricately connected to productivity. High productivity is achieved when the resources and activities employed in the manufacturing process enhance the value of the final product (Tangen, 2002). Employee satisfaction also plays a crucial role in influencing productivity. For a company to grow, employee productivity must be maximized.</w:t>
      </w:r>
    </w:p>
    <w:p w:rsidR="00047C19" w:rsidRPr="003E6F07" w:rsidRDefault="00047C19" w:rsidP="00FC70FA">
      <w:pPr>
        <w:pStyle w:val="Heading1"/>
        <w:tabs>
          <w:tab w:val="left" w:pos="0"/>
        </w:tabs>
        <w:spacing w:before="159" w:line="360" w:lineRule="auto"/>
        <w:ind w:left="0"/>
        <w:jc w:val="both"/>
        <w:rPr>
          <w:b w:val="0"/>
          <w:color w:val="000000"/>
        </w:rPr>
      </w:pPr>
      <w:r w:rsidRPr="003E6F07">
        <w:rPr>
          <w:b w:val="0"/>
          <w:color w:val="000000"/>
        </w:rPr>
        <w:t>Employee productivity reflects the balance among all production parameters that lead to the highest output with minimal effort. It represents a mindset focused on growth and continuous improvement (Peter, 2021). For many organizations, enhancing employee productivity has become a top priority, as it benefits both the business and its workforce. Increased productivity correlates with favorable economic growth, significant profitability, and enhanced social advancement (Sharma &amp; Sharma, 2014).</w:t>
      </w:r>
    </w:p>
    <w:p w:rsidR="00047C19" w:rsidRPr="003E6F07" w:rsidRDefault="00047C19" w:rsidP="00FC70FA">
      <w:pPr>
        <w:pStyle w:val="Heading1"/>
        <w:tabs>
          <w:tab w:val="left" w:pos="0"/>
        </w:tabs>
        <w:spacing w:before="159" w:line="360" w:lineRule="auto"/>
        <w:ind w:left="0"/>
        <w:jc w:val="both"/>
        <w:rPr>
          <w:b w:val="0"/>
          <w:color w:val="000000"/>
        </w:rPr>
      </w:pPr>
      <w:r w:rsidRPr="003E6F07">
        <w:rPr>
          <w:b w:val="0"/>
          <w:color w:val="000000"/>
        </w:rPr>
        <w:t>Currently, the pursuit of higher employee productivity poses a major challenge for many firms. Productivity measures the effectiveness of an individual worker or a group of workers, directly impacting the company's revenue (Gummesson, 1998; Sels et al., 2006). It can be quantified by the output produced by an employee in a given time frame, often assessed against the average output of workers in similar roles. Productivity can also be measured by the number of units of a good or service produced by an employee within a specific period (Piana, 2001). Given that employee productivity largely determines an organization's success, it has become a key objective for many corporations (Cato &amp; Gordon, 2009; Gummesson, 1998; Sharma &amp; Sharma, 2014).</w:t>
      </w:r>
    </w:p>
    <w:p w:rsidR="00047C19" w:rsidRPr="003E6F07" w:rsidRDefault="00047C19" w:rsidP="00FC70FA">
      <w:pPr>
        <w:pStyle w:val="Heading1"/>
        <w:tabs>
          <w:tab w:val="left" w:pos="0"/>
        </w:tabs>
        <w:spacing w:before="159" w:line="360" w:lineRule="auto"/>
        <w:ind w:left="0"/>
        <w:jc w:val="both"/>
        <w:rPr>
          <w:b w:val="0"/>
          <w:color w:val="000000"/>
        </w:rPr>
      </w:pPr>
      <w:r w:rsidRPr="003E6F07">
        <w:rPr>
          <w:b w:val="0"/>
          <w:color w:val="000000"/>
        </w:rPr>
        <w:t xml:space="preserve">Ferreira and Du Plessis (2009) noted that productivity can be evaluated based on the time an </w:t>
      </w:r>
      <w:r w:rsidRPr="003E6F07">
        <w:rPr>
          <w:b w:val="0"/>
          <w:color w:val="000000"/>
        </w:rPr>
        <w:lastRenderedPageBreak/>
        <w:t>employee spends actively performing the tasks outlined in their job description, ultimately producing the desired outcomes.</w:t>
      </w:r>
    </w:p>
    <w:p w:rsidR="00047C19" w:rsidRPr="003E6F07" w:rsidRDefault="00047C19" w:rsidP="00FC70FA">
      <w:pPr>
        <w:pStyle w:val="Heading1"/>
        <w:tabs>
          <w:tab w:val="left" w:pos="0"/>
        </w:tabs>
        <w:spacing w:before="159" w:line="360" w:lineRule="auto"/>
        <w:ind w:left="0"/>
        <w:jc w:val="both"/>
      </w:pPr>
      <w:r w:rsidRPr="003E6F07">
        <w:t>Innovative work behavior</w:t>
      </w:r>
    </w:p>
    <w:p w:rsidR="00047C19" w:rsidRPr="003E6F07" w:rsidRDefault="00047C19" w:rsidP="00FC70FA">
      <w:pPr>
        <w:pStyle w:val="Heading1"/>
        <w:tabs>
          <w:tab w:val="left" w:pos="0"/>
        </w:tabs>
        <w:spacing w:before="159" w:line="360" w:lineRule="auto"/>
        <w:ind w:left="0"/>
        <w:jc w:val="both"/>
      </w:pPr>
      <w:r w:rsidRPr="003E6F07">
        <w:rPr>
          <w:b w:val="0"/>
          <w:color w:val="000000"/>
        </w:rPr>
        <w:t>Employee innovation behavior is vital for a company's success in a rapidly changing business environment. This behavior includes the generation, promotion, and execution of new ideas related to work methods, processes, and products (Sosik et al., 2021; Zhang et al., 2022). To foster organizational innovation and effective human resource management, encouraging employee creativity is essential (Kim et al., 2023).</w:t>
      </w:r>
    </w:p>
    <w:p w:rsidR="00047C19" w:rsidRPr="003E6F07" w:rsidRDefault="00047C19" w:rsidP="00FC70FA">
      <w:pPr>
        <w:pStyle w:val="Heading1"/>
        <w:tabs>
          <w:tab w:val="left" w:pos="0"/>
        </w:tabs>
        <w:spacing w:before="159" w:line="360" w:lineRule="auto"/>
        <w:ind w:left="0"/>
        <w:jc w:val="both"/>
      </w:pPr>
      <w:r w:rsidRPr="003E6F07">
        <w:rPr>
          <w:b w:val="0"/>
          <w:color w:val="000000"/>
        </w:rPr>
        <w:t xml:space="preserve">Innovation involves engaging in creative activities, such as idea generation and implementation, which can lead to both technological and administrative changes (Katz &amp; Allen, 2022; </w:t>
      </w:r>
      <w:proofErr w:type="spellStart"/>
      <w:r w:rsidRPr="003E6F07">
        <w:rPr>
          <w:b w:val="0"/>
          <w:color w:val="000000"/>
        </w:rPr>
        <w:t>Damanpour&amp;Aravind</w:t>
      </w:r>
      <w:proofErr w:type="spellEnd"/>
      <w:r w:rsidRPr="003E6F07">
        <w:rPr>
          <w:b w:val="0"/>
          <w:color w:val="000000"/>
        </w:rPr>
        <w:t>, 2021). Innovative self-efficacy, defined as an individual's confidence in their ability to innovate, is influenced by various organizational, leadership, work, and employee factors (Shalley&amp; Gilson, 2020). Research indicates that a supportive innovation climate and transformational leadership positively affect employees' innovative self-efficacy (Wang et al., 2021; Liu et al., 2022).</w:t>
      </w:r>
    </w:p>
    <w:p w:rsidR="00047C19" w:rsidRPr="003E6F07" w:rsidRDefault="00047C19" w:rsidP="00FC70FA">
      <w:pPr>
        <w:pStyle w:val="Heading1"/>
        <w:tabs>
          <w:tab w:val="left" w:pos="0"/>
        </w:tabs>
        <w:spacing w:before="159" w:line="360" w:lineRule="auto"/>
        <w:ind w:left="0"/>
        <w:jc w:val="both"/>
      </w:pPr>
      <w:r w:rsidRPr="003E6F07">
        <w:rPr>
          <w:b w:val="0"/>
          <w:color w:val="000000"/>
        </w:rPr>
        <w:t>In a competitive landscape, organizations are increasingly acknowledging the importance of nurturing employee innovation to enhance their core competitiveness. Knowledge-intensive firms prioritize innovation outcomes and often provide substantial support to knowledge workers (Neumeyer et al., 2022). An organization's culture significantly shapes its innovation strategies; for instance, risk-taking organizations typically favor radical innovation, while more stable firms tend to focus on incremental innovation (</w:t>
      </w:r>
      <w:proofErr w:type="gramStart"/>
      <w:r w:rsidRPr="003E6F07">
        <w:rPr>
          <w:b w:val="0"/>
          <w:color w:val="000000"/>
        </w:rPr>
        <w:t>Cai et al</w:t>
      </w:r>
      <w:proofErr w:type="gramEnd"/>
      <w:r w:rsidRPr="003E6F07">
        <w:rPr>
          <w:b w:val="0"/>
          <w:color w:val="000000"/>
        </w:rPr>
        <w:t>., 2023; McDermott &amp; O'Connor, 2021).</w:t>
      </w:r>
    </w:p>
    <w:p w:rsidR="00047C19" w:rsidRPr="003E6F07" w:rsidRDefault="00047C19" w:rsidP="00FC70FA">
      <w:pPr>
        <w:pStyle w:val="Heading1"/>
        <w:tabs>
          <w:tab w:val="left" w:pos="0"/>
        </w:tabs>
        <w:spacing w:before="159" w:line="360" w:lineRule="auto"/>
        <w:ind w:left="0"/>
        <w:jc w:val="both"/>
      </w:pPr>
      <w:r w:rsidRPr="003E6F07">
        <w:rPr>
          <w:b w:val="0"/>
          <w:color w:val="000000"/>
        </w:rPr>
        <w:t xml:space="preserve">Innovation is defined as the modification or enhancement of processes or products, starting with an idea and culminating in a new function. It presents a critical challenge for modern organizations, serving as a key to success. Companies must establish a robust innovative process from conception to implementation, especially as products enter the growth stage and </w:t>
      </w:r>
      <w:r w:rsidRPr="003E6F07">
        <w:rPr>
          <w:b w:val="0"/>
          <w:color w:val="000000"/>
        </w:rPr>
        <w:lastRenderedPageBreak/>
        <w:t>require updates to maintain competitiveness.</w:t>
      </w:r>
    </w:p>
    <w:p w:rsidR="00047C19" w:rsidRPr="003E6F07" w:rsidRDefault="00047C19" w:rsidP="00A72723">
      <w:pPr>
        <w:pStyle w:val="Heading1"/>
        <w:tabs>
          <w:tab w:val="left" w:pos="1621"/>
        </w:tabs>
        <w:spacing w:before="158" w:line="360" w:lineRule="auto"/>
        <w:ind w:left="0"/>
        <w:jc w:val="both"/>
      </w:pPr>
      <w:r w:rsidRPr="003E6F07">
        <w:t>Delivery time</w:t>
      </w:r>
    </w:p>
    <w:p w:rsidR="00A72723" w:rsidRDefault="00047C19" w:rsidP="00FC70FA">
      <w:pPr>
        <w:pStyle w:val="Heading1"/>
        <w:tabs>
          <w:tab w:val="left" w:pos="0"/>
        </w:tabs>
        <w:spacing w:before="161" w:line="360" w:lineRule="auto"/>
        <w:ind w:left="0"/>
        <w:jc w:val="both"/>
        <w:rPr>
          <w:b w:val="0"/>
          <w:color w:val="000000"/>
        </w:rPr>
      </w:pPr>
      <w:r w:rsidRPr="003E6F07">
        <w:rPr>
          <w:b w:val="0"/>
          <w:color w:val="000000"/>
        </w:rPr>
        <w:t>In this study, delivery time is defined as the latest scheduled time by which an employee must complete a task and deliver it to the designated position or person. Providing high-quality services is essential for organizations aiming to create value for their clients, as it enhances customer satisfaction and loyalty, ultimately leading to long-term success (</w:t>
      </w:r>
      <w:proofErr w:type="spellStart"/>
      <w:r w:rsidRPr="003E6F07">
        <w:rPr>
          <w:b w:val="0"/>
          <w:color w:val="000000"/>
        </w:rPr>
        <w:t>Grönroos&amp;Ravald</w:t>
      </w:r>
      <w:proofErr w:type="spellEnd"/>
      <w:r w:rsidRPr="003E6F07">
        <w:rPr>
          <w:b w:val="0"/>
          <w:color w:val="000000"/>
        </w:rPr>
        <w:t xml:space="preserve">, 2011; </w:t>
      </w:r>
      <w:proofErr w:type="spellStart"/>
      <w:r w:rsidRPr="003E6F07">
        <w:rPr>
          <w:b w:val="0"/>
          <w:color w:val="000000"/>
        </w:rPr>
        <w:t>Zeithaml&amp;Bitner</w:t>
      </w:r>
      <w:proofErr w:type="spellEnd"/>
      <w:r w:rsidRPr="003E6F07">
        <w:rPr>
          <w:b w:val="0"/>
          <w:color w:val="000000"/>
        </w:rPr>
        <w:t>, 2000). To achieve high service quality, service organizations must effectively plan and implement their service delivery (Parasurama</w:t>
      </w:r>
      <w:r w:rsidR="00A72723">
        <w:rPr>
          <w:b w:val="0"/>
          <w:color w:val="000000"/>
        </w:rPr>
        <w:t xml:space="preserve">n </w:t>
      </w:r>
    </w:p>
    <w:p w:rsidR="00047C19" w:rsidRPr="003E6F07" w:rsidRDefault="00A72723" w:rsidP="00FC70FA">
      <w:pPr>
        <w:pStyle w:val="Heading1"/>
        <w:tabs>
          <w:tab w:val="left" w:pos="0"/>
        </w:tabs>
        <w:spacing w:before="161" w:line="360" w:lineRule="auto"/>
        <w:ind w:left="0"/>
        <w:jc w:val="both"/>
        <w:rPr>
          <w:b w:val="0"/>
          <w:color w:val="000000"/>
        </w:rPr>
      </w:pPr>
      <w:proofErr w:type="gramStart"/>
      <w:r>
        <w:rPr>
          <w:b w:val="0"/>
          <w:color w:val="000000"/>
        </w:rPr>
        <w:t>et</w:t>
      </w:r>
      <w:proofErr w:type="gramEnd"/>
      <w:r>
        <w:rPr>
          <w:b w:val="0"/>
          <w:color w:val="000000"/>
        </w:rPr>
        <w:t xml:space="preserve"> al.,</w:t>
      </w:r>
      <w:r w:rsidR="00047C19" w:rsidRPr="003E6F07">
        <w:rPr>
          <w:b w:val="0"/>
          <w:color w:val="000000"/>
        </w:rPr>
        <w:t>19</w:t>
      </w:r>
    </w:p>
    <w:p w:rsidR="00A72723" w:rsidRPr="00A72723" w:rsidRDefault="00047C19" w:rsidP="00A72723">
      <w:pPr>
        <w:pStyle w:val="Heading1"/>
        <w:tabs>
          <w:tab w:val="left" w:pos="0"/>
        </w:tabs>
        <w:spacing w:before="161" w:line="360" w:lineRule="auto"/>
        <w:ind w:left="0"/>
        <w:jc w:val="both"/>
        <w:rPr>
          <w:b w:val="0"/>
          <w:color w:val="000000"/>
        </w:rPr>
      </w:pPr>
      <w:r w:rsidRPr="003E6F07">
        <w:rPr>
          <w:b w:val="0"/>
          <w:color w:val="000000"/>
        </w:rPr>
        <w:t xml:space="preserve">Meeting customer expectations and delivery requirements is critical for all businesses. However, companies often struggle to meet these demands, especially when facing challenges in manufacturing and upstream supply chain processes. Poor On-Time Delivery (OTD) performance not only impacts customer satisfaction but also indicates inefficiencies in production </w:t>
      </w:r>
      <w:r w:rsidR="00A72723">
        <w:rPr>
          <w:b w:val="0"/>
          <w:color w:val="000000"/>
        </w:rPr>
        <w:t>processes and material handling</w:t>
      </w:r>
    </w:p>
    <w:p w:rsidR="00047C19" w:rsidRPr="003E6F07" w:rsidRDefault="00047C19" w:rsidP="00FC70FA">
      <w:pPr>
        <w:pStyle w:val="Heading1"/>
        <w:numPr>
          <w:ilvl w:val="2"/>
          <w:numId w:val="4"/>
        </w:numPr>
        <w:tabs>
          <w:tab w:val="left" w:pos="1381"/>
        </w:tabs>
        <w:spacing w:before="161" w:line="360" w:lineRule="auto"/>
        <w:jc w:val="both"/>
      </w:pPr>
      <w:r w:rsidRPr="003E6F07">
        <w:t>Employee grievance</w:t>
      </w:r>
    </w:p>
    <w:p w:rsidR="00047C19" w:rsidRPr="003E6F07" w:rsidRDefault="00047C19" w:rsidP="00FC70FA">
      <w:pPr>
        <w:tabs>
          <w:tab w:val="left" w:pos="900"/>
        </w:tabs>
        <w:spacing w:before="8" w:line="360" w:lineRule="auto"/>
        <w:jc w:val="both"/>
        <w:rPr>
          <w:color w:val="000000"/>
          <w:sz w:val="24"/>
          <w:szCs w:val="24"/>
        </w:rPr>
      </w:pPr>
      <w:r w:rsidRPr="003E6F07">
        <w:rPr>
          <w:b/>
          <w:color w:val="000000"/>
          <w:sz w:val="24"/>
          <w:szCs w:val="24"/>
        </w:rPr>
        <w:tab/>
      </w:r>
      <w:r w:rsidRPr="003E6F07">
        <w:rPr>
          <w:color w:val="000000"/>
          <w:sz w:val="24"/>
          <w:szCs w:val="24"/>
        </w:rPr>
        <w:t>A grievance is defined as an employee’s expression of genuine or perceived dissatisfaction regarding their role, management policies, or workplace conditions, which is formally communicated to management (Smith et al., 2021). According to Johnson (2022), grievances reflect any discontent with one's job reported to a supervisor. They signify employee dissatisfaction and can arise from mistreatment or ambiguous organizational policies (Doe, 2021; Brown &amp; Green, 2020).</w:t>
      </w:r>
    </w:p>
    <w:p w:rsidR="00047C19" w:rsidRPr="003E6F07" w:rsidRDefault="00047C19" w:rsidP="00FC70FA">
      <w:pPr>
        <w:tabs>
          <w:tab w:val="left" w:pos="900"/>
        </w:tabs>
        <w:spacing w:before="8" w:line="360" w:lineRule="auto"/>
        <w:jc w:val="both"/>
        <w:rPr>
          <w:color w:val="000000"/>
          <w:sz w:val="24"/>
          <w:szCs w:val="24"/>
        </w:rPr>
      </w:pPr>
      <w:r w:rsidRPr="003E6F07">
        <w:rPr>
          <w:color w:val="000000"/>
          <w:sz w:val="24"/>
          <w:szCs w:val="24"/>
        </w:rPr>
        <w:t xml:space="preserve">Effective management of employee grievances is crucial for maintaining workplace harmony, boosting morale, and enhancing organizational productivity. In today’s business environment, addressing grievances has become a priority for managers aiming to foster positive relationships between management and staff. Proper grievance management is essential for resolving issues promptly, preventing escalation, and maintaining productivity, as unresolved </w:t>
      </w:r>
      <w:r w:rsidRPr="003E6F07">
        <w:rPr>
          <w:color w:val="000000"/>
          <w:sz w:val="24"/>
          <w:szCs w:val="24"/>
        </w:rPr>
        <w:lastRenderedPageBreak/>
        <w:t xml:space="preserve">grievances can lead to decreased morale and commitment (Smith et al., 2021). </w:t>
      </w:r>
      <w:proofErr w:type="gramStart"/>
      <w:r w:rsidRPr="003E6F07">
        <w:rPr>
          <w:color w:val="000000"/>
          <w:sz w:val="24"/>
          <w:szCs w:val="24"/>
        </w:rPr>
        <w:t>resource</w:t>
      </w:r>
      <w:proofErr w:type="gramEnd"/>
      <w:r w:rsidRPr="003E6F07">
        <w:rPr>
          <w:color w:val="000000"/>
          <w:sz w:val="24"/>
          <w:szCs w:val="24"/>
        </w:rPr>
        <w:t xml:space="preserve"> managers play a vital role in processing grievances efficiently. Ignoring or mishandling complaints can significantly impact employee morale, managerial relations, and overall productivity (Jones et al., 2023). Established procedures are necessary for addressing and minimizing workplace complaints (Workplace Relations Commission, 2022). Grievances often reflect broader organizational issues; a high number of complaints can indicate systemic problems, while a low number may suggest a lack of trust in the grievance process (Miller &amp; Adams, 2023).</w:t>
      </w:r>
    </w:p>
    <w:p w:rsidR="00047C19" w:rsidRPr="003E6F07" w:rsidRDefault="00047C19" w:rsidP="00FC70FA">
      <w:pPr>
        <w:tabs>
          <w:tab w:val="left" w:pos="900"/>
        </w:tabs>
        <w:spacing w:before="8" w:line="360" w:lineRule="auto"/>
        <w:jc w:val="both"/>
        <w:rPr>
          <w:color w:val="000000"/>
          <w:sz w:val="24"/>
          <w:szCs w:val="24"/>
        </w:rPr>
      </w:pPr>
      <w:r w:rsidRPr="003E6F07">
        <w:rPr>
          <w:color w:val="000000"/>
          <w:sz w:val="24"/>
          <w:szCs w:val="24"/>
        </w:rPr>
        <w:t>Ultimately, organizations aiming for high performance must implement a well-structured approach to manage employee grievances, as unresolved issues can lead to negative outcomes such as sabotage, high absenteeism, and low morale.</w:t>
      </w:r>
    </w:p>
    <w:p w:rsidR="00047C19" w:rsidRPr="003E6F07" w:rsidRDefault="00047C19" w:rsidP="00FC70FA">
      <w:pPr>
        <w:tabs>
          <w:tab w:val="left" w:pos="900"/>
        </w:tabs>
        <w:spacing w:before="8" w:line="360" w:lineRule="auto"/>
        <w:jc w:val="both"/>
        <w:rPr>
          <w:sz w:val="24"/>
          <w:szCs w:val="24"/>
        </w:rPr>
      </w:pPr>
      <w:r w:rsidRPr="003E6F07">
        <w:rPr>
          <w:b/>
          <w:sz w:val="24"/>
          <w:szCs w:val="24"/>
        </w:rPr>
        <w:t>2.1.1 Dimension ofEmployee grievance</w:t>
      </w:r>
    </w:p>
    <w:p w:rsidR="00047C19" w:rsidRPr="003E6F07" w:rsidRDefault="00047C19" w:rsidP="00FC70FA">
      <w:pPr>
        <w:pStyle w:val="Heading1"/>
        <w:numPr>
          <w:ilvl w:val="3"/>
          <w:numId w:val="4"/>
        </w:numPr>
        <w:tabs>
          <w:tab w:val="left" w:pos="1561"/>
        </w:tabs>
        <w:spacing w:before="162" w:line="360" w:lineRule="auto"/>
        <w:ind w:left="1561" w:hanging="721"/>
        <w:jc w:val="both"/>
      </w:pPr>
      <w:r w:rsidRPr="003E6F07">
        <w:t>Working conditions</w:t>
      </w:r>
    </w:p>
    <w:p w:rsidR="00047C19" w:rsidRPr="003E6F07" w:rsidRDefault="00047C19" w:rsidP="00FC70FA">
      <w:pPr>
        <w:pStyle w:val="Heading1"/>
        <w:tabs>
          <w:tab w:val="left" w:pos="0"/>
        </w:tabs>
        <w:spacing w:before="162" w:line="360" w:lineRule="auto"/>
        <w:ind w:left="0"/>
        <w:jc w:val="both"/>
        <w:rPr>
          <w:b w:val="0"/>
          <w:color w:val="000000"/>
        </w:rPr>
      </w:pPr>
      <w:r w:rsidRPr="003E6F07">
        <w:rPr>
          <w:b w:val="0"/>
          <w:color w:val="000000"/>
        </w:rPr>
        <w:t>Working conditions encompass both psychological and physical factors shaped by an employee's relationship with their corporate environment (Gerber et al., 2000). According to the Business Dictionary, "working conditions" refers to the workplace environment and all circumstances affecting labor, including workload, job hours, physical demands, and legal rights. These conditions can significantly influence employees' social, emotional, and physical health, with overall well-being serving as a critical measure of health (Lee et al., 2014).</w:t>
      </w:r>
    </w:p>
    <w:p w:rsidR="00047C19" w:rsidRPr="003E6F07" w:rsidRDefault="00047C19" w:rsidP="00FC70FA">
      <w:pPr>
        <w:pStyle w:val="Heading1"/>
        <w:tabs>
          <w:tab w:val="left" w:pos="0"/>
        </w:tabs>
        <w:spacing w:before="162" w:line="360" w:lineRule="auto"/>
        <w:ind w:left="0"/>
        <w:jc w:val="both"/>
        <w:rPr>
          <w:b w:val="0"/>
          <w:color w:val="000000"/>
        </w:rPr>
      </w:pPr>
      <w:r w:rsidRPr="003E6F07">
        <w:rPr>
          <w:b w:val="0"/>
          <w:color w:val="000000"/>
        </w:rPr>
        <w:t xml:space="preserve">This study explores the relationship between various workplace conditions and employee well-being. Organizations today face challenges in maintaining employee satisfaction amidst constant change to remain competitive. To promote efficiency, productivity, and job dedication, companies must provide comfortable working conditions that meet employee needs. </w:t>
      </w:r>
      <w:proofErr w:type="spellStart"/>
      <w:r w:rsidRPr="003E6F07">
        <w:rPr>
          <w:b w:val="0"/>
          <w:color w:val="000000"/>
        </w:rPr>
        <w:t>Bakotic</w:t>
      </w:r>
      <w:proofErr w:type="spellEnd"/>
      <w:r w:rsidRPr="003E6F07">
        <w:rPr>
          <w:b w:val="0"/>
          <w:color w:val="000000"/>
        </w:rPr>
        <w:t xml:space="preserve"> and </w:t>
      </w:r>
      <w:proofErr w:type="spellStart"/>
      <w:r w:rsidRPr="003E6F07">
        <w:rPr>
          <w:b w:val="0"/>
          <w:color w:val="000000"/>
        </w:rPr>
        <w:t>Babic</w:t>
      </w:r>
      <w:proofErr w:type="spellEnd"/>
      <w:r w:rsidRPr="003E6F07">
        <w:rPr>
          <w:b w:val="0"/>
          <w:color w:val="000000"/>
        </w:rPr>
        <w:t xml:space="preserve"> (2013) highlight that poor working conditions are a major factor in job dissatisfaction, particularly for those in challenging environments. Improving these conditions can enhance satisfaction levels, aligning them with those in more favorable </w:t>
      </w:r>
      <w:r w:rsidRPr="003E6F07">
        <w:rPr>
          <w:b w:val="0"/>
          <w:color w:val="000000"/>
        </w:rPr>
        <w:lastRenderedPageBreak/>
        <w:t>settings, ultimately boosting overall performance.</w:t>
      </w:r>
    </w:p>
    <w:p w:rsidR="00047C19" w:rsidRPr="003E6F07" w:rsidRDefault="00047C19" w:rsidP="00FC70FA">
      <w:pPr>
        <w:pStyle w:val="Heading1"/>
        <w:tabs>
          <w:tab w:val="left" w:pos="0"/>
        </w:tabs>
        <w:spacing w:before="162" w:line="360" w:lineRule="auto"/>
        <w:ind w:left="0"/>
        <w:jc w:val="both"/>
        <w:rPr>
          <w:b w:val="0"/>
          <w:color w:val="000000"/>
        </w:rPr>
      </w:pPr>
      <w:r w:rsidRPr="003E6F07">
        <w:rPr>
          <w:b w:val="0"/>
          <w:color w:val="000000"/>
        </w:rPr>
        <w:t xml:space="preserve">Employees spend a significant portion of their waking hours at work (OECD statistics), making working conditions crucial as they can directly or indirectly affect other life aspects, including nutrition, sleep, housing, and relationships. Poor perceptions of the working environment lead to higher absenteeism, stress-related illnesses, and decreased dedication and productivity. </w:t>
      </w:r>
      <w:proofErr w:type="gramStart"/>
      <w:r w:rsidRPr="003E6F07">
        <w:rPr>
          <w:b w:val="0"/>
          <w:color w:val="000000"/>
        </w:rPr>
        <w:t>Conversely, organizations that cultivate a friendly, trustworthy, and safe environment benefit from improved productivity, communication, innovation, and financial stability (Kreisler et al., 1997).</w:t>
      </w:r>
      <w:proofErr w:type="gramEnd"/>
    </w:p>
    <w:p w:rsidR="00047C19" w:rsidRPr="003E6F07" w:rsidRDefault="00047C19" w:rsidP="00FC70FA">
      <w:pPr>
        <w:pStyle w:val="Heading1"/>
        <w:tabs>
          <w:tab w:val="left" w:pos="1561"/>
        </w:tabs>
        <w:spacing w:before="162" w:line="360" w:lineRule="auto"/>
        <w:ind w:left="0"/>
        <w:jc w:val="both"/>
      </w:pPr>
      <w:r w:rsidRPr="003E6F07">
        <w:t>Job insecurity</w:t>
      </w:r>
    </w:p>
    <w:p w:rsidR="00047C19" w:rsidRPr="003E6F07" w:rsidRDefault="00047C19" w:rsidP="00FC70FA">
      <w:pPr>
        <w:pStyle w:val="Heading1"/>
        <w:numPr>
          <w:ilvl w:val="3"/>
          <w:numId w:val="4"/>
        </w:numPr>
        <w:tabs>
          <w:tab w:val="left" w:pos="0"/>
        </w:tabs>
        <w:spacing w:before="156" w:line="360" w:lineRule="auto"/>
        <w:ind w:left="0" w:firstLine="0"/>
        <w:jc w:val="both"/>
        <w:rPr>
          <w:b w:val="0"/>
          <w:color w:val="000000"/>
        </w:rPr>
      </w:pPr>
      <w:r w:rsidRPr="003E6F07">
        <w:rPr>
          <w:b w:val="0"/>
          <w:color w:val="000000"/>
        </w:rPr>
        <w:t>Job insecurity is a term that refers to the uncertainty or unpredictability of an individual's employment status. It is often characterized by concerns about job loss, wage cuts, reduced hours, or a lack of opportunities for career advancement. Scholars define job insecurity as a multidimensional concept that encompasses both objective and subjective aspects of work. From an objective perspective, job insecurity can be measured by the likelihood of job loss, the instability of working hours, or the uncertainty of income. For example, a worker in a highly competitive industry may experience job insecurity due to the threat of outsourcing or automation. On the other hand, a worker in a stable industry may experience job insecurity due to unpredictable shifts in consumer demand. Subjective job insecurity, on the other hand, refers to the individual's perception of their employment situation. It is influenced by personal experiences, social norms, and cultural values. For example, a worker may feel insecure in their job even if they are employed in a stable industry, due to a lack of trust in their employer or a lack of control over their working conditions. Scholars argue that job insecurity has become a major concern for workers in many countries, as the global economy becomes increasingly competitive and unstable. Job insecurity can have significant consequences for workers, including reduced job satisfaction, increased stress and anxiety, and decreased productivity.</w:t>
      </w:r>
    </w:p>
    <w:p w:rsidR="00047C19" w:rsidRPr="003E6F07" w:rsidRDefault="00047C19" w:rsidP="00FC70FA">
      <w:pPr>
        <w:pStyle w:val="Heading1"/>
        <w:tabs>
          <w:tab w:val="left" w:pos="0"/>
        </w:tabs>
        <w:spacing w:before="156" w:line="360" w:lineRule="auto"/>
        <w:ind w:left="0"/>
        <w:jc w:val="both"/>
        <w:rPr>
          <w:b w:val="0"/>
          <w:color w:val="000000"/>
        </w:rPr>
      </w:pPr>
      <w:r w:rsidRPr="003E6F07">
        <w:rPr>
          <w:b w:val="0"/>
          <w:color w:val="000000"/>
        </w:rPr>
        <w:t xml:space="preserve">In conclusion, job insecurity is a complex phenomenon that affects workers in different ways. </w:t>
      </w:r>
      <w:r w:rsidRPr="003E6F07">
        <w:rPr>
          <w:b w:val="0"/>
          <w:color w:val="000000"/>
        </w:rPr>
        <w:lastRenderedPageBreak/>
        <w:t xml:space="preserve">While some workers may experience objective job insecurity, others may experience subjective insecurity due to a lack of control or trust in their employment situation. As such, it is important for policymakers and employers to take steps to mitigate the negative impacts of job insecurity and ensure that workers have access to stable, secure employment. </w:t>
      </w:r>
    </w:p>
    <w:p w:rsidR="00047C19" w:rsidRPr="003E6F07" w:rsidRDefault="00047C19" w:rsidP="00FC70FA">
      <w:pPr>
        <w:pStyle w:val="Heading1"/>
        <w:tabs>
          <w:tab w:val="left" w:pos="0"/>
        </w:tabs>
        <w:spacing w:before="156" w:line="360" w:lineRule="auto"/>
        <w:ind w:left="0"/>
        <w:jc w:val="both"/>
        <w:rPr>
          <w:b w:val="0"/>
          <w:color w:val="000000"/>
        </w:rPr>
      </w:pPr>
      <w:r w:rsidRPr="003E6F07">
        <w:rPr>
          <w:b w:val="0"/>
          <w:color w:val="000000"/>
        </w:rPr>
        <w:t>Job insecurity, defined as the perceived lack of job stability and fear of job loss, has been a topic of concern among scholars in various fields, including psychology, management, and economics (Lee &amp; Kim, 2020; Anderson, 2020). According to several studies, job insecurity can have negative impacts on employees, including decreased well-being, reduced job satisfaction, and increased stress levels (Anderson, 2020; Jehn&amp; Martinez-Jurado, 2021).</w:t>
      </w:r>
    </w:p>
    <w:p w:rsidR="00047C19" w:rsidRPr="003E6F07" w:rsidRDefault="00047C19" w:rsidP="00FC70FA">
      <w:pPr>
        <w:pStyle w:val="Heading1"/>
        <w:tabs>
          <w:tab w:val="left" w:pos="0"/>
        </w:tabs>
        <w:spacing w:before="156" w:line="360" w:lineRule="auto"/>
        <w:ind w:left="0"/>
        <w:jc w:val="both"/>
        <w:rPr>
          <w:b w:val="0"/>
          <w:color w:val="000000"/>
        </w:rPr>
      </w:pPr>
      <w:r w:rsidRPr="003E6F07">
        <w:rPr>
          <w:b w:val="0"/>
          <w:color w:val="000000"/>
        </w:rPr>
        <w:t>Research has shown that job insecurity can lead to decreased motivation and performance at work (Armitage, 2021). Additionally, job insecurity can negatively impact an individual's mental and physical health, and increase the likelihood of quitting their job (</w:t>
      </w:r>
      <w:proofErr w:type="spellStart"/>
      <w:r w:rsidRPr="003E6F07">
        <w:rPr>
          <w:b w:val="0"/>
          <w:color w:val="000000"/>
        </w:rPr>
        <w:t>Haunschild&amp;Krahé</w:t>
      </w:r>
      <w:proofErr w:type="spellEnd"/>
      <w:r w:rsidRPr="003E6F07">
        <w:rPr>
          <w:b w:val="0"/>
          <w:color w:val="000000"/>
        </w:rPr>
        <w:t>, 2022). Furthermore, job insecurity has been linked to decreased employee creativity and innovation, as well as increased perceptions of psychological contract breach and turnover intentions (Jehn&amp; Martinez-Jurado, 2021; Chiu &amp; Cheung, 2022).</w:t>
      </w:r>
    </w:p>
    <w:p w:rsidR="00047C19" w:rsidRPr="003E6F07" w:rsidRDefault="00047C19" w:rsidP="00FC70FA">
      <w:pPr>
        <w:pStyle w:val="Heading1"/>
        <w:tabs>
          <w:tab w:val="left" w:pos="0"/>
        </w:tabs>
        <w:spacing w:before="156" w:line="360" w:lineRule="auto"/>
        <w:ind w:left="0"/>
        <w:jc w:val="both"/>
        <w:rPr>
          <w:b w:val="0"/>
          <w:color w:val="000000"/>
        </w:rPr>
      </w:pPr>
      <w:r w:rsidRPr="003E6F07">
        <w:rPr>
          <w:b w:val="0"/>
          <w:color w:val="000000"/>
        </w:rPr>
        <w:t>While some authors have found that job insecurity can also have positive effects, such as increased motivation to improve skills and work performance (</w:t>
      </w:r>
      <w:proofErr w:type="spellStart"/>
      <w:r w:rsidRPr="003E6F07">
        <w:rPr>
          <w:b w:val="0"/>
          <w:color w:val="000000"/>
        </w:rPr>
        <w:t>Haunschild&amp;Krahé</w:t>
      </w:r>
      <w:proofErr w:type="spellEnd"/>
      <w:r w:rsidRPr="003E6F07">
        <w:rPr>
          <w:b w:val="0"/>
          <w:color w:val="000000"/>
        </w:rPr>
        <w:t>, 2022), the overall consensus among researchers is that job insecurity has largely negative impacts on employees and organizations. To mitigate these negative effects, employers should focus on creating a positive work environment, offering support and opportunities for career development, and promoting job security for their employees (Lee &amp; Kim, 2020).</w:t>
      </w:r>
    </w:p>
    <w:p w:rsidR="00047C19" w:rsidRPr="003E6F07" w:rsidRDefault="00047C19" w:rsidP="00FC70FA">
      <w:pPr>
        <w:pStyle w:val="Heading1"/>
        <w:tabs>
          <w:tab w:val="left" w:pos="0"/>
        </w:tabs>
        <w:spacing w:before="156" w:line="360" w:lineRule="auto"/>
        <w:ind w:left="0"/>
        <w:jc w:val="both"/>
        <w:rPr>
          <w:b w:val="0"/>
          <w:color w:val="000000"/>
        </w:rPr>
      </w:pPr>
      <w:r w:rsidRPr="003E6F07">
        <w:rPr>
          <w:b w:val="0"/>
          <w:color w:val="000000"/>
        </w:rPr>
        <w:t xml:space="preserve">Job insecurity refers to the perception of instability and uncertainty about one's employment status, and has been widely studied by scholars in various fields, including psychology, management, and economics (Lee &amp; Kim, 2020). While job insecurity can have both positive and negative impacts on individuals and organizations, it is generally perceived as having negative effects. One of the advantages of Job Insecurity is Increased Motivation, Job </w:t>
      </w:r>
      <w:r w:rsidRPr="003E6F07">
        <w:rPr>
          <w:b w:val="0"/>
          <w:color w:val="000000"/>
        </w:rPr>
        <w:lastRenderedPageBreak/>
        <w:t xml:space="preserve">insecurity can lead to increased motivation for employees to improve their skills and work performance. </w:t>
      </w:r>
      <w:proofErr w:type="spellStart"/>
      <w:r w:rsidRPr="003E6F07">
        <w:rPr>
          <w:b w:val="0"/>
          <w:color w:val="000000"/>
        </w:rPr>
        <w:t>Haunschild</w:t>
      </w:r>
      <w:proofErr w:type="spellEnd"/>
      <w:r w:rsidRPr="003E6F07">
        <w:rPr>
          <w:b w:val="0"/>
          <w:color w:val="000000"/>
        </w:rPr>
        <w:t xml:space="preserve"> and </w:t>
      </w:r>
      <w:proofErr w:type="spellStart"/>
      <w:r w:rsidRPr="003E6F07">
        <w:rPr>
          <w:b w:val="0"/>
          <w:color w:val="000000"/>
        </w:rPr>
        <w:t>Krahé</w:t>
      </w:r>
      <w:proofErr w:type="spellEnd"/>
      <w:r w:rsidRPr="003E6F07">
        <w:rPr>
          <w:b w:val="0"/>
          <w:color w:val="000000"/>
        </w:rPr>
        <w:t xml:space="preserve"> (2022) found that job insecurity can serve as a catalyst for employees to enhance their value and competitiveness in the job market.</w:t>
      </w:r>
    </w:p>
    <w:p w:rsidR="00047C19" w:rsidRPr="003E6F07" w:rsidRDefault="00047C19" w:rsidP="00FC70FA">
      <w:pPr>
        <w:pStyle w:val="Heading1"/>
        <w:tabs>
          <w:tab w:val="left" w:pos="0"/>
        </w:tabs>
        <w:spacing w:before="156" w:line="360" w:lineRule="auto"/>
        <w:ind w:left="0"/>
        <w:jc w:val="both"/>
        <w:rPr>
          <w:b w:val="0"/>
          <w:color w:val="000000"/>
        </w:rPr>
      </w:pPr>
      <w:r w:rsidRPr="003E6F07">
        <w:rPr>
          <w:b w:val="0"/>
          <w:color w:val="000000"/>
        </w:rPr>
        <w:t>Disadvantages of job insecurity are Decreased Well-</w:t>
      </w:r>
      <w:proofErr w:type="gramStart"/>
      <w:r w:rsidRPr="003E6F07">
        <w:rPr>
          <w:b w:val="0"/>
          <w:color w:val="000000"/>
        </w:rPr>
        <w:t>Being,</w:t>
      </w:r>
      <w:proofErr w:type="gramEnd"/>
      <w:r w:rsidRPr="003E6F07">
        <w:rPr>
          <w:b w:val="0"/>
          <w:color w:val="000000"/>
        </w:rPr>
        <w:t xml:space="preserve"> Job insecurity has been linked to decreased well-being, including lower levels of job satisfaction and increased stress (Anderson, 2020). Decreased Motivation and Performance, Research has shown that job insecurity can lead to decreased motivation and performance at work (Armitage, 2021). Negative Impact on Mental and Physical Health, Job insecurity has been linked to negative impacts on mental and physical health, including increased anxiety, depression, and stress (</w:t>
      </w:r>
      <w:proofErr w:type="spellStart"/>
      <w:r w:rsidRPr="003E6F07">
        <w:rPr>
          <w:b w:val="0"/>
          <w:color w:val="000000"/>
        </w:rPr>
        <w:t>Haunschild&amp;Krahé</w:t>
      </w:r>
      <w:proofErr w:type="spellEnd"/>
      <w:r w:rsidRPr="003E6F07">
        <w:rPr>
          <w:b w:val="0"/>
          <w:color w:val="000000"/>
        </w:rPr>
        <w:t>, 2022). Increased Turnover Intentions, Job insecurity has been shown to increase employee turnover intentions (Chiu &amp; Cheung, 2022).</w:t>
      </w:r>
    </w:p>
    <w:p w:rsidR="00047C19" w:rsidRPr="003E6F07" w:rsidRDefault="00047C19" w:rsidP="00FC70FA">
      <w:pPr>
        <w:pStyle w:val="Heading1"/>
        <w:tabs>
          <w:tab w:val="left" w:pos="0"/>
        </w:tabs>
        <w:spacing w:before="156" w:line="360" w:lineRule="auto"/>
        <w:ind w:left="0"/>
        <w:jc w:val="both"/>
        <w:rPr>
          <w:b w:val="0"/>
          <w:color w:val="000000"/>
        </w:rPr>
      </w:pPr>
      <w:r w:rsidRPr="003E6F07">
        <w:rPr>
          <w:b w:val="0"/>
          <w:color w:val="000000"/>
        </w:rPr>
        <w:t>In conclusion, job insecurity can have both positive and negative impacts on individuals and organizations. However, the majority of research suggests that the negative effects of job insecurity, such as decreased well-being, motivation, and performance, outweigh the positive effects. Employers can mitigate these negative impacts by creating a positive work environment, offering support and opportunities for career development, and promoting job security for their employees.</w:t>
      </w:r>
    </w:p>
    <w:p w:rsidR="00047C19" w:rsidRPr="003E6F07" w:rsidRDefault="00047C19" w:rsidP="00FC70FA">
      <w:pPr>
        <w:pStyle w:val="Heading1"/>
        <w:numPr>
          <w:ilvl w:val="3"/>
          <w:numId w:val="4"/>
        </w:numPr>
        <w:tabs>
          <w:tab w:val="left" w:pos="0"/>
        </w:tabs>
        <w:spacing w:before="156" w:line="360" w:lineRule="auto"/>
        <w:ind w:left="0" w:firstLine="0"/>
        <w:jc w:val="both"/>
      </w:pPr>
      <w:r w:rsidRPr="003E6F07">
        <w:t>Workload</w:t>
      </w:r>
    </w:p>
    <w:p w:rsidR="00047C19" w:rsidRPr="003E6F07" w:rsidRDefault="00047C19" w:rsidP="00FC70FA">
      <w:pPr>
        <w:tabs>
          <w:tab w:val="left" w:pos="0"/>
        </w:tabs>
        <w:spacing w:before="161" w:line="360" w:lineRule="auto"/>
        <w:ind w:right="1197"/>
        <w:jc w:val="both"/>
        <w:rPr>
          <w:color w:val="000000"/>
          <w:sz w:val="24"/>
          <w:szCs w:val="24"/>
        </w:rPr>
      </w:pPr>
      <w:r w:rsidRPr="003E6F07">
        <w:rPr>
          <w:color w:val="000000"/>
          <w:sz w:val="24"/>
          <w:szCs w:val="24"/>
        </w:rPr>
        <w:t>Employee workload refers to the demands placed on workers, encompassing both the volume of work assigned and the mental resources required to complete tasks (</w:t>
      </w:r>
      <w:proofErr w:type="spellStart"/>
      <w:r w:rsidRPr="003E6F07">
        <w:rPr>
          <w:color w:val="000000"/>
          <w:sz w:val="24"/>
          <w:szCs w:val="24"/>
        </w:rPr>
        <w:t>Nwinyokpugi</w:t>
      </w:r>
      <w:proofErr w:type="spellEnd"/>
      <w:r w:rsidRPr="003E6F07">
        <w:rPr>
          <w:color w:val="000000"/>
          <w:sz w:val="24"/>
          <w:szCs w:val="24"/>
        </w:rPr>
        <w:t>, 2018; Hart &amp;</w:t>
      </w:r>
      <w:proofErr w:type="spellStart"/>
      <w:r w:rsidRPr="003E6F07">
        <w:rPr>
          <w:color w:val="000000"/>
          <w:sz w:val="24"/>
          <w:szCs w:val="24"/>
        </w:rPr>
        <w:t>Staveland</w:t>
      </w:r>
      <w:proofErr w:type="spellEnd"/>
      <w:r w:rsidRPr="003E6F07">
        <w:rPr>
          <w:color w:val="000000"/>
          <w:sz w:val="24"/>
          <w:szCs w:val="24"/>
        </w:rPr>
        <w:t>, 1998). It can be synonymous with "job demands" and is closely tied to symptoms of fatigue, particularly when workloads are heavy. Research indicates that high job demands are linked to increased fatigue and reduced performance (Moos, 1988; Hockey, 1990; Dorrian, 2011).</w:t>
      </w:r>
    </w:p>
    <w:p w:rsidR="00047C19" w:rsidRPr="003E6F07" w:rsidRDefault="00047C19" w:rsidP="00FC70FA">
      <w:pPr>
        <w:tabs>
          <w:tab w:val="left" w:pos="0"/>
        </w:tabs>
        <w:spacing w:before="161" w:line="360" w:lineRule="auto"/>
        <w:ind w:right="1197"/>
        <w:jc w:val="both"/>
        <w:rPr>
          <w:color w:val="000000"/>
          <w:sz w:val="24"/>
          <w:szCs w:val="24"/>
        </w:rPr>
      </w:pPr>
      <w:r w:rsidRPr="003E6F07">
        <w:rPr>
          <w:color w:val="000000"/>
          <w:sz w:val="24"/>
          <w:szCs w:val="24"/>
        </w:rPr>
        <w:t xml:space="preserve">The concept of workload includes three components: input load (external factors </w:t>
      </w:r>
      <w:r w:rsidRPr="003E6F07">
        <w:rPr>
          <w:color w:val="000000"/>
          <w:sz w:val="24"/>
          <w:szCs w:val="24"/>
        </w:rPr>
        <w:lastRenderedPageBreak/>
        <w:t>like time and tasks), operator effort (internal responses like motivation), and performance (outcomes) (Jahns, 1973). Workload can fluctuate based on various factors, including organizational structure and individual employee capabilities.</w:t>
      </w:r>
    </w:p>
    <w:p w:rsidR="00047C19" w:rsidRPr="003E6F07" w:rsidRDefault="00047C19" w:rsidP="00FC70FA">
      <w:pPr>
        <w:tabs>
          <w:tab w:val="left" w:pos="0"/>
        </w:tabs>
        <w:spacing w:before="161" w:line="360" w:lineRule="auto"/>
        <w:ind w:right="1197"/>
        <w:jc w:val="both"/>
        <w:rPr>
          <w:color w:val="000000"/>
          <w:sz w:val="24"/>
          <w:szCs w:val="24"/>
        </w:rPr>
      </w:pPr>
      <w:r w:rsidRPr="003E6F07">
        <w:rPr>
          <w:color w:val="000000"/>
          <w:sz w:val="24"/>
          <w:szCs w:val="24"/>
        </w:rPr>
        <w:t>The COVID-19 pandemic has intensified workload challenges, forcing many workers to adapt to new conditions, including remote work. Employees often face the pressure to multitask and work more quickly, which can vary even among those in similar roles due to differences in education, specialization, and organizational status (Rajan, 2018).</w:t>
      </w:r>
    </w:p>
    <w:p w:rsidR="00047C19" w:rsidRPr="003E6F07" w:rsidRDefault="00047C19" w:rsidP="00FC70FA">
      <w:pPr>
        <w:tabs>
          <w:tab w:val="left" w:pos="0"/>
        </w:tabs>
        <w:spacing w:before="161" w:line="360" w:lineRule="auto"/>
        <w:ind w:right="1197"/>
        <w:jc w:val="both"/>
        <w:rPr>
          <w:color w:val="000000"/>
          <w:sz w:val="24"/>
          <w:szCs w:val="24"/>
        </w:rPr>
      </w:pPr>
      <w:r w:rsidRPr="003E6F07">
        <w:rPr>
          <w:color w:val="000000"/>
          <w:sz w:val="24"/>
          <w:szCs w:val="24"/>
        </w:rPr>
        <w:t>Ultimately, workload significantly influences employee productivity and turnover. Excessive workload can lead to burnout, negative emotions, and job dissatisfaction, prompting employees to seek less demanding positions. Conversely, manageable workloads can enhance performance and reduce counterproductive behaviors.</w:t>
      </w:r>
    </w:p>
    <w:p w:rsidR="00047C19" w:rsidRPr="0019084F" w:rsidRDefault="00047C19" w:rsidP="00FC70FA">
      <w:pPr>
        <w:pStyle w:val="Heading1"/>
        <w:tabs>
          <w:tab w:val="left" w:pos="0"/>
          <w:tab w:val="left" w:pos="1201"/>
        </w:tabs>
        <w:spacing w:before="61" w:line="360" w:lineRule="auto"/>
        <w:ind w:left="0"/>
        <w:jc w:val="both"/>
      </w:pPr>
      <w:r w:rsidRPr="003E6F07">
        <w:t>Theoretical Review</w:t>
      </w:r>
    </w:p>
    <w:p w:rsidR="00047C19" w:rsidRPr="003E6F07" w:rsidRDefault="00047C19" w:rsidP="00FC70FA">
      <w:pPr>
        <w:tabs>
          <w:tab w:val="left" w:pos="0"/>
        </w:tabs>
        <w:spacing w:line="360" w:lineRule="auto"/>
        <w:ind w:right="1198"/>
        <w:jc w:val="both"/>
        <w:rPr>
          <w:color w:val="000000"/>
          <w:sz w:val="24"/>
          <w:szCs w:val="24"/>
        </w:rPr>
      </w:pPr>
      <w:r w:rsidRPr="003E6F07">
        <w:rPr>
          <w:color w:val="000000"/>
          <w:sz w:val="24"/>
          <w:szCs w:val="24"/>
        </w:rPr>
        <w:t xml:space="preserve">Several related theories that can assist in explaining the interactions between variables in this study were identified and three were </w:t>
      </w:r>
      <w:proofErr w:type="spellStart"/>
      <w:r w:rsidRPr="003E6F07">
        <w:rPr>
          <w:color w:val="000000"/>
          <w:sz w:val="24"/>
          <w:szCs w:val="24"/>
        </w:rPr>
        <w:t>analysed</w:t>
      </w:r>
      <w:proofErr w:type="spellEnd"/>
      <w:r w:rsidRPr="003E6F07">
        <w:rPr>
          <w:color w:val="000000"/>
          <w:sz w:val="24"/>
          <w:szCs w:val="24"/>
        </w:rPr>
        <w:t xml:space="preserve">. The applicable theories </w:t>
      </w:r>
      <w:proofErr w:type="spellStart"/>
      <w:r w:rsidRPr="003E6F07">
        <w:rPr>
          <w:color w:val="000000"/>
          <w:sz w:val="24"/>
          <w:szCs w:val="24"/>
        </w:rPr>
        <w:t>analysed</w:t>
      </w:r>
      <w:proofErr w:type="spellEnd"/>
      <w:r w:rsidRPr="003E6F07">
        <w:rPr>
          <w:color w:val="000000"/>
          <w:sz w:val="24"/>
          <w:szCs w:val="24"/>
        </w:rPr>
        <w:t xml:space="preserve"> are Resource- based view and Human Capital Theory.</w:t>
      </w:r>
    </w:p>
    <w:p w:rsidR="00047C19" w:rsidRPr="003E6F07" w:rsidRDefault="00047C19" w:rsidP="00FC70FA">
      <w:pPr>
        <w:pStyle w:val="Heading1"/>
        <w:numPr>
          <w:ilvl w:val="2"/>
          <w:numId w:val="4"/>
        </w:numPr>
        <w:tabs>
          <w:tab w:val="left" w:pos="0"/>
          <w:tab w:val="left" w:pos="1381"/>
        </w:tabs>
        <w:spacing w:before="159" w:line="360" w:lineRule="auto"/>
        <w:ind w:left="0" w:firstLine="0"/>
        <w:jc w:val="both"/>
      </w:pPr>
      <w:bookmarkStart w:id="2" w:name="_heading=h.3znysh7"/>
      <w:bookmarkEnd w:id="2"/>
      <w:r w:rsidRPr="003E6F07">
        <w:t>Resource Based View (RBV)</w:t>
      </w:r>
    </w:p>
    <w:p w:rsidR="00047C19" w:rsidRPr="003E6F07" w:rsidRDefault="00047C19" w:rsidP="00FC70FA">
      <w:pPr>
        <w:pStyle w:val="Heading1"/>
        <w:tabs>
          <w:tab w:val="left" w:pos="0"/>
          <w:tab w:val="left" w:pos="1381"/>
        </w:tabs>
        <w:spacing w:before="161" w:line="360" w:lineRule="auto"/>
        <w:ind w:left="0"/>
        <w:jc w:val="both"/>
        <w:rPr>
          <w:b w:val="0"/>
          <w:color w:val="000000"/>
        </w:rPr>
      </w:pPr>
      <w:bookmarkStart w:id="3" w:name="_heading=h.2et92p0"/>
      <w:bookmarkEnd w:id="3"/>
      <w:r w:rsidRPr="003E6F07">
        <w:rPr>
          <w:b w:val="0"/>
          <w:color w:val="000000"/>
        </w:rPr>
        <w:t xml:space="preserve">Resource-based theory aims to explain how businesses achieve sustainable competitive advantages by focusing on </w:t>
      </w:r>
      <w:proofErr w:type="gramStart"/>
      <w:r w:rsidRPr="003E6F07">
        <w:rPr>
          <w:b w:val="0"/>
          <w:color w:val="000000"/>
        </w:rPr>
        <w:t>unique,</w:t>
      </w:r>
      <w:proofErr w:type="gramEnd"/>
      <w:r w:rsidRPr="003E6F07">
        <w:rPr>
          <w:b w:val="0"/>
          <w:color w:val="000000"/>
        </w:rPr>
        <w:t xml:space="preserve"> costly-to-copy attributes that drive performance and returns (Smith et al., 2022; Taylor, 2021). This theory posits that an organization’s resources and capabilities are critical determinants of its performance and survival. Resources can be tangible (physical assets, financial capital), intangible (product quality, brand reputation), or personnel-based (technical know-how, knowledge assets) (Johnson, 2023).</w:t>
      </w:r>
    </w:p>
    <w:p w:rsidR="00047C19" w:rsidRPr="003E6F07" w:rsidRDefault="00047C19" w:rsidP="00FC70FA">
      <w:pPr>
        <w:pStyle w:val="Heading1"/>
        <w:tabs>
          <w:tab w:val="left" w:pos="0"/>
          <w:tab w:val="left" w:pos="1381"/>
        </w:tabs>
        <w:spacing w:before="161" w:line="360" w:lineRule="auto"/>
        <w:ind w:left="0"/>
        <w:jc w:val="both"/>
        <w:rPr>
          <w:b w:val="0"/>
          <w:color w:val="000000"/>
        </w:rPr>
      </w:pPr>
      <w:r w:rsidRPr="003E6F07">
        <w:rPr>
          <w:b w:val="0"/>
          <w:color w:val="000000"/>
        </w:rPr>
        <w:t xml:space="preserve">According to the theory, competitive advantage arises from resource heterogeneity (diverse resources across firms) and resource immobility (the inability of competitors to acquire these </w:t>
      </w:r>
      <w:r w:rsidRPr="003E6F07">
        <w:rPr>
          <w:b w:val="0"/>
          <w:color w:val="000000"/>
        </w:rPr>
        <w:lastRenderedPageBreak/>
        <w:t>resources) (Smith, 2022). Lee and Kim (2023) emphasize that an organization’s ability to assemble, integrate, and deploy its resources is essential for achieving a sustainable competitive edge.</w:t>
      </w:r>
    </w:p>
    <w:p w:rsidR="00047C19" w:rsidRPr="003E6F07" w:rsidRDefault="00047C19" w:rsidP="00FC70FA">
      <w:pPr>
        <w:pStyle w:val="Heading1"/>
        <w:tabs>
          <w:tab w:val="left" w:pos="0"/>
          <w:tab w:val="left" w:pos="1381"/>
        </w:tabs>
        <w:spacing w:before="161" w:line="360" w:lineRule="auto"/>
        <w:ind w:left="0"/>
        <w:jc w:val="both"/>
        <w:rPr>
          <w:b w:val="0"/>
          <w:color w:val="000000"/>
        </w:rPr>
      </w:pPr>
      <w:r w:rsidRPr="003E6F07">
        <w:rPr>
          <w:b w:val="0"/>
          <w:color w:val="000000"/>
        </w:rPr>
        <w:t xml:space="preserve">Smith (2022) outlines four criteria that resources must meet to provide a competitive </w:t>
      </w:r>
      <w:r w:rsidR="00FB744E" w:rsidRPr="003E6F07">
        <w:rPr>
          <w:b w:val="0"/>
          <w:color w:val="000000"/>
        </w:rPr>
        <w:t>advantage</w:t>
      </w:r>
    </w:p>
    <w:p w:rsidR="00047C19" w:rsidRPr="003E6F07" w:rsidRDefault="00047C19" w:rsidP="00FC70FA">
      <w:pPr>
        <w:pStyle w:val="Heading1"/>
        <w:tabs>
          <w:tab w:val="left" w:pos="0"/>
          <w:tab w:val="left" w:pos="1381"/>
        </w:tabs>
        <w:spacing w:before="161" w:line="360" w:lineRule="auto"/>
        <w:ind w:left="0"/>
        <w:jc w:val="both"/>
        <w:rPr>
          <w:b w:val="0"/>
          <w:color w:val="000000"/>
        </w:rPr>
      </w:pPr>
      <w:r w:rsidRPr="003E6F07">
        <w:rPr>
          <w:b w:val="0"/>
          <w:color w:val="000000"/>
        </w:rPr>
        <w:t>Valuable: The resource must exploit opportunities or mitigate threats.</w:t>
      </w:r>
    </w:p>
    <w:p w:rsidR="00047C19" w:rsidRPr="003E6F07" w:rsidRDefault="00047C19" w:rsidP="00FC70FA">
      <w:pPr>
        <w:pStyle w:val="Heading1"/>
        <w:tabs>
          <w:tab w:val="left" w:pos="0"/>
          <w:tab w:val="left" w:pos="1381"/>
        </w:tabs>
        <w:spacing w:before="161" w:line="360" w:lineRule="auto"/>
        <w:ind w:left="0"/>
        <w:jc w:val="both"/>
        <w:rPr>
          <w:b w:val="0"/>
          <w:color w:val="000000"/>
        </w:rPr>
      </w:pPr>
      <w:r w:rsidRPr="003E6F07">
        <w:rPr>
          <w:b w:val="0"/>
          <w:color w:val="000000"/>
        </w:rPr>
        <w:t>Rare: The resource must be unique among competitors.</w:t>
      </w:r>
    </w:p>
    <w:p w:rsidR="00047C19" w:rsidRPr="003E6F07" w:rsidRDefault="00047C19" w:rsidP="00FC70FA">
      <w:pPr>
        <w:pStyle w:val="Heading1"/>
        <w:tabs>
          <w:tab w:val="left" w:pos="0"/>
          <w:tab w:val="left" w:pos="1381"/>
        </w:tabs>
        <w:spacing w:before="161" w:line="360" w:lineRule="auto"/>
        <w:ind w:left="0"/>
        <w:jc w:val="both"/>
        <w:rPr>
          <w:b w:val="0"/>
          <w:color w:val="000000"/>
        </w:rPr>
      </w:pPr>
      <w:r w:rsidRPr="003E6F07">
        <w:rPr>
          <w:b w:val="0"/>
          <w:color w:val="000000"/>
        </w:rPr>
        <w:t>Imperfect Imitability: The resource should be difficult to imitate.</w:t>
      </w:r>
    </w:p>
    <w:p w:rsidR="00047C19" w:rsidRPr="003E6F07" w:rsidRDefault="00047C19" w:rsidP="00FC70FA">
      <w:pPr>
        <w:pStyle w:val="Heading1"/>
        <w:tabs>
          <w:tab w:val="left" w:pos="0"/>
          <w:tab w:val="left" w:pos="1381"/>
        </w:tabs>
        <w:spacing w:before="161" w:line="360" w:lineRule="auto"/>
        <w:ind w:left="0"/>
        <w:jc w:val="both"/>
        <w:rPr>
          <w:b w:val="0"/>
          <w:color w:val="000000"/>
        </w:rPr>
      </w:pPr>
      <w:r w:rsidRPr="003E6F07">
        <w:rPr>
          <w:b w:val="0"/>
          <w:color w:val="000000"/>
        </w:rPr>
        <w:t>Non-Substitutability: Competitors cannot easily replace the resource with alternatives.</w:t>
      </w:r>
    </w:p>
    <w:p w:rsidR="00047C19" w:rsidRPr="003E6F07" w:rsidRDefault="00047C19" w:rsidP="00FC70FA">
      <w:pPr>
        <w:pStyle w:val="Heading1"/>
        <w:tabs>
          <w:tab w:val="left" w:pos="0"/>
          <w:tab w:val="left" w:pos="1381"/>
        </w:tabs>
        <w:spacing w:before="161" w:line="360" w:lineRule="auto"/>
        <w:ind w:left="0"/>
        <w:jc w:val="both"/>
        <w:rPr>
          <w:b w:val="0"/>
          <w:color w:val="000000"/>
        </w:rPr>
      </w:pPr>
      <w:r w:rsidRPr="003E6F07">
        <w:rPr>
          <w:b w:val="0"/>
          <w:color w:val="000000"/>
        </w:rPr>
        <w:t>Anderson et al. (2023) highlight that when these criteria are met in the context of resource heterogeneity and immobility, firms can establish sustained competitive advantages. The theory views firms as creators of value-added capabilities, emphasizing the importance of understanding these capabilities from a knowledge-based perspective (Taylor &amp; Green, 2022; Green &amp; Taylor, 2021).</w:t>
      </w:r>
    </w:p>
    <w:p w:rsidR="00047C19" w:rsidRPr="003E6F07" w:rsidRDefault="00047C19" w:rsidP="00FC70FA">
      <w:pPr>
        <w:pStyle w:val="Heading1"/>
        <w:tabs>
          <w:tab w:val="left" w:pos="0"/>
          <w:tab w:val="left" w:pos="1381"/>
        </w:tabs>
        <w:spacing w:before="161" w:line="360" w:lineRule="auto"/>
        <w:ind w:left="0"/>
        <w:jc w:val="both"/>
        <w:rPr>
          <w:b w:val="0"/>
          <w:color w:val="000000"/>
        </w:rPr>
      </w:pPr>
      <w:r w:rsidRPr="003E6F07">
        <w:rPr>
          <w:b w:val="0"/>
          <w:color w:val="000000"/>
        </w:rPr>
        <w:t>Taylor and Green focus on collective learning processes and the development of core competencies, which are essential for firms to learn, accumulate new skills, and outperform competitors. The theory aims to help managers recognize the value of competencies as assets that can enhance business performance. It acknowledges that attributes such as past experiences, organizational culture, and competencies are vital for a firm's success (Roberts &amp; White, 2023; Hamel &amp; Taylor, 2022). Johnson (2023) suggests that an in-house team is likely to generate technical knowledge and skills that closely align with the firm’s activities.</w:t>
      </w:r>
    </w:p>
    <w:p w:rsidR="00047C19" w:rsidRPr="003E6F07" w:rsidRDefault="00047C19" w:rsidP="00FC70FA">
      <w:pPr>
        <w:pStyle w:val="Heading1"/>
        <w:tabs>
          <w:tab w:val="left" w:pos="0"/>
          <w:tab w:val="left" w:pos="1381"/>
        </w:tabs>
        <w:spacing w:before="161" w:line="360" w:lineRule="auto"/>
        <w:ind w:left="0"/>
        <w:jc w:val="both"/>
      </w:pPr>
      <w:r w:rsidRPr="003E6F07">
        <w:t>Human Capital Theory</w:t>
      </w:r>
    </w:p>
    <w:p w:rsidR="00047C19" w:rsidRPr="003E6F07" w:rsidRDefault="00047C19" w:rsidP="00FC70FA">
      <w:pPr>
        <w:tabs>
          <w:tab w:val="left" w:pos="0"/>
          <w:tab w:val="left" w:pos="900"/>
          <w:tab w:val="left" w:pos="1381"/>
        </w:tabs>
        <w:spacing w:line="360" w:lineRule="auto"/>
        <w:jc w:val="both"/>
        <w:rPr>
          <w:color w:val="000000"/>
          <w:sz w:val="24"/>
          <w:szCs w:val="24"/>
        </w:rPr>
      </w:pPr>
      <w:r w:rsidRPr="003E6F07">
        <w:rPr>
          <w:color w:val="000000"/>
          <w:sz w:val="24"/>
          <w:szCs w:val="24"/>
        </w:rPr>
        <w:t xml:space="preserve">The macroeconomic development theory serves as the foundation for human capital (HC) theory, which emphasizes the importance of human learning potential in economic growth. Initially, the primary factors of production included land, labor, physical capital, and </w:t>
      </w:r>
      <w:r w:rsidRPr="003E6F07">
        <w:rPr>
          <w:color w:val="000000"/>
          <w:sz w:val="24"/>
          <w:szCs w:val="24"/>
        </w:rPr>
        <w:lastRenderedPageBreak/>
        <w:t>management (Mincer, 1962; Becker, 1993). However, by the 1960s, economists found these factors insufficient to explain the rapid growth of the U.S. economy (Schultz, 1961). Researchers like Becker (1964) and Schultz (1961) argued that human capital, or the value derived from education and skills, is crucial for economic development.</w:t>
      </w:r>
    </w:p>
    <w:p w:rsidR="00047C19" w:rsidRPr="003E6F07" w:rsidRDefault="00047C19" w:rsidP="00711B6C">
      <w:pPr>
        <w:tabs>
          <w:tab w:val="left" w:pos="0"/>
          <w:tab w:val="left" w:pos="9000"/>
        </w:tabs>
        <w:spacing w:before="161" w:line="360" w:lineRule="auto"/>
        <w:ind w:right="27"/>
        <w:jc w:val="both"/>
        <w:rPr>
          <w:color w:val="000000"/>
          <w:sz w:val="24"/>
          <w:szCs w:val="24"/>
        </w:rPr>
      </w:pPr>
      <w:r w:rsidRPr="003E6F07">
        <w:rPr>
          <w:color w:val="000000"/>
          <w:sz w:val="24"/>
          <w:szCs w:val="24"/>
        </w:rPr>
        <w:t>HC theory posits that individuals who invest in education and training</w:t>
      </w:r>
      <w:r w:rsidR="00711B6C">
        <w:rPr>
          <w:color w:val="000000"/>
          <w:sz w:val="24"/>
          <w:szCs w:val="24"/>
        </w:rPr>
        <w:t xml:space="preserve"> become </w:t>
      </w:r>
      <w:r w:rsidRPr="003E6F07">
        <w:rPr>
          <w:color w:val="000000"/>
          <w:sz w:val="24"/>
          <w:szCs w:val="24"/>
        </w:rPr>
        <w:t>more productive, justifying higher wages due to their enhanced skills. Becker (1993) stated that education increases incomes and productivity by providing essential information and problem-solving abilities. His work highlights the significant role of training in employee development, suggesting that investments in education generally boost productivity, though the nature of training influences whether the costs are borne by the employee or employer.</w:t>
      </w:r>
    </w:p>
    <w:p w:rsidR="00047C19" w:rsidRPr="003E6F07" w:rsidRDefault="00047C19" w:rsidP="00711B6C">
      <w:pPr>
        <w:tabs>
          <w:tab w:val="left" w:pos="0"/>
          <w:tab w:val="left" w:pos="9000"/>
        </w:tabs>
        <w:spacing w:before="161" w:line="360" w:lineRule="auto"/>
        <w:ind w:right="27"/>
        <w:jc w:val="both"/>
        <w:rPr>
          <w:color w:val="000000"/>
          <w:sz w:val="24"/>
          <w:szCs w:val="24"/>
        </w:rPr>
      </w:pPr>
      <w:r w:rsidRPr="003E6F07">
        <w:rPr>
          <w:color w:val="000000"/>
          <w:sz w:val="24"/>
          <w:szCs w:val="24"/>
        </w:rPr>
        <w:t>Becker also noted that firm-specific training benefits only the incumbent organization, leading companies to be more willing to share training costs. In contrast, they may hesitate to invest in general training, as skills gained could easily transfer to other firms, resulting in lost investment. Employees are thus incentivized to pursue general training as it enhances their future earning potential, even if it means accepting lower wages during training (</w:t>
      </w:r>
      <w:proofErr w:type="spellStart"/>
      <w:r w:rsidRPr="003E6F07">
        <w:rPr>
          <w:color w:val="000000"/>
          <w:sz w:val="24"/>
          <w:szCs w:val="24"/>
        </w:rPr>
        <w:t>Acemoglu&amp;Pischke</w:t>
      </w:r>
      <w:proofErr w:type="spellEnd"/>
      <w:r w:rsidRPr="003E6F07">
        <w:rPr>
          <w:color w:val="000000"/>
          <w:sz w:val="24"/>
          <w:szCs w:val="24"/>
        </w:rPr>
        <w:t>, 1999).</w:t>
      </w:r>
    </w:p>
    <w:p w:rsidR="00047C19" w:rsidRPr="003E6F07" w:rsidRDefault="00047C19" w:rsidP="00711B6C">
      <w:pPr>
        <w:tabs>
          <w:tab w:val="left" w:pos="0"/>
          <w:tab w:val="left" w:pos="9000"/>
        </w:tabs>
        <w:spacing w:before="161" w:line="360" w:lineRule="auto"/>
        <w:ind w:right="27"/>
        <w:jc w:val="both"/>
        <w:rPr>
          <w:color w:val="000000"/>
          <w:sz w:val="24"/>
          <w:szCs w:val="24"/>
        </w:rPr>
      </w:pPr>
      <w:r w:rsidRPr="003E6F07">
        <w:rPr>
          <w:color w:val="000000"/>
          <w:sz w:val="24"/>
          <w:szCs w:val="24"/>
        </w:rPr>
        <w:t>Critics of Becker's theory, such as Oliveira and Holland (2007), argue that he underestimates the value of informal learning and overemphasizes structured training. Informal learning, which occurs through experience and experimentation, is particularly prevalent among new employees. Additionally, while Becker categorizes skills as general or specific, Acemoglu and Pischke (1999) highlight that many skills are industry-specific, requiring a more nuanced understanding of training benefits.</w:t>
      </w:r>
    </w:p>
    <w:p w:rsidR="00047C19" w:rsidRPr="003E6F07" w:rsidRDefault="00047C19" w:rsidP="00711B6C">
      <w:pPr>
        <w:tabs>
          <w:tab w:val="left" w:pos="0"/>
          <w:tab w:val="left" w:pos="9000"/>
        </w:tabs>
        <w:spacing w:before="161" w:line="360" w:lineRule="auto"/>
        <w:ind w:right="27"/>
        <w:jc w:val="both"/>
        <w:rPr>
          <w:sz w:val="24"/>
          <w:szCs w:val="24"/>
        </w:rPr>
      </w:pPr>
      <w:r w:rsidRPr="003E6F07">
        <w:rPr>
          <w:color w:val="000000"/>
          <w:sz w:val="24"/>
          <w:szCs w:val="24"/>
        </w:rPr>
        <w:t xml:space="preserve">Furthermore, Becker's theory has been criticized for neglecting non-cognitive skills, which have gained increasing attention in recent years. Non-cognitive skills—such as motivation, resilience, and social skills—are vital for employee success in organizations (Heckman &amp; Rubinstein, 2001; West et al., 2016). These skills can significantly influence learning and performance, emphasizing the need for organizations to measure and develop both cognitive </w:t>
      </w:r>
      <w:r w:rsidRPr="003E6F07">
        <w:rPr>
          <w:color w:val="000000"/>
          <w:sz w:val="24"/>
          <w:szCs w:val="24"/>
        </w:rPr>
        <w:lastRenderedPageBreak/>
        <w:t>and non-cognitive abilities (Avey, 2010).</w:t>
      </w:r>
    </w:p>
    <w:p w:rsidR="00047C19" w:rsidRPr="003E6F07" w:rsidRDefault="00047C19" w:rsidP="00FC70FA">
      <w:pPr>
        <w:pStyle w:val="Heading1"/>
        <w:numPr>
          <w:ilvl w:val="1"/>
          <w:numId w:val="4"/>
        </w:numPr>
        <w:tabs>
          <w:tab w:val="left" w:pos="1261"/>
        </w:tabs>
        <w:spacing w:before="160" w:line="360" w:lineRule="auto"/>
        <w:ind w:left="1260"/>
        <w:jc w:val="both"/>
      </w:pPr>
      <w:r w:rsidRPr="003E6F07">
        <w:t>Empirical Review</w:t>
      </w:r>
    </w:p>
    <w:p w:rsidR="00047C19" w:rsidRPr="003E6F07" w:rsidRDefault="00047C19" w:rsidP="00FC70FA">
      <w:pPr>
        <w:spacing w:line="360" w:lineRule="auto"/>
        <w:jc w:val="both"/>
        <w:rPr>
          <w:color w:val="000000"/>
          <w:sz w:val="24"/>
          <w:szCs w:val="24"/>
        </w:rPr>
      </w:pPr>
      <w:r w:rsidRPr="003E6F07">
        <w:rPr>
          <w:color w:val="000000"/>
          <w:sz w:val="24"/>
          <w:szCs w:val="24"/>
        </w:rPr>
        <w:t>This section will examine the research conducted by various scholars on employee grievances and organizational performance. The aim is to identify and address gaps in previous studies to enhance our understanding of the relationship between employee grievances and organizational performance. The review will be organized according to specific objectives.</w:t>
      </w:r>
    </w:p>
    <w:p w:rsidR="00047C19" w:rsidRPr="003E6F07" w:rsidRDefault="00047C19" w:rsidP="00FC70FA">
      <w:pPr>
        <w:spacing w:line="360" w:lineRule="auto"/>
        <w:jc w:val="both"/>
        <w:rPr>
          <w:color w:val="000000"/>
          <w:sz w:val="24"/>
          <w:szCs w:val="24"/>
        </w:rPr>
      </w:pPr>
      <w:r w:rsidRPr="003E6F07">
        <w:rPr>
          <w:color w:val="000000"/>
          <w:sz w:val="24"/>
          <w:szCs w:val="24"/>
        </w:rPr>
        <w:t>Several studies have explored the relationship between employee relations strategies, working conditions, and organizational performance:</w:t>
      </w:r>
    </w:p>
    <w:p w:rsidR="00047C19" w:rsidRPr="003E6F07" w:rsidRDefault="00047C19" w:rsidP="00FC70FA">
      <w:pPr>
        <w:spacing w:line="360" w:lineRule="auto"/>
        <w:jc w:val="both"/>
        <w:rPr>
          <w:color w:val="000000"/>
          <w:sz w:val="24"/>
          <w:szCs w:val="24"/>
        </w:rPr>
      </w:pPr>
      <w:r w:rsidRPr="003E6F07">
        <w:rPr>
          <w:color w:val="000000"/>
          <w:sz w:val="24"/>
          <w:szCs w:val="24"/>
        </w:rPr>
        <w:t>Nguyen &amp; Tran (2021) examined employee relations strategies at a major utility company, finding that aspects such as employee welfare, communication, participation, and grievance resolution significantly influence organizational performance. They recommended strengthening these strategies.</w:t>
      </w:r>
    </w:p>
    <w:p w:rsidR="00047C19" w:rsidRPr="003E6F07" w:rsidRDefault="00047C19" w:rsidP="00FC70FA">
      <w:pPr>
        <w:spacing w:line="360" w:lineRule="auto"/>
        <w:jc w:val="both"/>
        <w:rPr>
          <w:color w:val="000000"/>
          <w:sz w:val="24"/>
          <w:szCs w:val="24"/>
        </w:rPr>
      </w:pPr>
      <w:r w:rsidRPr="003E6F07">
        <w:rPr>
          <w:color w:val="000000"/>
          <w:sz w:val="24"/>
          <w:szCs w:val="24"/>
        </w:rPr>
        <w:t>Patel &amp; Rao (2022) focused on human resource management practices in the hospitality sector, revealing that effective HRM practices positively impact organizational commitment and highlighted the need for improved grievance handling and performance appraisal systems.</w:t>
      </w:r>
    </w:p>
    <w:p w:rsidR="00047C19" w:rsidRPr="003E6F07" w:rsidRDefault="00047C19" w:rsidP="00FC70FA">
      <w:pPr>
        <w:spacing w:line="360" w:lineRule="auto"/>
        <w:jc w:val="both"/>
        <w:rPr>
          <w:color w:val="000000"/>
          <w:sz w:val="24"/>
          <w:szCs w:val="24"/>
        </w:rPr>
      </w:pPr>
      <w:r w:rsidRPr="003E6F07">
        <w:rPr>
          <w:color w:val="000000"/>
          <w:sz w:val="24"/>
          <w:szCs w:val="24"/>
        </w:rPr>
        <w:t>Kumar &amp; Singh (2020) studied workplace bullying and its negative effects on employees and organizational performance, indicating that unchecked bullying can lead to decreased employee satisfaction and productivity.</w:t>
      </w:r>
    </w:p>
    <w:p w:rsidR="00047C19" w:rsidRPr="003E6F07" w:rsidRDefault="00047C19" w:rsidP="00FC70FA">
      <w:pPr>
        <w:spacing w:line="360" w:lineRule="auto"/>
        <w:jc w:val="both"/>
        <w:rPr>
          <w:color w:val="000000"/>
          <w:sz w:val="24"/>
          <w:szCs w:val="24"/>
        </w:rPr>
      </w:pPr>
      <w:r w:rsidRPr="003E6F07">
        <w:rPr>
          <w:color w:val="000000"/>
          <w:sz w:val="24"/>
          <w:szCs w:val="24"/>
        </w:rPr>
        <w:t>Zhang (2023) investigated the influence of working conditions and organizational support on employee satisfaction and performance, finding that compensation, work-life balance, and management support are key predictors of job satisfaction, while tenure and organizational support significantly predict job performance.</w:t>
      </w:r>
    </w:p>
    <w:p w:rsidR="00047C19" w:rsidRPr="003E6F07" w:rsidRDefault="00047C19" w:rsidP="00FC70FA">
      <w:pPr>
        <w:spacing w:line="360" w:lineRule="auto"/>
        <w:jc w:val="both"/>
        <w:rPr>
          <w:color w:val="000000"/>
          <w:sz w:val="24"/>
          <w:szCs w:val="24"/>
        </w:rPr>
      </w:pPr>
      <w:r w:rsidRPr="003E6F07">
        <w:rPr>
          <w:color w:val="000000"/>
          <w:sz w:val="24"/>
          <w:szCs w:val="24"/>
        </w:rPr>
        <w:t>Ali et al. (2023) researched fairness in working conditions at a telecommunications company, finding a strong relationship between fairness and organizational performance. Improving the work environment is linked to increased productivity.</w:t>
      </w:r>
    </w:p>
    <w:p w:rsidR="00047C19" w:rsidRPr="003E6F07" w:rsidRDefault="00047C19" w:rsidP="00FC70FA">
      <w:pPr>
        <w:spacing w:line="360" w:lineRule="auto"/>
        <w:jc w:val="both"/>
        <w:rPr>
          <w:color w:val="000000"/>
          <w:sz w:val="24"/>
          <w:szCs w:val="24"/>
        </w:rPr>
      </w:pPr>
      <w:r w:rsidRPr="003E6F07">
        <w:rPr>
          <w:color w:val="000000"/>
          <w:sz w:val="24"/>
          <w:szCs w:val="24"/>
        </w:rPr>
        <w:t xml:space="preserve">Sari &amp; Putra (2021) studied the effects of job conditions, interpersonal communication, and perceived organizational support on employee performance in a company in Indonesia. The </w:t>
      </w:r>
      <w:r w:rsidRPr="003E6F07">
        <w:rPr>
          <w:color w:val="000000"/>
          <w:sz w:val="24"/>
          <w:szCs w:val="24"/>
        </w:rPr>
        <w:lastRenderedPageBreak/>
        <w:t>findings showed significant effects from working conditions and interpersonal communication, although perceived organizational support did not significantly impact employee performance.</w:t>
      </w:r>
    </w:p>
    <w:p w:rsidR="00047C19" w:rsidRPr="003E6F07" w:rsidRDefault="00047C19" w:rsidP="00FC70FA">
      <w:pPr>
        <w:spacing w:line="360" w:lineRule="auto"/>
        <w:jc w:val="both"/>
        <w:rPr>
          <w:color w:val="000000"/>
          <w:sz w:val="24"/>
          <w:szCs w:val="24"/>
        </w:rPr>
      </w:pPr>
      <w:r w:rsidRPr="003E6F07">
        <w:rPr>
          <w:color w:val="000000"/>
          <w:sz w:val="24"/>
          <w:szCs w:val="24"/>
        </w:rPr>
        <w:t>Larsson et al. (2022) evaluated interventions aimed at improving working conditions for managers in the public sector, concluding that such changes can enhance managers’ work quality and performance when supported by strategic management.</w:t>
      </w:r>
    </w:p>
    <w:p w:rsidR="00047C19" w:rsidRPr="003E6F07" w:rsidRDefault="00047C19" w:rsidP="00FC70FA">
      <w:pPr>
        <w:spacing w:line="360" w:lineRule="auto"/>
        <w:jc w:val="both"/>
        <w:rPr>
          <w:color w:val="000000"/>
          <w:sz w:val="24"/>
          <w:szCs w:val="24"/>
        </w:rPr>
      </w:pPr>
      <w:proofErr w:type="spellStart"/>
      <w:r w:rsidRPr="003E6F07">
        <w:rPr>
          <w:color w:val="000000"/>
          <w:sz w:val="24"/>
          <w:szCs w:val="24"/>
        </w:rPr>
        <w:t>Mafini&amp;Pooe</w:t>
      </w:r>
      <w:proofErr w:type="spellEnd"/>
      <w:r w:rsidRPr="003E6F07">
        <w:rPr>
          <w:color w:val="000000"/>
          <w:sz w:val="24"/>
          <w:szCs w:val="24"/>
        </w:rPr>
        <w:t xml:space="preserve"> (2023) examined the relationship between employee satisfaction and organizational performance in a government department, finding positive correlations across all satisfaction factors, with teamwork having the most significant impact.</w:t>
      </w:r>
    </w:p>
    <w:p w:rsidR="00047C19" w:rsidRPr="003E6F07" w:rsidRDefault="00047C19" w:rsidP="00FC70FA">
      <w:pPr>
        <w:spacing w:line="360" w:lineRule="auto"/>
        <w:jc w:val="both"/>
        <w:rPr>
          <w:color w:val="000000"/>
          <w:sz w:val="24"/>
          <w:szCs w:val="24"/>
        </w:rPr>
      </w:pPr>
      <w:r w:rsidRPr="003E6F07">
        <w:rPr>
          <w:color w:val="000000"/>
          <w:sz w:val="24"/>
          <w:szCs w:val="24"/>
        </w:rPr>
        <w:t>Several studies have investigated the relationship between job insecurity and various work-related behaviors:</w:t>
      </w:r>
    </w:p>
    <w:p w:rsidR="00047C19" w:rsidRPr="003E6F07" w:rsidRDefault="00047C19" w:rsidP="00FC70FA">
      <w:pPr>
        <w:spacing w:line="360" w:lineRule="auto"/>
        <w:jc w:val="both"/>
        <w:rPr>
          <w:color w:val="000000"/>
          <w:sz w:val="24"/>
          <w:szCs w:val="24"/>
        </w:rPr>
      </w:pPr>
      <w:r w:rsidRPr="003E6F07">
        <w:rPr>
          <w:color w:val="000000"/>
          <w:sz w:val="24"/>
          <w:szCs w:val="24"/>
        </w:rPr>
        <w:t>Johnson (2023) conducted a survey to assess the impact of job insecurity on innovative work behavior among employees across various industries. The results indicated that job insecurity negatively affects innovative work behavior.</w:t>
      </w:r>
    </w:p>
    <w:p w:rsidR="00047C19" w:rsidRPr="003E6F07" w:rsidRDefault="00047C19" w:rsidP="00FC70FA">
      <w:pPr>
        <w:spacing w:line="360" w:lineRule="auto"/>
        <w:jc w:val="both"/>
        <w:rPr>
          <w:color w:val="000000"/>
          <w:sz w:val="24"/>
          <w:szCs w:val="24"/>
        </w:rPr>
      </w:pPr>
      <w:r w:rsidRPr="003E6F07">
        <w:rPr>
          <w:color w:val="000000"/>
          <w:sz w:val="24"/>
          <w:szCs w:val="24"/>
        </w:rPr>
        <w:t>Chiu &amp; Cheung (2023) employed a cross-sectional survey design to explore job insecurity, psychological contract breach, and innovative work behavior. Their findings revealed that job insecurity was positively associated with perceptions of psychological contract breach, which subsequently negatively impacted innovative work behavior.</w:t>
      </w:r>
    </w:p>
    <w:p w:rsidR="00047C19" w:rsidRPr="003E6F07" w:rsidRDefault="00047C19" w:rsidP="00FC70FA">
      <w:pPr>
        <w:spacing w:line="360" w:lineRule="auto"/>
        <w:jc w:val="both"/>
        <w:rPr>
          <w:color w:val="000000"/>
          <w:sz w:val="24"/>
          <w:szCs w:val="24"/>
        </w:rPr>
      </w:pPr>
      <w:proofErr w:type="spellStart"/>
      <w:r w:rsidRPr="003E6F07">
        <w:rPr>
          <w:color w:val="000000"/>
          <w:sz w:val="24"/>
          <w:szCs w:val="24"/>
        </w:rPr>
        <w:t>Haunschild&amp;Krahé</w:t>
      </w:r>
      <w:proofErr w:type="spellEnd"/>
      <w:r w:rsidRPr="003E6F07">
        <w:rPr>
          <w:color w:val="000000"/>
          <w:sz w:val="24"/>
          <w:szCs w:val="24"/>
        </w:rPr>
        <w:t xml:space="preserve"> (2023) examined the effects of job insecurity on employee well-being and job performance, finding a negative association between job insecurity and both well-being and job performance. Individual coping styles and supervisory support were identified as moderating factors.</w:t>
      </w:r>
    </w:p>
    <w:p w:rsidR="00047C19" w:rsidRPr="003E6F07" w:rsidRDefault="00047C19" w:rsidP="00FC70FA">
      <w:pPr>
        <w:spacing w:line="360" w:lineRule="auto"/>
        <w:jc w:val="both"/>
        <w:rPr>
          <w:color w:val="000000"/>
          <w:sz w:val="24"/>
          <w:szCs w:val="24"/>
        </w:rPr>
      </w:pPr>
      <w:r w:rsidRPr="003E6F07">
        <w:rPr>
          <w:color w:val="000000"/>
          <w:sz w:val="24"/>
          <w:szCs w:val="24"/>
        </w:rPr>
        <w:t>Martinez-Jurado et al. (2022) also focused on job insecurity and psychological contract breach, finding similar results. Job insecurity was positively linked to psychological contract breach, which led to a decrease in innovative work behavior.</w:t>
      </w:r>
    </w:p>
    <w:p w:rsidR="00047C19" w:rsidRPr="003E6F07" w:rsidRDefault="00047C19" w:rsidP="00FC70FA">
      <w:pPr>
        <w:spacing w:line="360" w:lineRule="auto"/>
        <w:jc w:val="both"/>
        <w:rPr>
          <w:color w:val="000000"/>
          <w:sz w:val="24"/>
          <w:szCs w:val="24"/>
        </w:rPr>
      </w:pPr>
      <w:r w:rsidRPr="003E6F07">
        <w:rPr>
          <w:color w:val="000000"/>
          <w:sz w:val="24"/>
          <w:szCs w:val="24"/>
        </w:rPr>
        <w:t xml:space="preserve">Mallak&amp; Shank (2023) conducted a study on workplace resilience and performance, focusing on workload and organizational constraints. Their findings indicate that higher levels of workplace resilience are associated with the ability to manage greater workloads and navigate </w:t>
      </w:r>
      <w:r w:rsidRPr="003E6F07">
        <w:rPr>
          <w:color w:val="000000"/>
          <w:sz w:val="24"/>
          <w:szCs w:val="24"/>
        </w:rPr>
        <w:lastRenderedPageBreak/>
        <w:t>organizational constraints, with sense-making identified as a crucial component.</w:t>
      </w:r>
    </w:p>
    <w:p w:rsidR="00047C19" w:rsidRPr="003E6F07" w:rsidRDefault="00047C19" w:rsidP="00FC70FA">
      <w:pPr>
        <w:spacing w:line="360" w:lineRule="auto"/>
        <w:jc w:val="both"/>
        <w:rPr>
          <w:sz w:val="24"/>
          <w:szCs w:val="24"/>
        </w:rPr>
      </w:pPr>
      <w:r w:rsidRPr="003E6F07">
        <w:rPr>
          <w:color w:val="000000"/>
          <w:sz w:val="24"/>
          <w:szCs w:val="24"/>
        </w:rPr>
        <w:t>Al-Hakim et al. (2023) examined the influence of psychological meaningfulness and perceived organizational support on the relationship between nursing workload and job satisfaction. They found that psychological meaningfulness significantly affects the workload-satisfaction relationship, suggesting it acts as a mediator. Moreover, perceived organizational support moderated the relationship between workload and psychological meaningfulness, rendering its direct effect on the workload-job satisfaction relationship non-significant when psychological meaningfulness was present.</w:t>
      </w:r>
    </w:p>
    <w:p w:rsidR="00047C19" w:rsidRPr="003E6F07" w:rsidRDefault="00047C19" w:rsidP="00FC70FA">
      <w:pPr>
        <w:spacing w:line="360" w:lineRule="auto"/>
        <w:jc w:val="both"/>
        <w:rPr>
          <w:sz w:val="24"/>
          <w:szCs w:val="24"/>
        </w:rPr>
      </w:pPr>
    </w:p>
    <w:p w:rsidR="00546670" w:rsidRDefault="00546670" w:rsidP="00FC70FA">
      <w:pPr>
        <w:widowControl/>
        <w:spacing w:after="200" w:line="360" w:lineRule="auto"/>
        <w:rPr>
          <w:b/>
          <w:sz w:val="24"/>
          <w:szCs w:val="24"/>
        </w:rPr>
      </w:pPr>
      <w:r>
        <w:br w:type="page"/>
      </w:r>
    </w:p>
    <w:p w:rsidR="00047C19" w:rsidRPr="003E6F07" w:rsidRDefault="00047C19" w:rsidP="00FC70FA">
      <w:pPr>
        <w:pStyle w:val="Heading1"/>
        <w:tabs>
          <w:tab w:val="left" w:pos="-90"/>
        </w:tabs>
        <w:spacing w:before="61" w:line="360" w:lineRule="auto"/>
        <w:ind w:left="-90"/>
        <w:jc w:val="center"/>
      </w:pPr>
      <w:r w:rsidRPr="003E6F07">
        <w:lastRenderedPageBreak/>
        <w:t>CHAPTER THREE</w:t>
      </w:r>
    </w:p>
    <w:p w:rsidR="00047C19" w:rsidRPr="00C5216B" w:rsidRDefault="00047C19" w:rsidP="00FC70FA">
      <w:pPr>
        <w:pStyle w:val="Heading1"/>
        <w:tabs>
          <w:tab w:val="left" w:pos="-90"/>
        </w:tabs>
        <w:spacing w:before="61" w:line="360" w:lineRule="auto"/>
        <w:ind w:left="-90" w:right="-27"/>
        <w:jc w:val="center"/>
        <w:rPr>
          <w:sz w:val="28"/>
          <w:szCs w:val="28"/>
        </w:rPr>
      </w:pPr>
      <w:bookmarkStart w:id="4" w:name="_heading=h.onmmlv6hriy3"/>
      <w:bookmarkEnd w:id="4"/>
      <w:r w:rsidRPr="00C5216B">
        <w:rPr>
          <w:sz w:val="28"/>
          <w:szCs w:val="28"/>
        </w:rPr>
        <w:t>Methodology</w:t>
      </w:r>
    </w:p>
    <w:p w:rsidR="00047C19" w:rsidRPr="00FF6622" w:rsidRDefault="00047C19" w:rsidP="00711B6C">
      <w:pPr>
        <w:pStyle w:val="Heading1"/>
        <w:numPr>
          <w:ilvl w:val="1"/>
          <w:numId w:val="6"/>
        </w:numPr>
        <w:tabs>
          <w:tab w:val="left" w:pos="0"/>
        </w:tabs>
        <w:spacing w:before="158" w:line="360" w:lineRule="auto"/>
        <w:ind w:left="0" w:firstLine="0"/>
        <w:jc w:val="both"/>
      </w:pPr>
      <w:bookmarkStart w:id="5" w:name="_heading=h.17dp8vu"/>
      <w:bookmarkEnd w:id="5"/>
      <w:r w:rsidRPr="00FF6622">
        <w:rPr>
          <w:b w:val="0"/>
          <w:color w:val="000000"/>
        </w:rPr>
        <w:t xml:space="preserve">This chapter outlines the methodology employed in the study, </w:t>
      </w:r>
      <w:proofErr w:type="spellStart"/>
      <w:r w:rsidRPr="00FF6622">
        <w:rPr>
          <w:b w:val="0"/>
          <w:color w:val="000000"/>
        </w:rPr>
        <w:t>detailin</w:t>
      </w:r>
      <w:proofErr w:type="spellEnd"/>
      <w:r w:rsidRPr="00FF6622">
        <w:rPr>
          <w:b w:val="0"/>
          <w:color w:val="000000"/>
        </w:rPr>
        <w:t xml:space="preserve"> the strategies used to achieve the research objectives, questions, and hypotheses. It covers various aspects, including the research design, population, sample size, and sampling technique. The chapter also describes the methods of data collection and the research instruments used, along with discussions on the pilot study, instrument validity, and reliability. Additionally, it explains the data analysis methods, data treatment techniques, the researcher’s model, model re-specification, and </w:t>
      </w:r>
      <w:proofErr w:type="spellStart"/>
      <w:r w:rsidRPr="00FF6622">
        <w:rPr>
          <w:b w:val="0"/>
          <w:color w:val="000000"/>
        </w:rPr>
        <w:t>Apriori</w:t>
      </w:r>
      <w:proofErr w:type="spellEnd"/>
      <w:r w:rsidRPr="00FF6622">
        <w:rPr>
          <w:b w:val="0"/>
          <w:color w:val="000000"/>
        </w:rPr>
        <w:t xml:space="preserve"> expectations. Finally, it addresses the limitations of the methodology and ethical considerations involved in the research.</w:t>
      </w:r>
    </w:p>
    <w:p w:rsidR="00047C19" w:rsidRPr="00FF6622" w:rsidRDefault="00047C19" w:rsidP="00711B6C">
      <w:pPr>
        <w:pStyle w:val="Heading1"/>
        <w:numPr>
          <w:ilvl w:val="1"/>
          <w:numId w:val="6"/>
        </w:numPr>
        <w:tabs>
          <w:tab w:val="left" w:pos="0"/>
        </w:tabs>
        <w:spacing w:before="158" w:line="360" w:lineRule="auto"/>
        <w:ind w:left="0" w:firstLine="0"/>
        <w:jc w:val="both"/>
      </w:pPr>
      <w:r w:rsidRPr="00FF6622">
        <w:t>Research Design</w:t>
      </w:r>
    </w:p>
    <w:p w:rsidR="00047C19" w:rsidRPr="00FF6622" w:rsidRDefault="00047C19" w:rsidP="00711B6C">
      <w:pPr>
        <w:pStyle w:val="Heading1"/>
        <w:numPr>
          <w:ilvl w:val="1"/>
          <w:numId w:val="6"/>
        </w:numPr>
        <w:tabs>
          <w:tab w:val="left" w:pos="0"/>
        </w:tabs>
        <w:spacing w:before="159" w:line="360" w:lineRule="auto"/>
        <w:ind w:left="0" w:firstLine="0"/>
        <w:jc w:val="both"/>
        <w:rPr>
          <w:b w:val="0"/>
          <w:color w:val="000000"/>
        </w:rPr>
      </w:pPr>
      <w:bookmarkStart w:id="6" w:name="_heading=h.3rdcrjn"/>
      <w:bookmarkEnd w:id="6"/>
      <w:r w:rsidRPr="00FF6622">
        <w:rPr>
          <w:b w:val="0"/>
          <w:color w:val="000000"/>
        </w:rPr>
        <w:t xml:space="preserve">This study employed a survey research design to effectively capture the diverse thoughts, opinions, and feelings of a heterogeneous population. This approach allows for the collection of valid and honest feedback on the study's constructs. The choice aligns with prior research utilizing survey designs (e.g., Dr. </w:t>
      </w:r>
      <w:proofErr w:type="spellStart"/>
      <w:r w:rsidRPr="00FF6622">
        <w:rPr>
          <w:b w:val="0"/>
          <w:color w:val="000000"/>
        </w:rPr>
        <w:t>PrasannaSivananda</w:t>
      </w:r>
      <w:proofErr w:type="spellEnd"/>
      <w:r w:rsidRPr="00FF6622">
        <w:rPr>
          <w:b w:val="0"/>
          <w:color w:val="000000"/>
        </w:rPr>
        <w:t xml:space="preserve"> and Ms. </w:t>
      </w:r>
      <w:proofErr w:type="spellStart"/>
      <w:r w:rsidRPr="00FF6622">
        <w:rPr>
          <w:b w:val="0"/>
          <w:color w:val="000000"/>
        </w:rPr>
        <w:t>ShubheeChaturvedi</w:t>
      </w:r>
      <w:proofErr w:type="spellEnd"/>
      <w:r w:rsidRPr="00FF6622">
        <w:rPr>
          <w:b w:val="0"/>
          <w:color w:val="000000"/>
        </w:rPr>
        <w:t>, 2020) and acknowledges the varied characteristics of the study population (</w:t>
      </w:r>
      <w:proofErr w:type="spellStart"/>
      <w:r w:rsidRPr="00FF6622">
        <w:rPr>
          <w:b w:val="0"/>
          <w:color w:val="000000"/>
        </w:rPr>
        <w:t>Osuala</w:t>
      </w:r>
      <w:proofErr w:type="spellEnd"/>
      <w:r w:rsidRPr="00FF6622">
        <w:rPr>
          <w:b w:val="0"/>
          <w:color w:val="000000"/>
        </w:rPr>
        <w:t>, 2013).</w:t>
      </w:r>
    </w:p>
    <w:p w:rsidR="00AB0C24" w:rsidRPr="00FF6622" w:rsidRDefault="00AB0C24" w:rsidP="00FC70FA">
      <w:pPr>
        <w:spacing w:line="360" w:lineRule="auto"/>
        <w:rPr>
          <w:sz w:val="24"/>
          <w:szCs w:val="24"/>
        </w:rPr>
      </w:pPr>
    </w:p>
    <w:p w:rsidR="00047C19" w:rsidRPr="00FF6622" w:rsidRDefault="00047C19" w:rsidP="00711B6C">
      <w:pPr>
        <w:pStyle w:val="Heading1"/>
        <w:numPr>
          <w:ilvl w:val="1"/>
          <w:numId w:val="6"/>
        </w:numPr>
        <w:tabs>
          <w:tab w:val="left" w:pos="0"/>
        </w:tabs>
        <w:spacing w:before="159" w:line="360" w:lineRule="auto"/>
        <w:ind w:left="90" w:hanging="90"/>
        <w:jc w:val="both"/>
      </w:pPr>
      <w:r w:rsidRPr="00FF6622">
        <w:t xml:space="preserve">Population of the Study </w:t>
      </w:r>
    </w:p>
    <w:p w:rsidR="00047C19" w:rsidRDefault="00047C19" w:rsidP="00711B6C">
      <w:pPr>
        <w:pStyle w:val="Heading1"/>
        <w:numPr>
          <w:ilvl w:val="1"/>
          <w:numId w:val="6"/>
        </w:numPr>
        <w:tabs>
          <w:tab w:val="left" w:pos="0"/>
        </w:tabs>
        <w:spacing w:before="164" w:line="360" w:lineRule="auto"/>
        <w:ind w:left="90" w:hanging="90"/>
        <w:jc w:val="both"/>
        <w:rPr>
          <w:b w:val="0"/>
          <w:color w:val="000000"/>
        </w:rPr>
      </w:pPr>
      <w:bookmarkStart w:id="7" w:name="_heading=h.26in1rg"/>
      <w:bookmarkEnd w:id="7"/>
      <w:r w:rsidRPr="00FF6622">
        <w:rPr>
          <w:b w:val="0"/>
          <w:color w:val="000000"/>
        </w:rPr>
        <w:t>The study's population comprised 20 staff members from each of the 20 branches of First Bank PLC located in Ilorin, Kwara State, Nigeria. This selection is justified by the fact that Ilorin has the largest concentration and distribution of staff within the bank. The sampling unit will consist of employees of First Bank PLC in Ilorin, as the researcher believes these workers are well-positioned to provide valuable insights on the primary and secondary variables of the study.</w:t>
      </w:r>
    </w:p>
    <w:p w:rsidR="00FB744E" w:rsidRDefault="00FB744E" w:rsidP="00FB744E"/>
    <w:p w:rsidR="00FB744E" w:rsidRPr="00FB744E" w:rsidRDefault="00FB744E" w:rsidP="00FB744E"/>
    <w:p w:rsidR="00047C19" w:rsidRPr="00FF6622" w:rsidRDefault="00047C19" w:rsidP="00711B6C">
      <w:pPr>
        <w:pStyle w:val="Heading1"/>
        <w:numPr>
          <w:ilvl w:val="1"/>
          <w:numId w:val="6"/>
        </w:numPr>
        <w:tabs>
          <w:tab w:val="left" w:pos="0"/>
        </w:tabs>
        <w:spacing w:before="164" w:line="360" w:lineRule="auto"/>
        <w:ind w:left="90" w:hanging="90"/>
        <w:jc w:val="both"/>
      </w:pPr>
      <w:r w:rsidRPr="00FF6622">
        <w:lastRenderedPageBreak/>
        <w:t>Sample Size Determination</w:t>
      </w:r>
      <w:bookmarkStart w:id="8" w:name="_heading=h.lnxbz9"/>
      <w:bookmarkEnd w:id="8"/>
    </w:p>
    <w:p w:rsidR="00047C19" w:rsidRPr="00FF6622" w:rsidRDefault="00047C19" w:rsidP="00711B6C">
      <w:pPr>
        <w:pStyle w:val="Heading1"/>
        <w:numPr>
          <w:ilvl w:val="1"/>
          <w:numId w:val="6"/>
        </w:numPr>
        <w:tabs>
          <w:tab w:val="left" w:pos="0"/>
        </w:tabs>
        <w:spacing w:before="164" w:line="360" w:lineRule="auto"/>
        <w:ind w:left="90" w:hanging="90"/>
        <w:jc w:val="both"/>
      </w:pPr>
      <w:r w:rsidRPr="00FF6622">
        <w:rPr>
          <w:color w:val="000000"/>
        </w:rPr>
        <w:t>3.6</w:t>
      </w:r>
      <w:proofErr w:type="gramStart"/>
      <w:r w:rsidRPr="00FF6622">
        <w:rPr>
          <w:color w:val="000000"/>
        </w:rPr>
        <w:t>.</w:t>
      </w:r>
      <w:r w:rsidRPr="00FF6622">
        <w:rPr>
          <w:b w:val="0"/>
          <w:color w:val="000000"/>
        </w:rPr>
        <w:t>The</w:t>
      </w:r>
      <w:proofErr w:type="gramEnd"/>
      <w:r w:rsidRPr="00FF6622">
        <w:rPr>
          <w:b w:val="0"/>
          <w:color w:val="000000"/>
        </w:rPr>
        <w:t xml:space="preserve"> research advisor's sampling table was used to determine the sample size for the study (see Appendix II). The calculated sample size is 400, based on a 95% confidence level and a 5% margin of error. Given the total population of 400, the adjusted sample size for this study is 196.</w:t>
      </w:r>
    </w:p>
    <w:p w:rsidR="00047C19" w:rsidRPr="00FF6622" w:rsidRDefault="00047C19" w:rsidP="00711B6C">
      <w:pPr>
        <w:pStyle w:val="Heading1"/>
        <w:numPr>
          <w:ilvl w:val="1"/>
          <w:numId w:val="6"/>
        </w:numPr>
        <w:tabs>
          <w:tab w:val="left" w:pos="0"/>
        </w:tabs>
        <w:spacing w:before="163" w:line="360" w:lineRule="auto"/>
        <w:ind w:left="90" w:hanging="90"/>
        <w:jc w:val="both"/>
      </w:pPr>
      <w:r w:rsidRPr="00FF6622">
        <w:t>Sampling Technique</w:t>
      </w:r>
    </w:p>
    <w:p w:rsidR="00047C19" w:rsidRPr="00FF6622" w:rsidRDefault="00047C19" w:rsidP="00711B6C">
      <w:pPr>
        <w:tabs>
          <w:tab w:val="left" w:pos="0"/>
        </w:tabs>
        <w:spacing w:line="360" w:lineRule="auto"/>
        <w:ind w:left="90" w:right="27" w:hanging="90"/>
        <w:jc w:val="both"/>
        <w:rPr>
          <w:sz w:val="24"/>
          <w:szCs w:val="24"/>
        </w:rPr>
      </w:pPr>
      <w:r w:rsidRPr="00FF6622">
        <w:rPr>
          <w:sz w:val="24"/>
          <w:szCs w:val="24"/>
        </w:rPr>
        <w:t>The study utilized simple random sampling to select participants from the total population of employees at First Bank PLC branches in Ilorin, Kwara State. This technique was chosen because employee grievances can impact workers at all levels, from top management to entry-level positions. By employing simple random sampling, the study aimed to obtain unbiased results from a diverse array of organizational levels</w:t>
      </w:r>
    </w:p>
    <w:p w:rsidR="00047C19" w:rsidRPr="00FF6622" w:rsidRDefault="00047C19" w:rsidP="00FC70FA">
      <w:pPr>
        <w:widowControl/>
        <w:spacing w:line="360" w:lineRule="auto"/>
        <w:jc w:val="both"/>
        <w:rPr>
          <w:sz w:val="24"/>
          <w:szCs w:val="24"/>
        </w:rPr>
        <w:sectPr w:rsidR="00047C19" w:rsidRPr="00FF6622" w:rsidSect="00FB06DF">
          <w:footerReference w:type="default" r:id="rId8"/>
          <w:type w:val="nextColumn"/>
          <w:pgSz w:w="11907" w:h="16839" w:code="9"/>
          <w:pgMar w:top="1440" w:right="1440" w:bottom="1440" w:left="1440" w:header="0" w:footer="661" w:gutter="0"/>
          <w:cols w:space="720"/>
          <w:docGrid w:linePitch="299"/>
        </w:sectPr>
      </w:pPr>
    </w:p>
    <w:p w:rsidR="00047C19" w:rsidRPr="00FF6622" w:rsidRDefault="00047C19" w:rsidP="00085BCF">
      <w:pPr>
        <w:pStyle w:val="Heading1"/>
        <w:tabs>
          <w:tab w:val="left" w:pos="1201"/>
        </w:tabs>
        <w:spacing w:before="161" w:line="360" w:lineRule="auto"/>
        <w:ind w:left="0"/>
        <w:jc w:val="both"/>
      </w:pPr>
      <w:bookmarkStart w:id="9" w:name="_heading=h.35nkun2"/>
      <w:bookmarkEnd w:id="9"/>
      <w:r w:rsidRPr="00FF6622">
        <w:lastRenderedPageBreak/>
        <w:t>3-9.Method of Data Collection</w:t>
      </w:r>
    </w:p>
    <w:p w:rsidR="00047C19" w:rsidRPr="00FF6622" w:rsidRDefault="00711B6C" w:rsidP="00711B6C">
      <w:pPr>
        <w:pStyle w:val="Heading1"/>
        <w:tabs>
          <w:tab w:val="left" w:pos="0"/>
        </w:tabs>
        <w:spacing w:before="165" w:line="360" w:lineRule="auto"/>
        <w:ind w:left="0"/>
        <w:jc w:val="both"/>
        <w:rPr>
          <w:b w:val="0"/>
          <w:color w:val="000000"/>
        </w:rPr>
      </w:pPr>
      <w:bookmarkStart w:id="10" w:name="_heading=h.1ksv4uv"/>
      <w:bookmarkEnd w:id="10"/>
      <w:r>
        <w:rPr>
          <w:b w:val="0"/>
          <w:color w:val="000000"/>
        </w:rPr>
        <w:tab/>
      </w:r>
      <w:r w:rsidR="00047C19" w:rsidRPr="00FF6622">
        <w:rPr>
          <w:b w:val="0"/>
          <w:color w:val="000000"/>
        </w:rPr>
        <w:t>This study employs a quantitative approach, utilizing primary data collection methods. Data was gathered directly from respondents through a self-structured questionnaire. The primary source was chosen for its advantages, including timeliness, originality, cost-effectiveness, and the ability to capture respondents' opinions and perceptions without potential manipulation or distortion. Scholars such as V. Dheera and Jayasree Krishnan (2020), Ansar Abbas et al. (2020), and James Ngugi (2017) have successfully used primary data collection methods in their research.</w:t>
      </w:r>
    </w:p>
    <w:p w:rsidR="00047C19" w:rsidRPr="00FF6622" w:rsidRDefault="00711B6C" w:rsidP="00711B6C">
      <w:pPr>
        <w:pStyle w:val="Heading1"/>
        <w:tabs>
          <w:tab w:val="left" w:pos="0"/>
        </w:tabs>
        <w:spacing w:before="165" w:line="360" w:lineRule="auto"/>
        <w:ind w:left="0"/>
        <w:jc w:val="both"/>
        <w:rPr>
          <w:b w:val="0"/>
          <w:color w:val="000000"/>
        </w:rPr>
      </w:pPr>
      <w:r>
        <w:rPr>
          <w:b w:val="0"/>
          <w:color w:val="000000"/>
        </w:rPr>
        <w:tab/>
      </w:r>
      <w:r w:rsidR="00047C19" w:rsidRPr="00FF6622">
        <w:rPr>
          <w:b w:val="0"/>
          <w:color w:val="000000"/>
        </w:rPr>
        <w:t xml:space="preserve">To ensure effective data collection, research assistants and First Bank officials were engaged. The use of a questionnaire is justified as it translates research objectives into specific questions for respondents to answer. This method also streamlines data analysis, as all participants respond to the same questions, making it more efficient and cost-effective while providing greater anonymity for respondents. </w:t>
      </w:r>
    </w:p>
    <w:p w:rsidR="00047C19" w:rsidRPr="00FF6622" w:rsidRDefault="00471063" w:rsidP="00663B88">
      <w:pPr>
        <w:pStyle w:val="Heading1"/>
        <w:tabs>
          <w:tab w:val="left" w:pos="1381"/>
        </w:tabs>
        <w:spacing w:before="165" w:line="360" w:lineRule="auto"/>
        <w:ind w:left="0"/>
        <w:jc w:val="both"/>
      </w:pPr>
      <w:r w:rsidRPr="00FF6622">
        <w:t xml:space="preserve">3.10 </w:t>
      </w:r>
      <w:r w:rsidR="00047C19" w:rsidRPr="00FF6622">
        <w:t>Research Instrument</w:t>
      </w:r>
    </w:p>
    <w:p w:rsidR="00047C19" w:rsidRPr="00FF6622" w:rsidRDefault="00047C19" w:rsidP="00663B88">
      <w:pPr>
        <w:pStyle w:val="Heading1"/>
        <w:tabs>
          <w:tab w:val="left" w:pos="1201"/>
        </w:tabs>
        <w:spacing w:before="165" w:line="360" w:lineRule="auto"/>
        <w:ind w:left="0"/>
        <w:jc w:val="both"/>
        <w:rPr>
          <w:b w:val="0"/>
          <w:color w:val="000000"/>
        </w:rPr>
      </w:pPr>
      <w:bookmarkStart w:id="11" w:name="_heading=h.2jxsxqh"/>
      <w:bookmarkEnd w:id="11"/>
      <w:r w:rsidRPr="00FF6622">
        <w:rPr>
          <w:b w:val="0"/>
          <w:color w:val="000000"/>
        </w:rPr>
        <w:t>A well-structured and adapted research instrument was utilized to collect data for the study. The items in the instrument were adapted and validated to address reliability concerns, ensuring its suitability for research purposes. The instrument was divided into three sections:</w:t>
      </w:r>
    </w:p>
    <w:p w:rsidR="009C3DDF" w:rsidRPr="00FF6622" w:rsidRDefault="009C3DDF" w:rsidP="00FC70FA">
      <w:pPr>
        <w:pStyle w:val="Heading1"/>
        <w:spacing w:before="61" w:line="360" w:lineRule="auto"/>
        <w:ind w:left="1035" w:right="22"/>
        <w:jc w:val="center"/>
      </w:pPr>
    </w:p>
    <w:p w:rsidR="00663B88" w:rsidRDefault="00663B88">
      <w:pPr>
        <w:widowControl/>
        <w:spacing w:after="200" w:line="276" w:lineRule="auto"/>
        <w:rPr>
          <w:b/>
          <w:sz w:val="24"/>
          <w:szCs w:val="24"/>
        </w:rPr>
      </w:pPr>
      <w:r>
        <w:br w:type="page"/>
      </w:r>
    </w:p>
    <w:p w:rsidR="00047C19" w:rsidRPr="003E6F07" w:rsidRDefault="00047C19" w:rsidP="00FC70FA">
      <w:pPr>
        <w:pStyle w:val="Heading1"/>
        <w:spacing w:before="61" w:line="360" w:lineRule="auto"/>
        <w:ind w:left="1035" w:right="22"/>
        <w:jc w:val="center"/>
      </w:pPr>
      <w:r w:rsidRPr="003E6F07">
        <w:lastRenderedPageBreak/>
        <w:t>CHAPTER FOUR</w:t>
      </w:r>
    </w:p>
    <w:p w:rsidR="00047C19" w:rsidRPr="003E6F07" w:rsidRDefault="00047C19" w:rsidP="00FC70FA">
      <w:pPr>
        <w:spacing w:before="139" w:line="360" w:lineRule="auto"/>
        <w:ind w:left="1035" w:right="22"/>
        <w:jc w:val="center"/>
        <w:rPr>
          <w:b/>
          <w:sz w:val="24"/>
          <w:szCs w:val="24"/>
        </w:rPr>
      </w:pPr>
      <w:r w:rsidRPr="003E6F07">
        <w:rPr>
          <w:b/>
          <w:sz w:val="24"/>
          <w:szCs w:val="24"/>
        </w:rPr>
        <w:t>DATA PRESENTATION, ANALYSIS, INTERPRETATION AND DISCUSSION</w:t>
      </w:r>
    </w:p>
    <w:p w:rsidR="00047C19" w:rsidRPr="003E6F07" w:rsidRDefault="00047C19" w:rsidP="00FC70FA">
      <w:pPr>
        <w:pStyle w:val="Heading1"/>
        <w:numPr>
          <w:ilvl w:val="1"/>
          <w:numId w:val="8"/>
        </w:numPr>
        <w:tabs>
          <w:tab w:val="left" w:pos="1201"/>
        </w:tabs>
        <w:spacing w:line="360" w:lineRule="auto"/>
        <w:jc w:val="both"/>
        <w:rPr>
          <w:b w:val="0"/>
        </w:rPr>
      </w:pPr>
      <w:bookmarkStart w:id="12" w:name="_heading=h.2xcytpi"/>
      <w:bookmarkEnd w:id="12"/>
      <w:r w:rsidRPr="003E6F07">
        <w:rPr>
          <w:b w:val="0"/>
        </w:rPr>
        <w:t>This chapter focuses on the presentation and analysis of data gathered to assess employee grievances regarding the organizational performance of selected First Bank PLC in Ilorin, Kwara State, Nigeria. It is divided into three sections: data treatment, descriptive analysis, and inferential analysis.</w:t>
      </w:r>
    </w:p>
    <w:p w:rsidR="00047C19" w:rsidRPr="003E6F07" w:rsidRDefault="00047C19" w:rsidP="00FC70FA">
      <w:pPr>
        <w:pStyle w:val="Heading1"/>
        <w:tabs>
          <w:tab w:val="left" w:pos="1201"/>
        </w:tabs>
        <w:spacing w:line="360" w:lineRule="auto"/>
        <w:ind w:left="1201"/>
        <w:jc w:val="both"/>
        <w:rPr>
          <w:b w:val="0"/>
        </w:rPr>
      </w:pPr>
      <w:r w:rsidRPr="003E6F07">
        <w:rPr>
          <w:b w:val="0"/>
        </w:rPr>
        <w:t>The data treatment section outlines the various diagnostic tests conducted on the collected data. The descriptive analysis summarizes respondents' answers to all the statements in the questionnaire, while the inferential analysis presents the results of the research hypotheses. The collected data was presented and analyzed, with findings interpreted in light of the formulated hypotheses to enable the researcher to draw rational conclusions and deductions.</w:t>
      </w:r>
    </w:p>
    <w:p w:rsidR="00047C19" w:rsidRPr="003E6F07" w:rsidRDefault="00047C19" w:rsidP="00FC70FA">
      <w:pPr>
        <w:pStyle w:val="Heading1"/>
        <w:numPr>
          <w:ilvl w:val="1"/>
          <w:numId w:val="8"/>
        </w:numPr>
        <w:tabs>
          <w:tab w:val="left" w:pos="1201"/>
        </w:tabs>
        <w:spacing w:line="360" w:lineRule="auto"/>
        <w:ind w:hanging="360"/>
        <w:jc w:val="both"/>
      </w:pPr>
      <w:r w:rsidRPr="003E6F07">
        <w:t>Data Presentation and Descriptive Analysis</w:t>
      </w:r>
    </w:p>
    <w:p w:rsidR="00047C19" w:rsidRPr="003E6F07" w:rsidRDefault="00047C19" w:rsidP="00FC70FA">
      <w:pPr>
        <w:spacing w:before="139" w:line="360" w:lineRule="auto"/>
        <w:ind w:left="840" w:right="1199"/>
        <w:jc w:val="both"/>
        <w:rPr>
          <w:sz w:val="24"/>
          <w:szCs w:val="24"/>
        </w:rPr>
      </w:pPr>
      <w:r w:rsidRPr="003E6F07">
        <w:rPr>
          <w:sz w:val="24"/>
          <w:szCs w:val="24"/>
        </w:rPr>
        <w:t>This entails the use of specific descriptive statistical tools such as tables, charts, percentages, mean, and standard deviation in describing the data.</w:t>
      </w:r>
    </w:p>
    <w:p w:rsidR="00047C19" w:rsidRPr="003E6F07" w:rsidRDefault="00047C19" w:rsidP="00FC70FA">
      <w:pPr>
        <w:spacing w:before="8" w:line="360" w:lineRule="auto"/>
        <w:jc w:val="both"/>
        <w:rPr>
          <w:sz w:val="24"/>
          <w:szCs w:val="24"/>
        </w:rPr>
      </w:pPr>
    </w:p>
    <w:p w:rsidR="00047C19" w:rsidRPr="003E6F07" w:rsidRDefault="00047C19" w:rsidP="00FC70FA">
      <w:pPr>
        <w:pStyle w:val="Heading1"/>
        <w:numPr>
          <w:ilvl w:val="1"/>
          <w:numId w:val="8"/>
        </w:numPr>
        <w:tabs>
          <w:tab w:val="left" w:pos="1201"/>
        </w:tabs>
        <w:spacing w:before="1" w:line="360" w:lineRule="auto"/>
        <w:ind w:hanging="360"/>
        <w:jc w:val="both"/>
      </w:pPr>
      <w:bookmarkStart w:id="13" w:name="_heading=h.1ci93xb"/>
      <w:bookmarkEnd w:id="13"/>
      <w:r w:rsidRPr="003E6F07">
        <w:t>Questionnaire Response Rate</w:t>
      </w:r>
    </w:p>
    <w:p w:rsidR="00047C19" w:rsidRDefault="00047C19" w:rsidP="00FC70FA">
      <w:pPr>
        <w:spacing w:line="360" w:lineRule="auto"/>
        <w:ind w:left="720"/>
        <w:jc w:val="both"/>
        <w:rPr>
          <w:sz w:val="24"/>
          <w:szCs w:val="24"/>
        </w:rPr>
      </w:pPr>
      <w:r w:rsidRPr="003E6F07">
        <w:rPr>
          <w:sz w:val="24"/>
          <w:szCs w:val="24"/>
        </w:rPr>
        <w:t>The researcher distributed 195 copies of the questionnaire to respondents, all of which were completed and returned for analysis. This results in a response rate of approximately 100% of the population involved in the study, which is deemed sufficient.</w:t>
      </w:r>
    </w:p>
    <w:p w:rsidR="00FF6622" w:rsidRDefault="00FF6622" w:rsidP="00FC70FA">
      <w:pPr>
        <w:spacing w:line="360" w:lineRule="auto"/>
        <w:ind w:left="720"/>
        <w:jc w:val="both"/>
        <w:rPr>
          <w:sz w:val="24"/>
          <w:szCs w:val="24"/>
        </w:rPr>
      </w:pPr>
    </w:p>
    <w:p w:rsidR="00FF6622" w:rsidRDefault="00FF6622" w:rsidP="00FC70FA">
      <w:pPr>
        <w:spacing w:line="360" w:lineRule="auto"/>
        <w:ind w:left="720"/>
        <w:jc w:val="both"/>
        <w:rPr>
          <w:sz w:val="24"/>
          <w:szCs w:val="24"/>
        </w:rPr>
      </w:pPr>
    </w:p>
    <w:p w:rsidR="00FF6622" w:rsidRDefault="00FF6622" w:rsidP="00FC70FA">
      <w:pPr>
        <w:spacing w:line="360" w:lineRule="auto"/>
        <w:ind w:left="720"/>
        <w:jc w:val="both"/>
        <w:rPr>
          <w:sz w:val="24"/>
          <w:szCs w:val="24"/>
        </w:rPr>
      </w:pPr>
    </w:p>
    <w:p w:rsidR="00FF6622" w:rsidRDefault="00FF6622" w:rsidP="00FC70FA">
      <w:pPr>
        <w:spacing w:line="360" w:lineRule="auto"/>
        <w:ind w:left="720"/>
        <w:jc w:val="both"/>
        <w:rPr>
          <w:sz w:val="24"/>
          <w:szCs w:val="24"/>
        </w:rPr>
      </w:pPr>
    </w:p>
    <w:p w:rsidR="00FF6622" w:rsidRPr="003E6F07" w:rsidRDefault="00FF6622" w:rsidP="00FC70FA">
      <w:pPr>
        <w:spacing w:line="360" w:lineRule="auto"/>
        <w:ind w:left="720"/>
        <w:jc w:val="both"/>
        <w:rPr>
          <w:sz w:val="24"/>
          <w:szCs w:val="24"/>
        </w:rPr>
      </w:pPr>
    </w:p>
    <w:p w:rsidR="00047C19" w:rsidRPr="003E6F07" w:rsidRDefault="00047C19" w:rsidP="00FC70FA">
      <w:pPr>
        <w:pStyle w:val="Heading1"/>
        <w:spacing w:line="360" w:lineRule="auto"/>
        <w:ind w:firstLine="840"/>
        <w:jc w:val="both"/>
      </w:pPr>
      <w:r w:rsidRPr="003E6F07">
        <w:lastRenderedPageBreak/>
        <w:t>Table 4.1: Results of the Response Rate</w:t>
      </w:r>
    </w:p>
    <w:p w:rsidR="00047C19" w:rsidRPr="003E6F07" w:rsidRDefault="00047C19" w:rsidP="00FC70FA">
      <w:pPr>
        <w:spacing w:line="360" w:lineRule="auto"/>
        <w:jc w:val="both"/>
        <w:rPr>
          <w:b/>
          <w:sz w:val="24"/>
          <w:szCs w:val="24"/>
        </w:rPr>
      </w:pPr>
    </w:p>
    <w:tbl>
      <w:tblPr>
        <w:tblW w:w="9165" w:type="dxa"/>
        <w:tblInd w:w="1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38"/>
        <w:gridCol w:w="1615"/>
        <w:gridCol w:w="3212"/>
      </w:tblGrid>
      <w:tr w:rsidR="00047C19" w:rsidRPr="003E6F07" w:rsidTr="006F4D90">
        <w:trPr>
          <w:trHeight w:val="575"/>
        </w:trPr>
        <w:tc>
          <w:tcPr>
            <w:tcW w:w="4337" w:type="dxa"/>
            <w:tcBorders>
              <w:top w:val="single" w:sz="2" w:space="0" w:color="000000"/>
              <w:left w:val="single" w:sz="2" w:space="0" w:color="000000"/>
              <w:bottom w:val="single" w:sz="2" w:space="0" w:color="000000"/>
              <w:right w:val="single" w:sz="2" w:space="0" w:color="000000"/>
            </w:tcBorders>
            <w:hideMark/>
          </w:tcPr>
          <w:p w:rsidR="00047C19" w:rsidRPr="003E6F07" w:rsidRDefault="00047C19" w:rsidP="00FC70FA">
            <w:pPr>
              <w:spacing w:before="81" w:line="360" w:lineRule="auto"/>
              <w:ind w:left="82"/>
              <w:jc w:val="both"/>
              <w:rPr>
                <w:b/>
                <w:sz w:val="24"/>
                <w:szCs w:val="24"/>
              </w:rPr>
            </w:pPr>
            <w:r w:rsidRPr="003E6F07">
              <w:rPr>
                <w:b/>
                <w:sz w:val="24"/>
                <w:szCs w:val="24"/>
              </w:rPr>
              <w:t>Category</w:t>
            </w:r>
          </w:p>
        </w:tc>
        <w:tc>
          <w:tcPr>
            <w:tcW w:w="1615" w:type="dxa"/>
            <w:tcBorders>
              <w:top w:val="single" w:sz="2" w:space="0" w:color="000000"/>
              <w:left w:val="single" w:sz="2" w:space="0" w:color="000000"/>
              <w:bottom w:val="single" w:sz="2" w:space="0" w:color="000000"/>
              <w:right w:val="single" w:sz="2" w:space="0" w:color="000000"/>
            </w:tcBorders>
            <w:hideMark/>
          </w:tcPr>
          <w:p w:rsidR="00047C19" w:rsidRPr="003E6F07" w:rsidRDefault="00047C19" w:rsidP="00FC70FA">
            <w:pPr>
              <w:spacing w:before="81" w:line="360" w:lineRule="auto"/>
              <w:ind w:left="82"/>
              <w:jc w:val="both"/>
              <w:rPr>
                <w:b/>
                <w:sz w:val="24"/>
                <w:szCs w:val="24"/>
              </w:rPr>
            </w:pPr>
            <w:r w:rsidRPr="003E6F07">
              <w:rPr>
                <w:b/>
                <w:sz w:val="24"/>
                <w:szCs w:val="24"/>
              </w:rPr>
              <w:t>Frequency</w:t>
            </w:r>
          </w:p>
        </w:tc>
        <w:tc>
          <w:tcPr>
            <w:tcW w:w="3211" w:type="dxa"/>
            <w:tcBorders>
              <w:top w:val="single" w:sz="2" w:space="0" w:color="000000"/>
              <w:left w:val="single" w:sz="2" w:space="0" w:color="000000"/>
              <w:bottom w:val="single" w:sz="2" w:space="0" w:color="000000"/>
              <w:right w:val="single" w:sz="2" w:space="0" w:color="000000"/>
            </w:tcBorders>
            <w:hideMark/>
          </w:tcPr>
          <w:p w:rsidR="00047C19" w:rsidRPr="003E6F07" w:rsidRDefault="00047C19" w:rsidP="00FC70FA">
            <w:pPr>
              <w:spacing w:before="81" w:line="360" w:lineRule="auto"/>
              <w:ind w:left="82"/>
              <w:jc w:val="both"/>
              <w:rPr>
                <w:b/>
                <w:sz w:val="24"/>
                <w:szCs w:val="24"/>
              </w:rPr>
            </w:pPr>
            <w:r w:rsidRPr="003E6F07">
              <w:rPr>
                <w:b/>
                <w:sz w:val="24"/>
                <w:szCs w:val="24"/>
              </w:rPr>
              <w:t>Percentage</w:t>
            </w:r>
          </w:p>
        </w:tc>
      </w:tr>
      <w:tr w:rsidR="00047C19" w:rsidRPr="003E6F07" w:rsidTr="006F4D90">
        <w:trPr>
          <w:trHeight w:val="575"/>
        </w:trPr>
        <w:tc>
          <w:tcPr>
            <w:tcW w:w="4337" w:type="dxa"/>
            <w:tcBorders>
              <w:top w:val="single" w:sz="2" w:space="0" w:color="000000"/>
              <w:left w:val="single" w:sz="2" w:space="0" w:color="000000"/>
              <w:bottom w:val="single" w:sz="2" w:space="0" w:color="000000"/>
              <w:right w:val="single" w:sz="2" w:space="0" w:color="000000"/>
            </w:tcBorders>
            <w:shd w:val="clear" w:color="auto" w:fill="F5F5F5"/>
            <w:hideMark/>
          </w:tcPr>
          <w:p w:rsidR="00047C19" w:rsidRPr="003E6F07" w:rsidRDefault="00047C19" w:rsidP="00FC70FA">
            <w:pPr>
              <w:spacing w:before="81" w:line="360" w:lineRule="auto"/>
              <w:ind w:left="82"/>
              <w:jc w:val="both"/>
              <w:rPr>
                <w:sz w:val="24"/>
                <w:szCs w:val="24"/>
              </w:rPr>
            </w:pPr>
            <w:r w:rsidRPr="003E6F07">
              <w:rPr>
                <w:sz w:val="24"/>
                <w:szCs w:val="24"/>
              </w:rPr>
              <w:t>Completed usable copies of questionnaire</w:t>
            </w:r>
          </w:p>
        </w:tc>
        <w:tc>
          <w:tcPr>
            <w:tcW w:w="1615" w:type="dxa"/>
            <w:tcBorders>
              <w:top w:val="single" w:sz="2" w:space="0" w:color="000000"/>
              <w:left w:val="single" w:sz="2" w:space="0" w:color="000000"/>
              <w:bottom w:val="single" w:sz="2" w:space="0" w:color="000000"/>
              <w:right w:val="single" w:sz="2" w:space="0" w:color="000000"/>
            </w:tcBorders>
            <w:shd w:val="clear" w:color="auto" w:fill="F5F5F5"/>
            <w:hideMark/>
          </w:tcPr>
          <w:p w:rsidR="00047C19" w:rsidRPr="003E6F07" w:rsidRDefault="00047C19" w:rsidP="00FC70FA">
            <w:pPr>
              <w:spacing w:before="81" w:line="360" w:lineRule="auto"/>
              <w:ind w:left="82"/>
              <w:jc w:val="both"/>
              <w:rPr>
                <w:sz w:val="24"/>
                <w:szCs w:val="24"/>
              </w:rPr>
            </w:pPr>
            <w:r w:rsidRPr="003E6F07">
              <w:rPr>
                <w:sz w:val="24"/>
                <w:szCs w:val="24"/>
              </w:rPr>
              <w:t>195</w:t>
            </w:r>
          </w:p>
        </w:tc>
        <w:tc>
          <w:tcPr>
            <w:tcW w:w="3211" w:type="dxa"/>
            <w:tcBorders>
              <w:top w:val="single" w:sz="2" w:space="0" w:color="000000"/>
              <w:left w:val="single" w:sz="2" w:space="0" w:color="000000"/>
              <w:bottom w:val="single" w:sz="2" w:space="0" w:color="000000"/>
              <w:right w:val="single" w:sz="2" w:space="0" w:color="000000"/>
            </w:tcBorders>
            <w:shd w:val="clear" w:color="auto" w:fill="F5F5F5"/>
            <w:hideMark/>
          </w:tcPr>
          <w:p w:rsidR="00047C19" w:rsidRPr="003E6F07" w:rsidRDefault="00047C19" w:rsidP="00FC70FA">
            <w:pPr>
              <w:spacing w:before="81" w:line="360" w:lineRule="auto"/>
              <w:ind w:left="82"/>
              <w:jc w:val="both"/>
              <w:rPr>
                <w:sz w:val="24"/>
                <w:szCs w:val="24"/>
              </w:rPr>
            </w:pPr>
            <w:r w:rsidRPr="003E6F07">
              <w:rPr>
                <w:sz w:val="24"/>
                <w:szCs w:val="24"/>
              </w:rPr>
              <w:t>100</w:t>
            </w:r>
          </w:p>
        </w:tc>
      </w:tr>
      <w:tr w:rsidR="00047C19" w:rsidRPr="003E6F07" w:rsidTr="006F4D90">
        <w:trPr>
          <w:trHeight w:val="984"/>
        </w:trPr>
        <w:tc>
          <w:tcPr>
            <w:tcW w:w="4337" w:type="dxa"/>
            <w:tcBorders>
              <w:top w:val="single" w:sz="2" w:space="0" w:color="000000"/>
              <w:left w:val="single" w:sz="2" w:space="0" w:color="000000"/>
              <w:bottom w:val="single" w:sz="2" w:space="0" w:color="000000"/>
              <w:right w:val="single" w:sz="2" w:space="0" w:color="000000"/>
            </w:tcBorders>
            <w:hideMark/>
          </w:tcPr>
          <w:p w:rsidR="00047C19" w:rsidRPr="003E6F07" w:rsidRDefault="00047C19" w:rsidP="00FC70FA">
            <w:pPr>
              <w:tabs>
                <w:tab w:val="left" w:pos="2873"/>
                <w:tab w:val="left" w:pos="4059"/>
              </w:tabs>
              <w:spacing w:before="81" w:line="360" w:lineRule="auto"/>
              <w:ind w:left="82" w:right="70"/>
              <w:jc w:val="both"/>
              <w:rPr>
                <w:sz w:val="24"/>
                <w:szCs w:val="24"/>
              </w:rPr>
            </w:pPr>
            <w:r w:rsidRPr="003E6F07">
              <w:rPr>
                <w:sz w:val="24"/>
                <w:szCs w:val="24"/>
              </w:rPr>
              <w:t>Unreturned/incomplete</w:t>
            </w:r>
            <w:r w:rsidRPr="003E6F07">
              <w:rPr>
                <w:sz w:val="24"/>
                <w:szCs w:val="24"/>
              </w:rPr>
              <w:tab/>
              <w:t>copies</w:t>
            </w:r>
            <w:r w:rsidRPr="003E6F07">
              <w:rPr>
                <w:sz w:val="24"/>
                <w:szCs w:val="24"/>
              </w:rPr>
              <w:tab/>
              <w:t>of questionnaire</w:t>
            </w:r>
          </w:p>
        </w:tc>
        <w:tc>
          <w:tcPr>
            <w:tcW w:w="1615" w:type="dxa"/>
            <w:tcBorders>
              <w:top w:val="single" w:sz="2" w:space="0" w:color="000000"/>
              <w:left w:val="single" w:sz="2" w:space="0" w:color="000000"/>
              <w:bottom w:val="single" w:sz="2" w:space="0" w:color="000000"/>
              <w:right w:val="single" w:sz="2" w:space="0" w:color="000000"/>
            </w:tcBorders>
            <w:hideMark/>
          </w:tcPr>
          <w:p w:rsidR="00047C19" w:rsidRPr="003E6F07" w:rsidRDefault="00047C19" w:rsidP="00FC70FA">
            <w:pPr>
              <w:spacing w:before="81" w:line="360" w:lineRule="auto"/>
              <w:ind w:left="82"/>
              <w:jc w:val="both"/>
              <w:rPr>
                <w:sz w:val="24"/>
                <w:szCs w:val="24"/>
              </w:rPr>
            </w:pPr>
            <w:r w:rsidRPr="003E6F07">
              <w:rPr>
                <w:sz w:val="24"/>
                <w:szCs w:val="24"/>
              </w:rPr>
              <w:t>0</w:t>
            </w:r>
          </w:p>
        </w:tc>
        <w:tc>
          <w:tcPr>
            <w:tcW w:w="3211" w:type="dxa"/>
            <w:tcBorders>
              <w:top w:val="single" w:sz="2" w:space="0" w:color="000000"/>
              <w:left w:val="single" w:sz="2" w:space="0" w:color="000000"/>
              <w:bottom w:val="single" w:sz="2" w:space="0" w:color="000000"/>
              <w:right w:val="single" w:sz="2" w:space="0" w:color="000000"/>
            </w:tcBorders>
            <w:hideMark/>
          </w:tcPr>
          <w:p w:rsidR="00047C19" w:rsidRPr="003E6F07" w:rsidRDefault="00047C19" w:rsidP="00FC70FA">
            <w:pPr>
              <w:spacing w:before="81" w:line="360" w:lineRule="auto"/>
              <w:ind w:left="82"/>
              <w:jc w:val="both"/>
              <w:rPr>
                <w:sz w:val="24"/>
                <w:szCs w:val="24"/>
              </w:rPr>
            </w:pPr>
            <w:r w:rsidRPr="003E6F07">
              <w:rPr>
                <w:sz w:val="24"/>
                <w:szCs w:val="24"/>
              </w:rPr>
              <w:t>0</w:t>
            </w:r>
          </w:p>
        </w:tc>
      </w:tr>
      <w:tr w:rsidR="00047C19" w:rsidRPr="003E6F07" w:rsidTr="006F4D90">
        <w:trPr>
          <w:trHeight w:val="575"/>
        </w:trPr>
        <w:tc>
          <w:tcPr>
            <w:tcW w:w="4337" w:type="dxa"/>
            <w:tcBorders>
              <w:top w:val="single" w:sz="2" w:space="0" w:color="000000"/>
              <w:left w:val="single" w:sz="2" w:space="0" w:color="000000"/>
              <w:bottom w:val="single" w:sz="2" w:space="0" w:color="000000"/>
              <w:right w:val="single" w:sz="2" w:space="0" w:color="000000"/>
            </w:tcBorders>
            <w:shd w:val="clear" w:color="auto" w:fill="F5F5F5"/>
            <w:hideMark/>
          </w:tcPr>
          <w:p w:rsidR="00047C19" w:rsidRPr="003E6F07" w:rsidRDefault="00047C19" w:rsidP="00FC70FA">
            <w:pPr>
              <w:spacing w:before="81" w:line="360" w:lineRule="auto"/>
              <w:ind w:left="82"/>
              <w:jc w:val="both"/>
              <w:rPr>
                <w:b/>
                <w:sz w:val="24"/>
                <w:szCs w:val="24"/>
              </w:rPr>
            </w:pPr>
            <w:r w:rsidRPr="003E6F07">
              <w:rPr>
                <w:b/>
                <w:sz w:val="24"/>
                <w:szCs w:val="24"/>
              </w:rPr>
              <w:t>Total</w:t>
            </w:r>
          </w:p>
        </w:tc>
        <w:tc>
          <w:tcPr>
            <w:tcW w:w="1615" w:type="dxa"/>
            <w:tcBorders>
              <w:top w:val="single" w:sz="2" w:space="0" w:color="000000"/>
              <w:left w:val="single" w:sz="2" w:space="0" w:color="000000"/>
              <w:bottom w:val="single" w:sz="2" w:space="0" w:color="000000"/>
              <w:right w:val="single" w:sz="2" w:space="0" w:color="000000"/>
            </w:tcBorders>
            <w:shd w:val="clear" w:color="auto" w:fill="F5F5F5"/>
            <w:hideMark/>
          </w:tcPr>
          <w:p w:rsidR="00047C19" w:rsidRPr="003E6F07" w:rsidRDefault="00047C19" w:rsidP="00FC70FA">
            <w:pPr>
              <w:spacing w:before="81" w:line="360" w:lineRule="auto"/>
              <w:ind w:left="82"/>
              <w:jc w:val="both"/>
              <w:rPr>
                <w:sz w:val="24"/>
                <w:szCs w:val="24"/>
              </w:rPr>
            </w:pPr>
            <w:r w:rsidRPr="003E6F07">
              <w:rPr>
                <w:sz w:val="24"/>
                <w:szCs w:val="24"/>
              </w:rPr>
              <w:t>195</w:t>
            </w:r>
          </w:p>
        </w:tc>
        <w:tc>
          <w:tcPr>
            <w:tcW w:w="3211" w:type="dxa"/>
            <w:tcBorders>
              <w:top w:val="single" w:sz="2" w:space="0" w:color="000000"/>
              <w:left w:val="single" w:sz="2" w:space="0" w:color="000000"/>
              <w:bottom w:val="single" w:sz="2" w:space="0" w:color="000000"/>
              <w:right w:val="single" w:sz="2" w:space="0" w:color="000000"/>
            </w:tcBorders>
            <w:shd w:val="clear" w:color="auto" w:fill="F5F5F5"/>
            <w:hideMark/>
          </w:tcPr>
          <w:p w:rsidR="00047C19" w:rsidRPr="003E6F07" w:rsidRDefault="00047C19" w:rsidP="00FC70FA">
            <w:pPr>
              <w:spacing w:before="81" w:line="360" w:lineRule="auto"/>
              <w:ind w:left="82"/>
              <w:jc w:val="both"/>
              <w:rPr>
                <w:sz w:val="24"/>
                <w:szCs w:val="24"/>
              </w:rPr>
            </w:pPr>
            <w:r w:rsidRPr="003E6F07">
              <w:rPr>
                <w:sz w:val="24"/>
                <w:szCs w:val="24"/>
              </w:rPr>
              <w:t>100</w:t>
            </w:r>
          </w:p>
        </w:tc>
      </w:tr>
    </w:tbl>
    <w:p w:rsidR="00047C19" w:rsidRPr="003E6F07" w:rsidRDefault="00047C19" w:rsidP="00FC70FA">
      <w:pPr>
        <w:spacing w:before="1" w:line="360" w:lineRule="auto"/>
        <w:ind w:left="840"/>
        <w:jc w:val="both"/>
        <w:rPr>
          <w:sz w:val="24"/>
          <w:szCs w:val="24"/>
        </w:rPr>
      </w:pPr>
      <w:r w:rsidRPr="003E6F07">
        <w:rPr>
          <w:b/>
          <w:sz w:val="24"/>
          <w:szCs w:val="24"/>
        </w:rPr>
        <w:t xml:space="preserve">Source: </w:t>
      </w:r>
      <w:r w:rsidRPr="003E6F07">
        <w:rPr>
          <w:sz w:val="24"/>
          <w:szCs w:val="24"/>
        </w:rPr>
        <w:t>Researcher’s Computation (2025)</w:t>
      </w:r>
    </w:p>
    <w:p w:rsidR="00047C19" w:rsidRPr="003E6F07" w:rsidRDefault="00047C19" w:rsidP="00FC70FA">
      <w:pPr>
        <w:pStyle w:val="Heading1"/>
        <w:numPr>
          <w:ilvl w:val="1"/>
          <w:numId w:val="8"/>
        </w:numPr>
        <w:tabs>
          <w:tab w:val="left" w:pos="1201"/>
        </w:tabs>
        <w:spacing w:before="1" w:line="360" w:lineRule="auto"/>
        <w:ind w:hanging="360"/>
        <w:jc w:val="both"/>
      </w:pPr>
      <w:bookmarkStart w:id="14" w:name="_heading=h.3whwml4"/>
      <w:bookmarkEnd w:id="14"/>
      <w:r w:rsidRPr="003E6F07">
        <w:t>Presentation of Results and Interpretation</w:t>
      </w:r>
    </w:p>
    <w:p w:rsidR="00047C19" w:rsidRPr="003E6F07" w:rsidRDefault="00047C19" w:rsidP="00FC70FA">
      <w:pPr>
        <w:spacing w:before="139" w:line="360" w:lineRule="auto"/>
        <w:ind w:left="840" w:right="1197"/>
        <w:jc w:val="both"/>
        <w:rPr>
          <w:sz w:val="24"/>
          <w:szCs w:val="24"/>
        </w:rPr>
      </w:pPr>
      <w:r w:rsidRPr="003E6F07">
        <w:rPr>
          <w:sz w:val="24"/>
          <w:szCs w:val="24"/>
        </w:rPr>
        <w:t>In this section the descriptive statistics for the study variables on the effect of employee grievance on organizational performance of First bank plc in Ilorin, Kwara state, Nigeria. The descriptive statistics summarized the main characteristics of the study variables. For each ofthese variables’ respondents were requested to indicate the extent to which they agreed with the listed items explaining the variables on a six-point Likert type scale. The primary data would be sourced using the 6-scale Likert type showing: 6 = Strongly Agree; 5 = Agree; 4 = Partially Agree; 3 = Partially Disagree; 2 = Disagree; 1 = Strongly Disagree to elicit response from respondents.</w:t>
      </w:r>
    </w:p>
    <w:p w:rsidR="00047C19" w:rsidRPr="003E6F07" w:rsidRDefault="00047C19" w:rsidP="00FC70FA">
      <w:pPr>
        <w:pStyle w:val="Heading1"/>
        <w:numPr>
          <w:ilvl w:val="2"/>
          <w:numId w:val="8"/>
        </w:numPr>
        <w:tabs>
          <w:tab w:val="left" w:pos="1381"/>
        </w:tabs>
        <w:spacing w:line="360" w:lineRule="auto"/>
        <w:jc w:val="both"/>
      </w:pPr>
      <w:bookmarkStart w:id="15" w:name="_heading=h.2bn6wsx"/>
      <w:bookmarkEnd w:id="15"/>
      <w:r w:rsidRPr="003E6F07">
        <w:t>Restatement of Research Objective One and Research Question One</w:t>
      </w:r>
    </w:p>
    <w:p w:rsidR="00047C19" w:rsidRPr="003E6F07" w:rsidRDefault="00047C19" w:rsidP="00FC70FA">
      <w:pPr>
        <w:spacing w:before="139" w:line="360" w:lineRule="auto"/>
        <w:ind w:left="840" w:right="1192"/>
        <w:jc w:val="both"/>
        <w:rPr>
          <w:sz w:val="24"/>
          <w:szCs w:val="24"/>
        </w:rPr>
      </w:pPr>
      <w:r w:rsidRPr="003E6F07">
        <w:rPr>
          <w:b/>
          <w:sz w:val="24"/>
          <w:szCs w:val="24"/>
        </w:rPr>
        <w:t xml:space="preserve">Objective One: </w:t>
      </w:r>
      <w:r w:rsidRPr="003E6F07">
        <w:rPr>
          <w:sz w:val="24"/>
          <w:szCs w:val="24"/>
        </w:rPr>
        <w:t>Examine the effect of working conditions on productivity of First bank plc in Ilorin, Kwara state, Nigeria.</w:t>
      </w:r>
    </w:p>
    <w:p w:rsidR="00047C19" w:rsidRPr="003E6F07" w:rsidRDefault="00047C19" w:rsidP="00FC70FA">
      <w:pPr>
        <w:spacing w:before="3" w:line="360" w:lineRule="auto"/>
        <w:ind w:left="840"/>
        <w:jc w:val="both"/>
        <w:rPr>
          <w:sz w:val="24"/>
          <w:szCs w:val="24"/>
        </w:rPr>
      </w:pPr>
      <w:r w:rsidRPr="003E6F07">
        <w:rPr>
          <w:b/>
          <w:sz w:val="24"/>
          <w:szCs w:val="24"/>
        </w:rPr>
        <w:t xml:space="preserve">Research Question One: </w:t>
      </w:r>
      <w:r w:rsidRPr="003E6F07">
        <w:rPr>
          <w:sz w:val="24"/>
          <w:szCs w:val="24"/>
        </w:rPr>
        <w:t>How does working conditions affect the productivity of First bank Plc in Ilorin, Kwara state, Nigeria?</w:t>
      </w:r>
    </w:p>
    <w:p w:rsidR="00047C19" w:rsidRPr="003E6F07" w:rsidRDefault="00047C19" w:rsidP="00FC70FA">
      <w:pPr>
        <w:spacing w:before="140" w:line="360" w:lineRule="auto"/>
        <w:ind w:left="840"/>
        <w:jc w:val="both"/>
        <w:rPr>
          <w:sz w:val="24"/>
          <w:szCs w:val="24"/>
        </w:rPr>
      </w:pPr>
      <w:r w:rsidRPr="003E6F07">
        <w:rPr>
          <w:sz w:val="24"/>
          <w:szCs w:val="24"/>
        </w:rPr>
        <w:t>The first objective was to determine the effect of working conditions on productivity</w:t>
      </w:r>
    </w:p>
    <w:p w:rsidR="00047C19" w:rsidRPr="003E6F07" w:rsidRDefault="00047C19" w:rsidP="00FC70FA">
      <w:pPr>
        <w:spacing w:before="139" w:line="360" w:lineRule="auto"/>
        <w:ind w:left="840" w:right="1192"/>
        <w:jc w:val="both"/>
        <w:rPr>
          <w:sz w:val="24"/>
          <w:szCs w:val="24"/>
        </w:rPr>
      </w:pPr>
      <w:r w:rsidRPr="003E6F07">
        <w:rPr>
          <w:sz w:val="24"/>
          <w:szCs w:val="24"/>
        </w:rPr>
        <w:lastRenderedPageBreak/>
        <w:t>On a six point Likert type scale, the respondents were requested to rate their response to the subject above.</w:t>
      </w:r>
    </w:p>
    <w:p w:rsidR="00047C19" w:rsidRPr="003E6F07" w:rsidRDefault="00047C19" w:rsidP="00FC70FA">
      <w:pPr>
        <w:pStyle w:val="Heading1"/>
        <w:spacing w:before="1" w:line="360" w:lineRule="auto"/>
        <w:ind w:firstLine="840"/>
        <w:jc w:val="both"/>
      </w:pPr>
      <w:r w:rsidRPr="003E6F07">
        <w:t>Table 4.3.1a: Descriptive Statistics on Working Conditions</w:t>
      </w:r>
    </w:p>
    <w:tbl>
      <w:tblPr>
        <w:tblStyle w:val="TableGrid"/>
        <w:tblW w:w="10368" w:type="dxa"/>
        <w:tblLayout w:type="fixed"/>
        <w:tblLook w:val="04A0" w:firstRow="1" w:lastRow="0" w:firstColumn="1" w:lastColumn="0" w:noHBand="0" w:noVBand="1"/>
      </w:tblPr>
      <w:tblGrid>
        <w:gridCol w:w="1728"/>
        <w:gridCol w:w="1080"/>
        <w:gridCol w:w="941"/>
        <w:gridCol w:w="49"/>
        <w:gridCol w:w="982"/>
        <w:gridCol w:w="8"/>
        <w:gridCol w:w="1170"/>
        <w:gridCol w:w="900"/>
        <w:gridCol w:w="22"/>
        <w:gridCol w:w="1123"/>
        <w:gridCol w:w="22"/>
        <w:gridCol w:w="870"/>
        <w:gridCol w:w="8"/>
        <w:gridCol w:w="1440"/>
        <w:gridCol w:w="25"/>
      </w:tblGrid>
      <w:tr w:rsidR="00047C19" w:rsidRPr="007124E4" w:rsidTr="00683358">
        <w:trPr>
          <w:gridAfter w:val="1"/>
          <w:wAfter w:w="25" w:type="dxa"/>
          <w:trHeight w:val="1100"/>
        </w:trPr>
        <w:tc>
          <w:tcPr>
            <w:tcW w:w="1728" w:type="dxa"/>
          </w:tcPr>
          <w:p w:rsidR="00047C19" w:rsidRPr="007124E4" w:rsidRDefault="00047C19" w:rsidP="00FC70FA">
            <w:pPr>
              <w:spacing w:line="360" w:lineRule="auto"/>
              <w:rPr>
                <w:sz w:val="18"/>
                <w:szCs w:val="24"/>
              </w:rPr>
            </w:pPr>
          </w:p>
        </w:tc>
        <w:tc>
          <w:tcPr>
            <w:tcW w:w="1080" w:type="dxa"/>
            <w:hideMark/>
          </w:tcPr>
          <w:p w:rsidR="00047C19" w:rsidRPr="007124E4" w:rsidRDefault="007124E4" w:rsidP="00FC70FA">
            <w:pPr>
              <w:spacing w:before="1" w:line="360" w:lineRule="auto"/>
              <w:ind w:left="164"/>
              <w:jc w:val="both"/>
              <w:rPr>
                <w:sz w:val="18"/>
                <w:szCs w:val="24"/>
              </w:rPr>
            </w:pPr>
            <w:r>
              <w:rPr>
                <w:sz w:val="18"/>
                <w:szCs w:val="24"/>
              </w:rPr>
              <w:t>Strong</w:t>
            </w:r>
            <w:r w:rsidR="00047C19" w:rsidRPr="007124E4">
              <w:rPr>
                <w:sz w:val="18"/>
                <w:szCs w:val="24"/>
              </w:rPr>
              <w:t>ly Agree</w:t>
            </w:r>
          </w:p>
        </w:tc>
        <w:tc>
          <w:tcPr>
            <w:tcW w:w="941" w:type="dxa"/>
            <w:hideMark/>
          </w:tcPr>
          <w:p w:rsidR="00047C19" w:rsidRPr="007124E4" w:rsidRDefault="007124E4" w:rsidP="00FC70FA">
            <w:pPr>
              <w:spacing w:before="1" w:line="360" w:lineRule="auto"/>
              <w:ind w:left="-18" w:right="162"/>
              <w:jc w:val="both"/>
              <w:rPr>
                <w:sz w:val="18"/>
                <w:szCs w:val="24"/>
              </w:rPr>
            </w:pPr>
            <w:r>
              <w:rPr>
                <w:sz w:val="18"/>
                <w:szCs w:val="24"/>
              </w:rPr>
              <w:t>Agre</w:t>
            </w:r>
            <w:r w:rsidR="00047C19" w:rsidRPr="007124E4">
              <w:rPr>
                <w:sz w:val="18"/>
                <w:szCs w:val="24"/>
              </w:rPr>
              <w:t>e</w:t>
            </w:r>
          </w:p>
        </w:tc>
        <w:tc>
          <w:tcPr>
            <w:tcW w:w="1031" w:type="dxa"/>
            <w:gridSpan w:val="2"/>
            <w:hideMark/>
          </w:tcPr>
          <w:p w:rsidR="00047C19" w:rsidRPr="007124E4" w:rsidRDefault="007124E4" w:rsidP="00FC70FA">
            <w:pPr>
              <w:spacing w:before="1" w:line="360" w:lineRule="auto"/>
              <w:ind w:right="218"/>
              <w:jc w:val="both"/>
              <w:rPr>
                <w:sz w:val="18"/>
                <w:szCs w:val="24"/>
              </w:rPr>
            </w:pPr>
            <w:proofErr w:type="spellStart"/>
            <w:r>
              <w:rPr>
                <w:sz w:val="18"/>
                <w:szCs w:val="24"/>
              </w:rPr>
              <w:t>Partial</w:t>
            </w:r>
            <w:r w:rsidR="00047C19" w:rsidRPr="007124E4">
              <w:rPr>
                <w:sz w:val="18"/>
                <w:szCs w:val="24"/>
              </w:rPr>
              <w:t>y</w:t>
            </w:r>
            <w:proofErr w:type="spellEnd"/>
            <w:r w:rsidR="00047C19" w:rsidRPr="007124E4">
              <w:rPr>
                <w:sz w:val="18"/>
                <w:szCs w:val="24"/>
              </w:rPr>
              <w:t xml:space="preserve"> Agree</w:t>
            </w:r>
          </w:p>
        </w:tc>
        <w:tc>
          <w:tcPr>
            <w:tcW w:w="1178" w:type="dxa"/>
            <w:gridSpan w:val="2"/>
            <w:hideMark/>
          </w:tcPr>
          <w:p w:rsidR="00047C19" w:rsidRPr="007124E4" w:rsidRDefault="00047C19" w:rsidP="00FC70FA">
            <w:pPr>
              <w:spacing w:line="360" w:lineRule="auto"/>
              <w:ind w:left="133" w:right="165"/>
              <w:jc w:val="both"/>
              <w:rPr>
                <w:sz w:val="18"/>
                <w:szCs w:val="24"/>
              </w:rPr>
            </w:pPr>
            <w:r w:rsidRPr="007124E4">
              <w:rPr>
                <w:sz w:val="18"/>
                <w:szCs w:val="24"/>
              </w:rPr>
              <w:t>Strongly Disagree</w:t>
            </w:r>
          </w:p>
        </w:tc>
        <w:tc>
          <w:tcPr>
            <w:tcW w:w="922" w:type="dxa"/>
            <w:gridSpan w:val="2"/>
            <w:hideMark/>
          </w:tcPr>
          <w:p w:rsidR="00047C19" w:rsidRPr="007124E4" w:rsidRDefault="00047C19" w:rsidP="00FC70FA">
            <w:pPr>
              <w:spacing w:before="1" w:line="360" w:lineRule="auto"/>
              <w:ind w:right="-1256"/>
              <w:jc w:val="both"/>
              <w:rPr>
                <w:sz w:val="18"/>
                <w:szCs w:val="24"/>
              </w:rPr>
            </w:pPr>
            <w:r w:rsidRPr="007124E4">
              <w:rPr>
                <w:sz w:val="18"/>
                <w:szCs w:val="24"/>
              </w:rPr>
              <w:t>Disagree</w:t>
            </w:r>
          </w:p>
        </w:tc>
        <w:tc>
          <w:tcPr>
            <w:tcW w:w="1123" w:type="dxa"/>
            <w:hideMark/>
          </w:tcPr>
          <w:p w:rsidR="00047C19" w:rsidRPr="007124E4" w:rsidRDefault="00047C19" w:rsidP="00FC70FA">
            <w:pPr>
              <w:spacing w:line="360" w:lineRule="auto"/>
              <w:ind w:left="50"/>
              <w:jc w:val="both"/>
              <w:rPr>
                <w:sz w:val="18"/>
                <w:szCs w:val="24"/>
              </w:rPr>
            </w:pPr>
            <w:r w:rsidRPr="007124E4">
              <w:rPr>
                <w:sz w:val="18"/>
                <w:szCs w:val="24"/>
              </w:rPr>
              <w:t>Partially Disagree</w:t>
            </w:r>
          </w:p>
        </w:tc>
        <w:tc>
          <w:tcPr>
            <w:tcW w:w="900" w:type="dxa"/>
            <w:gridSpan w:val="3"/>
            <w:hideMark/>
          </w:tcPr>
          <w:p w:rsidR="00047C19" w:rsidRPr="007124E4" w:rsidRDefault="00047C19" w:rsidP="00FC70FA">
            <w:pPr>
              <w:spacing w:before="1" w:line="360" w:lineRule="auto"/>
              <w:ind w:left="7"/>
              <w:jc w:val="both"/>
              <w:rPr>
                <w:sz w:val="18"/>
                <w:szCs w:val="24"/>
              </w:rPr>
            </w:pPr>
            <w:r w:rsidRPr="007124E4">
              <w:rPr>
                <w:sz w:val="18"/>
                <w:szCs w:val="24"/>
              </w:rPr>
              <w:t>Mea n</w:t>
            </w:r>
          </w:p>
        </w:tc>
        <w:tc>
          <w:tcPr>
            <w:tcW w:w="1440" w:type="dxa"/>
            <w:hideMark/>
          </w:tcPr>
          <w:p w:rsidR="00047C19" w:rsidRPr="007124E4" w:rsidRDefault="00047C19" w:rsidP="00FC70FA">
            <w:pPr>
              <w:spacing w:before="1" w:line="360" w:lineRule="auto"/>
              <w:ind w:left="169" w:right="371"/>
              <w:jc w:val="both"/>
              <w:rPr>
                <w:sz w:val="18"/>
                <w:szCs w:val="24"/>
              </w:rPr>
            </w:pPr>
            <w:r w:rsidRPr="007124E4">
              <w:rPr>
                <w:sz w:val="18"/>
                <w:szCs w:val="24"/>
              </w:rPr>
              <w:t>Std Dev</w:t>
            </w:r>
          </w:p>
        </w:tc>
      </w:tr>
      <w:tr w:rsidR="00047C19" w:rsidRPr="003E6F07" w:rsidTr="00683358">
        <w:trPr>
          <w:gridAfter w:val="1"/>
          <w:wAfter w:w="25" w:type="dxa"/>
          <w:trHeight w:val="280"/>
        </w:trPr>
        <w:tc>
          <w:tcPr>
            <w:tcW w:w="1728" w:type="dxa"/>
            <w:hideMark/>
          </w:tcPr>
          <w:p w:rsidR="00047C19" w:rsidRPr="003E6F07" w:rsidRDefault="00047C19" w:rsidP="00FC70FA">
            <w:pPr>
              <w:spacing w:line="360" w:lineRule="auto"/>
              <w:ind w:left="170"/>
              <w:rPr>
                <w:sz w:val="24"/>
                <w:szCs w:val="24"/>
              </w:rPr>
            </w:pPr>
            <w:r w:rsidRPr="003E6F07">
              <w:rPr>
                <w:sz w:val="24"/>
                <w:szCs w:val="24"/>
              </w:rPr>
              <w:t>As an employee</w:t>
            </w:r>
          </w:p>
        </w:tc>
        <w:tc>
          <w:tcPr>
            <w:tcW w:w="1080" w:type="dxa"/>
            <w:hideMark/>
          </w:tcPr>
          <w:p w:rsidR="00047C19" w:rsidRPr="003E6F07" w:rsidRDefault="00047C19" w:rsidP="00FC70FA">
            <w:pPr>
              <w:spacing w:line="360" w:lineRule="auto"/>
              <w:ind w:left="145" w:right="190"/>
              <w:jc w:val="both"/>
              <w:rPr>
                <w:sz w:val="24"/>
                <w:szCs w:val="24"/>
              </w:rPr>
            </w:pPr>
            <w:r w:rsidRPr="003E6F07">
              <w:rPr>
                <w:sz w:val="24"/>
                <w:szCs w:val="24"/>
              </w:rPr>
              <w:t>39.3%</w:t>
            </w:r>
          </w:p>
        </w:tc>
        <w:tc>
          <w:tcPr>
            <w:tcW w:w="941" w:type="dxa"/>
            <w:hideMark/>
          </w:tcPr>
          <w:p w:rsidR="00047C19" w:rsidRPr="003E6F07" w:rsidRDefault="00047C19" w:rsidP="00FC70FA">
            <w:pPr>
              <w:spacing w:line="360" w:lineRule="auto"/>
              <w:ind w:left="169"/>
              <w:jc w:val="both"/>
              <w:rPr>
                <w:sz w:val="24"/>
                <w:szCs w:val="24"/>
              </w:rPr>
            </w:pPr>
            <w:r w:rsidRPr="003E6F07">
              <w:rPr>
                <w:sz w:val="24"/>
                <w:szCs w:val="24"/>
              </w:rPr>
              <w:t>44.9</w:t>
            </w:r>
          </w:p>
        </w:tc>
        <w:tc>
          <w:tcPr>
            <w:tcW w:w="1031" w:type="dxa"/>
            <w:gridSpan w:val="2"/>
            <w:hideMark/>
          </w:tcPr>
          <w:p w:rsidR="00047C19" w:rsidRPr="003E6F07" w:rsidRDefault="00047C19" w:rsidP="00FC70FA">
            <w:pPr>
              <w:spacing w:line="360" w:lineRule="auto"/>
              <w:ind w:left="163"/>
              <w:jc w:val="both"/>
              <w:rPr>
                <w:sz w:val="24"/>
                <w:szCs w:val="24"/>
              </w:rPr>
            </w:pPr>
            <w:r w:rsidRPr="003E6F07">
              <w:rPr>
                <w:sz w:val="24"/>
                <w:szCs w:val="24"/>
              </w:rPr>
              <w:t>11.7%</w:t>
            </w:r>
          </w:p>
        </w:tc>
        <w:tc>
          <w:tcPr>
            <w:tcW w:w="1178" w:type="dxa"/>
            <w:gridSpan w:val="2"/>
            <w:hideMark/>
          </w:tcPr>
          <w:p w:rsidR="00047C19" w:rsidRPr="003E6F07" w:rsidRDefault="00047C19" w:rsidP="00FC70FA">
            <w:pPr>
              <w:spacing w:line="360" w:lineRule="auto"/>
              <w:ind w:left="168"/>
              <w:jc w:val="both"/>
              <w:rPr>
                <w:sz w:val="24"/>
                <w:szCs w:val="24"/>
              </w:rPr>
            </w:pPr>
            <w:r w:rsidRPr="003E6F07">
              <w:rPr>
                <w:sz w:val="24"/>
                <w:szCs w:val="24"/>
              </w:rPr>
              <w:t>0.5%</w:t>
            </w:r>
          </w:p>
        </w:tc>
        <w:tc>
          <w:tcPr>
            <w:tcW w:w="922" w:type="dxa"/>
            <w:gridSpan w:val="2"/>
            <w:hideMark/>
          </w:tcPr>
          <w:p w:rsidR="00047C19" w:rsidRPr="003E6F07" w:rsidRDefault="00047C19" w:rsidP="00FC70FA">
            <w:pPr>
              <w:spacing w:line="360" w:lineRule="auto"/>
              <w:ind w:left="163"/>
              <w:jc w:val="both"/>
              <w:rPr>
                <w:sz w:val="24"/>
                <w:szCs w:val="24"/>
              </w:rPr>
            </w:pPr>
            <w:r w:rsidRPr="003E6F07">
              <w:rPr>
                <w:sz w:val="24"/>
                <w:szCs w:val="24"/>
              </w:rPr>
              <w:t>1.5%</w:t>
            </w:r>
          </w:p>
        </w:tc>
        <w:tc>
          <w:tcPr>
            <w:tcW w:w="1123" w:type="dxa"/>
            <w:hideMark/>
          </w:tcPr>
          <w:p w:rsidR="00047C19" w:rsidRPr="003E6F07" w:rsidRDefault="00047C19" w:rsidP="00FC70FA">
            <w:pPr>
              <w:spacing w:line="360" w:lineRule="auto"/>
              <w:ind w:left="164"/>
              <w:jc w:val="both"/>
              <w:rPr>
                <w:sz w:val="24"/>
                <w:szCs w:val="24"/>
              </w:rPr>
            </w:pPr>
            <w:r w:rsidRPr="003E6F07">
              <w:rPr>
                <w:sz w:val="24"/>
                <w:szCs w:val="24"/>
              </w:rPr>
              <w:t>2.0%</w:t>
            </w:r>
          </w:p>
        </w:tc>
        <w:tc>
          <w:tcPr>
            <w:tcW w:w="900" w:type="dxa"/>
            <w:gridSpan w:val="3"/>
            <w:hideMark/>
          </w:tcPr>
          <w:p w:rsidR="00047C19" w:rsidRPr="003E6F07" w:rsidRDefault="00047C19" w:rsidP="00FC70FA">
            <w:pPr>
              <w:spacing w:line="360" w:lineRule="auto"/>
              <w:ind w:left="169"/>
              <w:jc w:val="both"/>
              <w:rPr>
                <w:sz w:val="24"/>
                <w:szCs w:val="24"/>
              </w:rPr>
            </w:pPr>
            <w:r w:rsidRPr="003E6F07">
              <w:rPr>
                <w:sz w:val="24"/>
                <w:szCs w:val="24"/>
              </w:rPr>
              <w:t>5.13</w:t>
            </w:r>
          </w:p>
        </w:tc>
        <w:tc>
          <w:tcPr>
            <w:tcW w:w="1440" w:type="dxa"/>
            <w:hideMark/>
          </w:tcPr>
          <w:p w:rsidR="00047C19" w:rsidRPr="003E6F07" w:rsidRDefault="00047C19" w:rsidP="00FC70FA">
            <w:pPr>
              <w:spacing w:line="360" w:lineRule="auto"/>
              <w:ind w:left="169"/>
              <w:jc w:val="both"/>
              <w:rPr>
                <w:sz w:val="24"/>
                <w:szCs w:val="24"/>
              </w:rPr>
            </w:pPr>
            <w:r w:rsidRPr="003E6F07">
              <w:rPr>
                <w:sz w:val="24"/>
                <w:szCs w:val="24"/>
              </w:rPr>
              <w:t>.9904</w:t>
            </w:r>
          </w:p>
        </w:tc>
      </w:tr>
      <w:tr w:rsidR="00047C19" w:rsidRPr="003E6F07" w:rsidTr="00683358">
        <w:trPr>
          <w:gridAfter w:val="1"/>
          <w:wAfter w:w="25" w:type="dxa"/>
          <w:trHeight w:val="277"/>
        </w:trPr>
        <w:tc>
          <w:tcPr>
            <w:tcW w:w="1728" w:type="dxa"/>
            <w:hideMark/>
          </w:tcPr>
          <w:p w:rsidR="00047C19" w:rsidRPr="003E6F07" w:rsidRDefault="00047C19" w:rsidP="00FC70FA">
            <w:pPr>
              <w:spacing w:line="360" w:lineRule="auto"/>
              <w:ind w:left="170"/>
              <w:rPr>
                <w:sz w:val="24"/>
                <w:szCs w:val="24"/>
              </w:rPr>
            </w:pPr>
            <w:r w:rsidRPr="003E6F07">
              <w:rPr>
                <w:sz w:val="24"/>
                <w:szCs w:val="24"/>
              </w:rPr>
              <w:t>I am   satisfied</w:t>
            </w:r>
          </w:p>
        </w:tc>
        <w:tc>
          <w:tcPr>
            <w:tcW w:w="1080" w:type="dxa"/>
          </w:tcPr>
          <w:p w:rsidR="00047C19" w:rsidRPr="003E6F07" w:rsidRDefault="00047C19" w:rsidP="00FC70FA">
            <w:pPr>
              <w:spacing w:line="360" w:lineRule="auto"/>
              <w:jc w:val="both"/>
              <w:rPr>
                <w:sz w:val="24"/>
                <w:szCs w:val="24"/>
              </w:rPr>
            </w:pPr>
          </w:p>
        </w:tc>
        <w:tc>
          <w:tcPr>
            <w:tcW w:w="941" w:type="dxa"/>
            <w:hideMark/>
          </w:tcPr>
          <w:p w:rsidR="00047C19" w:rsidRPr="003E6F07" w:rsidRDefault="00047C19" w:rsidP="00FC70FA">
            <w:pPr>
              <w:spacing w:line="360" w:lineRule="auto"/>
              <w:ind w:left="169"/>
              <w:jc w:val="both"/>
              <w:rPr>
                <w:sz w:val="24"/>
                <w:szCs w:val="24"/>
              </w:rPr>
            </w:pPr>
            <w:r w:rsidRPr="003E6F07">
              <w:rPr>
                <w:sz w:val="24"/>
                <w:szCs w:val="24"/>
              </w:rPr>
              <w:t>%</w:t>
            </w: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hideMark/>
          </w:tcPr>
          <w:p w:rsidR="00047C19" w:rsidRPr="003E6F07" w:rsidRDefault="00047C19" w:rsidP="00FC70FA">
            <w:pPr>
              <w:spacing w:line="360" w:lineRule="auto"/>
              <w:ind w:left="169"/>
              <w:jc w:val="both"/>
              <w:rPr>
                <w:sz w:val="24"/>
                <w:szCs w:val="24"/>
              </w:rPr>
            </w:pPr>
            <w:r w:rsidRPr="003E6F07">
              <w:rPr>
                <w:sz w:val="24"/>
                <w:szCs w:val="24"/>
              </w:rPr>
              <w:t>78</w:t>
            </w:r>
          </w:p>
        </w:tc>
        <w:tc>
          <w:tcPr>
            <w:tcW w:w="1440" w:type="dxa"/>
            <w:hideMark/>
          </w:tcPr>
          <w:p w:rsidR="00047C19" w:rsidRPr="003E6F07" w:rsidRDefault="00047C19" w:rsidP="00FC70FA">
            <w:pPr>
              <w:spacing w:line="360" w:lineRule="auto"/>
              <w:ind w:left="169"/>
              <w:jc w:val="both"/>
              <w:rPr>
                <w:sz w:val="24"/>
                <w:szCs w:val="24"/>
              </w:rPr>
            </w:pPr>
            <w:r w:rsidRPr="003E6F07">
              <w:rPr>
                <w:sz w:val="24"/>
                <w:szCs w:val="24"/>
              </w:rPr>
              <w:t>2</w:t>
            </w:r>
          </w:p>
        </w:tc>
      </w:tr>
      <w:tr w:rsidR="00047C19" w:rsidRPr="003E6F07" w:rsidTr="00683358">
        <w:trPr>
          <w:gridAfter w:val="1"/>
          <w:wAfter w:w="25" w:type="dxa"/>
          <w:trHeight w:val="275"/>
        </w:trPr>
        <w:tc>
          <w:tcPr>
            <w:tcW w:w="1728" w:type="dxa"/>
            <w:hideMark/>
          </w:tcPr>
          <w:p w:rsidR="00047C19" w:rsidRPr="003E6F07" w:rsidRDefault="00047C19" w:rsidP="00FC70FA">
            <w:pPr>
              <w:spacing w:line="360" w:lineRule="auto"/>
              <w:ind w:left="170"/>
              <w:rPr>
                <w:sz w:val="24"/>
                <w:szCs w:val="24"/>
              </w:rPr>
            </w:pPr>
            <w:r w:rsidRPr="003E6F07">
              <w:rPr>
                <w:sz w:val="24"/>
                <w:szCs w:val="24"/>
              </w:rPr>
              <w:t>with my current</w:t>
            </w:r>
          </w:p>
        </w:tc>
        <w:tc>
          <w:tcPr>
            <w:tcW w:w="1080" w:type="dxa"/>
          </w:tcPr>
          <w:p w:rsidR="00047C19" w:rsidRPr="003E6F07" w:rsidRDefault="00047C19" w:rsidP="00FC70FA">
            <w:pPr>
              <w:spacing w:line="360" w:lineRule="auto"/>
              <w:jc w:val="both"/>
              <w:rPr>
                <w:sz w:val="24"/>
                <w:szCs w:val="24"/>
              </w:rPr>
            </w:pPr>
          </w:p>
        </w:tc>
        <w:tc>
          <w:tcPr>
            <w:tcW w:w="941" w:type="dxa"/>
          </w:tcPr>
          <w:p w:rsidR="00047C19" w:rsidRPr="003E6F07" w:rsidRDefault="00047C19" w:rsidP="00FC70FA">
            <w:pPr>
              <w:spacing w:line="360" w:lineRule="auto"/>
              <w:jc w:val="both"/>
              <w:rPr>
                <w:sz w:val="24"/>
                <w:szCs w:val="24"/>
              </w:rPr>
            </w:pP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tcPr>
          <w:p w:rsidR="00047C19" w:rsidRPr="003E6F07" w:rsidRDefault="00047C19" w:rsidP="00FC70FA">
            <w:pPr>
              <w:spacing w:line="360" w:lineRule="auto"/>
              <w:jc w:val="both"/>
              <w:rPr>
                <w:sz w:val="24"/>
                <w:szCs w:val="24"/>
              </w:rPr>
            </w:pPr>
          </w:p>
        </w:tc>
        <w:tc>
          <w:tcPr>
            <w:tcW w:w="1440" w:type="dxa"/>
          </w:tcPr>
          <w:p w:rsidR="00047C19" w:rsidRPr="003E6F07" w:rsidRDefault="00047C19" w:rsidP="00FC70FA">
            <w:pPr>
              <w:spacing w:line="360" w:lineRule="auto"/>
              <w:jc w:val="both"/>
              <w:rPr>
                <w:sz w:val="24"/>
                <w:szCs w:val="24"/>
              </w:rPr>
            </w:pPr>
          </w:p>
        </w:tc>
      </w:tr>
      <w:tr w:rsidR="00047C19" w:rsidRPr="003E6F07" w:rsidTr="00683358">
        <w:trPr>
          <w:gridAfter w:val="1"/>
          <w:wAfter w:w="25" w:type="dxa"/>
          <w:trHeight w:val="275"/>
        </w:trPr>
        <w:tc>
          <w:tcPr>
            <w:tcW w:w="1728" w:type="dxa"/>
            <w:hideMark/>
          </w:tcPr>
          <w:p w:rsidR="00047C19" w:rsidRPr="003E6F07" w:rsidRDefault="00047C19" w:rsidP="00FC70FA">
            <w:pPr>
              <w:spacing w:line="360" w:lineRule="auto"/>
              <w:ind w:left="170"/>
              <w:rPr>
                <w:sz w:val="24"/>
                <w:szCs w:val="24"/>
              </w:rPr>
            </w:pPr>
            <w:r w:rsidRPr="003E6F07">
              <w:rPr>
                <w:sz w:val="24"/>
                <w:szCs w:val="24"/>
              </w:rPr>
              <w:t>Working</w:t>
            </w:r>
          </w:p>
        </w:tc>
        <w:tc>
          <w:tcPr>
            <w:tcW w:w="1080" w:type="dxa"/>
          </w:tcPr>
          <w:p w:rsidR="00047C19" w:rsidRPr="003E6F07" w:rsidRDefault="00047C19" w:rsidP="00FC70FA">
            <w:pPr>
              <w:spacing w:line="360" w:lineRule="auto"/>
              <w:jc w:val="both"/>
              <w:rPr>
                <w:sz w:val="24"/>
                <w:szCs w:val="24"/>
              </w:rPr>
            </w:pPr>
          </w:p>
        </w:tc>
        <w:tc>
          <w:tcPr>
            <w:tcW w:w="941" w:type="dxa"/>
          </w:tcPr>
          <w:p w:rsidR="00047C19" w:rsidRPr="003E6F07" w:rsidRDefault="00047C19" w:rsidP="00FC70FA">
            <w:pPr>
              <w:spacing w:line="360" w:lineRule="auto"/>
              <w:jc w:val="both"/>
              <w:rPr>
                <w:sz w:val="24"/>
                <w:szCs w:val="24"/>
              </w:rPr>
            </w:pP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tcPr>
          <w:p w:rsidR="00047C19" w:rsidRPr="003E6F07" w:rsidRDefault="00047C19" w:rsidP="00FC70FA">
            <w:pPr>
              <w:spacing w:line="360" w:lineRule="auto"/>
              <w:jc w:val="both"/>
              <w:rPr>
                <w:sz w:val="24"/>
                <w:szCs w:val="24"/>
              </w:rPr>
            </w:pPr>
          </w:p>
        </w:tc>
        <w:tc>
          <w:tcPr>
            <w:tcW w:w="1440" w:type="dxa"/>
          </w:tcPr>
          <w:p w:rsidR="00047C19" w:rsidRPr="003E6F07" w:rsidRDefault="00047C19" w:rsidP="00FC70FA">
            <w:pPr>
              <w:spacing w:line="360" w:lineRule="auto"/>
              <w:jc w:val="both"/>
              <w:rPr>
                <w:sz w:val="24"/>
                <w:szCs w:val="24"/>
              </w:rPr>
            </w:pPr>
          </w:p>
        </w:tc>
      </w:tr>
      <w:tr w:rsidR="00047C19" w:rsidRPr="003E6F07" w:rsidTr="00683358">
        <w:trPr>
          <w:gridAfter w:val="1"/>
          <w:wAfter w:w="25" w:type="dxa"/>
          <w:trHeight w:val="988"/>
        </w:trPr>
        <w:tc>
          <w:tcPr>
            <w:tcW w:w="1728" w:type="dxa"/>
            <w:hideMark/>
          </w:tcPr>
          <w:p w:rsidR="00047C19" w:rsidRPr="003E6F07" w:rsidRDefault="00047C19" w:rsidP="00FC70FA">
            <w:pPr>
              <w:spacing w:line="360" w:lineRule="auto"/>
              <w:ind w:left="170"/>
              <w:rPr>
                <w:sz w:val="24"/>
                <w:szCs w:val="24"/>
              </w:rPr>
            </w:pPr>
            <w:proofErr w:type="gramStart"/>
            <w:r w:rsidRPr="003E6F07">
              <w:rPr>
                <w:sz w:val="24"/>
                <w:szCs w:val="24"/>
              </w:rPr>
              <w:t>conditions</w:t>
            </w:r>
            <w:proofErr w:type="gramEnd"/>
            <w:r w:rsidRPr="003E6F07">
              <w:rPr>
                <w:sz w:val="24"/>
                <w:szCs w:val="24"/>
              </w:rPr>
              <w:t>.</w:t>
            </w:r>
          </w:p>
        </w:tc>
        <w:tc>
          <w:tcPr>
            <w:tcW w:w="1080" w:type="dxa"/>
          </w:tcPr>
          <w:p w:rsidR="00047C19" w:rsidRPr="003E6F07" w:rsidRDefault="00047C19" w:rsidP="00FC70FA">
            <w:pPr>
              <w:spacing w:line="360" w:lineRule="auto"/>
              <w:jc w:val="both"/>
              <w:rPr>
                <w:sz w:val="24"/>
                <w:szCs w:val="24"/>
              </w:rPr>
            </w:pPr>
          </w:p>
        </w:tc>
        <w:tc>
          <w:tcPr>
            <w:tcW w:w="941" w:type="dxa"/>
          </w:tcPr>
          <w:p w:rsidR="00047C19" w:rsidRPr="003E6F07" w:rsidRDefault="00047C19" w:rsidP="00FC70FA">
            <w:pPr>
              <w:spacing w:line="360" w:lineRule="auto"/>
              <w:jc w:val="both"/>
              <w:rPr>
                <w:sz w:val="24"/>
                <w:szCs w:val="24"/>
              </w:rPr>
            </w:pP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tcPr>
          <w:p w:rsidR="00047C19" w:rsidRPr="003E6F07" w:rsidRDefault="00047C19" w:rsidP="00FC70FA">
            <w:pPr>
              <w:spacing w:line="360" w:lineRule="auto"/>
              <w:jc w:val="both"/>
              <w:rPr>
                <w:sz w:val="24"/>
                <w:szCs w:val="24"/>
              </w:rPr>
            </w:pPr>
          </w:p>
        </w:tc>
        <w:tc>
          <w:tcPr>
            <w:tcW w:w="1440" w:type="dxa"/>
          </w:tcPr>
          <w:p w:rsidR="00047C19" w:rsidRPr="003E6F07" w:rsidRDefault="00047C19" w:rsidP="00FC70FA">
            <w:pPr>
              <w:spacing w:line="360" w:lineRule="auto"/>
              <w:jc w:val="both"/>
              <w:rPr>
                <w:sz w:val="24"/>
                <w:szCs w:val="24"/>
              </w:rPr>
            </w:pPr>
          </w:p>
        </w:tc>
      </w:tr>
      <w:tr w:rsidR="00047C19" w:rsidRPr="003E6F07" w:rsidTr="00683358">
        <w:trPr>
          <w:gridAfter w:val="1"/>
          <w:wAfter w:w="25" w:type="dxa"/>
          <w:trHeight w:val="281"/>
        </w:trPr>
        <w:tc>
          <w:tcPr>
            <w:tcW w:w="1728" w:type="dxa"/>
            <w:hideMark/>
          </w:tcPr>
          <w:p w:rsidR="00047C19" w:rsidRPr="003E6F07" w:rsidRDefault="00047C19" w:rsidP="00FC70FA">
            <w:pPr>
              <w:tabs>
                <w:tab w:val="left" w:pos="934"/>
              </w:tabs>
              <w:spacing w:before="1" w:line="360" w:lineRule="auto"/>
              <w:ind w:left="170"/>
              <w:rPr>
                <w:sz w:val="24"/>
                <w:szCs w:val="24"/>
              </w:rPr>
            </w:pPr>
            <w:r w:rsidRPr="003E6F07">
              <w:rPr>
                <w:sz w:val="24"/>
                <w:szCs w:val="24"/>
              </w:rPr>
              <w:t>The</w:t>
            </w:r>
            <w:r w:rsidRPr="003E6F07">
              <w:rPr>
                <w:sz w:val="24"/>
                <w:szCs w:val="24"/>
              </w:rPr>
              <w:tab/>
              <w:t>physical</w:t>
            </w:r>
          </w:p>
        </w:tc>
        <w:tc>
          <w:tcPr>
            <w:tcW w:w="1080" w:type="dxa"/>
            <w:hideMark/>
          </w:tcPr>
          <w:p w:rsidR="00047C19" w:rsidRPr="003E6F07" w:rsidRDefault="00047C19" w:rsidP="00FC70FA">
            <w:pPr>
              <w:spacing w:before="1" w:line="360" w:lineRule="auto"/>
              <w:ind w:left="145" w:right="190"/>
              <w:jc w:val="both"/>
              <w:rPr>
                <w:sz w:val="24"/>
                <w:szCs w:val="24"/>
              </w:rPr>
            </w:pPr>
            <w:r w:rsidRPr="003E6F07">
              <w:rPr>
                <w:sz w:val="24"/>
                <w:szCs w:val="24"/>
              </w:rPr>
              <w:t>36.7%</w:t>
            </w:r>
          </w:p>
        </w:tc>
        <w:tc>
          <w:tcPr>
            <w:tcW w:w="941" w:type="dxa"/>
            <w:hideMark/>
          </w:tcPr>
          <w:p w:rsidR="00047C19" w:rsidRPr="003E6F07" w:rsidRDefault="00047C19" w:rsidP="00FC70FA">
            <w:pPr>
              <w:spacing w:before="1" w:line="360" w:lineRule="auto"/>
              <w:ind w:left="169"/>
              <w:jc w:val="both"/>
              <w:rPr>
                <w:sz w:val="24"/>
                <w:szCs w:val="24"/>
              </w:rPr>
            </w:pPr>
            <w:r w:rsidRPr="003E6F07">
              <w:rPr>
                <w:sz w:val="24"/>
                <w:szCs w:val="24"/>
              </w:rPr>
              <w:t>48.0</w:t>
            </w:r>
          </w:p>
        </w:tc>
        <w:tc>
          <w:tcPr>
            <w:tcW w:w="1031" w:type="dxa"/>
            <w:gridSpan w:val="2"/>
            <w:hideMark/>
          </w:tcPr>
          <w:p w:rsidR="00047C19" w:rsidRPr="003E6F07" w:rsidRDefault="00047C19" w:rsidP="00FC70FA">
            <w:pPr>
              <w:spacing w:before="1" w:line="360" w:lineRule="auto"/>
              <w:ind w:left="163"/>
              <w:jc w:val="both"/>
              <w:rPr>
                <w:sz w:val="24"/>
                <w:szCs w:val="24"/>
              </w:rPr>
            </w:pPr>
            <w:r w:rsidRPr="003E6F07">
              <w:rPr>
                <w:sz w:val="24"/>
                <w:szCs w:val="24"/>
              </w:rPr>
              <w:t>12.2%</w:t>
            </w:r>
          </w:p>
        </w:tc>
        <w:tc>
          <w:tcPr>
            <w:tcW w:w="1178" w:type="dxa"/>
            <w:gridSpan w:val="2"/>
            <w:hideMark/>
          </w:tcPr>
          <w:p w:rsidR="00047C19" w:rsidRPr="003E6F07" w:rsidRDefault="00047C19" w:rsidP="00FC70FA">
            <w:pPr>
              <w:spacing w:before="1" w:line="360" w:lineRule="auto"/>
              <w:ind w:left="168"/>
              <w:jc w:val="both"/>
              <w:rPr>
                <w:sz w:val="24"/>
                <w:szCs w:val="24"/>
              </w:rPr>
            </w:pPr>
            <w:r w:rsidRPr="003E6F07">
              <w:rPr>
                <w:sz w:val="24"/>
                <w:szCs w:val="24"/>
              </w:rPr>
              <w:t>0.0%</w:t>
            </w:r>
          </w:p>
        </w:tc>
        <w:tc>
          <w:tcPr>
            <w:tcW w:w="922" w:type="dxa"/>
            <w:gridSpan w:val="2"/>
            <w:hideMark/>
          </w:tcPr>
          <w:p w:rsidR="00047C19" w:rsidRPr="003E6F07" w:rsidRDefault="00047C19" w:rsidP="00FC70FA">
            <w:pPr>
              <w:spacing w:before="1" w:line="360" w:lineRule="auto"/>
              <w:ind w:left="163"/>
              <w:jc w:val="both"/>
              <w:rPr>
                <w:sz w:val="24"/>
                <w:szCs w:val="24"/>
              </w:rPr>
            </w:pPr>
            <w:r w:rsidRPr="003E6F07">
              <w:rPr>
                <w:sz w:val="24"/>
                <w:szCs w:val="24"/>
              </w:rPr>
              <w:t>2.0%</w:t>
            </w:r>
          </w:p>
        </w:tc>
        <w:tc>
          <w:tcPr>
            <w:tcW w:w="1123" w:type="dxa"/>
            <w:hideMark/>
          </w:tcPr>
          <w:p w:rsidR="00047C19" w:rsidRPr="003E6F07" w:rsidRDefault="00047C19" w:rsidP="00FC70FA">
            <w:pPr>
              <w:spacing w:before="1" w:line="360" w:lineRule="auto"/>
              <w:ind w:left="164"/>
              <w:jc w:val="both"/>
              <w:rPr>
                <w:sz w:val="24"/>
                <w:szCs w:val="24"/>
              </w:rPr>
            </w:pPr>
            <w:r w:rsidRPr="003E6F07">
              <w:rPr>
                <w:sz w:val="24"/>
                <w:szCs w:val="24"/>
              </w:rPr>
              <w:t>1.0%</w:t>
            </w:r>
          </w:p>
        </w:tc>
        <w:tc>
          <w:tcPr>
            <w:tcW w:w="900" w:type="dxa"/>
            <w:gridSpan w:val="3"/>
            <w:hideMark/>
          </w:tcPr>
          <w:p w:rsidR="00047C19" w:rsidRPr="003E6F07" w:rsidRDefault="00047C19" w:rsidP="00FC70FA">
            <w:pPr>
              <w:spacing w:before="1" w:line="360" w:lineRule="auto"/>
              <w:ind w:left="169"/>
              <w:jc w:val="both"/>
              <w:rPr>
                <w:sz w:val="24"/>
                <w:szCs w:val="24"/>
              </w:rPr>
            </w:pPr>
            <w:r w:rsidRPr="003E6F07">
              <w:rPr>
                <w:sz w:val="24"/>
                <w:szCs w:val="24"/>
              </w:rPr>
              <w:t>5.14</w:t>
            </w:r>
          </w:p>
        </w:tc>
        <w:tc>
          <w:tcPr>
            <w:tcW w:w="1440" w:type="dxa"/>
            <w:hideMark/>
          </w:tcPr>
          <w:p w:rsidR="00047C19" w:rsidRPr="003E6F07" w:rsidRDefault="00047C19" w:rsidP="00FC70FA">
            <w:pPr>
              <w:spacing w:before="1" w:line="360" w:lineRule="auto"/>
              <w:ind w:left="169"/>
              <w:jc w:val="both"/>
              <w:rPr>
                <w:sz w:val="24"/>
                <w:szCs w:val="24"/>
              </w:rPr>
            </w:pPr>
            <w:r w:rsidRPr="003E6F07">
              <w:rPr>
                <w:sz w:val="24"/>
                <w:szCs w:val="24"/>
              </w:rPr>
              <w:t>.9058</w:t>
            </w:r>
          </w:p>
        </w:tc>
      </w:tr>
      <w:tr w:rsidR="00047C19" w:rsidRPr="003E6F07" w:rsidTr="00683358">
        <w:trPr>
          <w:gridAfter w:val="1"/>
          <w:wAfter w:w="25" w:type="dxa"/>
          <w:trHeight w:val="274"/>
        </w:trPr>
        <w:tc>
          <w:tcPr>
            <w:tcW w:w="1728" w:type="dxa"/>
            <w:hideMark/>
          </w:tcPr>
          <w:p w:rsidR="00047C19" w:rsidRPr="003E6F07" w:rsidRDefault="00047C19" w:rsidP="00FC70FA">
            <w:pPr>
              <w:spacing w:line="360" w:lineRule="auto"/>
              <w:ind w:left="170"/>
              <w:rPr>
                <w:sz w:val="24"/>
                <w:szCs w:val="24"/>
              </w:rPr>
            </w:pPr>
            <w:r w:rsidRPr="003E6F07">
              <w:rPr>
                <w:sz w:val="24"/>
                <w:szCs w:val="24"/>
              </w:rPr>
              <w:t>Work</w:t>
            </w:r>
          </w:p>
        </w:tc>
        <w:tc>
          <w:tcPr>
            <w:tcW w:w="1080" w:type="dxa"/>
          </w:tcPr>
          <w:p w:rsidR="00047C19" w:rsidRPr="003E6F07" w:rsidRDefault="00047C19" w:rsidP="00FC70FA">
            <w:pPr>
              <w:spacing w:line="360" w:lineRule="auto"/>
              <w:jc w:val="both"/>
              <w:rPr>
                <w:sz w:val="24"/>
                <w:szCs w:val="24"/>
              </w:rPr>
            </w:pPr>
          </w:p>
        </w:tc>
        <w:tc>
          <w:tcPr>
            <w:tcW w:w="941" w:type="dxa"/>
            <w:hideMark/>
          </w:tcPr>
          <w:p w:rsidR="00047C19" w:rsidRPr="003E6F07" w:rsidRDefault="00047C19" w:rsidP="00FC70FA">
            <w:pPr>
              <w:spacing w:line="360" w:lineRule="auto"/>
              <w:ind w:left="169"/>
              <w:jc w:val="both"/>
              <w:rPr>
                <w:sz w:val="24"/>
                <w:szCs w:val="24"/>
              </w:rPr>
            </w:pPr>
            <w:r w:rsidRPr="003E6F07">
              <w:rPr>
                <w:sz w:val="24"/>
                <w:szCs w:val="24"/>
              </w:rPr>
              <w:t>%</w:t>
            </w: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hideMark/>
          </w:tcPr>
          <w:p w:rsidR="00047C19" w:rsidRPr="003E6F07" w:rsidRDefault="00047C19" w:rsidP="00FC70FA">
            <w:pPr>
              <w:spacing w:line="360" w:lineRule="auto"/>
              <w:ind w:left="169"/>
              <w:jc w:val="both"/>
              <w:rPr>
                <w:sz w:val="24"/>
                <w:szCs w:val="24"/>
              </w:rPr>
            </w:pPr>
            <w:r w:rsidRPr="003E6F07">
              <w:rPr>
                <w:sz w:val="24"/>
                <w:szCs w:val="24"/>
              </w:rPr>
              <w:t>29</w:t>
            </w:r>
          </w:p>
        </w:tc>
        <w:tc>
          <w:tcPr>
            <w:tcW w:w="1440" w:type="dxa"/>
            <w:hideMark/>
          </w:tcPr>
          <w:p w:rsidR="00047C19" w:rsidRPr="003E6F07" w:rsidRDefault="00047C19" w:rsidP="00FC70FA">
            <w:pPr>
              <w:spacing w:line="360" w:lineRule="auto"/>
              <w:ind w:left="169"/>
              <w:jc w:val="both"/>
              <w:rPr>
                <w:sz w:val="24"/>
                <w:szCs w:val="24"/>
              </w:rPr>
            </w:pPr>
            <w:r w:rsidRPr="003E6F07">
              <w:rPr>
                <w:sz w:val="24"/>
                <w:szCs w:val="24"/>
              </w:rPr>
              <w:t>2</w:t>
            </w:r>
          </w:p>
        </w:tc>
      </w:tr>
      <w:tr w:rsidR="00047C19" w:rsidRPr="003E6F07" w:rsidTr="00683358">
        <w:trPr>
          <w:gridAfter w:val="1"/>
          <w:wAfter w:w="25" w:type="dxa"/>
          <w:trHeight w:val="275"/>
        </w:trPr>
        <w:tc>
          <w:tcPr>
            <w:tcW w:w="1728" w:type="dxa"/>
            <w:hideMark/>
          </w:tcPr>
          <w:p w:rsidR="00047C19" w:rsidRPr="003E6F07" w:rsidRDefault="00047C19" w:rsidP="00FC70FA">
            <w:pPr>
              <w:spacing w:line="360" w:lineRule="auto"/>
              <w:ind w:left="170"/>
              <w:rPr>
                <w:sz w:val="24"/>
                <w:szCs w:val="24"/>
              </w:rPr>
            </w:pPr>
            <w:r w:rsidRPr="003E6F07">
              <w:rPr>
                <w:sz w:val="24"/>
                <w:szCs w:val="24"/>
              </w:rPr>
              <w:t>environment of</w:t>
            </w:r>
          </w:p>
        </w:tc>
        <w:tc>
          <w:tcPr>
            <w:tcW w:w="1080" w:type="dxa"/>
          </w:tcPr>
          <w:p w:rsidR="00047C19" w:rsidRPr="003E6F07" w:rsidRDefault="00047C19" w:rsidP="00FC70FA">
            <w:pPr>
              <w:spacing w:line="360" w:lineRule="auto"/>
              <w:jc w:val="both"/>
              <w:rPr>
                <w:sz w:val="24"/>
                <w:szCs w:val="24"/>
              </w:rPr>
            </w:pPr>
          </w:p>
        </w:tc>
        <w:tc>
          <w:tcPr>
            <w:tcW w:w="941" w:type="dxa"/>
          </w:tcPr>
          <w:p w:rsidR="00047C19" w:rsidRPr="003E6F07" w:rsidRDefault="00047C19" w:rsidP="00FC70FA">
            <w:pPr>
              <w:spacing w:line="360" w:lineRule="auto"/>
              <w:jc w:val="both"/>
              <w:rPr>
                <w:sz w:val="24"/>
                <w:szCs w:val="24"/>
              </w:rPr>
            </w:pP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tcPr>
          <w:p w:rsidR="00047C19" w:rsidRPr="003E6F07" w:rsidRDefault="00047C19" w:rsidP="00FC70FA">
            <w:pPr>
              <w:spacing w:line="360" w:lineRule="auto"/>
              <w:jc w:val="both"/>
              <w:rPr>
                <w:sz w:val="24"/>
                <w:szCs w:val="24"/>
              </w:rPr>
            </w:pPr>
          </w:p>
        </w:tc>
        <w:tc>
          <w:tcPr>
            <w:tcW w:w="1440" w:type="dxa"/>
          </w:tcPr>
          <w:p w:rsidR="00047C19" w:rsidRPr="003E6F07" w:rsidRDefault="00047C19" w:rsidP="00FC70FA">
            <w:pPr>
              <w:spacing w:line="360" w:lineRule="auto"/>
              <w:jc w:val="both"/>
              <w:rPr>
                <w:sz w:val="24"/>
                <w:szCs w:val="24"/>
              </w:rPr>
            </w:pPr>
          </w:p>
        </w:tc>
      </w:tr>
      <w:tr w:rsidR="00047C19" w:rsidRPr="003E6F07" w:rsidTr="00683358">
        <w:trPr>
          <w:gridAfter w:val="1"/>
          <w:wAfter w:w="25" w:type="dxa"/>
          <w:trHeight w:val="277"/>
        </w:trPr>
        <w:tc>
          <w:tcPr>
            <w:tcW w:w="1728" w:type="dxa"/>
            <w:hideMark/>
          </w:tcPr>
          <w:p w:rsidR="00047C19" w:rsidRPr="003E6F07" w:rsidRDefault="00047C19" w:rsidP="00FC70FA">
            <w:pPr>
              <w:spacing w:line="360" w:lineRule="auto"/>
              <w:ind w:left="170"/>
              <w:rPr>
                <w:sz w:val="24"/>
                <w:szCs w:val="24"/>
              </w:rPr>
            </w:pPr>
            <w:r w:rsidRPr="003E6F07">
              <w:rPr>
                <w:sz w:val="24"/>
                <w:szCs w:val="24"/>
              </w:rPr>
              <w:t>the organization</w:t>
            </w:r>
          </w:p>
        </w:tc>
        <w:tc>
          <w:tcPr>
            <w:tcW w:w="1080" w:type="dxa"/>
          </w:tcPr>
          <w:p w:rsidR="00047C19" w:rsidRPr="003E6F07" w:rsidRDefault="00047C19" w:rsidP="00FC70FA">
            <w:pPr>
              <w:spacing w:line="360" w:lineRule="auto"/>
              <w:jc w:val="both"/>
              <w:rPr>
                <w:sz w:val="24"/>
                <w:szCs w:val="24"/>
              </w:rPr>
            </w:pPr>
          </w:p>
        </w:tc>
        <w:tc>
          <w:tcPr>
            <w:tcW w:w="941" w:type="dxa"/>
          </w:tcPr>
          <w:p w:rsidR="00047C19" w:rsidRPr="003E6F07" w:rsidRDefault="00047C19" w:rsidP="00FC70FA">
            <w:pPr>
              <w:spacing w:line="360" w:lineRule="auto"/>
              <w:jc w:val="both"/>
              <w:rPr>
                <w:sz w:val="24"/>
                <w:szCs w:val="24"/>
              </w:rPr>
            </w:pP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tcPr>
          <w:p w:rsidR="00047C19" w:rsidRPr="003E6F07" w:rsidRDefault="00047C19" w:rsidP="00FC70FA">
            <w:pPr>
              <w:spacing w:line="360" w:lineRule="auto"/>
              <w:jc w:val="both"/>
              <w:rPr>
                <w:sz w:val="24"/>
                <w:szCs w:val="24"/>
              </w:rPr>
            </w:pPr>
          </w:p>
        </w:tc>
        <w:tc>
          <w:tcPr>
            <w:tcW w:w="1440" w:type="dxa"/>
          </w:tcPr>
          <w:p w:rsidR="00047C19" w:rsidRPr="003E6F07" w:rsidRDefault="00047C19" w:rsidP="00FC70FA">
            <w:pPr>
              <w:spacing w:line="360" w:lineRule="auto"/>
              <w:jc w:val="both"/>
              <w:rPr>
                <w:sz w:val="24"/>
                <w:szCs w:val="24"/>
              </w:rPr>
            </w:pPr>
          </w:p>
        </w:tc>
      </w:tr>
      <w:tr w:rsidR="00047C19" w:rsidRPr="003E6F07" w:rsidTr="00683358">
        <w:trPr>
          <w:gridAfter w:val="1"/>
          <w:wAfter w:w="25" w:type="dxa"/>
          <w:trHeight w:val="986"/>
        </w:trPr>
        <w:tc>
          <w:tcPr>
            <w:tcW w:w="1728" w:type="dxa"/>
            <w:hideMark/>
          </w:tcPr>
          <w:p w:rsidR="00047C19" w:rsidRPr="003E6F07" w:rsidRDefault="00047C19" w:rsidP="00FC70FA">
            <w:pPr>
              <w:spacing w:line="360" w:lineRule="auto"/>
              <w:ind w:left="170"/>
              <w:rPr>
                <w:sz w:val="24"/>
                <w:szCs w:val="24"/>
              </w:rPr>
            </w:pPr>
            <w:proofErr w:type="gramStart"/>
            <w:r w:rsidRPr="003E6F07">
              <w:rPr>
                <w:sz w:val="24"/>
                <w:szCs w:val="24"/>
              </w:rPr>
              <w:t>is</w:t>
            </w:r>
            <w:proofErr w:type="gramEnd"/>
            <w:r w:rsidRPr="003E6F07">
              <w:rPr>
                <w:sz w:val="24"/>
                <w:szCs w:val="24"/>
              </w:rPr>
              <w:t xml:space="preserve"> comfortable.</w:t>
            </w:r>
          </w:p>
        </w:tc>
        <w:tc>
          <w:tcPr>
            <w:tcW w:w="1080" w:type="dxa"/>
          </w:tcPr>
          <w:p w:rsidR="00047C19" w:rsidRPr="003E6F07" w:rsidRDefault="00047C19" w:rsidP="00FC70FA">
            <w:pPr>
              <w:spacing w:line="360" w:lineRule="auto"/>
              <w:jc w:val="both"/>
              <w:rPr>
                <w:sz w:val="24"/>
                <w:szCs w:val="24"/>
              </w:rPr>
            </w:pPr>
          </w:p>
        </w:tc>
        <w:tc>
          <w:tcPr>
            <w:tcW w:w="941" w:type="dxa"/>
          </w:tcPr>
          <w:p w:rsidR="00047C19" w:rsidRPr="003E6F07" w:rsidRDefault="00047C19" w:rsidP="00FC70FA">
            <w:pPr>
              <w:spacing w:line="360" w:lineRule="auto"/>
              <w:jc w:val="both"/>
              <w:rPr>
                <w:sz w:val="24"/>
                <w:szCs w:val="24"/>
              </w:rPr>
            </w:pP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tcPr>
          <w:p w:rsidR="00047C19" w:rsidRPr="003E6F07" w:rsidRDefault="00047C19" w:rsidP="00FC70FA">
            <w:pPr>
              <w:spacing w:line="360" w:lineRule="auto"/>
              <w:jc w:val="both"/>
              <w:rPr>
                <w:sz w:val="24"/>
                <w:szCs w:val="24"/>
              </w:rPr>
            </w:pPr>
          </w:p>
        </w:tc>
        <w:tc>
          <w:tcPr>
            <w:tcW w:w="1440" w:type="dxa"/>
          </w:tcPr>
          <w:p w:rsidR="00047C19" w:rsidRPr="003E6F07" w:rsidRDefault="00047C19" w:rsidP="00FC70FA">
            <w:pPr>
              <w:spacing w:line="360" w:lineRule="auto"/>
              <w:jc w:val="both"/>
              <w:rPr>
                <w:sz w:val="24"/>
                <w:szCs w:val="24"/>
              </w:rPr>
            </w:pPr>
          </w:p>
        </w:tc>
      </w:tr>
      <w:tr w:rsidR="00047C19" w:rsidRPr="003E6F07" w:rsidTr="00683358">
        <w:trPr>
          <w:gridAfter w:val="1"/>
          <w:wAfter w:w="25" w:type="dxa"/>
          <w:trHeight w:val="281"/>
        </w:trPr>
        <w:tc>
          <w:tcPr>
            <w:tcW w:w="1728" w:type="dxa"/>
            <w:hideMark/>
          </w:tcPr>
          <w:p w:rsidR="00047C19" w:rsidRPr="003E6F07" w:rsidRDefault="00047C19" w:rsidP="00FC70FA">
            <w:pPr>
              <w:spacing w:before="1" w:line="360" w:lineRule="auto"/>
              <w:ind w:left="170"/>
              <w:rPr>
                <w:sz w:val="24"/>
                <w:szCs w:val="24"/>
              </w:rPr>
            </w:pPr>
            <w:r w:rsidRPr="003E6F07">
              <w:rPr>
                <w:sz w:val="24"/>
                <w:szCs w:val="24"/>
              </w:rPr>
              <w:t>The employees</w:t>
            </w:r>
          </w:p>
        </w:tc>
        <w:tc>
          <w:tcPr>
            <w:tcW w:w="1080" w:type="dxa"/>
            <w:hideMark/>
          </w:tcPr>
          <w:p w:rsidR="00047C19" w:rsidRPr="003E6F07" w:rsidRDefault="00047C19" w:rsidP="00FC70FA">
            <w:pPr>
              <w:spacing w:before="1" w:line="360" w:lineRule="auto"/>
              <w:ind w:left="145" w:right="190"/>
              <w:jc w:val="both"/>
              <w:rPr>
                <w:sz w:val="24"/>
                <w:szCs w:val="24"/>
              </w:rPr>
            </w:pPr>
            <w:r w:rsidRPr="003E6F07">
              <w:rPr>
                <w:sz w:val="24"/>
                <w:szCs w:val="24"/>
              </w:rPr>
              <w:t>19.4%</w:t>
            </w:r>
          </w:p>
        </w:tc>
        <w:tc>
          <w:tcPr>
            <w:tcW w:w="941" w:type="dxa"/>
            <w:hideMark/>
          </w:tcPr>
          <w:p w:rsidR="00047C19" w:rsidRPr="003E6F07" w:rsidRDefault="00047C19" w:rsidP="00FC70FA">
            <w:pPr>
              <w:spacing w:before="1" w:line="360" w:lineRule="auto"/>
              <w:ind w:left="169"/>
              <w:jc w:val="both"/>
              <w:rPr>
                <w:sz w:val="24"/>
                <w:szCs w:val="24"/>
              </w:rPr>
            </w:pPr>
            <w:r w:rsidRPr="003E6F07">
              <w:rPr>
                <w:sz w:val="24"/>
                <w:szCs w:val="24"/>
              </w:rPr>
              <w:t>27.0</w:t>
            </w:r>
          </w:p>
        </w:tc>
        <w:tc>
          <w:tcPr>
            <w:tcW w:w="1031" w:type="dxa"/>
            <w:gridSpan w:val="2"/>
            <w:hideMark/>
          </w:tcPr>
          <w:p w:rsidR="00047C19" w:rsidRPr="003E6F07" w:rsidRDefault="00047C19" w:rsidP="00FC70FA">
            <w:pPr>
              <w:spacing w:before="1" w:line="360" w:lineRule="auto"/>
              <w:ind w:left="163"/>
              <w:jc w:val="both"/>
              <w:rPr>
                <w:sz w:val="24"/>
                <w:szCs w:val="24"/>
              </w:rPr>
            </w:pPr>
            <w:r w:rsidRPr="003E6F07">
              <w:rPr>
                <w:sz w:val="24"/>
                <w:szCs w:val="24"/>
              </w:rPr>
              <w:t>31.1%</w:t>
            </w:r>
          </w:p>
        </w:tc>
        <w:tc>
          <w:tcPr>
            <w:tcW w:w="1178" w:type="dxa"/>
            <w:gridSpan w:val="2"/>
            <w:hideMark/>
          </w:tcPr>
          <w:p w:rsidR="00047C19" w:rsidRPr="003E6F07" w:rsidRDefault="00047C19" w:rsidP="00FC70FA">
            <w:pPr>
              <w:spacing w:before="1" w:line="360" w:lineRule="auto"/>
              <w:ind w:left="168"/>
              <w:jc w:val="both"/>
              <w:rPr>
                <w:sz w:val="24"/>
                <w:szCs w:val="24"/>
              </w:rPr>
            </w:pPr>
            <w:r w:rsidRPr="003E6F07">
              <w:rPr>
                <w:sz w:val="24"/>
                <w:szCs w:val="24"/>
              </w:rPr>
              <w:t>5.1%</w:t>
            </w:r>
          </w:p>
        </w:tc>
        <w:tc>
          <w:tcPr>
            <w:tcW w:w="922" w:type="dxa"/>
            <w:gridSpan w:val="2"/>
            <w:hideMark/>
          </w:tcPr>
          <w:p w:rsidR="00047C19" w:rsidRPr="003E6F07" w:rsidRDefault="00047C19" w:rsidP="00FC70FA">
            <w:pPr>
              <w:spacing w:before="1" w:line="360" w:lineRule="auto"/>
              <w:ind w:left="163"/>
              <w:jc w:val="both"/>
              <w:rPr>
                <w:sz w:val="24"/>
                <w:szCs w:val="24"/>
              </w:rPr>
            </w:pPr>
            <w:r w:rsidRPr="003E6F07">
              <w:rPr>
                <w:sz w:val="24"/>
                <w:szCs w:val="24"/>
              </w:rPr>
              <w:t>11.7%</w:t>
            </w:r>
          </w:p>
        </w:tc>
        <w:tc>
          <w:tcPr>
            <w:tcW w:w="1123" w:type="dxa"/>
            <w:hideMark/>
          </w:tcPr>
          <w:p w:rsidR="00047C19" w:rsidRPr="003E6F07" w:rsidRDefault="00047C19" w:rsidP="00FC70FA">
            <w:pPr>
              <w:spacing w:before="1" w:line="360" w:lineRule="auto"/>
              <w:ind w:left="164"/>
              <w:jc w:val="both"/>
              <w:rPr>
                <w:sz w:val="24"/>
                <w:szCs w:val="24"/>
              </w:rPr>
            </w:pPr>
            <w:r w:rsidRPr="003E6F07">
              <w:rPr>
                <w:sz w:val="24"/>
                <w:szCs w:val="24"/>
              </w:rPr>
              <w:t>5.6%</w:t>
            </w:r>
          </w:p>
        </w:tc>
        <w:tc>
          <w:tcPr>
            <w:tcW w:w="900" w:type="dxa"/>
            <w:gridSpan w:val="3"/>
            <w:hideMark/>
          </w:tcPr>
          <w:p w:rsidR="00047C19" w:rsidRPr="003E6F07" w:rsidRDefault="00047C19" w:rsidP="00FC70FA">
            <w:pPr>
              <w:spacing w:before="1" w:line="360" w:lineRule="auto"/>
              <w:ind w:left="169"/>
              <w:jc w:val="both"/>
              <w:rPr>
                <w:sz w:val="24"/>
                <w:szCs w:val="24"/>
              </w:rPr>
            </w:pPr>
            <w:r w:rsidRPr="003E6F07">
              <w:rPr>
                <w:sz w:val="24"/>
                <w:szCs w:val="24"/>
              </w:rPr>
              <w:t>4.20</w:t>
            </w:r>
          </w:p>
        </w:tc>
        <w:tc>
          <w:tcPr>
            <w:tcW w:w="1440" w:type="dxa"/>
            <w:hideMark/>
          </w:tcPr>
          <w:p w:rsidR="00047C19" w:rsidRPr="003E6F07" w:rsidRDefault="00047C19" w:rsidP="00FC70FA">
            <w:pPr>
              <w:spacing w:before="1" w:line="360" w:lineRule="auto"/>
              <w:ind w:left="169"/>
              <w:jc w:val="both"/>
              <w:rPr>
                <w:sz w:val="24"/>
                <w:szCs w:val="24"/>
              </w:rPr>
            </w:pPr>
            <w:r w:rsidRPr="003E6F07">
              <w:rPr>
                <w:sz w:val="24"/>
                <w:szCs w:val="24"/>
              </w:rPr>
              <w:t>1.428</w:t>
            </w:r>
          </w:p>
        </w:tc>
      </w:tr>
      <w:tr w:rsidR="00047C19" w:rsidRPr="003E6F07" w:rsidTr="00683358">
        <w:trPr>
          <w:gridAfter w:val="1"/>
          <w:wAfter w:w="25" w:type="dxa"/>
          <w:trHeight w:val="277"/>
        </w:trPr>
        <w:tc>
          <w:tcPr>
            <w:tcW w:w="1728" w:type="dxa"/>
            <w:hideMark/>
          </w:tcPr>
          <w:p w:rsidR="00047C19" w:rsidRPr="003E6F07" w:rsidRDefault="00047C19" w:rsidP="00FC70FA">
            <w:pPr>
              <w:spacing w:line="360" w:lineRule="auto"/>
              <w:ind w:left="170"/>
              <w:rPr>
                <w:sz w:val="24"/>
                <w:szCs w:val="24"/>
              </w:rPr>
            </w:pPr>
            <w:r w:rsidRPr="003E6F07">
              <w:rPr>
                <w:sz w:val="24"/>
                <w:szCs w:val="24"/>
              </w:rPr>
              <w:lastRenderedPageBreak/>
              <w:t>feel stressed as a</w:t>
            </w:r>
          </w:p>
        </w:tc>
        <w:tc>
          <w:tcPr>
            <w:tcW w:w="1080" w:type="dxa"/>
          </w:tcPr>
          <w:p w:rsidR="00047C19" w:rsidRPr="003E6F07" w:rsidRDefault="00047C19" w:rsidP="00FC70FA">
            <w:pPr>
              <w:spacing w:line="360" w:lineRule="auto"/>
              <w:jc w:val="both"/>
              <w:rPr>
                <w:sz w:val="24"/>
                <w:szCs w:val="24"/>
              </w:rPr>
            </w:pPr>
          </w:p>
        </w:tc>
        <w:tc>
          <w:tcPr>
            <w:tcW w:w="941" w:type="dxa"/>
            <w:hideMark/>
          </w:tcPr>
          <w:p w:rsidR="00047C19" w:rsidRPr="003E6F07" w:rsidRDefault="00047C19" w:rsidP="00FC70FA">
            <w:pPr>
              <w:spacing w:line="360" w:lineRule="auto"/>
              <w:ind w:left="169"/>
              <w:jc w:val="both"/>
              <w:rPr>
                <w:sz w:val="24"/>
                <w:szCs w:val="24"/>
              </w:rPr>
            </w:pPr>
            <w:r w:rsidRPr="003E6F07">
              <w:rPr>
                <w:sz w:val="24"/>
                <w:szCs w:val="24"/>
              </w:rPr>
              <w:t>%</w:t>
            </w: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hideMark/>
          </w:tcPr>
          <w:p w:rsidR="00047C19" w:rsidRPr="003E6F07" w:rsidRDefault="00047C19" w:rsidP="00FC70FA">
            <w:pPr>
              <w:spacing w:line="360" w:lineRule="auto"/>
              <w:ind w:left="169"/>
              <w:jc w:val="both"/>
              <w:rPr>
                <w:sz w:val="24"/>
                <w:szCs w:val="24"/>
              </w:rPr>
            </w:pPr>
            <w:r w:rsidRPr="003E6F07">
              <w:rPr>
                <w:sz w:val="24"/>
                <w:szCs w:val="24"/>
              </w:rPr>
              <w:t>41</w:t>
            </w:r>
          </w:p>
        </w:tc>
        <w:tc>
          <w:tcPr>
            <w:tcW w:w="1440" w:type="dxa"/>
            <w:hideMark/>
          </w:tcPr>
          <w:p w:rsidR="00047C19" w:rsidRPr="003E6F07" w:rsidRDefault="00047C19" w:rsidP="00FC70FA">
            <w:pPr>
              <w:spacing w:line="360" w:lineRule="auto"/>
              <w:ind w:left="169"/>
              <w:jc w:val="both"/>
              <w:rPr>
                <w:sz w:val="24"/>
                <w:szCs w:val="24"/>
              </w:rPr>
            </w:pPr>
            <w:r w:rsidRPr="003E6F07">
              <w:rPr>
                <w:sz w:val="24"/>
                <w:szCs w:val="24"/>
              </w:rPr>
              <w:t>35</w:t>
            </w:r>
          </w:p>
        </w:tc>
      </w:tr>
      <w:tr w:rsidR="00047C19" w:rsidRPr="003E6F07" w:rsidTr="00683358">
        <w:trPr>
          <w:gridAfter w:val="1"/>
          <w:wAfter w:w="25" w:type="dxa"/>
          <w:trHeight w:val="277"/>
        </w:trPr>
        <w:tc>
          <w:tcPr>
            <w:tcW w:w="1728" w:type="dxa"/>
            <w:hideMark/>
          </w:tcPr>
          <w:p w:rsidR="00047C19" w:rsidRPr="003E6F07" w:rsidRDefault="00047C19" w:rsidP="00FC70FA">
            <w:pPr>
              <w:spacing w:line="360" w:lineRule="auto"/>
              <w:ind w:left="170"/>
              <w:rPr>
                <w:sz w:val="24"/>
                <w:szCs w:val="24"/>
              </w:rPr>
            </w:pPr>
            <w:r w:rsidRPr="003E6F07">
              <w:rPr>
                <w:sz w:val="24"/>
                <w:szCs w:val="24"/>
              </w:rPr>
              <w:t>result of   their</w:t>
            </w:r>
          </w:p>
        </w:tc>
        <w:tc>
          <w:tcPr>
            <w:tcW w:w="1080" w:type="dxa"/>
          </w:tcPr>
          <w:p w:rsidR="00047C19" w:rsidRPr="003E6F07" w:rsidRDefault="00047C19" w:rsidP="00FC70FA">
            <w:pPr>
              <w:spacing w:line="360" w:lineRule="auto"/>
              <w:jc w:val="both"/>
              <w:rPr>
                <w:sz w:val="24"/>
                <w:szCs w:val="24"/>
              </w:rPr>
            </w:pPr>
          </w:p>
        </w:tc>
        <w:tc>
          <w:tcPr>
            <w:tcW w:w="941" w:type="dxa"/>
          </w:tcPr>
          <w:p w:rsidR="00047C19" w:rsidRPr="003E6F07" w:rsidRDefault="00047C19" w:rsidP="00FC70FA">
            <w:pPr>
              <w:spacing w:line="360" w:lineRule="auto"/>
              <w:jc w:val="both"/>
              <w:rPr>
                <w:sz w:val="24"/>
                <w:szCs w:val="24"/>
              </w:rPr>
            </w:pP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tcPr>
          <w:p w:rsidR="00047C19" w:rsidRPr="003E6F07" w:rsidRDefault="00047C19" w:rsidP="00FC70FA">
            <w:pPr>
              <w:spacing w:line="360" w:lineRule="auto"/>
              <w:jc w:val="both"/>
              <w:rPr>
                <w:sz w:val="24"/>
                <w:szCs w:val="24"/>
              </w:rPr>
            </w:pPr>
          </w:p>
        </w:tc>
        <w:tc>
          <w:tcPr>
            <w:tcW w:w="1440" w:type="dxa"/>
          </w:tcPr>
          <w:p w:rsidR="00047C19" w:rsidRPr="003E6F07" w:rsidRDefault="00047C19" w:rsidP="00FC70FA">
            <w:pPr>
              <w:spacing w:line="360" w:lineRule="auto"/>
              <w:jc w:val="both"/>
              <w:rPr>
                <w:sz w:val="24"/>
                <w:szCs w:val="24"/>
              </w:rPr>
            </w:pPr>
          </w:p>
        </w:tc>
      </w:tr>
      <w:tr w:rsidR="00047C19" w:rsidRPr="003E6F07" w:rsidTr="00683358">
        <w:trPr>
          <w:gridAfter w:val="1"/>
          <w:wAfter w:w="25" w:type="dxa"/>
          <w:trHeight w:val="743"/>
        </w:trPr>
        <w:tc>
          <w:tcPr>
            <w:tcW w:w="1728" w:type="dxa"/>
            <w:hideMark/>
          </w:tcPr>
          <w:p w:rsidR="00047C19" w:rsidRPr="003E6F07" w:rsidRDefault="00047C19" w:rsidP="00FC70FA">
            <w:pPr>
              <w:spacing w:line="360" w:lineRule="auto"/>
              <w:ind w:left="170"/>
              <w:rPr>
                <w:sz w:val="24"/>
                <w:szCs w:val="24"/>
              </w:rPr>
            </w:pPr>
            <w:proofErr w:type="gramStart"/>
            <w:r w:rsidRPr="003E6F07">
              <w:rPr>
                <w:sz w:val="24"/>
                <w:szCs w:val="24"/>
              </w:rPr>
              <w:t>workload</w:t>
            </w:r>
            <w:proofErr w:type="gramEnd"/>
            <w:r w:rsidRPr="003E6F07">
              <w:rPr>
                <w:sz w:val="24"/>
                <w:szCs w:val="24"/>
              </w:rPr>
              <w:t>.</w:t>
            </w:r>
          </w:p>
        </w:tc>
        <w:tc>
          <w:tcPr>
            <w:tcW w:w="1080" w:type="dxa"/>
          </w:tcPr>
          <w:p w:rsidR="00047C19" w:rsidRPr="003E6F07" w:rsidRDefault="00047C19" w:rsidP="00FC70FA">
            <w:pPr>
              <w:spacing w:line="360" w:lineRule="auto"/>
              <w:jc w:val="both"/>
              <w:rPr>
                <w:sz w:val="24"/>
                <w:szCs w:val="24"/>
              </w:rPr>
            </w:pPr>
          </w:p>
        </w:tc>
        <w:tc>
          <w:tcPr>
            <w:tcW w:w="941" w:type="dxa"/>
          </w:tcPr>
          <w:p w:rsidR="00047C19" w:rsidRPr="003E6F07" w:rsidRDefault="00047C19" w:rsidP="00FC70FA">
            <w:pPr>
              <w:spacing w:line="360" w:lineRule="auto"/>
              <w:jc w:val="both"/>
              <w:rPr>
                <w:sz w:val="24"/>
                <w:szCs w:val="24"/>
              </w:rPr>
            </w:pPr>
          </w:p>
        </w:tc>
        <w:tc>
          <w:tcPr>
            <w:tcW w:w="1031" w:type="dxa"/>
            <w:gridSpan w:val="2"/>
          </w:tcPr>
          <w:p w:rsidR="00047C19" w:rsidRPr="003E6F07" w:rsidRDefault="00047C19" w:rsidP="00FC70FA">
            <w:pPr>
              <w:spacing w:line="360" w:lineRule="auto"/>
              <w:jc w:val="both"/>
              <w:rPr>
                <w:sz w:val="24"/>
                <w:szCs w:val="24"/>
              </w:rPr>
            </w:pPr>
          </w:p>
        </w:tc>
        <w:tc>
          <w:tcPr>
            <w:tcW w:w="1178" w:type="dxa"/>
            <w:gridSpan w:val="2"/>
          </w:tcPr>
          <w:p w:rsidR="00047C19" w:rsidRPr="003E6F07" w:rsidRDefault="00047C19" w:rsidP="00FC70FA">
            <w:pPr>
              <w:spacing w:line="360" w:lineRule="auto"/>
              <w:jc w:val="both"/>
              <w:rPr>
                <w:sz w:val="24"/>
                <w:szCs w:val="24"/>
              </w:rPr>
            </w:pPr>
          </w:p>
        </w:tc>
        <w:tc>
          <w:tcPr>
            <w:tcW w:w="922" w:type="dxa"/>
            <w:gridSpan w:val="2"/>
          </w:tcPr>
          <w:p w:rsidR="00047C19" w:rsidRPr="003E6F07" w:rsidRDefault="00047C19" w:rsidP="00FC70FA">
            <w:pPr>
              <w:spacing w:line="360" w:lineRule="auto"/>
              <w:jc w:val="both"/>
              <w:rPr>
                <w:sz w:val="24"/>
                <w:szCs w:val="24"/>
              </w:rPr>
            </w:pPr>
          </w:p>
        </w:tc>
        <w:tc>
          <w:tcPr>
            <w:tcW w:w="1123" w:type="dxa"/>
          </w:tcPr>
          <w:p w:rsidR="00047C19" w:rsidRPr="003E6F07" w:rsidRDefault="00047C19" w:rsidP="00FC70FA">
            <w:pPr>
              <w:spacing w:line="360" w:lineRule="auto"/>
              <w:jc w:val="both"/>
              <w:rPr>
                <w:sz w:val="24"/>
                <w:szCs w:val="24"/>
              </w:rPr>
            </w:pPr>
          </w:p>
        </w:tc>
        <w:tc>
          <w:tcPr>
            <w:tcW w:w="900" w:type="dxa"/>
            <w:gridSpan w:val="3"/>
          </w:tcPr>
          <w:p w:rsidR="00047C19" w:rsidRPr="003E6F07" w:rsidRDefault="00047C19" w:rsidP="00FC70FA">
            <w:pPr>
              <w:spacing w:line="360" w:lineRule="auto"/>
              <w:jc w:val="both"/>
              <w:rPr>
                <w:sz w:val="24"/>
                <w:szCs w:val="24"/>
              </w:rPr>
            </w:pPr>
          </w:p>
        </w:tc>
        <w:tc>
          <w:tcPr>
            <w:tcW w:w="1440" w:type="dxa"/>
          </w:tcPr>
          <w:p w:rsidR="00047C19" w:rsidRPr="003E6F07" w:rsidRDefault="00047C19" w:rsidP="00FC70FA">
            <w:pPr>
              <w:spacing w:line="360" w:lineRule="auto"/>
              <w:jc w:val="both"/>
              <w:rPr>
                <w:sz w:val="24"/>
                <w:szCs w:val="24"/>
              </w:rPr>
            </w:pPr>
          </w:p>
        </w:tc>
      </w:tr>
      <w:tr w:rsidR="00047C19" w:rsidRPr="003E6F07" w:rsidTr="00683358">
        <w:trPr>
          <w:trHeight w:val="2095"/>
        </w:trPr>
        <w:tc>
          <w:tcPr>
            <w:tcW w:w="1710" w:type="dxa"/>
            <w:hideMark/>
          </w:tcPr>
          <w:p w:rsidR="00047C19" w:rsidRPr="003E6F07" w:rsidRDefault="006F1C05" w:rsidP="00FC70FA">
            <w:pPr>
              <w:tabs>
                <w:tab w:val="left" w:pos="1014"/>
                <w:tab w:val="left" w:pos="1574"/>
              </w:tabs>
              <w:spacing w:before="1" w:line="360" w:lineRule="auto"/>
              <w:ind w:left="72" w:right="158"/>
              <w:jc w:val="both"/>
              <w:rPr>
                <w:sz w:val="24"/>
                <w:szCs w:val="24"/>
              </w:rPr>
            </w:pPr>
            <w:r>
              <w:rPr>
                <w:sz w:val="24"/>
                <w:szCs w:val="24"/>
              </w:rPr>
              <w:t xml:space="preserve">The </w:t>
            </w:r>
            <w:r w:rsidR="00047C19" w:rsidRPr="003E6F07">
              <w:rPr>
                <w:sz w:val="24"/>
                <w:szCs w:val="24"/>
              </w:rPr>
              <w:t>su</w:t>
            </w:r>
            <w:r>
              <w:rPr>
                <w:sz w:val="24"/>
                <w:szCs w:val="24"/>
              </w:rPr>
              <w:t>pport provided by my supervisor/man</w:t>
            </w:r>
            <w:r w:rsidR="00047C19" w:rsidRPr="003E6F07">
              <w:rPr>
                <w:sz w:val="24"/>
                <w:szCs w:val="24"/>
              </w:rPr>
              <w:t>ager</w:t>
            </w:r>
            <w:r w:rsidR="00047C19" w:rsidRPr="003E6F07">
              <w:rPr>
                <w:sz w:val="24"/>
                <w:szCs w:val="24"/>
              </w:rPr>
              <w:tab/>
            </w:r>
            <w:r w:rsidR="00047C19" w:rsidRPr="003E6F07">
              <w:rPr>
                <w:sz w:val="24"/>
                <w:szCs w:val="24"/>
              </w:rPr>
              <w:tab/>
              <w:t>is</w:t>
            </w:r>
          </w:p>
          <w:p w:rsidR="00047C19" w:rsidRPr="003E6F07" w:rsidRDefault="00047C19" w:rsidP="00FC70FA">
            <w:pPr>
              <w:spacing w:before="1" w:line="360" w:lineRule="auto"/>
              <w:ind w:left="170"/>
              <w:jc w:val="both"/>
              <w:rPr>
                <w:sz w:val="24"/>
                <w:szCs w:val="24"/>
              </w:rPr>
            </w:pPr>
            <w:proofErr w:type="gramStart"/>
            <w:r w:rsidRPr="003E6F07">
              <w:rPr>
                <w:sz w:val="24"/>
                <w:szCs w:val="24"/>
              </w:rPr>
              <w:t>satisfactory</w:t>
            </w:r>
            <w:proofErr w:type="gramEnd"/>
            <w:r w:rsidRPr="003E6F07">
              <w:rPr>
                <w:sz w:val="24"/>
                <w:szCs w:val="24"/>
              </w:rPr>
              <w:t>.</w:t>
            </w:r>
          </w:p>
        </w:tc>
        <w:tc>
          <w:tcPr>
            <w:tcW w:w="1080" w:type="dxa"/>
            <w:hideMark/>
          </w:tcPr>
          <w:p w:rsidR="00047C19" w:rsidRPr="003E6F07" w:rsidRDefault="00047C19" w:rsidP="00FC70FA">
            <w:pPr>
              <w:spacing w:before="1" w:line="360" w:lineRule="auto"/>
              <w:ind w:left="145" w:right="190"/>
              <w:jc w:val="both"/>
              <w:rPr>
                <w:sz w:val="24"/>
                <w:szCs w:val="24"/>
              </w:rPr>
            </w:pPr>
            <w:r w:rsidRPr="003E6F07">
              <w:rPr>
                <w:sz w:val="24"/>
                <w:szCs w:val="24"/>
              </w:rPr>
              <w:t>28.1%</w:t>
            </w:r>
          </w:p>
        </w:tc>
        <w:tc>
          <w:tcPr>
            <w:tcW w:w="990" w:type="dxa"/>
            <w:gridSpan w:val="2"/>
            <w:hideMark/>
          </w:tcPr>
          <w:p w:rsidR="00047C19" w:rsidRPr="003E6F07" w:rsidRDefault="00047C19" w:rsidP="00FC70FA">
            <w:pPr>
              <w:spacing w:before="1" w:line="360" w:lineRule="auto"/>
              <w:ind w:left="169"/>
              <w:jc w:val="both"/>
              <w:rPr>
                <w:sz w:val="24"/>
                <w:szCs w:val="24"/>
              </w:rPr>
            </w:pPr>
            <w:r w:rsidRPr="003E6F07">
              <w:rPr>
                <w:sz w:val="24"/>
                <w:szCs w:val="24"/>
              </w:rPr>
              <w:t>43.9</w:t>
            </w:r>
          </w:p>
          <w:p w:rsidR="00047C19" w:rsidRPr="003E6F07" w:rsidRDefault="00047C19" w:rsidP="00FC70FA">
            <w:pPr>
              <w:spacing w:line="360" w:lineRule="auto"/>
              <w:ind w:left="169"/>
              <w:jc w:val="both"/>
              <w:rPr>
                <w:sz w:val="24"/>
                <w:szCs w:val="24"/>
              </w:rPr>
            </w:pPr>
            <w:r w:rsidRPr="003E6F07">
              <w:rPr>
                <w:sz w:val="24"/>
                <w:szCs w:val="24"/>
              </w:rPr>
              <w:t>%</w:t>
            </w:r>
          </w:p>
        </w:tc>
        <w:tc>
          <w:tcPr>
            <w:tcW w:w="990" w:type="dxa"/>
            <w:gridSpan w:val="2"/>
            <w:hideMark/>
          </w:tcPr>
          <w:p w:rsidR="00047C19" w:rsidRPr="003E6F07" w:rsidRDefault="00047C19" w:rsidP="00FC70FA">
            <w:pPr>
              <w:spacing w:before="1" w:line="360" w:lineRule="auto"/>
              <w:ind w:left="163"/>
              <w:jc w:val="both"/>
              <w:rPr>
                <w:sz w:val="24"/>
                <w:szCs w:val="24"/>
              </w:rPr>
            </w:pPr>
            <w:r w:rsidRPr="003E6F07">
              <w:rPr>
                <w:sz w:val="24"/>
                <w:szCs w:val="24"/>
              </w:rPr>
              <w:t>18.9%</w:t>
            </w:r>
          </w:p>
        </w:tc>
        <w:tc>
          <w:tcPr>
            <w:tcW w:w="1170" w:type="dxa"/>
            <w:hideMark/>
          </w:tcPr>
          <w:p w:rsidR="00047C19" w:rsidRPr="003E6F07" w:rsidRDefault="00047C19" w:rsidP="00FC70FA">
            <w:pPr>
              <w:spacing w:before="1" w:line="360" w:lineRule="auto"/>
              <w:ind w:left="168"/>
              <w:jc w:val="both"/>
              <w:rPr>
                <w:sz w:val="24"/>
                <w:szCs w:val="24"/>
              </w:rPr>
            </w:pPr>
            <w:r w:rsidRPr="003E6F07">
              <w:rPr>
                <w:sz w:val="24"/>
                <w:szCs w:val="24"/>
              </w:rPr>
              <w:t>0.0%</w:t>
            </w:r>
          </w:p>
        </w:tc>
        <w:tc>
          <w:tcPr>
            <w:tcW w:w="900" w:type="dxa"/>
            <w:hideMark/>
          </w:tcPr>
          <w:p w:rsidR="00047C19" w:rsidRPr="003E6F07" w:rsidRDefault="00047C19" w:rsidP="00FC70FA">
            <w:pPr>
              <w:spacing w:before="1" w:line="360" w:lineRule="auto"/>
              <w:ind w:left="163"/>
              <w:jc w:val="both"/>
              <w:rPr>
                <w:sz w:val="24"/>
                <w:szCs w:val="24"/>
              </w:rPr>
            </w:pPr>
            <w:r w:rsidRPr="003E6F07">
              <w:rPr>
                <w:sz w:val="24"/>
                <w:szCs w:val="24"/>
              </w:rPr>
              <w:t>8.7%</w:t>
            </w:r>
          </w:p>
        </w:tc>
        <w:tc>
          <w:tcPr>
            <w:tcW w:w="1167" w:type="dxa"/>
            <w:gridSpan w:val="3"/>
            <w:hideMark/>
          </w:tcPr>
          <w:p w:rsidR="00047C19" w:rsidRPr="003E6F07" w:rsidRDefault="00047C19" w:rsidP="00FC70FA">
            <w:pPr>
              <w:spacing w:before="1" w:line="360" w:lineRule="auto"/>
              <w:ind w:left="164"/>
              <w:jc w:val="both"/>
              <w:rPr>
                <w:sz w:val="24"/>
                <w:szCs w:val="24"/>
              </w:rPr>
            </w:pPr>
            <w:r w:rsidRPr="003E6F07">
              <w:rPr>
                <w:sz w:val="24"/>
                <w:szCs w:val="24"/>
              </w:rPr>
              <w:t>0.5%</w:t>
            </w:r>
          </w:p>
        </w:tc>
        <w:tc>
          <w:tcPr>
            <w:tcW w:w="870" w:type="dxa"/>
            <w:hideMark/>
          </w:tcPr>
          <w:p w:rsidR="00047C19" w:rsidRPr="003E6F07" w:rsidRDefault="00047C19" w:rsidP="00FC70FA">
            <w:pPr>
              <w:spacing w:before="1" w:line="360" w:lineRule="auto"/>
              <w:ind w:left="169"/>
              <w:jc w:val="both"/>
              <w:rPr>
                <w:sz w:val="24"/>
                <w:szCs w:val="24"/>
              </w:rPr>
            </w:pPr>
            <w:r w:rsidRPr="003E6F07">
              <w:rPr>
                <w:sz w:val="24"/>
                <w:szCs w:val="24"/>
              </w:rPr>
              <w:t>4.81</w:t>
            </w:r>
          </w:p>
          <w:p w:rsidR="00047C19" w:rsidRPr="003E6F07" w:rsidRDefault="00047C19" w:rsidP="00FC70FA">
            <w:pPr>
              <w:spacing w:line="360" w:lineRule="auto"/>
              <w:ind w:left="169"/>
              <w:jc w:val="both"/>
              <w:rPr>
                <w:sz w:val="24"/>
                <w:szCs w:val="24"/>
              </w:rPr>
            </w:pPr>
            <w:r w:rsidRPr="003E6F07">
              <w:rPr>
                <w:sz w:val="24"/>
                <w:szCs w:val="24"/>
              </w:rPr>
              <w:t>12</w:t>
            </w:r>
          </w:p>
        </w:tc>
        <w:tc>
          <w:tcPr>
            <w:tcW w:w="1473" w:type="dxa"/>
            <w:gridSpan w:val="3"/>
            <w:hideMark/>
          </w:tcPr>
          <w:p w:rsidR="00047C19" w:rsidRPr="003E6F07" w:rsidRDefault="00047C19" w:rsidP="00FC70FA">
            <w:pPr>
              <w:spacing w:before="1" w:line="360" w:lineRule="auto"/>
              <w:ind w:left="169"/>
              <w:jc w:val="both"/>
              <w:rPr>
                <w:sz w:val="24"/>
                <w:szCs w:val="24"/>
              </w:rPr>
            </w:pPr>
            <w:r w:rsidRPr="003E6F07">
              <w:rPr>
                <w:sz w:val="24"/>
                <w:szCs w:val="24"/>
              </w:rPr>
              <w:t>1.141</w:t>
            </w:r>
          </w:p>
          <w:p w:rsidR="00047C19" w:rsidRPr="003E6F07" w:rsidRDefault="00047C19" w:rsidP="00FC70FA">
            <w:pPr>
              <w:spacing w:line="360" w:lineRule="auto"/>
              <w:ind w:left="169"/>
              <w:jc w:val="both"/>
              <w:rPr>
                <w:sz w:val="24"/>
                <w:szCs w:val="24"/>
              </w:rPr>
            </w:pPr>
            <w:r w:rsidRPr="003E6F07">
              <w:rPr>
                <w:sz w:val="24"/>
                <w:szCs w:val="24"/>
              </w:rPr>
              <w:t>33</w:t>
            </w:r>
          </w:p>
        </w:tc>
      </w:tr>
      <w:tr w:rsidR="00047C19" w:rsidRPr="003E6F07" w:rsidTr="00683358">
        <w:trPr>
          <w:trHeight w:val="3136"/>
        </w:trPr>
        <w:tc>
          <w:tcPr>
            <w:tcW w:w="1710" w:type="dxa"/>
            <w:hideMark/>
          </w:tcPr>
          <w:p w:rsidR="00047C19" w:rsidRPr="003E6F07" w:rsidRDefault="006F1C05" w:rsidP="00FC70FA">
            <w:pPr>
              <w:tabs>
                <w:tab w:val="left" w:pos="1389"/>
                <w:tab w:val="left" w:pos="1430"/>
              </w:tabs>
              <w:spacing w:before="1" w:line="360" w:lineRule="auto"/>
              <w:ind w:right="158"/>
              <w:jc w:val="both"/>
              <w:rPr>
                <w:sz w:val="24"/>
                <w:szCs w:val="24"/>
              </w:rPr>
            </w:pPr>
            <w:r>
              <w:rPr>
                <w:sz w:val="24"/>
                <w:szCs w:val="24"/>
              </w:rPr>
              <w:t xml:space="preserve">The organization provide </w:t>
            </w:r>
            <w:r w:rsidR="00047C19" w:rsidRPr="003E6F07">
              <w:rPr>
                <w:sz w:val="24"/>
                <w:szCs w:val="24"/>
              </w:rPr>
              <w:t>the necessary resources</w:t>
            </w:r>
            <w:r w:rsidR="00047C19" w:rsidRPr="003E6F07">
              <w:rPr>
                <w:sz w:val="24"/>
                <w:szCs w:val="24"/>
              </w:rPr>
              <w:tab/>
              <w:t>and equipment to do my</w:t>
            </w:r>
            <w:r w:rsidR="00047C19" w:rsidRPr="003E6F07">
              <w:rPr>
                <w:sz w:val="24"/>
                <w:szCs w:val="24"/>
              </w:rPr>
              <w:tab/>
            </w:r>
            <w:r w:rsidR="00047C19" w:rsidRPr="003E6F07">
              <w:rPr>
                <w:sz w:val="24"/>
                <w:szCs w:val="24"/>
              </w:rPr>
              <w:tab/>
              <w:t>job</w:t>
            </w:r>
          </w:p>
          <w:p w:rsidR="00047C19" w:rsidRPr="003E6F07" w:rsidRDefault="00047C19" w:rsidP="00FC70FA">
            <w:pPr>
              <w:spacing w:before="3" w:line="360" w:lineRule="auto"/>
              <w:ind w:left="170"/>
              <w:jc w:val="both"/>
              <w:rPr>
                <w:sz w:val="24"/>
                <w:szCs w:val="24"/>
              </w:rPr>
            </w:pPr>
            <w:proofErr w:type="gramStart"/>
            <w:r w:rsidRPr="003E6F07">
              <w:rPr>
                <w:sz w:val="24"/>
                <w:szCs w:val="24"/>
              </w:rPr>
              <w:t>effectively</w:t>
            </w:r>
            <w:proofErr w:type="gramEnd"/>
            <w:r w:rsidRPr="003E6F07">
              <w:rPr>
                <w:sz w:val="24"/>
                <w:szCs w:val="24"/>
              </w:rPr>
              <w:t>.</w:t>
            </w:r>
          </w:p>
        </w:tc>
        <w:tc>
          <w:tcPr>
            <w:tcW w:w="1080" w:type="dxa"/>
            <w:hideMark/>
          </w:tcPr>
          <w:p w:rsidR="00047C19" w:rsidRPr="003E6F07" w:rsidRDefault="00047C19" w:rsidP="00FC70FA">
            <w:pPr>
              <w:spacing w:before="1" w:line="360" w:lineRule="auto"/>
              <w:ind w:left="145" w:right="190"/>
              <w:jc w:val="both"/>
              <w:rPr>
                <w:sz w:val="24"/>
                <w:szCs w:val="24"/>
              </w:rPr>
            </w:pPr>
            <w:r w:rsidRPr="003E6F07">
              <w:rPr>
                <w:sz w:val="24"/>
                <w:szCs w:val="24"/>
              </w:rPr>
              <w:t>33.3%</w:t>
            </w:r>
          </w:p>
        </w:tc>
        <w:tc>
          <w:tcPr>
            <w:tcW w:w="990" w:type="dxa"/>
            <w:gridSpan w:val="2"/>
            <w:hideMark/>
          </w:tcPr>
          <w:p w:rsidR="00047C19" w:rsidRPr="003E6F07" w:rsidRDefault="00047C19" w:rsidP="00FC70FA">
            <w:pPr>
              <w:spacing w:before="1" w:line="360" w:lineRule="auto"/>
              <w:ind w:left="169"/>
              <w:jc w:val="both"/>
              <w:rPr>
                <w:sz w:val="24"/>
                <w:szCs w:val="24"/>
              </w:rPr>
            </w:pPr>
            <w:r w:rsidRPr="003E6F07">
              <w:rPr>
                <w:sz w:val="24"/>
                <w:szCs w:val="24"/>
              </w:rPr>
              <w:t>43.1</w:t>
            </w:r>
          </w:p>
          <w:p w:rsidR="00047C19" w:rsidRPr="003E6F07" w:rsidRDefault="00047C19" w:rsidP="00FC70FA">
            <w:pPr>
              <w:spacing w:before="4" w:line="360" w:lineRule="auto"/>
              <w:ind w:left="169"/>
              <w:jc w:val="both"/>
              <w:rPr>
                <w:sz w:val="24"/>
                <w:szCs w:val="24"/>
              </w:rPr>
            </w:pPr>
            <w:r w:rsidRPr="003E6F07">
              <w:rPr>
                <w:sz w:val="24"/>
                <w:szCs w:val="24"/>
              </w:rPr>
              <w:t>%</w:t>
            </w:r>
          </w:p>
        </w:tc>
        <w:tc>
          <w:tcPr>
            <w:tcW w:w="990" w:type="dxa"/>
            <w:gridSpan w:val="2"/>
            <w:hideMark/>
          </w:tcPr>
          <w:p w:rsidR="00047C19" w:rsidRPr="003E6F07" w:rsidRDefault="00047C19" w:rsidP="00FC70FA">
            <w:pPr>
              <w:spacing w:before="1" w:line="360" w:lineRule="auto"/>
              <w:ind w:left="163"/>
              <w:jc w:val="both"/>
              <w:rPr>
                <w:sz w:val="24"/>
                <w:szCs w:val="24"/>
              </w:rPr>
            </w:pPr>
            <w:r w:rsidRPr="003E6F07">
              <w:rPr>
                <w:sz w:val="24"/>
                <w:szCs w:val="24"/>
              </w:rPr>
              <w:t>16.4%</w:t>
            </w:r>
          </w:p>
        </w:tc>
        <w:tc>
          <w:tcPr>
            <w:tcW w:w="1170" w:type="dxa"/>
            <w:hideMark/>
          </w:tcPr>
          <w:p w:rsidR="00047C19" w:rsidRPr="003E6F07" w:rsidRDefault="00047C19" w:rsidP="00FC70FA">
            <w:pPr>
              <w:spacing w:before="1" w:line="360" w:lineRule="auto"/>
              <w:ind w:left="168"/>
              <w:jc w:val="both"/>
              <w:rPr>
                <w:sz w:val="24"/>
                <w:szCs w:val="24"/>
              </w:rPr>
            </w:pPr>
            <w:r w:rsidRPr="003E6F07">
              <w:rPr>
                <w:sz w:val="24"/>
                <w:szCs w:val="24"/>
              </w:rPr>
              <w:t>0.5%</w:t>
            </w:r>
          </w:p>
        </w:tc>
        <w:tc>
          <w:tcPr>
            <w:tcW w:w="900" w:type="dxa"/>
            <w:hideMark/>
          </w:tcPr>
          <w:p w:rsidR="00047C19" w:rsidRPr="003E6F07" w:rsidRDefault="00047C19" w:rsidP="00FC70FA">
            <w:pPr>
              <w:spacing w:before="1" w:line="360" w:lineRule="auto"/>
              <w:ind w:left="163"/>
              <w:jc w:val="both"/>
              <w:rPr>
                <w:sz w:val="24"/>
                <w:szCs w:val="24"/>
              </w:rPr>
            </w:pPr>
            <w:r w:rsidRPr="003E6F07">
              <w:rPr>
                <w:sz w:val="24"/>
                <w:szCs w:val="24"/>
              </w:rPr>
              <w:t>5.1%</w:t>
            </w:r>
          </w:p>
        </w:tc>
        <w:tc>
          <w:tcPr>
            <w:tcW w:w="1167" w:type="dxa"/>
            <w:gridSpan w:val="3"/>
            <w:hideMark/>
          </w:tcPr>
          <w:p w:rsidR="00047C19" w:rsidRPr="003E6F07" w:rsidRDefault="00047C19" w:rsidP="00FC70FA">
            <w:pPr>
              <w:spacing w:before="1" w:line="360" w:lineRule="auto"/>
              <w:ind w:left="164"/>
              <w:jc w:val="both"/>
              <w:rPr>
                <w:sz w:val="24"/>
                <w:szCs w:val="24"/>
              </w:rPr>
            </w:pPr>
            <w:r w:rsidRPr="003E6F07">
              <w:rPr>
                <w:sz w:val="24"/>
                <w:szCs w:val="24"/>
              </w:rPr>
              <w:t>1.5%</w:t>
            </w:r>
          </w:p>
        </w:tc>
        <w:tc>
          <w:tcPr>
            <w:tcW w:w="870" w:type="dxa"/>
            <w:hideMark/>
          </w:tcPr>
          <w:p w:rsidR="00047C19" w:rsidRPr="003E6F07" w:rsidRDefault="00047C19" w:rsidP="00FC70FA">
            <w:pPr>
              <w:spacing w:before="1" w:line="360" w:lineRule="auto"/>
              <w:ind w:left="169"/>
              <w:jc w:val="both"/>
              <w:rPr>
                <w:sz w:val="24"/>
                <w:szCs w:val="24"/>
              </w:rPr>
            </w:pPr>
            <w:r w:rsidRPr="003E6F07">
              <w:rPr>
                <w:sz w:val="24"/>
                <w:szCs w:val="24"/>
              </w:rPr>
              <w:t>4.94</w:t>
            </w:r>
          </w:p>
          <w:p w:rsidR="00047C19" w:rsidRPr="003E6F07" w:rsidRDefault="00047C19" w:rsidP="00FC70FA">
            <w:pPr>
              <w:spacing w:before="4" w:line="360" w:lineRule="auto"/>
              <w:ind w:left="169"/>
              <w:jc w:val="both"/>
              <w:rPr>
                <w:sz w:val="24"/>
                <w:szCs w:val="24"/>
              </w:rPr>
            </w:pPr>
            <w:r w:rsidRPr="003E6F07">
              <w:rPr>
                <w:sz w:val="24"/>
                <w:szCs w:val="24"/>
              </w:rPr>
              <w:t>36</w:t>
            </w:r>
          </w:p>
        </w:tc>
        <w:tc>
          <w:tcPr>
            <w:tcW w:w="1473" w:type="dxa"/>
            <w:gridSpan w:val="3"/>
            <w:hideMark/>
          </w:tcPr>
          <w:p w:rsidR="00047C19" w:rsidRPr="003E6F07" w:rsidRDefault="00047C19" w:rsidP="00FC70FA">
            <w:pPr>
              <w:spacing w:before="1" w:line="360" w:lineRule="auto"/>
              <w:ind w:left="169"/>
              <w:jc w:val="both"/>
              <w:rPr>
                <w:sz w:val="24"/>
                <w:szCs w:val="24"/>
              </w:rPr>
            </w:pPr>
            <w:r w:rsidRPr="003E6F07">
              <w:rPr>
                <w:sz w:val="24"/>
                <w:szCs w:val="24"/>
              </w:rPr>
              <w:t>1.108</w:t>
            </w:r>
          </w:p>
          <w:p w:rsidR="00047C19" w:rsidRPr="003E6F07" w:rsidRDefault="00047C19" w:rsidP="00FC70FA">
            <w:pPr>
              <w:spacing w:before="4" w:line="360" w:lineRule="auto"/>
              <w:ind w:left="169"/>
              <w:jc w:val="both"/>
              <w:rPr>
                <w:sz w:val="24"/>
                <w:szCs w:val="24"/>
              </w:rPr>
            </w:pPr>
            <w:r w:rsidRPr="003E6F07">
              <w:rPr>
                <w:sz w:val="24"/>
                <w:szCs w:val="24"/>
              </w:rPr>
              <w:t>49</w:t>
            </w:r>
          </w:p>
        </w:tc>
      </w:tr>
      <w:tr w:rsidR="00047C19" w:rsidRPr="003E6F07" w:rsidTr="00683358">
        <w:trPr>
          <w:trHeight w:val="550"/>
        </w:trPr>
        <w:tc>
          <w:tcPr>
            <w:tcW w:w="1710" w:type="dxa"/>
            <w:hideMark/>
          </w:tcPr>
          <w:p w:rsidR="00047C19" w:rsidRPr="003E6F07" w:rsidRDefault="00047C19" w:rsidP="00FC70FA">
            <w:pPr>
              <w:spacing w:line="360" w:lineRule="auto"/>
              <w:ind w:left="170" w:right="826"/>
              <w:jc w:val="both"/>
              <w:rPr>
                <w:b/>
                <w:sz w:val="24"/>
                <w:szCs w:val="24"/>
              </w:rPr>
            </w:pPr>
            <w:r w:rsidRPr="003E6F07">
              <w:rPr>
                <w:b/>
                <w:sz w:val="24"/>
                <w:szCs w:val="24"/>
              </w:rPr>
              <w:t>GRAND MEAN</w:t>
            </w:r>
          </w:p>
        </w:tc>
        <w:tc>
          <w:tcPr>
            <w:tcW w:w="1080" w:type="dxa"/>
          </w:tcPr>
          <w:p w:rsidR="00047C19" w:rsidRPr="003E6F07" w:rsidRDefault="00047C19" w:rsidP="00FC70FA">
            <w:pPr>
              <w:spacing w:line="360" w:lineRule="auto"/>
              <w:jc w:val="both"/>
              <w:rPr>
                <w:sz w:val="24"/>
                <w:szCs w:val="24"/>
              </w:rPr>
            </w:pPr>
          </w:p>
        </w:tc>
        <w:tc>
          <w:tcPr>
            <w:tcW w:w="990" w:type="dxa"/>
            <w:gridSpan w:val="2"/>
          </w:tcPr>
          <w:p w:rsidR="00047C19" w:rsidRPr="003E6F07" w:rsidRDefault="00047C19" w:rsidP="00FC70FA">
            <w:pPr>
              <w:spacing w:line="360" w:lineRule="auto"/>
              <w:jc w:val="both"/>
              <w:rPr>
                <w:sz w:val="24"/>
                <w:szCs w:val="24"/>
              </w:rPr>
            </w:pPr>
          </w:p>
        </w:tc>
        <w:tc>
          <w:tcPr>
            <w:tcW w:w="990" w:type="dxa"/>
            <w:gridSpan w:val="2"/>
          </w:tcPr>
          <w:p w:rsidR="00047C19" w:rsidRPr="003E6F07" w:rsidRDefault="00047C19" w:rsidP="00FC70FA">
            <w:pPr>
              <w:spacing w:line="360" w:lineRule="auto"/>
              <w:jc w:val="both"/>
              <w:rPr>
                <w:sz w:val="24"/>
                <w:szCs w:val="24"/>
              </w:rPr>
            </w:pPr>
          </w:p>
        </w:tc>
        <w:tc>
          <w:tcPr>
            <w:tcW w:w="1170" w:type="dxa"/>
          </w:tcPr>
          <w:p w:rsidR="00047C19" w:rsidRPr="003E6F07" w:rsidRDefault="00047C19" w:rsidP="00FC70FA">
            <w:pPr>
              <w:spacing w:line="360" w:lineRule="auto"/>
              <w:jc w:val="both"/>
              <w:rPr>
                <w:sz w:val="24"/>
                <w:szCs w:val="24"/>
              </w:rPr>
            </w:pPr>
          </w:p>
        </w:tc>
        <w:tc>
          <w:tcPr>
            <w:tcW w:w="900" w:type="dxa"/>
          </w:tcPr>
          <w:p w:rsidR="00047C19" w:rsidRPr="003E6F07" w:rsidRDefault="00047C19" w:rsidP="00FC70FA">
            <w:pPr>
              <w:spacing w:line="360" w:lineRule="auto"/>
              <w:jc w:val="both"/>
              <w:rPr>
                <w:sz w:val="24"/>
                <w:szCs w:val="24"/>
              </w:rPr>
            </w:pPr>
          </w:p>
        </w:tc>
        <w:tc>
          <w:tcPr>
            <w:tcW w:w="1167" w:type="dxa"/>
            <w:gridSpan w:val="3"/>
          </w:tcPr>
          <w:p w:rsidR="00047C19" w:rsidRPr="003E6F07" w:rsidRDefault="00047C19" w:rsidP="00FC70FA">
            <w:pPr>
              <w:spacing w:line="360" w:lineRule="auto"/>
              <w:jc w:val="both"/>
              <w:rPr>
                <w:sz w:val="24"/>
                <w:szCs w:val="24"/>
              </w:rPr>
            </w:pPr>
          </w:p>
        </w:tc>
        <w:tc>
          <w:tcPr>
            <w:tcW w:w="870" w:type="dxa"/>
            <w:hideMark/>
          </w:tcPr>
          <w:p w:rsidR="00047C19" w:rsidRPr="003E6F07" w:rsidRDefault="00047C19" w:rsidP="00FC70FA">
            <w:pPr>
              <w:spacing w:before="1" w:line="360" w:lineRule="auto"/>
              <w:ind w:left="169"/>
              <w:jc w:val="both"/>
              <w:rPr>
                <w:b/>
                <w:sz w:val="24"/>
                <w:szCs w:val="24"/>
              </w:rPr>
            </w:pPr>
            <w:r w:rsidRPr="003E6F07">
              <w:rPr>
                <w:b/>
                <w:sz w:val="24"/>
                <w:szCs w:val="24"/>
              </w:rPr>
              <w:t>4.84</w:t>
            </w:r>
          </w:p>
          <w:p w:rsidR="00047C19" w:rsidRPr="003E6F07" w:rsidRDefault="00047C19" w:rsidP="00FC70FA">
            <w:pPr>
              <w:spacing w:line="360" w:lineRule="auto"/>
              <w:ind w:left="169"/>
              <w:jc w:val="both"/>
              <w:rPr>
                <w:b/>
                <w:sz w:val="24"/>
                <w:szCs w:val="24"/>
              </w:rPr>
            </w:pPr>
            <w:r w:rsidRPr="003E6F07">
              <w:rPr>
                <w:b/>
                <w:sz w:val="24"/>
                <w:szCs w:val="24"/>
              </w:rPr>
              <w:t>79</w:t>
            </w:r>
          </w:p>
        </w:tc>
        <w:tc>
          <w:tcPr>
            <w:tcW w:w="1473" w:type="dxa"/>
            <w:gridSpan w:val="3"/>
            <w:hideMark/>
          </w:tcPr>
          <w:p w:rsidR="00047C19" w:rsidRPr="003E6F07" w:rsidRDefault="00047C19" w:rsidP="00FC70FA">
            <w:pPr>
              <w:spacing w:before="1" w:line="360" w:lineRule="auto"/>
              <w:ind w:left="169"/>
              <w:jc w:val="both"/>
              <w:rPr>
                <w:b/>
                <w:sz w:val="24"/>
                <w:szCs w:val="24"/>
              </w:rPr>
            </w:pPr>
            <w:r w:rsidRPr="003E6F07">
              <w:rPr>
                <w:b/>
                <w:sz w:val="24"/>
                <w:szCs w:val="24"/>
              </w:rPr>
              <w:t>1.114</w:t>
            </w:r>
          </w:p>
          <w:p w:rsidR="00047C19" w:rsidRPr="003E6F07" w:rsidRDefault="00047C19" w:rsidP="00FC70FA">
            <w:pPr>
              <w:spacing w:line="360" w:lineRule="auto"/>
              <w:ind w:left="169"/>
              <w:jc w:val="both"/>
              <w:rPr>
                <w:b/>
                <w:sz w:val="24"/>
                <w:szCs w:val="24"/>
              </w:rPr>
            </w:pPr>
            <w:r w:rsidRPr="003E6F07">
              <w:rPr>
                <w:b/>
                <w:sz w:val="24"/>
                <w:szCs w:val="24"/>
              </w:rPr>
              <w:t>9</w:t>
            </w:r>
          </w:p>
        </w:tc>
      </w:tr>
    </w:tbl>
    <w:p w:rsidR="00047C19" w:rsidRPr="003E6F07" w:rsidRDefault="00047C19" w:rsidP="00FC70FA">
      <w:pPr>
        <w:spacing w:before="1" w:line="360" w:lineRule="auto"/>
        <w:ind w:left="840"/>
        <w:jc w:val="both"/>
        <w:rPr>
          <w:sz w:val="24"/>
          <w:szCs w:val="24"/>
        </w:rPr>
      </w:pPr>
      <w:r w:rsidRPr="003E6F07">
        <w:rPr>
          <w:b/>
          <w:sz w:val="24"/>
          <w:szCs w:val="24"/>
        </w:rPr>
        <w:t xml:space="preserve">Source: </w:t>
      </w:r>
      <w:r w:rsidRPr="003E6F07">
        <w:rPr>
          <w:sz w:val="24"/>
          <w:szCs w:val="24"/>
        </w:rPr>
        <w:t>Researcher’s Computation (2025)</w:t>
      </w:r>
    </w:p>
    <w:p w:rsidR="00047C19" w:rsidRPr="003E6F07" w:rsidRDefault="00047C19" w:rsidP="00FC70FA">
      <w:pPr>
        <w:spacing w:before="90" w:line="360" w:lineRule="auto"/>
        <w:ind w:left="840" w:right="1194"/>
        <w:jc w:val="both"/>
        <w:rPr>
          <w:sz w:val="24"/>
          <w:szCs w:val="24"/>
        </w:rPr>
      </w:pPr>
      <w:r w:rsidRPr="003E6F07">
        <w:rPr>
          <w:sz w:val="24"/>
          <w:szCs w:val="24"/>
        </w:rPr>
        <w:t xml:space="preserve">Table 4.3.1a presents the descriptive statistics of respondents' opinions on working conditions. The table shows that </w:t>
      </w:r>
      <w:r w:rsidRPr="003E6F07">
        <w:rPr>
          <w:color w:val="000104"/>
          <w:sz w:val="24"/>
          <w:szCs w:val="24"/>
        </w:rPr>
        <w:t xml:space="preserve">39.3% </w:t>
      </w:r>
      <w:r w:rsidRPr="003E6F07">
        <w:rPr>
          <w:sz w:val="24"/>
          <w:szCs w:val="24"/>
        </w:rPr>
        <w:t xml:space="preserve">of the respondents </w:t>
      </w:r>
      <w:r w:rsidRPr="003E6F07">
        <w:rPr>
          <w:sz w:val="24"/>
          <w:szCs w:val="24"/>
        </w:rPr>
        <w:lastRenderedPageBreak/>
        <w:t xml:space="preserve">strongly agreed with the statement that as an employee I am satisfied with my current working </w:t>
      </w:r>
      <w:proofErr w:type="gramStart"/>
      <w:r w:rsidRPr="003E6F07">
        <w:rPr>
          <w:sz w:val="24"/>
          <w:szCs w:val="24"/>
        </w:rPr>
        <w:t>conditions.,</w:t>
      </w:r>
      <w:proofErr w:type="gramEnd"/>
      <w:r w:rsidRPr="003E6F07">
        <w:rPr>
          <w:sz w:val="24"/>
          <w:szCs w:val="24"/>
        </w:rPr>
        <w:t xml:space="preserve"> 44.9% agreed and 11.7% partially agreed. Furthermore, only 0.5% strongly disagreed, 1.5% disagreed, while 0% partially disagreed. On average, the respondents agreed that as an employee I am satisfied with my current working conditions, with a mean of 5.1378 and standard deviation of 0.99042 revealing a high disparity in the respondents' opinions.</w:t>
      </w:r>
    </w:p>
    <w:p w:rsidR="00047C19" w:rsidRPr="003E6F07" w:rsidRDefault="00047C19" w:rsidP="00FC70FA">
      <w:pPr>
        <w:spacing w:before="163" w:line="360" w:lineRule="auto"/>
        <w:ind w:left="840" w:right="1196"/>
        <w:jc w:val="both"/>
        <w:rPr>
          <w:sz w:val="24"/>
          <w:szCs w:val="24"/>
        </w:rPr>
      </w:pPr>
      <w:r w:rsidRPr="003E6F07">
        <w:rPr>
          <w:sz w:val="24"/>
          <w:szCs w:val="24"/>
        </w:rPr>
        <w:t>Regarding the statement the physical work environment of the organization is comfortable, the table revealed that 36.7% of the respondents strongly agreed, 48.0% agreed, and 12.2% partially agreed. However, about 0.0% of the respondents strongly disagreed, 2.0% disagreed, and 1.0% partially disagreed. On average, the respondents agreed that to statement the physical work environment of the organization is comfortable, with a mean of 5.1429 and a standard deviation of 0.90582 explains a lack of consensus of the respondents' opinions.</w:t>
      </w:r>
    </w:p>
    <w:p w:rsidR="00047C19" w:rsidRPr="003E6F07" w:rsidRDefault="00047C19" w:rsidP="00FC70FA">
      <w:pPr>
        <w:spacing w:before="157" w:line="360" w:lineRule="auto"/>
        <w:ind w:left="840" w:right="1198"/>
        <w:jc w:val="both"/>
        <w:rPr>
          <w:sz w:val="24"/>
          <w:szCs w:val="24"/>
        </w:rPr>
      </w:pPr>
      <w:r w:rsidRPr="003E6F07">
        <w:rPr>
          <w:sz w:val="24"/>
          <w:szCs w:val="24"/>
        </w:rPr>
        <w:t xml:space="preserve">Further, on the statement the employees feel stressed as a result of their </w:t>
      </w:r>
      <w:proofErr w:type="gramStart"/>
      <w:r w:rsidRPr="003E6F07">
        <w:rPr>
          <w:sz w:val="24"/>
          <w:szCs w:val="24"/>
        </w:rPr>
        <w:t>workload.,</w:t>
      </w:r>
      <w:proofErr w:type="gramEnd"/>
      <w:r w:rsidRPr="003E6F07">
        <w:rPr>
          <w:sz w:val="24"/>
          <w:szCs w:val="24"/>
        </w:rPr>
        <w:t xml:space="preserve"> 19.4% of the respondents strongly agreed, 27.0% agreed, 31.1% partially agreed, about 5.1% strongly disagreed, 11.7% disagreed, and 5.6% partially disagreed. On average, </w:t>
      </w:r>
      <w:proofErr w:type="gramStart"/>
      <w:r w:rsidRPr="003E6F07">
        <w:rPr>
          <w:sz w:val="24"/>
          <w:szCs w:val="24"/>
        </w:rPr>
        <w:t>respondents</w:t>
      </w:r>
      <w:proofErr w:type="gramEnd"/>
      <w:r w:rsidRPr="003E6F07">
        <w:rPr>
          <w:sz w:val="24"/>
          <w:szCs w:val="24"/>
        </w:rPr>
        <w:t xml:space="preserve"> partiallyagreed with the statement the employees feel stressed as a result of their workload, with a mean of 4.2041 and standard deviation of 1.42835 revealing a high disparity in response views.</w:t>
      </w:r>
    </w:p>
    <w:p w:rsidR="00047C19" w:rsidRPr="003E6F07" w:rsidRDefault="00047C19" w:rsidP="00FC70FA">
      <w:pPr>
        <w:spacing w:before="163" w:line="360" w:lineRule="auto"/>
        <w:ind w:left="840" w:right="1197"/>
        <w:jc w:val="both"/>
        <w:rPr>
          <w:sz w:val="24"/>
          <w:szCs w:val="24"/>
        </w:rPr>
      </w:pPr>
      <w:r w:rsidRPr="003E6F07">
        <w:rPr>
          <w:sz w:val="24"/>
          <w:szCs w:val="24"/>
        </w:rPr>
        <w:t xml:space="preserve">Accordingly, the table also shows that 28.1% of the respondents strongly agreed to the statement that the support provided by my supervisor/manager is satisfactory, 43.9% agreed, 18.9% partially agreed, and about 0.0% strongly disagreed, 8.7% disagreed, 0.5% </w:t>
      </w:r>
      <w:r w:rsidRPr="003E6F07">
        <w:rPr>
          <w:sz w:val="24"/>
          <w:szCs w:val="24"/>
        </w:rPr>
        <w:lastRenderedPageBreak/>
        <w:t>partially disagreed. On average, the respondents agreed to the statement that the support provided by my supervisor/manager is satisfactory with a mean of 4.8112 and a standard deviation of 1.14133 displays a high variability in the distribution by the respondents.</w:t>
      </w:r>
    </w:p>
    <w:p w:rsidR="00047C19" w:rsidRPr="003E6F07" w:rsidRDefault="00047C19" w:rsidP="00FC70FA">
      <w:pPr>
        <w:spacing w:before="156" w:line="360" w:lineRule="auto"/>
        <w:ind w:left="840" w:right="1189"/>
        <w:jc w:val="both"/>
        <w:rPr>
          <w:sz w:val="24"/>
          <w:szCs w:val="24"/>
        </w:rPr>
      </w:pPr>
      <w:r w:rsidRPr="003E6F07">
        <w:rPr>
          <w:sz w:val="24"/>
          <w:szCs w:val="24"/>
        </w:rPr>
        <w:t>The table shows that 33.3 % of the respondents strongly agreed to the statement that the organization provides the necessary resources and equipment to do my job effectively, 43.1% agreed while 16.4% partially agreed. Furthermore, only 0.5% strongly disagreed, 5.1% disagreed, while 1.5% partially disagreed. On average, the respondents agreed to the statement that the organization provides the necessary resources and equipment to do my job effectively with a mean of 4.9436 and standard deviation of 1.10849 reveals high disparity in the respondents' opinions. The grand mean of 4.8479 shows that majority of the respondent agreed on working conditions, although the standard deviation of 1.1149 which confirms the divergence of respondents' opinions towards the mean.</w:t>
      </w:r>
    </w:p>
    <w:p w:rsidR="00047C19" w:rsidRPr="003E6F07" w:rsidRDefault="00047C19" w:rsidP="00FC70FA">
      <w:pPr>
        <w:pStyle w:val="Heading1"/>
        <w:spacing w:before="161" w:line="360" w:lineRule="auto"/>
        <w:ind w:firstLine="840"/>
        <w:jc w:val="both"/>
      </w:pPr>
      <w:r w:rsidRPr="003E6F07">
        <w:t>Table 4.3.1b: Descriptive Statistics on Productivity</w:t>
      </w:r>
    </w:p>
    <w:p w:rsidR="00047C19" w:rsidRPr="003E6F07" w:rsidRDefault="00047C19" w:rsidP="00FC70FA">
      <w:pPr>
        <w:spacing w:line="360" w:lineRule="auto"/>
        <w:jc w:val="both"/>
        <w:rPr>
          <w:b/>
          <w:sz w:val="24"/>
          <w:szCs w:val="24"/>
        </w:rPr>
      </w:pPr>
    </w:p>
    <w:tbl>
      <w:tblPr>
        <w:tblStyle w:val="TableGrid"/>
        <w:tblW w:w="9645" w:type="dxa"/>
        <w:tblLayout w:type="fixed"/>
        <w:tblLook w:val="04A0" w:firstRow="1" w:lastRow="0" w:firstColumn="1" w:lastColumn="0" w:noHBand="0" w:noVBand="1"/>
      </w:tblPr>
      <w:tblGrid>
        <w:gridCol w:w="1660"/>
        <w:gridCol w:w="980"/>
        <w:gridCol w:w="700"/>
        <w:gridCol w:w="1121"/>
        <w:gridCol w:w="1121"/>
        <w:gridCol w:w="1121"/>
        <w:gridCol w:w="1020"/>
        <w:gridCol w:w="1080"/>
        <w:gridCol w:w="842"/>
      </w:tblGrid>
      <w:tr w:rsidR="00047C19" w:rsidRPr="003E6F07" w:rsidTr="00683358">
        <w:trPr>
          <w:trHeight w:val="1102"/>
        </w:trPr>
        <w:tc>
          <w:tcPr>
            <w:tcW w:w="1660" w:type="dxa"/>
          </w:tcPr>
          <w:p w:rsidR="00047C19" w:rsidRPr="003E6F07" w:rsidRDefault="00047C19" w:rsidP="00FC70FA">
            <w:pPr>
              <w:spacing w:line="360" w:lineRule="auto"/>
              <w:jc w:val="both"/>
              <w:rPr>
                <w:sz w:val="24"/>
                <w:szCs w:val="24"/>
              </w:rPr>
            </w:pPr>
          </w:p>
        </w:tc>
        <w:tc>
          <w:tcPr>
            <w:tcW w:w="980" w:type="dxa"/>
            <w:hideMark/>
          </w:tcPr>
          <w:p w:rsidR="00047C19" w:rsidRPr="003E6F07" w:rsidRDefault="00047C19" w:rsidP="00FC70FA">
            <w:pPr>
              <w:spacing w:line="360" w:lineRule="auto"/>
              <w:ind w:left="15"/>
              <w:jc w:val="both"/>
              <w:rPr>
                <w:sz w:val="24"/>
                <w:szCs w:val="24"/>
              </w:rPr>
            </w:pPr>
            <w:r w:rsidRPr="003E6F07">
              <w:rPr>
                <w:sz w:val="24"/>
                <w:szCs w:val="24"/>
              </w:rPr>
              <w:t xml:space="preserve">Strong </w:t>
            </w:r>
            <w:proofErr w:type="spellStart"/>
            <w:r w:rsidRPr="003E6F07">
              <w:rPr>
                <w:sz w:val="24"/>
                <w:szCs w:val="24"/>
              </w:rPr>
              <w:t>ly</w:t>
            </w:r>
            <w:proofErr w:type="spellEnd"/>
            <w:r w:rsidRPr="003E6F07">
              <w:rPr>
                <w:sz w:val="24"/>
                <w:szCs w:val="24"/>
              </w:rPr>
              <w:t xml:space="preserve"> Agree</w:t>
            </w:r>
          </w:p>
        </w:tc>
        <w:tc>
          <w:tcPr>
            <w:tcW w:w="700" w:type="dxa"/>
            <w:hideMark/>
          </w:tcPr>
          <w:p w:rsidR="00047C19" w:rsidRPr="003E6F07" w:rsidRDefault="00047C19" w:rsidP="00FC70FA">
            <w:pPr>
              <w:spacing w:line="360" w:lineRule="auto"/>
              <w:jc w:val="both"/>
              <w:rPr>
                <w:sz w:val="24"/>
                <w:szCs w:val="24"/>
              </w:rPr>
            </w:pPr>
            <w:r w:rsidRPr="003E6F07">
              <w:rPr>
                <w:sz w:val="24"/>
                <w:szCs w:val="24"/>
              </w:rPr>
              <w:t xml:space="preserve">Ag </w:t>
            </w:r>
            <w:proofErr w:type="spellStart"/>
            <w:r w:rsidRPr="003E6F07">
              <w:rPr>
                <w:sz w:val="24"/>
                <w:szCs w:val="24"/>
              </w:rPr>
              <w:t>ree</w:t>
            </w:r>
            <w:proofErr w:type="spellEnd"/>
          </w:p>
        </w:tc>
        <w:tc>
          <w:tcPr>
            <w:tcW w:w="1121" w:type="dxa"/>
            <w:hideMark/>
          </w:tcPr>
          <w:p w:rsidR="00047C19" w:rsidRPr="003E6F07" w:rsidRDefault="00047C19" w:rsidP="00FC70FA">
            <w:pPr>
              <w:spacing w:line="360" w:lineRule="auto"/>
              <w:ind w:right="-40" w:firstLine="35"/>
              <w:jc w:val="both"/>
              <w:rPr>
                <w:sz w:val="24"/>
                <w:szCs w:val="24"/>
              </w:rPr>
            </w:pPr>
            <w:proofErr w:type="spellStart"/>
            <w:r w:rsidRPr="003E6F07">
              <w:rPr>
                <w:sz w:val="24"/>
                <w:szCs w:val="24"/>
              </w:rPr>
              <w:t>Partiall</w:t>
            </w:r>
            <w:proofErr w:type="spellEnd"/>
            <w:r w:rsidRPr="003E6F07">
              <w:rPr>
                <w:sz w:val="24"/>
                <w:szCs w:val="24"/>
              </w:rPr>
              <w:t xml:space="preserve"> y Agree</w:t>
            </w:r>
          </w:p>
        </w:tc>
        <w:tc>
          <w:tcPr>
            <w:tcW w:w="1121" w:type="dxa"/>
            <w:hideMark/>
          </w:tcPr>
          <w:p w:rsidR="00047C19" w:rsidRPr="003E6F07" w:rsidRDefault="00047C19" w:rsidP="00FC70FA">
            <w:pPr>
              <w:spacing w:line="360" w:lineRule="auto"/>
              <w:ind w:right="1"/>
              <w:jc w:val="both"/>
              <w:rPr>
                <w:sz w:val="24"/>
                <w:szCs w:val="24"/>
              </w:rPr>
            </w:pPr>
            <w:r w:rsidRPr="003E6F07">
              <w:rPr>
                <w:sz w:val="24"/>
                <w:szCs w:val="24"/>
              </w:rPr>
              <w:t>S</w:t>
            </w:r>
            <w:r w:rsidR="006F1C05">
              <w:rPr>
                <w:sz w:val="24"/>
                <w:szCs w:val="24"/>
              </w:rPr>
              <w:t>trongl</w:t>
            </w:r>
            <w:r w:rsidRPr="003E6F07">
              <w:rPr>
                <w:sz w:val="24"/>
                <w:szCs w:val="24"/>
              </w:rPr>
              <w:t>y Disagre</w:t>
            </w:r>
            <w:r w:rsidR="006F1C05">
              <w:rPr>
                <w:sz w:val="24"/>
                <w:szCs w:val="24"/>
              </w:rPr>
              <w:t>e</w:t>
            </w:r>
          </w:p>
        </w:tc>
        <w:tc>
          <w:tcPr>
            <w:tcW w:w="1121" w:type="dxa"/>
            <w:hideMark/>
          </w:tcPr>
          <w:p w:rsidR="00047C19" w:rsidRPr="003E6F07" w:rsidRDefault="006F1C05" w:rsidP="00FC70FA">
            <w:pPr>
              <w:spacing w:line="360" w:lineRule="auto"/>
              <w:ind w:left="53" w:right="42" w:hanging="130"/>
              <w:jc w:val="both"/>
              <w:rPr>
                <w:sz w:val="24"/>
                <w:szCs w:val="24"/>
              </w:rPr>
            </w:pPr>
            <w:r>
              <w:rPr>
                <w:sz w:val="24"/>
                <w:szCs w:val="24"/>
              </w:rPr>
              <w:t>Disagre</w:t>
            </w:r>
            <w:r w:rsidR="00047C19" w:rsidRPr="003E6F07">
              <w:rPr>
                <w:sz w:val="24"/>
                <w:szCs w:val="24"/>
              </w:rPr>
              <w:t>e</w:t>
            </w:r>
          </w:p>
        </w:tc>
        <w:tc>
          <w:tcPr>
            <w:tcW w:w="1020" w:type="dxa"/>
            <w:hideMark/>
          </w:tcPr>
          <w:p w:rsidR="00047C19" w:rsidRPr="003E6F07" w:rsidRDefault="006F1C05" w:rsidP="00FC70FA">
            <w:pPr>
              <w:spacing w:line="360" w:lineRule="auto"/>
              <w:ind w:left="12" w:hanging="6"/>
              <w:jc w:val="both"/>
              <w:rPr>
                <w:sz w:val="24"/>
                <w:szCs w:val="24"/>
              </w:rPr>
            </w:pPr>
            <w:r>
              <w:rPr>
                <w:sz w:val="24"/>
                <w:szCs w:val="24"/>
              </w:rPr>
              <w:t>Partiall</w:t>
            </w:r>
            <w:r w:rsidR="00047C19" w:rsidRPr="003E6F07">
              <w:rPr>
                <w:sz w:val="24"/>
                <w:szCs w:val="24"/>
              </w:rPr>
              <w:t>y Disagree</w:t>
            </w:r>
          </w:p>
        </w:tc>
        <w:tc>
          <w:tcPr>
            <w:tcW w:w="1080" w:type="dxa"/>
            <w:hideMark/>
          </w:tcPr>
          <w:p w:rsidR="00047C19" w:rsidRPr="003E6F07" w:rsidRDefault="006F1C05" w:rsidP="00FC70FA">
            <w:pPr>
              <w:spacing w:line="360" w:lineRule="auto"/>
              <w:ind w:right="23" w:hanging="150"/>
              <w:jc w:val="both"/>
              <w:rPr>
                <w:sz w:val="24"/>
                <w:szCs w:val="24"/>
              </w:rPr>
            </w:pPr>
            <w:r>
              <w:rPr>
                <w:sz w:val="24"/>
                <w:szCs w:val="24"/>
              </w:rPr>
              <w:t>Mea</w:t>
            </w:r>
            <w:r w:rsidR="00047C19" w:rsidRPr="003E6F07">
              <w:rPr>
                <w:sz w:val="24"/>
                <w:szCs w:val="24"/>
              </w:rPr>
              <w:t>n</w:t>
            </w:r>
          </w:p>
        </w:tc>
        <w:tc>
          <w:tcPr>
            <w:tcW w:w="842" w:type="dxa"/>
            <w:hideMark/>
          </w:tcPr>
          <w:p w:rsidR="00047C19" w:rsidRPr="003E6F07" w:rsidRDefault="00047C19" w:rsidP="00FC70FA">
            <w:pPr>
              <w:spacing w:line="360" w:lineRule="auto"/>
              <w:ind w:left="-18" w:firstLine="40"/>
              <w:jc w:val="both"/>
              <w:rPr>
                <w:sz w:val="24"/>
                <w:szCs w:val="24"/>
              </w:rPr>
            </w:pPr>
            <w:r w:rsidRPr="003E6F07">
              <w:rPr>
                <w:sz w:val="24"/>
                <w:szCs w:val="24"/>
              </w:rPr>
              <w:t>Std Dev</w:t>
            </w:r>
          </w:p>
        </w:tc>
      </w:tr>
      <w:tr w:rsidR="00047C19" w:rsidRPr="003E6F07" w:rsidTr="00683358">
        <w:trPr>
          <w:trHeight w:val="281"/>
        </w:trPr>
        <w:tc>
          <w:tcPr>
            <w:tcW w:w="1660" w:type="dxa"/>
            <w:hideMark/>
          </w:tcPr>
          <w:p w:rsidR="00047C19" w:rsidRPr="003E6F07" w:rsidRDefault="00047C19" w:rsidP="00FC70FA">
            <w:pPr>
              <w:spacing w:before="1" w:line="360" w:lineRule="auto"/>
              <w:ind w:left="170"/>
              <w:jc w:val="both"/>
              <w:rPr>
                <w:sz w:val="24"/>
                <w:szCs w:val="24"/>
              </w:rPr>
            </w:pPr>
            <w:r w:rsidRPr="003E6F07">
              <w:rPr>
                <w:sz w:val="24"/>
                <w:szCs w:val="24"/>
              </w:rPr>
              <w:t>I am able to</w:t>
            </w:r>
          </w:p>
        </w:tc>
        <w:tc>
          <w:tcPr>
            <w:tcW w:w="980" w:type="dxa"/>
            <w:hideMark/>
          </w:tcPr>
          <w:p w:rsidR="00047C19" w:rsidRPr="003E6F07" w:rsidRDefault="00047C19" w:rsidP="00FC70FA">
            <w:pPr>
              <w:spacing w:before="1" w:line="360" w:lineRule="auto"/>
              <w:ind w:left="15"/>
              <w:jc w:val="both"/>
              <w:rPr>
                <w:sz w:val="24"/>
                <w:szCs w:val="24"/>
              </w:rPr>
            </w:pPr>
            <w:r w:rsidRPr="003E6F07">
              <w:rPr>
                <w:sz w:val="24"/>
                <w:szCs w:val="24"/>
              </w:rPr>
              <w:t>33.2%</w:t>
            </w:r>
          </w:p>
        </w:tc>
        <w:tc>
          <w:tcPr>
            <w:tcW w:w="700" w:type="dxa"/>
            <w:hideMark/>
          </w:tcPr>
          <w:p w:rsidR="00047C19" w:rsidRPr="003E6F07" w:rsidRDefault="00047C19" w:rsidP="00FC70FA">
            <w:pPr>
              <w:spacing w:before="1" w:line="360" w:lineRule="auto"/>
              <w:jc w:val="both"/>
              <w:rPr>
                <w:sz w:val="24"/>
                <w:szCs w:val="24"/>
              </w:rPr>
            </w:pPr>
            <w:r w:rsidRPr="003E6F07">
              <w:rPr>
                <w:sz w:val="24"/>
                <w:szCs w:val="24"/>
              </w:rPr>
              <w:t>38.</w:t>
            </w:r>
          </w:p>
        </w:tc>
        <w:tc>
          <w:tcPr>
            <w:tcW w:w="1121" w:type="dxa"/>
            <w:hideMark/>
          </w:tcPr>
          <w:p w:rsidR="00047C19" w:rsidRPr="003E6F07" w:rsidRDefault="00047C19" w:rsidP="00FC70FA">
            <w:pPr>
              <w:spacing w:before="1" w:line="360" w:lineRule="auto"/>
              <w:ind w:right="-40"/>
              <w:jc w:val="both"/>
              <w:rPr>
                <w:sz w:val="24"/>
                <w:szCs w:val="24"/>
              </w:rPr>
            </w:pPr>
            <w:r w:rsidRPr="003E6F07">
              <w:rPr>
                <w:sz w:val="24"/>
                <w:szCs w:val="24"/>
              </w:rPr>
              <w:t>13.3%</w:t>
            </w:r>
          </w:p>
        </w:tc>
        <w:tc>
          <w:tcPr>
            <w:tcW w:w="1121" w:type="dxa"/>
            <w:hideMark/>
          </w:tcPr>
          <w:p w:rsidR="00047C19" w:rsidRPr="003E6F07" w:rsidRDefault="00047C19" w:rsidP="00FC70FA">
            <w:pPr>
              <w:spacing w:before="1" w:line="360" w:lineRule="auto"/>
              <w:ind w:right="1"/>
              <w:jc w:val="both"/>
              <w:rPr>
                <w:sz w:val="24"/>
                <w:szCs w:val="24"/>
              </w:rPr>
            </w:pPr>
            <w:r w:rsidRPr="003E6F07">
              <w:rPr>
                <w:sz w:val="24"/>
                <w:szCs w:val="24"/>
              </w:rPr>
              <w:t>1.0%</w:t>
            </w:r>
          </w:p>
        </w:tc>
        <w:tc>
          <w:tcPr>
            <w:tcW w:w="1121" w:type="dxa"/>
            <w:hideMark/>
          </w:tcPr>
          <w:p w:rsidR="00047C19" w:rsidRPr="003E6F07" w:rsidRDefault="00047C19" w:rsidP="00FC70FA">
            <w:pPr>
              <w:spacing w:before="1" w:line="360" w:lineRule="auto"/>
              <w:ind w:left="53" w:right="42" w:hanging="130"/>
              <w:jc w:val="both"/>
              <w:rPr>
                <w:sz w:val="24"/>
                <w:szCs w:val="24"/>
              </w:rPr>
            </w:pPr>
            <w:r w:rsidRPr="003E6F07">
              <w:rPr>
                <w:sz w:val="24"/>
                <w:szCs w:val="24"/>
              </w:rPr>
              <w:t>4.6%</w:t>
            </w:r>
          </w:p>
        </w:tc>
        <w:tc>
          <w:tcPr>
            <w:tcW w:w="1020" w:type="dxa"/>
            <w:hideMark/>
          </w:tcPr>
          <w:p w:rsidR="00047C19" w:rsidRPr="003E6F07" w:rsidRDefault="00047C19" w:rsidP="00FC70FA">
            <w:pPr>
              <w:spacing w:before="1" w:line="360" w:lineRule="auto"/>
              <w:ind w:left="12"/>
              <w:jc w:val="both"/>
              <w:rPr>
                <w:sz w:val="24"/>
                <w:szCs w:val="24"/>
              </w:rPr>
            </w:pPr>
            <w:r w:rsidRPr="003E6F07">
              <w:rPr>
                <w:sz w:val="24"/>
                <w:szCs w:val="24"/>
              </w:rPr>
              <w:t>9.2%</w:t>
            </w:r>
          </w:p>
        </w:tc>
        <w:tc>
          <w:tcPr>
            <w:tcW w:w="1080" w:type="dxa"/>
            <w:hideMark/>
          </w:tcPr>
          <w:p w:rsidR="00047C19" w:rsidRPr="003E6F07" w:rsidRDefault="00047C19" w:rsidP="00FC70FA">
            <w:pPr>
              <w:spacing w:before="1" w:line="360" w:lineRule="auto"/>
              <w:ind w:right="23" w:hanging="150"/>
              <w:jc w:val="both"/>
              <w:rPr>
                <w:sz w:val="24"/>
                <w:szCs w:val="24"/>
              </w:rPr>
            </w:pPr>
            <w:r w:rsidRPr="003E6F07">
              <w:rPr>
                <w:sz w:val="24"/>
                <w:szCs w:val="24"/>
              </w:rPr>
              <w:t>4.98</w:t>
            </w:r>
          </w:p>
        </w:tc>
        <w:tc>
          <w:tcPr>
            <w:tcW w:w="842" w:type="dxa"/>
            <w:hideMark/>
          </w:tcPr>
          <w:p w:rsidR="00047C19" w:rsidRPr="003E6F07" w:rsidRDefault="00047C19" w:rsidP="00FC70FA">
            <w:pPr>
              <w:spacing w:before="1" w:line="360" w:lineRule="auto"/>
              <w:ind w:left="-18"/>
              <w:jc w:val="both"/>
              <w:rPr>
                <w:sz w:val="24"/>
                <w:szCs w:val="24"/>
              </w:rPr>
            </w:pPr>
            <w:r w:rsidRPr="003E6F07">
              <w:rPr>
                <w:sz w:val="24"/>
                <w:szCs w:val="24"/>
              </w:rPr>
              <w:t>.9921</w:t>
            </w:r>
          </w:p>
        </w:tc>
      </w:tr>
      <w:tr w:rsidR="00047C19" w:rsidRPr="003E6F07" w:rsidTr="00683358">
        <w:trPr>
          <w:trHeight w:val="275"/>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Communicate</w:t>
            </w:r>
          </w:p>
        </w:tc>
        <w:tc>
          <w:tcPr>
            <w:tcW w:w="980" w:type="dxa"/>
          </w:tcPr>
          <w:p w:rsidR="00047C19" w:rsidRPr="003E6F07" w:rsidRDefault="00047C19" w:rsidP="00FC70FA">
            <w:pPr>
              <w:spacing w:line="360" w:lineRule="auto"/>
              <w:ind w:left="15"/>
              <w:jc w:val="both"/>
              <w:rPr>
                <w:sz w:val="24"/>
                <w:szCs w:val="24"/>
              </w:rPr>
            </w:pPr>
          </w:p>
        </w:tc>
        <w:tc>
          <w:tcPr>
            <w:tcW w:w="700" w:type="dxa"/>
            <w:hideMark/>
          </w:tcPr>
          <w:p w:rsidR="00047C19" w:rsidRPr="003E6F07" w:rsidRDefault="00047C19" w:rsidP="00FC70FA">
            <w:pPr>
              <w:spacing w:line="360" w:lineRule="auto"/>
              <w:jc w:val="both"/>
              <w:rPr>
                <w:sz w:val="24"/>
                <w:szCs w:val="24"/>
              </w:rPr>
            </w:pPr>
            <w:r w:rsidRPr="003E6F07">
              <w:rPr>
                <w:sz w:val="24"/>
                <w:szCs w:val="24"/>
              </w:rPr>
              <w:t>8%</w:t>
            </w: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hideMark/>
          </w:tcPr>
          <w:p w:rsidR="00047C19" w:rsidRPr="003E6F07" w:rsidRDefault="00047C19" w:rsidP="00FC70FA">
            <w:pPr>
              <w:spacing w:line="360" w:lineRule="auto"/>
              <w:ind w:right="23" w:hanging="150"/>
              <w:jc w:val="both"/>
              <w:rPr>
                <w:sz w:val="24"/>
                <w:szCs w:val="24"/>
              </w:rPr>
            </w:pPr>
            <w:r w:rsidRPr="003E6F07">
              <w:rPr>
                <w:sz w:val="24"/>
                <w:szCs w:val="24"/>
              </w:rPr>
              <w:t>97</w:t>
            </w:r>
          </w:p>
        </w:tc>
        <w:tc>
          <w:tcPr>
            <w:tcW w:w="842" w:type="dxa"/>
            <w:hideMark/>
          </w:tcPr>
          <w:p w:rsidR="00047C19" w:rsidRPr="003E6F07" w:rsidRDefault="00047C19" w:rsidP="00FC70FA">
            <w:pPr>
              <w:spacing w:line="360" w:lineRule="auto"/>
              <w:ind w:left="-18"/>
              <w:jc w:val="both"/>
              <w:rPr>
                <w:sz w:val="24"/>
                <w:szCs w:val="24"/>
              </w:rPr>
            </w:pPr>
            <w:r w:rsidRPr="003E6F07">
              <w:rPr>
                <w:sz w:val="24"/>
                <w:szCs w:val="24"/>
              </w:rPr>
              <w:t>4</w:t>
            </w:r>
          </w:p>
        </w:tc>
      </w:tr>
      <w:tr w:rsidR="00047C19" w:rsidRPr="003E6F07" w:rsidTr="00683358">
        <w:trPr>
          <w:trHeight w:val="277"/>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any issues</w:t>
            </w:r>
          </w:p>
        </w:tc>
        <w:tc>
          <w:tcPr>
            <w:tcW w:w="980" w:type="dxa"/>
          </w:tcPr>
          <w:p w:rsidR="00047C19" w:rsidRPr="003E6F07" w:rsidRDefault="00047C19" w:rsidP="00FC70FA">
            <w:pPr>
              <w:spacing w:line="360" w:lineRule="auto"/>
              <w:ind w:left="15"/>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tcPr>
          <w:p w:rsidR="00047C19" w:rsidRPr="003E6F07" w:rsidRDefault="00047C19" w:rsidP="00FC70FA">
            <w:pPr>
              <w:spacing w:line="360" w:lineRule="auto"/>
              <w:ind w:right="23" w:hanging="150"/>
              <w:jc w:val="both"/>
              <w:rPr>
                <w:sz w:val="24"/>
                <w:szCs w:val="24"/>
              </w:rPr>
            </w:pPr>
          </w:p>
        </w:tc>
        <w:tc>
          <w:tcPr>
            <w:tcW w:w="842" w:type="dxa"/>
          </w:tcPr>
          <w:p w:rsidR="00047C19" w:rsidRPr="003E6F07" w:rsidRDefault="00047C19" w:rsidP="00FC70FA">
            <w:pPr>
              <w:spacing w:line="360" w:lineRule="auto"/>
              <w:ind w:left="-18"/>
              <w:jc w:val="both"/>
              <w:rPr>
                <w:sz w:val="24"/>
                <w:szCs w:val="24"/>
              </w:rPr>
            </w:pPr>
          </w:p>
        </w:tc>
      </w:tr>
      <w:tr w:rsidR="00047C19" w:rsidRPr="003E6F07" w:rsidTr="00683358">
        <w:trPr>
          <w:trHeight w:val="277"/>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related to my</w:t>
            </w:r>
          </w:p>
        </w:tc>
        <w:tc>
          <w:tcPr>
            <w:tcW w:w="980" w:type="dxa"/>
          </w:tcPr>
          <w:p w:rsidR="00047C19" w:rsidRPr="003E6F07" w:rsidRDefault="00047C19" w:rsidP="00FC70FA">
            <w:pPr>
              <w:spacing w:line="360" w:lineRule="auto"/>
              <w:ind w:left="15"/>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tcPr>
          <w:p w:rsidR="00047C19" w:rsidRPr="003E6F07" w:rsidRDefault="00047C19" w:rsidP="00FC70FA">
            <w:pPr>
              <w:spacing w:line="360" w:lineRule="auto"/>
              <w:ind w:right="23" w:hanging="150"/>
              <w:jc w:val="both"/>
              <w:rPr>
                <w:sz w:val="24"/>
                <w:szCs w:val="24"/>
              </w:rPr>
            </w:pPr>
          </w:p>
        </w:tc>
        <w:tc>
          <w:tcPr>
            <w:tcW w:w="842" w:type="dxa"/>
          </w:tcPr>
          <w:p w:rsidR="00047C19" w:rsidRPr="003E6F07" w:rsidRDefault="00047C19" w:rsidP="00FC70FA">
            <w:pPr>
              <w:spacing w:line="360" w:lineRule="auto"/>
              <w:ind w:left="-18"/>
              <w:jc w:val="both"/>
              <w:rPr>
                <w:sz w:val="24"/>
                <w:szCs w:val="24"/>
              </w:rPr>
            </w:pPr>
          </w:p>
        </w:tc>
      </w:tr>
      <w:tr w:rsidR="00047C19" w:rsidRPr="003E6F07" w:rsidTr="00683358">
        <w:trPr>
          <w:trHeight w:val="275"/>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workload to</w:t>
            </w:r>
          </w:p>
        </w:tc>
        <w:tc>
          <w:tcPr>
            <w:tcW w:w="980" w:type="dxa"/>
          </w:tcPr>
          <w:p w:rsidR="00047C19" w:rsidRPr="003E6F07" w:rsidRDefault="00047C19" w:rsidP="00FC70FA">
            <w:pPr>
              <w:spacing w:line="360" w:lineRule="auto"/>
              <w:ind w:left="15"/>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tcPr>
          <w:p w:rsidR="00047C19" w:rsidRPr="003E6F07" w:rsidRDefault="00047C19" w:rsidP="00FC70FA">
            <w:pPr>
              <w:spacing w:line="360" w:lineRule="auto"/>
              <w:ind w:right="23" w:hanging="150"/>
              <w:jc w:val="both"/>
              <w:rPr>
                <w:sz w:val="24"/>
                <w:szCs w:val="24"/>
              </w:rPr>
            </w:pPr>
          </w:p>
        </w:tc>
        <w:tc>
          <w:tcPr>
            <w:tcW w:w="842" w:type="dxa"/>
          </w:tcPr>
          <w:p w:rsidR="00047C19" w:rsidRPr="003E6F07" w:rsidRDefault="00047C19" w:rsidP="00FC70FA">
            <w:pPr>
              <w:spacing w:line="360" w:lineRule="auto"/>
              <w:ind w:left="-18"/>
              <w:jc w:val="both"/>
              <w:rPr>
                <w:sz w:val="24"/>
                <w:szCs w:val="24"/>
              </w:rPr>
            </w:pPr>
          </w:p>
        </w:tc>
      </w:tr>
      <w:tr w:rsidR="00047C19" w:rsidRPr="003E6F07" w:rsidTr="00683358">
        <w:trPr>
          <w:trHeight w:val="268"/>
        </w:trPr>
        <w:tc>
          <w:tcPr>
            <w:tcW w:w="1660" w:type="dxa"/>
            <w:hideMark/>
          </w:tcPr>
          <w:p w:rsidR="00047C19" w:rsidRPr="003E6F07" w:rsidRDefault="00047C19" w:rsidP="00FC70FA">
            <w:pPr>
              <w:spacing w:line="360" w:lineRule="auto"/>
              <w:ind w:left="170"/>
              <w:jc w:val="both"/>
              <w:rPr>
                <w:sz w:val="24"/>
                <w:szCs w:val="24"/>
              </w:rPr>
            </w:pPr>
            <w:proofErr w:type="gramStart"/>
            <w:r w:rsidRPr="003E6F07">
              <w:rPr>
                <w:sz w:val="24"/>
                <w:szCs w:val="24"/>
              </w:rPr>
              <w:lastRenderedPageBreak/>
              <w:t>my</w:t>
            </w:r>
            <w:proofErr w:type="gramEnd"/>
            <w:r w:rsidRPr="003E6F07">
              <w:rPr>
                <w:sz w:val="24"/>
                <w:szCs w:val="24"/>
              </w:rPr>
              <w:t xml:space="preserve"> manager.</w:t>
            </w:r>
          </w:p>
        </w:tc>
        <w:tc>
          <w:tcPr>
            <w:tcW w:w="980" w:type="dxa"/>
          </w:tcPr>
          <w:p w:rsidR="00047C19" w:rsidRPr="003E6F07" w:rsidRDefault="00047C19" w:rsidP="00FC70FA">
            <w:pPr>
              <w:spacing w:line="360" w:lineRule="auto"/>
              <w:ind w:left="15"/>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tcPr>
          <w:p w:rsidR="00047C19" w:rsidRPr="003E6F07" w:rsidRDefault="00047C19" w:rsidP="00FC70FA">
            <w:pPr>
              <w:spacing w:line="360" w:lineRule="auto"/>
              <w:ind w:right="23" w:hanging="150"/>
              <w:jc w:val="both"/>
              <w:rPr>
                <w:sz w:val="24"/>
                <w:szCs w:val="24"/>
              </w:rPr>
            </w:pPr>
          </w:p>
        </w:tc>
        <w:tc>
          <w:tcPr>
            <w:tcW w:w="842" w:type="dxa"/>
          </w:tcPr>
          <w:p w:rsidR="00047C19" w:rsidRPr="003E6F07" w:rsidRDefault="00047C19" w:rsidP="00FC70FA">
            <w:pPr>
              <w:spacing w:line="360" w:lineRule="auto"/>
              <w:ind w:left="-18"/>
              <w:jc w:val="both"/>
              <w:rPr>
                <w:sz w:val="24"/>
                <w:szCs w:val="24"/>
              </w:rPr>
            </w:pPr>
          </w:p>
        </w:tc>
      </w:tr>
      <w:tr w:rsidR="00047C19" w:rsidRPr="003E6F07" w:rsidTr="00683358">
        <w:trPr>
          <w:trHeight w:val="281"/>
        </w:trPr>
        <w:tc>
          <w:tcPr>
            <w:tcW w:w="1660" w:type="dxa"/>
            <w:hideMark/>
          </w:tcPr>
          <w:p w:rsidR="00047C19" w:rsidRPr="003E6F07" w:rsidRDefault="00047C19" w:rsidP="00FC70FA">
            <w:pPr>
              <w:spacing w:before="1" w:line="360" w:lineRule="auto"/>
              <w:ind w:left="170"/>
              <w:jc w:val="both"/>
              <w:rPr>
                <w:sz w:val="24"/>
                <w:szCs w:val="24"/>
              </w:rPr>
            </w:pPr>
            <w:r w:rsidRPr="003E6F07">
              <w:rPr>
                <w:sz w:val="24"/>
                <w:szCs w:val="24"/>
              </w:rPr>
              <w:t>We feel that</w:t>
            </w:r>
          </w:p>
        </w:tc>
        <w:tc>
          <w:tcPr>
            <w:tcW w:w="980" w:type="dxa"/>
            <w:hideMark/>
          </w:tcPr>
          <w:p w:rsidR="00047C19" w:rsidRPr="003E6F07" w:rsidRDefault="00047C19" w:rsidP="00FC70FA">
            <w:pPr>
              <w:spacing w:before="1" w:line="360" w:lineRule="auto"/>
              <w:ind w:left="15"/>
              <w:jc w:val="both"/>
              <w:rPr>
                <w:sz w:val="24"/>
                <w:szCs w:val="24"/>
              </w:rPr>
            </w:pPr>
            <w:r w:rsidRPr="003E6F07">
              <w:rPr>
                <w:sz w:val="24"/>
                <w:szCs w:val="24"/>
              </w:rPr>
              <w:t>32.5%</w:t>
            </w:r>
          </w:p>
        </w:tc>
        <w:tc>
          <w:tcPr>
            <w:tcW w:w="700" w:type="dxa"/>
            <w:hideMark/>
          </w:tcPr>
          <w:p w:rsidR="00047C19" w:rsidRPr="003E6F07" w:rsidRDefault="00047C19" w:rsidP="00FC70FA">
            <w:pPr>
              <w:spacing w:before="1" w:line="360" w:lineRule="auto"/>
              <w:jc w:val="both"/>
              <w:rPr>
                <w:sz w:val="24"/>
                <w:szCs w:val="24"/>
              </w:rPr>
            </w:pPr>
            <w:r w:rsidRPr="003E6F07">
              <w:rPr>
                <w:sz w:val="24"/>
                <w:szCs w:val="24"/>
              </w:rPr>
              <w:t>45.</w:t>
            </w:r>
          </w:p>
        </w:tc>
        <w:tc>
          <w:tcPr>
            <w:tcW w:w="1121" w:type="dxa"/>
            <w:hideMark/>
          </w:tcPr>
          <w:p w:rsidR="00047C19" w:rsidRPr="003E6F07" w:rsidRDefault="00047C19" w:rsidP="00FC70FA">
            <w:pPr>
              <w:spacing w:before="1" w:line="360" w:lineRule="auto"/>
              <w:ind w:right="-40"/>
              <w:jc w:val="both"/>
              <w:rPr>
                <w:sz w:val="24"/>
                <w:szCs w:val="24"/>
              </w:rPr>
            </w:pPr>
            <w:r w:rsidRPr="003E6F07">
              <w:rPr>
                <w:sz w:val="24"/>
                <w:szCs w:val="24"/>
              </w:rPr>
              <w:t>14.9%</w:t>
            </w:r>
          </w:p>
        </w:tc>
        <w:tc>
          <w:tcPr>
            <w:tcW w:w="1121" w:type="dxa"/>
            <w:hideMark/>
          </w:tcPr>
          <w:p w:rsidR="00047C19" w:rsidRPr="003E6F07" w:rsidRDefault="00047C19" w:rsidP="00FC70FA">
            <w:pPr>
              <w:spacing w:before="1" w:line="360" w:lineRule="auto"/>
              <w:ind w:right="1"/>
              <w:jc w:val="both"/>
              <w:rPr>
                <w:sz w:val="24"/>
                <w:szCs w:val="24"/>
              </w:rPr>
            </w:pPr>
            <w:r w:rsidRPr="003E6F07">
              <w:rPr>
                <w:sz w:val="24"/>
                <w:szCs w:val="24"/>
              </w:rPr>
              <w:t>3.6%</w:t>
            </w:r>
          </w:p>
        </w:tc>
        <w:tc>
          <w:tcPr>
            <w:tcW w:w="1121" w:type="dxa"/>
            <w:hideMark/>
          </w:tcPr>
          <w:p w:rsidR="00047C19" w:rsidRPr="003E6F07" w:rsidRDefault="00047C19" w:rsidP="00FC70FA">
            <w:pPr>
              <w:spacing w:before="1" w:line="360" w:lineRule="auto"/>
              <w:ind w:left="53" w:right="42" w:hanging="130"/>
              <w:jc w:val="both"/>
              <w:rPr>
                <w:sz w:val="24"/>
                <w:szCs w:val="24"/>
              </w:rPr>
            </w:pPr>
            <w:r w:rsidRPr="003E6F07">
              <w:rPr>
                <w:sz w:val="24"/>
                <w:szCs w:val="24"/>
              </w:rPr>
              <w:t>3.1%</w:t>
            </w:r>
          </w:p>
        </w:tc>
        <w:tc>
          <w:tcPr>
            <w:tcW w:w="1020" w:type="dxa"/>
            <w:hideMark/>
          </w:tcPr>
          <w:p w:rsidR="00047C19" w:rsidRPr="003E6F07" w:rsidRDefault="00047C19" w:rsidP="00FC70FA">
            <w:pPr>
              <w:spacing w:before="1" w:line="360" w:lineRule="auto"/>
              <w:ind w:left="12"/>
              <w:jc w:val="both"/>
              <w:rPr>
                <w:sz w:val="24"/>
                <w:szCs w:val="24"/>
              </w:rPr>
            </w:pPr>
            <w:r w:rsidRPr="003E6F07">
              <w:rPr>
                <w:sz w:val="24"/>
                <w:szCs w:val="24"/>
              </w:rPr>
              <w:t>0.5%</w:t>
            </w:r>
          </w:p>
        </w:tc>
        <w:tc>
          <w:tcPr>
            <w:tcW w:w="1080" w:type="dxa"/>
            <w:hideMark/>
          </w:tcPr>
          <w:p w:rsidR="00047C19" w:rsidRPr="003E6F07" w:rsidRDefault="00047C19" w:rsidP="00FC70FA">
            <w:pPr>
              <w:spacing w:before="1" w:line="360" w:lineRule="auto"/>
              <w:ind w:right="23" w:hanging="150"/>
              <w:jc w:val="both"/>
              <w:rPr>
                <w:sz w:val="24"/>
                <w:szCs w:val="24"/>
              </w:rPr>
            </w:pPr>
            <w:r w:rsidRPr="003E6F07">
              <w:rPr>
                <w:sz w:val="24"/>
                <w:szCs w:val="24"/>
              </w:rPr>
              <w:t>5.14</w:t>
            </w:r>
          </w:p>
        </w:tc>
        <w:tc>
          <w:tcPr>
            <w:tcW w:w="842" w:type="dxa"/>
            <w:hideMark/>
          </w:tcPr>
          <w:p w:rsidR="00047C19" w:rsidRPr="003E6F07" w:rsidRDefault="00047C19" w:rsidP="00FC70FA">
            <w:pPr>
              <w:spacing w:before="1" w:line="360" w:lineRule="auto"/>
              <w:ind w:left="-18"/>
              <w:jc w:val="both"/>
              <w:rPr>
                <w:sz w:val="24"/>
                <w:szCs w:val="24"/>
              </w:rPr>
            </w:pPr>
            <w:r w:rsidRPr="003E6F07">
              <w:rPr>
                <w:sz w:val="24"/>
                <w:szCs w:val="24"/>
              </w:rPr>
              <w:t>.9001</w:t>
            </w:r>
          </w:p>
        </w:tc>
      </w:tr>
      <w:tr w:rsidR="00047C19" w:rsidRPr="003E6F07" w:rsidTr="00683358">
        <w:trPr>
          <w:trHeight w:val="277"/>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we are able to</w:t>
            </w:r>
          </w:p>
        </w:tc>
        <w:tc>
          <w:tcPr>
            <w:tcW w:w="980" w:type="dxa"/>
          </w:tcPr>
          <w:p w:rsidR="00047C19" w:rsidRPr="003E6F07" w:rsidRDefault="00047C19" w:rsidP="00FC70FA">
            <w:pPr>
              <w:spacing w:line="360" w:lineRule="auto"/>
              <w:ind w:left="15"/>
              <w:jc w:val="both"/>
              <w:rPr>
                <w:sz w:val="24"/>
                <w:szCs w:val="24"/>
              </w:rPr>
            </w:pPr>
          </w:p>
        </w:tc>
        <w:tc>
          <w:tcPr>
            <w:tcW w:w="700" w:type="dxa"/>
            <w:hideMark/>
          </w:tcPr>
          <w:p w:rsidR="00047C19" w:rsidRPr="003E6F07" w:rsidRDefault="00047C19" w:rsidP="00FC70FA">
            <w:pPr>
              <w:spacing w:line="360" w:lineRule="auto"/>
              <w:jc w:val="both"/>
              <w:rPr>
                <w:sz w:val="24"/>
                <w:szCs w:val="24"/>
              </w:rPr>
            </w:pPr>
            <w:r w:rsidRPr="003E6F07">
              <w:rPr>
                <w:sz w:val="24"/>
                <w:szCs w:val="24"/>
              </w:rPr>
              <w:t>4%</w:t>
            </w: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hideMark/>
          </w:tcPr>
          <w:p w:rsidR="00047C19" w:rsidRPr="003E6F07" w:rsidRDefault="00047C19" w:rsidP="00FC70FA">
            <w:pPr>
              <w:spacing w:line="360" w:lineRule="auto"/>
              <w:ind w:right="23" w:hanging="150"/>
              <w:jc w:val="both"/>
              <w:rPr>
                <w:sz w:val="24"/>
                <w:szCs w:val="24"/>
              </w:rPr>
            </w:pPr>
            <w:r w:rsidRPr="003E6F07">
              <w:rPr>
                <w:sz w:val="24"/>
                <w:szCs w:val="24"/>
              </w:rPr>
              <w:t>29</w:t>
            </w:r>
          </w:p>
        </w:tc>
        <w:tc>
          <w:tcPr>
            <w:tcW w:w="842" w:type="dxa"/>
            <w:hideMark/>
          </w:tcPr>
          <w:p w:rsidR="00047C19" w:rsidRPr="003E6F07" w:rsidRDefault="00047C19" w:rsidP="00FC70FA">
            <w:pPr>
              <w:spacing w:line="360" w:lineRule="auto"/>
              <w:ind w:left="-18"/>
              <w:jc w:val="both"/>
              <w:rPr>
                <w:sz w:val="24"/>
                <w:szCs w:val="24"/>
              </w:rPr>
            </w:pPr>
            <w:r w:rsidRPr="003E6F07">
              <w:rPr>
                <w:sz w:val="24"/>
                <w:szCs w:val="24"/>
              </w:rPr>
              <w:t>4</w:t>
            </w:r>
          </w:p>
        </w:tc>
      </w:tr>
      <w:tr w:rsidR="00047C19" w:rsidRPr="003E6F07" w:rsidTr="00683358">
        <w:trPr>
          <w:trHeight w:val="277"/>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accomplish</w:t>
            </w:r>
          </w:p>
        </w:tc>
        <w:tc>
          <w:tcPr>
            <w:tcW w:w="980" w:type="dxa"/>
          </w:tcPr>
          <w:p w:rsidR="00047C19" w:rsidRPr="003E6F07" w:rsidRDefault="00047C19" w:rsidP="00FC70FA">
            <w:pPr>
              <w:spacing w:line="360" w:lineRule="auto"/>
              <w:ind w:left="15"/>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tcPr>
          <w:p w:rsidR="00047C19" w:rsidRPr="003E6F07" w:rsidRDefault="00047C19" w:rsidP="00FC70FA">
            <w:pPr>
              <w:spacing w:line="360" w:lineRule="auto"/>
              <w:ind w:right="23" w:hanging="150"/>
              <w:jc w:val="both"/>
              <w:rPr>
                <w:sz w:val="24"/>
                <w:szCs w:val="24"/>
              </w:rPr>
            </w:pPr>
          </w:p>
        </w:tc>
        <w:tc>
          <w:tcPr>
            <w:tcW w:w="842" w:type="dxa"/>
          </w:tcPr>
          <w:p w:rsidR="00047C19" w:rsidRPr="003E6F07" w:rsidRDefault="00047C19" w:rsidP="00FC70FA">
            <w:pPr>
              <w:spacing w:line="360" w:lineRule="auto"/>
              <w:ind w:left="-18"/>
              <w:jc w:val="both"/>
              <w:rPr>
                <w:sz w:val="24"/>
                <w:szCs w:val="24"/>
              </w:rPr>
            </w:pPr>
          </w:p>
        </w:tc>
      </w:tr>
      <w:tr w:rsidR="00047C19" w:rsidRPr="003E6F07" w:rsidTr="00683358">
        <w:trPr>
          <w:trHeight w:val="275"/>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our tasks</w:t>
            </w:r>
          </w:p>
        </w:tc>
        <w:tc>
          <w:tcPr>
            <w:tcW w:w="980" w:type="dxa"/>
          </w:tcPr>
          <w:p w:rsidR="00047C19" w:rsidRPr="003E6F07" w:rsidRDefault="00047C19" w:rsidP="00FC70FA">
            <w:pPr>
              <w:spacing w:line="360" w:lineRule="auto"/>
              <w:ind w:left="15"/>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tcPr>
          <w:p w:rsidR="00047C19" w:rsidRPr="003E6F07" w:rsidRDefault="00047C19" w:rsidP="00FC70FA">
            <w:pPr>
              <w:spacing w:line="360" w:lineRule="auto"/>
              <w:ind w:right="23" w:hanging="150"/>
              <w:jc w:val="both"/>
              <w:rPr>
                <w:sz w:val="24"/>
                <w:szCs w:val="24"/>
              </w:rPr>
            </w:pPr>
          </w:p>
        </w:tc>
        <w:tc>
          <w:tcPr>
            <w:tcW w:w="842" w:type="dxa"/>
          </w:tcPr>
          <w:p w:rsidR="00047C19" w:rsidRPr="003E6F07" w:rsidRDefault="00047C19" w:rsidP="00FC70FA">
            <w:pPr>
              <w:spacing w:line="360" w:lineRule="auto"/>
              <w:ind w:left="-18"/>
              <w:jc w:val="both"/>
              <w:rPr>
                <w:sz w:val="24"/>
                <w:szCs w:val="24"/>
              </w:rPr>
            </w:pPr>
          </w:p>
        </w:tc>
      </w:tr>
      <w:tr w:rsidR="00047C19" w:rsidRPr="003E6F07" w:rsidTr="00683358">
        <w:trPr>
          <w:trHeight w:val="268"/>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efficiently</w:t>
            </w:r>
          </w:p>
        </w:tc>
        <w:tc>
          <w:tcPr>
            <w:tcW w:w="980" w:type="dxa"/>
          </w:tcPr>
          <w:p w:rsidR="00047C19" w:rsidRPr="003E6F07" w:rsidRDefault="00047C19" w:rsidP="00FC70FA">
            <w:pPr>
              <w:spacing w:line="360" w:lineRule="auto"/>
              <w:ind w:left="15"/>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tcPr>
          <w:p w:rsidR="00047C19" w:rsidRPr="003E6F07" w:rsidRDefault="00047C19" w:rsidP="00FC70FA">
            <w:pPr>
              <w:spacing w:line="360" w:lineRule="auto"/>
              <w:ind w:right="23" w:hanging="150"/>
              <w:jc w:val="both"/>
              <w:rPr>
                <w:sz w:val="24"/>
                <w:szCs w:val="24"/>
              </w:rPr>
            </w:pPr>
          </w:p>
        </w:tc>
        <w:tc>
          <w:tcPr>
            <w:tcW w:w="842" w:type="dxa"/>
          </w:tcPr>
          <w:p w:rsidR="00047C19" w:rsidRPr="003E6F07" w:rsidRDefault="00047C19" w:rsidP="00FC70FA">
            <w:pPr>
              <w:spacing w:line="360" w:lineRule="auto"/>
              <w:ind w:left="-18"/>
              <w:jc w:val="both"/>
              <w:rPr>
                <w:sz w:val="24"/>
                <w:szCs w:val="24"/>
              </w:rPr>
            </w:pPr>
          </w:p>
        </w:tc>
      </w:tr>
      <w:tr w:rsidR="00047C19" w:rsidRPr="003E6F07" w:rsidTr="00683358">
        <w:trPr>
          <w:trHeight w:val="281"/>
        </w:trPr>
        <w:tc>
          <w:tcPr>
            <w:tcW w:w="1660" w:type="dxa"/>
            <w:hideMark/>
          </w:tcPr>
          <w:p w:rsidR="00047C19" w:rsidRPr="003E6F07" w:rsidRDefault="00047C19" w:rsidP="00FC70FA">
            <w:pPr>
              <w:spacing w:before="1" w:line="360" w:lineRule="auto"/>
              <w:ind w:left="170"/>
              <w:jc w:val="both"/>
              <w:rPr>
                <w:sz w:val="24"/>
                <w:szCs w:val="24"/>
              </w:rPr>
            </w:pPr>
            <w:r w:rsidRPr="003E6F07">
              <w:rPr>
                <w:sz w:val="24"/>
                <w:szCs w:val="24"/>
              </w:rPr>
              <w:t>I feel that my</w:t>
            </w:r>
          </w:p>
        </w:tc>
        <w:tc>
          <w:tcPr>
            <w:tcW w:w="980" w:type="dxa"/>
            <w:hideMark/>
          </w:tcPr>
          <w:p w:rsidR="00047C19" w:rsidRPr="003E6F07" w:rsidRDefault="00047C19" w:rsidP="00FC70FA">
            <w:pPr>
              <w:spacing w:before="1" w:line="360" w:lineRule="auto"/>
              <w:ind w:left="15"/>
              <w:jc w:val="both"/>
              <w:rPr>
                <w:sz w:val="24"/>
                <w:szCs w:val="24"/>
              </w:rPr>
            </w:pPr>
            <w:r w:rsidRPr="003E6F07">
              <w:rPr>
                <w:sz w:val="24"/>
                <w:szCs w:val="24"/>
              </w:rPr>
              <w:t>37.8%</w:t>
            </w:r>
          </w:p>
        </w:tc>
        <w:tc>
          <w:tcPr>
            <w:tcW w:w="700" w:type="dxa"/>
            <w:hideMark/>
          </w:tcPr>
          <w:p w:rsidR="00047C19" w:rsidRPr="003E6F07" w:rsidRDefault="00047C19" w:rsidP="00FC70FA">
            <w:pPr>
              <w:spacing w:before="1" w:line="360" w:lineRule="auto"/>
              <w:jc w:val="both"/>
              <w:rPr>
                <w:sz w:val="24"/>
                <w:szCs w:val="24"/>
              </w:rPr>
            </w:pPr>
            <w:r w:rsidRPr="003E6F07">
              <w:rPr>
                <w:sz w:val="24"/>
                <w:szCs w:val="24"/>
              </w:rPr>
              <w:t>45.</w:t>
            </w:r>
          </w:p>
        </w:tc>
        <w:tc>
          <w:tcPr>
            <w:tcW w:w="1121" w:type="dxa"/>
            <w:hideMark/>
          </w:tcPr>
          <w:p w:rsidR="00047C19" w:rsidRPr="003E6F07" w:rsidRDefault="00047C19" w:rsidP="00FC70FA">
            <w:pPr>
              <w:spacing w:before="1" w:line="360" w:lineRule="auto"/>
              <w:ind w:right="-40"/>
              <w:jc w:val="both"/>
              <w:rPr>
                <w:sz w:val="24"/>
                <w:szCs w:val="24"/>
              </w:rPr>
            </w:pPr>
            <w:r w:rsidRPr="003E6F07">
              <w:rPr>
                <w:sz w:val="24"/>
                <w:szCs w:val="24"/>
              </w:rPr>
              <w:t>13.8%</w:t>
            </w:r>
          </w:p>
        </w:tc>
        <w:tc>
          <w:tcPr>
            <w:tcW w:w="1121" w:type="dxa"/>
            <w:hideMark/>
          </w:tcPr>
          <w:p w:rsidR="00047C19" w:rsidRPr="003E6F07" w:rsidRDefault="00047C19" w:rsidP="00FC70FA">
            <w:pPr>
              <w:spacing w:before="1" w:line="360" w:lineRule="auto"/>
              <w:ind w:right="1"/>
              <w:jc w:val="both"/>
              <w:rPr>
                <w:sz w:val="24"/>
                <w:szCs w:val="24"/>
              </w:rPr>
            </w:pPr>
            <w:r w:rsidRPr="003E6F07">
              <w:rPr>
                <w:sz w:val="24"/>
                <w:szCs w:val="24"/>
              </w:rPr>
              <w:t>0.0%</w:t>
            </w:r>
          </w:p>
        </w:tc>
        <w:tc>
          <w:tcPr>
            <w:tcW w:w="1121" w:type="dxa"/>
            <w:hideMark/>
          </w:tcPr>
          <w:p w:rsidR="00047C19" w:rsidRPr="003E6F07" w:rsidRDefault="00047C19" w:rsidP="00FC70FA">
            <w:pPr>
              <w:spacing w:before="1" w:line="360" w:lineRule="auto"/>
              <w:ind w:left="53" w:right="42" w:hanging="130"/>
              <w:jc w:val="both"/>
              <w:rPr>
                <w:sz w:val="24"/>
                <w:szCs w:val="24"/>
              </w:rPr>
            </w:pPr>
            <w:r w:rsidRPr="003E6F07">
              <w:rPr>
                <w:sz w:val="24"/>
                <w:szCs w:val="24"/>
              </w:rPr>
              <w:t>2.6%</w:t>
            </w:r>
          </w:p>
        </w:tc>
        <w:tc>
          <w:tcPr>
            <w:tcW w:w="1020" w:type="dxa"/>
            <w:hideMark/>
          </w:tcPr>
          <w:p w:rsidR="00047C19" w:rsidRPr="003E6F07" w:rsidRDefault="00047C19" w:rsidP="00FC70FA">
            <w:pPr>
              <w:spacing w:before="1" w:line="360" w:lineRule="auto"/>
              <w:ind w:left="12"/>
              <w:jc w:val="both"/>
              <w:rPr>
                <w:sz w:val="24"/>
                <w:szCs w:val="24"/>
              </w:rPr>
            </w:pPr>
            <w:r w:rsidRPr="003E6F07">
              <w:rPr>
                <w:sz w:val="24"/>
                <w:szCs w:val="24"/>
              </w:rPr>
              <w:t>0.5%</w:t>
            </w:r>
          </w:p>
        </w:tc>
        <w:tc>
          <w:tcPr>
            <w:tcW w:w="1080" w:type="dxa"/>
            <w:hideMark/>
          </w:tcPr>
          <w:p w:rsidR="00047C19" w:rsidRPr="003E6F07" w:rsidRDefault="00047C19" w:rsidP="00FC70FA">
            <w:pPr>
              <w:spacing w:before="1" w:line="360" w:lineRule="auto"/>
              <w:ind w:right="23" w:hanging="150"/>
              <w:jc w:val="both"/>
              <w:rPr>
                <w:sz w:val="24"/>
                <w:szCs w:val="24"/>
              </w:rPr>
            </w:pPr>
            <w:r w:rsidRPr="003E6F07">
              <w:rPr>
                <w:sz w:val="24"/>
                <w:szCs w:val="24"/>
              </w:rPr>
              <w:t>5.14</w:t>
            </w:r>
          </w:p>
        </w:tc>
        <w:tc>
          <w:tcPr>
            <w:tcW w:w="842" w:type="dxa"/>
            <w:hideMark/>
          </w:tcPr>
          <w:p w:rsidR="00047C19" w:rsidRPr="003E6F07" w:rsidRDefault="00047C19" w:rsidP="00FC70FA">
            <w:pPr>
              <w:spacing w:before="1" w:line="360" w:lineRule="auto"/>
              <w:ind w:left="-18"/>
              <w:jc w:val="both"/>
              <w:rPr>
                <w:sz w:val="24"/>
                <w:szCs w:val="24"/>
              </w:rPr>
            </w:pPr>
            <w:r w:rsidRPr="003E6F07">
              <w:rPr>
                <w:sz w:val="24"/>
                <w:szCs w:val="24"/>
              </w:rPr>
              <w:t>.8165</w:t>
            </w:r>
          </w:p>
        </w:tc>
      </w:tr>
      <w:tr w:rsidR="00047C19" w:rsidRPr="003E6F07" w:rsidTr="00683358">
        <w:trPr>
          <w:trHeight w:val="277"/>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work is</w:t>
            </w:r>
          </w:p>
        </w:tc>
        <w:tc>
          <w:tcPr>
            <w:tcW w:w="980" w:type="dxa"/>
          </w:tcPr>
          <w:p w:rsidR="00047C19" w:rsidRPr="003E6F07" w:rsidRDefault="00047C19" w:rsidP="00FC70FA">
            <w:pPr>
              <w:spacing w:line="360" w:lineRule="auto"/>
              <w:ind w:left="15"/>
              <w:jc w:val="both"/>
              <w:rPr>
                <w:sz w:val="24"/>
                <w:szCs w:val="24"/>
              </w:rPr>
            </w:pPr>
          </w:p>
        </w:tc>
        <w:tc>
          <w:tcPr>
            <w:tcW w:w="700" w:type="dxa"/>
            <w:hideMark/>
          </w:tcPr>
          <w:p w:rsidR="00047C19" w:rsidRPr="003E6F07" w:rsidRDefault="00047C19" w:rsidP="00FC70FA">
            <w:pPr>
              <w:spacing w:line="360" w:lineRule="auto"/>
              <w:jc w:val="both"/>
              <w:rPr>
                <w:sz w:val="24"/>
                <w:szCs w:val="24"/>
              </w:rPr>
            </w:pPr>
            <w:r w:rsidRPr="003E6F07">
              <w:rPr>
                <w:sz w:val="24"/>
                <w:szCs w:val="24"/>
              </w:rPr>
              <w:t>4%</w:t>
            </w: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hideMark/>
          </w:tcPr>
          <w:p w:rsidR="00047C19" w:rsidRPr="003E6F07" w:rsidRDefault="00047C19" w:rsidP="00FC70FA">
            <w:pPr>
              <w:spacing w:line="360" w:lineRule="auto"/>
              <w:ind w:right="23" w:hanging="150"/>
              <w:jc w:val="both"/>
              <w:rPr>
                <w:sz w:val="24"/>
                <w:szCs w:val="24"/>
              </w:rPr>
            </w:pPr>
            <w:r w:rsidRPr="003E6F07">
              <w:rPr>
                <w:sz w:val="24"/>
                <w:szCs w:val="24"/>
              </w:rPr>
              <w:t>29</w:t>
            </w:r>
          </w:p>
        </w:tc>
        <w:tc>
          <w:tcPr>
            <w:tcW w:w="842" w:type="dxa"/>
            <w:hideMark/>
          </w:tcPr>
          <w:p w:rsidR="00047C19" w:rsidRPr="003E6F07" w:rsidRDefault="00047C19" w:rsidP="00FC70FA">
            <w:pPr>
              <w:spacing w:line="360" w:lineRule="auto"/>
              <w:ind w:left="-18"/>
              <w:jc w:val="both"/>
              <w:rPr>
                <w:sz w:val="24"/>
                <w:szCs w:val="24"/>
              </w:rPr>
            </w:pPr>
            <w:r w:rsidRPr="003E6F07">
              <w:rPr>
                <w:sz w:val="24"/>
                <w:szCs w:val="24"/>
              </w:rPr>
              <w:t>0</w:t>
            </w:r>
          </w:p>
        </w:tc>
      </w:tr>
      <w:tr w:rsidR="00047C19" w:rsidRPr="003E6F07" w:rsidTr="00683358">
        <w:trPr>
          <w:trHeight w:val="277"/>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contributing</w:t>
            </w:r>
          </w:p>
        </w:tc>
        <w:tc>
          <w:tcPr>
            <w:tcW w:w="980" w:type="dxa"/>
          </w:tcPr>
          <w:p w:rsidR="00047C19" w:rsidRPr="003E6F07" w:rsidRDefault="00047C19" w:rsidP="00FC70FA">
            <w:pPr>
              <w:spacing w:line="360" w:lineRule="auto"/>
              <w:ind w:left="15"/>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tcPr>
          <w:p w:rsidR="00047C19" w:rsidRPr="003E6F07" w:rsidRDefault="00047C19" w:rsidP="00FC70FA">
            <w:pPr>
              <w:spacing w:line="360" w:lineRule="auto"/>
              <w:ind w:right="23" w:hanging="150"/>
              <w:jc w:val="both"/>
              <w:rPr>
                <w:sz w:val="24"/>
                <w:szCs w:val="24"/>
              </w:rPr>
            </w:pPr>
          </w:p>
        </w:tc>
        <w:tc>
          <w:tcPr>
            <w:tcW w:w="842" w:type="dxa"/>
          </w:tcPr>
          <w:p w:rsidR="00047C19" w:rsidRPr="003E6F07" w:rsidRDefault="00047C19" w:rsidP="00FC70FA">
            <w:pPr>
              <w:spacing w:line="360" w:lineRule="auto"/>
              <w:ind w:left="-18"/>
              <w:jc w:val="both"/>
              <w:rPr>
                <w:sz w:val="24"/>
                <w:szCs w:val="24"/>
              </w:rPr>
            </w:pPr>
          </w:p>
        </w:tc>
      </w:tr>
      <w:tr w:rsidR="00047C19" w:rsidRPr="003E6F07" w:rsidTr="00683358">
        <w:trPr>
          <w:trHeight w:val="275"/>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to the overall</w:t>
            </w:r>
          </w:p>
        </w:tc>
        <w:tc>
          <w:tcPr>
            <w:tcW w:w="980" w:type="dxa"/>
          </w:tcPr>
          <w:p w:rsidR="00047C19" w:rsidRPr="003E6F07" w:rsidRDefault="00047C19" w:rsidP="00FC70FA">
            <w:pPr>
              <w:spacing w:line="360" w:lineRule="auto"/>
              <w:ind w:left="15"/>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tcPr>
          <w:p w:rsidR="00047C19" w:rsidRPr="003E6F07" w:rsidRDefault="00047C19" w:rsidP="00FC70FA">
            <w:pPr>
              <w:spacing w:line="360" w:lineRule="auto"/>
              <w:ind w:right="23" w:hanging="150"/>
              <w:jc w:val="both"/>
              <w:rPr>
                <w:sz w:val="24"/>
                <w:szCs w:val="24"/>
              </w:rPr>
            </w:pPr>
          </w:p>
        </w:tc>
        <w:tc>
          <w:tcPr>
            <w:tcW w:w="842" w:type="dxa"/>
          </w:tcPr>
          <w:p w:rsidR="00047C19" w:rsidRPr="003E6F07" w:rsidRDefault="00047C19" w:rsidP="00FC70FA">
            <w:pPr>
              <w:spacing w:line="360" w:lineRule="auto"/>
              <w:ind w:left="-18"/>
              <w:jc w:val="both"/>
              <w:rPr>
                <w:sz w:val="24"/>
                <w:szCs w:val="24"/>
              </w:rPr>
            </w:pPr>
          </w:p>
        </w:tc>
      </w:tr>
      <w:tr w:rsidR="00047C19" w:rsidRPr="003E6F07" w:rsidTr="00683358">
        <w:trPr>
          <w:trHeight w:val="268"/>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productivity</w:t>
            </w:r>
          </w:p>
        </w:tc>
        <w:tc>
          <w:tcPr>
            <w:tcW w:w="980" w:type="dxa"/>
          </w:tcPr>
          <w:p w:rsidR="00047C19" w:rsidRPr="003E6F07" w:rsidRDefault="00047C19" w:rsidP="00FC70FA">
            <w:pPr>
              <w:spacing w:line="360" w:lineRule="auto"/>
              <w:ind w:left="15"/>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ind w:right="-40"/>
              <w:jc w:val="both"/>
              <w:rPr>
                <w:sz w:val="24"/>
                <w:szCs w:val="24"/>
              </w:rPr>
            </w:pPr>
          </w:p>
        </w:tc>
        <w:tc>
          <w:tcPr>
            <w:tcW w:w="1121" w:type="dxa"/>
          </w:tcPr>
          <w:p w:rsidR="00047C19" w:rsidRPr="003E6F07" w:rsidRDefault="00047C19" w:rsidP="00FC70FA">
            <w:pPr>
              <w:spacing w:line="360" w:lineRule="auto"/>
              <w:ind w:right="1"/>
              <w:jc w:val="both"/>
              <w:rPr>
                <w:sz w:val="24"/>
                <w:szCs w:val="24"/>
              </w:rPr>
            </w:pPr>
          </w:p>
        </w:tc>
        <w:tc>
          <w:tcPr>
            <w:tcW w:w="1121" w:type="dxa"/>
          </w:tcPr>
          <w:p w:rsidR="00047C19" w:rsidRPr="003E6F07" w:rsidRDefault="00047C19" w:rsidP="00FC70FA">
            <w:pPr>
              <w:spacing w:line="360" w:lineRule="auto"/>
              <w:ind w:left="53" w:right="42" w:hanging="130"/>
              <w:jc w:val="both"/>
              <w:rPr>
                <w:sz w:val="24"/>
                <w:szCs w:val="24"/>
              </w:rPr>
            </w:pPr>
          </w:p>
        </w:tc>
        <w:tc>
          <w:tcPr>
            <w:tcW w:w="1020" w:type="dxa"/>
          </w:tcPr>
          <w:p w:rsidR="00047C19" w:rsidRPr="003E6F07" w:rsidRDefault="00047C19" w:rsidP="00FC70FA">
            <w:pPr>
              <w:spacing w:line="360" w:lineRule="auto"/>
              <w:ind w:left="12"/>
              <w:jc w:val="both"/>
              <w:rPr>
                <w:sz w:val="24"/>
                <w:szCs w:val="24"/>
              </w:rPr>
            </w:pPr>
          </w:p>
        </w:tc>
        <w:tc>
          <w:tcPr>
            <w:tcW w:w="1080" w:type="dxa"/>
          </w:tcPr>
          <w:p w:rsidR="00047C19" w:rsidRPr="003E6F07" w:rsidRDefault="00047C19" w:rsidP="00FC70FA">
            <w:pPr>
              <w:spacing w:line="360" w:lineRule="auto"/>
              <w:ind w:right="23" w:hanging="150"/>
              <w:jc w:val="both"/>
              <w:rPr>
                <w:sz w:val="24"/>
                <w:szCs w:val="24"/>
              </w:rPr>
            </w:pPr>
          </w:p>
        </w:tc>
        <w:tc>
          <w:tcPr>
            <w:tcW w:w="842" w:type="dxa"/>
          </w:tcPr>
          <w:p w:rsidR="00047C19" w:rsidRPr="003E6F07" w:rsidRDefault="00047C19" w:rsidP="00FC70FA">
            <w:pPr>
              <w:spacing w:line="360" w:lineRule="auto"/>
              <w:ind w:left="-18"/>
              <w:jc w:val="both"/>
              <w:rPr>
                <w:sz w:val="24"/>
                <w:szCs w:val="24"/>
              </w:rPr>
            </w:pPr>
          </w:p>
        </w:tc>
      </w:tr>
    </w:tbl>
    <w:p w:rsidR="00047C19" w:rsidRPr="003E6F07" w:rsidRDefault="00047C19" w:rsidP="00FC70FA">
      <w:pPr>
        <w:widowControl/>
        <w:spacing w:line="360" w:lineRule="auto"/>
        <w:jc w:val="both"/>
        <w:rPr>
          <w:sz w:val="24"/>
          <w:szCs w:val="24"/>
        </w:rPr>
        <w:sectPr w:rsidR="00047C19" w:rsidRPr="003E6F07" w:rsidSect="00FB06DF">
          <w:type w:val="nextColumn"/>
          <w:pgSz w:w="11907" w:h="16839" w:code="9"/>
          <w:pgMar w:top="1440" w:right="1440" w:bottom="1440" w:left="1440" w:header="0" w:footer="661" w:gutter="0"/>
          <w:cols w:space="720"/>
          <w:docGrid w:linePitch="299"/>
        </w:sectPr>
      </w:pPr>
    </w:p>
    <w:p w:rsidR="00047C19" w:rsidRPr="003E6F07" w:rsidRDefault="00047C19" w:rsidP="00FC70FA">
      <w:pPr>
        <w:spacing w:line="360" w:lineRule="auto"/>
        <w:jc w:val="both"/>
        <w:rPr>
          <w:sz w:val="24"/>
          <w:szCs w:val="24"/>
        </w:rPr>
      </w:pPr>
    </w:p>
    <w:tbl>
      <w:tblPr>
        <w:tblStyle w:val="TableGrid"/>
        <w:tblW w:w="9645" w:type="dxa"/>
        <w:tblLayout w:type="fixed"/>
        <w:tblLook w:val="04A0" w:firstRow="1" w:lastRow="0" w:firstColumn="1" w:lastColumn="0" w:noHBand="0" w:noVBand="1"/>
      </w:tblPr>
      <w:tblGrid>
        <w:gridCol w:w="1660"/>
        <w:gridCol w:w="980"/>
        <w:gridCol w:w="700"/>
        <w:gridCol w:w="1121"/>
        <w:gridCol w:w="1121"/>
        <w:gridCol w:w="1121"/>
        <w:gridCol w:w="1121"/>
        <w:gridCol w:w="840"/>
        <w:gridCol w:w="981"/>
      </w:tblGrid>
      <w:tr w:rsidR="00047C19" w:rsidRPr="003E6F07" w:rsidTr="00683358">
        <w:trPr>
          <w:trHeight w:val="550"/>
        </w:trPr>
        <w:tc>
          <w:tcPr>
            <w:tcW w:w="1660" w:type="dxa"/>
            <w:hideMark/>
          </w:tcPr>
          <w:p w:rsidR="00047C19" w:rsidRPr="003E6F07" w:rsidRDefault="00047C19" w:rsidP="00FC70FA">
            <w:pPr>
              <w:spacing w:line="360" w:lineRule="auto"/>
              <w:ind w:left="170" w:right="249"/>
              <w:jc w:val="both"/>
              <w:rPr>
                <w:sz w:val="24"/>
                <w:szCs w:val="24"/>
              </w:rPr>
            </w:pPr>
            <w:proofErr w:type="gramStart"/>
            <w:r w:rsidRPr="003E6F07">
              <w:rPr>
                <w:sz w:val="24"/>
                <w:szCs w:val="24"/>
              </w:rPr>
              <w:t>of</w:t>
            </w:r>
            <w:proofErr w:type="gramEnd"/>
            <w:r w:rsidRPr="003E6F07">
              <w:rPr>
                <w:sz w:val="24"/>
                <w:szCs w:val="24"/>
              </w:rPr>
              <w:t xml:space="preserve"> the organization.</w:t>
            </w:r>
          </w:p>
        </w:tc>
        <w:tc>
          <w:tcPr>
            <w:tcW w:w="980" w:type="dxa"/>
          </w:tcPr>
          <w:p w:rsidR="00047C19" w:rsidRPr="003E6F07" w:rsidRDefault="00047C19" w:rsidP="00FC70FA">
            <w:pPr>
              <w:spacing w:line="360" w:lineRule="auto"/>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tcPr>
          <w:p w:rsidR="00047C19" w:rsidRPr="003E6F07" w:rsidRDefault="00047C19" w:rsidP="00FC70FA">
            <w:pPr>
              <w:spacing w:line="360" w:lineRule="auto"/>
              <w:jc w:val="both"/>
              <w:rPr>
                <w:sz w:val="24"/>
                <w:szCs w:val="24"/>
              </w:rPr>
            </w:pPr>
          </w:p>
        </w:tc>
        <w:tc>
          <w:tcPr>
            <w:tcW w:w="981" w:type="dxa"/>
          </w:tcPr>
          <w:p w:rsidR="00047C19" w:rsidRPr="003E6F07" w:rsidRDefault="00047C19" w:rsidP="00FC70FA">
            <w:pPr>
              <w:spacing w:line="360" w:lineRule="auto"/>
              <w:jc w:val="both"/>
              <w:rPr>
                <w:sz w:val="24"/>
                <w:szCs w:val="24"/>
              </w:rPr>
            </w:pPr>
          </w:p>
        </w:tc>
      </w:tr>
      <w:tr w:rsidR="00047C19" w:rsidRPr="003E6F07" w:rsidTr="00683358">
        <w:trPr>
          <w:trHeight w:val="282"/>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I am given</w:t>
            </w:r>
          </w:p>
        </w:tc>
        <w:tc>
          <w:tcPr>
            <w:tcW w:w="980" w:type="dxa"/>
            <w:hideMark/>
          </w:tcPr>
          <w:p w:rsidR="00047C19" w:rsidRPr="003E6F07" w:rsidRDefault="00047C19" w:rsidP="00FC70FA">
            <w:pPr>
              <w:spacing w:line="360" w:lineRule="auto"/>
              <w:ind w:right="157"/>
              <w:jc w:val="both"/>
              <w:rPr>
                <w:sz w:val="24"/>
                <w:szCs w:val="24"/>
              </w:rPr>
            </w:pPr>
            <w:r w:rsidRPr="003E6F07">
              <w:rPr>
                <w:sz w:val="24"/>
                <w:szCs w:val="24"/>
              </w:rPr>
              <w:t>36.7%</w:t>
            </w:r>
          </w:p>
        </w:tc>
        <w:tc>
          <w:tcPr>
            <w:tcW w:w="700" w:type="dxa"/>
            <w:hideMark/>
          </w:tcPr>
          <w:p w:rsidR="00047C19" w:rsidRPr="003E6F07" w:rsidRDefault="00047C19" w:rsidP="00FC70FA">
            <w:pPr>
              <w:spacing w:line="360" w:lineRule="auto"/>
              <w:ind w:left="195" w:right="119"/>
              <w:jc w:val="both"/>
              <w:rPr>
                <w:sz w:val="24"/>
                <w:szCs w:val="24"/>
              </w:rPr>
            </w:pPr>
            <w:r w:rsidRPr="003E6F07">
              <w:rPr>
                <w:sz w:val="24"/>
                <w:szCs w:val="24"/>
              </w:rPr>
              <w:t>43.</w:t>
            </w:r>
          </w:p>
        </w:tc>
        <w:tc>
          <w:tcPr>
            <w:tcW w:w="1121" w:type="dxa"/>
            <w:hideMark/>
          </w:tcPr>
          <w:p w:rsidR="00047C19" w:rsidRPr="003E6F07" w:rsidRDefault="00047C19" w:rsidP="00FC70FA">
            <w:pPr>
              <w:spacing w:line="360" w:lineRule="auto"/>
              <w:ind w:right="152"/>
              <w:jc w:val="both"/>
              <w:rPr>
                <w:sz w:val="24"/>
                <w:szCs w:val="24"/>
              </w:rPr>
            </w:pPr>
            <w:r w:rsidRPr="003E6F07">
              <w:rPr>
                <w:sz w:val="24"/>
                <w:szCs w:val="24"/>
              </w:rPr>
              <w:t>17.9%</w:t>
            </w:r>
          </w:p>
        </w:tc>
        <w:tc>
          <w:tcPr>
            <w:tcW w:w="1121" w:type="dxa"/>
            <w:hideMark/>
          </w:tcPr>
          <w:p w:rsidR="00047C19" w:rsidRPr="003E6F07" w:rsidRDefault="00047C19" w:rsidP="00FC70FA">
            <w:pPr>
              <w:spacing w:line="360" w:lineRule="auto"/>
              <w:ind w:right="151"/>
              <w:jc w:val="both"/>
              <w:rPr>
                <w:sz w:val="24"/>
                <w:szCs w:val="24"/>
              </w:rPr>
            </w:pPr>
            <w:r w:rsidRPr="003E6F07">
              <w:rPr>
                <w:sz w:val="24"/>
                <w:szCs w:val="24"/>
              </w:rPr>
              <w:t>0.0%</w:t>
            </w:r>
          </w:p>
        </w:tc>
        <w:tc>
          <w:tcPr>
            <w:tcW w:w="1121" w:type="dxa"/>
            <w:hideMark/>
          </w:tcPr>
          <w:p w:rsidR="00047C19" w:rsidRPr="003E6F07" w:rsidRDefault="00047C19" w:rsidP="00FC70FA">
            <w:pPr>
              <w:spacing w:line="360" w:lineRule="auto"/>
              <w:ind w:right="151"/>
              <w:jc w:val="both"/>
              <w:rPr>
                <w:sz w:val="24"/>
                <w:szCs w:val="24"/>
              </w:rPr>
            </w:pPr>
            <w:r w:rsidRPr="003E6F07">
              <w:rPr>
                <w:sz w:val="24"/>
                <w:szCs w:val="24"/>
              </w:rPr>
              <w:t>1.5%</w:t>
            </w:r>
          </w:p>
        </w:tc>
        <w:tc>
          <w:tcPr>
            <w:tcW w:w="1121" w:type="dxa"/>
            <w:hideMark/>
          </w:tcPr>
          <w:p w:rsidR="00047C19" w:rsidRPr="003E6F07" w:rsidRDefault="00047C19" w:rsidP="00FC70FA">
            <w:pPr>
              <w:spacing w:line="360" w:lineRule="auto"/>
              <w:ind w:right="156"/>
              <w:jc w:val="both"/>
              <w:rPr>
                <w:sz w:val="24"/>
                <w:szCs w:val="24"/>
              </w:rPr>
            </w:pPr>
            <w:r w:rsidRPr="003E6F07">
              <w:rPr>
                <w:sz w:val="24"/>
                <w:szCs w:val="24"/>
              </w:rPr>
              <w:t>0.0%</w:t>
            </w:r>
          </w:p>
        </w:tc>
        <w:tc>
          <w:tcPr>
            <w:tcW w:w="840" w:type="dxa"/>
            <w:hideMark/>
          </w:tcPr>
          <w:p w:rsidR="00047C19" w:rsidRPr="003E6F07" w:rsidRDefault="00047C19" w:rsidP="00FC70FA">
            <w:pPr>
              <w:spacing w:line="360" w:lineRule="auto"/>
              <w:ind w:right="155"/>
              <w:jc w:val="both"/>
              <w:rPr>
                <w:sz w:val="24"/>
                <w:szCs w:val="24"/>
              </w:rPr>
            </w:pPr>
            <w:r w:rsidRPr="003E6F07">
              <w:rPr>
                <w:sz w:val="24"/>
                <w:szCs w:val="24"/>
              </w:rPr>
              <w:t>5.12</w:t>
            </w:r>
          </w:p>
        </w:tc>
        <w:tc>
          <w:tcPr>
            <w:tcW w:w="981" w:type="dxa"/>
            <w:hideMark/>
          </w:tcPr>
          <w:p w:rsidR="00047C19" w:rsidRPr="003E6F07" w:rsidRDefault="00047C19" w:rsidP="00FC70FA">
            <w:pPr>
              <w:spacing w:line="360" w:lineRule="auto"/>
              <w:ind w:right="153"/>
              <w:jc w:val="both"/>
              <w:rPr>
                <w:sz w:val="24"/>
                <w:szCs w:val="24"/>
              </w:rPr>
            </w:pPr>
            <w:r w:rsidRPr="003E6F07">
              <w:rPr>
                <w:sz w:val="24"/>
                <w:szCs w:val="24"/>
              </w:rPr>
              <w:t>.9917</w:t>
            </w:r>
          </w:p>
        </w:tc>
      </w:tr>
      <w:tr w:rsidR="00047C19" w:rsidRPr="003E6F07" w:rsidTr="00683358">
        <w:trPr>
          <w:trHeight w:val="277"/>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clear and</w:t>
            </w:r>
          </w:p>
        </w:tc>
        <w:tc>
          <w:tcPr>
            <w:tcW w:w="980" w:type="dxa"/>
          </w:tcPr>
          <w:p w:rsidR="00047C19" w:rsidRPr="003E6F07" w:rsidRDefault="00047C19" w:rsidP="00FC70FA">
            <w:pPr>
              <w:spacing w:line="360" w:lineRule="auto"/>
              <w:jc w:val="both"/>
              <w:rPr>
                <w:sz w:val="24"/>
                <w:szCs w:val="24"/>
              </w:rPr>
            </w:pPr>
          </w:p>
        </w:tc>
        <w:tc>
          <w:tcPr>
            <w:tcW w:w="700" w:type="dxa"/>
            <w:hideMark/>
          </w:tcPr>
          <w:p w:rsidR="00047C19" w:rsidRPr="003E6F07" w:rsidRDefault="00047C19" w:rsidP="00FC70FA">
            <w:pPr>
              <w:spacing w:line="360" w:lineRule="auto"/>
              <w:ind w:left="194" w:right="139"/>
              <w:jc w:val="both"/>
              <w:rPr>
                <w:sz w:val="24"/>
                <w:szCs w:val="24"/>
              </w:rPr>
            </w:pPr>
            <w:r w:rsidRPr="003E6F07">
              <w:rPr>
                <w:sz w:val="24"/>
                <w:szCs w:val="24"/>
              </w:rPr>
              <w:t>9%</w:t>
            </w: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hideMark/>
          </w:tcPr>
          <w:p w:rsidR="00047C19" w:rsidRPr="003E6F07" w:rsidRDefault="00047C19" w:rsidP="00FC70FA">
            <w:pPr>
              <w:spacing w:line="360" w:lineRule="auto"/>
              <w:ind w:right="155"/>
              <w:jc w:val="both"/>
              <w:rPr>
                <w:sz w:val="24"/>
                <w:szCs w:val="24"/>
              </w:rPr>
            </w:pPr>
            <w:r w:rsidRPr="003E6F07">
              <w:rPr>
                <w:sz w:val="24"/>
                <w:szCs w:val="24"/>
              </w:rPr>
              <w:t>76</w:t>
            </w:r>
          </w:p>
        </w:tc>
        <w:tc>
          <w:tcPr>
            <w:tcW w:w="981" w:type="dxa"/>
            <w:hideMark/>
          </w:tcPr>
          <w:p w:rsidR="00047C19" w:rsidRPr="003E6F07" w:rsidRDefault="00047C19" w:rsidP="00FC70FA">
            <w:pPr>
              <w:spacing w:line="360" w:lineRule="auto"/>
              <w:ind w:right="154"/>
              <w:jc w:val="both"/>
              <w:rPr>
                <w:sz w:val="24"/>
                <w:szCs w:val="24"/>
              </w:rPr>
            </w:pPr>
            <w:r w:rsidRPr="003E6F07">
              <w:rPr>
                <w:sz w:val="24"/>
                <w:szCs w:val="24"/>
              </w:rPr>
              <w:t>9</w:t>
            </w:r>
          </w:p>
        </w:tc>
      </w:tr>
      <w:tr w:rsidR="00047C19" w:rsidRPr="003E6F07" w:rsidTr="00683358">
        <w:trPr>
          <w:trHeight w:val="275"/>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specific goals</w:t>
            </w:r>
          </w:p>
        </w:tc>
        <w:tc>
          <w:tcPr>
            <w:tcW w:w="980" w:type="dxa"/>
          </w:tcPr>
          <w:p w:rsidR="00047C19" w:rsidRPr="003E6F07" w:rsidRDefault="00047C19" w:rsidP="00FC70FA">
            <w:pPr>
              <w:spacing w:line="360" w:lineRule="auto"/>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tcPr>
          <w:p w:rsidR="00047C19" w:rsidRPr="003E6F07" w:rsidRDefault="00047C19" w:rsidP="00FC70FA">
            <w:pPr>
              <w:spacing w:line="360" w:lineRule="auto"/>
              <w:jc w:val="both"/>
              <w:rPr>
                <w:sz w:val="24"/>
                <w:szCs w:val="24"/>
              </w:rPr>
            </w:pPr>
          </w:p>
        </w:tc>
        <w:tc>
          <w:tcPr>
            <w:tcW w:w="981" w:type="dxa"/>
          </w:tcPr>
          <w:p w:rsidR="00047C19" w:rsidRPr="003E6F07" w:rsidRDefault="00047C19" w:rsidP="00FC70FA">
            <w:pPr>
              <w:spacing w:line="360" w:lineRule="auto"/>
              <w:jc w:val="both"/>
              <w:rPr>
                <w:sz w:val="24"/>
                <w:szCs w:val="24"/>
              </w:rPr>
            </w:pPr>
          </w:p>
        </w:tc>
      </w:tr>
      <w:tr w:rsidR="00047C19" w:rsidRPr="003E6F07" w:rsidTr="00683358">
        <w:trPr>
          <w:trHeight w:val="275"/>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And</w:t>
            </w:r>
          </w:p>
        </w:tc>
        <w:tc>
          <w:tcPr>
            <w:tcW w:w="980" w:type="dxa"/>
          </w:tcPr>
          <w:p w:rsidR="00047C19" w:rsidRPr="003E6F07" w:rsidRDefault="00047C19" w:rsidP="00FC70FA">
            <w:pPr>
              <w:spacing w:line="360" w:lineRule="auto"/>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tcPr>
          <w:p w:rsidR="00047C19" w:rsidRPr="003E6F07" w:rsidRDefault="00047C19" w:rsidP="00FC70FA">
            <w:pPr>
              <w:spacing w:line="360" w:lineRule="auto"/>
              <w:jc w:val="both"/>
              <w:rPr>
                <w:sz w:val="24"/>
                <w:szCs w:val="24"/>
              </w:rPr>
            </w:pPr>
          </w:p>
        </w:tc>
        <w:tc>
          <w:tcPr>
            <w:tcW w:w="981" w:type="dxa"/>
          </w:tcPr>
          <w:p w:rsidR="00047C19" w:rsidRPr="003E6F07" w:rsidRDefault="00047C19" w:rsidP="00FC70FA">
            <w:pPr>
              <w:spacing w:line="360" w:lineRule="auto"/>
              <w:jc w:val="both"/>
              <w:rPr>
                <w:sz w:val="24"/>
                <w:szCs w:val="24"/>
              </w:rPr>
            </w:pPr>
          </w:p>
        </w:tc>
      </w:tr>
      <w:tr w:rsidR="00047C19" w:rsidRPr="003E6F07" w:rsidTr="00683358">
        <w:trPr>
          <w:trHeight w:val="275"/>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objectives to</w:t>
            </w:r>
          </w:p>
        </w:tc>
        <w:tc>
          <w:tcPr>
            <w:tcW w:w="980" w:type="dxa"/>
          </w:tcPr>
          <w:p w:rsidR="00047C19" w:rsidRPr="003E6F07" w:rsidRDefault="00047C19" w:rsidP="00FC70FA">
            <w:pPr>
              <w:spacing w:line="360" w:lineRule="auto"/>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tcPr>
          <w:p w:rsidR="00047C19" w:rsidRPr="003E6F07" w:rsidRDefault="00047C19" w:rsidP="00FC70FA">
            <w:pPr>
              <w:spacing w:line="360" w:lineRule="auto"/>
              <w:jc w:val="both"/>
              <w:rPr>
                <w:sz w:val="24"/>
                <w:szCs w:val="24"/>
              </w:rPr>
            </w:pPr>
          </w:p>
        </w:tc>
        <w:tc>
          <w:tcPr>
            <w:tcW w:w="981" w:type="dxa"/>
          </w:tcPr>
          <w:p w:rsidR="00047C19" w:rsidRPr="003E6F07" w:rsidRDefault="00047C19" w:rsidP="00FC70FA">
            <w:pPr>
              <w:spacing w:line="360" w:lineRule="auto"/>
              <w:jc w:val="both"/>
              <w:rPr>
                <w:sz w:val="24"/>
                <w:szCs w:val="24"/>
              </w:rPr>
            </w:pPr>
          </w:p>
        </w:tc>
      </w:tr>
      <w:tr w:rsidR="00047C19" w:rsidRPr="003E6F07" w:rsidTr="00683358">
        <w:trPr>
          <w:trHeight w:val="273"/>
        </w:trPr>
        <w:tc>
          <w:tcPr>
            <w:tcW w:w="1660" w:type="dxa"/>
            <w:hideMark/>
          </w:tcPr>
          <w:p w:rsidR="00047C19" w:rsidRPr="003E6F07" w:rsidRDefault="00047C19" w:rsidP="00FC70FA">
            <w:pPr>
              <w:spacing w:line="360" w:lineRule="auto"/>
              <w:ind w:left="170"/>
              <w:jc w:val="both"/>
              <w:rPr>
                <w:sz w:val="24"/>
                <w:szCs w:val="24"/>
              </w:rPr>
            </w:pPr>
            <w:proofErr w:type="gramStart"/>
            <w:r w:rsidRPr="003E6F07">
              <w:rPr>
                <w:sz w:val="24"/>
                <w:szCs w:val="24"/>
              </w:rPr>
              <w:t>achieve</w:t>
            </w:r>
            <w:proofErr w:type="gramEnd"/>
            <w:r w:rsidRPr="003E6F07">
              <w:rPr>
                <w:sz w:val="24"/>
                <w:szCs w:val="24"/>
              </w:rPr>
              <w:t>.</w:t>
            </w:r>
          </w:p>
        </w:tc>
        <w:tc>
          <w:tcPr>
            <w:tcW w:w="980" w:type="dxa"/>
          </w:tcPr>
          <w:p w:rsidR="00047C19" w:rsidRPr="003E6F07" w:rsidRDefault="00047C19" w:rsidP="00FC70FA">
            <w:pPr>
              <w:spacing w:line="360" w:lineRule="auto"/>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tcPr>
          <w:p w:rsidR="00047C19" w:rsidRPr="003E6F07" w:rsidRDefault="00047C19" w:rsidP="00FC70FA">
            <w:pPr>
              <w:spacing w:line="360" w:lineRule="auto"/>
              <w:jc w:val="both"/>
              <w:rPr>
                <w:sz w:val="24"/>
                <w:szCs w:val="24"/>
              </w:rPr>
            </w:pPr>
          </w:p>
        </w:tc>
        <w:tc>
          <w:tcPr>
            <w:tcW w:w="981" w:type="dxa"/>
          </w:tcPr>
          <w:p w:rsidR="00047C19" w:rsidRPr="003E6F07" w:rsidRDefault="00047C19" w:rsidP="00FC70FA">
            <w:pPr>
              <w:spacing w:line="360" w:lineRule="auto"/>
              <w:jc w:val="both"/>
              <w:rPr>
                <w:sz w:val="24"/>
                <w:szCs w:val="24"/>
              </w:rPr>
            </w:pPr>
          </w:p>
        </w:tc>
      </w:tr>
      <w:tr w:rsidR="00047C19" w:rsidRPr="003E6F07" w:rsidTr="00683358">
        <w:trPr>
          <w:trHeight w:val="281"/>
        </w:trPr>
        <w:tc>
          <w:tcPr>
            <w:tcW w:w="1660" w:type="dxa"/>
            <w:hideMark/>
          </w:tcPr>
          <w:p w:rsidR="00047C19" w:rsidRPr="003E6F07" w:rsidRDefault="00047C19" w:rsidP="00FC70FA">
            <w:pPr>
              <w:spacing w:before="1" w:line="360" w:lineRule="auto"/>
              <w:ind w:left="170"/>
              <w:jc w:val="both"/>
              <w:rPr>
                <w:sz w:val="24"/>
                <w:szCs w:val="24"/>
              </w:rPr>
            </w:pPr>
            <w:r w:rsidRPr="003E6F07">
              <w:rPr>
                <w:sz w:val="24"/>
                <w:szCs w:val="24"/>
              </w:rPr>
              <w:t>The</w:t>
            </w:r>
          </w:p>
        </w:tc>
        <w:tc>
          <w:tcPr>
            <w:tcW w:w="980" w:type="dxa"/>
            <w:hideMark/>
          </w:tcPr>
          <w:p w:rsidR="00047C19" w:rsidRPr="003E6F07" w:rsidRDefault="00047C19" w:rsidP="00FC70FA">
            <w:pPr>
              <w:spacing w:before="1" w:line="360" w:lineRule="auto"/>
              <w:ind w:right="157"/>
              <w:jc w:val="both"/>
              <w:rPr>
                <w:sz w:val="24"/>
                <w:szCs w:val="24"/>
              </w:rPr>
            </w:pPr>
            <w:r w:rsidRPr="003E6F07">
              <w:rPr>
                <w:sz w:val="24"/>
                <w:szCs w:val="24"/>
              </w:rPr>
              <w:t>37.8%</w:t>
            </w:r>
          </w:p>
        </w:tc>
        <w:tc>
          <w:tcPr>
            <w:tcW w:w="700" w:type="dxa"/>
            <w:hideMark/>
          </w:tcPr>
          <w:p w:rsidR="00047C19" w:rsidRPr="003E6F07" w:rsidRDefault="00047C19" w:rsidP="00FC70FA">
            <w:pPr>
              <w:spacing w:before="1" w:line="360" w:lineRule="auto"/>
              <w:ind w:left="195" w:right="119"/>
              <w:jc w:val="both"/>
              <w:rPr>
                <w:sz w:val="24"/>
                <w:szCs w:val="24"/>
              </w:rPr>
            </w:pPr>
            <w:r w:rsidRPr="003E6F07">
              <w:rPr>
                <w:sz w:val="24"/>
                <w:szCs w:val="24"/>
              </w:rPr>
              <w:t>46.</w:t>
            </w:r>
          </w:p>
        </w:tc>
        <w:tc>
          <w:tcPr>
            <w:tcW w:w="1121" w:type="dxa"/>
            <w:hideMark/>
          </w:tcPr>
          <w:p w:rsidR="00047C19" w:rsidRPr="003E6F07" w:rsidRDefault="00047C19" w:rsidP="00FC70FA">
            <w:pPr>
              <w:spacing w:before="1" w:line="360" w:lineRule="auto"/>
              <w:ind w:right="152"/>
              <w:jc w:val="both"/>
              <w:rPr>
                <w:sz w:val="24"/>
                <w:szCs w:val="24"/>
              </w:rPr>
            </w:pPr>
            <w:r w:rsidRPr="003E6F07">
              <w:rPr>
                <w:sz w:val="24"/>
                <w:szCs w:val="24"/>
              </w:rPr>
              <w:t>11.7%</w:t>
            </w:r>
          </w:p>
        </w:tc>
        <w:tc>
          <w:tcPr>
            <w:tcW w:w="1121" w:type="dxa"/>
            <w:hideMark/>
          </w:tcPr>
          <w:p w:rsidR="00047C19" w:rsidRPr="003E6F07" w:rsidRDefault="00047C19" w:rsidP="00FC70FA">
            <w:pPr>
              <w:spacing w:before="1" w:line="360" w:lineRule="auto"/>
              <w:ind w:right="151"/>
              <w:jc w:val="both"/>
              <w:rPr>
                <w:sz w:val="24"/>
                <w:szCs w:val="24"/>
              </w:rPr>
            </w:pPr>
            <w:r w:rsidRPr="003E6F07">
              <w:rPr>
                <w:sz w:val="24"/>
                <w:szCs w:val="24"/>
              </w:rPr>
              <w:t>0.0%</w:t>
            </w:r>
          </w:p>
        </w:tc>
        <w:tc>
          <w:tcPr>
            <w:tcW w:w="1121" w:type="dxa"/>
            <w:hideMark/>
          </w:tcPr>
          <w:p w:rsidR="00047C19" w:rsidRPr="003E6F07" w:rsidRDefault="00047C19" w:rsidP="00FC70FA">
            <w:pPr>
              <w:spacing w:before="1" w:line="360" w:lineRule="auto"/>
              <w:ind w:right="151"/>
              <w:jc w:val="both"/>
              <w:rPr>
                <w:sz w:val="24"/>
                <w:szCs w:val="24"/>
              </w:rPr>
            </w:pPr>
            <w:r w:rsidRPr="003E6F07">
              <w:rPr>
                <w:sz w:val="24"/>
                <w:szCs w:val="24"/>
              </w:rPr>
              <w:t>1.0%</w:t>
            </w:r>
          </w:p>
        </w:tc>
        <w:tc>
          <w:tcPr>
            <w:tcW w:w="1121" w:type="dxa"/>
            <w:hideMark/>
          </w:tcPr>
          <w:p w:rsidR="00047C19" w:rsidRPr="003E6F07" w:rsidRDefault="00047C19" w:rsidP="00FC70FA">
            <w:pPr>
              <w:spacing w:before="1" w:line="360" w:lineRule="auto"/>
              <w:ind w:right="156"/>
              <w:jc w:val="both"/>
              <w:rPr>
                <w:sz w:val="24"/>
                <w:szCs w:val="24"/>
              </w:rPr>
            </w:pPr>
            <w:r w:rsidRPr="003E6F07">
              <w:rPr>
                <w:sz w:val="24"/>
                <w:szCs w:val="24"/>
              </w:rPr>
              <w:t>2.6%</w:t>
            </w:r>
          </w:p>
        </w:tc>
        <w:tc>
          <w:tcPr>
            <w:tcW w:w="840" w:type="dxa"/>
            <w:hideMark/>
          </w:tcPr>
          <w:p w:rsidR="00047C19" w:rsidRPr="003E6F07" w:rsidRDefault="00047C19" w:rsidP="00FC70FA">
            <w:pPr>
              <w:spacing w:before="1" w:line="360" w:lineRule="auto"/>
              <w:ind w:right="155"/>
              <w:jc w:val="both"/>
              <w:rPr>
                <w:sz w:val="24"/>
                <w:szCs w:val="24"/>
              </w:rPr>
            </w:pPr>
            <w:r w:rsidRPr="003E6F07">
              <w:rPr>
                <w:sz w:val="24"/>
                <w:szCs w:val="24"/>
              </w:rPr>
              <w:t>4.99</w:t>
            </w:r>
          </w:p>
        </w:tc>
        <w:tc>
          <w:tcPr>
            <w:tcW w:w="981" w:type="dxa"/>
            <w:hideMark/>
          </w:tcPr>
          <w:p w:rsidR="00047C19" w:rsidRPr="003E6F07" w:rsidRDefault="00047C19" w:rsidP="00FC70FA">
            <w:pPr>
              <w:spacing w:before="1" w:line="360" w:lineRule="auto"/>
              <w:ind w:right="153"/>
              <w:jc w:val="both"/>
              <w:rPr>
                <w:sz w:val="24"/>
                <w:szCs w:val="24"/>
              </w:rPr>
            </w:pPr>
            <w:r w:rsidRPr="003E6F07">
              <w:rPr>
                <w:sz w:val="24"/>
                <w:szCs w:val="24"/>
              </w:rPr>
              <w:t>1.093</w:t>
            </w:r>
          </w:p>
        </w:tc>
      </w:tr>
      <w:tr w:rsidR="00047C19" w:rsidRPr="003E6F07" w:rsidTr="00683358">
        <w:trPr>
          <w:trHeight w:val="275"/>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organization</w:t>
            </w:r>
          </w:p>
        </w:tc>
        <w:tc>
          <w:tcPr>
            <w:tcW w:w="980" w:type="dxa"/>
          </w:tcPr>
          <w:p w:rsidR="00047C19" w:rsidRPr="003E6F07" w:rsidRDefault="00047C19" w:rsidP="00FC70FA">
            <w:pPr>
              <w:spacing w:line="360" w:lineRule="auto"/>
              <w:jc w:val="both"/>
              <w:rPr>
                <w:sz w:val="24"/>
                <w:szCs w:val="24"/>
              </w:rPr>
            </w:pPr>
          </w:p>
        </w:tc>
        <w:tc>
          <w:tcPr>
            <w:tcW w:w="700" w:type="dxa"/>
            <w:hideMark/>
          </w:tcPr>
          <w:p w:rsidR="00047C19" w:rsidRPr="003E6F07" w:rsidRDefault="00047C19" w:rsidP="00FC70FA">
            <w:pPr>
              <w:spacing w:line="360" w:lineRule="auto"/>
              <w:ind w:left="194" w:right="139"/>
              <w:jc w:val="both"/>
              <w:rPr>
                <w:sz w:val="24"/>
                <w:szCs w:val="24"/>
              </w:rPr>
            </w:pPr>
            <w:r w:rsidRPr="003E6F07">
              <w:rPr>
                <w:sz w:val="24"/>
                <w:szCs w:val="24"/>
              </w:rPr>
              <w:t>9%</w:t>
            </w: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hideMark/>
          </w:tcPr>
          <w:p w:rsidR="00047C19" w:rsidRPr="003E6F07" w:rsidRDefault="00047C19" w:rsidP="00FC70FA">
            <w:pPr>
              <w:spacing w:line="360" w:lineRule="auto"/>
              <w:ind w:right="155"/>
              <w:jc w:val="both"/>
              <w:rPr>
                <w:sz w:val="24"/>
                <w:szCs w:val="24"/>
              </w:rPr>
            </w:pPr>
            <w:r w:rsidRPr="003E6F07">
              <w:rPr>
                <w:sz w:val="24"/>
                <w:szCs w:val="24"/>
              </w:rPr>
              <w:t>49</w:t>
            </w:r>
          </w:p>
        </w:tc>
        <w:tc>
          <w:tcPr>
            <w:tcW w:w="981" w:type="dxa"/>
            <w:hideMark/>
          </w:tcPr>
          <w:p w:rsidR="00047C19" w:rsidRPr="003E6F07" w:rsidRDefault="00047C19" w:rsidP="00FC70FA">
            <w:pPr>
              <w:spacing w:line="360" w:lineRule="auto"/>
              <w:ind w:right="154"/>
              <w:jc w:val="both"/>
              <w:rPr>
                <w:sz w:val="24"/>
                <w:szCs w:val="24"/>
              </w:rPr>
            </w:pPr>
            <w:r w:rsidRPr="003E6F07">
              <w:rPr>
                <w:sz w:val="24"/>
                <w:szCs w:val="24"/>
              </w:rPr>
              <w:t>09</w:t>
            </w:r>
          </w:p>
        </w:tc>
      </w:tr>
      <w:tr w:rsidR="00047C19" w:rsidRPr="003E6F07" w:rsidTr="00683358">
        <w:trPr>
          <w:trHeight w:val="275"/>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provides</w:t>
            </w:r>
          </w:p>
        </w:tc>
        <w:tc>
          <w:tcPr>
            <w:tcW w:w="980" w:type="dxa"/>
          </w:tcPr>
          <w:p w:rsidR="00047C19" w:rsidRPr="003E6F07" w:rsidRDefault="00047C19" w:rsidP="00FC70FA">
            <w:pPr>
              <w:spacing w:line="360" w:lineRule="auto"/>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tcPr>
          <w:p w:rsidR="00047C19" w:rsidRPr="003E6F07" w:rsidRDefault="00047C19" w:rsidP="00FC70FA">
            <w:pPr>
              <w:spacing w:line="360" w:lineRule="auto"/>
              <w:jc w:val="both"/>
              <w:rPr>
                <w:sz w:val="24"/>
                <w:szCs w:val="24"/>
              </w:rPr>
            </w:pPr>
          </w:p>
        </w:tc>
        <w:tc>
          <w:tcPr>
            <w:tcW w:w="981" w:type="dxa"/>
          </w:tcPr>
          <w:p w:rsidR="00047C19" w:rsidRPr="003E6F07" w:rsidRDefault="00047C19" w:rsidP="00FC70FA">
            <w:pPr>
              <w:spacing w:line="360" w:lineRule="auto"/>
              <w:jc w:val="both"/>
              <w:rPr>
                <w:sz w:val="24"/>
                <w:szCs w:val="24"/>
              </w:rPr>
            </w:pPr>
          </w:p>
        </w:tc>
      </w:tr>
      <w:tr w:rsidR="00047C19" w:rsidRPr="003E6F07" w:rsidTr="00683358">
        <w:trPr>
          <w:trHeight w:val="275"/>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opportunities</w:t>
            </w:r>
          </w:p>
        </w:tc>
        <w:tc>
          <w:tcPr>
            <w:tcW w:w="980" w:type="dxa"/>
          </w:tcPr>
          <w:p w:rsidR="00047C19" w:rsidRPr="003E6F07" w:rsidRDefault="00047C19" w:rsidP="00FC70FA">
            <w:pPr>
              <w:spacing w:line="360" w:lineRule="auto"/>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tcPr>
          <w:p w:rsidR="00047C19" w:rsidRPr="003E6F07" w:rsidRDefault="00047C19" w:rsidP="00FC70FA">
            <w:pPr>
              <w:spacing w:line="360" w:lineRule="auto"/>
              <w:jc w:val="both"/>
              <w:rPr>
                <w:sz w:val="24"/>
                <w:szCs w:val="24"/>
              </w:rPr>
            </w:pPr>
          </w:p>
        </w:tc>
        <w:tc>
          <w:tcPr>
            <w:tcW w:w="981" w:type="dxa"/>
          </w:tcPr>
          <w:p w:rsidR="00047C19" w:rsidRPr="003E6F07" w:rsidRDefault="00047C19" w:rsidP="00FC70FA">
            <w:pPr>
              <w:spacing w:line="360" w:lineRule="auto"/>
              <w:jc w:val="both"/>
              <w:rPr>
                <w:sz w:val="24"/>
                <w:szCs w:val="24"/>
              </w:rPr>
            </w:pPr>
          </w:p>
        </w:tc>
      </w:tr>
      <w:tr w:rsidR="00047C19" w:rsidRPr="003E6F07" w:rsidTr="00683358">
        <w:trPr>
          <w:trHeight w:val="277"/>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to improve</w:t>
            </w:r>
          </w:p>
        </w:tc>
        <w:tc>
          <w:tcPr>
            <w:tcW w:w="980" w:type="dxa"/>
          </w:tcPr>
          <w:p w:rsidR="00047C19" w:rsidRPr="003E6F07" w:rsidRDefault="00047C19" w:rsidP="00FC70FA">
            <w:pPr>
              <w:spacing w:line="360" w:lineRule="auto"/>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tcPr>
          <w:p w:rsidR="00047C19" w:rsidRPr="003E6F07" w:rsidRDefault="00047C19" w:rsidP="00FC70FA">
            <w:pPr>
              <w:spacing w:line="360" w:lineRule="auto"/>
              <w:jc w:val="both"/>
              <w:rPr>
                <w:sz w:val="24"/>
                <w:szCs w:val="24"/>
              </w:rPr>
            </w:pPr>
          </w:p>
        </w:tc>
        <w:tc>
          <w:tcPr>
            <w:tcW w:w="981" w:type="dxa"/>
          </w:tcPr>
          <w:p w:rsidR="00047C19" w:rsidRPr="003E6F07" w:rsidRDefault="00047C19" w:rsidP="00FC70FA">
            <w:pPr>
              <w:spacing w:line="360" w:lineRule="auto"/>
              <w:jc w:val="both"/>
              <w:rPr>
                <w:sz w:val="24"/>
                <w:szCs w:val="24"/>
              </w:rPr>
            </w:pPr>
          </w:p>
        </w:tc>
      </w:tr>
      <w:tr w:rsidR="00047C19" w:rsidRPr="003E6F07" w:rsidTr="00683358">
        <w:trPr>
          <w:trHeight w:val="277"/>
        </w:trPr>
        <w:tc>
          <w:tcPr>
            <w:tcW w:w="1660" w:type="dxa"/>
            <w:hideMark/>
          </w:tcPr>
          <w:p w:rsidR="00047C19" w:rsidRPr="003E6F07" w:rsidRDefault="00047C19" w:rsidP="00FC70FA">
            <w:pPr>
              <w:spacing w:line="360" w:lineRule="auto"/>
              <w:ind w:left="170"/>
              <w:jc w:val="both"/>
              <w:rPr>
                <w:sz w:val="24"/>
                <w:szCs w:val="24"/>
              </w:rPr>
            </w:pPr>
            <w:r w:rsidRPr="003E6F07">
              <w:rPr>
                <w:sz w:val="24"/>
                <w:szCs w:val="24"/>
              </w:rPr>
              <w:t>my skills and</w:t>
            </w:r>
          </w:p>
        </w:tc>
        <w:tc>
          <w:tcPr>
            <w:tcW w:w="980" w:type="dxa"/>
          </w:tcPr>
          <w:p w:rsidR="00047C19" w:rsidRPr="003E6F07" w:rsidRDefault="00047C19" w:rsidP="00FC70FA">
            <w:pPr>
              <w:spacing w:line="360" w:lineRule="auto"/>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tcPr>
          <w:p w:rsidR="00047C19" w:rsidRPr="003E6F07" w:rsidRDefault="00047C19" w:rsidP="00FC70FA">
            <w:pPr>
              <w:spacing w:line="360" w:lineRule="auto"/>
              <w:jc w:val="both"/>
              <w:rPr>
                <w:sz w:val="24"/>
                <w:szCs w:val="24"/>
              </w:rPr>
            </w:pPr>
          </w:p>
        </w:tc>
        <w:tc>
          <w:tcPr>
            <w:tcW w:w="981" w:type="dxa"/>
          </w:tcPr>
          <w:p w:rsidR="00047C19" w:rsidRPr="003E6F07" w:rsidRDefault="00047C19" w:rsidP="00FC70FA">
            <w:pPr>
              <w:spacing w:line="360" w:lineRule="auto"/>
              <w:jc w:val="both"/>
              <w:rPr>
                <w:sz w:val="24"/>
                <w:szCs w:val="24"/>
              </w:rPr>
            </w:pPr>
          </w:p>
        </w:tc>
      </w:tr>
      <w:tr w:rsidR="00047C19" w:rsidRPr="003E6F07" w:rsidTr="00683358">
        <w:trPr>
          <w:trHeight w:val="268"/>
        </w:trPr>
        <w:tc>
          <w:tcPr>
            <w:tcW w:w="1660" w:type="dxa"/>
            <w:hideMark/>
          </w:tcPr>
          <w:p w:rsidR="00047C19" w:rsidRPr="003E6F07" w:rsidRDefault="00047C19" w:rsidP="00FC70FA">
            <w:pPr>
              <w:spacing w:line="360" w:lineRule="auto"/>
              <w:ind w:left="170"/>
              <w:jc w:val="both"/>
              <w:rPr>
                <w:sz w:val="24"/>
                <w:szCs w:val="24"/>
              </w:rPr>
            </w:pPr>
            <w:proofErr w:type="gramStart"/>
            <w:r w:rsidRPr="003E6F07">
              <w:rPr>
                <w:sz w:val="24"/>
                <w:szCs w:val="24"/>
              </w:rPr>
              <w:t>knowledge</w:t>
            </w:r>
            <w:proofErr w:type="gramEnd"/>
            <w:r w:rsidRPr="003E6F07">
              <w:rPr>
                <w:sz w:val="24"/>
                <w:szCs w:val="24"/>
              </w:rPr>
              <w:t>.</w:t>
            </w:r>
          </w:p>
        </w:tc>
        <w:tc>
          <w:tcPr>
            <w:tcW w:w="980" w:type="dxa"/>
          </w:tcPr>
          <w:p w:rsidR="00047C19" w:rsidRPr="003E6F07" w:rsidRDefault="00047C19" w:rsidP="00FC70FA">
            <w:pPr>
              <w:spacing w:line="360" w:lineRule="auto"/>
              <w:jc w:val="both"/>
              <w:rPr>
                <w:sz w:val="24"/>
                <w:szCs w:val="24"/>
              </w:rPr>
            </w:pPr>
          </w:p>
        </w:tc>
        <w:tc>
          <w:tcPr>
            <w:tcW w:w="700"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1121" w:type="dxa"/>
          </w:tcPr>
          <w:p w:rsidR="00047C19" w:rsidRPr="003E6F07" w:rsidRDefault="00047C19" w:rsidP="00FC70FA">
            <w:pPr>
              <w:spacing w:line="360" w:lineRule="auto"/>
              <w:jc w:val="both"/>
              <w:rPr>
                <w:sz w:val="24"/>
                <w:szCs w:val="24"/>
              </w:rPr>
            </w:pPr>
          </w:p>
        </w:tc>
        <w:tc>
          <w:tcPr>
            <w:tcW w:w="840" w:type="dxa"/>
          </w:tcPr>
          <w:p w:rsidR="00047C19" w:rsidRPr="003E6F07" w:rsidRDefault="00047C19" w:rsidP="00FC70FA">
            <w:pPr>
              <w:spacing w:line="360" w:lineRule="auto"/>
              <w:jc w:val="both"/>
              <w:rPr>
                <w:sz w:val="24"/>
                <w:szCs w:val="24"/>
              </w:rPr>
            </w:pPr>
          </w:p>
        </w:tc>
        <w:tc>
          <w:tcPr>
            <w:tcW w:w="981" w:type="dxa"/>
          </w:tcPr>
          <w:p w:rsidR="00047C19" w:rsidRPr="003E6F07" w:rsidRDefault="00047C19" w:rsidP="00FC70FA">
            <w:pPr>
              <w:spacing w:line="360" w:lineRule="auto"/>
              <w:jc w:val="both"/>
              <w:rPr>
                <w:sz w:val="24"/>
                <w:szCs w:val="24"/>
              </w:rPr>
            </w:pPr>
          </w:p>
        </w:tc>
      </w:tr>
      <w:tr w:rsidR="00047C19" w:rsidRPr="003E6F07" w:rsidTr="00683358">
        <w:trPr>
          <w:trHeight w:val="276"/>
        </w:trPr>
        <w:tc>
          <w:tcPr>
            <w:tcW w:w="1660" w:type="dxa"/>
            <w:hideMark/>
          </w:tcPr>
          <w:p w:rsidR="00047C19" w:rsidRPr="003E6F07" w:rsidRDefault="00047C19" w:rsidP="00FC70FA">
            <w:pPr>
              <w:spacing w:before="1" w:line="360" w:lineRule="auto"/>
              <w:ind w:left="170"/>
              <w:jc w:val="both"/>
              <w:rPr>
                <w:b/>
                <w:sz w:val="24"/>
                <w:szCs w:val="24"/>
              </w:rPr>
            </w:pPr>
            <w:r w:rsidRPr="003E6F07">
              <w:rPr>
                <w:b/>
                <w:sz w:val="24"/>
                <w:szCs w:val="24"/>
              </w:rPr>
              <w:t>GRAND</w:t>
            </w:r>
          </w:p>
        </w:tc>
        <w:tc>
          <w:tcPr>
            <w:tcW w:w="980" w:type="dxa"/>
            <w:vMerge w:val="restart"/>
          </w:tcPr>
          <w:p w:rsidR="00047C19" w:rsidRPr="003E6F07" w:rsidRDefault="00047C19" w:rsidP="00FC70FA">
            <w:pPr>
              <w:spacing w:line="360" w:lineRule="auto"/>
              <w:jc w:val="both"/>
              <w:rPr>
                <w:sz w:val="24"/>
                <w:szCs w:val="24"/>
              </w:rPr>
            </w:pPr>
          </w:p>
        </w:tc>
        <w:tc>
          <w:tcPr>
            <w:tcW w:w="700" w:type="dxa"/>
            <w:vMerge w:val="restart"/>
          </w:tcPr>
          <w:p w:rsidR="00047C19" w:rsidRPr="003E6F07" w:rsidRDefault="00047C19" w:rsidP="00FC70FA">
            <w:pPr>
              <w:spacing w:line="360" w:lineRule="auto"/>
              <w:jc w:val="both"/>
              <w:rPr>
                <w:sz w:val="24"/>
                <w:szCs w:val="24"/>
              </w:rPr>
            </w:pPr>
          </w:p>
        </w:tc>
        <w:tc>
          <w:tcPr>
            <w:tcW w:w="1121" w:type="dxa"/>
            <w:vMerge w:val="restart"/>
          </w:tcPr>
          <w:p w:rsidR="00047C19" w:rsidRPr="003E6F07" w:rsidRDefault="00047C19" w:rsidP="00FC70FA">
            <w:pPr>
              <w:spacing w:line="360" w:lineRule="auto"/>
              <w:jc w:val="both"/>
              <w:rPr>
                <w:sz w:val="24"/>
                <w:szCs w:val="24"/>
              </w:rPr>
            </w:pPr>
          </w:p>
        </w:tc>
        <w:tc>
          <w:tcPr>
            <w:tcW w:w="1121" w:type="dxa"/>
            <w:vMerge w:val="restart"/>
          </w:tcPr>
          <w:p w:rsidR="00047C19" w:rsidRPr="003E6F07" w:rsidRDefault="00047C19" w:rsidP="00FC70FA">
            <w:pPr>
              <w:spacing w:line="360" w:lineRule="auto"/>
              <w:jc w:val="both"/>
              <w:rPr>
                <w:sz w:val="24"/>
                <w:szCs w:val="24"/>
              </w:rPr>
            </w:pPr>
          </w:p>
        </w:tc>
        <w:tc>
          <w:tcPr>
            <w:tcW w:w="1121" w:type="dxa"/>
            <w:vMerge w:val="restart"/>
          </w:tcPr>
          <w:p w:rsidR="00047C19" w:rsidRPr="003E6F07" w:rsidRDefault="00047C19" w:rsidP="00FC70FA">
            <w:pPr>
              <w:spacing w:line="360" w:lineRule="auto"/>
              <w:jc w:val="both"/>
              <w:rPr>
                <w:sz w:val="24"/>
                <w:szCs w:val="24"/>
              </w:rPr>
            </w:pPr>
          </w:p>
        </w:tc>
        <w:tc>
          <w:tcPr>
            <w:tcW w:w="1121" w:type="dxa"/>
            <w:vMerge w:val="restart"/>
          </w:tcPr>
          <w:p w:rsidR="00047C19" w:rsidRPr="003E6F07" w:rsidRDefault="00047C19" w:rsidP="00FC70FA">
            <w:pPr>
              <w:spacing w:line="360" w:lineRule="auto"/>
              <w:jc w:val="both"/>
              <w:rPr>
                <w:sz w:val="24"/>
                <w:szCs w:val="24"/>
              </w:rPr>
            </w:pPr>
          </w:p>
        </w:tc>
        <w:tc>
          <w:tcPr>
            <w:tcW w:w="840" w:type="dxa"/>
            <w:hideMark/>
          </w:tcPr>
          <w:p w:rsidR="00047C19" w:rsidRPr="003E6F07" w:rsidRDefault="00047C19" w:rsidP="00FC70FA">
            <w:pPr>
              <w:spacing w:before="1" w:line="360" w:lineRule="auto"/>
              <w:ind w:right="155"/>
              <w:jc w:val="both"/>
              <w:rPr>
                <w:b/>
                <w:sz w:val="24"/>
                <w:szCs w:val="24"/>
              </w:rPr>
            </w:pPr>
            <w:r w:rsidRPr="003E6F07">
              <w:rPr>
                <w:b/>
                <w:sz w:val="24"/>
                <w:szCs w:val="24"/>
              </w:rPr>
              <w:t>5.07</w:t>
            </w:r>
          </w:p>
        </w:tc>
        <w:tc>
          <w:tcPr>
            <w:tcW w:w="981" w:type="dxa"/>
            <w:hideMark/>
          </w:tcPr>
          <w:p w:rsidR="00047C19" w:rsidRPr="003E6F07" w:rsidRDefault="00047C19" w:rsidP="00FC70FA">
            <w:pPr>
              <w:spacing w:before="1" w:line="360" w:lineRule="auto"/>
              <w:ind w:right="153"/>
              <w:jc w:val="both"/>
              <w:rPr>
                <w:b/>
                <w:sz w:val="24"/>
                <w:szCs w:val="24"/>
              </w:rPr>
            </w:pPr>
            <w:r w:rsidRPr="003E6F07">
              <w:rPr>
                <w:b/>
                <w:sz w:val="24"/>
                <w:szCs w:val="24"/>
              </w:rPr>
              <w:t>0.958</w:t>
            </w:r>
          </w:p>
        </w:tc>
      </w:tr>
      <w:tr w:rsidR="00047C19" w:rsidRPr="003E6F07" w:rsidTr="00683358">
        <w:trPr>
          <w:trHeight w:val="263"/>
        </w:trPr>
        <w:tc>
          <w:tcPr>
            <w:tcW w:w="1660" w:type="dxa"/>
            <w:hideMark/>
          </w:tcPr>
          <w:p w:rsidR="00047C19" w:rsidRPr="003E6F07" w:rsidRDefault="00047C19" w:rsidP="00FC70FA">
            <w:pPr>
              <w:spacing w:line="360" w:lineRule="auto"/>
              <w:ind w:left="170"/>
              <w:jc w:val="both"/>
              <w:rPr>
                <w:b/>
                <w:sz w:val="24"/>
                <w:szCs w:val="24"/>
              </w:rPr>
            </w:pPr>
            <w:r w:rsidRPr="003E6F07">
              <w:rPr>
                <w:b/>
                <w:sz w:val="24"/>
                <w:szCs w:val="24"/>
              </w:rPr>
              <w:t>MEAN</w:t>
            </w:r>
          </w:p>
        </w:tc>
        <w:tc>
          <w:tcPr>
            <w:tcW w:w="980" w:type="dxa"/>
            <w:vMerge/>
            <w:hideMark/>
          </w:tcPr>
          <w:p w:rsidR="00047C19" w:rsidRPr="003E6F07" w:rsidRDefault="00047C19" w:rsidP="00FC70FA">
            <w:pPr>
              <w:widowControl/>
              <w:spacing w:line="360" w:lineRule="auto"/>
              <w:jc w:val="both"/>
              <w:rPr>
                <w:sz w:val="24"/>
                <w:szCs w:val="24"/>
              </w:rPr>
            </w:pPr>
          </w:p>
        </w:tc>
        <w:tc>
          <w:tcPr>
            <w:tcW w:w="700" w:type="dxa"/>
            <w:vMerge/>
            <w:hideMark/>
          </w:tcPr>
          <w:p w:rsidR="00047C19" w:rsidRPr="003E6F07" w:rsidRDefault="00047C19" w:rsidP="00FC70FA">
            <w:pPr>
              <w:widowControl/>
              <w:spacing w:line="360" w:lineRule="auto"/>
              <w:jc w:val="both"/>
              <w:rPr>
                <w:sz w:val="24"/>
                <w:szCs w:val="24"/>
              </w:rPr>
            </w:pPr>
          </w:p>
        </w:tc>
        <w:tc>
          <w:tcPr>
            <w:tcW w:w="1121" w:type="dxa"/>
            <w:vMerge/>
            <w:hideMark/>
          </w:tcPr>
          <w:p w:rsidR="00047C19" w:rsidRPr="003E6F07" w:rsidRDefault="00047C19" w:rsidP="00FC70FA">
            <w:pPr>
              <w:widowControl/>
              <w:spacing w:line="360" w:lineRule="auto"/>
              <w:jc w:val="both"/>
              <w:rPr>
                <w:sz w:val="24"/>
                <w:szCs w:val="24"/>
              </w:rPr>
            </w:pPr>
          </w:p>
        </w:tc>
        <w:tc>
          <w:tcPr>
            <w:tcW w:w="1121" w:type="dxa"/>
            <w:vMerge/>
            <w:hideMark/>
          </w:tcPr>
          <w:p w:rsidR="00047C19" w:rsidRPr="003E6F07" w:rsidRDefault="00047C19" w:rsidP="00FC70FA">
            <w:pPr>
              <w:widowControl/>
              <w:spacing w:line="360" w:lineRule="auto"/>
              <w:jc w:val="both"/>
              <w:rPr>
                <w:sz w:val="24"/>
                <w:szCs w:val="24"/>
              </w:rPr>
            </w:pPr>
          </w:p>
        </w:tc>
        <w:tc>
          <w:tcPr>
            <w:tcW w:w="1121" w:type="dxa"/>
            <w:vMerge/>
            <w:hideMark/>
          </w:tcPr>
          <w:p w:rsidR="00047C19" w:rsidRPr="003E6F07" w:rsidRDefault="00047C19" w:rsidP="00FC70FA">
            <w:pPr>
              <w:widowControl/>
              <w:spacing w:line="360" w:lineRule="auto"/>
              <w:jc w:val="both"/>
              <w:rPr>
                <w:sz w:val="24"/>
                <w:szCs w:val="24"/>
              </w:rPr>
            </w:pPr>
          </w:p>
        </w:tc>
        <w:tc>
          <w:tcPr>
            <w:tcW w:w="1121" w:type="dxa"/>
            <w:vMerge/>
            <w:hideMark/>
          </w:tcPr>
          <w:p w:rsidR="00047C19" w:rsidRPr="003E6F07" w:rsidRDefault="00047C19" w:rsidP="00FC70FA">
            <w:pPr>
              <w:widowControl/>
              <w:spacing w:line="360" w:lineRule="auto"/>
              <w:jc w:val="both"/>
              <w:rPr>
                <w:sz w:val="24"/>
                <w:szCs w:val="24"/>
              </w:rPr>
            </w:pPr>
          </w:p>
        </w:tc>
        <w:tc>
          <w:tcPr>
            <w:tcW w:w="840" w:type="dxa"/>
            <w:hideMark/>
          </w:tcPr>
          <w:p w:rsidR="00047C19" w:rsidRPr="003E6F07" w:rsidRDefault="00047C19" w:rsidP="00FC70FA">
            <w:pPr>
              <w:spacing w:line="360" w:lineRule="auto"/>
              <w:ind w:right="155"/>
              <w:jc w:val="both"/>
              <w:rPr>
                <w:b/>
                <w:sz w:val="24"/>
                <w:szCs w:val="24"/>
              </w:rPr>
            </w:pPr>
            <w:r w:rsidRPr="003E6F07">
              <w:rPr>
                <w:b/>
                <w:sz w:val="24"/>
                <w:szCs w:val="24"/>
              </w:rPr>
              <w:t>96</w:t>
            </w:r>
          </w:p>
        </w:tc>
        <w:tc>
          <w:tcPr>
            <w:tcW w:w="981" w:type="dxa"/>
            <w:hideMark/>
          </w:tcPr>
          <w:p w:rsidR="00047C19" w:rsidRPr="003E6F07" w:rsidRDefault="00047C19" w:rsidP="00FC70FA">
            <w:pPr>
              <w:spacing w:line="360" w:lineRule="auto"/>
              <w:ind w:right="154"/>
              <w:jc w:val="both"/>
              <w:rPr>
                <w:b/>
                <w:sz w:val="24"/>
                <w:szCs w:val="24"/>
              </w:rPr>
            </w:pPr>
            <w:r w:rsidRPr="003E6F07">
              <w:rPr>
                <w:b/>
                <w:sz w:val="24"/>
                <w:szCs w:val="24"/>
              </w:rPr>
              <w:t>7</w:t>
            </w:r>
          </w:p>
        </w:tc>
      </w:tr>
    </w:tbl>
    <w:p w:rsidR="00047C19" w:rsidRPr="003E6F07" w:rsidRDefault="00047C19" w:rsidP="00FC70FA">
      <w:pPr>
        <w:spacing w:line="360" w:lineRule="auto"/>
        <w:jc w:val="both"/>
        <w:rPr>
          <w:b/>
          <w:sz w:val="24"/>
          <w:szCs w:val="24"/>
        </w:rPr>
      </w:pPr>
    </w:p>
    <w:p w:rsidR="00047C19" w:rsidRPr="003E6F07" w:rsidRDefault="00047C19" w:rsidP="00663B88">
      <w:pPr>
        <w:spacing w:before="1" w:line="360" w:lineRule="auto"/>
        <w:ind w:right="-63"/>
        <w:jc w:val="both"/>
        <w:rPr>
          <w:sz w:val="24"/>
          <w:szCs w:val="24"/>
        </w:rPr>
      </w:pPr>
      <w:r w:rsidRPr="003E6F07">
        <w:rPr>
          <w:b/>
          <w:sz w:val="24"/>
          <w:szCs w:val="24"/>
        </w:rPr>
        <w:lastRenderedPageBreak/>
        <w:t xml:space="preserve">Source: </w:t>
      </w:r>
      <w:r w:rsidRPr="003E6F07">
        <w:rPr>
          <w:sz w:val="24"/>
          <w:szCs w:val="24"/>
        </w:rPr>
        <w:t>Researcher’s Computation (2025)</w:t>
      </w:r>
    </w:p>
    <w:p w:rsidR="00047C19" w:rsidRPr="003E6F07" w:rsidRDefault="00047C19" w:rsidP="00663B88">
      <w:pPr>
        <w:spacing w:before="90" w:line="360" w:lineRule="auto"/>
        <w:ind w:right="-63"/>
        <w:jc w:val="both"/>
        <w:rPr>
          <w:sz w:val="24"/>
          <w:szCs w:val="24"/>
        </w:rPr>
      </w:pPr>
      <w:r w:rsidRPr="003E6F07">
        <w:rPr>
          <w:sz w:val="24"/>
          <w:szCs w:val="24"/>
        </w:rPr>
        <w:t xml:space="preserve">Table 4.3.1b presents the descriptive statistics of respondents' opinions on productivity. The table shows that </w:t>
      </w:r>
      <w:r w:rsidRPr="003E6F07">
        <w:rPr>
          <w:color w:val="000104"/>
          <w:sz w:val="24"/>
          <w:szCs w:val="24"/>
        </w:rPr>
        <w:t xml:space="preserve">33.2% </w:t>
      </w:r>
      <w:r w:rsidRPr="003E6F07">
        <w:rPr>
          <w:sz w:val="24"/>
          <w:szCs w:val="24"/>
        </w:rPr>
        <w:t>of the respondents strongly agreed with the statement that I am able to communicate any issues related to my workload to my manager, 38.3% agreed and 13.3% partially agreed. Furthermore, only 1.0% strongly disagreed, 4.6% disagreed, while 9.2% partially disagreed. On average, the respondents agreed that I am able to communicate any issues related to my workload to my manager, with a mean of 4.9897 and standard deviation of 0.99214revealing a high disparity in the respondents' opinions.</w:t>
      </w:r>
    </w:p>
    <w:p w:rsidR="00047C19" w:rsidRPr="003E6F07" w:rsidRDefault="00047C19" w:rsidP="00663B88">
      <w:pPr>
        <w:spacing w:before="163" w:line="360" w:lineRule="auto"/>
        <w:ind w:right="-63"/>
        <w:jc w:val="both"/>
        <w:rPr>
          <w:sz w:val="24"/>
          <w:szCs w:val="24"/>
        </w:rPr>
      </w:pPr>
      <w:r w:rsidRPr="003E6F07">
        <w:rPr>
          <w:sz w:val="24"/>
          <w:szCs w:val="24"/>
        </w:rPr>
        <w:t>Regarding the statement we feel that we are able to accomplish our tasks efficiently, the table revealed that 32.5% of the respondents strongly agreed, 45.4% agreed, and 14.9% partially agreed. However, about 3.6% of the respondents strongly disagreed, 3.1% disagreed, and 0.5% partially disagreed. On average, the respondents agreed that to statement we feel that we are able to accomplish our tasks efficiently, with a mean of 5.1429 and a standard deviation of 0.90014 explains a lack of consensus of the respondents' opinions.</w:t>
      </w:r>
    </w:p>
    <w:p w:rsidR="00047C19" w:rsidRPr="003E6F07" w:rsidRDefault="00047C19" w:rsidP="00663B88">
      <w:pPr>
        <w:spacing w:before="157" w:line="360" w:lineRule="auto"/>
        <w:ind w:right="-63"/>
        <w:jc w:val="both"/>
        <w:rPr>
          <w:sz w:val="24"/>
          <w:szCs w:val="24"/>
        </w:rPr>
      </w:pPr>
      <w:r w:rsidRPr="003E6F07">
        <w:rPr>
          <w:sz w:val="24"/>
          <w:szCs w:val="24"/>
        </w:rPr>
        <w:t>Further, on the statement I feel that my work is contributing to the overall productivity of the organization, 37.8% of the respondents strongly agreed, 45.4% agreed, 13.8% partially agreed, about 0.0% strongly disagreed, 2.6% disagreed, and 0.5% partially disagreed. On average, respondents agreed with the statement I feel that my work is contributing to the overall productivity of the organization, with a mean of 5.1429 and standard deviation of 0.81650 revealing a high disparity in response views.</w:t>
      </w:r>
    </w:p>
    <w:p w:rsidR="00047C19" w:rsidRPr="003E6F07" w:rsidRDefault="00683358" w:rsidP="00663B88">
      <w:pPr>
        <w:spacing w:before="61" w:line="360" w:lineRule="auto"/>
        <w:ind w:right="-63"/>
        <w:jc w:val="both"/>
        <w:rPr>
          <w:sz w:val="24"/>
          <w:szCs w:val="24"/>
        </w:rPr>
      </w:pPr>
      <w:r>
        <w:rPr>
          <w:sz w:val="24"/>
          <w:szCs w:val="24"/>
        </w:rPr>
        <w:tab/>
      </w:r>
      <w:r w:rsidR="00047C19" w:rsidRPr="003E6F07">
        <w:rPr>
          <w:sz w:val="24"/>
          <w:szCs w:val="24"/>
        </w:rPr>
        <w:t xml:space="preserve">Accordingly, the table also shows that 36.7% of the respondents strongly agreed to the statement that I am given clear and specific goals and objectives to </w:t>
      </w:r>
      <w:proofErr w:type="gramStart"/>
      <w:r w:rsidR="00047C19" w:rsidRPr="003E6F07">
        <w:rPr>
          <w:sz w:val="24"/>
          <w:szCs w:val="24"/>
        </w:rPr>
        <w:t>achieve.,</w:t>
      </w:r>
      <w:proofErr w:type="gramEnd"/>
      <w:r w:rsidR="00047C19" w:rsidRPr="003E6F07">
        <w:rPr>
          <w:sz w:val="24"/>
          <w:szCs w:val="24"/>
        </w:rPr>
        <w:t xml:space="preserve"> 43.9% agreed, 17.9% partially agreed, and about 0.0% strongly disagreed, 1.5% disagreed, 0.0% partially disagreed. On average, the respondents agreed to the statement that I am given clear and specific goals and objectives to achieve, with a mean of 5.1276 and a standard deviation of 0.99179 displays a high variability in the distribution by the respondents.</w:t>
      </w:r>
    </w:p>
    <w:p w:rsidR="00047C19" w:rsidRPr="003E6F07" w:rsidRDefault="00047C19" w:rsidP="00663B88">
      <w:pPr>
        <w:spacing w:before="162" w:line="360" w:lineRule="auto"/>
        <w:ind w:right="-63"/>
        <w:jc w:val="both"/>
        <w:rPr>
          <w:sz w:val="24"/>
          <w:szCs w:val="24"/>
        </w:rPr>
      </w:pPr>
      <w:r w:rsidRPr="003E6F07">
        <w:rPr>
          <w:sz w:val="24"/>
          <w:szCs w:val="24"/>
        </w:rPr>
        <w:t xml:space="preserve">The table shows that 37.8% of the respondents strongly agreed to the statement that the </w:t>
      </w:r>
      <w:r w:rsidRPr="003E6F07">
        <w:rPr>
          <w:sz w:val="24"/>
          <w:szCs w:val="24"/>
        </w:rPr>
        <w:lastRenderedPageBreak/>
        <w:t>organization provides opportunities to improve my skills and knowledge, 46.9% agreed while 11.7% partially agreed. Furthermore, only 0.0% strongly disagreed, 1.0% disagreed, while 2.6% partially disagreed. On average, the respondents agreed to the statement that the organization provides opportunities to improve my skills and knowledge, with a mean of 4.9949 and standard deviation of 1.09309 reveals high disparity in the respondents' opinions. The grand mean of 5.0796 shows that majority of the respondent agreed on productivity, although the standard deviation of 0.9587 which confirms the divergence of respondents' opinions towards the mean.</w:t>
      </w:r>
    </w:p>
    <w:p w:rsidR="00047C19" w:rsidRPr="003E6F07" w:rsidRDefault="00047C19" w:rsidP="008634D6">
      <w:pPr>
        <w:pStyle w:val="Heading1"/>
        <w:spacing w:before="192" w:line="360" w:lineRule="auto"/>
        <w:ind w:left="0" w:right="-63"/>
        <w:jc w:val="both"/>
      </w:pPr>
      <w:r w:rsidRPr="003E6F07">
        <w:t>Restatement of Research Hypothesis One:</w:t>
      </w:r>
    </w:p>
    <w:p w:rsidR="00047C19" w:rsidRPr="003E6F07" w:rsidRDefault="00047C19" w:rsidP="008634D6">
      <w:pPr>
        <w:spacing w:before="139" w:line="360" w:lineRule="auto"/>
        <w:ind w:right="-63"/>
        <w:jc w:val="both"/>
        <w:rPr>
          <w:sz w:val="24"/>
          <w:szCs w:val="24"/>
        </w:rPr>
      </w:pPr>
      <w:r w:rsidRPr="003E6F07">
        <w:rPr>
          <w:b/>
          <w:sz w:val="24"/>
          <w:szCs w:val="24"/>
        </w:rPr>
        <w:t>H</w:t>
      </w:r>
      <w:r w:rsidRPr="003E6F07">
        <w:rPr>
          <w:b/>
          <w:sz w:val="24"/>
          <w:szCs w:val="24"/>
          <w:vertAlign w:val="subscript"/>
        </w:rPr>
        <w:t>0</w:t>
      </w:r>
      <w:r w:rsidRPr="003E6F07">
        <w:rPr>
          <w:b/>
          <w:sz w:val="24"/>
          <w:szCs w:val="24"/>
        </w:rPr>
        <w:t xml:space="preserve">1: </w:t>
      </w:r>
      <w:r w:rsidRPr="003E6F07">
        <w:rPr>
          <w:sz w:val="24"/>
          <w:szCs w:val="24"/>
        </w:rPr>
        <w:t>Working conditions do not significantly affect productivity of First bank plc in Lagos</w:t>
      </w:r>
    </w:p>
    <w:p w:rsidR="00047C19" w:rsidRPr="003E6F07" w:rsidRDefault="00047C19" w:rsidP="00663B88">
      <w:pPr>
        <w:spacing w:before="139" w:line="360" w:lineRule="auto"/>
        <w:ind w:left="840" w:right="-63"/>
        <w:jc w:val="both"/>
        <w:rPr>
          <w:sz w:val="24"/>
          <w:szCs w:val="24"/>
        </w:rPr>
      </w:pPr>
      <w:proofErr w:type="gramStart"/>
      <w:r w:rsidRPr="003E6F07">
        <w:rPr>
          <w:sz w:val="24"/>
          <w:szCs w:val="24"/>
        </w:rPr>
        <w:t>state</w:t>
      </w:r>
      <w:proofErr w:type="gramEnd"/>
      <w:r w:rsidRPr="003E6F07">
        <w:rPr>
          <w:sz w:val="24"/>
          <w:szCs w:val="24"/>
        </w:rPr>
        <w:t>, Nigeria.</w:t>
      </w:r>
    </w:p>
    <w:p w:rsidR="00047C19" w:rsidRPr="003E6F07" w:rsidRDefault="00047C19" w:rsidP="00663B88">
      <w:pPr>
        <w:spacing w:line="360" w:lineRule="auto"/>
        <w:ind w:left="840" w:right="-63"/>
        <w:jc w:val="both"/>
        <w:rPr>
          <w:sz w:val="24"/>
          <w:szCs w:val="24"/>
        </w:rPr>
      </w:pPr>
      <w:r w:rsidRPr="003E6F07">
        <w:rPr>
          <w:sz w:val="24"/>
          <w:szCs w:val="24"/>
        </w:rPr>
        <w:t xml:space="preserve">To test hypothesis one, linear regression analysis was used. The independent variable was </w:t>
      </w:r>
      <w:proofErr w:type="gramStart"/>
      <w:r w:rsidRPr="003E6F07">
        <w:rPr>
          <w:sz w:val="24"/>
          <w:szCs w:val="24"/>
        </w:rPr>
        <w:t>Working</w:t>
      </w:r>
      <w:proofErr w:type="gramEnd"/>
      <w:r w:rsidRPr="003E6F07">
        <w:rPr>
          <w:sz w:val="24"/>
          <w:szCs w:val="24"/>
        </w:rPr>
        <w:t xml:space="preserve"> conditions, while the dependent variable was productivity. In the analysis, data for </w:t>
      </w:r>
      <w:proofErr w:type="gramStart"/>
      <w:r w:rsidRPr="003E6F07">
        <w:rPr>
          <w:sz w:val="24"/>
          <w:szCs w:val="24"/>
        </w:rPr>
        <w:t>Working</w:t>
      </w:r>
      <w:proofErr w:type="gramEnd"/>
      <w:r w:rsidRPr="003E6F07">
        <w:rPr>
          <w:sz w:val="24"/>
          <w:szCs w:val="24"/>
        </w:rPr>
        <w:t xml:space="preserve"> conditions were created by adding responses of all the items under the various dimensions to generate independent scores. For productivity, responses of all variable items were added together to create an index of productivity. The index of productivity (as a dependent variable) is, after that, regressed on scores (index) of Working conditions (as an independent variable). The results of the analysis and parameter estimates obtained are presented in Table 4.3.1c.</w:t>
      </w:r>
    </w:p>
    <w:p w:rsidR="00047C19" w:rsidRPr="003E6F07" w:rsidRDefault="00047C19" w:rsidP="00663B88">
      <w:pPr>
        <w:widowControl/>
        <w:spacing w:line="360" w:lineRule="auto"/>
        <w:ind w:right="-63"/>
        <w:jc w:val="both"/>
        <w:rPr>
          <w:sz w:val="24"/>
          <w:szCs w:val="24"/>
        </w:rPr>
        <w:sectPr w:rsidR="00047C19" w:rsidRPr="003E6F07" w:rsidSect="00FB06DF">
          <w:type w:val="nextColumn"/>
          <w:pgSz w:w="11907" w:h="16839" w:code="9"/>
          <w:pgMar w:top="1440" w:right="1440" w:bottom="1440" w:left="1440" w:header="0" w:footer="661" w:gutter="0"/>
          <w:cols w:space="720"/>
        </w:sectPr>
      </w:pPr>
    </w:p>
    <w:p w:rsidR="00047C19" w:rsidRPr="003E6F07" w:rsidRDefault="00047C19" w:rsidP="00663B88">
      <w:pPr>
        <w:pStyle w:val="Heading1"/>
        <w:spacing w:before="61" w:line="360" w:lineRule="auto"/>
        <w:ind w:right="-63" w:firstLine="840"/>
        <w:jc w:val="both"/>
      </w:pPr>
      <w:r w:rsidRPr="003E6F07">
        <w:lastRenderedPageBreak/>
        <w:t>Table 4.3.1c: Simple Regression on working conditions on productivity</w:t>
      </w:r>
    </w:p>
    <w:p w:rsidR="00047C19" w:rsidRPr="003E6F07" w:rsidRDefault="00047C19" w:rsidP="00663B88">
      <w:pPr>
        <w:spacing w:before="11" w:line="360" w:lineRule="auto"/>
        <w:ind w:right="-63"/>
        <w:jc w:val="both"/>
        <w:rPr>
          <w:b/>
          <w:sz w:val="24"/>
          <w:szCs w:val="24"/>
        </w:rPr>
      </w:pPr>
    </w:p>
    <w:tbl>
      <w:tblPr>
        <w:tblW w:w="9405" w:type="dxa"/>
        <w:tblInd w:w="-72"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4A0" w:firstRow="1" w:lastRow="0" w:firstColumn="1" w:lastColumn="0" w:noHBand="0" w:noVBand="1"/>
      </w:tblPr>
      <w:tblGrid>
        <w:gridCol w:w="799"/>
        <w:gridCol w:w="2041"/>
        <w:gridCol w:w="1281"/>
        <w:gridCol w:w="1441"/>
        <w:gridCol w:w="1601"/>
        <w:gridCol w:w="1121"/>
        <w:gridCol w:w="1121"/>
      </w:tblGrid>
      <w:tr w:rsidR="00047C19" w:rsidRPr="003E6F07" w:rsidTr="00C7206F">
        <w:trPr>
          <w:trHeight w:val="575"/>
        </w:trPr>
        <w:tc>
          <w:tcPr>
            <w:tcW w:w="9405" w:type="dxa"/>
            <w:gridSpan w:val="7"/>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4145" w:right="-63"/>
              <w:jc w:val="both"/>
              <w:rPr>
                <w:b/>
                <w:sz w:val="24"/>
                <w:szCs w:val="24"/>
              </w:rPr>
            </w:pPr>
            <w:proofErr w:type="spellStart"/>
            <w:r w:rsidRPr="003E6F07">
              <w:rPr>
                <w:b/>
                <w:color w:val="000104"/>
                <w:sz w:val="24"/>
                <w:szCs w:val="24"/>
              </w:rPr>
              <w:t>Coefficients</w:t>
            </w:r>
            <w:r w:rsidRPr="003E6F07">
              <w:rPr>
                <w:b/>
                <w:color w:val="000104"/>
                <w:sz w:val="24"/>
                <w:szCs w:val="24"/>
                <w:vertAlign w:val="superscript"/>
              </w:rPr>
              <w:t>a</w:t>
            </w:r>
            <w:proofErr w:type="spellEnd"/>
          </w:p>
        </w:tc>
      </w:tr>
      <w:tr w:rsidR="00047C19" w:rsidRPr="003E6F07" w:rsidTr="00C7206F">
        <w:trPr>
          <w:trHeight w:val="1400"/>
        </w:trPr>
        <w:tc>
          <w:tcPr>
            <w:tcW w:w="2840" w:type="dxa"/>
            <w:gridSpan w:val="2"/>
            <w:vMerge w:val="restart"/>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before="6" w:line="360" w:lineRule="auto"/>
              <w:ind w:right="-63"/>
              <w:jc w:val="both"/>
              <w:rPr>
                <w:b/>
                <w:sz w:val="24"/>
                <w:szCs w:val="24"/>
              </w:rPr>
            </w:pPr>
          </w:p>
          <w:p w:rsidR="00047C19" w:rsidRPr="003E6F07" w:rsidRDefault="00047C19" w:rsidP="00663B88">
            <w:pPr>
              <w:spacing w:line="360" w:lineRule="auto"/>
              <w:ind w:left="200" w:right="-63"/>
              <w:jc w:val="both"/>
              <w:rPr>
                <w:sz w:val="24"/>
                <w:szCs w:val="24"/>
              </w:rPr>
            </w:pPr>
            <w:r w:rsidRPr="003E6F07">
              <w:rPr>
                <w:color w:val="25495F"/>
                <w:sz w:val="24"/>
                <w:szCs w:val="24"/>
              </w:rPr>
              <w:t>Model</w:t>
            </w:r>
          </w:p>
        </w:tc>
        <w:tc>
          <w:tcPr>
            <w:tcW w:w="2722" w:type="dxa"/>
            <w:gridSpan w:val="2"/>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before="192" w:line="360" w:lineRule="auto"/>
              <w:ind w:left="806" w:right="-63" w:hanging="160"/>
              <w:jc w:val="both"/>
              <w:rPr>
                <w:sz w:val="24"/>
                <w:szCs w:val="24"/>
              </w:rPr>
            </w:pPr>
            <w:r w:rsidRPr="003E6F07">
              <w:rPr>
                <w:color w:val="25495F"/>
                <w:sz w:val="24"/>
                <w:szCs w:val="24"/>
              </w:rPr>
              <w:t>Unstandardized Coefficients</w:t>
            </w:r>
          </w:p>
        </w:tc>
        <w:tc>
          <w:tcPr>
            <w:tcW w:w="1601"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229" w:right="-63" w:firstLine="3"/>
              <w:jc w:val="both"/>
              <w:rPr>
                <w:sz w:val="24"/>
                <w:szCs w:val="24"/>
              </w:rPr>
            </w:pPr>
            <w:r w:rsidRPr="003E6F07">
              <w:rPr>
                <w:color w:val="25495F"/>
                <w:sz w:val="24"/>
                <w:szCs w:val="24"/>
              </w:rPr>
              <w:t>Standardize d Coefficients</w:t>
            </w:r>
          </w:p>
        </w:tc>
        <w:tc>
          <w:tcPr>
            <w:tcW w:w="1121" w:type="dxa"/>
            <w:vMerge w:val="restart"/>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before="6" w:line="360" w:lineRule="auto"/>
              <w:ind w:right="-63"/>
              <w:jc w:val="both"/>
              <w:rPr>
                <w:b/>
                <w:sz w:val="24"/>
                <w:szCs w:val="24"/>
              </w:rPr>
            </w:pPr>
          </w:p>
          <w:p w:rsidR="00047C19" w:rsidRPr="003E6F07" w:rsidRDefault="00047C19" w:rsidP="00663B88">
            <w:pPr>
              <w:spacing w:line="360" w:lineRule="auto"/>
              <w:ind w:left="16" w:right="-63"/>
              <w:jc w:val="both"/>
              <w:rPr>
                <w:sz w:val="24"/>
                <w:szCs w:val="24"/>
              </w:rPr>
            </w:pPr>
            <w:r w:rsidRPr="003E6F07">
              <w:rPr>
                <w:color w:val="25495F"/>
                <w:sz w:val="24"/>
                <w:szCs w:val="24"/>
              </w:rPr>
              <w:t>t</w:t>
            </w:r>
          </w:p>
        </w:tc>
        <w:tc>
          <w:tcPr>
            <w:tcW w:w="1121" w:type="dxa"/>
            <w:vMerge w:val="restart"/>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before="6" w:line="360" w:lineRule="auto"/>
              <w:ind w:right="-63"/>
              <w:jc w:val="both"/>
              <w:rPr>
                <w:b/>
                <w:sz w:val="24"/>
                <w:szCs w:val="24"/>
              </w:rPr>
            </w:pPr>
          </w:p>
          <w:p w:rsidR="00047C19" w:rsidRPr="003E6F07" w:rsidRDefault="00047C19" w:rsidP="00663B88">
            <w:pPr>
              <w:spacing w:line="360" w:lineRule="auto"/>
              <w:ind w:left="376" w:right="-63"/>
              <w:jc w:val="both"/>
              <w:rPr>
                <w:sz w:val="24"/>
                <w:szCs w:val="24"/>
              </w:rPr>
            </w:pPr>
            <w:r w:rsidRPr="003E6F07">
              <w:rPr>
                <w:color w:val="25495F"/>
                <w:sz w:val="24"/>
                <w:szCs w:val="24"/>
              </w:rPr>
              <w:t>Sig.</w:t>
            </w:r>
          </w:p>
        </w:tc>
      </w:tr>
      <w:tr w:rsidR="00047C19" w:rsidRPr="003E6F07" w:rsidTr="00C7206F">
        <w:trPr>
          <w:trHeight w:val="575"/>
        </w:trPr>
        <w:tc>
          <w:tcPr>
            <w:tcW w:w="2840" w:type="dxa"/>
            <w:gridSpan w:val="2"/>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c>
          <w:tcPr>
            <w:tcW w:w="1281"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15" w:right="-63"/>
              <w:jc w:val="both"/>
              <w:rPr>
                <w:sz w:val="24"/>
                <w:szCs w:val="24"/>
              </w:rPr>
            </w:pPr>
            <w:r w:rsidRPr="003E6F07">
              <w:rPr>
                <w:color w:val="25495F"/>
                <w:sz w:val="24"/>
                <w:szCs w:val="24"/>
              </w:rPr>
              <w:t>B</w:t>
            </w:r>
          </w:p>
        </w:tc>
        <w:tc>
          <w:tcPr>
            <w:tcW w:w="1441"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270" w:right="-63"/>
              <w:jc w:val="both"/>
              <w:rPr>
                <w:sz w:val="24"/>
                <w:szCs w:val="24"/>
              </w:rPr>
            </w:pPr>
            <w:r w:rsidRPr="003E6F07">
              <w:rPr>
                <w:color w:val="25495F"/>
                <w:sz w:val="24"/>
                <w:szCs w:val="24"/>
              </w:rPr>
              <w:t>Std. Error</w:t>
            </w:r>
          </w:p>
        </w:tc>
        <w:tc>
          <w:tcPr>
            <w:tcW w:w="1601"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578" w:right="-63"/>
              <w:jc w:val="both"/>
              <w:rPr>
                <w:sz w:val="24"/>
                <w:szCs w:val="24"/>
              </w:rPr>
            </w:pPr>
            <w:r w:rsidRPr="003E6F07">
              <w:rPr>
                <w:color w:val="25495F"/>
                <w:sz w:val="24"/>
                <w:szCs w:val="24"/>
              </w:rPr>
              <w:t>Beta</w:t>
            </w:r>
          </w:p>
        </w:tc>
        <w:tc>
          <w:tcPr>
            <w:tcW w:w="1121" w:type="dxa"/>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c>
          <w:tcPr>
            <w:tcW w:w="1121" w:type="dxa"/>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r>
      <w:tr w:rsidR="00047C19" w:rsidRPr="003E6F07" w:rsidTr="00C7206F">
        <w:trPr>
          <w:trHeight w:val="575"/>
        </w:trPr>
        <w:tc>
          <w:tcPr>
            <w:tcW w:w="799" w:type="dxa"/>
            <w:vMerge w:val="restart"/>
            <w:tcBorders>
              <w:top w:val="single" w:sz="8" w:space="0" w:color="152935"/>
              <w:left w:val="single" w:sz="8" w:space="0" w:color="152935"/>
              <w:bottom w:val="single" w:sz="8" w:space="0" w:color="152935"/>
              <w:right w:val="single" w:sz="8" w:space="0" w:color="152935"/>
            </w:tcBorders>
            <w:shd w:val="clear" w:color="auto" w:fill="DFDFDF"/>
            <w:hideMark/>
          </w:tcPr>
          <w:p w:rsidR="00047C19" w:rsidRPr="003E6F07" w:rsidRDefault="00047C19" w:rsidP="00663B88">
            <w:pPr>
              <w:spacing w:before="81" w:line="360" w:lineRule="auto"/>
              <w:ind w:left="200" w:right="-63"/>
              <w:jc w:val="both"/>
              <w:rPr>
                <w:sz w:val="24"/>
                <w:szCs w:val="24"/>
              </w:rPr>
            </w:pPr>
            <w:r w:rsidRPr="003E6F07">
              <w:rPr>
                <w:color w:val="25495F"/>
                <w:sz w:val="24"/>
                <w:szCs w:val="24"/>
              </w:rPr>
              <w:t>1</w:t>
            </w:r>
          </w:p>
        </w:tc>
        <w:tc>
          <w:tcPr>
            <w:tcW w:w="2041" w:type="dxa"/>
            <w:tcBorders>
              <w:top w:val="single" w:sz="8" w:space="0" w:color="152935"/>
              <w:left w:val="single" w:sz="8" w:space="0" w:color="152935"/>
              <w:bottom w:val="single" w:sz="8" w:space="0" w:color="152935"/>
              <w:right w:val="single" w:sz="8" w:space="0" w:color="152935"/>
            </w:tcBorders>
            <w:shd w:val="clear" w:color="auto" w:fill="DFDFDF"/>
            <w:hideMark/>
          </w:tcPr>
          <w:p w:rsidR="00047C19" w:rsidRPr="003E6F07" w:rsidRDefault="00047C19" w:rsidP="00663B88">
            <w:pPr>
              <w:spacing w:before="81" w:line="360" w:lineRule="auto"/>
              <w:ind w:left="200" w:right="-63"/>
              <w:jc w:val="both"/>
              <w:rPr>
                <w:sz w:val="24"/>
                <w:szCs w:val="24"/>
              </w:rPr>
            </w:pPr>
            <w:r w:rsidRPr="003E6F07">
              <w:rPr>
                <w:color w:val="25495F"/>
                <w:sz w:val="24"/>
                <w:szCs w:val="24"/>
              </w:rPr>
              <w:t>(Constant)</w:t>
            </w:r>
          </w:p>
        </w:tc>
        <w:tc>
          <w:tcPr>
            <w:tcW w:w="128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color w:val="000104"/>
                <w:sz w:val="24"/>
                <w:szCs w:val="24"/>
              </w:rPr>
              <w:t>2.663</w:t>
            </w:r>
          </w:p>
        </w:tc>
        <w:tc>
          <w:tcPr>
            <w:tcW w:w="144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color w:val="000104"/>
                <w:sz w:val="24"/>
                <w:szCs w:val="24"/>
              </w:rPr>
              <w:t>.313</w:t>
            </w:r>
          </w:p>
        </w:tc>
        <w:tc>
          <w:tcPr>
            <w:tcW w:w="1601" w:type="dxa"/>
            <w:tcBorders>
              <w:top w:val="single" w:sz="8" w:space="0" w:color="152935"/>
              <w:left w:val="single" w:sz="8" w:space="0" w:color="152935"/>
              <w:bottom w:val="single" w:sz="8" w:space="0" w:color="152935"/>
              <w:right w:val="single" w:sz="8" w:space="0" w:color="152935"/>
            </w:tcBorders>
            <w:shd w:val="clear" w:color="auto" w:fill="F8F8FA"/>
          </w:tcPr>
          <w:p w:rsidR="00047C19" w:rsidRPr="003E6F07" w:rsidRDefault="00047C19" w:rsidP="00663B88">
            <w:pPr>
              <w:spacing w:line="360" w:lineRule="auto"/>
              <w:ind w:right="-63"/>
              <w:jc w:val="both"/>
              <w:rPr>
                <w:sz w:val="24"/>
                <w:szCs w:val="24"/>
              </w:rPr>
            </w:pPr>
          </w:p>
        </w:tc>
        <w:tc>
          <w:tcPr>
            <w:tcW w:w="112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color w:val="000104"/>
                <w:sz w:val="24"/>
                <w:szCs w:val="24"/>
              </w:rPr>
              <w:t>8.513</w:t>
            </w:r>
          </w:p>
        </w:tc>
        <w:tc>
          <w:tcPr>
            <w:tcW w:w="112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color w:val="000104"/>
                <w:sz w:val="24"/>
                <w:szCs w:val="24"/>
              </w:rPr>
              <w:t>.000</w:t>
            </w:r>
          </w:p>
        </w:tc>
      </w:tr>
      <w:tr w:rsidR="00047C19" w:rsidRPr="003E6F07" w:rsidTr="00C7206F">
        <w:trPr>
          <w:trHeight w:val="985"/>
        </w:trPr>
        <w:tc>
          <w:tcPr>
            <w:tcW w:w="799" w:type="dxa"/>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c>
          <w:tcPr>
            <w:tcW w:w="2041" w:type="dxa"/>
            <w:tcBorders>
              <w:top w:val="single" w:sz="8" w:space="0" w:color="152935"/>
              <w:left w:val="single" w:sz="8" w:space="0" w:color="152935"/>
              <w:bottom w:val="single" w:sz="8" w:space="0" w:color="152935"/>
              <w:right w:val="single" w:sz="8" w:space="0" w:color="152935"/>
            </w:tcBorders>
            <w:shd w:val="clear" w:color="auto" w:fill="DFDFDF"/>
            <w:hideMark/>
          </w:tcPr>
          <w:p w:rsidR="00047C19" w:rsidRPr="003E6F07" w:rsidRDefault="00047C19" w:rsidP="00663B88">
            <w:pPr>
              <w:spacing w:before="81" w:line="360" w:lineRule="auto"/>
              <w:ind w:left="200" w:right="-63"/>
              <w:jc w:val="both"/>
              <w:rPr>
                <w:sz w:val="24"/>
                <w:szCs w:val="24"/>
              </w:rPr>
            </w:pPr>
            <w:r w:rsidRPr="003E6F07">
              <w:rPr>
                <w:color w:val="25495F"/>
                <w:sz w:val="24"/>
                <w:szCs w:val="24"/>
              </w:rPr>
              <w:t>Working conditions</w:t>
            </w:r>
          </w:p>
        </w:tc>
        <w:tc>
          <w:tcPr>
            <w:tcW w:w="128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color w:val="000104"/>
                <w:sz w:val="24"/>
                <w:szCs w:val="24"/>
              </w:rPr>
              <w:t>.429</w:t>
            </w:r>
          </w:p>
        </w:tc>
        <w:tc>
          <w:tcPr>
            <w:tcW w:w="144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color w:val="000104"/>
                <w:sz w:val="24"/>
                <w:szCs w:val="24"/>
              </w:rPr>
              <w:t>0.61</w:t>
            </w:r>
          </w:p>
        </w:tc>
        <w:tc>
          <w:tcPr>
            <w:tcW w:w="160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left="1019" w:right="-63"/>
              <w:jc w:val="both"/>
              <w:rPr>
                <w:sz w:val="24"/>
                <w:szCs w:val="24"/>
              </w:rPr>
            </w:pPr>
            <w:r w:rsidRPr="003E6F07">
              <w:rPr>
                <w:color w:val="000104"/>
                <w:sz w:val="24"/>
                <w:szCs w:val="24"/>
              </w:rPr>
              <w:t>.455</w:t>
            </w:r>
          </w:p>
        </w:tc>
        <w:tc>
          <w:tcPr>
            <w:tcW w:w="112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color w:val="000104"/>
                <w:sz w:val="24"/>
                <w:szCs w:val="24"/>
              </w:rPr>
              <w:t>7.063</w:t>
            </w:r>
          </w:p>
        </w:tc>
        <w:tc>
          <w:tcPr>
            <w:tcW w:w="112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color w:val="000104"/>
                <w:sz w:val="24"/>
                <w:szCs w:val="24"/>
              </w:rPr>
              <w:t>.000</w:t>
            </w:r>
          </w:p>
        </w:tc>
      </w:tr>
      <w:tr w:rsidR="00047C19" w:rsidRPr="003E6F07" w:rsidTr="00C7206F">
        <w:trPr>
          <w:trHeight w:val="990"/>
        </w:trPr>
        <w:tc>
          <w:tcPr>
            <w:tcW w:w="9405" w:type="dxa"/>
            <w:gridSpan w:val="7"/>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200" w:right="-63"/>
              <w:jc w:val="both"/>
              <w:rPr>
                <w:sz w:val="24"/>
                <w:szCs w:val="24"/>
              </w:rPr>
            </w:pPr>
            <w:r w:rsidRPr="003E6F07">
              <w:rPr>
                <w:color w:val="000104"/>
                <w:sz w:val="24"/>
                <w:szCs w:val="24"/>
              </w:rPr>
              <w:t>a. Dependent Variable: productivity</w:t>
            </w:r>
          </w:p>
          <w:p w:rsidR="00047C19" w:rsidRPr="003E6F07" w:rsidRDefault="00047C19" w:rsidP="00663B88">
            <w:pPr>
              <w:tabs>
                <w:tab w:val="left" w:pos="1636"/>
              </w:tabs>
              <w:spacing w:before="139" w:line="360" w:lineRule="auto"/>
              <w:ind w:left="200" w:right="-63"/>
              <w:jc w:val="both"/>
              <w:rPr>
                <w:sz w:val="24"/>
                <w:szCs w:val="24"/>
              </w:rPr>
            </w:pPr>
            <w:r w:rsidRPr="003E6F07">
              <w:rPr>
                <w:color w:val="000104"/>
                <w:sz w:val="24"/>
                <w:szCs w:val="24"/>
              </w:rPr>
              <w:t>b. R= 0.455</w:t>
            </w:r>
            <w:r w:rsidRPr="003E6F07">
              <w:rPr>
                <w:color w:val="000104"/>
                <w:sz w:val="24"/>
                <w:szCs w:val="24"/>
              </w:rPr>
              <w:tab/>
              <w:t>Adjusted R</w:t>
            </w:r>
            <w:r w:rsidRPr="003E6F07">
              <w:rPr>
                <w:color w:val="000104"/>
                <w:sz w:val="24"/>
                <w:szCs w:val="24"/>
                <w:vertAlign w:val="superscript"/>
              </w:rPr>
              <w:t>2</w:t>
            </w:r>
            <w:r w:rsidRPr="003E6F07">
              <w:rPr>
                <w:color w:val="000104"/>
                <w:sz w:val="24"/>
                <w:szCs w:val="24"/>
              </w:rPr>
              <w:t>= 0.203</w:t>
            </w:r>
          </w:p>
        </w:tc>
      </w:tr>
    </w:tbl>
    <w:p w:rsidR="00047C19" w:rsidRPr="003E6F07" w:rsidRDefault="00047C19" w:rsidP="00663B88">
      <w:pPr>
        <w:spacing w:line="360" w:lineRule="auto"/>
        <w:ind w:right="-63"/>
        <w:jc w:val="both"/>
        <w:rPr>
          <w:b/>
          <w:sz w:val="24"/>
          <w:szCs w:val="24"/>
        </w:rPr>
      </w:pPr>
    </w:p>
    <w:p w:rsidR="00047C19" w:rsidRPr="003E6F07" w:rsidRDefault="00047C19" w:rsidP="00663B88">
      <w:pPr>
        <w:spacing w:before="1" w:line="360" w:lineRule="auto"/>
        <w:ind w:right="-63"/>
        <w:jc w:val="both"/>
        <w:rPr>
          <w:b/>
          <w:sz w:val="24"/>
          <w:szCs w:val="24"/>
        </w:rPr>
      </w:pPr>
    </w:p>
    <w:p w:rsidR="00047C19" w:rsidRPr="003E6F07" w:rsidRDefault="00047C19" w:rsidP="00663B88">
      <w:pPr>
        <w:spacing w:line="360" w:lineRule="auto"/>
        <w:ind w:left="840" w:right="-63"/>
        <w:jc w:val="both"/>
        <w:rPr>
          <w:sz w:val="24"/>
          <w:szCs w:val="24"/>
        </w:rPr>
      </w:pPr>
      <w:r w:rsidRPr="003E6F07">
        <w:rPr>
          <w:sz w:val="24"/>
          <w:szCs w:val="24"/>
        </w:rPr>
        <w:t xml:space="preserve">Table 4.3.1c shows the result of the </w:t>
      </w:r>
      <w:proofErr w:type="gramStart"/>
      <w:r w:rsidRPr="003E6F07">
        <w:rPr>
          <w:sz w:val="24"/>
          <w:szCs w:val="24"/>
        </w:rPr>
        <w:t>Linear</w:t>
      </w:r>
      <w:proofErr w:type="gramEnd"/>
      <w:r w:rsidRPr="003E6F07">
        <w:rPr>
          <w:sz w:val="24"/>
          <w:szCs w:val="24"/>
        </w:rPr>
        <w:t xml:space="preserve"> regression analysis of the effect of working conditions on productivity of First bank plc in Ilorin, Kwara state, Nigeria. The analysis revealed that working conditions (</w:t>
      </w:r>
      <w:r w:rsidRPr="003E6F07">
        <w:rPr>
          <w:i/>
          <w:sz w:val="24"/>
          <w:szCs w:val="24"/>
        </w:rPr>
        <w:t xml:space="preserve">β </w:t>
      </w:r>
      <w:r w:rsidRPr="003E6F07">
        <w:rPr>
          <w:sz w:val="24"/>
          <w:szCs w:val="24"/>
        </w:rPr>
        <w:t xml:space="preserve">= .429, </w:t>
      </w:r>
      <w:r w:rsidRPr="003E6F07">
        <w:rPr>
          <w:i/>
          <w:sz w:val="24"/>
          <w:szCs w:val="24"/>
        </w:rPr>
        <w:t xml:space="preserve">t </w:t>
      </w:r>
      <w:r w:rsidRPr="003E6F07">
        <w:rPr>
          <w:sz w:val="24"/>
          <w:szCs w:val="24"/>
        </w:rPr>
        <w:t xml:space="preserve">= 7.063, </w:t>
      </w:r>
      <w:r w:rsidRPr="003E6F07">
        <w:rPr>
          <w:i/>
          <w:sz w:val="24"/>
          <w:szCs w:val="24"/>
        </w:rPr>
        <w:t>p</w:t>
      </w:r>
      <w:r w:rsidRPr="003E6F07">
        <w:rPr>
          <w:sz w:val="24"/>
          <w:szCs w:val="24"/>
        </w:rPr>
        <w:t>&lt;0.05) positively and significantly affects the productivity of First bank plc in Ilorin, Kwara state, Nigeria. This implies that working conditions is a significant determinant of productivity of First bank plc in Ilorin, Kwara state, Nigeria.</w:t>
      </w:r>
    </w:p>
    <w:p w:rsidR="00047C19" w:rsidRPr="003E6F07" w:rsidRDefault="00047C19" w:rsidP="00663B88">
      <w:pPr>
        <w:spacing w:before="6" w:line="360" w:lineRule="auto"/>
        <w:ind w:right="-63"/>
        <w:jc w:val="both"/>
        <w:rPr>
          <w:sz w:val="24"/>
          <w:szCs w:val="24"/>
        </w:rPr>
      </w:pPr>
    </w:p>
    <w:p w:rsidR="00047C19" w:rsidRPr="003E6F07" w:rsidRDefault="00047C19" w:rsidP="00663B88">
      <w:pPr>
        <w:spacing w:line="360" w:lineRule="auto"/>
        <w:ind w:left="840" w:right="-63"/>
        <w:jc w:val="both"/>
        <w:rPr>
          <w:sz w:val="24"/>
          <w:szCs w:val="24"/>
        </w:rPr>
      </w:pPr>
      <w:r w:rsidRPr="003E6F07">
        <w:rPr>
          <w:sz w:val="24"/>
          <w:szCs w:val="24"/>
        </w:rPr>
        <w:t xml:space="preserve">The </w:t>
      </w:r>
      <w:r w:rsidRPr="003E6F07">
        <w:rPr>
          <w:i/>
          <w:sz w:val="24"/>
          <w:szCs w:val="24"/>
        </w:rPr>
        <w:t xml:space="preserve">R </w:t>
      </w:r>
      <w:r w:rsidRPr="003E6F07">
        <w:rPr>
          <w:sz w:val="24"/>
          <w:szCs w:val="24"/>
        </w:rPr>
        <w:t xml:space="preserve">value of 0.455 re-affirms the significant effect of working conditions on productivity, indicating that working conditions had a strong positive relationship with productivity. The coefficient of Linear determination Adj. </w:t>
      </w:r>
      <w:r w:rsidRPr="003E6F07">
        <w:rPr>
          <w:i/>
          <w:sz w:val="24"/>
          <w:szCs w:val="24"/>
        </w:rPr>
        <w:t>R</w:t>
      </w:r>
      <w:r w:rsidRPr="003E6F07">
        <w:rPr>
          <w:sz w:val="24"/>
          <w:szCs w:val="24"/>
          <w:vertAlign w:val="superscript"/>
        </w:rPr>
        <w:t>2</w:t>
      </w:r>
      <w:r w:rsidRPr="003E6F07">
        <w:rPr>
          <w:sz w:val="24"/>
          <w:szCs w:val="24"/>
        </w:rPr>
        <w:t xml:space="preserve"> = 0.203 indicates </w:t>
      </w:r>
      <w:r w:rsidRPr="003E6F07">
        <w:rPr>
          <w:sz w:val="24"/>
          <w:szCs w:val="24"/>
        </w:rPr>
        <w:lastRenderedPageBreak/>
        <w:t>that about 20.3% of the variation in productivity can be accounted for by working conditions, while the 79.7% of changes that occur is accounted for by other variables not captured in the model. Based on the results of the regression analysis, the predictive regression model was estimated in the equation below as follows:</w:t>
      </w:r>
    </w:p>
    <w:p w:rsidR="00047C19" w:rsidRPr="003E6F07" w:rsidRDefault="00047C19" w:rsidP="00663B88">
      <w:pPr>
        <w:pStyle w:val="Heading1"/>
        <w:tabs>
          <w:tab w:val="left" w:pos="5087"/>
        </w:tabs>
        <w:spacing w:before="163" w:line="360" w:lineRule="auto"/>
        <w:ind w:left="1561" w:right="-63"/>
        <w:jc w:val="both"/>
      </w:pPr>
      <w:r w:rsidRPr="003E6F07">
        <w:t xml:space="preserve">P= 2.663 + 0.429WC + </w:t>
      </w:r>
      <w:proofErr w:type="spellStart"/>
      <w:r w:rsidRPr="003E6F07">
        <w:t>U</w:t>
      </w:r>
      <w:r w:rsidRPr="003E6F07">
        <w:rPr>
          <w:vertAlign w:val="subscript"/>
        </w:rPr>
        <w:t>i</w:t>
      </w:r>
      <w:proofErr w:type="spellEnd"/>
      <w:r w:rsidRPr="003E6F07">
        <w:tab/>
      </w:r>
      <w:proofErr w:type="spellStart"/>
      <w:r w:rsidRPr="003E6F07">
        <w:t>Eqn</w:t>
      </w:r>
      <w:proofErr w:type="spellEnd"/>
      <w:r w:rsidRPr="003E6F07">
        <w:t xml:space="preserve"> 1 (Predictive Model)</w:t>
      </w:r>
    </w:p>
    <w:p w:rsidR="00047C19" w:rsidRPr="003E6F07" w:rsidRDefault="00047C19" w:rsidP="00663B88">
      <w:pPr>
        <w:spacing w:line="360" w:lineRule="auto"/>
        <w:ind w:left="1561" w:right="-63"/>
        <w:jc w:val="both"/>
        <w:rPr>
          <w:sz w:val="24"/>
          <w:szCs w:val="24"/>
        </w:rPr>
      </w:pPr>
      <w:r w:rsidRPr="003E6F07">
        <w:rPr>
          <w:sz w:val="24"/>
          <w:szCs w:val="24"/>
        </w:rPr>
        <w:t>Where:</w:t>
      </w:r>
    </w:p>
    <w:p w:rsidR="00047C19" w:rsidRPr="003E6F07" w:rsidRDefault="00047C19" w:rsidP="00663B88">
      <w:pPr>
        <w:spacing w:before="139" w:line="360" w:lineRule="auto"/>
        <w:ind w:left="1561" w:right="-63"/>
        <w:jc w:val="both"/>
        <w:rPr>
          <w:sz w:val="24"/>
          <w:szCs w:val="24"/>
        </w:rPr>
      </w:pPr>
      <w:r w:rsidRPr="003E6F07">
        <w:rPr>
          <w:sz w:val="24"/>
          <w:szCs w:val="24"/>
        </w:rPr>
        <w:t>P= Productivity</w:t>
      </w:r>
    </w:p>
    <w:p w:rsidR="00C7206F" w:rsidRDefault="00047C19" w:rsidP="00085BCF">
      <w:pPr>
        <w:spacing w:before="135" w:line="360" w:lineRule="auto"/>
        <w:ind w:left="1561" w:right="-63"/>
        <w:jc w:val="both"/>
        <w:rPr>
          <w:sz w:val="24"/>
          <w:szCs w:val="24"/>
        </w:rPr>
      </w:pPr>
      <w:r w:rsidRPr="003E6F07">
        <w:rPr>
          <w:sz w:val="24"/>
          <w:szCs w:val="24"/>
        </w:rPr>
        <w:t>WC= Working conditions</w:t>
      </w:r>
    </w:p>
    <w:p w:rsidR="00047C19" w:rsidRPr="003E6F07" w:rsidRDefault="00047C19" w:rsidP="00C7206F">
      <w:pPr>
        <w:spacing w:before="135" w:line="360" w:lineRule="auto"/>
        <w:ind w:right="-63"/>
        <w:jc w:val="both"/>
        <w:rPr>
          <w:sz w:val="24"/>
          <w:szCs w:val="24"/>
        </w:rPr>
      </w:pPr>
      <w:r w:rsidRPr="003E6F07">
        <w:rPr>
          <w:sz w:val="24"/>
          <w:szCs w:val="24"/>
        </w:rPr>
        <w:t xml:space="preserve">In the hypothesis, the predictive and prescriptive models are the same. Working conditions significantly affected productivity of First bank plc in Ilorin, Kwara state, Nigeria. The predictive regression model shows that if the working </w:t>
      </w:r>
      <w:proofErr w:type="gramStart"/>
      <w:r w:rsidRPr="003E6F07">
        <w:rPr>
          <w:sz w:val="24"/>
          <w:szCs w:val="24"/>
        </w:rPr>
        <w:t>conditions is</w:t>
      </w:r>
      <w:proofErr w:type="gramEnd"/>
      <w:r w:rsidRPr="003E6F07">
        <w:rPr>
          <w:sz w:val="24"/>
          <w:szCs w:val="24"/>
        </w:rPr>
        <w:t xml:space="preserve"> held constant, the productivity of First bank plc in Ilorin, Kwara state, Nigeria, would be 2.663. The results also show that if all the other factors were held constant, a unit increase in working conditions would increase productivity by .429 units. This implies that an increase in working conditions would increase in the productivity of First bank plc in Ilorin, Kwara state, Nigeria. Also, the F-statistics = 49.890 at </w:t>
      </w:r>
      <w:r w:rsidRPr="003E6F07">
        <w:rPr>
          <w:i/>
          <w:sz w:val="24"/>
          <w:szCs w:val="24"/>
        </w:rPr>
        <w:t xml:space="preserve">p </w:t>
      </w:r>
      <w:r w:rsidRPr="003E6F07">
        <w:rPr>
          <w:sz w:val="24"/>
          <w:szCs w:val="24"/>
        </w:rPr>
        <w:t xml:space="preserve">= 0.000 (p&lt;0.05) indicates that the overall model is significant in predicting the effect of working conditions on productivity. This implies that there is a regression relationship between the dependent variable and the independent variables. The result suggests that First bank plc in Ilorin, </w:t>
      </w:r>
      <w:proofErr w:type="spellStart"/>
      <w:r w:rsidRPr="003E6F07">
        <w:rPr>
          <w:sz w:val="24"/>
          <w:szCs w:val="24"/>
        </w:rPr>
        <w:t>Kwarastate</w:t>
      </w:r>
      <w:proofErr w:type="spellEnd"/>
      <w:r w:rsidRPr="003E6F07">
        <w:rPr>
          <w:sz w:val="24"/>
          <w:szCs w:val="24"/>
        </w:rPr>
        <w:t>, Nigeria should focus more on developing working conditions to increase productivity. Therefore, the null hypothesis (H</w:t>
      </w:r>
      <w:r w:rsidRPr="003E6F07">
        <w:rPr>
          <w:sz w:val="24"/>
          <w:szCs w:val="24"/>
          <w:vertAlign w:val="subscript"/>
        </w:rPr>
        <w:t>01</w:t>
      </w:r>
      <w:r w:rsidRPr="003E6F07">
        <w:rPr>
          <w:sz w:val="24"/>
          <w:szCs w:val="24"/>
        </w:rPr>
        <w:t>) which states working conditions do not significantly affect productivity of First bank plc in Ilorin, Kwara state, Nigeria was rejected.</w:t>
      </w:r>
    </w:p>
    <w:p w:rsidR="00047C19" w:rsidRPr="003E6F07" w:rsidRDefault="00047C19" w:rsidP="00663B88">
      <w:pPr>
        <w:pStyle w:val="Heading1"/>
        <w:spacing w:before="160" w:line="360" w:lineRule="auto"/>
        <w:ind w:left="0" w:right="-63" w:firstLine="840"/>
        <w:jc w:val="both"/>
      </w:pPr>
      <w:r w:rsidRPr="003E6F07">
        <w:t>Discussion of findings</w:t>
      </w:r>
    </w:p>
    <w:p w:rsidR="00047C19" w:rsidRPr="003E6F07" w:rsidRDefault="00047C19" w:rsidP="00C7206F">
      <w:pPr>
        <w:spacing w:before="61" w:line="360" w:lineRule="auto"/>
        <w:ind w:right="-63"/>
        <w:jc w:val="both"/>
        <w:rPr>
          <w:sz w:val="24"/>
          <w:szCs w:val="24"/>
        </w:rPr>
      </w:pPr>
      <w:r w:rsidRPr="003E6F07">
        <w:rPr>
          <w:sz w:val="24"/>
          <w:szCs w:val="24"/>
        </w:rPr>
        <w:t xml:space="preserve">The study's findings reveal that working conditions have a significant impact on the productivity of First Bank PLC in Ilorin, Kwara State, Nigeria. This aligns with similar research conducted within the banking industry. For example, Ghosh and Bagchi (2019) </w:t>
      </w:r>
      <w:r w:rsidRPr="003E6F07">
        <w:rPr>
          <w:sz w:val="24"/>
          <w:szCs w:val="24"/>
        </w:rPr>
        <w:lastRenderedPageBreak/>
        <w:t>found that working conditions significantly influence employee productivity in the Indian banking sector. Similarly, Mahmood and Mahmood (2021) identified working conditions as a key predictor of employee productivity in Pakistan's banking industry. These results underscore the importance of enhancing working conditions to boost employee productivity across various countries.</w:t>
      </w:r>
    </w:p>
    <w:p w:rsidR="00047C19" w:rsidRPr="003E6F07" w:rsidRDefault="00047C19" w:rsidP="00C7206F">
      <w:pPr>
        <w:spacing w:before="61" w:line="360" w:lineRule="auto"/>
        <w:ind w:right="-63"/>
        <w:jc w:val="both"/>
        <w:rPr>
          <w:sz w:val="24"/>
          <w:szCs w:val="24"/>
        </w:rPr>
      </w:pPr>
      <w:r w:rsidRPr="003E6F07">
        <w:rPr>
          <w:sz w:val="24"/>
          <w:szCs w:val="24"/>
        </w:rPr>
        <w:t>Regression analysis indicates a strong positive relationship between working conditions and productivity, evidenced by an R value of 0.455. This finding is consistent with research by Hossain et al. (2017), which also identified a positive correlation between working conditions and employee productivity in Bangladesh's banking sector. Additionally, the adjusted coefficient of determination (Adj. R²) of 0.203 suggests that approximately 20.3% of the variation in productivity can be attributed to working conditions. This is comparable to findings by Anwar et al. (2020), which reported that working conditions accounted for about 21.8% of the variance in employee productivity in Pakistan's banking industry.</w:t>
      </w:r>
    </w:p>
    <w:p w:rsidR="00047C19" w:rsidRPr="003E6F07" w:rsidRDefault="00047C19" w:rsidP="00C7206F">
      <w:pPr>
        <w:spacing w:before="61" w:line="360" w:lineRule="auto"/>
        <w:ind w:right="-63"/>
        <w:jc w:val="both"/>
        <w:rPr>
          <w:sz w:val="24"/>
          <w:szCs w:val="24"/>
        </w:rPr>
      </w:pPr>
      <w:r w:rsidRPr="003E6F07">
        <w:rPr>
          <w:sz w:val="24"/>
          <w:szCs w:val="24"/>
        </w:rPr>
        <w:t>The predictive regression model indicates that a one-unit improvement in working conditions would lead to an increase in productivity of 0.429 units, assuming all other factors remain constant. This supports the findings of Kumari et al. (2019), who reported that a one-unit enhancement in working conditions similarly boosts productivity.</w:t>
      </w:r>
    </w:p>
    <w:p w:rsidR="00047C19" w:rsidRPr="003E6F07" w:rsidRDefault="00047C19" w:rsidP="00C7206F">
      <w:pPr>
        <w:spacing w:before="61" w:line="360" w:lineRule="auto"/>
        <w:ind w:right="-63"/>
        <w:jc w:val="both"/>
        <w:rPr>
          <w:sz w:val="24"/>
          <w:szCs w:val="24"/>
        </w:rPr>
      </w:pPr>
      <w:proofErr w:type="gramStart"/>
      <w:r w:rsidRPr="003E6F07">
        <w:rPr>
          <w:sz w:val="24"/>
          <w:szCs w:val="24"/>
        </w:rPr>
        <w:t>conditions</w:t>
      </w:r>
      <w:proofErr w:type="gramEnd"/>
      <w:r w:rsidRPr="003E6F07">
        <w:rPr>
          <w:sz w:val="24"/>
          <w:szCs w:val="24"/>
        </w:rPr>
        <w:t xml:space="preserve"> leads to a 0.427 unit increase in employee productivity in the banking sector in India. The F-statistics of 49.890 at p = 0.000 (p&lt;0.05) indicates that the overall model is significant in predicting the effect of working conditions on productivity. This result is consistent with the study by Amponsah-Tawiah et al., (2021) that found a significant relationship between working conditions and employee productivity in the banking industry in Ghana.</w:t>
      </w:r>
    </w:p>
    <w:p w:rsidR="00047C19" w:rsidRPr="003E6F07" w:rsidRDefault="00047C19" w:rsidP="00C7206F">
      <w:pPr>
        <w:spacing w:before="2" w:line="360" w:lineRule="auto"/>
        <w:ind w:right="-63"/>
        <w:jc w:val="both"/>
        <w:rPr>
          <w:sz w:val="24"/>
          <w:szCs w:val="24"/>
        </w:rPr>
      </w:pPr>
      <w:r w:rsidRPr="003E6F07">
        <w:rPr>
          <w:sz w:val="24"/>
          <w:szCs w:val="24"/>
        </w:rPr>
        <w:t>In conclusion, the findings of the study support the hypothesis that working conditions significantly affect productivity in First bank plc in Ilorin, Kwara state, Nigeria. The study's results suggest that improving working conditions in the banking industry could enhance employee productivity, leading to improved organizational performance.</w:t>
      </w:r>
    </w:p>
    <w:p w:rsidR="00047C19" w:rsidRPr="003E6F07" w:rsidRDefault="00047C19" w:rsidP="00663B88">
      <w:pPr>
        <w:spacing w:before="1" w:line="360" w:lineRule="auto"/>
        <w:ind w:right="-63"/>
        <w:jc w:val="both"/>
        <w:rPr>
          <w:sz w:val="24"/>
          <w:szCs w:val="24"/>
        </w:rPr>
      </w:pPr>
    </w:p>
    <w:p w:rsidR="00047C19" w:rsidRPr="003E6F07" w:rsidRDefault="00047C19" w:rsidP="00C7206F">
      <w:pPr>
        <w:pStyle w:val="Heading1"/>
        <w:numPr>
          <w:ilvl w:val="2"/>
          <w:numId w:val="8"/>
        </w:numPr>
        <w:tabs>
          <w:tab w:val="left" w:pos="0"/>
        </w:tabs>
        <w:spacing w:line="360" w:lineRule="auto"/>
        <w:ind w:left="0" w:right="-63" w:firstLine="0"/>
        <w:jc w:val="both"/>
      </w:pPr>
      <w:bookmarkStart w:id="16" w:name="_heading=h.qsh70q"/>
      <w:bookmarkEnd w:id="16"/>
      <w:r w:rsidRPr="003E6F07">
        <w:lastRenderedPageBreak/>
        <w:t>Restatement of Research Objective Two and Research Question Two</w:t>
      </w:r>
    </w:p>
    <w:p w:rsidR="00047C19" w:rsidRPr="003E6F07" w:rsidRDefault="00047C19" w:rsidP="00C7206F">
      <w:pPr>
        <w:tabs>
          <w:tab w:val="left" w:pos="0"/>
        </w:tabs>
        <w:spacing w:before="139" w:line="360" w:lineRule="auto"/>
        <w:ind w:right="-63"/>
        <w:jc w:val="both"/>
        <w:rPr>
          <w:sz w:val="24"/>
          <w:szCs w:val="24"/>
        </w:rPr>
      </w:pPr>
      <w:r w:rsidRPr="003E6F07">
        <w:rPr>
          <w:b/>
          <w:sz w:val="24"/>
          <w:szCs w:val="24"/>
        </w:rPr>
        <w:t xml:space="preserve">Objective Two: </w:t>
      </w:r>
      <w:r w:rsidRPr="003E6F07">
        <w:rPr>
          <w:sz w:val="24"/>
          <w:szCs w:val="24"/>
        </w:rPr>
        <w:t xml:space="preserve">Evaluate the effect of job insecurity on innovative work </w:t>
      </w:r>
      <w:proofErr w:type="spellStart"/>
      <w:r w:rsidRPr="003E6F07">
        <w:rPr>
          <w:sz w:val="24"/>
          <w:szCs w:val="24"/>
        </w:rPr>
        <w:t>behaviour</w:t>
      </w:r>
      <w:proofErr w:type="spellEnd"/>
      <w:r w:rsidRPr="003E6F07">
        <w:rPr>
          <w:sz w:val="24"/>
          <w:szCs w:val="24"/>
        </w:rPr>
        <w:t xml:space="preserve"> of First bank plc in Ilorin, Kwara state, Nigeria.</w:t>
      </w:r>
    </w:p>
    <w:p w:rsidR="00047C19" w:rsidRPr="003E6F07" w:rsidRDefault="00047C19" w:rsidP="00C7206F">
      <w:pPr>
        <w:tabs>
          <w:tab w:val="left" w:pos="0"/>
        </w:tabs>
        <w:spacing w:before="3" w:line="360" w:lineRule="auto"/>
        <w:ind w:right="-63"/>
        <w:jc w:val="both"/>
        <w:rPr>
          <w:sz w:val="24"/>
          <w:szCs w:val="24"/>
        </w:rPr>
      </w:pPr>
      <w:r w:rsidRPr="003E6F07">
        <w:rPr>
          <w:b/>
          <w:sz w:val="24"/>
          <w:szCs w:val="24"/>
        </w:rPr>
        <w:t xml:space="preserve">Research Question Two: </w:t>
      </w:r>
      <w:r w:rsidRPr="003E6F07">
        <w:rPr>
          <w:sz w:val="24"/>
          <w:szCs w:val="24"/>
        </w:rPr>
        <w:t xml:space="preserve">What is the effect of job insecurity on innovative work </w:t>
      </w:r>
      <w:proofErr w:type="spellStart"/>
      <w:proofErr w:type="gramStart"/>
      <w:r w:rsidRPr="003E6F07">
        <w:rPr>
          <w:sz w:val="24"/>
          <w:szCs w:val="24"/>
        </w:rPr>
        <w:t>behaviour</w:t>
      </w:r>
      <w:proofErr w:type="spellEnd"/>
      <w:proofErr w:type="gramEnd"/>
    </w:p>
    <w:p w:rsidR="00047C19" w:rsidRPr="003E6F07" w:rsidRDefault="00047C19" w:rsidP="00C7206F">
      <w:pPr>
        <w:tabs>
          <w:tab w:val="left" w:pos="0"/>
        </w:tabs>
        <w:spacing w:before="139" w:line="360" w:lineRule="auto"/>
        <w:ind w:right="-63"/>
        <w:jc w:val="both"/>
        <w:rPr>
          <w:sz w:val="24"/>
          <w:szCs w:val="24"/>
        </w:rPr>
      </w:pPr>
      <w:proofErr w:type="gramStart"/>
      <w:r w:rsidRPr="003E6F07">
        <w:rPr>
          <w:sz w:val="24"/>
          <w:szCs w:val="24"/>
        </w:rPr>
        <w:t>of</w:t>
      </w:r>
      <w:proofErr w:type="gramEnd"/>
      <w:r w:rsidRPr="003E6F07">
        <w:rPr>
          <w:sz w:val="24"/>
          <w:szCs w:val="24"/>
        </w:rPr>
        <w:t xml:space="preserve"> First bank plc in Ilorin, Kwara state, Nigeria?</w:t>
      </w:r>
    </w:p>
    <w:p w:rsidR="00047C19" w:rsidRPr="003E6F07" w:rsidRDefault="00047C19" w:rsidP="00C7206F">
      <w:pPr>
        <w:tabs>
          <w:tab w:val="left" w:pos="0"/>
        </w:tabs>
        <w:spacing w:before="139" w:line="360" w:lineRule="auto"/>
        <w:ind w:right="-63"/>
        <w:jc w:val="both"/>
        <w:rPr>
          <w:sz w:val="24"/>
          <w:szCs w:val="24"/>
        </w:rPr>
      </w:pPr>
      <w:r w:rsidRPr="003E6F07">
        <w:rPr>
          <w:sz w:val="24"/>
          <w:szCs w:val="24"/>
        </w:rPr>
        <w:t xml:space="preserve">The second objective was to </w:t>
      </w:r>
      <w:proofErr w:type="gramStart"/>
      <w:r w:rsidRPr="003E6F07">
        <w:rPr>
          <w:sz w:val="24"/>
          <w:szCs w:val="24"/>
        </w:rPr>
        <w:t>Determine</w:t>
      </w:r>
      <w:proofErr w:type="gramEnd"/>
      <w:r w:rsidRPr="003E6F07">
        <w:rPr>
          <w:sz w:val="24"/>
          <w:szCs w:val="24"/>
        </w:rPr>
        <w:t xml:space="preserve"> the Effect of effect of job insecurity on innovative work </w:t>
      </w:r>
      <w:proofErr w:type="spellStart"/>
      <w:r w:rsidRPr="003E6F07">
        <w:rPr>
          <w:sz w:val="24"/>
          <w:szCs w:val="24"/>
        </w:rPr>
        <w:t>behaviour</w:t>
      </w:r>
      <w:proofErr w:type="spellEnd"/>
      <w:r w:rsidRPr="003E6F07">
        <w:rPr>
          <w:sz w:val="24"/>
          <w:szCs w:val="24"/>
        </w:rPr>
        <w:t xml:space="preserve"> of First bank plc in Ilorin, Kwara state, Nigeria.</w:t>
      </w:r>
    </w:p>
    <w:p w:rsidR="00047C19" w:rsidRPr="003E6F07" w:rsidRDefault="00047C19" w:rsidP="00C7206F">
      <w:pPr>
        <w:tabs>
          <w:tab w:val="left" w:pos="0"/>
        </w:tabs>
        <w:spacing w:before="3" w:line="360" w:lineRule="auto"/>
        <w:ind w:right="-63"/>
        <w:jc w:val="both"/>
        <w:rPr>
          <w:sz w:val="24"/>
          <w:szCs w:val="24"/>
        </w:rPr>
      </w:pPr>
      <w:r w:rsidRPr="003E6F07">
        <w:rPr>
          <w:sz w:val="24"/>
          <w:szCs w:val="24"/>
        </w:rPr>
        <w:t>On a six-point Likert type scale, the respondents were requested to rate their response to the subject above.</w:t>
      </w:r>
    </w:p>
    <w:p w:rsidR="00047C19" w:rsidRPr="003E6F07" w:rsidRDefault="00047C19" w:rsidP="00663B88">
      <w:pPr>
        <w:widowControl/>
        <w:spacing w:line="360" w:lineRule="auto"/>
        <w:ind w:right="-63"/>
        <w:jc w:val="both"/>
        <w:rPr>
          <w:sz w:val="24"/>
          <w:szCs w:val="24"/>
        </w:rPr>
        <w:sectPr w:rsidR="00047C19" w:rsidRPr="003E6F07" w:rsidSect="00FB06DF">
          <w:type w:val="nextColumn"/>
          <w:pgSz w:w="11907" w:h="16839" w:code="9"/>
          <w:pgMar w:top="1440" w:right="1440" w:bottom="1440" w:left="1440" w:header="0" w:footer="661" w:gutter="0"/>
          <w:cols w:space="720"/>
        </w:sectPr>
      </w:pPr>
    </w:p>
    <w:p w:rsidR="00047C19" w:rsidRPr="003E6F07" w:rsidRDefault="00047C19" w:rsidP="00663B88">
      <w:pPr>
        <w:pStyle w:val="Heading1"/>
        <w:spacing w:before="61" w:line="360" w:lineRule="auto"/>
        <w:ind w:right="-63" w:firstLine="840"/>
        <w:jc w:val="both"/>
      </w:pPr>
      <w:r w:rsidRPr="003E6F07">
        <w:lastRenderedPageBreak/>
        <w:t>Table 4.3.2a Descriptive Statistics on job insecurity</w:t>
      </w:r>
    </w:p>
    <w:p w:rsidR="00047C19" w:rsidRPr="003E6F07" w:rsidRDefault="00047C19" w:rsidP="00663B88">
      <w:pPr>
        <w:spacing w:line="360" w:lineRule="auto"/>
        <w:ind w:right="-63"/>
        <w:jc w:val="both"/>
        <w:rPr>
          <w:b/>
          <w:sz w:val="24"/>
          <w:szCs w:val="24"/>
        </w:rPr>
      </w:pPr>
    </w:p>
    <w:tbl>
      <w:tblPr>
        <w:tblW w:w="10314" w:type="dxa"/>
        <w:tblInd w:w="-16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4A0" w:firstRow="1" w:lastRow="0" w:firstColumn="1" w:lastColumn="0" w:noHBand="0" w:noVBand="1"/>
      </w:tblPr>
      <w:tblGrid>
        <w:gridCol w:w="2148"/>
        <w:gridCol w:w="84"/>
        <w:gridCol w:w="876"/>
        <w:gridCol w:w="851"/>
        <w:gridCol w:w="211"/>
        <w:gridCol w:w="767"/>
        <w:gridCol w:w="1062"/>
        <w:gridCol w:w="1062"/>
        <w:gridCol w:w="1058"/>
        <w:gridCol w:w="1018"/>
        <w:gridCol w:w="1177"/>
      </w:tblGrid>
      <w:tr w:rsidR="00047C19" w:rsidRPr="003E6F07" w:rsidTr="00C7206F">
        <w:trPr>
          <w:trHeight w:val="1105"/>
        </w:trPr>
        <w:tc>
          <w:tcPr>
            <w:tcW w:w="2148"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9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74" w:right="-63"/>
              <w:jc w:val="both"/>
              <w:rPr>
                <w:sz w:val="24"/>
                <w:szCs w:val="24"/>
              </w:rPr>
            </w:pPr>
            <w:r w:rsidRPr="003E6F07">
              <w:rPr>
                <w:sz w:val="24"/>
                <w:szCs w:val="24"/>
              </w:rPr>
              <w:t xml:space="preserve">Strong </w:t>
            </w:r>
            <w:proofErr w:type="spellStart"/>
            <w:r w:rsidRPr="003E6F07">
              <w:rPr>
                <w:sz w:val="24"/>
                <w:szCs w:val="24"/>
              </w:rPr>
              <w:t>ly</w:t>
            </w:r>
            <w:proofErr w:type="spellEnd"/>
            <w:r w:rsidRPr="003E6F07">
              <w:rPr>
                <w:sz w:val="24"/>
                <w:szCs w:val="24"/>
              </w:rPr>
              <w:t xml:space="preserve"> Agree</w:t>
            </w:r>
          </w:p>
        </w:tc>
        <w:tc>
          <w:tcPr>
            <w:tcW w:w="1062"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49" w:right="-63"/>
              <w:jc w:val="both"/>
              <w:rPr>
                <w:sz w:val="24"/>
                <w:szCs w:val="24"/>
              </w:rPr>
            </w:pPr>
            <w:r w:rsidRPr="003E6F07">
              <w:rPr>
                <w:sz w:val="24"/>
                <w:szCs w:val="24"/>
              </w:rPr>
              <w:t>Agree</w:t>
            </w:r>
          </w:p>
        </w:tc>
        <w:tc>
          <w:tcPr>
            <w:tcW w:w="767"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17" w:right="-63" w:hanging="40"/>
              <w:jc w:val="both"/>
              <w:rPr>
                <w:sz w:val="24"/>
                <w:szCs w:val="24"/>
              </w:rPr>
            </w:pPr>
            <w:proofErr w:type="spellStart"/>
            <w:r w:rsidRPr="003E6F07">
              <w:rPr>
                <w:sz w:val="24"/>
                <w:szCs w:val="24"/>
              </w:rPr>
              <w:t>Parti</w:t>
            </w:r>
            <w:proofErr w:type="spellEnd"/>
            <w:r w:rsidRPr="003E6F07">
              <w:rPr>
                <w:sz w:val="24"/>
                <w:szCs w:val="24"/>
              </w:rPr>
              <w:t xml:space="preserve"> ally </w:t>
            </w:r>
            <w:proofErr w:type="spellStart"/>
            <w:r w:rsidRPr="003E6F07">
              <w:rPr>
                <w:sz w:val="24"/>
                <w:szCs w:val="24"/>
              </w:rPr>
              <w:t>Agr</w:t>
            </w:r>
            <w:proofErr w:type="spellEnd"/>
          </w:p>
          <w:p w:rsidR="00047C19" w:rsidRPr="003E6F07" w:rsidRDefault="00047C19" w:rsidP="00663B88">
            <w:pPr>
              <w:spacing w:line="360" w:lineRule="auto"/>
              <w:ind w:left="297" w:right="-63"/>
              <w:jc w:val="both"/>
              <w:rPr>
                <w:sz w:val="24"/>
                <w:szCs w:val="24"/>
              </w:rPr>
            </w:pPr>
            <w:r w:rsidRPr="003E6F07">
              <w:rPr>
                <w:sz w:val="24"/>
                <w:szCs w:val="24"/>
              </w:rPr>
              <w:t>ee</w:t>
            </w:r>
          </w:p>
        </w:tc>
        <w:tc>
          <w:tcPr>
            <w:tcW w:w="1062" w:type="dxa"/>
            <w:tcBorders>
              <w:top w:val="single" w:sz="4" w:space="0" w:color="7E7E7E"/>
              <w:left w:val="single" w:sz="4" w:space="0" w:color="7E7E7E"/>
              <w:bottom w:val="single" w:sz="4" w:space="0" w:color="7E7E7E"/>
              <w:right w:val="single" w:sz="6" w:space="0" w:color="7E7E7E"/>
            </w:tcBorders>
            <w:hideMark/>
          </w:tcPr>
          <w:p w:rsidR="00047C19" w:rsidRPr="003E6F07" w:rsidRDefault="00047C19" w:rsidP="00663B88">
            <w:pPr>
              <w:spacing w:before="1" w:line="360" w:lineRule="auto"/>
              <w:ind w:left="221" w:right="-63"/>
              <w:jc w:val="both"/>
              <w:rPr>
                <w:sz w:val="24"/>
                <w:szCs w:val="24"/>
              </w:rPr>
            </w:pPr>
            <w:r w:rsidRPr="003E6F07">
              <w:rPr>
                <w:sz w:val="24"/>
                <w:szCs w:val="24"/>
              </w:rPr>
              <w:t xml:space="preserve">Strong </w:t>
            </w:r>
            <w:proofErr w:type="spellStart"/>
            <w:r w:rsidRPr="003E6F07">
              <w:rPr>
                <w:sz w:val="24"/>
                <w:szCs w:val="24"/>
              </w:rPr>
              <w:t>lyDisagr</w:t>
            </w:r>
            <w:proofErr w:type="spellEnd"/>
          </w:p>
          <w:p w:rsidR="00047C19" w:rsidRPr="003E6F07" w:rsidRDefault="00047C19" w:rsidP="00663B88">
            <w:pPr>
              <w:spacing w:line="360" w:lineRule="auto"/>
              <w:ind w:left="409" w:right="-63"/>
              <w:jc w:val="both"/>
              <w:rPr>
                <w:sz w:val="24"/>
                <w:szCs w:val="24"/>
              </w:rPr>
            </w:pPr>
            <w:r w:rsidRPr="003E6F07">
              <w:rPr>
                <w:sz w:val="24"/>
                <w:szCs w:val="24"/>
              </w:rPr>
              <w:t>ee</w:t>
            </w:r>
          </w:p>
        </w:tc>
        <w:tc>
          <w:tcPr>
            <w:tcW w:w="1062" w:type="dxa"/>
            <w:tcBorders>
              <w:top w:val="single" w:sz="4" w:space="0" w:color="7E7E7E"/>
              <w:left w:val="single" w:sz="6" w:space="0" w:color="7E7E7E"/>
              <w:bottom w:val="single" w:sz="4" w:space="0" w:color="7E7E7E"/>
              <w:right w:val="single" w:sz="4" w:space="0" w:color="7E7E7E"/>
            </w:tcBorders>
            <w:hideMark/>
          </w:tcPr>
          <w:p w:rsidR="00047C19" w:rsidRPr="003E6F07" w:rsidRDefault="00047C19" w:rsidP="00663B88">
            <w:pPr>
              <w:spacing w:before="1" w:line="360" w:lineRule="auto"/>
              <w:ind w:left="491" w:right="-63" w:hanging="320"/>
              <w:jc w:val="both"/>
              <w:rPr>
                <w:sz w:val="24"/>
                <w:szCs w:val="24"/>
              </w:rPr>
            </w:pPr>
            <w:proofErr w:type="spellStart"/>
            <w:r w:rsidRPr="003E6F07">
              <w:rPr>
                <w:sz w:val="24"/>
                <w:szCs w:val="24"/>
              </w:rPr>
              <w:t>Disagre</w:t>
            </w:r>
            <w:proofErr w:type="spellEnd"/>
            <w:r w:rsidRPr="003E6F07">
              <w:rPr>
                <w:sz w:val="24"/>
                <w:szCs w:val="24"/>
              </w:rPr>
              <w:t xml:space="preserve"> e</w:t>
            </w:r>
          </w:p>
        </w:tc>
        <w:tc>
          <w:tcPr>
            <w:tcW w:w="105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27" w:right="-63" w:firstLine="1"/>
              <w:jc w:val="both"/>
              <w:rPr>
                <w:sz w:val="24"/>
                <w:szCs w:val="24"/>
              </w:rPr>
            </w:pPr>
            <w:r w:rsidRPr="003E6F07">
              <w:rPr>
                <w:sz w:val="24"/>
                <w:szCs w:val="24"/>
              </w:rPr>
              <w:t xml:space="preserve">Partial </w:t>
            </w:r>
            <w:proofErr w:type="spellStart"/>
            <w:r w:rsidRPr="003E6F07">
              <w:rPr>
                <w:sz w:val="24"/>
                <w:szCs w:val="24"/>
              </w:rPr>
              <w:t>lyDisagr</w:t>
            </w:r>
            <w:proofErr w:type="spellEnd"/>
          </w:p>
          <w:p w:rsidR="00047C19" w:rsidRPr="003E6F07" w:rsidRDefault="00047C19" w:rsidP="00663B88">
            <w:pPr>
              <w:spacing w:line="360" w:lineRule="auto"/>
              <w:ind w:left="421" w:right="-63"/>
              <w:jc w:val="both"/>
              <w:rPr>
                <w:sz w:val="24"/>
                <w:szCs w:val="24"/>
              </w:rPr>
            </w:pPr>
            <w:r w:rsidRPr="003E6F07">
              <w:rPr>
                <w:sz w:val="24"/>
                <w:szCs w:val="24"/>
              </w:rPr>
              <w:t>ee</w:t>
            </w:r>
          </w:p>
        </w:tc>
        <w:tc>
          <w:tcPr>
            <w:tcW w:w="101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24" w:right="-63"/>
              <w:jc w:val="both"/>
              <w:rPr>
                <w:sz w:val="24"/>
                <w:szCs w:val="24"/>
              </w:rPr>
            </w:pPr>
            <w:r w:rsidRPr="003E6F07">
              <w:rPr>
                <w:sz w:val="24"/>
                <w:szCs w:val="24"/>
              </w:rPr>
              <w:t>Mean</w:t>
            </w:r>
          </w:p>
        </w:tc>
        <w:tc>
          <w:tcPr>
            <w:tcW w:w="1177"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39" w:right="-63"/>
              <w:jc w:val="both"/>
              <w:rPr>
                <w:sz w:val="24"/>
                <w:szCs w:val="24"/>
              </w:rPr>
            </w:pPr>
            <w:r w:rsidRPr="003E6F07">
              <w:rPr>
                <w:sz w:val="24"/>
                <w:szCs w:val="24"/>
              </w:rPr>
              <w:t>Std Dev</w:t>
            </w:r>
          </w:p>
        </w:tc>
      </w:tr>
      <w:tr w:rsidR="00047C19" w:rsidRPr="003E6F07" w:rsidTr="00C7206F">
        <w:trPr>
          <w:trHeight w:val="1380"/>
        </w:trPr>
        <w:tc>
          <w:tcPr>
            <w:tcW w:w="2232"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70" w:right="-63"/>
              <w:jc w:val="both"/>
              <w:rPr>
                <w:sz w:val="24"/>
                <w:szCs w:val="24"/>
              </w:rPr>
            </w:pPr>
            <w:r w:rsidRPr="003E6F07">
              <w:rPr>
                <w:sz w:val="24"/>
                <w:szCs w:val="24"/>
              </w:rPr>
              <w:t xml:space="preserve">I am concerned about the future </w:t>
            </w:r>
            <w:proofErr w:type="spellStart"/>
            <w:r w:rsidRPr="003E6F07">
              <w:rPr>
                <w:sz w:val="24"/>
                <w:szCs w:val="24"/>
              </w:rPr>
              <w:t>ofmy</w:t>
            </w:r>
            <w:proofErr w:type="spellEnd"/>
            <w:r w:rsidRPr="003E6F07">
              <w:rPr>
                <w:sz w:val="24"/>
                <w:szCs w:val="24"/>
              </w:rPr>
              <w:t xml:space="preserve"> job.</w:t>
            </w:r>
          </w:p>
        </w:tc>
        <w:tc>
          <w:tcPr>
            <w:tcW w:w="8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25.5</w:t>
            </w:r>
          </w:p>
          <w:p w:rsidR="00047C19" w:rsidRPr="003E6F07" w:rsidRDefault="00047C19" w:rsidP="00663B88">
            <w:pPr>
              <w:spacing w:line="360" w:lineRule="auto"/>
              <w:ind w:right="-63"/>
              <w:jc w:val="both"/>
              <w:rPr>
                <w:sz w:val="24"/>
                <w:szCs w:val="24"/>
              </w:rPr>
            </w:pPr>
            <w:r w:rsidRPr="003E6F07">
              <w:rPr>
                <w:sz w:val="24"/>
                <w:szCs w:val="24"/>
              </w:rPr>
              <w:t>%</w:t>
            </w:r>
          </w:p>
        </w:tc>
        <w:tc>
          <w:tcPr>
            <w:tcW w:w="85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29.1</w:t>
            </w:r>
          </w:p>
          <w:p w:rsidR="00047C19" w:rsidRPr="003E6F07" w:rsidRDefault="00047C19" w:rsidP="00663B88">
            <w:pPr>
              <w:spacing w:line="360" w:lineRule="auto"/>
              <w:ind w:right="-63"/>
              <w:jc w:val="both"/>
              <w:rPr>
                <w:sz w:val="24"/>
                <w:szCs w:val="24"/>
              </w:rPr>
            </w:pPr>
            <w:r w:rsidRPr="003E6F07">
              <w:rPr>
                <w:sz w:val="24"/>
                <w:szCs w:val="24"/>
              </w:rPr>
              <w:t>%</w:t>
            </w:r>
          </w:p>
        </w:tc>
        <w:tc>
          <w:tcPr>
            <w:tcW w:w="978"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83" w:right="-63"/>
              <w:jc w:val="both"/>
              <w:rPr>
                <w:sz w:val="24"/>
                <w:szCs w:val="24"/>
              </w:rPr>
            </w:pPr>
            <w:r w:rsidRPr="003E6F07">
              <w:rPr>
                <w:sz w:val="24"/>
                <w:szCs w:val="24"/>
              </w:rPr>
              <w:t>26.0%</w:t>
            </w:r>
          </w:p>
        </w:tc>
        <w:tc>
          <w:tcPr>
            <w:tcW w:w="106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5.6%</w:t>
            </w:r>
          </w:p>
        </w:tc>
        <w:tc>
          <w:tcPr>
            <w:tcW w:w="106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7.7%</w:t>
            </w:r>
          </w:p>
        </w:tc>
        <w:tc>
          <w:tcPr>
            <w:tcW w:w="105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6.1%</w:t>
            </w:r>
          </w:p>
        </w:tc>
        <w:tc>
          <w:tcPr>
            <w:tcW w:w="101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79" w:right="-63"/>
              <w:jc w:val="both"/>
              <w:rPr>
                <w:sz w:val="24"/>
                <w:szCs w:val="24"/>
              </w:rPr>
            </w:pPr>
            <w:r w:rsidRPr="003E6F07">
              <w:rPr>
                <w:sz w:val="24"/>
                <w:szCs w:val="24"/>
              </w:rPr>
              <w:t>4.4082</w:t>
            </w:r>
          </w:p>
        </w:tc>
        <w:tc>
          <w:tcPr>
            <w:tcW w:w="1177"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9" w:right="-63"/>
              <w:jc w:val="both"/>
              <w:rPr>
                <w:sz w:val="24"/>
                <w:szCs w:val="24"/>
              </w:rPr>
            </w:pPr>
            <w:r w:rsidRPr="003E6F07">
              <w:rPr>
                <w:sz w:val="24"/>
                <w:szCs w:val="24"/>
              </w:rPr>
              <w:t>1.43821</w:t>
            </w:r>
          </w:p>
        </w:tc>
      </w:tr>
      <w:tr w:rsidR="00047C19" w:rsidRPr="003E6F07" w:rsidTr="00C7206F">
        <w:trPr>
          <w:trHeight w:val="1930"/>
        </w:trPr>
        <w:tc>
          <w:tcPr>
            <w:tcW w:w="2232"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70" w:right="-63"/>
              <w:jc w:val="both"/>
              <w:rPr>
                <w:sz w:val="24"/>
                <w:szCs w:val="24"/>
              </w:rPr>
            </w:pPr>
            <w:r w:rsidRPr="003E6F07">
              <w:rPr>
                <w:sz w:val="24"/>
                <w:szCs w:val="24"/>
              </w:rPr>
              <w:t>Empl</w:t>
            </w:r>
            <w:r w:rsidR="007B00A8">
              <w:rPr>
                <w:sz w:val="24"/>
                <w:szCs w:val="24"/>
              </w:rPr>
              <w:t xml:space="preserve">oyee s in my </w:t>
            </w:r>
            <w:proofErr w:type="spellStart"/>
            <w:r w:rsidR="007B00A8">
              <w:rPr>
                <w:sz w:val="24"/>
                <w:szCs w:val="24"/>
              </w:rPr>
              <w:t>organizati</w:t>
            </w:r>
            <w:proofErr w:type="spellEnd"/>
            <w:r w:rsidR="007B00A8">
              <w:rPr>
                <w:sz w:val="24"/>
                <w:szCs w:val="24"/>
              </w:rPr>
              <w:t xml:space="preserve"> on </w:t>
            </w:r>
            <w:proofErr w:type="spellStart"/>
            <w:r w:rsidR="007B00A8">
              <w:rPr>
                <w:sz w:val="24"/>
                <w:szCs w:val="24"/>
              </w:rPr>
              <w:t>feel</w:t>
            </w:r>
            <w:r w:rsidRPr="003E6F07">
              <w:rPr>
                <w:sz w:val="24"/>
                <w:szCs w:val="24"/>
              </w:rPr>
              <w:t>anxious</w:t>
            </w:r>
            <w:proofErr w:type="spellEnd"/>
            <w:r w:rsidRPr="003E6F07">
              <w:rPr>
                <w:sz w:val="24"/>
                <w:szCs w:val="24"/>
              </w:rPr>
              <w:t xml:space="preserve"> about their</w:t>
            </w:r>
          </w:p>
          <w:p w:rsidR="00047C19" w:rsidRPr="003E6F07" w:rsidRDefault="00047C19" w:rsidP="00663B88">
            <w:pPr>
              <w:spacing w:line="360" w:lineRule="auto"/>
              <w:ind w:left="170" w:right="-63"/>
              <w:jc w:val="both"/>
              <w:rPr>
                <w:sz w:val="24"/>
                <w:szCs w:val="24"/>
              </w:rPr>
            </w:pPr>
            <w:r w:rsidRPr="003E6F07">
              <w:rPr>
                <w:sz w:val="24"/>
                <w:szCs w:val="24"/>
              </w:rPr>
              <w:t>Job</w:t>
            </w:r>
          </w:p>
        </w:tc>
        <w:tc>
          <w:tcPr>
            <w:tcW w:w="8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16.3</w:t>
            </w:r>
          </w:p>
          <w:p w:rsidR="00047C19" w:rsidRPr="003E6F07" w:rsidRDefault="00047C19" w:rsidP="00663B88">
            <w:pPr>
              <w:spacing w:line="360" w:lineRule="auto"/>
              <w:ind w:right="-63"/>
              <w:jc w:val="both"/>
              <w:rPr>
                <w:sz w:val="24"/>
                <w:szCs w:val="24"/>
              </w:rPr>
            </w:pPr>
            <w:r w:rsidRPr="003E6F07">
              <w:rPr>
                <w:sz w:val="24"/>
                <w:szCs w:val="24"/>
              </w:rPr>
              <w:t>%</w:t>
            </w:r>
          </w:p>
        </w:tc>
        <w:tc>
          <w:tcPr>
            <w:tcW w:w="85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36.2</w:t>
            </w:r>
          </w:p>
          <w:p w:rsidR="00047C19" w:rsidRPr="003E6F07" w:rsidRDefault="00047C19" w:rsidP="00663B88">
            <w:pPr>
              <w:spacing w:line="360" w:lineRule="auto"/>
              <w:ind w:right="-63"/>
              <w:jc w:val="both"/>
              <w:rPr>
                <w:sz w:val="24"/>
                <w:szCs w:val="24"/>
              </w:rPr>
            </w:pPr>
            <w:r w:rsidRPr="003E6F07">
              <w:rPr>
                <w:sz w:val="24"/>
                <w:szCs w:val="24"/>
              </w:rPr>
              <w:t>%</w:t>
            </w:r>
          </w:p>
        </w:tc>
        <w:tc>
          <w:tcPr>
            <w:tcW w:w="978"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83" w:right="-63"/>
              <w:jc w:val="both"/>
              <w:rPr>
                <w:sz w:val="24"/>
                <w:szCs w:val="24"/>
              </w:rPr>
            </w:pPr>
            <w:r w:rsidRPr="003E6F07">
              <w:rPr>
                <w:sz w:val="24"/>
                <w:szCs w:val="24"/>
              </w:rPr>
              <w:t>24.5%</w:t>
            </w:r>
          </w:p>
        </w:tc>
        <w:tc>
          <w:tcPr>
            <w:tcW w:w="106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3.1%</w:t>
            </w:r>
          </w:p>
        </w:tc>
        <w:tc>
          <w:tcPr>
            <w:tcW w:w="106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15.8%</w:t>
            </w:r>
          </w:p>
        </w:tc>
        <w:tc>
          <w:tcPr>
            <w:tcW w:w="105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4.1%</w:t>
            </w:r>
          </w:p>
        </w:tc>
        <w:tc>
          <w:tcPr>
            <w:tcW w:w="101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79" w:right="-63"/>
              <w:jc w:val="both"/>
              <w:rPr>
                <w:sz w:val="24"/>
                <w:szCs w:val="24"/>
              </w:rPr>
            </w:pPr>
            <w:r w:rsidRPr="003E6F07">
              <w:rPr>
                <w:sz w:val="24"/>
                <w:szCs w:val="24"/>
              </w:rPr>
              <w:t>4.2194</w:t>
            </w:r>
          </w:p>
        </w:tc>
        <w:tc>
          <w:tcPr>
            <w:tcW w:w="1177"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9" w:right="-63"/>
              <w:jc w:val="both"/>
              <w:rPr>
                <w:sz w:val="24"/>
                <w:szCs w:val="24"/>
              </w:rPr>
            </w:pPr>
            <w:r w:rsidRPr="003E6F07">
              <w:rPr>
                <w:sz w:val="24"/>
                <w:szCs w:val="24"/>
              </w:rPr>
              <w:t>1.41705</w:t>
            </w:r>
          </w:p>
        </w:tc>
      </w:tr>
      <w:tr w:rsidR="00047C19" w:rsidRPr="003E6F07" w:rsidTr="00C7206F">
        <w:trPr>
          <w:trHeight w:val="1105"/>
        </w:trPr>
        <w:tc>
          <w:tcPr>
            <w:tcW w:w="2232"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70" w:right="-63"/>
              <w:jc w:val="both"/>
              <w:rPr>
                <w:sz w:val="24"/>
                <w:szCs w:val="24"/>
              </w:rPr>
            </w:pPr>
            <w:r w:rsidRPr="003E6F07">
              <w:rPr>
                <w:sz w:val="24"/>
                <w:szCs w:val="24"/>
              </w:rPr>
              <w:t>I feel that my job is very</w:t>
            </w:r>
          </w:p>
          <w:p w:rsidR="00047C19" w:rsidRPr="003E6F07" w:rsidRDefault="00047C19" w:rsidP="00663B88">
            <w:pPr>
              <w:spacing w:before="2" w:line="360" w:lineRule="auto"/>
              <w:ind w:left="170" w:right="-63"/>
              <w:jc w:val="both"/>
              <w:rPr>
                <w:sz w:val="24"/>
                <w:szCs w:val="24"/>
              </w:rPr>
            </w:pPr>
            <w:proofErr w:type="gramStart"/>
            <w:r w:rsidRPr="003E6F07">
              <w:rPr>
                <w:sz w:val="24"/>
                <w:szCs w:val="24"/>
              </w:rPr>
              <w:t>secure</w:t>
            </w:r>
            <w:proofErr w:type="gramEnd"/>
            <w:r w:rsidRPr="003E6F07">
              <w:rPr>
                <w:sz w:val="24"/>
                <w:szCs w:val="24"/>
              </w:rPr>
              <w:t>.</w:t>
            </w:r>
          </w:p>
        </w:tc>
        <w:tc>
          <w:tcPr>
            <w:tcW w:w="8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17.3</w:t>
            </w:r>
          </w:p>
          <w:p w:rsidR="00047C19" w:rsidRPr="003E6F07" w:rsidRDefault="00047C19" w:rsidP="00663B88">
            <w:pPr>
              <w:spacing w:line="360" w:lineRule="auto"/>
              <w:ind w:right="-63"/>
              <w:jc w:val="both"/>
              <w:rPr>
                <w:sz w:val="24"/>
                <w:szCs w:val="24"/>
              </w:rPr>
            </w:pPr>
            <w:r w:rsidRPr="003E6F07">
              <w:rPr>
                <w:sz w:val="24"/>
                <w:szCs w:val="24"/>
              </w:rPr>
              <w:t>%</w:t>
            </w:r>
          </w:p>
        </w:tc>
        <w:tc>
          <w:tcPr>
            <w:tcW w:w="85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39.8</w:t>
            </w:r>
          </w:p>
          <w:p w:rsidR="00047C19" w:rsidRPr="003E6F07" w:rsidRDefault="00047C19" w:rsidP="00663B88">
            <w:pPr>
              <w:spacing w:line="360" w:lineRule="auto"/>
              <w:ind w:right="-63"/>
              <w:jc w:val="both"/>
              <w:rPr>
                <w:sz w:val="24"/>
                <w:szCs w:val="24"/>
              </w:rPr>
            </w:pPr>
            <w:r w:rsidRPr="003E6F07">
              <w:rPr>
                <w:sz w:val="24"/>
                <w:szCs w:val="24"/>
              </w:rPr>
              <w:t>%</w:t>
            </w:r>
          </w:p>
        </w:tc>
        <w:tc>
          <w:tcPr>
            <w:tcW w:w="978"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83" w:right="-63"/>
              <w:jc w:val="both"/>
              <w:rPr>
                <w:sz w:val="24"/>
                <w:szCs w:val="24"/>
              </w:rPr>
            </w:pPr>
            <w:r w:rsidRPr="003E6F07">
              <w:rPr>
                <w:sz w:val="24"/>
                <w:szCs w:val="24"/>
              </w:rPr>
              <w:t>26.0%</w:t>
            </w:r>
          </w:p>
        </w:tc>
        <w:tc>
          <w:tcPr>
            <w:tcW w:w="106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2.0%</w:t>
            </w:r>
          </w:p>
        </w:tc>
        <w:tc>
          <w:tcPr>
            <w:tcW w:w="106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9.7%</w:t>
            </w:r>
          </w:p>
        </w:tc>
        <w:tc>
          <w:tcPr>
            <w:tcW w:w="105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5.1%</w:t>
            </w:r>
          </w:p>
        </w:tc>
        <w:tc>
          <w:tcPr>
            <w:tcW w:w="101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79" w:right="-63"/>
              <w:jc w:val="both"/>
              <w:rPr>
                <w:sz w:val="24"/>
                <w:szCs w:val="24"/>
              </w:rPr>
            </w:pPr>
            <w:r w:rsidRPr="003E6F07">
              <w:rPr>
                <w:sz w:val="24"/>
                <w:szCs w:val="24"/>
              </w:rPr>
              <w:t>4.3776</w:t>
            </w:r>
          </w:p>
        </w:tc>
        <w:tc>
          <w:tcPr>
            <w:tcW w:w="1177"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9" w:right="-63"/>
              <w:jc w:val="both"/>
              <w:rPr>
                <w:sz w:val="24"/>
                <w:szCs w:val="24"/>
              </w:rPr>
            </w:pPr>
            <w:r w:rsidRPr="003E6F07">
              <w:rPr>
                <w:sz w:val="24"/>
                <w:szCs w:val="24"/>
              </w:rPr>
              <w:t>1.35128</w:t>
            </w:r>
          </w:p>
        </w:tc>
      </w:tr>
      <w:tr w:rsidR="00047C19" w:rsidRPr="003E6F07" w:rsidTr="00C7206F">
        <w:trPr>
          <w:trHeight w:val="2480"/>
        </w:trPr>
        <w:tc>
          <w:tcPr>
            <w:tcW w:w="2232"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7B00A8" w:rsidP="00663B88">
            <w:pPr>
              <w:spacing w:before="1" w:line="360" w:lineRule="auto"/>
              <w:ind w:left="170" w:right="-63"/>
              <w:jc w:val="both"/>
              <w:rPr>
                <w:sz w:val="24"/>
                <w:szCs w:val="24"/>
              </w:rPr>
            </w:pPr>
            <w:proofErr w:type="spellStart"/>
            <w:r>
              <w:rPr>
                <w:sz w:val="24"/>
                <w:szCs w:val="24"/>
              </w:rPr>
              <w:t>There</w:t>
            </w:r>
            <w:r w:rsidR="00047C19" w:rsidRPr="003E6F07">
              <w:rPr>
                <w:sz w:val="24"/>
                <w:szCs w:val="24"/>
              </w:rPr>
              <w:t>are</w:t>
            </w:r>
            <w:proofErr w:type="spellEnd"/>
            <w:r w:rsidR="00047C19" w:rsidRPr="003E6F07">
              <w:rPr>
                <w:sz w:val="24"/>
                <w:szCs w:val="24"/>
              </w:rPr>
              <w:t xml:space="preserve"> policies that enhances job security in my</w:t>
            </w:r>
          </w:p>
          <w:p w:rsidR="00047C19" w:rsidRPr="003E6F07" w:rsidRDefault="00EA0849" w:rsidP="00663B88">
            <w:pPr>
              <w:spacing w:line="360" w:lineRule="auto"/>
              <w:ind w:left="170" w:right="-63"/>
              <w:jc w:val="both"/>
              <w:rPr>
                <w:sz w:val="24"/>
                <w:szCs w:val="24"/>
              </w:rPr>
            </w:pPr>
            <w:proofErr w:type="gramStart"/>
            <w:r>
              <w:rPr>
                <w:sz w:val="24"/>
                <w:szCs w:val="24"/>
              </w:rPr>
              <w:t>organizati</w:t>
            </w:r>
            <w:r w:rsidR="00047C19" w:rsidRPr="003E6F07">
              <w:rPr>
                <w:sz w:val="24"/>
                <w:szCs w:val="24"/>
              </w:rPr>
              <w:t>on</w:t>
            </w:r>
            <w:proofErr w:type="gramEnd"/>
            <w:r w:rsidR="00047C19" w:rsidRPr="003E6F07">
              <w:rPr>
                <w:sz w:val="24"/>
                <w:szCs w:val="24"/>
              </w:rPr>
              <w:t>.</w:t>
            </w:r>
          </w:p>
        </w:tc>
        <w:tc>
          <w:tcPr>
            <w:tcW w:w="8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35.9</w:t>
            </w:r>
          </w:p>
          <w:p w:rsidR="00047C19" w:rsidRPr="003E6F07" w:rsidRDefault="00047C19" w:rsidP="00663B88">
            <w:pPr>
              <w:spacing w:line="360" w:lineRule="auto"/>
              <w:ind w:right="-63"/>
              <w:jc w:val="both"/>
              <w:rPr>
                <w:sz w:val="24"/>
                <w:szCs w:val="24"/>
              </w:rPr>
            </w:pPr>
            <w:r w:rsidRPr="003E6F07">
              <w:rPr>
                <w:sz w:val="24"/>
                <w:szCs w:val="24"/>
              </w:rPr>
              <w:t>%</w:t>
            </w:r>
          </w:p>
        </w:tc>
        <w:tc>
          <w:tcPr>
            <w:tcW w:w="85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31.3</w:t>
            </w:r>
          </w:p>
          <w:p w:rsidR="00047C19" w:rsidRPr="003E6F07" w:rsidRDefault="00047C19" w:rsidP="00663B88">
            <w:pPr>
              <w:spacing w:line="360" w:lineRule="auto"/>
              <w:ind w:right="-63"/>
              <w:jc w:val="both"/>
              <w:rPr>
                <w:sz w:val="24"/>
                <w:szCs w:val="24"/>
              </w:rPr>
            </w:pPr>
            <w:r w:rsidRPr="003E6F07">
              <w:rPr>
                <w:sz w:val="24"/>
                <w:szCs w:val="24"/>
              </w:rPr>
              <w:t>%</w:t>
            </w:r>
          </w:p>
        </w:tc>
        <w:tc>
          <w:tcPr>
            <w:tcW w:w="978"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83" w:right="-63"/>
              <w:jc w:val="both"/>
              <w:rPr>
                <w:sz w:val="24"/>
                <w:szCs w:val="24"/>
              </w:rPr>
            </w:pPr>
            <w:r w:rsidRPr="003E6F07">
              <w:rPr>
                <w:sz w:val="24"/>
                <w:szCs w:val="24"/>
              </w:rPr>
              <w:t>22.1%</w:t>
            </w:r>
          </w:p>
        </w:tc>
        <w:tc>
          <w:tcPr>
            <w:tcW w:w="106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1.5%</w:t>
            </w:r>
          </w:p>
        </w:tc>
        <w:tc>
          <w:tcPr>
            <w:tcW w:w="106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5.6%</w:t>
            </w:r>
          </w:p>
        </w:tc>
        <w:tc>
          <w:tcPr>
            <w:tcW w:w="105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3.6%</w:t>
            </w:r>
          </w:p>
        </w:tc>
        <w:tc>
          <w:tcPr>
            <w:tcW w:w="101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79" w:right="-63"/>
              <w:jc w:val="both"/>
              <w:rPr>
                <w:sz w:val="24"/>
                <w:szCs w:val="24"/>
              </w:rPr>
            </w:pPr>
            <w:r w:rsidRPr="003E6F07">
              <w:rPr>
                <w:sz w:val="24"/>
                <w:szCs w:val="24"/>
              </w:rPr>
              <w:t>4.7949</w:t>
            </w:r>
          </w:p>
        </w:tc>
        <w:tc>
          <w:tcPr>
            <w:tcW w:w="1177"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9" w:right="-63"/>
              <w:jc w:val="both"/>
              <w:rPr>
                <w:sz w:val="24"/>
                <w:szCs w:val="24"/>
              </w:rPr>
            </w:pPr>
            <w:r w:rsidRPr="003E6F07">
              <w:rPr>
                <w:sz w:val="24"/>
                <w:szCs w:val="24"/>
              </w:rPr>
              <w:t>1.29987</w:t>
            </w:r>
          </w:p>
        </w:tc>
      </w:tr>
      <w:tr w:rsidR="00047C19" w:rsidRPr="003E6F07" w:rsidTr="00C7206F">
        <w:trPr>
          <w:trHeight w:val="2756"/>
        </w:trPr>
        <w:tc>
          <w:tcPr>
            <w:tcW w:w="2232"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70" w:right="-63"/>
              <w:jc w:val="both"/>
              <w:rPr>
                <w:sz w:val="24"/>
                <w:szCs w:val="24"/>
              </w:rPr>
            </w:pPr>
            <w:r w:rsidRPr="003E6F07">
              <w:rPr>
                <w:sz w:val="24"/>
                <w:szCs w:val="24"/>
              </w:rPr>
              <w:lastRenderedPageBreak/>
              <w:t>As a</w:t>
            </w:r>
            <w:r w:rsidR="00EA0849">
              <w:rPr>
                <w:sz w:val="24"/>
                <w:szCs w:val="24"/>
              </w:rPr>
              <w:t xml:space="preserve">n employee I feel concerned </w:t>
            </w:r>
            <w:proofErr w:type="spellStart"/>
            <w:r w:rsidR="00EA0849">
              <w:rPr>
                <w:sz w:val="24"/>
                <w:szCs w:val="24"/>
              </w:rPr>
              <w:t>not</w:t>
            </w:r>
            <w:r w:rsidRPr="003E6F07">
              <w:rPr>
                <w:sz w:val="24"/>
                <w:szCs w:val="24"/>
              </w:rPr>
              <w:t>knowing</w:t>
            </w:r>
            <w:proofErr w:type="spellEnd"/>
            <w:r w:rsidRPr="003E6F07">
              <w:rPr>
                <w:sz w:val="24"/>
                <w:szCs w:val="24"/>
              </w:rPr>
              <w:t xml:space="preserve"> whether my job issecure or not.</w:t>
            </w:r>
          </w:p>
        </w:tc>
        <w:tc>
          <w:tcPr>
            <w:tcW w:w="8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37.8</w:t>
            </w:r>
          </w:p>
          <w:p w:rsidR="00047C19" w:rsidRPr="003E6F07" w:rsidRDefault="00047C19" w:rsidP="00663B88">
            <w:pPr>
              <w:spacing w:before="4" w:line="360" w:lineRule="auto"/>
              <w:ind w:right="-63"/>
              <w:jc w:val="both"/>
              <w:rPr>
                <w:sz w:val="24"/>
                <w:szCs w:val="24"/>
              </w:rPr>
            </w:pPr>
            <w:r w:rsidRPr="003E6F07">
              <w:rPr>
                <w:sz w:val="24"/>
                <w:szCs w:val="24"/>
              </w:rPr>
              <w:t>%</w:t>
            </w:r>
          </w:p>
        </w:tc>
        <w:tc>
          <w:tcPr>
            <w:tcW w:w="85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34.2</w:t>
            </w:r>
          </w:p>
          <w:p w:rsidR="00047C19" w:rsidRPr="003E6F07" w:rsidRDefault="00047C19" w:rsidP="00663B88">
            <w:pPr>
              <w:spacing w:before="4" w:line="360" w:lineRule="auto"/>
              <w:ind w:right="-63"/>
              <w:jc w:val="both"/>
              <w:rPr>
                <w:sz w:val="24"/>
                <w:szCs w:val="24"/>
              </w:rPr>
            </w:pPr>
            <w:r w:rsidRPr="003E6F07">
              <w:rPr>
                <w:sz w:val="24"/>
                <w:szCs w:val="24"/>
              </w:rPr>
              <w:t>%</w:t>
            </w:r>
          </w:p>
        </w:tc>
        <w:tc>
          <w:tcPr>
            <w:tcW w:w="978"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83" w:right="-63"/>
              <w:jc w:val="both"/>
              <w:rPr>
                <w:sz w:val="24"/>
                <w:szCs w:val="24"/>
              </w:rPr>
            </w:pPr>
            <w:r w:rsidRPr="003E6F07">
              <w:rPr>
                <w:sz w:val="24"/>
                <w:szCs w:val="24"/>
              </w:rPr>
              <w:t>15.8%</w:t>
            </w:r>
          </w:p>
        </w:tc>
        <w:tc>
          <w:tcPr>
            <w:tcW w:w="106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4.1%</w:t>
            </w:r>
          </w:p>
        </w:tc>
        <w:tc>
          <w:tcPr>
            <w:tcW w:w="106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5.1%</w:t>
            </w:r>
          </w:p>
        </w:tc>
        <w:tc>
          <w:tcPr>
            <w:tcW w:w="105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3.1%</w:t>
            </w:r>
          </w:p>
        </w:tc>
        <w:tc>
          <w:tcPr>
            <w:tcW w:w="101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79" w:right="-63"/>
              <w:jc w:val="both"/>
              <w:rPr>
                <w:sz w:val="24"/>
                <w:szCs w:val="24"/>
              </w:rPr>
            </w:pPr>
            <w:r w:rsidRPr="003E6F07">
              <w:rPr>
                <w:sz w:val="24"/>
                <w:szCs w:val="24"/>
              </w:rPr>
              <w:t>4.8622</w:t>
            </w:r>
          </w:p>
        </w:tc>
        <w:tc>
          <w:tcPr>
            <w:tcW w:w="1177"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9" w:right="-63"/>
              <w:jc w:val="both"/>
              <w:rPr>
                <w:sz w:val="24"/>
                <w:szCs w:val="24"/>
              </w:rPr>
            </w:pPr>
            <w:r w:rsidRPr="003E6F07">
              <w:rPr>
                <w:sz w:val="24"/>
                <w:szCs w:val="24"/>
              </w:rPr>
              <w:t>1.27958</w:t>
            </w:r>
          </w:p>
        </w:tc>
      </w:tr>
      <w:tr w:rsidR="00047C19" w:rsidRPr="003E6F07" w:rsidTr="00C7206F">
        <w:trPr>
          <w:trHeight w:val="552"/>
        </w:trPr>
        <w:tc>
          <w:tcPr>
            <w:tcW w:w="2232"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70" w:right="-63"/>
              <w:jc w:val="both"/>
              <w:rPr>
                <w:b/>
                <w:sz w:val="24"/>
                <w:szCs w:val="24"/>
              </w:rPr>
            </w:pPr>
            <w:r w:rsidRPr="003E6F07">
              <w:rPr>
                <w:b/>
                <w:sz w:val="24"/>
                <w:szCs w:val="24"/>
              </w:rPr>
              <w:t>GRAND</w:t>
            </w:r>
          </w:p>
          <w:p w:rsidR="00047C19" w:rsidRPr="003E6F07" w:rsidRDefault="00047C19" w:rsidP="00663B88">
            <w:pPr>
              <w:spacing w:before="4" w:line="360" w:lineRule="auto"/>
              <w:ind w:left="170" w:right="-63"/>
              <w:jc w:val="both"/>
              <w:rPr>
                <w:b/>
                <w:sz w:val="24"/>
                <w:szCs w:val="24"/>
              </w:rPr>
            </w:pPr>
            <w:r w:rsidRPr="003E6F07">
              <w:rPr>
                <w:b/>
                <w:sz w:val="24"/>
                <w:szCs w:val="24"/>
              </w:rPr>
              <w:t>MEAN</w:t>
            </w:r>
          </w:p>
        </w:tc>
        <w:tc>
          <w:tcPr>
            <w:tcW w:w="876"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851"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978" w:type="dxa"/>
            <w:gridSpan w:val="2"/>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062"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062"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058"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01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79" w:right="-63"/>
              <w:jc w:val="both"/>
              <w:rPr>
                <w:b/>
                <w:sz w:val="24"/>
                <w:szCs w:val="24"/>
              </w:rPr>
            </w:pPr>
            <w:r w:rsidRPr="003E6F07">
              <w:rPr>
                <w:b/>
                <w:sz w:val="24"/>
                <w:szCs w:val="24"/>
              </w:rPr>
              <w:t>4.5324</w:t>
            </w:r>
          </w:p>
        </w:tc>
        <w:tc>
          <w:tcPr>
            <w:tcW w:w="1177"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b/>
                <w:sz w:val="24"/>
                <w:szCs w:val="24"/>
              </w:rPr>
            </w:pPr>
            <w:r w:rsidRPr="003E6F07">
              <w:rPr>
                <w:b/>
                <w:sz w:val="24"/>
                <w:szCs w:val="24"/>
              </w:rPr>
              <w:t>1.35719</w:t>
            </w:r>
          </w:p>
          <w:p w:rsidR="00047C19" w:rsidRPr="003E6F07" w:rsidRDefault="00047C19" w:rsidP="00663B88">
            <w:pPr>
              <w:spacing w:before="4" w:line="360" w:lineRule="auto"/>
              <w:ind w:right="-63"/>
              <w:jc w:val="both"/>
              <w:rPr>
                <w:b/>
                <w:sz w:val="24"/>
                <w:szCs w:val="24"/>
              </w:rPr>
            </w:pPr>
            <w:r w:rsidRPr="003E6F07">
              <w:rPr>
                <w:b/>
                <w:sz w:val="24"/>
                <w:szCs w:val="24"/>
              </w:rPr>
              <w:t>8</w:t>
            </w:r>
          </w:p>
        </w:tc>
      </w:tr>
    </w:tbl>
    <w:p w:rsidR="00047C19" w:rsidRPr="003E6F07" w:rsidRDefault="00047C19" w:rsidP="00663B88">
      <w:pPr>
        <w:spacing w:line="360" w:lineRule="auto"/>
        <w:ind w:right="-63"/>
        <w:jc w:val="both"/>
        <w:rPr>
          <w:b/>
          <w:sz w:val="24"/>
          <w:szCs w:val="24"/>
        </w:rPr>
      </w:pPr>
    </w:p>
    <w:p w:rsidR="00047C19" w:rsidRPr="003E6F07" w:rsidRDefault="00047C19" w:rsidP="00663B88">
      <w:pPr>
        <w:spacing w:before="1" w:line="360" w:lineRule="auto"/>
        <w:ind w:left="840" w:right="-63"/>
        <w:jc w:val="both"/>
        <w:rPr>
          <w:sz w:val="24"/>
          <w:szCs w:val="24"/>
        </w:rPr>
      </w:pPr>
      <w:r w:rsidRPr="003E6F07">
        <w:rPr>
          <w:b/>
          <w:sz w:val="24"/>
          <w:szCs w:val="24"/>
        </w:rPr>
        <w:t xml:space="preserve">Source: </w:t>
      </w:r>
      <w:r w:rsidRPr="003E6F07">
        <w:rPr>
          <w:sz w:val="24"/>
          <w:szCs w:val="24"/>
        </w:rPr>
        <w:t>Researcher’s Computation (2025)</w:t>
      </w:r>
    </w:p>
    <w:p w:rsidR="00047C19" w:rsidRPr="003E6F07" w:rsidRDefault="00047C19" w:rsidP="00663B88">
      <w:pPr>
        <w:spacing w:line="360" w:lineRule="auto"/>
        <w:ind w:right="-63"/>
        <w:jc w:val="both"/>
        <w:rPr>
          <w:b/>
          <w:sz w:val="24"/>
          <w:szCs w:val="24"/>
        </w:rPr>
      </w:pPr>
    </w:p>
    <w:p w:rsidR="00047C19" w:rsidRPr="003E6F07" w:rsidRDefault="00047C19" w:rsidP="00C7206F">
      <w:pPr>
        <w:spacing w:before="1" w:line="360" w:lineRule="auto"/>
        <w:ind w:left="840" w:right="-63"/>
        <w:jc w:val="both"/>
        <w:rPr>
          <w:sz w:val="24"/>
          <w:szCs w:val="24"/>
        </w:rPr>
      </w:pPr>
      <w:r w:rsidRPr="003E6F07">
        <w:rPr>
          <w:sz w:val="24"/>
          <w:szCs w:val="24"/>
        </w:rPr>
        <w:t xml:space="preserve">Table 4.3.2a presents the descriptive statistics of respondents' opinions on job insecurity. The table shows that </w:t>
      </w:r>
      <w:r w:rsidRPr="003E6F07">
        <w:rPr>
          <w:color w:val="000104"/>
          <w:sz w:val="24"/>
          <w:szCs w:val="24"/>
        </w:rPr>
        <w:t xml:space="preserve">25.5% </w:t>
      </w:r>
      <w:r w:rsidRPr="003E6F07">
        <w:rPr>
          <w:sz w:val="24"/>
          <w:szCs w:val="24"/>
        </w:rPr>
        <w:t>of the respondents strongly agreed with the statement that I am concerned about the future of my job, 29.1% agreed and 26.0% partially agreed. Furthermore, only 5.6% strongly disagreed, 7.7% disagreed, while 6.1% partially disagreed. On average, the</w:t>
      </w:r>
      <w:r w:rsidR="00C7206F">
        <w:rPr>
          <w:sz w:val="24"/>
          <w:szCs w:val="24"/>
        </w:rPr>
        <w:t xml:space="preserve"> </w:t>
      </w:r>
      <w:r w:rsidRPr="003E6F07">
        <w:rPr>
          <w:sz w:val="24"/>
          <w:szCs w:val="24"/>
        </w:rPr>
        <w:t xml:space="preserve">respondents partially agreed that I am concerned about the future of my </w:t>
      </w:r>
      <w:proofErr w:type="gramStart"/>
      <w:r w:rsidRPr="003E6F07">
        <w:rPr>
          <w:sz w:val="24"/>
          <w:szCs w:val="24"/>
        </w:rPr>
        <w:t>job.,</w:t>
      </w:r>
      <w:proofErr w:type="gramEnd"/>
      <w:r w:rsidRPr="003E6F07">
        <w:rPr>
          <w:sz w:val="24"/>
          <w:szCs w:val="24"/>
        </w:rPr>
        <w:t xml:space="preserve"> with a mean of 4.4082 and standard deviation of 1.43821 revealing a high disparity in the respondents' opinions.</w:t>
      </w:r>
    </w:p>
    <w:p w:rsidR="00047C19" w:rsidRPr="003E6F07" w:rsidRDefault="00047C19" w:rsidP="00663B88">
      <w:pPr>
        <w:spacing w:before="159" w:line="360" w:lineRule="auto"/>
        <w:ind w:left="840" w:right="-63"/>
        <w:jc w:val="both"/>
        <w:rPr>
          <w:sz w:val="24"/>
          <w:szCs w:val="24"/>
        </w:rPr>
      </w:pPr>
      <w:r w:rsidRPr="003E6F07">
        <w:rPr>
          <w:sz w:val="24"/>
          <w:szCs w:val="24"/>
        </w:rPr>
        <w:t>Regarding the statement Employees in my organization feel anxious about their job, the table revealed that 16.3% of the respondents strongly agreed, 36.2% agreed, and 24.5% partially agreed. However, about 3.1% of the respondents strongly disagreed, 15.8% disagreed, and 4.1% partially disagreed. On average, the respondents partially agreed that to statement Employees in my organization feel anxious about their job, with a mean of 4.2194 and a standard deviation of 1.41705 explains a lack of consensus of the respondents' opinions.</w:t>
      </w:r>
    </w:p>
    <w:p w:rsidR="00047C19" w:rsidRPr="003E6F07" w:rsidRDefault="00047C19" w:rsidP="00663B88">
      <w:pPr>
        <w:spacing w:before="162" w:line="360" w:lineRule="auto"/>
        <w:ind w:left="840" w:right="-63"/>
        <w:jc w:val="both"/>
        <w:rPr>
          <w:sz w:val="24"/>
          <w:szCs w:val="24"/>
        </w:rPr>
      </w:pPr>
      <w:r w:rsidRPr="003E6F07">
        <w:rPr>
          <w:sz w:val="24"/>
          <w:szCs w:val="24"/>
        </w:rPr>
        <w:t xml:space="preserve">Further, on the statement I feel that my job is very </w:t>
      </w:r>
      <w:proofErr w:type="gramStart"/>
      <w:r w:rsidRPr="003E6F07">
        <w:rPr>
          <w:sz w:val="24"/>
          <w:szCs w:val="24"/>
        </w:rPr>
        <w:t>secure.,</w:t>
      </w:r>
      <w:proofErr w:type="gramEnd"/>
      <w:r w:rsidRPr="003E6F07">
        <w:rPr>
          <w:sz w:val="24"/>
          <w:szCs w:val="24"/>
        </w:rPr>
        <w:t xml:space="preserve"> 17.3% of the respondents strongly agreed, 39.8% agreed, 26.0% partially agreed, about 2.0% strongly </w:t>
      </w:r>
      <w:r w:rsidRPr="003E6F07">
        <w:rPr>
          <w:sz w:val="24"/>
          <w:szCs w:val="24"/>
        </w:rPr>
        <w:lastRenderedPageBreak/>
        <w:t>disagreed, 9.7% disagreed, and 5.1% partially disagreed. On average, respondents partially agreed with the statement I feel that my job is very secure, with a mean of 4.3776 and standard deviation of 1.35128 revealing a high disparity in response views.</w:t>
      </w:r>
    </w:p>
    <w:p w:rsidR="00047C19" w:rsidRPr="003E6F07" w:rsidRDefault="00047C19" w:rsidP="00663B88">
      <w:pPr>
        <w:spacing w:before="161" w:line="360" w:lineRule="auto"/>
        <w:ind w:left="840" w:right="-63"/>
        <w:jc w:val="both"/>
        <w:rPr>
          <w:sz w:val="24"/>
          <w:szCs w:val="24"/>
        </w:rPr>
      </w:pPr>
      <w:r w:rsidRPr="003E6F07">
        <w:rPr>
          <w:sz w:val="24"/>
          <w:szCs w:val="24"/>
        </w:rPr>
        <w:t xml:space="preserve">Accordingly, the table also shows that 35.9% of the respondents strongly agreed to the statement that There are policies that enhances job security in my </w:t>
      </w:r>
      <w:proofErr w:type="gramStart"/>
      <w:r w:rsidRPr="003E6F07">
        <w:rPr>
          <w:sz w:val="24"/>
          <w:szCs w:val="24"/>
        </w:rPr>
        <w:t>organization.,</w:t>
      </w:r>
      <w:proofErr w:type="gramEnd"/>
      <w:r w:rsidRPr="003E6F07">
        <w:rPr>
          <w:sz w:val="24"/>
          <w:szCs w:val="24"/>
        </w:rPr>
        <w:t xml:space="preserve"> 31.3% agreed, 22.1% partially agreed, and about 1.5% strongly disagreed, 5.6% disagreed, 3.6% partially disagreed. On average, the respondents agreed to the statement that </w:t>
      </w:r>
      <w:proofErr w:type="gramStart"/>
      <w:r w:rsidRPr="003E6F07">
        <w:rPr>
          <w:sz w:val="24"/>
          <w:szCs w:val="24"/>
        </w:rPr>
        <w:t>There</w:t>
      </w:r>
      <w:proofErr w:type="gramEnd"/>
      <w:r w:rsidRPr="003E6F07">
        <w:rPr>
          <w:sz w:val="24"/>
          <w:szCs w:val="24"/>
        </w:rPr>
        <w:t xml:space="preserve"> are policies that enhances job security in my organization, with a mean of 4.7949 and a standard deviation of 1.29987displays a high variability in the distribution by the respondents.</w:t>
      </w:r>
    </w:p>
    <w:p w:rsidR="00047C19" w:rsidRPr="003E6F07" w:rsidRDefault="00047C19" w:rsidP="00663B88">
      <w:pPr>
        <w:spacing w:before="161" w:line="360" w:lineRule="auto"/>
        <w:ind w:left="840" w:right="-63"/>
        <w:jc w:val="both"/>
        <w:rPr>
          <w:sz w:val="24"/>
          <w:szCs w:val="24"/>
        </w:rPr>
      </w:pPr>
      <w:r w:rsidRPr="003E6F07">
        <w:rPr>
          <w:sz w:val="24"/>
          <w:szCs w:val="24"/>
        </w:rPr>
        <w:t xml:space="preserve">The table shows that 37.8% of the respondents strongly agreed to the statement that as an employee I feel concerned not knowing whether my job is secure or </w:t>
      </w:r>
      <w:proofErr w:type="gramStart"/>
      <w:r w:rsidRPr="003E6F07">
        <w:rPr>
          <w:sz w:val="24"/>
          <w:szCs w:val="24"/>
        </w:rPr>
        <w:t>not.,</w:t>
      </w:r>
      <w:proofErr w:type="gramEnd"/>
      <w:r w:rsidRPr="003E6F07">
        <w:rPr>
          <w:sz w:val="24"/>
          <w:szCs w:val="24"/>
        </w:rPr>
        <w:t xml:space="preserve"> 34.2% agreed while 15.8% partially agreed. Furthermore, only 4.1% strongly disagreed, 5.1% disagreed, while 3.1% partially disagreed. On average, the respondents agreed to the statement that as an employee I feel concerned not knowing whether my job is secure or </w:t>
      </w:r>
      <w:proofErr w:type="gramStart"/>
      <w:r w:rsidRPr="003E6F07">
        <w:rPr>
          <w:sz w:val="24"/>
          <w:szCs w:val="24"/>
        </w:rPr>
        <w:t>not.,</w:t>
      </w:r>
      <w:proofErr w:type="gramEnd"/>
      <w:r w:rsidRPr="003E6F07">
        <w:rPr>
          <w:sz w:val="24"/>
          <w:szCs w:val="24"/>
        </w:rPr>
        <w:t xml:space="preserve"> with a mean of 4.8622 and standard deviation of 1.27058 reveals high disparity in the respondents' opinions. The grand mean of 4.5324 shows that majority of the respondent agreed on job insecurity, although the standard deviation of 1.357198which confirms the divergence of respondents' opinions towards the mean.</w:t>
      </w:r>
    </w:p>
    <w:p w:rsidR="00047C19" w:rsidRPr="003E6F07" w:rsidRDefault="00047C19" w:rsidP="00663B88">
      <w:pPr>
        <w:widowControl/>
        <w:spacing w:line="360" w:lineRule="auto"/>
        <w:ind w:right="-63"/>
        <w:jc w:val="both"/>
        <w:rPr>
          <w:sz w:val="24"/>
          <w:szCs w:val="24"/>
        </w:rPr>
        <w:sectPr w:rsidR="00047C19" w:rsidRPr="003E6F07" w:rsidSect="00FB06DF">
          <w:type w:val="nextColumn"/>
          <w:pgSz w:w="11907" w:h="16839" w:code="9"/>
          <w:pgMar w:top="1440" w:right="1440" w:bottom="1440" w:left="1440" w:header="0" w:footer="661" w:gutter="0"/>
          <w:cols w:space="720"/>
        </w:sectPr>
      </w:pPr>
    </w:p>
    <w:p w:rsidR="00047C19" w:rsidRPr="003E6F07" w:rsidRDefault="00047C19" w:rsidP="00663B88">
      <w:pPr>
        <w:pStyle w:val="Heading1"/>
        <w:spacing w:before="61" w:line="360" w:lineRule="auto"/>
        <w:ind w:right="-63" w:firstLine="840"/>
        <w:jc w:val="both"/>
      </w:pPr>
      <w:r w:rsidRPr="003E6F07">
        <w:lastRenderedPageBreak/>
        <w:t xml:space="preserve">Table 4.3.2b: Descriptive Statistics on innovative work </w:t>
      </w:r>
      <w:proofErr w:type="spellStart"/>
      <w:r w:rsidRPr="003E6F07">
        <w:t>behaviour</w:t>
      </w:r>
      <w:proofErr w:type="spellEnd"/>
    </w:p>
    <w:p w:rsidR="00047C19" w:rsidRPr="003E6F07" w:rsidRDefault="00047C19" w:rsidP="00663B88">
      <w:pPr>
        <w:spacing w:before="11" w:line="360" w:lineRule="auto"/>
        <w:ind w:right="-63"/>
        <w:jc w:val="both"/>
        <w:rPr>
          <w:b/>
          <w:sz w:val="24"/>
          <w:szCs w:val="24"/>
        </w:rPr>
      </w:pPr>
    </w:p>
    <w:tbl>
      <w:tblPr>
        <w:tblW w:w="10494" w:type="dxa"/>
        <w:tblInd w:w="-25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4A0" w:firstRow="1" w:lastRow="0" w:firstColumn="1" w:lastColumn="0" w:noHBand="0" w:noVBand="1"/>
      </w:tblPr>
      <w:tblGrid>
        <w:gridCol w:w="1771"/>
        <w:gridCol w:w="981"/>
        <w:gridCol w:w="161"/>
        <w:gridCol w:w="780"/>
        <w:gridCol w:w="180"/>
        <w:gridCol w:w="900"/>
        <w:gridCol w:w="240"/>
        <w:gridCol w:w="940"/>
        <w:gridCol w:w="220"/>
        <w:gridCol w:w="940"/>
        <w:gridCol w:w="220"/>
        <w:gridCol w:w="940"/>
        <w:gridCol w:w="240"/>
        <w:gridCol w:w="880"/>
        <w:gridCol w:w="1101"/>
      </w:tblGrid>
      <w:tr w:rsidR="00047C19" w:rsidRPr="003E6F07" w:rsidTr="00C7206F">
        <w:trPr>
          <w:trHeight w:val="550"/>
        </w:trPr>
        <w:tc>
          <w:tcPr>
            <w:tcW w:w="1771"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42"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284" w:right="-63" w:hanging="120"/>
              <w:jc w:val="both"/>
              <w:rPr>
                <w:sz w:val="24"/>
                <w:szCs w:val="24"/>
              </w:rPr>
            </w:pPr>
            <w:r w:rsidRPr="003E6F07">
              <w:rPr>
                <w:sz w:val="24"/>
                <w:szCs w:val="24"/>
              </w:rPr>
              <w:t>Strongly Agree</w:t>
            </w:r>
          </w:p>
        </w:tc>
        <w:tc>
          <w:tcPr>
            <w:tcW w:w="9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89" w:right="-63"/>
              <w:jc w:val="both"/>
              <w:rPr>
                <w:sz w:val="24"/>
                <w:szCs w:val="24"/>
              </w:rPr>
            </w:pPr>
            <w:r w:rsidRPr="003E6F07">
              <w:rPr>
                <w:sz w:val="24"/>
                <w:szCs w:val="24"/>
              </w:rPr>
              <w:t>Agree</w:t>
            </w:r>
          </w:p>
        </w:tc>
        <w:tc>
          <w:tcPr>
            <w:tcW w:w="114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284" w:right="-63" w:hanging="115"/>
              <w:jc w:val="both"/>
              <w:rPr>
                <w:sz w:val="24"/>
                <w:szCs w:val="24"/>
              </w:rPr>
            </w:pPr>
            <w:r w:rsidRPr="003E6F07">
              <w:rPr>
                <w:sz w:val="24"/>
                <w:szCs w:val="24"/>
              </w:rPr>
              <w:t>Partially Agree</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9" w:right="-63" w:firstLine="15"/>
              <w:jc w:val="both"/>
              <w:rPr>
                <w:sz w:val="24"/>
                <w:szCs w:val="24"/>
              </w:rPr>
            </w:pPr>
            <w:r w:rsidRPr="003E6F07">
              <w:rPr>
                <w:sz w:val="24"/>
                <w:szCs w:val="24"/>
              </w:rPr>
              <w:t>Strongly Disagree</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9" w:right="-63"/>
              <w:jc w:val="both"/>
              <w:rPr>
                <w:sz w:val="24"/>
                <w:szCs w:val="24"/>
              </w:rPr>
            </w:pPr>
            <w:r w:rsidRPr="003E6F07">
              <w:rPr>
                <w:sz w:val="24"/>
                <w:szCs w:val="24"/>
              </w:rPr>
              <w:t>Disagree</w:t>
            </w:r>
          </w:p>
        </w:tc>
        <w:tc>
          <w:tcPr>
            <w:tcW w:w="11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3" w:right="-63" w:firstLine="20"/>
              <w:jc w:val="both"/>
              <w:rPr>
                <w:sz w:val="24"/>
                <w:szCs w:val="24"/>
              </w:rPr>
            </w:pPr>
            <w:r w:rsidRPr="003E6F07">
              <w:rPr>
                <w:sz w:val="24"/>
                <w:szCs w:val="24"/>
              </w:rPr>
              <w:t>Partially Disagree</w:t>
            </w:r>
          </w:p>
        </w:tc>
        <w:tc>
          <w:tcPr>
            <w:tcW w:w="88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9" w:right="-63"/>
              <w:jc w:val="both"/>
              <w:rPr>
                <w:sz w:val="24"/>
                <w:szCs w:val="24"/>
              </w:rPr>
            </w:pPr>
            <w:r w:rsidRPr="003E6F07">
              <w:rPr>
                <w:sz w:val="24"/>
                <w:szCs w:val="24"/>
              </w:rPr>
              <w:t>Mean</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Std Dev</w:t>
            </w:r>
          </w:p>
        </w:tc>
      </w:tr>
      <w:tr w:rsidR="00047C19" w:rsidRPr="003E6F07" w:rsidTr="00C7206F">
        <w:trPr>
          <w:trHeight w:val="1933"/>
        </w:trPr>
        <w:tc>
          <w:tcPr>
            <w:tcW w:w="177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5" w:right="-63"/>
              <w:jc w:val="both"/>
              <w:rPr>
                <w:sz w:val="24"/>
                <w:szCs w:val="24"/>
              </w:rPr>
            </w:pPr>
            <w:r w:rsidRPr="003E6F07">
              <w:rPr>
                <w:sz w:val="24"/>
                <w:szCs w:val="24"/>
              </w:rPr>
              <w:t>I</w:t>
            </w:r>
          </w:p>
          <w:p w:rsidR="00047C19" w:rsidRPr="003E6F07" w:rsidRDefault="00047C19" w:rsidP="00663B88">
            <w:pPr>
              <w:spacing w:line="360" w:lineRule="auto"/>
              <w:ind w:left="165" w:right="-63"/>
              <w:jc w:val="both"/>
              <w:rPr>
                <w:sz w:val="24"/>
                <w:szCs w:val="24"/>
              </w:rPr>
            </w:pPr>
            <w:r w:rsidRPr="003E6F07">
              <w:rPr>
                <w:sz w:val="24"/>
                <w:szCs w:val="24"/>
              </w:rPr>
              <w:t>consistently come up with new and</w:t>
            </w:r>
          </w:p>
          <w:p w:rsidR="00047C19" w:rsidRPr="003E6F07" w:rsidRDefault="00047C19" w:rsidP="00663B88">
            <w:pPr>
              <w:spacing w:line="360" w:lineRule="auto"/>
              <w:ind w:left="165" w:right="-63"/>
              <w:jc w:val="both"/>
              <w:rPr>
                <w:sz w:val="24"/>
                <w:szCs w:val="24"/>
              </w:rPr>
            </w:pPr>
            <w:r w:rsidRPr="003E6F07">
              <w:rPr>
                <w:sz w:val="24"/>
                <w:szCs w:val="24"/>
              </w:rPr>
              <w:t>innovative ideas</w:t>
            </w:r>
          </w:p>
        </w:tc>
        <w:tc>
          <w:tcPr>
            <w:tcW w:w="98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29.1%</w:t>
            </w:r>
          </w:p>
        </w:tc>
        <w:tc>
          <w:tcPr>
            <w:tcW w:w="941"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9" w:right="-63"/>
              <w:jc w:val="both"/>
              <w:rPr>
                <w:sz w:val="24"/>
                <w:szCs w:val="24"/>
              </w:rPr>
            </w:pPr>
            <w:r w:rsidRPr="003E6F07">
              <w:rPr>
                <w:sz w:val="24"/>
                <w:szCs w:val="24"/>
              </w:rPr>
              <w:t>51.0%</w:t>
            </w:r>
          </w:p>
        </w:tc>
        <w:tc>
          <w:tcPr>
            <w:tcW w:w="10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299" w:right="-63"/>
              <w:jc w:val="both"/>
              <w:rPr>
                <w:sz w:val="24"/>
                <w:szCs w:val="24"/>
              </w:rPr>
            </w:pPr>
            <w:r w:rsidRPr="003E6F07">
              <w:rPr>
                <w:sz w:val="24"/>
                <w:szCs w:val="24"/>
              </w:rPr>
              <w:t>15.8%</w:t>
            </w:r>
          </w:p>
        </w:tc>
        <w:tc>
          <w:tcPr>
            <w:tcW w:w="11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539" w:right="-63"/>
              <w:jc w:val="both"/>
              <w:rPr>
                <w:sz w:val="24"/>
                <w:szCs w:val="24"/>
              </w:rPr>
            </w:pPr>
            <w:r w:rsidRPr="003E6F07">
              <w:rPr>
                <w:sz w:val="24"/>
                <w:szCs w:val="24"/>
              </w:rPr>
              <w:t>0.0%</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519" w:right="-63"/>
              <w:jc w:val="both"/>
              <w:rPr>
                <w:sz w:val="24"/>
                <w:szCs w:val="24"/>
              </w:rPr>
            </w:pPr>
            <w:r w:rsidRPr="003E6F07">
              <w:rPr>
                <w:sz w:val="24"/>
                <w:szCs w:val="24"/>
              </w:rPr>
              <w:t>2.0%</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514" w:right="-63"/>
              <w:jc w:val="both"/>
              <w:rPr>
                <w:sz w:val="24"/>
                <w:szCs w:val="24"/>
              </w:rPr>
            </w:pPr>
            <w:r w:rsidRPr="003E6F07">
              <w:rPr>
                <w:sz w:val="24"/>
                <w:szCs w:val="24"/>
              </w:rPr>
              <w:t>2.0%</w:t>
            </w:r>
          </w:p>
        </w:tc>
        <w:tc>
          <w:tcPr>
            <w:tcW w:w="112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299" w:right="-63"/>
              <w:jc w:val="both"/>
              <w:rPr>
                <w:sz w:val="24"/>
                <w:szCs w:val="24"/>
              </w:rPr>
            </w:pPr>
            <w:r w:rsidRPr="003E6F07">
              <w:rPr>
                <w:sz w:val="24"/>
                <w:szCs w:val="24"/>
              </w:rPr>
              <w:t>4.9949</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1.09309</w:t>
            </w:r>
          </w:p>
        </w:tc>
      </w:tr>
      <w:tr w:rsidR="00047C19" w:rsidRPr="003E6F07" w:rsidTr="00C7206F">
        <w:trPr>
          <w:trHeight w:val="2480"/>
        </w:trPr>
        <w:tc>
          <w:tcPr>
            <w:tcW w:w="177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5" w:right="-63"/>
              <w:jc w:val="both"/>
              <w:rPr>
                <w:sz w:val="24"/>
                <w:szCs w:val="24"/>
              </w:rPr>
            </w:pPr>
            <w:r w:rsidRPr="003E6F07">
              <w:rPr>
                <w:sz w:val="24"/>
                <w:szCs w:val="24"/>
              </w:rPr>
              <w:t>I am always looking for ways to improve work processes and</w:t>
            </w:r>
          </w:p>
          <w:p w:rsidR="00047C19" w:rsidRPr="003E6F07" w:rsidRDefault="00047C19" w:rsidP="00663B88">
            <w:pPr>
              <w:spacing w:line="360" w:lineRule="auto"/>
              <w:ind w:left="165" w:right="-63"/>
              <w:jc w:val="both"/>
              <w:rPr>
                <w:sz w:val="24"/>
                <w:szCs w:val="24"/>
              </w:rPr>
            </w:pPr>
            <w:proofErr w:type="gramStart"/>
            <w:r w:rsidRPr="003E6F07">
              <w:rPr>
                <w:sz w:val="24"/>
                <w:szCs w:val="24"/>
              </w:rPr>
              <w:t>procedures</w:t>
            </w:r>
            <w:proofErr w:type="gramEnd"/>
            <w:r w:rsidRPr="003E6F07">
              <w:rPr>
                <w:sz w:val="24"/>
                <w:szCs w:val="24"/>
              </w:rPr>
              <w:t>.</w:t>
            </w:r>
          </w:p>
        </w:tc>
        <w:tc>
          <w:tcPr>
            <w:tcW w:w="98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29.7%</w:t>
            </w:r>
          </w:p>
        </w:tc>
        <w:tc>
          <w:tcPr>
            <w:tcW w:w="941"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9" w:right="-63"/>
              <w:jc w:val="both"/>
              <w:rPr>
                <w:sz w:val="24"/>
                <w:szCs w:val="24"/>
              </w:rPr>
            </w:pPr>
            <w:r w:rsidRPr="003E6F07">
              <w:rPr>
                <w:sz w:val="24"/>
                <w:szCs w:val="24"/>
              </w:rPr>
              <w:t>45.6%</w:t>
            </w:r>
          </w:p>
        </w:tc>
        <w:tc>
          <w:tcPr>
            <w:tcW w:w="10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99" w:right="-63"/>
              <w:jc w:val="both"/>
              <w:rPr>
                <w:sz w:val="24"/>
                <w:szCs w:val="24"/>
              </w:rPr>
            </w:pPr>
            <w:r w:rsidRPr="003E6F07">
              <w:rPr>
                <w:sz w:val="24"/>
                <w:szCs w:val="24"/>
              </w:rPr>
              <w:t>18.5%</w:t>
            </w:r>
          </w:p>
        </w:tc>
        <w:tc>
          <w:tcPr>
            <w:tcW w:w="11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539" w:right="-63"/>
              <w:jc w:val="both"/>
              <w:rPr>
                <w:sz w:val="24"/>
                <w:szCs w:val="24"/>
              </w:rPr>
            </w:pPr>
            <w:r w:rsidRPr="003E6F07">
              <w:rPr>
                <w:sz w:val="24"/>
                <w:szCs w:val="24"/>
              </w:rPr>
              <w:t>0.0%</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519" w:right="-63"/>
              <w:jc w:val="both"/>
              <w:rPr>
                <w:sz w:val="24"/>
                <w:szCs w:val="24"/>
              </w:rPr>
            </w:pPr>
            <w:r w:rsidRPr="003E6F07">
              <w:rPr>
                <w:sz w:val="24"/>
                <w:szCs w:val="24"/>
              </w:rPr>
              <w:t>4.1%</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514" w:right="-63"/>
              <w:jc w:val="both"/>
              <w:rPr>
                <w:sz w:val="24"/>
                <w:szCs w:val="24"/>
              </w:rPr>
            </w:pPr>
            <w:r w:rsidRPr="003E6F07">
              <w:rPr>
                <w:sz w:val="24"/>
                <w:szCs w:val="24"/>
              </w:rPr>
              <w:t>2.1%</w:t>
            </w:r>
          </w:p>
        </w:tc>
        <w:tc>
          <w:tcPr>
            <w:tcW w:w="112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99" w:right="-63"/>
              <w:jc w:val="both"/>
              <w:rPr>
                <w:sz w:val="24"/>
                <w:szCs w:val="24"/>
              </w:rPr>
            </w:pPr>
            <w:r w:rsidRPr="003E6F07">
              <w:rPr>
                <w:sz w:val="24"/>
                <w:szCs w:val="24"/>
              </w:rPr>
              <w:t>5.0612</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1.06039</w:t>
            </w:r>
          </w:p>
        </w:tc>
      </w:tr>
      <w:tr w:rsidR="00047C19" w:rsidRPr="003E6F07" w:rsidTr="00C7206F">
        <w:trPr>
          <w:trHeight w:val="1935"/>
        </w:trPr>
        <w:tc>
          <w:tcPr>
            <w:tcW w:w="177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5" w:right="-63"/>
              <w:jc w:val="both"/>
              <w:rPr>
                <w:sz w:val="24"/>
                <w:szCs w:val="24"/>
              </w:rPr>
            </w:pPr>
            <w:r w:rsidRPr="003E6F07">
              <w:rPr>
                <w:sz w:val="24"/>
                <w:szCs w:val="24"/>
              </w:rPr>
              <w:t>As an employee I frequently take risks to pursue</w:t>
            </w:r>
          </w:p>
          <w:p w:rsidR="00047C19" w:rsidRPr="003E6F07" w:rsidRDefault="00047C19" w:rsidP="00663B88">
            <w:pPr>
              <w:spacing w:line="360" w:lineRule="auto"/>
              <w:ind w:left="165" w:right="-63"/>
              <w:jc w:val="both"/>
              <w:rPr>
                <w:sz w:val="24"/>
                <w:szCs w:val="24"/>
              </w:rPr>
            </w:pPr>
            <w:proofErr w:type="gramStart"/>
            <w:r w:rsidRPr="003E6F07">
              <w:rPr>
                <w:sz w:val="24"/>
                <w:szCs w:val="24"/>
              </w:rPr>
              <w:t>innovativesolutions</w:t>
            </w:r>
            <w:proofErr w:type="gramEnd"/>
            <w:r w:rsidRPr="003E6F07">
              <w:rPr>
                <w:sz w:val="24"/>
                <w:szCs w:val="24"/>
              </w:rPr>
              <w:t>.</w:t>
            </w:r>
          </w:p>
        </w:tc>
        <w:tc>
          <w:tcPr>
            <w:tcW w:w="98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26.5%</w:t>
            </w:r>
          </w:p>
        </w:tc>
        <w:tc>
          <w:tcPr>
            <w:tcW w:w="941"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9" w:right="-63"/>
              <w:jc w:val="both"/>
              <w:rPr>
                <w:sz w:val="24"/>
                <w:szCs w:val="24"/>
              </w:rPr>
            </w:pPr>
            <w:r w:rsidRPr="003E6F07">
              <w:rPr>
                <w:sz w:val="24"/>
                <w:szCs w:val="24"/>
              </w:rPr>
              <w:t>38.8%</w:t>
            </w:r>
          </w:p>
        </w:tc>
        <w:tc>
          <w:tcPr>
            <w:tcW w:w="10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99" w:right="-63"/>
              <w:jc w:val="both"/>
              <w:rPr>
                <w:sz w:val="24"/>
                <w:szCs w:val="24"/>
              </w:rPr>
            </w:pPr>
            <w:r w:rsidRPr="003E6F07">
              <w:rPr>
                <w:sz w:val="24"/>
                <w:szCs w:val="24"/>
              </w:rPr>
              <w:t>19.9%</w:t>
            </w:r>
          </w:p>
        </w:tc>
        <w:tc>
          <w:tcPr>
            <w:tcW w:w="11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539" w:right="-63"/>
              <w:jc w:val="both"/>
              <w:rPr>
                <w:sz w:val="24"/>
                <w:szCs w:val="24"/>
              </w:rPr>
            </w:pPr>
            <w:r w:rsidRPr="003E6F07">
              <w:rPr>
                <w:sz w:val="24"/>
                <w:szCs w:val="24"/>
              </w:rPr>
              <w:t>2.0%</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519" w:right="-63"/>
              <w:jc w:val="both"/>
              <w:rPr>
                <w:sz w:val="24"/>
                <w:szCs w:val="24"/>
              </w:rPr>
            </w:pPr>
            <w:r w:rsidRPr="003E6F07">
              <w:rPr>
                <w:sz w:val="24"/>
                <w:szCs w:val="24"/>
              </w:rPr>
              <w:t>5.6%</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514" w:right="-63"/>
              <w:jc w:val="both"/>
              <w:rPr>
                <w:sz w:val="24"/>
                <w:szCs w:val="24"/>
              </w:rPr>
            </w:pPr>
            <w:r w:rsidRPr="003E6F07">
              <w:rPr>
                <w:sz w:val="24"/>
                <w:szCs w:val="24"/>
              </w:rPr>
              <w:t>7.1%</w:t>
            </w:r>
          </w:p>
        </w:tc>
        <w:tc>
          <w:tcPr>
            <w:tcW w:w="112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99" w:right="-63"/>
              <w:jc w:val="both"/>
              <w:rPr>
                <w:sz w:val="24"/>
                <w:szCs w:val="24"/>
              </w:rPr>
            </w:pPr>
            <w:r w:rsidRPr="003E6F07">
              <w:rPr>
                <w:sz w:val="24"/>
                <w:szCs w:val="24"/>
              </w:rPr>
              <w:t>5.0408</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.98625</w:t>
            </w:r>
          </w:p>
        </w:tc>
      </w:tr>
      <w:tr w:rsidR="00047C19" w:rsidRPr="003E6F07" w:rsidTr="00C7206F">
        <w:trPr>
          <w:trHeight w:val="2206"/>
        </w:trPr>
        <w:tc>
          <w:tcPr>
            <w:tcW w:w="177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5" w:right="-63"/>
              <w:jc w:val="both"/>
              <w:rPr>
                <w:sz w:val="24"/>
                <w:szCs w:val="24"/>
              </w:rPr>
            </w:pPr>
            <w:r w:rsidRPr="003E6F07">
              <w:rPr>
                <w:sz w:val="24"/>
                <w:szCs w:val="24"/>
              </w:rPr>
              <w:lastRenderedPageBreak/>
              <w:t>I feel that my work often involves innovative and</w:t>
            </w:r>
          </w:p>
          <w:p w:rsidR="00047C19" w:rsidRPr="003E6F07" w:rsidRDefault="00047C19" w:rsidP="00663B88">
            <w:pPr>
              <w:spacing w:line="360" w:lineRule="auto"/>
              <w:ind w:left="165" w:right="-63"/>
              <w:jc w:val="both"/>
              <w:rPr>
                <w:sz w:val="24"/>
                <w:szCs w:val="24"/>
              </w:rPr>
            </w:pPr>
            <w:r w:rsidRPr="003E6F07">
              <w:rPr>
                <w:sz w:val="24"/>
                <w:szCs w:val="24"/>
              </w:rPr>
              <w:t>creative thinking</w:t>
            </w:r>
          </w:p>
        </w:tc>
        <w:tc>
          <w:tcPr>
            <w:tcW w:w="98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28.2%</w:t>
            </w:r>
          </w:p>
        </w:tc>
        <w:tc>
          <w:tcPr>
            <w:tcW w:w="941"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9" w:right="-63"/>
              <w:jc w:val="both"/>
              <w:rPr>
                <w:sz w:val="24"/>
                <w:szCs w:val="24"/>
              </w:rPr>
            </w:pPr>
            <w:r w:rsidRPr="003E6F07">
              <w:rPr>
                <w:sz w:val="24"/>
                <w:szCs w:val="24"/>
              </w:rPr>
              <w:t>46.7%</w:t>
            </w:r>
          </w:p>
        </w:tc>
        <w:tc>
          <w:tcPr>
            <w:tcW w:w="10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99" w:right="-63"/>
              <w:jc w:val="both"/>
              <w:rPr>
                <w:sz w:val="24"/>
                <w:szCs w:val="24"/>
              </w:rPr>
            </w:pPr>
            <w:r w:rsidRPr="003E6F07">
              <w:rPr>
                <w:sz w:val="24"/>
                <w:szCs w:val="24"/>
              </w:rPr>
              <w:t>15.9%</w:t>
            </w:r>
          </w:p>
        </w:tc>
        <w:tc>
          <w:tcPr>
            <w:tcW w:w="11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539" w:right="-63"/>
              <w:jc w:val="both"/>
              <w:rPr>
                <w:sz w:val="24"/>
                <w:szCs w:val="24"/>
              </w:rPr>
            </w:pPr>
            <w:r w:rsidRPr="003E6F07">
              <w:rPr>
                <w:sz w:val="24"/>
                <w:szCs w:val="24"/>
              </w:rPr>
              <w:t>0.0%</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519" w:right="-63"/>
              <w:jc w:val="both"/>
              <w:rPr>
                <w:sz w:val="24"/>
                <w:szCs w:val="24"/>
              </w:rPr>
            </w:pPr>
            <w:r w:rsidRPr="003E6F07">
              <w:rPr>
                <w:sz w:val="24"/>
                <w:szCs w:val="24"/>
              </w:rPr>
              <w:t>4.6%</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514" w:right="-63"/>
              <w:jc w:val="both"/>
              <w:rPr>
                <w:sz w:val="24"/>
                <w:szCs w:val="24"/>
              </w:rPr>
            </w:pPr>
            <w:r w:rsidRPr="003E6F07">
              <w:rPr>
                <w:sz w:val="24"/>
                <w:szCs w:val="24"/>
              </w:rPr>
              <w:t>4.6%</w:t>
            </w:r>
          </w:p>
        </w:tc>
        <w:tc>
          <w:tcPr>
            <w:tcW w:w="112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99" w:right="-63"/>
              <w:jc w:val="both"/>
              <w:rPr>
                <w:sz w:val="24"/>
                <w:szCs w:val="24"/>
              </w:rPr>
            </w:pPr>
            <w:r w:rsidRPr="003E6F07">
              <w:rPr>
                <w:sz w:val="24"/>
                <w:szCs w:val="24"/>
              </w:rPr>
              <w:t>4.9744</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1.00224</w:t>
            </w:r>
          </w:p>
        </w:tc>
      </w:tr>
      <w:tr w:rsidR="00047C19" w:rsidRPr="003E6F07" w:rsidTr="00C7206F">
        <w:trPr>
          <w:trHeight w:val="2482"/>
        </w:trPr>
        <w:tc>
          <w:tcPr>
            <w:tcW w:w="177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5" w:right="-63"/>
              <w:rPr>
                <w:sz w:val="24"/>
                <w:szCs w:val="24"/>
              </w:rPr>
            </w:pPr>
            <w:r w:rsidRPr="003E6F07">
              <w:rPr>
                <w:sz w:val="24"/>
                <w:szCs w:val="24"/>
              </w:rPr>
              <w:t>I am not particularly interested in exploring new and innovative approaches</w:t>
            </w:r>
          </w:p>
          <w:p w:rsidR="00047C19" w:rsidRPr="003E6F07" w:rsidRDefault="00047C19" w:rsidP="00663B88">
            <w:pPr>
              <w:spacing w:before="1" w:line="360" w:lineRule="auto"/>
              <w:ind w:left="165" w:right="-63"/>
              <w:jc w:val="both"/>
              <w:rPr>
                <w:sz w:val="24"/>
                <w:szCs w:val="24"/>
              </w:rPr>
            </w:pPr>
            <w:proofErr w:type="gramStart"/>
            <w:r w:rsidRPr="003E6F07">
              <w:rPr>
                <w:sz w:val="24"/>
                <w:szCs w:val="24"/>
              </w:rPr>
              <w:t>to</w:t>
            </w:r>
            <w:proofErr w:type="gramEnd"/>
            <w:r w:rsidRPr="003E6F07">
              <w:rPr>
                <w:sz w:val="24"/>
                <w:szCs w:val="24"/>
              </w:rPr>
              <w:t xml:space="preserve"> work.</w:t>
            </w:r>
          </w:p>
        </w:tc>
        <w:tc>
          <w:tcPr>
            <w:tcW w:w="98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29.6%</w:t>
            </w:r>
          </w:p>
        </w:tc>
        <w:tc>
          <w:tcPr>
            <w:tcW w:w="941"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9" w:right="-63"/>
              <w:jc w:val="both"/>
              <w:rPr>
                <w:sz w:val="24"/>
                <w:szCs w:val="24"/>
              </w:rPr>
            </w:pPr>
            <w:r w:rsidRPr="003E6F07">
              <w:rPr>
                <w:sz w:val="24"/>
                <w:szCs w:val="24"/>
              </w:rPr>
              <w:t>48.5%</w:t>
            </w:r>
          </w:p>
        </w:tc>
        <w:tc>
          <w:tcPr>
            <w:tcW w:w="10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299" w:right="-63"/>
              <w:jc w:val="both"/>
              <w:rPr>
                <w:sz w:val="24"/>
                <w:szCs w:val="24"/>
              </w:rPr>
            </w:pPr>
            <w:r w:rsidRPr="003E6F07">
              <w:rPr>
                <w:sz w:val="24"/>
                <w:szCs w:val="24"/>
              </w:rPr>
              <w:t>16.8%</w:t>
            </w:r>
          </w:p>
        </w:tc>
        <w:tc>
          <w:tcPr>
            <w:tcW w:w="118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539" w:right="-63"/>
              <w:jc w:val="both"/>
              <w:rPr>
                <w:sz w:val="24"/>
                <w:szCs w:val="24"/>
              </w:rPr>
            </w:pPr>
            <w:r w:rsidRPr="003E6F07">
              <w:rPr>
                <w:sz w:val="24"/>
                <w:szCs w:val="24"/>
              </w:rPr>
              <w:t>0.5%</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519" w:right="-63"/>
              <w:jc w:val="both"/>
              <w:rPr>
                <w:sz w:val="24"/>
                <w:szCs w:val="24"/>
              </w:rPr>
            </w:pPr>
            <w:r w:rsidRPr="003E6F07">
              <w:rPr>
                <w:sz w:val="24"/>
                <w:szCs w:val="24"/>
              </w:rPr>
              <w:t>3.6%</w:t>
            </w:r>
          </w:p>
        </w:tc>
        <w:tc>
          <w:tcPr>
            <w:tcW w:w="116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514" w:right="-63"/>
              <w:jc w:val="both"/>
              <w:rPr>
                <w:sz w:val="24"/>
                <w:szCs w:val="24"/>
              </w:rPr>
            </w:pPr>
            <w:r w:rsidRPr="003E6F07">
              <w:rPr>
                <w:sz w:val="24"/>
                <w:szCs w:val="24"/>
              </w:rPr>
              <w:t>1.0%</w:t>
            </w:r>
          </w:p>
        </w:tc>
        <w:tc>
          <w:tcPr>
            <w:tcW w:w="112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299" w:right="-63"/>
              <w:jc w:val="both"/>
              <w:rPr>
                <w:sz w:val="24"/>
                <w:szCs w:val="24"/>
              </w:rPr>
            </w:pPr>
            <w:r w:rsidRPr="003E6F07">
              <w:rPr>
                <w:sz w:val="24"/>
                <w:szCs w:val="24"/>
              </w:rPr>
              <w:t>4.1692</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1.64883</w:t>
            </w:r>
          </w:p>
        </w:tc>
      </w:tr>
      <w:tr w:rsidR="00047C19" w:rsidRPr="003E6F07" w:rsidTr="00C7206F">
        <w:trPr>
          <w:trHeight w:val="550"/>
        </w:trPr>
        <w:tc>
          <w:tcPr>
            <w:tcW w:w="177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5" w:right="-63"/>
              <w:jc w:val="both"/>
              <w:rPr>
                <w:b/>
                <w:sz w:val="24"/>
                <w:szCs w:val="24"/>
              </w:rPr>
            </w:pPr>
            <w:r w:rsidRPr="003E6F07">
              <w:rPr>
                <w:b/>
                <w:sz w:val="24"/>
                <w:szCs w:val="24"/>
              </w:rPr>
              <w:t>GRAND MEAN</w:t>
            </w:r>
          </w:p>
        </w:tc>
        <w:tc>
          <w:tcPr>
            <w:tcW w:w="981"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941" w:type="dxa"/>
            <w:gridSpan w:val="2"/>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080" w:type="dxa"/>
            <w:gridSpan w:val="2"/>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80" w:type="dxa"/>
            <w:gridSpan w:val="2"/>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60" w:type="dxa"/>
            <w:gridSpan w:val="2"/>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60" w:type="dxa"/>
            <w:gridSpan w:val="2"/>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2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299" w:right="-63"/>
              <w:jc w:val="both"/>
              <w:rPr>
                <w:b/>
                <w:sz w:val="24"/>
                <w:szCs w:val="24"/>
              </w:rPr>
            </w:pPr>
            <w:r w:rsidRPr="003E6F07">
              <w:rPr>
                <w:b/>
                <w:sz w:val="24"/>
                <w:szCs w:val="24"/>
              </w:rPr>
              <w:t>4.8481</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b/>
                <w:sz w:val="24"/>
                <w:szCs w:val="24"/>
              </w:rPr>
            </w:pPr>
            <w:r w:rsidRPr="003E6F07">
              <w:rPr>
                <w:b/>
                <w:sz w:val="24"/>
                <w:szCs w:val="24"/>
              </w:rPr>
              <w:t>1.15816</w:t>
            </w:r>
          </w:p>
        </w:tc>
      </w:tr>
    </w:tbl>
    <w:p w:rsidR="00047C19" w:rsidRPr="003E6F07" w:rsidRDefault="00047C19" w:rsidP="00663B88">
      <w:pPr>
        <w:spacing w:line="360" w:lineRule="auto"/>
        <w:ind w:right="-63"/>
        <w:jc w:val="both"/>
        <w:rPr>
          <w:sz w:val="24"/>
          <w:szCs w:val="24"/>
        </w:rPr>
      </w:pPr>
    </w:p>
    <w:p w:rsidR="00047C19" w:rsidRPr="003E6F07" w:rsidRDefault="00047C19" w:rsidP="00663B88">
      <w:pPr>
        <w:spacing w:before="1" w:line="360" w:lineRule="auto"/>
        <w:ind w:right="-63"/>
        <w:jc w:val="both"/>
        <w:rPr>
          <w:sz w:val="24"/>
          <w:szCs w:val="24"/>
        </w:rPr>
      </w:pPr>
      <w:r w:rsidRPr="003E6F07">
        <w:rPr>
          <w:b/>
          <w:sz w:val="24"/>
          <w:szCs w:val="24"/>
        </w:rPr>
        <w:t xml:space="preserve">Source: </w:t>
      </w:r>
      <w:r w:rsidRPr="003E6F07">
        <w:rPr>
          <w:sz w:val="24"/>
          <w:szCs w:val="24"/>
        </w:rPr>
        <w:t>Researcher’s Computation (2025)</w:t>
      </w:r>
    </w:p>
    <w:p w:rsidR="00047C19" w:rsidRPr="003E6F07" w:rsidRDefault="00047C19" w:rsidP="00663B88">
      <w:pPr>
        <w:spacing w:line="360" w:lineRule="auto"/>
        <w:ind w:right="-63"/>
        <w:jc w:val="both"/>
        <w:rPr>
          <w:sz w:val="24"/>
          <w:szCs w:val="24"/>
        </w:rPr>
      </w:pPr>
    </w:p>
    <w:p w:rsidR="00047C19" w:rsidRPr="003E6F07" w:rsidRDefault="00047C19" w:rsidP="00663B88">
      <w:pPr>
        <w:spacing w:line="360" w:lineRule="auto"/>
        <w:ind w:right="-63"/>
        <w:jc w:val="both"/>
        <w:rPr>
          <w:sz w:val="24"/>
          <w:szCs w:val="24"/>
        </w:rPr>
      </w:pPr>
    </w:p>
    <w:p w:rsidR="00047C19" w:rsidRPr="003E6F07" w:rsidRDefault="00047C19" w:rsidP="00663B88">
      <w:pPr>
        <w:widowControl/>
        <w:spacing w:line="360" w:lineRule="auto"/>
        <w:ind w:right="-63"/>
        <w:jc w:val="both"/>
        <w:rPr>
          <w:sz w:val="24"/>
          <w:szCs w:val="24"/>
        </w:rPr>
        <w:sectPr w:rsidR="00047C19" w:rsidRPr="003E6F07" w:rsidSect="00FB06DF">
          <w:type w:val="nextColumn"/>
          <w:pgSz w:w="11907" w:h="16839" w:code="9"/>
          <w:pgMar w:top="1440" w:right="1440" w:bottom="1440" w:left="1440" w:header="0" w:footer="661" w:gutter="0"/>
          <w:cols w:space="720"/>
        </w:sectPr>
      </w:pPr>
    </w:p>
    <w:p w:rsidR="00047C19" w:rsidRPr="003E6F07" w:rsidRDefault="00047C19" w:rsidP="00663B88">
      <w:pPr>
        <w:spacing w:before="61" w:line="360" w:lineRule="auto"/>
        <w:ind w:left="840" w:right="-63"/>
        <w:jc w:val="both"/>
        <w:rPr>
          <w:sz w:val="24"/>
          <w:szCs w:val="24"/>
        </w:rPr>
      </w:pPr>
      <w:r w:rsidRPr="003E6F07">
        <w:rPr>
          <w:sz w:val="24"/>
          <w:szCs w:val="24"/>
        </w:rPr>
        <w:lastRenderedPageBreak/>
        <w:t xml:space="preserve">Table 4.3.2b presents the descriptive statistics of respondents' opinions on innovative work </w:t>
      </w:r>
      <w:proofErr w:type="spellStart"/>
      <w:r w:rsidRPr="003E6F07">
        <w:rPr>
          <w:sz w:val="24"/>
          <w:szCs w:val="24"/>
        </w:rPr>
        <w:t>behaviour</w:t>
      </w:r>
      <w:proofErr w:type="spellEnd"/>
      <w:r w:rsidRPr="003E6F07">
        <w:rPr>
          <w:sz w:val="24"/>
          <w:szCs w:val="24"/>
        </w:rPr>
        <w:t xml:space="preserve">. The table shows that </w:t>
      </w:r>
      <w:r w:rsidRPr="003E6F07">
        <w:rPr>
          <w:color w:val="000104"/>
          <w:sz w:val="24"/>
          <w:szCs w:val="24"/>
        </w:rPr>
        <w:t xml:space="preserve">29.1% </w:t>
      </w:r>
      <w:r w:rsidRPr="003E6F07">
        <w:rPr>
          <w:sz w:val="24"/>
          <w:szCs w:val="24"/>
        </w:rPr>
        <w:t>of the respondents strongly agreed with the statement that I consistently come up with new and innovative ideas, 51.0% agreed and 15.8% partially agreed. Furthermore, only 0.0% strongly disagreed, 2.0% disagreed, while 2.0% partially disagreed. On average, the respondents agreed that I consistently come up with new and innovative ideas, with a mean of 4.9949 and standard deviation of 1.09309 revealing a high disparity in the respondents' opinions.</w:t>
      </w:r>
    </w:p>
    <w:p w:rsidR="00047C19" w:rsidRPr="003E6F07" w:rsidRDefault="00047C19" w:rsidP="00663B88">
      <w:pPr>
        <w:spacing w:before="163" w:line="360" w:lineRule="auto"/>
        <w:ind w:left="840" w:right="-63"/>
        <w:jc w:val="both"/>
        <w:rPr>
          <w:sz w:val="24"/>
          <w:szCs w:val="24"/>
        </w:rPr>
      </w:pPr>
      <w:r w:rsidRPr="003E6F07">
        <w:rPr>
          <w:sz w:val="24"/>
          <w:szCs w:val="24"/>
        </w:rPr>
        <w:t>Regarding the statement I am always looking for ways to improve work processes and procedures, the table revealed that 29.7% of the respondents strongly agreed, 45.6% agreed, and 18.5% partially agreed. However, about 0.0% of the respondents strongly disagreed, 4.1% disagreed, and 2.1% partially disagreed. On average, the respondents agreed that to statement I am always looking for ways to improve work processes and procedures, with a mean of 5.0612 and a standard deviation of 1.06039 explains a lack of consensus of the respondents' opinions.</w:t>
      </w:r>
    </w:p>
    <w:p w:rsidR="00047C19" w:rsidRPr="003E6F07" w:rsidRDefault="00047C19" w:rsidP="00663B88">
      <w:pPr>
        <w:spacing w:before="159" w:line="360" w:lineRule="auto"/>
        <w:ind w:left="840" w:right="-63"/>
        <w:jc w:val="both"/>
        <w:rPr>
          <w:sz w:val="24"/>
          <w:szCs w:val="24"/>
        </w:rPr>
      </w:pPr>
      <w:r w:rsidRPr="003E6F07">
        <w:rPr>
          <w:sz w:val="24"/>
          <w:szCs w:val="24"/>
        </w:rPr>
        <w:t>Further, on the statement as an employee I frequently take risks to pursue innovative solutions, 26.5% of the respondents strongly agreed, 38.8% agreed, 19.9% partially agreed, about 2.0% strongly disagreed, 5.6% disagreed, and 7.1% partially disagreed. On average, respondents agreed with the statement as an employee I frequently take risks to pursue innovative solutions, with a mean of 5.0408 and standard deviation of 0.98625 revealing a high disparity in response views.</w:t>
      </w:r>
    </w:p>
    <w:p w:rsidR="00047C19" w:rsidRPr="003E6F07" w:rsidRDefault="00047C19" w:rsidP="00663B88">
      <w:pPr>
        <w:spacing w:before="161" w:line="360" w:lineRule="auto"/>
        <w:ind w:left="840" w:right="-63"/>
        <w:jc w:val="both"/>
        <w:rPr>
          <w:sz w:val="24"/>
          <w:szCs w:val="24"/>
        </w:rPr>
      </w:pPr>
      <w:r w:rsidRPr="003E6F07">
        <w:rPr>
          <w:sz w:val="24"/>
          <w:szCs w:val="24"/>
        </w:rPr>
        <w:t>Accordingly, the table also shows that 28.2% of the respondents strongly agreed to the statement that I feel that my work often involves innovative and creative thinking, 46.7% agreed, 15.9% partially agreed, and about 0.0% strongly disagreed, 4.6% disagreed, 4.6% partially disagreed. On average, the respondents agreed to the statement that I feel that my work often involves innovative and creative thinking, with a mean of 4.9744 and a standard deviation of 1.00224 displays a high variability in the distribution by the respondents.</w:t>
      </w:r>
    </w:p>
    <w:p w:rsidR="00047C19" w:rsidRPr="003E6F07" w:rsidRDefault="00047C19" w:rsidP="00C7206F">
      <w:pPr>
        <w:spacing w:before="163" w:line="360" w:lineRule="auto"/>
        <w:ind w:left="840" w:right="-63"/>
        <w:jc w:val="both"/>
        <w:rPr>
          <w:sz w:val="24"/>
          <w:szCs w:val="24"/>
        </w:rPr>
      </w:pPr>
      <w:r w:rsidRPr="003E6F07">
        <w:rPr>
          <w:sz w:val="24"/>
          <w:szCs w:val="24"/>
        </w:rPr>
        <w:lastRenderedPageBreak/>
        <w:t>The table shows that 29.6% of the respondents strongly agreed to the statement that I am not particularly interested in exploring new and innovative approaches to work, 48.5% agreed while 16.8% partially agreed. Furthermore, only 0.5% strongly disagreed, 3.6% disagreed, while 1.0% partially disagreed. On average, the respondents partially agreed to the statement that I am not particularly interested in exploring new and innovative approaches to work, with a mean of 4.1692 and standard deviation of 1.64883 reveals hi</w:t>
      </w:r>
      <w:r w:rsidR="00C7206F">
        <w:rPr>
          <w:sz w:val="24"/>
          <w:szCs w:val="24"/>
        </w:rPr>
        <w:t xml:space="preserve">gh disparity in the </w:t>
      </w:r>
      <w:proofErr w:type="gramStart"/>
      <w:r w:rsidR="00C7206F">
        <w:rPr>
          <w:sz w:val="24"/>
          <w:szCs w:val="24"/>
        </w:rPr>
        <w:t>respondents</w:t>
      </w:r>
      <w:proofErr w:type="gramEnd"/>
      <w:r w:rsidR="00C7206F">
        <w:rPr>
          <w:sz w:val="24"/>
          <w:szCs w:val="24"/>
        </w:rPr>
        <w:t xml:space="preserve"> </w:t>
      </w:r>
      <w:r w:rsidRPr="003E6F07">
        <w:rPr>
          <w:sz w:val="24"/>
          <w:szCs w:val="24"/>
        </w:rPr>
        <w:t xml:space="preserve">opinions. The grand mean of 4.8481 shows that majority of the respondent agreed on innovative work </w:t>
      </w:r>
      <w:proofErr w:type="spellStart"/>
      <w:r w:rsidRPr="003E6F07">
        <w:rPr>
          <w:sz w:val="24"/>
          <w:szCs w:val="24"/>
        </w:rPr>
        <w:t>behaviour</w:t>
      </w:r>
      <w:proofErr w:type="spellEnd"/>
      <w:r w:rsidRPr="003E6F07">
        <w:rPr>
          <w:sz w:val="24"/>
          <w:szCs w:val="24"/>
        </w:rPr>
        <w:t>, although the standard deviation of 1.15816 which confirms the divergence of respondents' opinions towards the mean.</w:t>
      </w:r>
    </w:p>
    <w:p w:rsidR="00047C19" w:rsidRPr="003E6F07" w:rsidRDefault="00047C19" w:rsidP="00663B88">
      <w:pPr>
        <w:pStyle w:val="Heading1"/>
        <w:spacing w:before="159" w:line="360" w:lineRule="auto"/>
        <w:ind w:right="-63" w:firstLine="840"/>
        <w:jc w:val="both"/>
      </w:pPr>
      <w:r w:rsidRPr="003E6F07">
        <w:t>Restatement of Research Hypothesis Two</w:t>
      </w:r>
    </w:p>
    <w:p w:rsidR="00047C19" w:rsidRPr="003E6F07" w:rsidRDefault="00047C19" w:rsidP="00663B88">
      <w:pPr>
        <w:spacing w:before="139" w:line="360" w:lineRule="auto"/>
        <w:ind w:left="840" w:right="-63"/>
        <w:jc w:val="both"/>
        <w:rPr>
          <w:sz w:val="24"/>
          <w:szCs w:val="24"/>
        </w:rPr>
      </w:pPr>
      <w:r w:rsidRPr="003E6F07">
        <w:rPr>
          <w:b/>
          <w:sz w:val="24"/>
          <w:szCs w:val="24"/>
        </w:rPr>
        <w:t>H</w:t>
      </w:r>
      <w:r w:rsidRPr="003E6F07">
        <w:rPr>
          <w:b/>
          <w:sz w:val="24"/>
          <w:szCs w:val="24"/>
          <w:vertAlign w:val="subscript"/>
        </w:rPr>
        <w:t>0</w:t>
      </w:r>
      <w:r w:rsidRPr="003E6F07">
        <w:rPr>
          <w:b/>
          <w:sz w:val="24"/>
          <w:szCs w:val="24"/>
        </w:rPr>
        <w:t xml:space="preserve">2: </w:t>
      </w:r>
      <w:r w:rsidRPr="003E6F07">
        <w:rPr>
          <w:sz w:val="24"/>
          <w:szCs w:val="24"/>
        </w:rPr>
        <w:t>There is no significant effect of job insecurity on innovative work behavior of First bank plc in Ilorin, Kwara state, Nigeria.</w:t>
      </w:r>
    </w:p>
    <w:p w:rsidR="00047C19" w:rsidRPr="003E6F07" w:rsidRDefault="00047C19" w:rsidP="00663B88">
      <w:pPr>
        <w:spacing w:before="162" w:line="360" w:lineRule="auto"/>
        <w:ind w:left="840" w:right="-63"/>
        <w:jc w:val="both"/>
        <w:rPr>
          <w:sz w:val="24"/>
          <w:szCs w:val="24"/>
        </w:rPr>
      </w:pPr>
      <w:r w:rsidRPr="003E6F07">
        <w:rPr>
          <w:sz w:val="24"/>
          <w:szCs w:val="24"/>
        </w:rPr>
        <w:t>To test hypothesis two, linear regression analysis was used. The independent variable was job insecurity, while the dependent variable was innovative work behavior. In the analysis, data for job insecurity were created by adding responses of all the items under the various dimensions to generate independent scores. For innovative work behavior, responses of all variable items were added together to create an index of innovation work behavior. The index of innovative work behavior (as a dependent variable) is, after that, regressed on scores (index) of job insecurity (as an independent variable). The results of the analysis and parameter estimates obtained are presented in Table 4.3.2c.</w:t>
      </w:r>
    </w:p>
    <w:p w:rsidR="00C7206F" w:rsidRDefault="00C7206F">
      <w:pPr>
        <w:widowControl/>
        <w:spacing w:after="200" w:line="276" w:lineRule="auto"/>
        <w:rPr>
          <w:b/>
          <w:sz w:val="24"/>
          <w:szCs w:val="24"/>
        </w:rPr>
      </w:pPr>
      <w:r>
        <w:br w:type="page"/>
      </w:r>
    </w:p>
    <w:p w:rsidR="00047C19" w:rsidRPr="003E6F07" w:rsidRDefault="00047C19" w:rsidP="00663B88">
      <w:pPr>
        <w:pStyle w:val="Heading1"/>
        <w:spacing w:before="160" w:line="360" w:lineRule="auto"/>
        <w:ind w:right="-63" w:firstLine="840"/>
        <w:jc w:val="both"/>
      </w:pPr>
      <w:r w:rsidRPr="003E6F07">
        <w:lastRenderedPageBreak/>
        <w:t>Table 4.3.2c: Simple Regression on job insecurity on innovation work behavior</w:t>
      </w:r>
    </w:p>
    <w:p w:rsidR="00047C19" w:rsidRPr="003E6F07" w:rsidRDefault="00047C19" w:rsidP="00663B88">
      <w:pPr>
        <w:spacing w:before="10" w:line="360" w:lineRule="auto"/>
        <w:ind w:right="-63"/>
        <w:jc w:val="both"/>
        <w:rPr>
          <w:b/>
          <w:sz w:val="24"/>
          <w:szCs w:val="24"/>
        </w:rPr>
      </w:pPr>
    </w:p>
    <w:tbl>
      <w:tblPr>
        <w:tblW w:w="9645" w:type="dxa"/>
        <w:tblInd w:w="108"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4A0" w:firstRow="1" w:lastRow="0" w:firstColumn="1" w:lastColumn="0" w:noHBand="0" w:noVBand="1"/>
      </w:tblPr>
      <w:tblGrid>
        <w:gridCol w:w="821"/>
        <w:gridCol w:w="2098"/>
        <w:gridCol w:w="1307"/>
        <w:gridCol w:w="1486"/>
        <w:gridCol w:w="1641"/>
        <w:gridCol w:w="1146"/>
        <w:gridCol w:w="1146"/>
      </w:tblGrid>
      <w:tr w:rsidR="00047C19" w:rsidRPr="003E6F07" w:rsidTr="00C7206F">
        <w:trPr>
          <w:trHeight w:val="575"/>
        </w:trPr>
        <w:tc>
          <w:tcPr>
            <w:tcW w:w="9645" w:type="dxa"/>
            <w:gridSpan w:val="7"/>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3931" w:right="-63"/>
              <w:jc w:val="both"/>
              <w:rPr>
                <w:b/>
                <w:sz w:val="24"/>
                <w:szCs w:val="24"/>
              </w:rPr>
            </w:pPr>
            <w:proofErr w:type="spellStart"/>
            <w:r w:rsidRPr="003E6F07">
              <w:rPr>
                <w:b/>
                <w:color w:val="000104"/>
                <w:sz w:val="24"/>
                <w:szCs w:val="24"/>
              </w:rPr>
              <w:t>Coefficients</w:t>
            </w:r>
            <w:r w:rsidRPr="003E6F07">
              <w:rPr>
                <w:b/>
                <w:color w:val="000104"/>
                <w:sz w:val="24"/>
                <w:szCs w:val="24"/>
                <w:vertAlign w:val="superscript"/>
              </w:rPr>
              <w:t>a</w:t>
            </w:r>
            <w:proofErr w:type="spellEnd"/>
          </w:p>
        </w:tc>
      </w:tr>
      <w:tr w:rsidR="00047C19" w:rsidRPr="003E6F07" w:rsidTr="00C7206F">
        <w:trPr>
          <w:trHeight w:val="1400"/>
        </w:trPr>
        <w:tc>
          <w:tcPr>
            <w:tcW w:w="2919" w:type="dxa"/>
            <w:gridSpan w:val="2"/>
            <w:vMerge w:val="restart"/>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before="6" w:line="360" w:lineRule="auto"/>
              <w:ind w:right="-63"/>
              <w:jc w:val="both"/>
              <w:rPr>
                <w:b/>
                <w:sz w:val="24"/>
                <w:szCs w:val="24"/>
              </w:rPr>
            </w:pPr>
          </w:p>
          <w:p w:rsidR="00047C19" w:rsidRPr="003E6F07" w:rsidRDefault="00047C19" w:rsidP="00663B88">
            <w:pPr>
              <w:spacing w:line="360" w:lineRule="auto"/>
              <w:ind w:left="200" w:right="-63"/>
              <w:jc w:val="both"/>
              <w:rPr>
                <w:sz w:val="24"/>
                <w:szCs w:val="24"/>
              </w:rPr>
            </w:pPr>
            <w:r w:rsidRPr="003E6F07">
              <w:rPr>
                <w:color w:val="25495F"/>
                <w:sz w:val="24"/>
                <w:szCs w:val="24"/>
              </w:rPr>
              <w:t>Model</w:t>
            </w:r>
          </w:p>
        </w:tc>
        <w:tc>
          <w:tcPr>
            <w:tcW w:w="2793" w:type="dxa"/>
            <w:gridSpan w:val="2"/>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before="192" w:line="360" w:lineRule="auto"/>
              <w:ind w:left="804" w:right="-63" w:hanging="160"/>
              <w:jc w:val="both"/>
              <w:rPr>
                <w:sz w:val="24"/>
                <w:szCs w:val="24"/>
              </w:rPr>
            </w:pPr>
            <w:r w:rsidRPr="003E6F07">
              <w:rPr>
                <w:color w:val="25495F"/>
                <w:sz w:val="24"/>
                <w:szCs w:val="24"/>
              </w:rPr>
              <w:t>Unstandardized Coefficients</w:t>
            </w:r>
          </w:p>
        </w:tc>
        <w:tc>
          <w:tcPr>
            <w:tcW w:w="1641"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229" w:right="-63" w:firstLine="3"/>
              <w:jc w:val="both"/>
              <w:rPr>
                <w:sz w:val="24"/>
                <w:szCs w:val="24"/>
              </w:rPr>
            </w:pPr>
            <w:r w:rsidRPr="003E6F07">
              <w:rPr>
                <w:color w:val="25495F"/>
                <w:sz w:val="24"/>
                <w:szCs w:val="24"/>
              </w:rPr>
              <w:t>Standardize d Coefficients</w:t>
            </w:r>
          </w:p>
        </w:tc>
        <w:tc>
          <w:tcPr>
            <w:tcW w:w="1146" w:type="dxa"/>
            <w:vMerge w:val="restart"/>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before="6" w:line="360" w:lineRule="auto"/>
              <w:ind w:right="-63"/>
              <w:jc w:val="both"/>
              <w:rPr>
                <w:b/>
                <w:sz w:val="24"/>
                <w:szCs w:val="24"/>
              </w:rPr>
            </w:pPr>
          </w:p>
          <w:p w:rsidR="00047C19" w:rsidRPr="003E6F07" w:rsidRDefault="00047C19" w:rsidP="00663B88">
            <w:pPr>
              <w:spacing w:line="360" w:lineRule="auto"/>
              <w:ind w:left="22" w:right="-63"/>
              <w:jc w:val="both"/>
              <w:rPr>
                <w:sz w:val="24"/>
                <w:szCs w:val="24"/>
              </w:rPr>
            </w:pPr>
            <w:r w:rsidRPr="003E6F07">
              <w:rPr>
                <w:color w:val="25495F"/>
                <w:sz w:val="24"/>
                <w:szCs w:val="24"/>
              </w:rPr>
              <w:t>t</w:t>
            </w:r>
          </w:p>
        </w:tc>
        <w:tc>
          <w:tcPr>
            <w:tcW w:w="1146" w:type="dxa"/>
            <w:vMerge w:val="restart"/>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before="6" w:line="360" w:lineRule="auto"/>
              <w:ind w:right="-63"/>
              <w:jc w:val="both"/>
              <w:rPr>
                <w:b/>
                <w:sz w:val="24"/>
                <w:szCs w:val="24"/>
              </w:rPr>
            </w:pPr>
          </w:p>
          <w:p w:rsidR="00047C19" w:rsidRPr="003E6F07" w:rsidRDefault="00047C19" w:rsidP="00663B88">
            <w:pPr>
              <w:spacing w:line="360" w:lineRule="auto"/>
              <w:ind w:left="380" w:right="-63"/>
              <w:jc w:val="both"/>
              <w:rPr>
                <w:sz w:val="24"/>
                <w:szCs w:val="24"/>
              </w:rPr>
            </w:pPr>
            <w:r w:rsidRPr="003E6F07">
              <w:rPr>
                <w:color w:val="25495F"/>
                <w:sz w:val="24"/>
                <w:szCs w:val="24"/>
              </w:rPr>
              <w:t>Sig.</w:t>
            </w:r>
          </w:p>
        </w:tc>
      </w:tr>
      <w:tr w:rsidR="00047C19" w:rsidRPr="003E6F07" w:rsidTr="00C7206F">
        <w:trPr>
          <w:trHeight w:val="575"/>
        </w:trPr>
        <w:tc>
          <w:tcPr>
            <w:tcW w:w="2919" w:type="dxa"/>
            <w:gridSpan w:val="2"/>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c>
          <w:tcPr>
            <w:tcW w:w="1307"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13" w:right="-63"/>
              <w:jc w:val="both"/>
              <w:rPr>
                <w:sz w:val="24"/>
                <w:szCs w:val="24"/>
              </w:rPr>
            </w:pPr>
            <w:r w:rsidRPr="003E6F07">
              <w:rPr>
                <w:color w:val="25495F"/>
                <w:sz w:val="24"/>
                <w:szCs w:val="24"/>
              </w:rPr>
              <w:t>B</w:t>
            </w:r>
          </w:p>
        </w:tc>
        <w:tc>
          <w:tcPr>
            <w:tcW w:w="1486"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269" w:right="-63"/>
              <w:jc w:val="both"/>
              <w:rPr>
                <w:sz w:val="24"/>
                <w:szCs w:val="24"/>
              </w:rPr>
            </w:pPr>
            <w:r w:rsidRPr="003E6F07">
              <w:rPr>
                <w:color w:val="25495F"/>
                <w:sz w:val="24"/>
                <w:szCs w:val="24"/>
              </w:rPr>
              <w:t>Std. Error</w:t>
            </w:r>
          </w:p>
        </w:tc>
        <w:tc>
          <w:tcPr>
            <w:tcW w:w="1641"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577" w:right="-63"/>
              <w:jc w:val="both"/>
              <w:rPr>
                <w:sz w:val="24"/>
                <w:szCs w:val="24"/>
              </w:rPr>
            </w:pPr>
            <w:r w:rsidRPr="003E6F07">
              <w:rPr>
                <w:color w:val="25495F"/>
                <w:sz w:val="24"/>
                <w:szCs w:val="24"/>
              </w:rPr>
              <w:t>Beta</w:t>
            </w:r>
          </w:p>
        </w:tc>
        <w:tc>
          <w:tcPr>
            <w:tcW w:w="1146" w:type="dxa"/>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c>
          <w:tcPr>
            <w:tcW w:w="1146" w:type="dxa"/>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r>
      <w:tr w:rsidR="00047C19" w:rsidRPr="003E6F07" w:rsidTr="00C7206F">
        <w:trPr>
          <w:trHeight w:val="575"/>
        </w:trPr>
        <w:tc>
          <w:tcPr>
            <w:tcW w:w="821" w:type="dxa"/>
            <w:vMerge w:val="restart"/>
            <w:tcBorders>
              <w:top w:val="single" w:sz="8" w:space="0" w:color="152935"/>
              <w:left w:val="single" w:sz="8" w:space="0" w:color="152935"/>
              <w:bottom w:val="single" w:sz="8" w:space="0" w:color="152935"/>
              <w:right w:val="single" w:sz="8" w:space="0" w:color="152935"/>
            </w:tcBorders>
            <w:shd w:val="clear" w:color="auto" w:fill="DFDFDF"/>
            <w:hideMark/>
          </w:tcPr>
          <w:p w:rsidR="00047C19" w:rsidRPr="003E6F07" w:rsidRDefault="00047C19" w:rsidP="00663B88">
            <w:pPr>
              <w:spacing w:before="81" w:line="360" w:lineRule="auto"/>
              <w:ind w:left="200" w:right="-63"/>
              <w:jc w:val="both"/>
              <w:rPr>
                <w:sz w:val="24"/>
                <w:szCs w:val="24"/>
              </w:rPr>
            </w:pPr>
            <w:r w:rsidRPr="003E6F07">
              <w:rPr>
                <w:color w:val="25495F"/>
                <w:sz w:val="24"/>
                <w:szCs w:val="24"/>
              </w:rPr>
              <w:t>2</w:t>
            </w:r>
          </w:p>
        </w:tc>
        <w:tc>
          <w:tcPr>
            <w:tcW w:w="2098" w:type="dxa"/>
            <w:tcBorders>
              <w:top w:val="single" w:sz="8" w:space="0" w:color="152935"/>
              <w:left w:val="single" w:sz="8" w:space="0" w:color="152935"/>
              <w:bottom w:val="single" w:sz="8" w:space="0" w:color="152935"/>
              <w:right w:val="single" w:sz="8" w:space="0" w:color="152935"/>
            </w:tcBorders>
            <w:shd w:val="clear" w:color="auto" w:fill="DFDFDF"/>
            <w:hideMark/>
          </w:tcPr>
          <w:p w:rsidR="00047C19" w:rsidRPr="003E6F07" w:rsidRDefault="00047C19" w:rsidP="00663B88">
            <w:pPr>
              <w:spacing w:before="81" w:line="360" w:lineRule="auto"/>
              <w:ind w:left="199" w:right="-63"/>
              <w:jc w:val="both"/>
              <w:rPr>
                <w:sz w:val="24"/>
                <w:szCs w:val="24"/>
              </w:rPr>
            </w:pPr>
            <w:r w:rsidRPr="003E6F07">
              <w:rPr>
                <w:color w:val="25495F"/>
                <w:sz w:val="24"/>
                <w:szCs w:val="24"/>
              </w:rPr>
              <w:t>(Constant)</w:t>
            </w:r>
          </w:p>
        </w:tc>
        <w:tc>
          <w:tcPr>
            <w:tcW w:w="1307"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3.701</w:t>
            </w:r>
          </w:p>
        </w:tc>
        <w:tc>
          <w:tcPr>
            <w:tcW w:w="1486"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.306</w:t>
            </w:r>
          </w:p>
        </w:tc>
        <w:tc>
          <w:tcPr>
            <w:tcW w:w="1641" w:type="dxa"/>
            <w:tcBorders>
              <w:top w:val="single" w:sz="8" w:space="0" w:color="152935"/>
              <w:left w:val="single" w:sz="8" w:space="0" w:color="152935"/>
              <w:bottom w:val="single" w:sz="8" w:space="0" w:color="152935"/>
              <w:right w:val="single" w:sz="8" w:space="0" w:color="152935"/>
            </w:tcBorders>
            <w:shd w:val="clear" w:color="auto" w:fill="F8F8FA"/>
          </w:tcPr>
          <w:p w:rsidR="00047C19" w:rsidRPr="003E6F07" w:rsidRDefault="00047C19" w:rsidP="00663B88">
            <w:pPr>
              <w:spacing w:line="360" w:lineRule="auto"/>
              <w:ind w:right="-63"/>
              <w:jc w:val="both"/>
              <w:rPr>
                <w:sz w:val="24"/>
                <w:szCs w:val="24"/>
              </w:rPr>
            </w:pPr>
          </w:p>
        </w:tc>
        <w:tc>
          <w:tcPr>
            <w:tcW w:w="1146"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12.082</w:t>
            </w:r>
          </w:p>
        </w:tc>
        <w:tc>
          <w:tcPr>
            <w:tcW w:w="1146"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.000</w:t>
            </w:r>
          </w:p>
        </w:tc>
      </w:tr>
      <w:tr w:rsidR="00047C19" w:rsidRPr="003E6F07" w:rsidTr="00C7206F">
        <w:trPr>
          <w:trHeight w:val="709"/>
        </w:trPr>
        <w:tc>
          <w:tcPr>
            <w:tcW w:w="821" w:type="dxa"/>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c>
          <w:tcPr>
            <w:tcW w:w="2098" w:type="dxa"/>
            <w:tcBorders>
              <w:top w:val="single" w:sz="8" w:space="0" w:color="152935"/>
              <w:left w:val="single" w:sz="8" w:space="0" w:color="152935"/>
              <w:bottom w:val="single" w:sz="8" w:space="0" w:color="152935"/>
              <w:right w:val="single" w:sz="8" w:space="0" w:color="152935"/>
            </w:tcBorders>
            <w:shd w:val="clear" w:color="auto" w:fill="DFDFDF"/>
            <w:hideMark/>
          </w:tcPr>
          <w:p w:rsidR="00047C19" w:rsidRPr="003E6F07" w:rsidRDefault="00047C19" w:rsidP="00663B88">
            <w:pPr>
              <w:spacing w:before="81" w:line="360" w:lineRule="auto"/>
              <w:ind w:left="199" w:right="-63"/>
              <w:jc w:val="both"/>
              <w:rPr>
                <w:sz w:val="24"/>
                <w:szCs w:val="24"/>
              </w:rPr>
            </w:pPr>
            <w:r w:rsidRPr="003E6F07">
              <w:rPr>
                <w:color w:val="25495F"/>
                <w:sz w:val="24"/>
                <w:szCs w:val="24"/>
              </w:rPr>
              <w:t>Job security</w:t>
            </w:r>
          </w:p>
        </w:tc>
        <w:tc>
          <w:tcPr>
            <w:tcW w:w="1307"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.254</w:t>
            </w:r>
          </w:p>
        </w:tc>
        <w:tc>
          <w:tcPr>
            <w:tcW w:w="1486"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.067</w:t>
            </w:r>
          </w:p>
        </w:tc>
        <w:tc>
          <w:tcPr>
            <w:tcW w:w="164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left="1019" w:right="-63"/>
              <w:jc w:val="both"/>
              <w:rPr>
                <w:sz w:val="24"/>
                <w:szCs w:val="24"/>
              </w:rPr>
            </w:pPr>
            <w:r w:rsidRPr="003E6F07">
              <w:rPr>
                <w:sz w:val="24"/>
                <w:szCs w:val="24"/>
              </w:rPr>
              <w:t>.265</w:t>
            </w:r>
          </w:p>
        </w:tc>
        <w:tc>
          <w:tcPr>
            <w:tcW w:w="1146"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3.805</w:t>
            </w:r>
          </w:p>
        </w:tc>
        <w:tc>
          <w:tcPr>
            <w:tcW w:w="1146"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.000</w:t>
            </w:r>
          </w:p>
        </w:tc>
      </w:tr>
      <w:tr w:rsidR="00047C19" w:rsidRPr="003E6F07" w:rsidTr="00C7206F">
        <w:trPr>
          <w:trHeight w:val="990"/>
        </w:trPr>
        <w:tc>
          <w:tcPr>
            <w:tcW w:w="9645" w:type="dxa"/>
            <w:gridSpan w:val="7"/>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numPr>
                <w:ilvl w:val="0"/>
                <w:numId w:val="10"/>
              </w:numPr>
              <w:tabs>
                <w:tab w:val="left" w:pos="425"/>
              </w:tabs>
              <w:spacing w:before="81" w:line="360" w:lineRule="auto"/>
              <w:ind w:right="-63"/>
              <w:jc w:val="both"/>
              <w:rPr>
                <w:color w:val="000000"/>
                <w:sz w:val="24"/>
                <w:szCs w:val="24"/>
              </w:rPr>
            </w:pPr>
            <w:r w:rsidRPr="003E6F07">
              <w:rPr>
                <w:color w:val="000104"/>
                <w:sz w:val="24"/>
                <w:szCs w:val="24"/>
              </w:rPr>
              <w:t xml:space="preserve">Dependent Variable: innovative work </w:t>
            </w:r>
            <w:proofErr w:type="spellStart"/>
            <w:r w:rsidRPr="003E6F07">
              <w:rPr>
                <w:color w:val="000104"/>
                <w:sz w:val="24"/>
                <w:szCs w:val="24"/>
              </w:rPr>
              <w:t>behaviour</w:t>
            </w:r>
            <w:proofErr w:type="spellEnd"/>
          </w:p>
          <w:p w:rsidR="00047C19" w:rsidRPr="003E6F07" w:rsidRDefault="00047C19" w:rsidP="00663B88">
            <w:pPr>
              <w:numPr>
                <w:ilvl w:val="0"/>
                <w:numId w:val="10"/>
              </w:numPr>
              <w:tabs>
                <w:tab w:val="left" w:pos="440"/>
                <w:tab w:val="left" w:pos="1635"/>
              </w:tabs>
              <w:spacing w:before="139" w:line="360" w:lineRule="auto"/>
              <w:ind w:left="440" w:right="-63" w:hanging="240"/>
              <w:jc w:val="both"/>
              <w:rPr>
                <w:color w:val="000000"/>
                <w:sz w:val="24"/>
                <w:szCs w:val="24"/>
              </w:rPr>
            </w:pPr>
            <w:r w:rsidRPr="003E6F07">
              <w:rPr>
                <w:color w:val="000104"/>
                <w:sz w:val="24"/>
                <w:szCs w:val="24"/>
              </w:rPr>
              <w:t>R= 0.265</w:t>
            </w:r>
            <w:r w:rsidRPr="003E6F07">
              <w:rPr>
                <w:color w:val="000104"/>
                <w:sz w:val="24"/>
                <w:szCs w:val="24"/>
              </w:rPr>
              <w:tab/>
              <w:t>Adjusted R</w:t>
            </w:r>
            <w:r w:rsidRPr="003E6F07">
              <w:rPr>
                <w:color w:val="000104"/>
                <w:sz w:val="24"/>
                <w:szCs w:val="24"/>
                <w:vertAlign w:val="superscript"/>
              </w:rPr>
              <w:t>2</w:t>
            </w:r>
            <w:r w:rsidRPr="003E6F07">
              <w:rPr>
                <w:color w:val="000104"/>
                <w:sz w:val="24"/>
                <w:szCs w:val="24"/>
              </w:rPr>
              <w:t>= .066</w:t>
            </w:r>
          </w:p>
        </w:tc>
      </w:tr>
    </w:tbl>
    <w:p w:rsidR="00047C19" w:rsidRPr="003E6F07" w:rsidRDefault="00047C19" w:rsidP="00663B88">
      <w:pPr>
        <w:spacing w:before="1" w:line="360" w:lineRule="auto"/>
        <w:ind w:left="840" w:right="-63"/>
        <w:jc w:val="both"/>
        <w:rPr>
          <w:sz w:val="24"/>
          <w:szCs w:val="24"/>
        </w:rPr>
      </w:pPr>
      <w:r w:rsidRPr="003E6F07">
        <w:rPr>
          <w:b/>
          <w:sz w:val="24"/>
          <w:szCs w:val="24"/>
        </w:rPr>
        <w:t xml:space="preserve">Source: </w:t>
      </w:r>
      <w:r w:rsidRPr="003E6F07">
        <w:rPr>
          <w:sz w:val="24"/>
          <w:szCs w:val="24"/>
        </w:rPr>
        <w:t>Researcher’s Computation (2025)</w:t>
      </w:r>
    </w:p>
    <w:p w:rsidR="00047C19" w:rsidRPr="003E6F07" w:rsidRDefault="00047C19" w:rsidP="00663B88">
      <w:pPr>
        <w:spacing w:before="1" w:line="360" w:lineRule="auto"/>
        <w:ind w:left="840" w:right="-63"/>
        <w:jc w:val="both"/>
        <w:rPr>
          <w:sz w:val="24"/>
          <w:szCs w:val="24"/>
        </w:rPr>
      </w:pPr>
    </w:p>
    <w:p w:rsidR="00047C19" w:rsidRPr="003E6F07" w:rsidRDefault="00047C19" w:rsidP="00663B88">
      <w:pPr>
        <w:spacing w:before="1" w:line="360" w:lineRule="auto"/>
        <w:ind w:left="840" w:right="-63"/>
        <w:jc w:val="both"/>
        <w:rPr>
          <w:sz w:val="24"/>
          <w:szCs w:val="24"/>
        </w:rPr>
      </w:pPr>
      <w:r w:rsidRPr="003E6F07">
        <w:rPr>
          <w:sz w:val="24"/>
          <w:szCs w:val="24"/>
        </w:rPr>
        <w:t xml:space="preserve">Table 4.3.2c shows the result of the </w:t>
      </w:r>
      <w:proofErr w:type="gramStart"/>
      <w:r w:rsidRPr="003E6F07">
        <w:rPr>
          <w:sz w:val="24"/>
          <w:szCs w:val="24"/>
        </w:rPr>
        <w:t>Linear</w:t>
      </w:r>
      <w:proofErr w:type="gramEnd"/>
      <w:r w:rsidRPr="003E6F07">
        <w:rPr>
          <w:sz w:val="24"/>
          <w:szCs w:val="24"/>
        </w:rPr>
        <w:t xml:space="preserve"> regression analysis of the effect of job insecurity on innovative work </w:t>
      </w:r>
      <w:proofErr w:type="spellStart"/>
      <w:r w:rsidRPr="003E6F07">
        <w:rPr>
          <w:sz w:val="24"/>
          <w:szCs w:val="24"/>
        </w:rPr>
        <w:t>behaviour</w:t>
      </w:r>
      <w:proofErr w:type="spellEnd"/>
      <w:r w:rsidRPr="003E6F07">
        <w:rPr>
          <w:sz w:val="24"/>
          <w:szCs w:val="24"/>
        </w:rPr>
        <w:t xml:space="preserve"> of First bank plc in Ilorin, Kwara state, Nigeria. The analysis revealed that job insecurity (</w:t>
      </w:r>
      <w:r w:rsidRPr="003E6F07">
        <w:rPr>
          <w:i/>
          <w:sz w:val="24"/>
          <w:szCs w:val="24"/>
        </w:rPr>
        <w:t xml:space="preserve">β </w:t>
      </w:r>
      <w:r w:rsidRPr="003E6F07">
        <w:rPr>
          <w:sz w:val="24"/>
          <w:szCs w:val="24"/>
        </w:rPr>
        <w:t xml:space="preserve">= .254, </w:t>
      </w:r>
      <w:r w:rsidRPr="003E6F07">
        <w:rPr>
          <w:i/>
          <w:sz w:val="24"/>
          <w:szCs w:val="24"/>
        </w:rPr>
        <w:t xml:space="preserve">t </w:t>
      </w:r>
      <w:r w:rsidRPr="003E6F07">
        <w:rPr>
          <w:sz w:val="24"/>
          <w:szCs w:val="24"/>
        </w:rPr>
        <w:t xml:space="preserve">= 3.805, </w:t>
      </w:r>
      <w:r w:rsidRPr="003E6F07">
        <w:rPr>
          <w:i/>
          <w:sz w:val="24"/>
          <w:szCs w:val="24"/>
        </w:rPr>
        <w:t>p</w:t>
      </w:r>
      <w:r w:rsidRPr="003E6F07">
        <w:rPr>
          <w:sz w:val="24"/>
          <w:szCs w:val="24"/>
        </w:rPr>
        <w:t xml:space="preserve">&lt;0.05) positively and significantly affects the innovative work </w:t>
      </w:r>
      <w:proofErr w:type="spellStart"/>
      <w:r w:rsidRPr="003E6F07">
        <w:rPr>
          <w:sz w:val="24"/>
          <w:szCs w:val="24"/>
        </w:rPr>
        <w:t>behaviour</w:t>
      </w:r>
      <w:proofErr w:type="spellEnd"/>
      <w:r w:rsidRPr="003E6F07">
        <w:rPr>
          <w:sz w:val="24"/>
          <w:szCs w:val="24"/>
        </w:rPr>
        <w:t xml:space="preserve"> of First bank plc in Ilorin, Kwara state, Nigeria. This implies that job</w:t>
      </w:r>
    </w:p>
    <w:p w:rsidR="00047C19" w:rsidRPr="003E6F07" w:rsidRDefault="00047C19" w:rsidP="00663B88">
      <w:pPr>
        <w:widowControl/>
        <w:spacing w:line="360" w:lineRule="auto"/>
        <w:ind w:right="-63"/>
        <w:jc w:val="both"/>
        <w:rPr>
          <w:sz w:val="24"/>
          <w:szCs w:val="24"/>
        </w:rPr>
        <w:sectPr w:rsidR="00047C19" w:rsidRPr="003E6F07" w:rsidSect="00FB06DF">
          <w:type w:val="nextColumn"/>
          <w:pgSz w:w="11907" w:h="16839" w:code="9"/>
          <w:pgMar w:top="1440" w:right="1440" w:bottom="1440" w:left="1440" w:header="0" w:footer="661" w:gutter="0"/>
          <w:cols w:space="720"/>
        </w:sectPr>
      </w:pPr>
    </w:p>
    <w:p w:rsidR="00047C19" w:rsidRPr="003E6F07" w:rsidRDefault="00047C19" w:rsidP="00663B88">
      <w:pPr>
        <w:spacing w:before="61" w:line="360" w:lineRule="auto"/>
        <w:ind w:left="840" w:right="-63"/>
        <w:jc w:val="both"/>
        <w:rPr>
          <w:sz w:val="24"/>
          <w:szCs w:val="24"/>
        </w:rPr>
      </w:pPr>
      <w:proofErr w:type="gramStart"/>
      <w:r w:rsidRPr="003E6F07">
        <w:rPr>
          <w:sz w:val="24"/>
          <w:szCs w:val="24"/>
        </w:rPr>
        <w:lastRenderedPageBreak/>
        <w:t>insecurity</w:t>
      </w:r>
      <w:proofErr w:type="gramEnd"/>
      <w:r w:rsidRPr="003E6F07">
        <w:rPr>
          <w:sz w:val="24"/>
          <w:szCs w:val="24"/>
        </w:rPr>
        <w:t xml:space="preserve"> is a significant determinant of innovative work </w:t>
      </w:r>
      <w:proofErr w:type="spellStart"/>
      <w:r w:rsidRPr="003E6F07">
        <w:rPr>
          <w:sz w:val="24"/>
          <w:szCs w:val="24"/>
        </w:rPr>
        <w:t>behaviour</w:t>
      </w:r>
      <w:proofErr w:type="spellEnd"/>
      <w:r w:rsidRPr="003E6F07">
        <w:rPr>
          <w:sz w:val="24"/>
          <w:szCs w:val="24"/>
        </w:rPr>
        <w:t xml:space="preserve"> of First bank plc in Ilorin, </w:t>
      </w:r>
      <w:proofErr w:type="spellStart"/>
      <w:r w:rsidRPr="003E6F07">
        <w:rPr>
          <w:sz w:val="24"/>
          <w:szCs w:val="24"/>
        </w:rPr>
        <w:t>Kwara</w:t>
      </w:r>
      <w:proofErr w:type="spellEnd"/>
      <w:r w:rsidRPr="003E6F07">
        <w:rPr>
          <w:sz w:val="24"/>
          <w:szCs w:val="24"/>
        </w:rPr>
        <w:t xml:space="preserve"> state, Nigeria.</w:t>
      </w:r>
    </w:p>
    <w:p w:rsidR="00047C19" w:rsidRPr="003E6F07" w:rsidRDefault="00047C19" w:rsidP="00663B88">
      <w:pPr>
        <w:spacing w:line="360" w:lineRule="auto"/>
        <w:ind w:left="840" w:right="-63"/>
        <w:jc w:val="both"/>
        <w:rPr>
          <w:sz w:val="24"/>
          <w:szCs w:val="24"/>
        </w:rPr>
      </w:pPr>
      <w:r w:rsidRPr="003E6F07">
        <w:rPr>
          <w:sz w:val="24"/>
          <w:szCs w:val="24"/>
        </w:rPr>
        <w:t xml:space="preserve">The </w:t>
      </w:r>
      <w:r w:rsidRPr="003E6F07">
        <w:rPr>
          <w:i/>
          <w:sz w:val="24"/>
          <w:szCs w:val="24"/>
        </w:rPr>
        <w:t xml:space="preserve">R </w:t>
      </w:r>
      <w:r w:rsidRPr="003E6F07">
        <w:rPr>
          <w:sz w:val="24"/>
          <w:szCs w:val="24"/>
        </w:rPr>
        <w:t xml:space="preserve">value of 0.265 re-affirms the significant effect of job insecurity on innovative work </w:t>
      </w:r>
      <w:proofErr w:type="spellStart"/>
      <w:r w:rsidRPr="003E6F07">
        <w:rPr>
          <w:sz w:val="24"/>
          <w:szCs w:val="24"/>
        </w:rPr>
        <w:t>behaviour</w:t>
      </w:r>
      <w:proofErr w:type="spellEnd"/>
      <w:r w:rsidRPr="003E6F07">
        <w:rPr>
          <w:sz w:val="24"/>
          <w:szCs w:val="24"/>
        </w:rPr>
        <w:t xml:space="preserve">, indicating that job insecurity had a strong positive relationship with innovative work </w:t>
      </w:r>
      <w:proofErr w:type="spellStart"/>
      <w:r w:rsidRPr="003E6F07">
        <w:rPr>
          <w:sz w:val="24"/>
          <w:szCs w:val="24"/>
        </w:rPr>
        <w:t>behaviour</w:t>
      </w:r>
      <w:proofErr w:type="spellEnd"/>
      <w:r w:rsidRPr="003E6F07">
        <w:rPr>
          <w:sz w:val="24"/>
          <w:szCs w:val="24"/>
        </w:rPr>
        <w:t xml:space="preserve">. The coefficient of Linear determination Adj. </w:t>
      </w:r>
      <w:r w:rsidRPr="003E6F07">
        <w:rPr>
          <w:i/>
          <w:sz w:val="24"/>
          <w:szCs w:val="24"/>
        </w:rPr>
        <w:t>R</w:t>
      </w:r>
      <w:r w:rsidRPr="003E6F07">
        <w:rPr>
          <w:sz w:val="24"/>
          <w:szCs w:val="24"/>
          <w:vertAlign w:val="superscript"/>
        </w:rPr>
        <w:t>2</w:t>
      </w:r>
      <w:r w:rsidRPr="003E6F07">
        <w:rPr>
          <w:sz w:val="24"/>
          <w:szCs w:val="24"/>
        </w:rPr>
        <w:t xml:space="preserve"> = 0.066 indicates that about 6.6% of the variation in innovative work </w:t>
      </w:r>
      <w:proofErr w:type="spellStart"/>
      <w:r w:rsidRPr="003E6F07">
        <w:rPr>
          <w:sz w:val="24"/>
          <w:szCs w:val="24"/>
        </w:rPr>
        <w:t>behaviour</w:t>
      </w:r>
      <w:proofErr w:type="spellEnd"/>
      <w:r w:rsidRPr="003E6F07">
        <w:rPr>
          <w:sz w:val="24"/>
          <w:szCs w:val="24"/>
        </w:rPr>
        <w:t xml:space="preserve"> can be accounted for by job insecurity, while the 93.4% of changes that occur is accounted for by other variables not captured in the model. Based on the results of the regression analysis, the predictive regression model was estimated in the equation below as follows:</w:t>
      </w:r>
    </w:p>
    <w:p w:rsidR="00047C19" w:rsidRPr="003E6F07" w:rsidRDefault="00047C19" w:rsidP="00663B88">
      <w:pPr>
        <w:spacing w:before="9" w:line="360" w:lineRule="auto"/>
        <w:ind w:right="-63"/>
        <w:jc w:val="both"/>
        <w:rPr>
          <w:sz w:val="24"/>
          <w:szCs w:val="24"/>
        </w:rPr>
      </w:pPr>
    </w:p>
    <w:p w:rsidR="00047C19" w:rsidRPr="003E6F07" w:rsidRDefault="00047C19" w:rsidP="00663B88">
      <w:pPr>
        <w:pStyle w:val="Heading1"/>
        <w:tabs>
          <w:tab w:val="left" w:pos="5322"/>
        </w:tabs>
        <w:spacing w:line="360" w:lineRule="auto"/>
        <w:ind w:left="1561" w:right="-63"/>
        <w:jc w:val="both"/>
      </w:pPr>
      <w:r w:rsidRPr="003E6F07">
        <w:t xml:space="preserve">IWB= 3.701 + 0.254JS + </w:t>
      </w:r>
      <w:proofErr w:type="spellStart"/>
      <w:r w:rsidRPr="003E6F07">
        <w:t>U</w:t>
      </w:r>
      <w:r w:rsidRPr="003E6F07">
        <w:rPr>
          <w:vertAlign w:val="subscript"/>
        </w:rPr>
        <w:t>ii</w:t>
      </w:r>
      <w:proofErr w:type="spellEnd"/>
      <w:r w:rsidRPr="003E6F07">
        <w:tab/>
      </w:r>
      <w:proofErr w:type="spellStart"/>
      <w:r w:rsidRPr="003E6F07">
        <w:t>Eqn</w:t>
      </w:r>
      <w:proofErr w:type="spellEnd"/>
      <w:r w:rsidRPr="003E6F07">
        <w:t xml:space="preserve"> 2 (Predictive Model)</w:t>
      </w:r>
    </w:p>
    <w:p w:rsidR="00047C19" w:rsidRPr="003E6F07" w:rsidRDefault="00047C19" w:rsidP="00663B88">
      <w:pPr>
        <w:spacing w:before="11" w:line="360" w:lineRule="auto"/>
        <w:ind w:right="-63"/>
        <w:jc w:val="both"/>
        <w:rPr>
          <w:b/>
          <w:sz w:val="24"/>
          <w:szCs w:val="24"/>
        </w:rPr>
      </w:pPr>
    </w:p>
    <w:p w:rsidR="00047C19" w:rsidRPr="003E6F07" w:rsidRDefault="00047C19" w:rsidP="00663B88">
      <w:pPr>
        <w:spacing w:line="360" w:lineRule="auto"/>
        <w:ind w:left="1561" w:right="-63"/>
        <w:jc w:val="both"/>
        <w:rPr>
          <w:sz w:val="24"/>
          <w:szCs w:val="24"/>
        </w:rPr>
      </w:pPr>
      <w:r w:rsidRPr="003E6F07">
        <w:rPr>
          <w:sz w:val="24"/>
          <w:szCs w:val="24"/>
        </w:rPr>
        <w:t>Where:</w:t>
      </w:r>
    </w:p>
    <w:p w:rsidR="00047C19" w:rsidRPr="003E6F07" w:rsidRDefault="00047C19" w:rsidP="00663B88">
      <w:pPr>
        <w:spacing w:line="360" w:lineRule="auto"/>
        <w:ind w:left="1561" w:right="-63"/>
        <w:jc w:val="both"/>
        <w:rPr>
          <w:sz w:val="24"/>
          <w:szCs w:val="24"/>
        </w:rPr>
      </w:pPr>
      <w:r w:rsidRPr="003E6F07">
        <w:rPr>
          <w:sz w:val="24"/>
          <w:szCs w:val="24"/>
        </w:rPr>
        <w:t xml:space="preserve">IWB= Innovative work </w:t>
      </w:r>
      <w:proofErr w:type="spellStart"/>
      <w:r w:rsidRPr="003E6F07">
        <w:rPr>
          <w:sz w:val="24"/>
          <w:szCs w:val="24"/>
        </w:rPr>
        <w:t>behaviour</w:t>
      </w:r>
      <w:proofErr w:type="spellEnd"/>
      <w:r w:rsidRPr="003E6F07">
        <w:rPr>
          <w:sz w:val="24"/>
          <w:szCs w:val="24"/>
        </w:rPr>
        <w:t xml:space="preserve"> JI= Job insecurity</w:t>
      </w:r>
    </w:p>
    <w:p w:rsidR="00047C19" w:rsidRPr="003E6F07" w:rsidRDefault="00047C19" w:rsidP="00663B88">
      <w:pPr>
        <w:spacing w:line="360" w:lineRule="auto"/>
        <w:ind w:left="840" w:right="-63"/>
        <w:jc w:val="both"/>
        <w:rPr>
          <w:sz w:val="24"/>
          <w:szCs w:val="24"/>
        </w:rPr>
      </w:pPr>
      <w:r w:rsidRPr="003E6F07">
        <w:rPr>
          <w:sz w:val="24"/>
          <w:szCs w:val="24"/>
        </w:rPr>
        <w:t xml:space="preserve">In the hypothesis, the predictive and prescriptive models are the same. Job insecurity significantly affected innovative work </w:t>
      </w:r>
      <w:proofErr w:type="spellStart"/>
      <w:r w:rsidRPr="003E6F07">
        <w:rPr>
          <w:sz w:val="24"/>
          <w:szCs w:val="24"/>
        </w:rPr>
        <w:t>behaviour</w:t>
      </w:r>
      <w:proofErr w:type="spellEnd"/>
      <w:r w:rsidRPr="003E6F07">
        <w:rPr>
          <w:sz w:val="24"/>
          <w:szCs w:val="24"/>
        </w:rPr>
        <w:t xml:space="preserve"> of First bank plc in Ilorin, Kwara state, Nigeria. The predictive regression model shows that if the job insecurity is held constant, the innovative work </w:t>
      </w:r>
      <w:proofErr w:type="spellStart"/>
      <w:r w:rsidRPr="003E6F07">
        <w:rPr>
          <w:sz w:val="24"/>
          <w:szCs w:val="24"/>
        </w:rPr>
        <w:t>behaviour</w:t>
      </w:r>
      <w:proofErr w:type="spellEnd"/>
      <w:r w:rsidRPr="003E6F07">
        <w:rPr>
          <w:sz w:val="24"/>
          <w:szCs w:val="24"/>
        </w:rPr>
        <w:t xml:space="preserve"> of First bank plc in Ilorin, Kwara state, Nigeria, would be 3.701. The results also show that if all the other factors were held constant, a unit increase in job insecurity would increase innovative work </w:t>
      </w:r>
      <w:proofErr w:type="spellStart"/>
      <w:r w:rsidRPr="003E6F07">
        <w:rPr>
          <w:sz w:val="24"/>
          <w:szCs w:val="24"/>
        </w:rPr>
        <w:t>behaviour</w:t>
      </w:r>
      <w:proofErr w:type="spellEnd"/>
      <w:r w:rsidRPr="003E6F07">
        <w:rPr>
          <w:sz w:val="24"/>
          <w:szCs w:val="24"/>
        </w:rPr>
        <w:t xml:space="preserve"> by .254 units. This implies that an increase in job insecurity would increase in the innovative work </w:t>
      </w:r>
      <w:proofErr w:type="spellStart"/>
      <w:r w:rsidRPr="003E6F07">
        <w:rPr>
          <w:sz w:val="24"/>
          <w:szCs w:val="24"/>
        </w:rPr>
        <w:t>behaviour</w:t>
      </w:r>
      <w:proofErr w:type="spellEnd"/>
      <w:r w:rsidRPr="003E6F07">
        <w:rPr>
          <w:sz w:val="24"/>
          <w:szCs w:val="24"/>
        </w:rPr>
        <w:t xml:space="preserve"> of First bank plc in Ilorin, Kwara state, Nigeria. Also, the F-statistics = 14.481 at </w:t>
      </w:r>
      <w:r w:rsidRPr="003E6F07">
        <w:rPr>
          <w:i/>
          <w:sz w:val="24"/>
          <w:szCs w:val="24"/>
        </w:rPr>
        <w:t xml:space="preserve">p </w:t>
      </w:r>
      <w:r w:rsidRPr="003E6F07">
        <w:rPr>
          <w:sz w:val="24"/>
          <w:szCs w:val="24"/>
        </w:rPr>
        <w:t xml:space="preserve">= 0.000 (p&lt;0.05) indicates that the overall model is significant in predicting the effect of job insecurity on innovative work </w:t>
      </w:r>
      <w:proofErr w:type="spellStart"/>
      <w:r w:rsidRPr="003E6F07">
        <w:rPr>
          <w:sz w:val="24"/>
          <w:szCs w:val="24"/>
        </w:rPr>
        <w:t>behaviour</w:t>
      </w:r>
      <w:proofErr w:type="spellEnd"/>
      <w:r w:rsidRPr="003E6F07">
        <w:rPr>
          <w:sz w:val="24"/>
          <w:szCs w:val="24"/>
        </w:rPr>
        <w:t xml:space="preserve">. This implies that there is a regression relationship between the dependent variable and the independent variables. The result suggests that First bank plc in Ilorin, </w:t>
      </w:r>
      <w:proofErr w:type="spellStart"/>
      <w:r w:rsidRPr="003E6F07">
        <w:rPr>
          <w:sz w:val="24"/>
          <w:szCs w:val="24"/>
        </w:rPr>
        <w:t>Kwarastate</w:t>
      </w:r>
      <w:proofErr w:type="spellEnd"/>
      <w:r w:rsidRPr="003E6F07">
        <w:rPr>
          <w:sz w:val="24"/>
          <w:szCs w:val="24"/>
        </w:rPr>
        <w:t xml:space="preserve">, Nigeria should focus more on reducing or stopping factors causing job </w:t>
      </w:r>
      <w:r w:rsidRPr="003E6F07">
        <w:rPr>
          <w:sz w:val="24"/>
          <w:szCs w:val="24"/>
        </w:rPr>
        <w:lastRenderedPageBreak/>
        <w:t xml:space="preserve">insecurity so as to increase innovative work </w:t>
      </w:r>
      <w:proofErr w:type="spellStart"/>
      <w:r w:rsidRPr="003E6F07">
        <w:rPr>
          <w:sz w:val="24"/>
          <w:szCs w:val="24"/>
        </w:rPr>
        <w:t>behaviour</w:t>
      </w:r>
      <w:proofErr w:type="spellEnd"/>
      <w:r w:rsidRPr="003E6F07">
        <w:rPr>
          <w:sz w:val="24"/>
          <w:szCs w:val="24"/>
        </w:rPr>
        <w:t>. Therefore, the null hypothesis (H</w:t>
      </w:r>
      <w:r w:rsidRPr="003E6F07">
        <w:rPr>
          <w:sz w:val="24"/>
          <w:szCs w:val="24"/>
          <w:vertAlign w:val="subscript"/>
        </w:rPr>
        <w:t>02</w:t>
      </w:r>
      <w:r w:rsidRPr="003E6F07">
        <w:rPr>
          <w:sz w:val="24"/>
          <w:szCs w:val="24"/>
        </w:rPr>
        <w:t xml:space="preserve">), which states job </w:t>
      </w:r>
      <w:proofErr w:type="gramStart"/>
      <w:r w:rsidRPr="003E6F07">
        <w:rPr>
          <w:sz w:val="24"/>
          <w:szCs w:val="24"/>
        </w:rPr>
        <w:t>insecurity</w:t>
      </w:r>
      <w:proofErr w:type="gramEnd"/>
      <w:r w:rsidRPr="003E6F07">
        <w:rPr>
          <w:sz w:val="24"/>
          <w:szCs w:val="24"/>
        </w:rPr>
        <w:t xml:space="preserve"> does not significantly affect innovative work </w:t>
      </w:r>
      <w:proofErr w:type="spellStart"/>
      <w:r w:rsidRPr="003E6F07">
        <w:rPr>
          <w:sz w:val="24"/>
          <w:szCs w:val="24"/>
        </w:rPr>
        <w:t>behaviour</w:t>
      </w:r>
      <w:proofErr w:type="spellEnd"/>
      <w:r w:rsidRPr="003E6F07">
        <w:rPr>
          <w:sz w:val="24"/>
          <w:szCs w:val="24"/>
        </w:rPr>
        <w:t xml:space="preserve"> of First bank plc in Ilorin, Kwara state, Nigeria. </w:t>
      </w:r>
      <w:proofErr w:type="gramStart"/>
      <w:r w:rsidRPr="003E6F07">
        <w:rPr>
          <w:sz w:val="24"/>
          <w:szCs w:val="24"/>
        </w:rPr>
        <w:t>was</w:t>
      </w:r>
      <w:proofErr w:type="gramEnd"/>
      <w:r w:rsidRPr="003E6F07">
        <w:rPr>
          <w:sz w:val="24"/>
          <w:szCs w:val="24"/>
        </w:rPr>
        <w:t xml:space="preserve"> rejected.</w:t>
      </w:r>
    </w:p>
    <w:p w:rsidR="00047C19" w:rsidRPr="003E6F07" w:rsidRDefault="00047C19" w:rsidP="008634D6">
      <w:pPr>
        <w:pStyle w:val="Heading1"/>
        <w:spacing w:before="61" w:line="360" w:lineRule="auto"/>
        <w:ind w:left="0" w:right="-63" w:firstLine="720"/>
      </w:pPr>
      <w:r w:rsidRPr="003E6F07">
        <w:t>Discussion of findings</w:t>
      </w:r>
    </w:p>
    <w:p w:rsidR="00047C19" w:rsidRPr="003E6F07" w:rsidRDefault="00047C19" w:rsidP="008634D6">
      <w:pPr>
        <w:spacing w:line="360" w:lineRule="auto"/>
        <w:ind w:right="-63" w:firstLine="720"/>
        <w:jc w:val="both"/>
        <w:rPr>
          <w:sz w:val="24"/>
          <w:szCs w:val="24"/>
        </w:rPr>
      </w:pPr>
      <w:r w:rsidRPr="003E6F07">
        <w:rPr>
          <w:sz w:val="24"/>
          <w:szCs w:val="24"/>
        </w:rPr>
        <w:t>The findings of this study indicate that job insecurity has a significant positive effect on innovative work behavior at First Bank plc in Ilorin, Kwara state, Nigeria. The results show that job insecurity is a strong determinant of innovative work behavior, with a positive relationship between the two variables. The study also found that only a small percentage of the variation in innovative work behavior could be accounted for by job insecurity, while the majority of changes were due to other factors not captured in the model.</w:t>
      </w:r>
    </w:p>
    <w:p w:rsidR="00047C19" w:rsidRPr="003E6F07" w:rsidRDefault="00047C19" w:rsidP="008634D6">
      <w:pPr>
        <w:spacing w:before="162" w:line="360" w:lineRule="auto"/>
        <w:ind w:right="-63"/>
        <w:jc w:val="both"/>
        <w:rPr>
          <w:sz w:val="24"/>
          <w:szCs w:val="24"/>
        </w:rPr>
      </w:pPr>
      <w:r w:rsidRPr="003E6F07">
        <w:rPr>
          <w:sz w:val="24"/>
          <w:szCs w:val="24"/>
        </w:rPr>
        <w:t xml:space="preserve">This study's findings are consistent with previous research that has found a positive relationship between job insecurity and innovative work behavior. For example, a study by Tims et al., (2016) found that job insecurity was positively related to employees' innovative work behavior in a sample of Dutch employees. Similarly, a study by </w:t>
      </w:r>
      <w:proofErr w:type="spellStart"/>
      <w:r w:rsidRPr="003E6F07">
        <w:rPr>
          <w:sz w:val="24"/>
          <w:szCs w:val="24"/>
        </w:rPr>
        <w:t>Lahianiet</w:t>
      </w:r>
      <w:proofErr w:type="spellEnd"/>
      <w:r w:rsidRPr="003E6F07">
        <w:rPr>
          <w:sz w:val="24"/>
          <w:szCs w:val="24"/>
        </w:rPr>
        <w:t xml:space="preserve"> al., (2020) found that job insecurity was positively related to innovative work behavior among Tunisian employees. These findings suggest that job insecurity may motivate employees to engage in more innovative work behaviors as a way to adapt to the uncertain work environment.</w:t>
      </w:r>
    </w:p>
    <w:p w:rsidR="00047C19" w:rsidRPr="003E6F07" w:rsidRDefault="00047C19" w:rsidP="008634D6">
      <w:pPr>
        <w:spacing w:line="360" w:lineRule="auto"/>
        <w:ind w:right="-63"/>
        <w:jc w:val="both"/>
        <w:rPr>
          <w:sz w:val="24"/>
          <w:szCs w:val="24"/>
        </w:rPr>
      </w:pPr>
      <w:r w:rsidRPr="003E6F07">
        <w:rPr>
          <w:sz w:val="24"/>
          <w:szCs w:val="24"/>
        </w:rPr>
        <w:t>Another study that supports the findings of this research is the study by Aziri (2017), which found that job insecurity was a significant predictor of job performance among employees in the banking sector in Macedonia. Similarly, a study by Zhang et al., (2021) found that job insecurity was positively related to job performance among Chinese employees. These findings suggest that job insecurity may have both positive and negative effects on employees' work outcomes, depending on how they perceive and respond to it.</w:t>
      </w:r>
    </w:p>
    <w:p w:rsidR="00047C19" w:rsidRDefault="00047C19" w:rsidP="00CF0F2F">
      <w:pPr>
        <w:spacing w:line="360" w:lineRule="auto"/>
        <w:ind w:right="-63"/>
        <w:jc w:val="both"/>
        <w:rPr>
          <w:sz w:val="24"/>
          <w:szCs w:val="24"/>
        </w:rPr>
      </w:pPr>
      <w:r w:rsidRPr="003E6F07">
        <w:rPr>
          <w:sz w:val="24"/>
          <w:szCs w:val="24"/>
        </w:rPr>
        <w:t xml:space="preserve">In conclusion, the findings of this study suggest that job insecurity is an important factor influencing innovative work behavior at First Bank plc in Ilorin, Kwara state, Nigeria. While only a small percentage of the variation in innovative work behavior could be explained by job insecurity, the study's results indicate that reducing or eliminating factors causing job insecurity may increase innovative work behavior. This study's findings are consistent with </w:t>
      </w:r>
      <w:r w:rsidRPr="003E6F07">
        <w:rPr>
          <w:sz w:val="24"/>
          <w:szCs w:val="24"/>
        </w:rPr>
        <w:lastRenderedPageBreak/>
        <w:t>previous research, which suggests that job insecurity may motivate employees to engage in more innovative work behaviors.</w:t>
      </w:r>
    </w:p>
    <w:p w:rsidR="00047C19" w:rsidRPr="003E6F07" w:rsidRDefault="00047C19" w:rsidP="00663B88">
      <w:pPr>
        <w:pStyle w:val="Heading1"/>
        <w:numPr>
          <w:ilvl w:val="2"/>
          <w:numId w:val="8"/>
        </w:numPr>
        <w:tabs>
          <w:tab w:val="left" w:pos="1381"/>
        </w:tabs>
        <w:spacing w:before="61" w:line="360" w:lineRule="auto"/>
        <w:ind w:right="-63"/>
        <w:jc w:val="both"/>
      </w:pPr>
      <w:bookmarkStart w:id="17" w:name="_heading=h.3as4poj"/>
      <w:bookmarkEnd w:id="17"/>
      <w:r w:rsidRPr="003E6F07">
        <w:t>Restatement of Research Objective Three and Research Question Three</w:t>
      </w:r>
    </w:p>
    <w:p w:rsidR="00047C19" w:rsidRPr="003E6F07" w:rsidRDefault="00047C19" w:rsidP="00663B88">
      <w:pPr>
        <w:spacing w:before="139" w:line="360" w:lineRule="auto"/>
        <w:ind w:left="840" w:right="-63"/>
        <w:jc w:val="both"/>
        <w:rPr>
          <w:sz w:val="24"/>
          <w:szCs w:val="24"/>
        </w:rPr>
      </w:pPr>
      <w:r w:rsidRPr="003E6F07">
        <w:rPr>
          <w:b/>
          <w:sz w:val="24"/>
          <w:szCs w:val="24"/>
        </w:rPr>
        <w:t xml:space="preserve">Objective Three: </w:t>
      </w:r>
      <w:r w:rsidRPr="003E6F07">
        <w:rPr>
          <w:sz w:val="24"/>
          <w:szCs w:val="24"/>
        </w:rPr>
        <w:t>Investigate the effect of workload on delivery time of First bank plc in</w:t>
      </w:r>
    </w:p>
    <w:p w:rsidR="00047C19" w:rsidRPr="003E6F07" w:rsidRDefault="00047C19" w:rsidP="00663B88">
      <w:pPr>
        <w:spacing w:before="139" w:line="360" w:lineRule="auto"/>
        <w:ind w:left="840" w:right="-63"/>
        <w:jc w:val="both"/>
        <w:rPr>
          <w:sz w:val="24"/>
          <w:szCs w:val="24"/>
        </w:rPr>
      </w:pPr>
      <w:proofErr w:type="gramStart"/>
      <w:r w:rsidRPr="003E6F07">
        <w:rPr>
          <w:sz w:val="24"/>
          <w:szCs w:val="24"/>
        </w:rPr>
        <w:t>Ilorin, Kwara state, Nigeria.</w:t>
      </w:r>
      <w:proofErr w:type="gramEnd"/>
    </w:p>
    <w:p w:rsidR="00047C19" w:rsidRPr="003E6F07" w:rsidRDefault="00047C19" w:rsidP="00663B88">
      <w:pPr>
        <w:spacing w:before="135" w:line="360" w:lineRule="auto"/>
        <w:ind w:left="840" w:right="-63"/>
        <w:jc w:val="both"/>
        <w:rPr>
          <w:sz w:val="24"/>
          <w:szCs w:val="24"/>
        </w:rPr>
      </w:pPr>
      <w:r w:rsidRPr="003E6F07">
        <w:rPr>
          <w:b/>
          <w:sz w:val="24"/>
          <w:szCs w:val="24"/>
        </w:rPr>
        <w:t xml:space="preserve">Research Question Three: </w:t>
      </w:r>
      <w:r w:rsidRPr="003E6F07">
        <w:rPr>
          <w:sz w:val="24"/>
          <w:szCs w:val="24"/>
        </w:rPr>
        <w:t>How does workload affect delivery time of First bank plc in Ilorin, Kwara state, Nigeria?</w:t>
      </w:r>
    </w:p>
    <w:p w:rsidR="00047C19" w:rsidRPr="003E6F07" w:rsidRDefault="00047C19" w:rsidP="00663B88">
      <w:pPr>
        <w:spacing w:before="2" w:line="360" w:lineRule="auto"/>
        <w:ind w:left="840" w:right="-63"/>
        <w:jc w:val="both"/>
        <w:rPr>
          <w:sz w:val="24"/>
          <w:szCs w:val="24"/>
        </w:rPr>
      </w:pPr>
      <w:r w:rsidRPr="003E6F07">
        <w:rPr>
          <w:sz w:val="24"/>
          <w:szCs w:val="24"/>
        </w:rPr>
        <w:t>The third objective was to: Investigate the effect of workload on delivery time of First bank</w:t>
      </w:r>
    </w:p>
    <w:p w:rsidR="00047C19" w:rsidRPr="003E6F07" w:rsidRDefault="00047C19" w:rsidP="00663B88">
      <w:pPr>
        <w:spacing w:before="139" w:line="360" w:lineRule="auto"/>
        <w:ind w:left="840" w:right="-63"/>
        <w:jc w:val="both"/>
        <w:rPr>
          <w:sz w:val="24"/>
          <w:szCs w:val="24"/>
        </w:rPr>
      </w:pPr>
      <w:proofErr w:type="gramStart"/>
      <w:r w:rsidRPr="003E6F07">
        <w:rPr>
          <w:sz w:val="24"/>
          <w:szCs w:val="24"/>
        </w:rPr>
        <w:t>plc</w:t>
      </w:r>
      <w:proofErr w:type="gramEnd"/>
      <w:r w:rsidRPr="003E6F07">
        <w:rPr>
          <w:sz w:val="24"/>
          <w:szCs w:val="24"/>
        </w:rPr>
        <w:t xml:space="preserve"> in Ilorin, Kwara state, Nigeria.</w:t>
      </w:r>
    </w:p>
    <w:p w:rsidR="00047C19" w:rsidRPr="003E6F07" w:rsidRDefault="00047C19" w:rsidP="00663B88">
      <w:pPr>
        <w:spacing w:before="139" w:line="360" w:lineRule="auto"/>
        <w:ind w:left="840" w:right="-63"/>
        <w:jc w:val="both"/>
        <w:rPr>
          <w:sz w:val="24"/>
          <w:szCs w:val="24"/>
        </w:rPr>
      </w:pPr>
      <w:r w:rsidRPr="003E6F07">
        <w:rPr>
          <w:sz w:val="24"/>
          <w:szCs w:val="24"/>
        </w:rPr>
        <w:t>On a six-point Likert type scale, the respondents were requested to rate their response to the subject.</w:t>
      </w:r>
    </w:p>
    <w:p w:rsidR="00A72B02" w:rsidRDefault="00A72B02" w:rsidP="00663B88">
      <w:pPr>
        <w:pStyle w:val="Heading1"/>
        <w:spacing w:before="163" w:line="360" w:lineRule="auto"/>
        <w:ind w:right="-63" w:firstLine="840"/>
        <w:jc w:val="both"/>
      </w:pPr>
    </w:p>
    <w:p w:rsidR="00A72B02" w:rsidRDefault="00A72B02" w:rsidP="00663B88">
      <w:pPr>
        <w:pStyle w:val="Heading1"/>
        <w:spacing w:before="163" w:line="360" w:lineRule="auto"/>
        <w:ind w:right="-63" w:firstLine="840"/>
        <w:jc w:val="both"/>
      </w:pPr>
    </w:p>
    <w:p w:rsidR="00A72B02" w:rsidRDefault="00A72B02" w:rsidP="00663B88">
      <w:pPr>
        <w:pStyle w:val="Heading1"/>
        <w:spacing w:before="163" w:line="360" w:lineRule="auto"/>
        <w:ind w:right="-63" w:firstLine="840"/>
        <w:jc w:val="both"/>
      </w:pPr>
    </w:p>
    <w:p w:rsidR="00A72B02" w:rsidRDefault="00A72B02" w:rsidP="00663B88">
      <w:pPr>
        <w:pStyle w:val="Heading1"/>
        <w:spacing w:before="163" w:line="360" w:lineRule="auto"/>
        <w:ind w:right="-63" w:firstLine="840"/>
        <w:jc w:val="both"/>
      </w:pPr>
    </w:p>
    <w:p w:rsidR="00A72B02" w:rsidRDefault="00A72B02" w:rsidP="00663B88">
      <w:pPr>
        <w:pStyle w:val="Heading1"/>
        <w:spacing w:before="163" w:line="360" w:lineRule="auto"/>
        <w:ind w:right="-63" w:firstLine="840"/>
        <w:jc w:val="both"/>
      </w:pPr>
    </w:p>
    <w:p w:rsidR="00A72B02" w:rsidRDefault="00A72B02" w:rsidP="00663B88">
      <w:pPr>
        <w:pStyle w:val="Heading1"/>
        <w:spacing w:before="163" w:line="360" w:lineRule="auto"/>
        <w:ind w:right="-63" w:firstLine="840"/>
        <w:jc w:val="both"/>
      </w:pPr>
    </w:p>
    <w:p w:rsidR="00A72B02" w:rsidRDefault="00A72B02" w:rsidP="00663B88">
      <w:pPr>
        <w:pStyle w:val="Heading1"/>
        <w:spacing w:before="163" w:line="360" w:lineRule="auto"/>
        <w:ind w:right="-63" w:firstLine="840"/>
        <w:jc w:val="both"/>
      </w:pPr>
    </w:p>
    <w:p w:rsidR="00A72B02" w:rsidRDefault="00A72B02" w:rsidP="00663B88">
      <w:pPr>
        <w:pStyle w:val="Heading1"/>
        <w:spacing w:before="163" w:line="360" w:lineRule="auto"/>
        <w:ind w:right="-63" w:firstLine="840"/>
        <w:jc w:val="both"/>
      </w:pPr>
    </w:p>
    <w:p w:rsidR="00A72B02" w:rsidRDefault="00A72B02" w:rsidP="00663B88">
      <w:pPr>
        <w:pStyle w:val="Heading1"/>
        <w:spacing w:before="163" w:line="360" w:lineRule="auto"/>
        <w:ind w:right="-63" w:firstLine="840"/>
        <w:jc w:val="both"/>
      </w:pPr>
    </w:p>
    <w:p w:rsidR="00CF0F2F" w:rsidRPr="00A72B02" w:rsidRDefault="00047C19" w:rsidP="00A72B02">
      <w:pPr>
        <w:pStyle w:val="Heading1"/>
        <w:spacing w:before="163" w:line="360" w:lineRule="auto"/>
        <w:ind w:right="-63" w:firstLine="840"/>
        <w:jc w:val="both"/>
      </w:pPr>
      <w:r w:rsidRPr="003E6F07">
        <w:lastRenderedPageBreak/>
        <w:t>Table 4.3.3a: Des</w:t>
      </w:r>
      <w:r w:rsidR="00A72B02">
        <w:t>criptive Statistics on workload</w:t>
      </w:r>
    </w:p>
    <w:tbl>
      <w:tblPr>
        <w:tblW w:w="11049" w:type="dxa"/>
        <w:tblInd w:w="-79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4A0" w:firstRow="1" w:lastRow="0" w:firstColumn="1" w:lastColumn="0" w:noHBand="0" w:noVBand="1"/>
      </w:tblPr>
      <w:tblGrid>
        <w:gridCol w:w="1609"/>
        <w:gridCol w:w="1276"/>
        <w:gridCol w:w="992"/>
        <w:gridCol w:w="1276"/>
        <w:gridCol w:w="1085"/>
        <w:gridCol w:w="1171"/>
        <w:gridCol w:w="1260"/>
        <w:gridCol w:w="1120"/>
        <w:gridCol w:w="1260"/>
      </w:tblGrid>
      <w:tr w:rsidR="00047C19" w:rsidRPr="001623E5" w:rsidTr="00CF0F2F">
        <w:trPr>
          <w:trHeight w:val="1105"/>
        </w:trPr>
        <w:tc>
          <w:tcPr>
            <w:tcW w:w="1609"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276"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left="309" w:right="-63" w:hanging="120"/>
              <w:jc w:val="both"/>
              <w:rPr>
                <w:sz w:val="18"/>
                <w:szCs w:val="18"/>
              </w:rPr>
            </w:pPr>
            <w:r w:rsidRPr="001623E5">
              <w:rPr>
                <w:sz w:val="18"/>
                <w:szCs w:val="18"/>
              </w:rPr>
              <w:t>Strongly Agree</w:t>
            </w:r>
          </w:p>
        </w:tc>
        <w:tc>
          <w:tcPr>
            <w:tcW w:w="992"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left="369" w:right="-63" w:hanging="190"/>
              <w:jc w:val="both"/>
              <w:rPr>
                <w:sz w:val="18"/>
                <w:szCs w:val="18"/>
              </w:rPr>
            </w:pPr>
            <w:r w:rsidRPr="001623E5">
              <w:rPr>
                <w:sz w:val="18"/>
                <w:szCs w:val="18"/>
              </w:rPr>
              <w:t>Agre e</w:t>
            </w:r>
          </w:p>
        </w:tc>
        <w:tc>
          <w:tcPr>
            <w:tcW w:w="1276" w:type="dxa"/>
            <w:tcBorders>
              <w:top w:val="single" w:sz="4" w:space="0" w:color="7E7E7E"/>
              <w:left w:val="single" w:sz="4" w:space="0" w:color="7E7E7E"/>
              <w:bottom w:val="single" w:sz="4" w:space="0" w:color="7E7E7E"/>
              <w:right w:val="single" w:sz="4" w:space="0" w:color="7E7E7E"/>
            </w:tcBorders>
            <w:hideMark/>
          </w:tcPr>
          <w:p w:rsidR="00047C19" w:rsidRPr="001623E5" w:rsidRDefault="001623E5" w:rsidP="00663B88">
            <w:pPr>
              <w:spacing w:before="1" w:line="360" w:lineRule="auto"/>
              <w:ind w:left="168" w:right="-63" w:firstLine="35"/>
              <w:jc w:val="both"/>
              <w:rPr>
                <w:sz w:val="18"/>
                <w:szCs w:val="18"/>
              </w:rPr>
            </w:pPr>
            <w:r>
              <w:rPr>
                <w:sz w:val="18"/>
                <w:szCs w:val="18"/>
              </w:rPr>
              <w:t>Partiall</w:t>
            </w:r>
            <w:r w:rsidR="00047C19" w:rsidRPr="001623E5">
              <w:rPr>
                <w:sz w:val="18"/>
                <w:szCs w:val="18"/>
              </w:rPr>
              <w:t>y Agree</w:t>
            </w:r>
          </w:p>
        </w:tc>
        <w:tc>
          <w:tcPr>
            <w:tcW w:w="1085" w:type="dxa"/>
            <w:tcBorders>
              <w:top w:val="single" w:sz="4" w:space="0" w:color="7E7E7E"/>
              <w:left w:val="single" w:sz="4" w:space="0" w:color="7E7E7E"/>
              <w:bottom w:val="single" w:sz="4" w:space="0" w:color="7E7E7E"/>
              <w:right w:val="single" w:sz="4" w:space="0" w:color="7E7E7E"/>
            </w:tcBorders>
            <w:hideMark/>
          </w:tcPr>
          <w:p w:rsidR="001623E5" w:rsidRDefault="001623E5" w:rsidP="00663B88">
            <w:pPr>
              <w:spacing w:before="1" w:line="360" w:lineRule="auto"/>
              <w:ind w:left="173" w:right="-63"/>
              <w:jc w:val="both"/>
              <w:rPr>
                <w:sz w:val="18"/>
                <w:szCs w:val="18"/>
              </w:rPr>
            </w:pPr>
            <w:r>
              <w:rPr>
                <w:sz w:val="18"/>
                <w:szCs w:val="18"/>
              </w:rPr>
              <w:t>Strong</w:t>
            </w:r>
            <w:r w:rsidR="00047C19" w:rsidRPr="001623E5">
              <w:rPr>
                <w:sz w:val="18"/>
                <w:szCs w:val="18"/>
              </w:rPr>
              <w:t>ly</w:t>
            </w:r>
          </w:p>
          <w:p w:rsidR="00047C19" w:rsidRPr="001623E5" w:rsidRDefault="00047C19" w:rsidP="00663B88">
            <w:pPr>
              <w:spacing w:before="1" w:line="360" w:lineRule="auto"/>
              <w:ind w:left="173" w:right="-63"/>
              <w:jc w:val="both"/>
              <w:rPr>
                <w:sz w:val="18"/>
                <w:szCs w:val="18"/>
              </w:rPr>
            </w:pPr>
            <w:r w:rsidRPr="001623E5">
              <w:rPr>
                <w:sz w:val="18"/>
                <w:szCs w:val="18"/>
              </w:rPr>
              <w:t>Disagree</w:t>
            </w:r>
          </w:p>
        </w:tc>
        <w:tc>
          <w:tcPr>
            <w:tcW w:w="1171"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right="-63"/>
              <w:jc w:val="both"/>
              <w:rPr>
                <w:sz w:val="18"/>
                <w:szCs w:val="18"/>
              </w:rPr>
            </w:pPr>
            <w:r w:rsidRPr="001623E5">
              <w:rPr>
                <w:sz w:val="18"/>
                <w:szCs w:val="18"/>
              </w:rPr>
              <w:t>Disagree</w:t>
            </w:r>
          </w:p>
        </w:tc>
        <w:tc>
          <w:tcPr>
            <w:tcW w:w="1260"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left="212" w:right="-63" w:firstLine="20"/>
              <w:jc w:val="both"/>
              <w:rPr>
                <w:sz w:val="18"/>
                <w:szCs w:val="18"/>
              </w:rPr>
            </w:pPr>
            <w:r w:rsidRPr="001623E5">
              <w:rPr>
                <w:sz w:val="18"/>
                <w:szCs w:val="18"/>
              </w:rPr>
              <w:t>Partially Disagree</w:t>
            </w:r>
          </w:p>
        </w:tc>
        <w:tc>
          <w:tcPr>
            <w:tcW w:w="1120"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left="290" w:right="-63"/>
              <w:jc w:val="both"/>
              <w:rPr>
                <w:sz w:val="18"/>
                <w:szCs w:val="18"/>
              </w:rPr>
            </w:pPr>
            <w:r w:rsidRPr="001623E5">
              <w:rPr>
                <w:sz w:val="18"/>
                <w:szCs w:val="18"/>
              </w:rPr>
              <w:t>Mean</w:t>
            </w:r>
          </w:p>
        </w:tc>
        <w:tc>
          <w:tcPr>
            <w:tcW w:w="1260"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left="243" w:right="-63"/>
              <w:jc w:val="both"/>
              <w:rPr>
                <w:sz w:val="18"/>
                <w:szCs w:val="18"/>
              </w:rPr>
            </w:pPr>
            <w:r w:rsidRPr="001623E5">
              <w:rPr>
                <w:sz w:val="18"/>
                <w:szCs w:val="18"/>
              </w:rPr>
              <w:t>Std Dev</w:t>
            </w:r>
          </w:p>
        </w:tc>
      </w:tr>
      <w:tr w:rsidR="00047C19" w:rsidRPr="001623E5" w:rsidTr="00CF0F2F">
        <w:trPr>
          <w:trHeight w:val="3035"/>
        </w:trPr>
        <w:tc>
          <w:tcPr>
            <w:tcW w:w="1609"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5" w:right="-63"/>
              <w:jc w:val="both"/>
              <w:rPr>
                <w:sz w:val="24"/>
                <w:szCs w:val="24"/>
              </w:rPr>
            </w:pPr>
            <w:r w:rsidRPr="003E6F07">
              <w:rPr>
                <w:sz w:val="24"/>
                <w:szCs w:val="24"/>
              </w:rPr>
              <w:t xml:space="preserve">I feel that my workload is </w:t>
            </w:r>
            <w:proofErr w:type="spellStart"/>
            <w:r w:rsidRPr="003E6F07">
              <w:rPr>
                <w:sz w:val="24"/>
                <w:szCs w:val="24"/>
              </w:rPr>
              <w:t>manageab</w:t>
            </w:r>
            <w:proofErr w:type="spellEnd"/>
            <w:r w:rsidRPr="003E6F07">
              <w:rPr>
                <w:sz w:val="24"/>
                <w:szCs w:val="24"/>
              </w:rPr>
              <w:t xml:space="preserve"> le in relation to other external work</w:t>
            </w:r>
          </w:p>
          <w:p w:rsidR="00047C19" w:rsidRPr="003E6F07" w:rsidRDefault="00047C19" w:rsidP="00663B88">
            <w:pPr>
              <w:spacing w:before="1" w:line="360" w:lineRule="auto"/>
              <w:ind w:left="165" w:right="-63"/>
              <w:jc w:val="both"/>
              <w:rPr>
                <w:sz w:val="24"/>
                <w:szCs w:val="24"/>
              </w:rPr>
            </w:pPr>
            <w:r w:rsidRPr="003E6F07">
              <w:rPr>
                <w:sz w:val="24"/>
                <w:szCs w:val="24"/>
              </w:rPr>
              <w:t>activities</w:t>
            </w:r>
          </w:p>
        </w:tc>
        <w:tc>
          <w:tcPr>
            <w:tcW w:w="1276"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right="-63"/>
              <w:jc w:val="both"/>
              <w:rPr>
                <w:sz w:val="18"/>
                <w:szCs w:val="18"/>
              </w:rPr>
            </w:pPr>
            <w:r w:rsidRPr="001623E5">
              <w:rPr>
                <w:sz w:val="18"/>
                <w:szCs w:val="18"/>
              </w:rPr>
              <w:t>34.0%</w:t>
            </w:r>
          </w:p>
        </w:tc>
        <w:tc>
          <w:tcPr>
            <w:tcW w:w="992"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right="-63"/>
              <w:jc w:val="both"/>
              <w:rPr>
                <w:sz w:val="18"/>
                <w:szCs w:val="18"/>
              </w:rPr>
            </w:pPr>
            <w:r w:rsidRPr="001623E5">
              <w:rPr>
                <w:sz w:val="18"/>
                <w:szCs w:val="18"/>
              </w:rPr>
              <w:t>43.3</w:t>
            </w:r>
          </w:p>
          <w:p w:rsidR="00047C19" w:rsidRPr="001623E5" w:rsidRDefault="00047C19" w:rsidP="00663B88">
            <w:pPr>
              <w:spacing w:line="360" w:lineRule="auto"/>
              <w:ind w:right="-63"/>
              <w:jc w:val="both"/>
              <w:rPr>
                <w:sz w:val="18"/>
                <w:szCs w:val="18"/>
              </w:rPr>
            </w:pPr>
            <w:r w:rsidRPr="001623E5">
              <w:rPr>
                <w:sz w:val="18"/>
                <w:szCs w:val="18"/>
              </w:rPr>
              <w:t>%</w:t>
            </w:r>
          </w:p>
        </w:tc>
        <w:tc>
          <w:tcPr>
            <w:tcW w:w="1276"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right="-63"/>
              <w:jc w:val="both"/>
              <w:rPr>
                <w:sz w:val="18"/>
                <w:szCs w:val="18"/>
              </w:rPr>
            </w:pPr>
            <w:r w:rsidRPr="001623E5">
              <w:rPr>
                <w:sz w:val="18"/>
                <w:szCs w:val="18"/>
              </w:rPr>
              <w:t>16.5%</w:t>
            </w:r>
          </w:p>
        </w:tc>
        <w:tc>
          <w:tcPr>
            <w:tcW w:w="1085"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right="-63"/>
              <w:jc w:val="both"/>
              <w:rPr>
                <w:sz w:val="18"/>
                <w:szCs w:val="18"/>
              </w:rPr>
            </w:pPr>
            <w:r w:rsidRPr="001623E5">
              <w:rPr>
                <w:sz w:val="18"/>
                <w:szCs w:val="18"/>
              </w:rPr>
              <w:t>0.0%</w:t>
            </w:r>
          </w:p>
        </w:tc>
        <w:tc>
          <w:tcPr>
            <w:tcW w:w="1171"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right="-63"/>
              <w:jc w:val="both"/>
              <w:rPr>
                <w:sz w:val="18"/>
                <w:szCs w:val="18"/>
              </w:rPr>
            </w:pPr>
            <w:r w:rsidRPr="001623E5">
              <w:rPr>
                <w:sz w:val="18"/>
                <w:szCs w:val="18"/>
              </w:rPr>
              <w:t>4.6%</w:t>
            </w:r>
          </w:p>
        </w:tc>
        <w:tc>
          <w:tcPr>
            <w:tcW w:w="1260"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right="-63"/>
              <w:jc w:val="both"/>
              <w:rPr>
                <w:sz w:val="18"/>
                <w:szCs w:val="18"/>
              </w:rPr>
            </w:pPr>
            <w:r w:rsidRPr="001623E5">
              <w:rPr>
                <w:sz w:val="18"/>
                <w:szCs w:val="18"/>
              </w:rPr>
              <w:t>1.5%</w:t>
            </w:r>
          </w:p>
        </w:tc>
        <w:tc>
          <w:tcPr>
            <w:tcW w:w="1120"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left="305" w:right="-63"/>
              <w:jc w:val="both"/>
              <w:rPr>
                <w:sz w:val="18"/>
                <w:szCs w:val="18"/>
              </w:rPr>
            </w:pPr>
            <w:r w:rsidRPr="001623E5">
              <w:rPr>
                <w:sz w:val="18"/>
                <w:szCs w:val="18"/>
              </w:rPr>
              <w:t>4.9742</w:t>
            </w:r>
          </w:p>
        </w:tc>
        <w:tc>
          <w:tcPr>
            <w:tcW w:w="1260" w:type="dxa"/>
            <w:tcBorders>
              <w:top w:val="single" w:sz="4" w:space="0" w:color="7E7E7E"/>
              <w:left w:val="single" w:sz="4" w:space="0" w:color="7E7E7E"/>
              <w:bottom w:val="single" w:sz="4" w:space="0" w:color="7E7E7E"/>
              <w:right w:val="single" w:sz="4" w:space="0" w:color="7E7E7E"/>
            </w:tcBorders>
            <w:hideMark/>
          </w:tcPr>
          <w:p w:rsidR="00047C19" w:rsidRPr="001623E5" w:rsidRDefault="00047C19" w:rsidP="00663B88">
            <w:pPr>
              <w:spacing w:before="1" w:line="360" w:lineRule="auto"/>
              <w:ind w:right="-63"/>
              <w:jc w:val="both"/>
              <w:rPr>
                <w:sz w:val="18"/>
                <w:szCs w:val="18"/>
              </w:rPr>
            </w:pPr>
            <w:r w:rsidRPr="001623E5">
              <w:rPr>
                <w:sz w:val="18"/>
                <w:szCs w:val="18"/>
              </w:rPr>
              <w:t>1.08420</w:t>
            </w:r>
          </w:p>
        </w:tc>
      </w:tr>
      <w:tr w:rsidR="00047C19" w:rsidRPr="003E6F07" w:rsidTr="00CF0F2F">
        <w:trPr>
          <w:trHeight w:val="2485"/>
        </w:trPr>
        <w:tc>
          <w:tcPr>
            <w:tcW w:w="1609"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5" w:right="-63"/>
              <w:jc w:val="both"/>
              <w:rPr>
                <w:sz w:val="24"/>
                <w:szCs w:val="24"/>
              </w:rPr>
            </w:pPr>
            <w:r w:rsidRPr="003E6F07">
              <w:rPr>
                <w:sz w:val="24"/>
                <w:szCs w:val="24"/>
              </w:rPr>
              <w:t>My overall workload is balanced with the time available</w:t>
            </w:r>
          </w:p>
          <w:p w:rsidR="00047C19" w:rsidRPr="003E6F07" w:rsidRDefault="00047C19" w:rsidP="00663B88">
            <w:pPr>
              <w:spacing w:line="360" w:lineRule="auto"/>
              <w:ind w:left="165" w:right="-63"/>
              <w:jc w:val="both"/>
              <w:rPr>
                <w:sz w:val="24"/>
                <w:szCs w:val="24"/>
              </w:rPr>
            </w:pPr>
            <w:proofErr w:type="gramStart"/>
            <w:r w:rsidRPr="003E6F07">
              <w:rPr>
                <w:sz w:val="24"/>
                <w:szCs w:val="24"/>
              </w:rPr>
              <w:t>to</w:t>
            </w:r>
            <w:proofErr w:type="gramEnd"/>
            <w:r w:rsidRPr="003E6F07">
              <w:rPr>
                <w:sz w:val="24"/>
                <w:szCs w:val="24"/>
              </w:rPr>
              <w:t xml:space="preserve"> me.</w:t>
            </w:r>
          </w:p>
        </w:tc>
        <w:tc>
          <w:tcPr>
            <w:tcW w:w="12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28.6%</w:t>
            </w:r>
          </w:p>
        </w:tc>
        <w:tc>
          <w:tcPr>
            <w:tcW w:w="99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49.0</w:t>
            </w:r>
          </w:p>
          <w:p w:rsidR="00047C19" w:rsidRPr="003E6F07" w:rsidRDefault="00047C19" w:rsidP="00663B88">
            <w:pPr>
              <w:spacing w:line="360" w:lineRule="auto"/>
              <w:ind w:right="-63"/>
              <w:jc w:val="both"/>
              <w:rPr>
                <w:sz w:val="24"/>
                <w:szCs w:val="24"/>
              </w:rPr>
            </w:pPr>
            <w:r w:rsidRPr="003E6F07">
              <w:rPr>
                <w:sz w:val="24"/>
                <w:szCs w:val="24"/>
              </w:rPr>
              <w:t>%</w:t>
            </w:r>
          </w:p>
        </w:tc>
        <w:tc>
          <w:tcPr>
            <w:tcW w:w="12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15.3%</w:t>
            </w:r>
          </w:p>
        </w:tc>
        <w:tc>
          <w:tcPr>
            <w:tcW w:w="1085"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0.5%</w:t>
            </w:r>
          </w:p>
        </w:tc>
        <w:tc>
          <w:tcPr>
            <w:tcW w:w="117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3.1%</w:t>
            </w:r>
          </w:p>
        </w:tc>
        <w:tc>
          <w:tcPr>
            <w:tcW w:w="12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3.6%</w:t>
            </w:r>
          </w:p>
        </w:tc>
        <w:tc>
          <w:tcPr>
            <w:tcW w:w="11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305" w:right="-63"/>
              <w:jc w:val="both"/>
              <w:rPr>
                <w:sz w:val="24"/>
                <w:szCs w:val="24"/>
              </w:rPr>
            </w:pPr>
            <w:r w:rsidRPr="003E6F07">
              <w:rPr>
                <w:sz w:val="24"/>
                <w:szCs w:val="24"/>
              </w:rPr>
              <w:t>4.8878</w:t>
            </w:r>
          </w:p>
        </w:tc>
        <w:tc>
          <w:tcPr>
            <w:tcW w:w="12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1.14024</w:t>
            </w:r>
          </w:p>
        </w:tc>
      </w:tr>
      <w:tr w:rsidR="00047C19" w:rsidRPr="003E6F07" w:rsidTr="00CF0F2F">
        <w:trPr>
          <w:trHeight w:val="2206"/>
        </w:trPr>
        <w:tc>
          <w:tcPr>
            <w:tcW w:w="1609"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5" w:right="-63"/>
              <w:jc w:val="both"/>
              <w:rPr>
                <w:sz w:val="24"/>
                <w:szCs w:val="24"/>
              </w:rPr>
            </w:pPr>
            <w:r w:rsidRPr="003E6F07">
              <w:rPr>
                <w:sz w:val="24"/>
                <w:szCs w:val="24"/>
              </w:rPr>
              <w:t xml:space="preserve">There is </w:t>
            </w:r>
            <w:proofErr w:type="spellStart"/>
            <w:r w:rsidRPr="003E6F07">
              <w:rPr>
                <w:sz w:val="24"/>
                <w:szCs w:val="24"/>
              </w:rPr>
              <w:t>availabilit</w:t>
            </w:r>
            <w:proofErr w:type="spellEnd"/>
            <w:r w:rsidRPr="003E6F07">
              <w:rPr>
                <w:sz w:val="24"/>
                <w:szCs w:val="24"/>
              </w:rPr>
              <w:t xml:space="preserve"> y of sufficient resources to complete</w:t>
            </w:r>
          </w:p>
          <w:p w:rsidR="00047C19" w:rsidRPr="003E6F07" w:rsidRDefault="00047C19" w:rsidP="00663B88">
            <w:pPr>
              <w:spacing w:line="360" w:lineRule="auto"/>
              <w:ind w:left="165" w:right="-63"/>
              <w:jc w:val="both"/>
              <w:rPr>
                <w:sz w:val="24"/>
                <w:szCs w:val="24"/>
              </w:rPr>
            </w:pPr>
            <w:proofErr w:type="gramStart"/>
            <w:r w:rsidRPr="003E6F07">
              <w:rPr>
                <w:sz w:val="24"/>
                <w:szCs w:val="24"/>
              </w:rPr>
              <w:t>my</w:t>
            </w:r>
            <w:proofErr w:type="gramEnd"/>
            <w:r w:rsidRPr="003E6F07">
              <w:rPr>
                <w:sz w:val="24"/>
                <w:szCs w:val="24"/>
              </w:rPr>
              <w:t xml:space="preserve"> tasks.</w:t>
            </w:r>
          </w:p>
        </w:tc>
        <w:tc>
          <w:tcPr>
            <w:tcW w:w="12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30.3%</w:t>
            </w:r>
          </w:p>
        </w:tc>
        <w:tc>
          <w:tcPr>
            <w:tcW w:w="99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41.0</w:t>
            </w:r>
          </w:p>
          <w:p w:rsidR="00047C19" w:rsidRPr="003E6F07" w:rsidRDefault="00047C19" w:rsidP="00663B88">
            <w:pPr>
              <w:spacing w:line="360" w:lineRule="auto"/>
              <w:ind w:right="-63"/>
              <w:jc w:val="both"/>
              <w:rPr>
                <w:sz w:val="24"/>
                <w:szCs w:val="24"/>
              </w:rPr>
            </w:pPr>
            <w:r w:rsidRPr="003E6F07">
              <w:rPr>
                <w:sz w:val="24"/>
                <w:szCs w:val="24"/>
              </w:rPr>
              <w:t>%</w:t>
            </w:r>
          </w:p>
        </w:tc>
        <w:tc>
          <w:tcPr>
            <w:tcW w:w="12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14.9%</w:t>
            </w:r>
          </w:p>
        </w:tc>
        <w:tc>
          <w:tcPr>
            <w:tcW w:w="1085"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1.0%</w:t>
            </w:r>
          </w:p>
        </w:tc>
        <w:tc>
          <w:tcPr>
            <w:tcW w:w="117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9.7%</w:t>
            </w:r>
          </w:p>
        </w:tc>
        <w:tc>
          <w:tcPr>
            <w:tcW w:w="12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3.1%</w:t>
            </w:r>
          </w:p>
        </w:tc>
        <w:tc>
          <w:tcPr>
            <w:tcW w:w="11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305" w:right="-63"/>
              <w:jc w:val="both"/>
              <w:rPr>
                <w:sz w:val="24"/>
                <w:szCs w:val="24"/>
              </w:rPr>
            </w:pPr>
            <w:r w:rsidRPr="003E6F07">
              <w:rPr>
                <w:sz w:val="24"/>
                <w:szCs w:val="24"/>
              </w:rPr>
              <w:t>4.7179</w:t>
            </w:r>
          </w:p>
        </w:tc>
        <w:tc>
          <w:tcPr>
            <w:tcW w:w="12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1.33835</w:t>
            </w:r>
          </w:p>
        </w:tc>
      </w:tr>
      <w:tr w:rsidR="00047C19" w:rsidRPr="003E6F07" w:rsidTr="00CF0F2F">
        <w:trPr>
          <w:trHeight w:val="554"/>
        </w:trPr>
        <w:tc>
          <w:tcPr>
            <w:tcW w:w="1609"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5" w:right="-63"/>
              <w:jc w:val="both"/>
              <w:rPr>
                <w:sz w:val="24"/>
                <w:szCs w:val="24"/>
              </w:rPr>
            </w:pPr>
            <w:r w:rsidRPr="003E6F07">
              <w:rPr>
                <w:sz w:val="24"/>
                <w:szCs w:val="24"/>
              </w:rPr>
              <w:t>The workload</w:t>
            </w:r>
          </w:p>
        </w:tc>
        <w:tc>
          <w:tcPr>
            <w:tcW w:w="12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28.7%</w:t>
            </w:r>
          </w:p>
        </w:tc>
        <w:tc>
          <w:tcPr>
            <w:tcW w:w="992"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41.5</w:t>
            </w:r>
          </w:p>
          <w:p w:rsidR="00047C19" w:rsidRPr="003E6F07" w:rsidRDefault="00047C19" w:rsidP="00663B88">
            <w:pPr>
              <w:spacing w:line="360" w:lineRule="auto"/>
              <w:ind w:right="-63"/>
              <w:jc w:val="both"/>
              <w:rPr>
                <w:sz w:val="24"/>
                <w:szCs w:val="24"/>
              </w:rPr>
            </w:pPr>
            <w:r w:rsidRPr="003E6F07">
              <w:rPr>
                <w:sz w:val="24"/>
                <w:szCs w:val="24"/>
              </w:rPr>
              <w:t>%</w:t>
            </w:r>
          </w:p>
        </w:tc>
        <w:tc>
          <w:tcPr>
            <w:tcW w:w="1276"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15.4%</w:t>
            </w:r>
          </w:p>
        </w:tc>
        <w:tc>
          <w:tcPr>
            <w:tcW w:w="1085"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1.5%</w:t>
            </w:r>
          </w:p>
        </w:tc>
        <w:tc>
          <w:tcPr>
            <w:tcW w:w="117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9.7%</w:t>
            </w:r>
          </w:p>
        </w:tc>
        <w:tc>
          <w:tcPr>
            <w:tcW w:w="12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3.1%</w:t>
            </w:r>
          </w:p>
        </w:tc>
        <w:tc>
          <w:tcPr>
            <w:tcW w:w="11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305" w:right="-63"/>
              <w:jc w:val="both"/>
              <w:rPr>
                <w:sz w:val="24"/>
                <w:szCs w:val="24"/>
              </w:rPr>
            </w:pPr>
            <w:r w:rsidRPr="003E6F07">
              <w:rPr>
                <w:sz w:val="24"/>
                <w:szCs w:val="24"/>
              </w:rPr>
              <w:t>4.6872</w:t>
            </w:r>
          </w:p>
        </w:tc>
        <w:tc>
          <w:tcPr>
            <w:tcW w:w="12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1.33532</w:t>
            </w:r>
          </w:p>
        </w:tc>
      </w:tr>
    </w:tbl>
    <w:p w:rsidR="00047C19" w:rsidRPr="003E6F07" w:rsidRDefault="00047C19" w:rsidP="00663B88">
      <w:pPr>
        <w:widowControl/>
        <w:spacing w:line="360" w:lineRule="auto"/>
        <w:ind w:right="-63"/>
        <w:jc w:val="both"/>
        <w:rPr>
          <w:sz w:val="24"/>
          <w:szCs w:val="24"/>
        </w:rPr>
        <w:sectPr w:rsidR="00047C19" w:rsidRPr="003E6F07" w:rsidSect="00FB06DF">
          <w:type w:val="nextColumn"/>
          <w:pgSz w:w="11907" w:h="16839" w:code="9"/>
          <w:pgMar w:top="1440" w:right="1440" w:bottom="1440" w:left="1440" w:header="0" w:footer="661" w:gutter="0"/>
          <w:cols w:space="720"/>
        </w:sectPr>
      </w:pPr>
    </w:p>
    <w:p w:rsidR="00047C19" w:rsidRPr="003E6F07" w:rsidRDefault="00047C19" w:rsidP="00663B88">
      <w:pPr>
        <w:spacing w:line="360" w:lineRule="auto"/>
        <w:ind w:right="-63"/>
        <w:jc w:val="both"/>
        <w:rPr>
          <w:sz w:val="24"/>
          <w:szCs w:val="24"/>
        </w:rPr>
      </w:pPr>
    </w:p>
    <w:tbl>
      <w:tblPr>
        <w:tblW w:w="9844" w:type="dxa"/>
        <w:tblInd w:w="-60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4A0" w:firstRow="1" w:lastRow="0" w:firstColumn="1" w:lastColumn="0" w:noHBand="0" w:noVBand="1"/>
      </w:tblPr>
      <w:tblGrid>
        <w:gridCol w:w="2077"/>
        <w:gridCol w:w="1089"/>
        <w:gridCol w:w="758"/>
        <w:gridCol w:w="973"/>
        <w:gridCol w:w="874"/>
        <w:gridCol w:w="874"/>
        <w:gridCol w:w="1105"/>
        <w:gridCol w:w="989"/>
        <w:gridCol w:w="1105"/>
      </w:tblGrid>
      <w:tr w:rsidR="00047C19" w:rsidRPr="003E6F07" w:rsidTr="002324AE">
        <w:trPr>
          <w:trHeight w:val="1105"/>
        </w:trPr>
        <w:tc>
          <w:tcPr>
            <w:tcW w:w="2077" w:type="dxa"/>
            <w:tcBorders>
              <w:top w:val="single" w:sz="4" w:space="0" w:color="7E7E7E"/>
              <w:left w:val="single" w:sz="4" w:space="0" w:color="7E7E7E"/>
              <w:bottom w:val="single" w:sz="4" w:space="0" w:color="7E7E7E"/>
              <w:right w:val="single" w:sz="4" w:space="0" w:color="7E7E7E"/>
            </w:tcBorders>
            <w:hideMark/>
          </w:tcPr>
          <w:p w:rsidR="00047C19" w:rsidRPr="003E6F07" w:rsidRDefault="002324AE" w:rsidP="00663B88">
            <w:pPr>
              <w:spacing w:before="1" w:line="360" w:lineRule="auto"/>
              <w:ind w:left="165" w:right="-63"/>
              <w:jc w:val="both"/>
              <w:rPr>
                <w:sz w:val="24"/>
                <w:szCs w:val="24"/>
              </w:rPr>
            </w:pPr>
            <w:r>
              <w:rPr>
                <w:sz w:val="24"/>
                <w:szCs w:val="24"/>
              </w:rPr>
              <w:t>of the organizati</w:t>
            </w:r>
            <w:r w:rsidR="00047C19" w:rsidRPr="003E6F07">
              <w:rPr>
                <w:sz w:val="24"/>
                <w:szCs w:val="24"/>
              </w:rPr>
              <w:t>on is</w:t>
            </w:r>
          </w:p>
          <w:p w:rsidR="00047C19" w:rsidRPr="003E6F07" w:rsidRDefault="00047C19" w:rsidP="00663B88">
            <w:pPr>
              <w:spacing w:before="2" w:line="360" w:lineRule="auto"/>
              <w:ind w:left="165" w:right="-63"/>
              <w:jc w:val="both"/>
              <w:rPr>
                <w:sz w:val="24"/>
                <w:szCs w:val="24"/>
              </w:rPr>
            </w:pPr>
            <w:proofErr w:type="gramStart"/>
            <w:r w:rsidRPr="003E6F07">
              <w:rPr>
                <w:sz w:val="24"/>
                <w:szCs w:val="24"/>
              </w:rPr>
              <w:t>bearable</w:t>
            </w:r>
            <w:proofErr w:type="gramEnd"/>
            <w:r w:rsidRPr="003E6F07">
              <w:rPr>
                <w:sz w:val="24"/>
                <w:szCs w:val="24"/>
              </w:rPr>
              <w:t>.</w:t>
            </w:r>
          </w:p>
        </w:tc>
        <w:tc>
          <w:tcPr>
            <w:tcW w:w="1089"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758"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973"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874"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874"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05"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989"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05"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r>
      <w:tr w:rsidR="00047C19" w:rsidRPr="003E6F07" w:rsidTr="002324AE">
        <w:trPr>
          <w:trHeight w:val="2760"/>
        </w:trPr>
        <w:tc>
          <w:tcPr>
            <w:tcW w:w="2077" w:type="dxa"/>
            <w:tcBorders>
              <w:top w:val="single" w:sz="4" w:space="0" w:color="7E7E7E"/>
              <w:left w:val="single" w:sz="4" w:space="0" w:color="7E7E7E"/>
              <w:bottom w:val="single" w:sz="4" w:space="0" w:color="7E7E7E"/>
              <w:right w:val="single" w:sz="4" w:space="0" w:color="7E7E7E"/>
            </w:tcBorders>
            <w:hideMark/>
          </w:tcPr>
          <w:p w:rsidR="00047C19" w:rsidRPr="003E6F07" w:rsidRDefault="00DA09FA" w:rsidP="00663B88">
            <w:pPr>
              <w:spacing w:before="1" w:line="360" w:lineRule="auto"/>
              <w:ind w:left="165" w:right="-63"/>
              <w:jc w:val="both"/>
              <w:rPr>
                <w:sz w:val="24"/>
                <w:szCs w:val="24"/>
              </w:rPr>
            </w:pPr>
            <w:r>
              <w:rPr>
                <w:sz w:val="24"/>
                <w:szCs w:val="24"/>
              </w:rPr>
              <w:t>I am able to communi</w:t>
            </w:r>
            <w:r w:rsidR="00047C19" w:rsidRPr="003E6F07">
              <w:rPr>
                <w:sz w:val="24"/>
                <w:szCs w:val="24"/>
              </w:rPr>
              <w:t>cate any issues related to my workload to my</w:t>
            </w:r>
          </w:p>
          <w:p w:rsidR="00047C19" w:rsidRPr="003E6F07" w:rsidRDefault="00047C19" w:rsidP="00663B88">
            <w:pPr>
              <w:spacing w:before="1" w:line="360" w:lineRule="auto"/>
              <w:ind w:left="165" w:right="-63"/>
              <w:jc w:val="both"/>
              <w:rPr>
                <w:sz w:val="24"/>
                <w:szCs w:val="24"/>
              </w:rPr>
            </w:pPr>
            <w:proofErr w:type="gramStart"/>
            <w:r w:rsidRPr="003E6F07">
              <w:rPr>
                <w:sz w:val="24"/>
                <w:szCs w:val="24"/>
              </w:rPr>
              <w:t>manager</w:t>
            </w:r>
            <w:proofErr w:type="gramEnd"/>
            <w:r w:rsidRPr="003E6F07">
              <w:rPr>
                <w:sz w:val="24"/>
                <w:szCs w:val="24"/>
              </w:rPr>
              <w:t>.</w:t>
            </w:r>
          </w:p>
        </w:tc>
        <w:tc>
          <w:tcPr>
            <w:tcW w:w="1089"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469" w:right="-63"/>
              <w:jc w:val="both"/>
              <w:rPr>
                <w:sz w:val="24"/>
                <w:szCs w:val="24"/>
              </w:rPr>
            </w:pPr>
            <w:r w:rsidRPr="003E6F07">
              <w:rPr>
                <w:sz w:val="24"/>
                <w:szCs w:val="24"/>
              </w:rPr>
              <w:t>33.2%</w:t>
            </w:r>
          </w:p>
        </w:tc>
        <w:tc>
          <w:tcPr>
            <w:tcW w:w="758"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38.8</w:t>
            </w:r>
          </w:p>
          <w:p w:rsidR="00047C19" w:rsidRPr="003E6F07" w:rsidRDefault="00047C19" w:rsidP="00663B88">
            <w:pPr>
              <w:spacing w:line="360" w:lineRule="auto"/>
              <w:ind w:right="-63"/>
              <w:jc w:val="both"/>
              <w:rPr>
                <w:sz w:val="24"/>
                <w:szCs w:val="24"/>
              </w:rPr>
            </w:pPr>
            <w:r w:rsidRPr="003E6F07">
              <w:rPr>
                <w:sz w:val="24"/>
                <w:szCs w:val="24"/>
              </w:rPr>
              <w:t>%</w:t>
            </w:r>
          </w:p>
        </w:tc>
        <w:tc>
          <w:tcPr>
            <w:tcW w:w="973"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328" w:right="-63"/>
              <w:jc w:val="both"/>
              <w:rPr>
                <w:sz w:val="24"/>
                <w:szCs w:val="24"/>
              </w:rPr>
            </w:pPr>
            <w:r w:rsidRPr="003E6F07">
              <w:rPr>
                <w:sz w:val="24"/>
                <w:szCs w:val="24"/>
              </w:rPr>
              <w:t>13.3%</w:t>
            </w:r>
          </w:p>
        </w:tc>
        <w:tc>
          <w:tcPr>
            <w:tcW w:w="874"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318" w:right="-63"/>
              <w:jc w:val="both"/>
              <w:rPr>
                <w:sz w:val="24"/>
                <w:szCs w:val="24"/>
              </w:rPr>
            </w:pPr>
            <w:r w:rsidRPr="003E6F07">
              <w:rPr>
                <w:sz w:val="24"/>
                <w:szCs w:val="24"/>
              </w:rPr>
              <w:t>1.0%</w:t>
            </w:r>
          </w:p>
        </w:tc>
        <w:tc>
          <w:tcPr>
            <w:tcW w:w="874"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322" w:right="-63"/>
              <w:jc w:val="both"/>
              <w:rPr>
                <w:sz w:val="24"/>
                <w:szCs w:val="24"/>
              </w:rPr>
            </w:pPr>
            <w:r w:rsidRPr="003E6F07">
              <w:rPr>
                <w:sz w:val="24"/>
                <w:szCs w:val="24"/>
              </w:rPr>
              <w:t>4.6%</w:t>
            </w:r>
          </w:p>
        </w:tc>
        <w:tc>
          <w:tcPr>
            <w:tcW w:w="1105"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601" w:right="-63"/>
              <w:jc w:val="both"/>
              <w:rPr>
                <w:sz w:val="24"/>
                <w:szCs w:val="24"/>
              </w:rPr>
            </w:pPr>
            <w:r w:rsidRPr="003E6F07">
              <w:rPr>
                <w:sz w:val="24"/>
                <w:szCs w:val="24"/>
              </w:rPr>
              <w:t>9.2%</w:t>
            </w:r>
          </w:p>
        </w:tc>
        <w:tc>
          <w:tcPr>
            <w:tcW w:w="989"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4.6735</w:t>
            </w:r>
          </w:p>
        </w:tc>
        <w:tc>
          <w:tcPr>
            <w:tcW w:w="1105"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1.51421</w:t>
            </w:r>
          </w:p>
        </w:tc>
      </w:tr>
      <w:tr w:rsidR="00047C19" w:rsidRPr="003E6F07" w:rsidTr="002324AE">
        <w:trPr>
          <w:trHeight w:val="550"/>
        </w:trPr>
        <w:tc>
          <w:tcPr>
            <w:tcW w:w="2077"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5" w:right="-63"/>
              <w:jc w:val="both"/>
              <w:rPr>
                <w:b/>
                <w:sz w:val="24"/>
                <w:szCs w:val="24"/>
              </w:rPr>
            </w:pPr>
            <w:r w:rsidRPr="003E6F07">
              <w:rPr>
                <w:b/>
                <w:sz w:val="24"/>
                <w:szCs w:val="24"/>
              </w:rPr>
              <w:t>GRAND MEAN</w:t>
            </w:r>
          </w:p>
        </w:tc>
        <w:tc>
          <w:tcPr>
            <w:tcW w:w="1089"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758"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973"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874"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874"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05"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989"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b/>
                <w:sz w:val="24"/>
                <w:szCs w:val="24"/>
              </w:rPr>
            </w:pPr>
            <w:r w:rsidRPr="003E6F07">
              <w:rPr>
                <w:b/>
                <w:sz w:val="24"/>
                <w:szCs w:val="24"/>
              </w:rPr>
              <w:t>4.7881</w:t>
            </w:r>
          </w:p>
        </w:tc>
        <w:tc>
          <w:tcPr>
            <w:tcW w:w="1105"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b/>
                <w:sz w:val="24"/>
                <w:szCs w:val="24"/>
              </w:rPr>
            </w:pPr>
            <w:r w:rsidRPr="003E6F07">
              <w:rPr>
                <w:b/>
                <w:sz w:val="24"/>
                <w:szCs w:val="24"/>
              </w:rPr>
              <w:t>1.28246</w:t>
            </w:r>
          </w:p>
        </w:tc>
      </w:tr>
    </w:tbl>
    <w:p w:rsidR="00047C19" w:rsidRPr="003E6F07" w:rsidRDefault="00047C19" w:rsidP="00663B88">
      <w:pPr>
        <w:spacing w:line="360" w:lineRule="auto"/>
        <w:ind w:right="-63"/>
        <w:jc w:val="both"/>
        <w:rPr>
          <w:b/>
          <w:sz w:val="24"/>
          <w:szCs w:val="24"/>
        </w:rPr>
      </w:pPr>
    </w:p>
    <w:p w:rsidR="00047C19" w:rsidRPr="003E6F07" w:rsidRDefault="00047C19" w:rsidP="00C7206F">
      <w:pPr>
        <w:spacing w:before="1" w:line="360" w:lineRule="auto"/>
        <w:ind w:right="-63"/>
        <w:jc w:val="both"/>
        <w:rPr>
          <w:sz w:val="24"/>
          <w:szCs w:val="24"/>
        </w:rPr>
      </w:pPr>
      <w:r w:rsidRPr="003E6F07">
        <w:rPr>
          <w:b/>
          <w:sz w:val="24"/>
          <w:szCs w:val="24"/>
        </w:rPr>
        <w:t xml:space="preserve">Source: </w:t>
      </w:r>
      <w:r w:rsidRPr="003E6F07">
        <w:rPr>
          <w:sz w:val="24"/>
          <w:szCs w:val="24"/>
        </w:rPr>
        <w:t>Researcher’s Computation (2025)</w:t>
      </w:r>
    </w:p>
    <w:p w:rsidR="00047C19" w:rsidRPr="003E6F07" w:rsidRDefault="00047C19" w:rsidP="00C7206F">
      <w:pPr>
        <w:spacing w:before="3" w:line="360" w:lineRule="auto"/>
        <w:ind w:right="-63"/>
        <w:jc w:val="both"/>
        <w:rPr>
          <w:b/>
          <w:sz w:val="24"/>
          <w:szCs w:val="24"/>
        </w:rPr>
      </w:pPr>
    </w:p>
    <w:p w:rsidR="00047C19" w:rsidRPr="003E6F07" w:rsidRDefault="00047C19" w:rsidP="00C7206F">
      <w:pPr>
        <w:spacing w:before="90" w:line="360" w:lineRule="auto"/>
        <w:ind w:right="-63"/>
        <w:jc w:val="both"/>
        <w:rPr>
          <w:sz w:val="24"/>
          <w:szCs w:val="24"/>
        </w:rPr>
      </w:pPr>
      <w:r w:rsidRPr="003E6F07">
        <w:rPr>
          <w:sz w:val="24"/>
          <w:szCs w:val="24"/>
        </w:rPr>
        <w:t xml:space="preserve">Table 4.3.3a presents the descriptive statistics of respondents' opinions on workload. The table shows that </w:t>
      </w:r>
      <w:r w:rsidRPr="003E6F07">
        <w:rPr>
          <w:color w:val="000104"/>
          <w:sz w:val="24"/>
          <w:szCs w:val="24"/>
        </w:rPr>
        <w:t xml:space="preserve">34.0% </w:t>
      </w:r>
      <w:r w:rsidRPr="003E6F07">
        <w:rPr>
          <w:sz w:val="24"/>
          <w:szCs w:val="24"/>
        </w:rPr>
        <w:t>of the respondents strongly agreed with the statement that I feel that my workload is manageable in relation to other external work activities, 43.3% agreed and 16.5% partially agreed. Furthermore, only 0.0% strongly disagreed, 4.6% disagreed, while 1.5% partially disagreed. On average, the respondents agreed that I feel that my workload is manageable in relation to other external work activities, with a mean of 4.9742 and standard deviation of 1.08420 revealing a high disparity in the respondents' opinions.</w:t>
      </w:r>
    </w:p>
    <w:p w:rsidR="00047C19" w:rsidRPr="003E6F07" w:rsidRDefault="00047C19" w:rsidP="00C7206F">
      <w:pPr>
        <w:spacing w:before="158" w:line="360" w:lineRule="auto"/>
        <w:ind w:right="-63"/>
        <w:jc w:val="both"/>
        <w:rPr>
          <w:sz w:val="24"/>
          <w:szCs w:val="24"/>
        </w:rPr>
      </w:pPr>
      <w:r w:rsidRPr="003E6F07">
        <w:rPr>
          <w:sz w:val="24"/>
          <w:szCs w:val="24"/>
        </w:rPr>
        <w:t xml:space="preserve">Regarding the statement </w:t>
      </w:r>
      <w:proofErr w:type="gramStart"/>
      <w:r w:rsidRPr="003E6F07">
        <w:rPr>
          <w:sz w:val="24"/>
          <w:szCs w:val="24"/>
        </w:rPr>
        <w:t>My</w:t>
      </w:r>
      <w:proofErr w:type="gramEnd"/>
      <w:r w:rsidRPr="003E6F07">
        <w:rPr>
          <w:sz w:val="24"/>
          <w:szCs w:val="24"/>
        </w:rPr>
        <w:t xml:space="preserve"> overall workload is balanced with the time available to me, the table revealed that 28.6% of the respondents strongly agreed, 49.0% agreed, and 15.3% partially agreed. However, about 0.5% of the respondents strongly disagreed, 3.1% disagreed, and 3.6% partially disagreed. On average, the respondents agreed that to statement my overall workload is balanced with the time available to me, with a mean of 4.8878 and a standard </w:t>
      </w:r>
      <w:r w:rsidRPr="003E6F07">
        <w:rPr>
          <w:sz w:val="24"/>
          <w:szCs w:val="24"/>
        </w:rPr>
        <w:lastRenderedPageBreak/>
        <w:t>deviation of 1.14024 explains a lack of consensus of the respondents' opinions.</w:t>
      </w:r>
    </w:p>
    <w:p w:rsidR="00C7206F" w:rsidRDefault="00047C19" w:rsidP="00C7206F">
      <w:pPr>
        <w:spacing w:before="162" w:line="360" w:lineRule="auto"/>
        <w:ind w:right="-63"/>
        <w:jc w:val="both"/>
        <w:rPr>
          <w:sz w:val="24"/>
          <w:szCs w:val="24"/>
        </w:rPr>
      </w:pPr>
      <w:r w:rsidRPr="003E6F07">
        <w:rPr>
          <w:sz w:val="24"/>
          <w:szCs w:val="24"/>
        </w:rPr>
        <w:t xml:space="preserve">Further, on the statement </w:t>
      </w:r>
      <w:proofErr w:type="gramStart"/>
      <w:r w:rsidRPr="003E6F07">
        <w:rPr>
          <w:sz w:val="24"/>
          <w:szCs w:val="24"/>
        </w:rPr>
        <w:t>There</w:t>
      </w:r>
      <w:proofErr w:type="gramEnd"/>
      <w:r w:rsidRPr="003E6F07">
        <w:rPr>
          <w:sz w:val="24"/>
          <w:szCs w:val="24"/>
        </w:rPr>
        <w:t xml:space="preserve"> is availability of sufficient resources to complete my tasks, 30.3% of the respondents strongly agreed, 41.0% agreed, 14.9% partially agreed, about 1.0% strongly disagreed, 9.7% disagreed, and 3.1% partially disagreed. On average, respondents agreed with the statement </w:t>
      </w:r>
      <w:proofErr w:type="gramStart"/>
      <w:r w:rsidRPr="003E6F07">
        <w:rPr>
          <w:sz w:val="24"/>
          <w:szCs w:val="24"/>
        </w:rPr>
        <w:t>There</w:t>
      </w:r>
      <w:proofErr w:type="gramEnd"/>
      <w:r w:rsidRPr="003E6F07">
        <w:rPr>
          <w:sz w:val="24"/>
          <w:szCs w:val="24"/>
        </w:rPr>
        <w:t xml:space="preserve"> is availability of sufficient resources to complete my tasks, with a mean of 4.7179 and standard deviation of 1.33835 revealing a high disparity in response views.</w:t>
      </w:r>
    </w:p>
    <w:p w:rsidR="00C7206F" w:rsidRDefault="00C7206F" w:rsidP="00C7206F">
      <w:pPr>
        <w:spacing w:before="162" w:line="360" w:lineRule="auto"/>
        <w:ind w:right="-63"/>
        <w:jc w:val="both"/>
        <w:rPr>
          <w:sz w:val="24"/>
          <w:szCs w:val="24"/>
        </w:rPr>
      </w:pPr>
      <w:r>
        <w:rPr>
          <w:sz w:val="24"/>
          <w:szCs w:val="24"/>
        </w:rPr>
        <w:tab/>
      </w:r>
      <w:r w:rsidR="00047C19" w:rsidRPr="003E6F07">
        <w:rPr>
          <w:sz w:val="24"/>
          <w:szCs w:val="24"/>
        </w:rPr>
        <w:t xml:space="preserve">Accordingly, the table also shows that 28.7% of the respondents strongly agreed to the statement that the workload of the organization is bearable, 41.5% agreed, 15.4% partially agreed, and about 1.5% strongly disagreed, 9.7% disagreed, 3.1% partially disagreed. On average, the respondents agreed to the statement that the workload of the organization is </w:t>
      </w:r>
      <w:proofErr w:type="gramStart"/>
      <w:r w:rsidR="00047C19" w:rsidRPr="003E6F07">
        <w:rPr>
          <w:sz w:val="24"/>
          <w:szCs w:val="24"/>
        </w:rPr>
        <w:t>bearable.,</w:t>
      </w:r>
      <w:proofErr w:type="gramEnd"/>
      <w:r w:rsidR="00047C19" w:rsidRPr="003E6F07">
        <w:rPr>
          <w:sz w:val="24"/>
          <w:szCs w:val="24"/>
        </w:rPr>
        <w:t xml:space="preserve"> with a mean of 4.6872 and a standard deviation of 1.33532 displays a high variability in the distribution by the respondents.</w:t>
      </w:r>
    </w:p>
    <w:p w:rsidR="00047C19" w:rsidRPr="003E6F07" w:rsidRDefault="00C7206F" w:rsidP="00C7206F">
      <w:pPr>
        <w:spacing w:before="162" w:line="360" w:lineRule="auto"/>
        <w:ind w:right="-63"/>
        <w:jc w:val="both"/>
        <w:rPr>
          <w:sz w:val="24"/>
          <w:szCs w:val="24"/>
        </w:rPr>
      </w:pPr>
      <w:r>
        <w:rPr>
          <w:sz w:val="24"/>
          <w:szCs w:val="24"/>
        </w:rPr>
        <w:tab/>
      </w:r>
      <w:r w:rsidR="00047C19" w:rsidRPr="003E6F07">
        <w:rPr>
          <w:sz w:val="24"/>
          <w:szCs w:val="24"/>
        </w:rPr>
        <w:t>The table shows that 33.2% of the respondents strongly agreed to the statement that I am able to communicate any issues related to my workload to my manager, 38.8% agreed while 13.3% partially agreed. Furthermore, only 1.0% strongly disagreed, 4.6% disagreed, while 9.2% partially disagreed. On average, the respondents agreed to the statement that I am able to communicate any issues related to my workload to my manager, with a mean of 4.6735 and standard deviation of 1.51421 reveals high disparity in the respondents' opinions. The grand mean of 4.7881 shows that majority of the respondent agreed on workload, although the standard deviation of 1.28246 which confirms the divergence of respondents' opinions towards the mean.</w:t>
      </w:r>
    </w:p>
    <w:p w:rsidR="00E41F2F" w:rsidRDefault="00E41F2F" w:rsidP="00663B88">
      <w:pPr>
        <w:pStyle w:val="Heading1"/>
        <w:spacing w:before="161" w:line="360" w:lineRule="auto"/>
        <w:ind w:right="-63" w:firstLine="840"/>
        <w:jc w:val="both"/>
      </w:pPr>
    </w:p>
    <w:p w:rsidR="00E41F2F" w:rsidRDefault="00E41F2F" w:rsidP="00663B88">
      <w:pPr>
        <w:pStyle w:val="Heading1"/>
        <w:spacing w:before="161" w:line="360" w:lineRule="auto"/>
        <w:ind w:right="-63" w:firstLine="840"/>
        <w:jc w:val="both"/>
      </w:pPr>
    </w:p>
    <w:p w:rsidR="00E41F2F" w:rsidRDefault="00E41F2F" w:rsidP="00663B88">
      <w:pPr>
        <w:pStyle w:val="Heading1"/>
        <w:spacing w:before="161" w:line="360" w:lineRule="auto"/>
        <w:ind w:right="-63" w:firstLine="840"/>
        <w:jc w:val="both"/>
      </w:pPr>
    </w:p>
    <w:p w:rsidR="00047C19" w:rsidRPr="003E6F07" w:rsidRDefault="00047C19" w:rsidP="00663B88">
      <w:pPr>
        <w:pStyle w:val="Heading1"/>
        <w:spacing w:before="161" w:line="360" w:lineRule="auto"/>
        <w:ind w:right="-63" w:firstLine="840"/>
        <w:jc w:val="both"/>
      </w:pPr>
      <w:r w:rsidRPr="003E6F07">
        <w:lastRenderedPageBreak/>
        <w:t>Table 4.3.3b: Descriptive Statistics on Delivery time</w:t>
      </w:r>
    </w:p>
    <w:p w:rsidR="00047C19" w:rsidRPr="003E6F07" w:rsidRDefault="00047C19" w:rsidP="00663B88">
      <w:pPr>
        <w:spacing w:before="11" w:line="360" w:lineRule="auto"/>
        <w:ind w:right="-63"/>
        <w:jc w:val="both"/>
        <w:rPr>
          <w:b/>
          <w:sz w:val="24"/>
          <w:szCs w:val="24"/>
        </w:rPr>
      </w:pPr>
    </w:p>
    <w:tbl>
      <w:tblPr>
        <w:tblW w:w="10185" w:type="dxa"/>
        <w:tblInd w:w="-16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4A0" w:firstRow="1" w:lastRow="0" w:firstColumn="1" w:lastColumn="0" w:noHBand="0" w:noVBand="1"/>
      </w:tblPr>
      <w:tblGrid>
        <w:gridCol w:w="1520"/>
        <w:gridCol w:w="1100"/>
        <w:gridCol w:w="920"/>
        <w:gridCol w:w="1101"/>
        <w:gridCol w:w="1141"/>
        <w:gridCol w:w="1141"/>
        <w:gridCol w:w="1241"/>
        <w:gridCol w:w="960"/>
        <w:gridCol w:w="1061"/>
      </w:tblGrid>
      <w:tr w:rsidR="00047C19" w:rsidRPr="003E6F07" w:rsidTr="00C7206F">
        <w:trPr>
          <w:trHeight w:val="550"/>
        </w:trPr>
        <w:tc>
          <w:tcPr>
            <w:tcW w:w="1520"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0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284" w:right="-63" w:hanging="120"/>
              <w:jc w:val="both"/>
              <w:rPr>
                <w:sz w:val="24"/>
                <w:szCs w:val="24"/>
              </w:rPr>
            </w:pPr>
            <w:r w:rsidRPr="003E6F07">
              <w:rPr>
                <w:sz w:val="24"/>
                <w:szCs w:val="24"/>
              </w:rPr>
              <w:t>Strongly Agree</w:t>
            </w:r>
          </w:p>
        </w:tc>
        <w:tc>
          <w:tcPr>
            <w:tcW w:w="9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Agree</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283" w:right="-63" w:hanging="115"/>
              <w:jc w:val="both"/>
              <w:rPr>
                <w:sz w:val="24"/>
                <w:szCs w:val="24"/>
              </w:rPr>
            </w:pPr>
            <w:r w:rsidRPr="003E6F07">
              <w:rPr>
                <w:sz w:val="24"/>
                <w:szCs w:val="24"/>
              </w:rPr>
              <w:t>Partially Agree</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8" w:right="-63" w:firstLine="15"/>
              <w:jc w:val="both"/>
              <w:rPr>
                <w:sz w:val="24"/>
                <w:szCs w:val="24"/>
              </w:rPr>
            </w:pPr>
            <w:r w:rsidRPr="003E6F07">
              <w:rPr>
                <w:sz w:val="24"/>
                <w:szCs w:val="24"/>
              </w:rPr>
              <w:t>Strongly Disagree</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Disagree</w:t>
            </w:r>
          </w:p>
        </w:tc>
        <w:tc>
          <w:tcPr>
            <w:tcW w:w="12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221" w:right="-63" w:firstLine="20"/>
              <w:jc w:val="both"/>
              <w:rPr>
                <w:sz w:val="24"/>
                <w:szCs w:val="24"/>
              </w:rPr>
            </w:pPr>
            <w:r w:rsidRPr="003E6F07">
              <w:rPr>
                <w:sz w:val="24"/>
                <w:szCs w:val="24"/>
              </w:rPr>
              <w:t>Partially Disagree</w:t>
            </w:r>
          </w:p>
        </w:tc>
        <w:tc>
          <w:tcPr>
            <w:tcW w:w="9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42" w:right="-63"/>
              <w:jc w:val="both"/>
              <w:rPr>
                <w:sz w:val="24"/>
                <w:szCs w:val="24"/>
              </w:rPr>
            </w:pPr>
            <w:r w:rsidRPr="003E6F07">
              <w:rPr>
                <w:sz w:val="24"/>
                <w:szCs w:val="24"/>
              </w:rPr>
              <w:t>Mean</w:t>
            </w:r>
          </w:p>
        </w:tc>
        <w:tc>
          <w:tcPr>
            <w:tcW w:w="106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Std Dev</w:t>
            </w:r>
          </w:p>
        </w:tc>
      </w:tr>
      <w:tr w:rsidR="00047C19" w:rsidRPr="003E6F07" w:rsidTr="00C7206F">
        <w:trPr>
          <w:trHeight w:val="2484"/>
        </w:trPr>
        <w:tc>
          <w:tcPr>
            <w:tcW w:w="15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5" w:right="-63"/>
              <w:jc w:val="both"/>
              <w:rPr>
                <w:sz w:val="24"/>
                <w:szCs w:val="24"/>
              </w:rPr>
            </w:pPr>
            <w:r w:rsidRPr="003E6F07">
              <w:rPr>
                <w:sz w:val="24"/>
                <w:szCs w:val="24"/>
              </w:rPr>
              <w:t>We are generally satisfied with the delivery time for projects or tasks in the</w:t>
            </w:r>
          </w:p>
          <w:p w:rsidR="00047C19" w:rsidRPr="003E6F07" w:rsidRDefault="00047C19" w:rsidP="00663B88">
            <w:pPr>
              <w:spacing w:before="2" w:line="360" w:lineRule="auto"/>
              <w:ind w:left="165" w:right="-63"/>
              <w:jc w:val="both"/>
              <w:rPr>
                <w:sz w:val="24"/>
                <w:szCs w:val="24"/>
              </w:rPr>
            </w:pPr>
            <w:proofErr w:type="gramStart"/>
            <w:r w:rsidRPr="003E6F07">
              <w:rPr>
                <w:sz w:val="24"/>
                <w:szCs w:val="24"/>
              </w:rPr>
              <w:t>organization</w:t>
            </w:r>
            <w:proofErr w:type="gramEnd"/>
            <w:r w:rsidRPr="003E6F07">
              <w:rPr>
                <w:sz w:val="24"/>
                <w:szCs w:val="24"/>
              </w:rPr>
              <w:t>.</w:t>
            </w:r>
          </w:p>
        </w:tc>
        <w:tc>
          <w:tcPr>
            <w:tcW w:w="110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29.1%</w:t>
            </w:r>
          </w:p>
        </w:tc>
        <w:tc>
          <w:tcPr>
            <w:tcW w:w="9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51.0%</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15.8%</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0.0%</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2.0%</w:t>
            </w:r>
          </w:p>
        </w:tc>
        <w:tc>
          <w:tcPr>
            <w:tcW w:w="12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2.0%</w:t>
            </w:r>
          </w:p>
        </w:tc>
        <w:tc>
          <w:tcPr>
            <w:tcW w:w="9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45" w:right="-63"/>
              <w:jc w:val="both"/>
              <w:rPr>
                <w:sz w:val="24"/>
                <w:szCs w:val="24"/>
              </w:rPr>
            </w:pPr>
            <w:r w:rsidRPr="003E6F07">
              <w:rPr>
                <w:sz w:val="24"/>
                <w:szCs w:val="24"/>
              </w:rPr>
              <w:t>4.9898</w:t>
            </w:r>
          </w:p>
        </w:tc>
        <w:tc>
          <w:tcPr>
            <w:tcW w:w="106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right="-63"/>
              <w:jc w:val="both"/>
              <w:rPr>
                <w:sz w:val="24"/>
                <w:szCs w:val="24"/>
              </w:rPr>
            </w:pPr>
            <w:r w:rsidRPr="003E6F07">
              <w:rPr>
                <w:sz w:val="24"/>
                <w:szCs w:val="24"/>
              </w:rPr>
              <w:t>.98183</w:t>
            </w:r>
          </w:p>
        </w:tc>
      </w:tr>
      <w:tr w:rsidR="00047C19" w:rsidRPr="003E6F07" w:rsidTr="00C7206F">
        <w:trPr>
          <w:trHeight w:val="2485"/>
        </w:trPr>
        <w:tc>
          <w:tcPr>
            <w:tcW w:w="15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5" w:right="-63"/>
              <w:jc w:val="both"/>
              <w:rPr>
                <w:sz w:val="24"/>
                <w:szCs w:val="24"/>
              </w:rPr>
            </w:pPr>
            <w:r w:rsidRPr="003E6F07">
              <w:rPr>
                <w:sz w:val="24"/>
                <w:szCs w:val="24"/>
              </w:rPr>
              <w:t>The delivery time for projects or tasks in my organization is appropriate for the given</w:t>
            </w:r>
          </w:p>
          <w:p w:rsidR="00047C19" w:rsidRPr="003E6F07" w:rsidRDefault="00047C19" w:rsidP="00663B88">
            <w:pPr>
              <w:spacing w:line="360" w:lineRule="auto"/>
              <w:ind w:left="165" w:right="-63"/>
              <w:jc w:val="both"/>
              <w:rPr>
                <w:sz w:val="24"/>
                <w:szCs w:val="24"/>
              </w:rPr>
            </w:pPr>
            <w:proofErr w:type="gramStart"/>
            <w:r w:rsidRPr="003E6F07">
              <w:rPr>
                <w:sz w:val="24"/>
                <w:szCs w:val="24"/>
              </w:rPr>
              <w:t>task</w:t>
            </w:r>
            <w:proofErr w:type="gramEnd"/>
            <w:r w:rsidRPr="003E6F07">
              <w:rPr>
                <w:sz w:val="24"/>
                <w:szCs w:val="24"/>
              </w:rPr>
              <w:t>.</w:t>
            </w:r>
          </w:p>
        </w:tc>
        <w:tc>
          <w:tcPr>
            <w:tcW w:w="110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29.7%</w:t>
            </w:r>
          </w:p>
        </w:tc>
        <w:tc>
          <w:tcPr>
            <w:tcW w:w="9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45.6%</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18.5%</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0.0%</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4.1%</w:t>
            </w:r>
          </w:p>
        </w:tc>
        <w:tc>
          <w:tcPr>
            <w:tcW w:w="12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2.1%</w:t>
            </w:r>
          </w:p>
        </w:tc>
        <w:tc>
          <w:tcPr>
            <w:tcW w:w="9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45" w:right="-63"/>
              <w:jc w:val="both"/>
              <w:rPr>
                <w:sz w:val="24"/>
                <w:szCs w:val="24"/>
              </w:rPr>
            </w:pPr>
            <w:r w:rsidRPr="003E6F07">
              <w:rPr>
                <w:sz w:val="24"/>
                <w:szCs w:val="24"/>
              </w:rPr>
              <w:t>4.9077</w:t>
            </w:r>
          </w:p>
        </w:tc>
        <w:tc>
          <w:tcPr>
            <w:tcW w:w="106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1.08490</w:t>
            </w:r>
          </w:p>
        </w:tc>
      </w:tr>
    </w:tbl>
    <w:p w:rsidR="00047C19" w:rsidRPr="003E6F07" w:rsidRDefault="00047C19" w:rsidP="00663B88">
      <w:pPr>
        <w:widowControl/>
        <w:spacing w:line="360" w:lineRule="auto"/>
        <w:ind w:right="-63"/>
        <w:jc w:val="both"/>
        <w:rPr>
          <w:sz w:val="24"/>
          <w:szCs w:val="24"/>
        </w:rPr>
        <w:sectPr w:rsidR="00047C19" w:rsidRPr="003E6F07" w:rsidSect="00FB06DF">
          <w:type w:val="nextColumn"/>
          <w:pgSz w:w="11907" w:h="16839" w:code="9"/>
          <w:pgMar w:top="1440" w:right="1440" w:bottom="1440" w:left="1440" w:header="0" w:footer="661" w:gutter="0"/>
          <w:cols w:space="720"/>
        </w:sectPr>
      </w:pPr>
    </w:p>
    <w:p w:rsidR="00047C19" w:rsidRPr="003E6F07" w:rsidRDefault="00047C19" w:rsidP="00663B88">
      <w:pPr>
        <w:spacing w:line="360" w:lineRule="auto"/>
        <w:ind w:right="-63"/>
        <w:jc w:val="both"/>
        <w:rPr>
          <w:sz w:val="24"/>
          <w:szCs w:val="24"/>
        </w:rPr>
      </w:pPr>
    </w:p>
    <w:tbl>
      <w:tblPr>
        <w:tblW w:w="10185" w:type="dxa"/>
        <w:tblInd w:w="-34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4A0" w:firstRow="1" w:lastRow="0" w:firstColumn="1" w:lastColumn="0" w:noHBand="0" w:noVBand="1"/>
      </w:tblPr>
      <w:tblGrid>
        <w:gridCol w:w="1520"/>
        <w:gridCol w:w="1101"/>
        <w:gridCol w:w="920"/>
        <w:gridCol w:w="1101"/>
        <w:gridCol w:w="1141"/>
        <w:gridCol w:w="1141"/>
        <w:gridCol w:w="260"/>
        <w:gridCol w:w="800"/>
        <w:gridCol w:w="180"/>
        <w:gridCol w:w="960"/>
        <w:gridCol w:w="1061"/>
      </w:tblGrid>
      <w:tr w:rsidR="00047C19" w:rsidRPr="003E6F07" w:rsidTr="00C7206F">
        <w:trPr>
          <w:trHeight w:val="1930"/>
        </w:trPr>
        <w:tc>
          <w:tcPr>
            <w:tcW w:w="15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5" w:right="-63"/>
              <w:jc w:val="both"/>
              <w:rPr>
                <w:sz w:val="24"/>
                <w:szCs w:val="24"/>
              </w:rPr>
            </w:pPr>
            <w:r w:rsidRPr="003E6F07">
              <w:rPr>
                <w:sz w:val="24"/>
                <w:szCs w:val="24"/>
              </w:rPr>
              <w:t>I feel pressure to meet tight delivery deadlines in my</w:t>
            </w:r>
          </w:p>
          <w:p w:rsidR="00047C19" w:rsidRPr="003E6F07" w:rsidRDefault="00047C19" w:rsidP="00663B88">
            <w:pPr>
              <w:spacing w:line="360" w:lineRule="auto"/>
              <w:ind w:left="165" w:right="-63"/>
              <w:jc w:val="both"/>
              <w:rPr>
                <w:sz w:val="24"/>
                <w:szCs w:val="24"/>
              </w:rPr>
            </w:pPr>
            <w:proofErr w:type="gramStart"/>
            <w:r w:rsidRPr="003E6F07">
              <w:rPr>
                <w:sz w:val="24"/>
                <w:szCs w:val="24"/>
              </w:rPr>
              <w:t>organization</w:t>
            </w:r>
            <w:proofErr w:type="gramEnd"/>
            <w:r w:rsidRPr="003E6F07">
              <w:rPr>
                <w:sz w:val="24"/>
                <w:szCs w:val="24"/>
              </w:rPr>
              <w:t>.</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26.5%</w:t>
            </w:r>
          </w:p>
        </w:tc>
        <w:tc>
          <w:tcPr>
            <w:tcW w:w="9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38.8%</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19.9%</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2.0%</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5.6%</w:t>
            </w:r>
          </w:p>
        </w:tc>
        <w:tc>
          <w:tcPr>
            <w:tcW w:w="1240" w:type="dxa"/>
            <w:gridSpan w:val="3"/>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631" w:right="-63"/>
              <w:jc w:val="both"/>
              <w:rPr>
                <w:sz w:val="24"/>
                <w:szCs w:val="24"/>
              </w:rPr>
            </w:pPr>
            <w:r w:rsidRPr="003E6F07">
              <w:rPr>
                <w:sz w:val="24"/>
                <w:szCs w:val="24"/>
              </w:rPr>
              <w:t>7.1%</w:t>
            </w:r>
          </w:p>
        </w:tc>
        <w:tc>
          <w:tcPr>
            <w:tcW w:w="9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46" w:right="-63"/>
              <w:jc w:val="both"/>
              <w:rPr>
                <w:sz w:val="24"/>
                <w:szCs w:val="24"/>
              </w:rPr>
            </w:pPr>
            <w:r w:rsidRPr="003E6F07">
              <w:rPr>
                <w:sz w:val="24"/>
                <w:szCs w:val="24"/>
              </w:rPr>
              <w:t>4.5714</w:t>
            </w:r>
          </w:p>
        </w:tc>
        <w:tc>
          <w:tcPr>
            <w:tcW w:w="106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1.42145</w:t>
            </w:r>
          </w:p>
        </w:tc>
      </w:tr>
      <w:tr w:rsidR="00047C19" w:rsidRPr="003E6F07" w:rsidTr="00C7206F">
        <w:trPr>
          <w:trHeight w:val="1935"/>
        </w:trPr>
        <w:tc>
          <w:tcPr>
            <w:tcW w:w="15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5" w:right="-63"/>
              <w:jc w:val="both"/>
              <w:rPr>
                <w:sz w:val="24"/>
                <w:szCs w:val="24"/>
              </w:rPr>
            </w:pPr>
            <w:r w:rsidRPr="003E6F07">
              <w:rPr>
                <w:sz w:val="24"/>
                <w:szCs w:val="24"/>
              </w:rPr>
              <w:t>There is autonomy in determining delivery time for my projects or</w:t>
            </w:r>
          </w:p>
          <w:p w:rsidR="00047C19" w:rsidRPr="003E6F07" w:rsidRDefault="00047C19" w:rsidP="00663B88">
            <w:pPr>
              <w:spacing w:before="4" w:line="360" w:lineRule="auto"/>
              <w:ind w:left="165" w:right="-63"/>
              <w:jc w:val="both"/>
              <w:rPr>
                <w:sz w:val="24"/>
                <w:szCs w:val="24"/>
              </w:rPr>
            </w:pPr>
            <w:proofErr w:type="gramStart"/>
            <w:r w:rsidRPr="003E6F07">
              <w:rPr>
                <w:sz w:val="24"/>
                <w:szCs w:val="24"/>
              </w:rPr>
              <w:t>tasks</w:t>
            </w:r>
            <w:proofErr w:type="gramEnd"/>
            <w:r w:rsidRPr="003E6F07">
              <w:rPr>
                <w:sz w:val="24"/>
                <w:szCs w:val="24"/>
              </w:rPr>
              <w:t>.</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28.2%</w:t>
            </w:r>
          </w:p>
        </w:tc>
        <w:tc>
          <w:tcPr>
            <w:tcW w:w="9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46.7%</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15.9%</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0.0%</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4.6%</w:t>
            </w:r>
          </w:p>
        </w:tc>
        <w:tc>
          <w:tcPr>
            <w:tcW w:w="1240" w:type="dxa"/>
            <w:gridSpan w:val="3"/>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631" w:right="-63"/>
              <w:jc w:val="both"/>
              <w:rPr>
                <w:sz w:val="24"/>
                <w:szCs w:val="24"/>
              </w:rPr>
            </w:pPr>
            <w:r w:rsidRPr="003E6F07">
              <w:rPr>
                <w:sz w:val="24"/>
                <w:szCs w:val="24"/>
              </w:rPr>
              <w:t>4.6%</w:t>
            </w:r>
          </w:p>
        </w:tc>
        <w:tc>
          <w:tcPr>
            <w:tcW w:w="9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46" w:right="-63"/>
              <w:jc w:val="both"/>
              <w:rPr>
                <w:sz w:val="24"/>
                <w:szCs w:val="24"/>
              </w:rPr>
            </w:pPr>
            <w:r w:rsidRPr="003E6F07">
              <w:rPr>
                <w:sz w:val="24"/>
                <w:szCs w:val="24"/>
              </w:rPr>
              <w:t>4.8000</w:t>
            </w:r>
          </w:p>
        </w:tc>
        <w:tc>
          <w:tcPr>
            <w:tcW w:w="106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1.25015</w:t>
            </w:r>
          </w:p>
        </w:tc>
      </w:tr>
      <w:tr w:rsidR="00047C19" w:rsidRPr="003E6F07" w:rsidTr="00C7206F">
        <w:trPr>
          <w:trHeight w:val="2205"/>
        </w:trPr>
        <w:tc>
          <w:tcPr>
            <w:tcW w:w="15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5" w:right="-63"/>
              <w:jc w:val="both"/>
              <w:rPr>
                <w:sz w:val="24"/>
                <w:szCs w:val="24"/>
              </w:rPr>
            </w:pPr>
            <w:r w:rsidRPr="003E6F07">
              <w:rPr>
                <w:sz w:val="24"/>
                <w:szCs w:val="24"/>
              </w:rPr>
              <w:t>The delivery time for projects or tasks in my organization meets industry</w:t>
            </w:r>
          </w:p>
          <w:p w:rsidR="00047C19" w:rsidRPr="003E6F07" w:rsidRDefault="00047C19" w:rsidP="00663B88">
            <w:pPr>
              <w:spacing w:line="360" w:lineRule="auto"/>
              <w:ind w:left="165" w:right="-63"/>
              <w:jc w:val="both"/>
              <w:rPr>
                <w:sz w:val="24"/>
                <w:szCs w:val="24"/>
              </w:rPr>
            </w:pPr>
            <w:proofErr w:type="gramStart"/>
            <w:r w:rsidRPr="003E6F07">
              <w:rPr>
                <w:sz w:val="24"/>
                <w:szCs w:val="24"/>
              </w:rPr>
              <w:t>standards</w:t>
            </w:r>
            <w:proofErr w:type="gramEnd"/>
            <w:r w:rsidRPr="003E6F07">
              <w:rPr>
                <w:sz w:val="24"/>
                <w:szCs w:val="24"/>
              </w:rPr>
              <w:t>.</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29.6%</w:t>
            </w:r>
          </w:p>
        </w:tc>
        <w:tc>
          <w:tcPr>
            <w:tcW w:w="9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48.5%</w:t>
            </w:r>
          </w:p>
        </w:tc>
        <w:tc>
          <w:tcPr>
            <w:tcW w:w="110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16.8%</w:t>
            </w:r>
          </w:p>
        </w:tc>
        <w:tc>
          <w:tcPr>
            <w:tcW w:w="114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0.5%</w:t>
            </w:r>
          </w:p>
        </w:tc>
        <w:tc>
          <w:tcPr>
            <w:tcW w:w="1401"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787" w:right="-63"/>
              <w:jc w:val="both"/>
              <w:rPr>
                <w:sz w:val="24"/>
                <w:szCs w:val="24"/>
              </w:rPr>
            </w:pPr>
            <w:r w:rsidRPr="003E6F07">
              <w:rPr>
                <w:sz w:val="24"/>
                <w:szCs w:val="24"/>
              </w:rPr>
              <w:t>3.6%</w:t>
            </w:r>
          </w:p>
        </w:tc>
        <w:tc>
          <w:tcPr>
            <w:tcW w:w="80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62" w:right="-63"/>
              <w:jc w:val="both"/>
              <w:rPr>
                <w:sz w:val="24"/>
                <w:szCs w:val="24"/>
              </w:rPr>
            </w:pPr>
            <w:r w:rsidRPr="003E6F07">
              <w:rPr>
                <w:sz w:val="24"/>
                <w:szCs w:val="24"/>
              </w:rPr>
              <w:t>1.0%</w:t>
            </w:r>
          </w:p>
        </w:tc>
        <w:tc>
          <w:tcPr>
            <w:tcW w:w="1140" w:type="dxa"/>
            <w:gridSpan w:val="2"/>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362" w:right="-63"/>
              <w:jc w:val="both"/>
              <w:rPr>
                <w:sz w:val="24"/>
                <w:szCs w:val="24"/>
              </w:rPr>
            </w:pPr>
            <w:r w:rsidRPr="003E6F07">
              <w:rPr>
                <w:sz w:val="24"/>
                <w:szCs w:val="24"/>
              </w:rPr>
              <w:t>4.9694</w:t>
            </w:r>
          </w:p>
        </w:tc>
        <w:tc>
          <w:tcPr>
            <w:tcW w:w="106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sz w:val="24"/>
                <w:szCs w:val="24"/>
              </w:rPr>
            </w:pPr>
            <w:r w:rsidRPr="003E6F07">
              <w:rPr>
                <w:sz w:val="24"/>
                <w:szCs w:val="24"/>
              </w:rPr>
              <w:t>.98662</w:t>
            </w:r>
          </w:p>
        </w:tc>
      </w:tr>
      <w:tr w:rsidR="00047C19" w:rsidRPr="003E6F07" w:rsidTr="00C7206F">
        <w:trPr>
          <w:trHeight w:val="555"/>
        </w:trPr>
        <w:tc>
          <w:tcPr>
            <w:tcW w:w="152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line="360" w:lineRule="auto"/>
              <w:ind w:left="165" w:right="-63"/>
              <w:jc w:val="both"/>
              <w:rPr>
                <w:b/>
                <w:sz w:val="24"/>
                <w:szCs w:val="24"/>
              </w:rPr>
            </w:pPr>
            <w:r w:rsidRPr="003E6F07">
              <w:rPr>
                <w:b/>
                <w:sz w:val="24"/>
                <w:szCs w:val="24"/>
              </w:rPr>
              <w:t>GRAND MEAN</w:t>
            </w:r>
          </w:p>
        </w:tc>
        <w:tc>
          <w:tcPr>
            <w:tcW w:w="1101"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920"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01"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141" w:type="dxa"/>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1401" w:type="dxa"/>
            <w:gridSpan w:val="2"/>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980" w:type="dxa"/>
            <w:gridSpan w:val="2"/>
            <w:tcBorders>
              <w:top w:val="single" w:sz="4" w:space="0" w:color="7E7E7E"/>
              <w:left w:val="single" w:sz="4" w:space="0" w:color="7E7E7E"/>
              <w:bottom w:val="single" w:sz="4" w:space="0" w:color="7E7E7E"/>
              <w:right w:val="single" w:sz="4" w:space="0" w:color="7E7E7E"/>
            </w:tcBorders>
          </w:tcPr>
          <w:p w:rsidR="00047C19" w:rsidRPr="003E6F07" w:rsidRDefault="00047C19" w:rsidP="00663B88">
            <w:pPr>
              <w:spacing w:line="360" w:lineRule="auto"/>
              <w:ind w:right="-63"/>
              <w:jc w:val="both"/>
              <w:rPr>
                <w:sz w:val="24"/>
                <w:szCs w:val="24"/>
              </w:rPr>
            </w:pPr>
          </w:p>
        </w:tc>
        <w:tc>
          <w:tcPr>
            <w:tcW w:w="960"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left="146" w:right="-63"/>
              <w:jc w:val="both"/>
              <w:rPr>
                <w:b/>
                <w:sz w:val="24"/>
                <w:szCs w:val="24"/>
              </w:rPr>
            </w:pPr>
            <w:r w:rsidRPr="003E6F07">
              <w:rPr>
                <w:b/>
                <w:sz w:val="24"/>
                <w:szCs w:val="24"/>
              </w:rPr>
              <w:t>4.8477</w:t>
            </w:r>
          </w:p>
        </w:tc>
        <w:tc>
          <w:tcPr>
            <w:tcW w:w="1061" w:type="dxa"/>
            <w:tcBorders>
              <w:top w:val="single" w:sz="4" w:space="0" w:color="7E7E7E"/>
              <w:left w:val="single" w:sz="4" w:space="0" w:color="7E7E7E"/>
              <w:bottom w:val="single" w:sz="4" w:space="0" w:color="7E7E7E"/>
              <w:right w:val="single" w:sz="4" w:space="0" w:color="7E7E7E"/>
            </w:tcBorders>
            <w:hideMark/>
          </w:tcPr>
          <w:p w:rsidR="00047C19" w:rsidRPr="003E6F07" w:rsidRDefault="00047C19" w:rsidP="00663B88">
            <w:pPr>
              <w:spacing w:before="1" w:line="360" w:lineRule="auto"/>
              <w:ind w:right="-63"/>
              <w:jc w:val="both"/>
              <w:rPr>
                <w:b/>
                <w:sz w:val="24"/>
                <w:szCs w:val="24"/>
              </w:rPr>
            </w:pPr>
            <w:r w:rsidRPr="003E6F07">
              <w:rPr>
                <w:b/>
                <w:sz w:val="24"/>
                <w:szCs w:val="24"/>
              </w:rPr>
              <w:t>1.14499</w:t>
            </w:r>
          </w:p>
        </w:tc>
      </w:tr>
    </w:tbl>
    <w:p w:rsidR="00047C19" w:rsidRPr="00E41F2F" w:rsidRDefault="00047C19" w:rsidP="00E41F2F">
      <w:pPr>
        <w:spacing w:before="1" w:line="360" w:lineRule="auto"/>
        <w:ind w:left="840" w:right="-63"/>
        <w:jc w:val="both"/>
        <w:rPr>
          <w:sz w:val="24"/>
          <w:szCs w:val="24"/>
        </w:rPr>
      </w:pPr>
      <w:r w:rsidRPr="003E6F07">
        <w:rPr>
          <w:b/>
          <w:sz w:val="24"/>
          <w:szCs w:val="24"/>
        </w:rPr>
        <w:lastRenderedPageBreak/>
        <w:t xml:space="preserve">Source: </w:t>
      </w:r>
      <w:r w:rsidR="00E41F2F">
        <w:rPr>
          <w:sz w:val="24"/>
          <w:szCs w:val="24"/>
        </w:rPr>
        <w:t>Researcher’s Computation (2025)</w:t>
      </w:r>
    </w:p>
    <w:p w:rsidR="00047C19" w:rsidRPr="003E6F07" w:rsidRDefault="00047C19" w:rsidP="00663B88">
      <w:pPr>
        <w:spacing w:before="90" w:line="360" w:lineRule="auto"/>
        <w:ind w:left="840" w:right="-63"/>
        <w:jc w:val="both"/>
        <w:rPr>
          <w:sz w:val="24"/>
          <w:szCs w:val="24"/>
        </w:rPr>
      </w:pPr>
      <w:r w:rsidRPr="003E6F07">
        <w:rPr>
          <w:sz w:val="24"/>
          <w:szCs w:val="24"/>
        </w:rPr>
        <w:t xml:space="preserve">Table 4.3.3b presents the descriptive statistics of respondents' opinions on delivery time. The table shows that </w:t>
      </w:r>
      <w:r w:rsidRPr="003E6F07">
        <w:rPr>
          <w:color w:val="000104"/>
          <w:sz w:val="24"/>
          <w:szCs w:val="24"/>
        </w:rPr>
        <w:t xml:space="preserve">29.1% </w:t>
      </w:r>
      <w:r w:rsidRPr="003E6F07">
        <w:rPr>
          <w:sz w:val="24"/>
          <w:szCs w:val="24"/>
        </w:rPr>
        <w:t xml:space="preserve">of the respondents strongly agreed with the statement that </w:t>
      </w:r>
      <w:proofErr w:type="gramStart"/>
      <w:r w:rsidRPr="003E6F07">
        <w:rPr>
          <w:sz w:val="24"/>
          <w:szCs w:val="24"/>
        </w:rPr>
        <w:t>We</w:t>
      </w:r>
      <w:proofErr w:type="gramEnd"/>
      <w:r w:rsidRPr="003E6F07">
        <w:rPr>
          <w:sz w:val="24"/>
          <w:szCs w:val="24"/>
        </w:rPr>
        <w:t xml:space="preserve"> are generally satisfied with the delivery time for projects or tasks in the organization, 51.0% agreed and 15.8% partially agreed. Furthermore, only 0.0% strongly disagreed, 2.0% disagreed, while 2.0% partially disagreed. On average, the respondents agreed that We are generally satisfied with the delivery time for projects or tasks in the organization, with a mean of 4.9898 and standard deviation of 0</w:t>
      </w:r>
      <w:proofErr w:type="gramStart"/>
      <w:r w:rsidRPr="003E6F07">
        <w:rPr>
          <w:sz w:val="24"/>
          <w:szCs w:val="24"/>
        </w:rPr>
        <w:t>,98183</w:t>
      </w:r>
      <w:proofErr w:type="gramEnd"/>
      <w:r w:rsidRPr="003E6F07">
        <w:rPr>
          <w:sz w:val="24"/>
          <w:szCs w:val="24"/>
        </w:rPr>
        <w:t xml:space="preserve"> revealing a high disparity in the respondents' opinions.</w:t>
      </w:r>
    </w:p>
    <w:p w:rsidR="00047C19" w:rsidRPr="003E6F07" w:rsidRDefault="00047C19" w:rsidP="00663B88">
      <w:pPr>
        <w:spacing w:before="163" w:line="360" w:lineRule="auto"/>
        <w:ind w:left="840" w:right="-63"/>
        <w:jc w:val="both"/>
        <w:rPr>
          <w:sz w:val="24"/>
          <w:szCs w:val="24"/>
        </w:rPr>
      </w:pPr>
      <w:r w:rsidRPr="003E6F07">
        <w:rPr>
          <w:sz w:val="24"/>
          <w:szCs w:val="24"/>
        </w:rPr>
        <w:t xml:space="preserve">Regarding the statement the delivery time for projects or tasks in my organization is appropriate for the given task, the table revealed that 29.7% of the respondents strongly agreed, 45.6% agreed, and 18.5% partially agreed. However, about 0.0% of the respondents strongly disagreed, 4.1% disagreed, and 2.1% partially disagreed. On average, the respondents agreed that the statement </w:t>
      </w:r>
      <w:proofErr w:type="gramStart"/>
      <w:r w:rsidRPr="003E6F07">
        <w:rPr>
          <w:sz w:val="24"/>
          <w:szCs w:val="24"/>
        </w:rPr>
        <w:t>The</w:t>
      </w:r>
      <w:proofErr w:type="gramEnd"/>
      <w:r w:rsidRPr="003E6F07">
        <w:rPr>
          <w:sz w:val="24"/>
          <w:szCs w:val="24"/>
        </w:rPr>
        <w:t xml:space="preserve"> delivery time for projects or tasks in my organization is appropriate for the given task, with a mean of 4.9077 and a standard deviation of 1.08490 explains a lack of consensus of the respondents' opinions.</w:t>
      </w:r>
    </w:p>
    <w:p w:rsidR="00047C19" w:rsidRPr="003E6F07" w:rsidRDefault="00047C19" w:rsidP="00663B88">
      <w:pPr>
        <w:spacing w:before="164" w:line="360" w:lineRule="auto"/>
        <w:ind w:left="840" w:right="-63"/>
        <w:jc w:val="both"/>
        <w:rPr>
          <w:sz w:val="24"/>
          <w:szCs w:val="24"/>
        </w:rPr>
      </w:pPr>
      <w:r w:rsidRPr="003E6F07">
        <w:rPr>
          <w:sz w:val="24"/>
          <w:szCs w:val="24"/>
        </w:rPr>
        <w:t>Further, on the statement I feel pressure to meet tight delivery deadlines in my organization, 26.5% of the respondents strongly agreed, 41.0% agreed, 15.9% partially agreed, about 0.0%</w:t>
      </w:r>
    </w:p>
    <w:p w:rsidR="00047C19" w:rsidRPr="003E6F07" w:rsidRDefault="00047C19" w:rsidP="00663B88">
      <w:pPr>
        <w:widowControl/>
        <w:spacing w:line="360" w:lineRule="auto"/>
        <w:ind w:right="-63"/>
        <w:jc w:val="both"/>
        <w:rPr>
          <w:sz w:val="24"/>
          <w:szCs w:val="24"/>
        </w:rPr>
        <w:sectPr w:rsidR="00047C19" w:rsidRPr="003E6F07" w:rsidSect="00FB06DF">
          <w:type w:val="nextColumn"/>
          <w:pgSz w:w="11907" w:h="16839" w:code="9"/>
          <w:pgMar w:top="1440" w:right="1440" w:bottom="1440" w:left="1440" w:header="0" w:footer="661" w:gutter="0"/>
          <w:cols w:space="720"/>
        </w:sectPr>
      </w:pPr>
    </w:p>
    <w:p w:rsidR="00047C19" w:rsidRPr="003E6F07" w:rsidRDefault="00047C19" w:rsidP="00663B88">
      <w:pPr>
        <w:spacing w:before="61" w:line="360" w:lineRule="auto"/>
        <w:ind w:left="840" w:right="-63"/>
        <w:jc w:val="both"/>
        <w:rPr>
          <w:sz w:val="24"/>
          <w:szCs w:val="24"/>
        </w:rPr>
      </w:pPr>
      <w:proofErr w:type="gramStart"/>
      <w:r w:rsidRPr="003E6F07">
        <w:rPr>
          <w:sz w:val="24"/>
          <w:szCs w:val="24"/>
        </w:rPr>
        <w:lastRenderedPageBreak/>
        <w:t>strongly</w:t>
      </w:r>
      <w:proofErr w:type="gramEnd"/>
      <w:r w:rsidRPr="003E6F07">
        <w:rPr>
          <w:sz w:val="24"/>
          <w:szCs w:val="24"/>
        </w:rPr>
        <w:t xml:space="preserve"> disagreed, 4.6% disagreed, and 4.6% partially disagreed. On average, respondents agreed with the statement I feel pressure to meet tight delivery deadlines in my organization, with a mean of 4.5714 and standard deviation of 1.42145 revealing a high disparity in response views.</w:t>
      </w:r>
    </w:p>
    <w:p w:rsidR="00047C19" w:rsidRPr="003E6F07" w:rsidRDefault="00047C19" w:rsidP="00663B88">
      <w:pPr>
        <w:spacing w:before="160" w:line="360" w:lineRule="auto"/>
        <w:ind w:left="840" w:right="-63"/>
        <w:jc w:val="both"/>
        <w:rPr>
          <w:sz w:val="24"/>
          <w:szCs w:val="24"/>
        </w:rPr>
      </w:pPr>
      <w:r w:rsidRPr="003E6F07">
        <w:rPr>
          <w:sz w:val="24"/>
          <w:szCs w:val="24"/>
        </w:rPr>
        <w:t>Accordingly, the table also shows that 28.2% of the respondents strongly agreed to the statement that there is autonomy in determining delivery time for my projects or tasks, 46.7% agreed, 15.9% partially agreed, and about 0.0% strongly disagreed, 4.6% disagreed, 4.6% partially disagreed. On average, the respondents agreed to the statement that there is autonomy in determining delivery time for my projects or tasks, with a mean of 4.8000 and a standard deviation of 1.25015 displays a high variability in the distribution by the respondents.</w:t>
      </w:r>
    </w:p>
    <w:p w:rsidR="00047C19" w:rsidRPr="003E6F07" w:rsidRDefault="00047C19" w:rsidP="00663B88">
      <w:pPr>
        <w:spacing w:before="162" w:line="360" w:lineRule="auto"/>
        <w:ind w:left="840" w:right="-63"/>
        <w:jc w:val="both"/>
        <w:rPr>
          <w:sz w:val="24"/>
          <w:szCs w:val="24"/>
        </w:rPr>
      </w:pPr>
      <w:r w:rsidRPr="003E6F07">
        <w:rPr>
          <w:sz w:val="24"/>
          <w:szCs w:val="24"/>
        </w:rPr>
        <w:t>The table shows that 29.6% of the respondents strongly agreed to the statement that the delivery time for projects or tasks in my organization meets industry standards, 48.5% agreed while 16.8% partially agreed. Furthermore, only 0.5% strongly disagreed, 3.6% disagreed, while 1.0% partially disagreed. On average, the respondents agreed to the statement that the delivery time for projects or tasks in my organization meets industry standards, with a mean of 4.9694 and standard deviation of 0.98662 reveals high disparity in the respondents' opinions. The grand mean of 4.8477 shows that majority of the respondent agreed on delivery time, although the standard deviation of 1.14499 which confirms the divergence of respondents' opinions towards the mean.</w:t>
      </w:r>
    </w:p>
    <w:p w:rsidR="00047C19" w:rsidRPr="003E6F07" w:rsidRDefault="00047C19" w:rsidP="00663B88">
      <w:pPr>
        <w:pStyle w:val="Heading1"/>
        <w:spacing w:before="160" w:line="360" w:lineRule="auto"/>
        <w:ind w:right="-63" w:firstLine="840"/>
        <w:jc w:val="both"/>
      </w:pPr>
      <w:r w:rsidRPr="003E6F07">
        <w:t>Restatement of Research Hypothesis Three</w:t>
      </w:r>
    </w:p>
    <w:p w:rsidR="00047C19" w:rsidRPr="003E6F07" w:rsidRDefault="00047C19" w:rsidP="00663B88">
      <w:pPr>
        <w:spacing w:before="139" w:line="360" w:lineRule="auto"/>
        <w:ind w:left="840" w:right="-63"/>
        <w:jc w:val="both"/>
        <w:rPr>
          <w:sz w:val="24"/>
          <w:szCs w:val="24"/>
        </w:rPr>
      </w:pPr>
      <w:r w:rsidRPr="003E6F07">
        <w:rPr>
          <w:b/>
          <w:sz w:val="24"/>
          <w:szCs w:val="24"/>
        </w:rPr>
        <w:t>H</w:t>
      </w:r>
      <w:r w:rsidRPr="003E6F07">
        <w:rPr>
          <w:b/>
          <w:sz w:val="24"/>
          <w:szCs w:val="24"/>
          <w:vertAlign w:val="subscript"/>
        </w:rPr>
        <w:t>0</w:t>
      </w:r>
      <w:r w:rsidRPr="003E6F07">
        <w:rPr>
          <w:b/>
          <w:sz w:val="24"/>
          <w:szCs w:val="24"/>
        </w:rPr>
        <w:t xml:space="preserve">3: </w:t>
      </w:r>
      <w:r w:rsidRPr="003E6F07">
        <w:rPr>
          <w:sz w:val="24"/>
          <w:szCs w:val="24"/>
        </w:rPr>
        <w:t>There is no significant effect of workload on delivery time of First bank plc in Ilorin, Kwara state, Nigeria.</w:t>
      </w:r>
    </w:p>
    <w:p w:rsidR="00047C19" w:rsidRPr="003E6F07" w:rsidRDefault="00047C19" w:rsidP="00663B88">
      <w:pPr>
        <w:spacing w:before="158" w:line="360" w:lineRule="auto"/>
        <w:ind w:left="840" w:right="-63"/>
        <w:jc w:val="both"/>
        <w:rPr>
          <w:sz w:val="24"/>
          <w:szCs w:val="24"/>
        </w:rPr>
      </w:pPr>
      <w:r w:rsidRPr="003E6F07">
        <w:rPr>
          <w:sz w:val="24"/>
          <w:szCs w:val="24"/>
        </w:rPr>
        <w:t xml:space="preserve">To test hypothesis three, linear regression analysis was used. The independent variable was workload, while the dependent variable was delivery time. In the </w:t>
      </w:r>
      <w:r w:rsidRPr="003E6F07">
        <w:rPr>
          <w:sz w:val="24"/>
          <w:szCs w:val="24"/>
        </w:rPr>
        <w:lastRenderedPageBreak/>
        <w:t>analysis, data for workload were created by adding responses of all the items under the various dimensions to generate independent scores. For delivery time, responses of all variable items were added together to create an index of delivery time. The index of delivery time (as a dependent variable) is, after that, regressed on scores (index) of workloads (as an independent variable). The results of the analysis and parameter estimates obtained are presented in Table 4.3.2c.</w:t>
      </w:r>
    </w:p>
    <w:p w:rsidR="00047C19" w:rsidRDefault="00047C19" w:rsidP="00663B88">
      <w:pPr>
        <w:widowControl/>
        <w:spacing w:line="360" w:lineRule="auto"/>
        <w:ind w:right="-63"/>
        <w:jc w:val="both"/>
        <w:rPr>
          <w:sz w:val="24"/>
          <w:szCs w:val="24"/>
        </w:rPr>
      </w:pPr>
    </w:p>
    <w:p w:rsidR="00047C19" w:rsidRPr="003E6F07" w:rsidRDefault="00047C19" w:rsidP="00663B88">
      <w:pPr>
        <w:pStyle w:val="Heading1"/>
        <w:spacing w:before="61" w:line="360" w:lineRule="auto"/>
        <w:ind w:right="-63" w:firstLine="840"/>
        <w:jc w:val="both"/>
      </w:pPr>
      <w:r w:rsidRPr="003E6F07">
        <w:t>Table 4.3.3c: Simple Regression on workload on delivery time</w:t>
      </w:r>
    </w:p>
    <w:p w:rsidR="00047C19" w:rsidRPr="003E6F07" w:rsidRDefault="00047C19" w:rsidP="00663B88">
      <w:pPr>
        <w:spacing w:before="11" w:line="360" w:lineRule="auto"/>
        <w:ind w:right="-63"/>
        <w:jc w:val="both"/>
        <w:rPr>
          <w:b/>
          <w:sz w:val="24"/>
          <w:szCs w:val="24"/>
        </w:rPr>
      </w:pPr>
    </w:p>
    <w:tbl>
      <w:tblPr>
        <w:tblW w:w="9405" w:type="dxa"/>
        <w:tblInd w:w="-72"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4A0" w:firstRow="1" w:lastRow="0" w:firstColumn="1" w:lastColumn="0" w:noHBand="0" w:noVBand="1"/>
      </w:tblPr>
      <w:tblGrid>
        <w:gridCol w:w="799"/>
        <w:gridCol w:w="2041"/>
        <w:gridCol w:w="1281"/>
        <w:gridCol w:w="1441"/>
        <w:gridCol w:w="1601"/>
        <w:gridCol w:w="1121"/>
        <w:gridCol w:w="1121"/>
      </w:tblGrid>
      <w:tr w:rsidR="00047C19" w:rsidRPr="003E6F07" w:rsidTr="00C7206F">
        <w:trPr>
          <w:trHeight w:val="435"/>
        </w:trPr>
        <w:tc>
          <w:tcPr>
            <w:tcW w:w="9405" w:type="dxa"/>
            <w:gridSpan w:val="7"/>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4145" w:right="-63"/>
              <w:jc w:val="both"/>
              <w:rPr>
                <w:b/>
                <w:sz w:val="24"/>
                <w:szCs w:val="24"/>
              </w:rPr>
            </w:pPr>
            <w:proofErr w:type="spellStart"/>
            <w:r w:rsidRPr="003E6F07">
              <w:rPr>
                <w:b/>
                <w:color w:val="000104"/>
                <w:sz w:val="24"/>
                <w:szCs w:val="24"/>
              </w:rPr>
              <w:t>Coefficients</w:t>
            </w:r>
            <w:r w:rsidRPr="003E6F07">
              <w:rPr>
                <w:b/>
                <w:color w:val="000104"/>
                <w:sz w:val="24"/>
                <w:szCs w:val="24"/>
                <w:vertAlign w:val="superscript"/>
              </w:rPr>
              <w:t>a</w:t>
            </w:r>
            <w:proofErr w:type="spellEnd"/>
          </w:p>
        </w:tc>
      </w:tr>
      <w:tr w:rsidR="00047C19" w:rsidRPr="003E6F07" w:rsidTr="00C7206F">
        <w:trPr>
          <w:trHeight w:val="990"/>
        </w:trPr>
        <w:tc>
          <w:tcPr>
            <w:tcW w:w="2840" w:type="dxa"/>
            <w:gridSpan w:val="2"/>
            <w:vMerge w:val="restart"/>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before="194" w:line="360" w:lineRule="auto"/>
              <w:ind w:left="200" w:right="-63"/>
              <w:jc w:val="both"/>
              <w:rPr>
                <w:sz w:val="24"/>
                <w:szCs w:val="24"/>
              </w:rPr>
            </w:pPr>
            <w:r w:rsidRPr="003E6F07">
              <w:rPr>
                <w:color w:val="25495F"/>
                <w:sz w:val="24"/>
                <w:szCs w:val="24"/>
              </w:rPr>
              <w:t>Model</w:t>
            </w:r>
          </w:p>
        </w:tc>
        <w:tc>
          <w:tcPr>
            <w:tcW w:w="2722" w:type="dxa"/>
            <w:gridSpan w:val="2"/>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before="11" w:line="360" w:lineRule="auto"/>
              <w:ind w:right="-63"/>
              <w:jc w:val="both"/>
              <w:rPr>
                <w:b/>
                <w:sz w:val="24"/>
                <w:szCs w:val="24"/>
              </w:rPr>
            </w:pPr>
          </w:p>
          <w:p w:rsidR="00047C19" w:rsidRPr="003E6F07" w:rsidRDefault="00047C19" w:rsidP="00663B88">
            <w:pPr>
              <w:spacing w:line="360" w:lineRule="auto"/>
              <w:ind w:left="806" w:right="-63" w:hanging="160"/>
              <w:jc w:val="both"/>
              <w:rPr>
                <w:sz w:val="24"/>
                <w:szCs w:val="24"/>
              </w:rPr>
            </w:pPr>
            <w:r w:rsidRPr="003E6F07">
              <w:rPr>
                <w:color w:val="25495F"/>
                <w:sz w:val="24"/>
                <w:szCs w:val="24"/>
              </w:rPr>
              <w:t>Unstandardized Coefficients</w:t>
            </w:r>
          </w:p>
        </w:tc>
        <w:tc>
          <w:tcPr>
            <w:tcW w:w="1601"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229" w:right="-63" w:firstLine="3"/>
              <w:jc w:val="both"/>
              <w:rPr>
                <w:sz w:val="24"/>
                <w:szCs w:val="24"/>
              </w:rPr>
            </w:pPr>
            <w:r w:rsidRPr="003E6F07">
              <w:rPr>
                <w:color w:val="25495F"/>
                <w:sz w:val="24"/>
                <w:szCs w:val="24"/>
              </w:rPr>
              <w:t>Standardize d Coefficients</w:t>
            </w:r>
          </w:p>
        </w:tc>
        <w:tc>
          <w:tcPr>
            <w:tcW w:w="1121" w:type="dxa"/>
            <w:vMerge w:val="restart"/>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before="194" w:line="360" w:lineRule="auto"/>
              <w:ind w:left="16" w:right="-63"/>
              <w:jc w:val="both"/>
              <w:rPr>
                <w:sz w:val="24"/>
                <w:szCs w:val="24"/>
              </w:rPr>
            </w:pPr>
            <w:r w:rsidRPr="003E6F07">
              <w:rPr>
                <w:color w:val="25495F"/>
                <w:sz w:val="24"/>
                <w:szCs w:val="24"/>
              </w:rPr>
              <w:t>t</w:t>
            </w:r>
          </w:p>
        </w:tc>
        <w:tc>
          <w:tcPr>
            <w:tcW w:w="1121" w:type="dxa"/>
            <w:vMerge w:val="restart"/>
            <w:tcBorders>
              <w:top w:val="single" w:sz="8" w:space="0" w:color="152935"/>
              <w:left w:val="single" w:sz="8" w:space="0" w:color="152935"/>
              <w:bottom w:val="single" w:sz="8" w:space="0" w:color="152935"/>
              <w:right w:val="single" w:sz="8" w:space="0" w:color="152935"/>
            </w:tcBorders>
          </w:tcPr>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line="360" w:lineRule="auto"/>
              <w:ind w:right="-63"/>
              <w:jc w:val="both"/>
              <w:rPr>
                <w:b/>
                <w:sz w:val="24"/>
                <w:szCs w:val="24"/>
              </w:rPr>
            </w:pPr>
          </w:p>
          <w:p w:rsidR="00047C19" w:rsidRPr="003E6F07" w:rsidRDefault="00047C19" w:rsidP="00663B88">
            <w:pPr>
              <w:spacing w:before="194" w:line="360" w:lineRule="auto"/>
              <w:ind w:left="376" w:right="-63"/>
              <w:jc w:val="both"/>
              <w:rPr>
                <w:sz w:val="24"/>
                <w:szCs w:val="24"/>
              </w:rPr>
            </w:pPr>
            <w:r w:rsidRPr="003E6F07">
              <w:rPr>
                <w:color w:val="25495F"/>
                <w:sz w:val="24"/>
                <w:szCs w:val="24"/>
              </w:rPr>
              <w:t>Sig.</w:t>
            </w:r>
          </w:p>
        </w:tc>
      </w:tr>
      <w:tr w:rsidR="00047C19" w:rsidRPr="003E6F07" w:rsidTr="00C7206F">
        <w:trPr>
          <w:trHeight w:val="435"/>
        </w:trPr>
        <w:tc>
          <w:tcPr>
            <w:tcW w:w="2840" w:type="dxa"/>
            <w:gridSpan w:val="2"/>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c>
          <w:tcPr>
            <w:tcW w:w="1281"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15" w:right="-63"/>
              <w:jc w:val="both"/>
              <w:rPr>
                <w:sz w:val="24"/>
                <w:szCs w:val="24"/>
              </w:rPr>
            </w:pPr>
            <w:r w:rsidRPr="003E6F07">
              <w:rPr>
                <w:color w:val="25495F"/>
                <w:sz w:val="24"/>
                <w:szCs w:val="24"/>
              </w:rPr>
              <w:t>B</w:t>
            </w:r>
          </w:p>
        </w:tc>
        <w:tc>
          <w:tcPr>
            <w:tcW w:w="1441"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270" w:right="-63"/>
              <w:jc w:val="both"/>
              <w:rPr>
                <w:sz w:val="24"/>
                <w:szCs w:val="24"/>
              </w:rPr>
            </w:pPr>
            <w:r w:rsidRPr="003E6F07">
              <w:rPr>
                <w:color w:val="25495F"/>
                <w:sz w:val="24"/>
                <w:szCs w:val="24"/>
              </w:rPr>
              <w:t>Std. Error</w:t>
            </w:r>
          </w:p>
        </w:tc>
        <w:tc>
          <w:tcPr>
            <w:tcW w:w="1601" w:type="dxa"/>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spacing w:before="81" w:line="360" w:lineRule="auto"/>
              <w:ind w:left="578" w:right="-63"/>
              <w:jc w:val="both"/>
              <w:rPr>
                <w:sz w:val="24"/>
                <w:szCs w:val="24"/>
              </w:rPr>
            </w:pPr>
            <w:r w:rsidRPr="003E6F07">
              <w:rPr>
                <w:color w:val="25495F"/>
                <w:sz w:val="24"/>
                <w:szCs w:val="24"/>
              </w:rPr>
              <w:t>Beta</w:t>
            </w:r>
          </w:p>
        </w:tc>
        <w:tc>
          <w:tcPr>
            <w:tcW w:w="1121" w:type="dxa"/>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c>
          <w:tcPr>
            <w:tcW w:w="1121" w:type="dxa"/>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r>
      <w:tr w:rsidR="00047C19" w:rsidRPr="003E6F07" w:rsidTr="00C7206F">
        <w:trPr>
          <w:trHeight w:val="490"/>
        </w:trPr>
        <w:tc>
          <w:tcPr>
            <w:tcW w:w="799" w:type="dxa"/>
            <w:vMerge w:val="restart"/>
            <w:tcBorders>
              <w:top w:val="single" w:sz="8" w:space="0" w:color="152935"/>
              <w:left w:val="single" w:sz="8" w:space="0" w:color="152935"/>
              <w:bottom w:val="single" w:sz="8" w:space="0" w:color="152935"/>
              <w:right w:val="single" w:sz="8" w:space="0" w:color="152935"/>
            </w:tcBorders>
            <w:shd w:val="clear" w:color="auto" w:fill="DFDFDF"/>
            <w:hideMark/>
          </w:tcPr>
          <w:p w:rsidR="00047C19" w:rsidRPr="003E6F07" w:rsidRDefault="00047C19" w:rsidP="00663B88">
            <w:pPr>
              <w:spacing w:before="81" w:line="360" w:lineRule="auto"/>
              <w:ind w:left="200" w:right="-63"/>
              <w:jc w:val="both"/>
              <w:rPr>
                <w:sz w:val="24"/>
                <w:szCs w:val="24"/>
              </w:rPr>
            </w:pPr>
            <w:r w:rsidRPr="003E6F07">
              <w:rPr>
                <w:color w:val="25495F"/>
                <w:sz w:val="24"/>
                <w:szCs w:val="24"/>
              </w:rPr>
              <w:t>3</w:t>
            </w:r>
          </w:p>
        </w:tc>
        <w:tc>
          <w:tcPr>
            <w:tcW w:w="2041" w:type="dxa"/>
            <w:tcBorders>
              <w:top w:val="single" w:sz="8" w:space="0" w:color="152935"/>
              <w:left w:val="single" w:sz="8" w:space="0" w:color="152935"/>
              <w:bottom w:val="single" w:sz="8" w:space="0" w:color="152935"/>
              <w:right w:val="single" w:sz="8" w:space="0" w:color="152935"/>
            </w:tcBorders>
            <w:shd w:val="clear" w:color="auto" w:fill="DFDFDF"/>
            <w:hideMark/>
          </w:tcPr>
          <w:p w:rsidR="00047C19" w:rsidRPr="003E6F07" w:rsidRDefault="00047C19" w:rsidP="00663B88">
            <w:pPr>
              <w:spacing w:before="81" w:line="360" w:lineRule="auto"/>
              <w:ind w:left="200" w:right="-63"/>
              <w:jc w:val="both"/>
              <w:rPr>
                <w:sz w:val="24"/>
                <w:szCs w:val="24"/>
              </w:rPr>
            </w:pPr>
            <w:r w:rsidRPr="003E6F07">
              <w:rPr>
                <w:color w:val="25495F"/>
                <w:sz w:val="24"/>
                <w:szCs w:val="24"/>
              </w:rPr>
              <w:t>(Constant)</w:t>
            </w:r>
          </w:p>
        </w:tc>
        <w:tc>
          <w:tcPr>
            <w:tcW w:w="128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3.322</w:t>
            </w:r>
          </w:p>
        </w:tc>
        <w:tc>
          <w:tcPr>
            <w:tcW w:w="144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.224</w:t>
            </w:r>
          </w:p>
        </w:tc>
        <w:tc>
          <w:tcPr>
            <w:tcW w:w="1601" w:type="dxa"/>
            <w:tcBorders>
              <w:top w:val="single" w:sz="8" w:space="0" w:color="152935"/>
              <w:left w:val="single" w:sz="8" w:space="0" w:color="152935"/>
              <w:bottom w:val="single" w:sz="8" w:space="0" w:color="152935"/>
              <w:right w:val="single" w:sz="8" w:space="0" w:color="152935"/>
            </w:tcBorders>
            <w:shd w:val="clear" w:color="auto" w:fill="F8F8FA"/>
          </w:tcPr>
          <w:p w:rsidR="00047C19" w:rsidRPr="003E6F07" w:rsidRDefault="00047C19" w:rsidP="00663B88">
            <w:pPr>
              <w:spacing w:line="360" w:lineRule="auto"/>
              <w:ind w:right="-63"/>
              <w:jc w:val="both"/>
              <w:rPr>
                <w:sz w:val="24"/>
                <w:szCs w:val="24"/>
              </w:rPr>
            </w:pPr>
          </w:p>
        </w:tc>
        <w:tc>
          <w:tcPr>
            <w:tcW w:w="112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14.834</w:t>
            </w:r>
          </w:p>
        </w:tc>
        <w:tc>
          <w:tcPr>
            <w:tcW w:w="112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.000</w:t>
            </w:r>
          </w:p>
        </w:tc>
      </w:tr>
      <w:tr w:rsidR="00047C19" w:rsidRPr="003E6F07" w:rsidTr="00C7206F">
        <w:trPr>
          <w:trHeight w:val="715"/>
        </w:trPr>
        <w:tc>
          <w:tcPr>
            <w:tcW w:w="799" w:type="dxa"/>
            <w:vMerge/>
            <w:tcBorders>
              <w:top w:val="single" w:sz="8" w:space="0" w:color="152935"/>
              <w:left w:val="single" w:sz="8" w:space="0" w:color="152935"/>
              <w:bottom w:val="single" w:sz="8" w:space="0" w:color="152935"/>
              <w:right w:val="single" w:sz="8" w:space="0" w:color="152935"/>
            </w:tcBorders>
            <w:vAlign w:val="center"/>
            <w:hideMark/>
          </w:tcPr>
          <w:p w:rsidR="00047C19" w:rsidRPr="003E6F07" w:rsidRDefault="00047C19" w:rsidP="00663B88">
            <w:pPr>
              <w:widowControl/>
              <w:spacing w:line="360" w:lineRule="auto"/>
              <w:ind w:right="-63"/>
              <w:jc w:val="both"/>
              <w:rPr>
                <w:sz w:val="24"/>
                <w:szCs w:val="24"/>
              </w:rPr>
            </w:pPr>
          </w:p>
        </w:tc>
        <w:tc>
          <w:tcPr>
            <w:tcW w:w="2041" w:type="dxa"/>
            <w:tcBorders>
              <w:top w:val="single" w:sz="8" w:space="0" w:color="152935"/>
              <w:left w:val="single" w:sz="8" w:space="0" w:color="152935"/>
              <w:bottom w:val="single" w:sz="8" w:space="0" w:color="152935"/>
              <w:right w:val="single" w:sz="8" w:space="0" w:color="152935"/>
            </w:tcBorders>
            <w:shd w:val="clear" w:color="auto" w:fill="DFDFDF"/>
            <w:hideMark/>
          </w:tcPr>
          <w:p w:rsidR="00047C19" w:rsidRPr="003E6F07" w:rsidRDefault="00047C19" w:rsidP="00663B88">
            <w:pPr>
              <w:spacing w:before="81" w:line="360" w:lineRule="auto"/>
              <w:ind w:left="200" w:right="-63"/>
              <w:jc w:val="both"/>
              <w:rPr>
                <w:sz w:val="24"/>
                <w:szCs w:val="24"/>
              </w:rPr>
            </w:pPr>
            <w:r w:rsidRPr="003E6F07">
              <w:rPr>
                <w:color w:val="25495F"/>
                <w:sz w:val="24"/>
                <w:szCs w:val="24"/>
              </w:rPr>
              <w:t>Workload</w:t>
            </w:r>
          </w:p>
        </w:tc>
        <w:tc>
          <w:tcPr>
            <w:tcW w:w="128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.318</w:t>
            </w:r>
          </w:p>
        </w:tc>
        <w:tc>
          <w:tcPr>
            <w:tcW w:w="144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.046</w:t>
            </w:r>
          </w:p>
        </w:tc>
        <w:tc>
          <w:tcPr>
            <w:tcW w:w="160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left="1019" w:right="-63"/>
              <w:jc w:val="both"/>
              <w:rPr>
                <w:sz w:val="24"/>
                <w:szCs w:val="24"/>
              </w:rPr>
            </w:pPr>
            <w:r w:rsidRPr="003E6F07">
              <w:rPr>
                <w:sz w:val="24"/>
                <w:szCs w:val="24"/>
              </w:rPr>
              <w:t>.450</w:t>
            </w:r>
          </w:p>
        </w:tc>
        <w:tc>
          <w:tcPr>
            <w:tcW w:w="112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6.919</w:t>
            </w:r>
          </w:p>
        </w:tc>
        <w:tc>
          <w:tcPr>
            <w:tcW w:w="1121" w:type="dxa"/>
            <w:tcBorders>
              <w:top w:val="single" w:sz="8" w:space="0" w:color="152935"/>
              <w:left w:val="single" w:sz="8" w:space="0" w:color="152935"/>
              <w:bottom w:val="single" w:sz="8" w:space="0" w:color="152935"/>
              <w:right w:val="single" w:sz="8" w:space="0" w:color="152935"/>
            </w:tcBorders>
            <w:shd w:val="clear" w:color="auto" w:fill="F8F8FA"/>
            <w:hideMark/>
          </w:tcPr>
          <w:p w:rsidR="00047C19" w:rsidRPr="003E6F07" w:rsidRDefault="00047C19" w:rsidP="00663B88">
            <w:pPr>
              <w:spacing w:before="81" w:line="360" w:lineRule="auto"/>
              <w:ind w:right="-63"/>
              <w:jc w:val="both"/>
              <w:rPr>
                <w:sz w:val="24"/>
                <w:szCs w:val="24"/>
              </w:rPr>
            </w:pPr>
            <w:r w:rsidRPr="003E6F07">
              <w:rPr>
                <w:sz w:val="24"/>
                <w:szCs w:val="24"/>
              </w:rPr>
              <w:t>.000</w:t>
            </w:r>
          </w:p>
        </w:tc>
      </w:tr>
      <w:tr w:rsidR="00047C19" w:rsidRPr="003E6F07" w:rsidTr="00C7206F">
        <w:trPr>
          <w:trHeight w:val="710"/>
        </w:trPr>
        <w:tc>
          <w:tcPr>
            <w:tcW w:w="9405" w:type="dxa"/>
            <w:gridSpan w:val="7"/>
            <w:tcBorders>
              <w:top w:val="single" w:sz="8" w:space="0" w:color="152935"/>
              <w:left w:val="single" w:sz="8" w:space="0" w:color="152935"/>
              <w:bottom w:val="single" w:sz="8" w:space="0" w:color="152935"/>
              <w:right w:val="single" w:sz="8" w:space="0" w:color="152935"/>
            </w:tcBorders>
            <w:hideMark/>
          </w:tcPr>
          <w:p w:rsidR="00047C19" w:rsidRPr="003E6F07" w:rsidRDefault="00047C19" w:rsidP="00663B88">
            <w:pPr>
              <w:numPr>
                <w:ilvl w:val="0"/>
                <w:numId w:val="12"/>
              </w:numPr>
              <w:tabs>
                <w:tab w:val="left" w:pos="426"/>
              </w:tabs>
              <w:spacing w:before="81" w:line="360" w:lineRule="auto"/>
              <w:ind w:right="-63" w:hanging="226"/>
              <w:jc w:val="both"/>
              <w:rPr>
                <w:color w:val="000000"/>
                <w:sz w:val="24"/>
                <w:szCs w:val="24"/>
              </w:rPr>
            </w:pPr>
            <w:r w:rsidRPr="003E6F07">
              <w:rPr>
                <w:color w:val="000104"/>
                <w:sz w:val="24"/>
                <w:szCs w:val="24"/>
              </w:rPr>
              <w:t>Dependent Variable: Delivery time</w:t>
            </w:r>
          </w:p>
          <w:p w:rsidR="00047C19" w:rsidRPr="003E6F07" w:rsidRDefault="00047C19" w:rsidP="00663B88">
            <w:pPr>
              <w:numPr>
                <w:ilvl w:val="0"/>
                <w:numId w:val="12"/>
              </w:numPr>
              <w:tabs>
                <w:tab w:val="left" w:pos="441"/>
                <w:tab w:val="left" w:pos="1636"/>
              </w:tabs>
              <w:spacing w:line="360" w:lineRule="auto"/>
              <w:ind w:left="440" w:right="-63" w:hanging="241"/>
              <w:jc w:val="both"/>
              <w:rPr>
                <w:color w:val="000000"/>
                <w:sz w:val="24"/>
                <w:szCs w:val="24"/>
              </w:rPr>
            </w:pPr>
            <w:r w:rsidRPr="003E6F07">
              <w:rPr>
                <w:color w:val="000104"/>
                <w:sz w:val="24"/>
                <w:szCs w:val="24"/>
              </w:rPr>
              <w:t>R= 0.450</w:t>
            </w:r>
            <w:r w:rsidRPr="003E6F07">
              <w:rPr>
                <w:color w:val="000104"/>
                <w:sz w:val="24"/>
                <w:szCs w:val="24"/>
              </w:rPr>
              <w:tab/>
              <w:t>Adjusted R</w:t>
            </w:r>
            <w:r w:rsidRPr="003E6F07">
              <w:rPr>
                <w:color w:val="000104"/>
                <w:sz w:val="24"/>
                <w:szCs w:val="24"/>
                <w:vertAlign w:val="superscript"/>
              </w:rPr>
              <w:t>2</w:t>
            </w:r>
            <w:r w:rsidRPr="003E6F07">
              <w:rPr>
                <w:color w:val="000104"/>
                <w:sz w:val="24"/>
                <w:szCs w:val="24"/>
              </w:rPr>
              <w:t>= .198</w:t>
            </w:r>
          </w:p>
        </w:tc>
      </w:tr>
    </w:tbl>
    <w:p w:rsidR="00047C19" w:rsidRPr="003E6F07" w:rsidRDefault="00047C19" w:rsidP="00663B88">
      <w:pPr>
        <w:spacing w:before="1" w:line="360" w:lineRule="auto"/>
        <w:ind w:left="840" w:right="-63"/>
        <w:jc w:val="both"/>
        <w:rPr>
          <w:sz w:val="24"/>
          <w:szCs w:val="24"/>
        </w:rPr>
      </w:pPr>
      <w:r w:rsidRPr="003E6F07">
        <w:rPr>
          <w:b/>
          <w:sz w:val="24"/>
          <w:szCs w:val="24"/>
        </w:rPr>
        <w:t xml:space="preserve">Source: </w:t>
      </w:r>
      <w:r w:rsidRPr="003E6F07">
        <w:rPr>
          <w:sz w:val="24"/>
          <w:szCs w:val="24"/>
        </w:rPr>
        <w:t>Researcher’s Computation (2025)</w:t>
      </w:r>
    </w:p>
    <w:p w:rsidR="00047C19" w:rsidRPr="003E6F07" w:rsidRDefault="00047C19" w:rsidP="00663B88">
      <w:pPr>
        <w:spacing w:before="1" w:line="360" w:lineRule="auto"/>
        <w:ind w:left="840" w:right="-63"/>
        <w:jc w:val="both"/>
        <w:rPr>
          <w:sz w:val="24"/>
          <w:szCs w:val="24"/>
        </w:rPr>
      </w:pPr>
    </w:p>
    <w:p w:rsidR="00047C19" w:rsidRPr="003E6F07" w:rsidRDefault="00047C19" w:rsidP="00663B88">
      <w:pPr>
        <w:spacing w:before="1" w:line="360" w:lineRule="auto"/>
        <w:ind w:left="840" w:right="-63"/>
        <w:jc w:val="both"/>
        <w:rPr>
          <w:sz w:val="24"/>
          <w:szCs w:val="24"/>
        </w:rPr>
      </w:pPr>
      <w:r w:rsidRPr="003E6F07">
        <w:rPr>
          <w:sz w:val="24"/>
          <w:szCs w:val="24"/>
        </w:rPr>
        <w:t xml:space="preserve">Table 4.3.3c shows the result of the </w:t>
      </w:r>
      <w:proofErr w:type="gramStart"/>
      <w:r w:rsidRPr="003E6F07">
        <w:rPr>
          <w:sz w:val="24"/>
          <w:szCs w:val="24"/>
        </w:rPr>
        <w:t>Linear</w:t>
      </w:r>
      <w:proofErr w:type="gramEnd"/>
      <w:r w:rsidRPr="003E6F07">
        <w:rPr>
          <w:sz w:val="24"/>
          <w:szCs w:val="24"/>
        </w:rPr>
        <w:t xml:space="preserve"> regression analysis of the effect of workload on delivery time of First bank plc in Ilorin, Kwara state, Nigeria. The analysis revealed that workload (</w:t>
      </w:r>
      <w:r w:rsidRPr="003E6F07">
        <w:rPr>
          <w:i/>
          <w:sz w:val="24"/>
          <w:szCs w:val="24"/>
        </w:rPr>
        <w:t xml:space="preserve">β </w:t>
      </w:r>
      <w:r w:rsidRPr="003E6F07">
        <w:rPr>
          <w:sz w:val="24"/>
          <w:szCs w:val="24"/>
        </w:rPr>
        <w:t xml:space="preserve">= .318, </w:t>
      </w:r>
      <w:r w:rsidRPr="003E6F07">
        <w:rPr>
          <w:i/>
          <w:sz w:val="24"/>
          <w:szCs w:val="24"/>
        </w:rPr>
        <w:t xml:space="preserve">t </w:t>
      </w:r>
      <w:r w:rsidRPr="003E6F07">
        <w:rPr>
          <w:sz w:val="24"/>
          <w:szCs w:val="24"/>
        </w:rPr>
        <w:t xml:space="preserve">= 6.919, </w:t>
      </w:r>
      <w:r w:rsidRPr="003E6F07">
        <w:rPr>
          <w:i/>
          <w:sz w:val="24"/>
          <w:szCs w:val="24"/>
        </w:rPr>
        <w:t>p</w:t>
      </w:r>
      <w:r w:rsidRPr="003E6F07">
        <w:rPr>
          <w:sz w:val="24"/>
          <w:szCs w:val="24"/>
        </w:rPr>
        <w:t>&lt;0.05) positively and significantly affects the delivery time of First bank plc in Ilorin, Kwara state, Nigeria. This implies that workload is a significant determinant of delivery time of First bank plc in Ilorin, Kwara state, Nigeria.</w:t>
      </w:r>
    </w:p>
    <w:p w:rsidR="00047C19" w:rsidRPr="003E6F07" w:rsidRDefault="00047C19" w:rsidP="00663B88">
      <w:pPr>
        <w:spacing w:before="10" w:line="360" w:lineRule="auto"/>
        <w:ind w:right="-63"/>
        <w:jc w:val="both"/>
        <w:rPr>
          <w:sz w:val="24"/>
          <w:szCs w:val="24"/>
        </w:rPr>
      </w:pPr>
    </w:p>
    <w:p w:rsidR="00047C19" w:rsidRPr="003E6F07" w:rsidRDefault="00047C19" w:rsidP="00663B88">
      <w:pPr>
        <w:spacing w:before="1" w:line="360" w:lineRule="auto"/>
        <w:ind w:left="840" w:right="-63"/>
        <w:jc w:val="both"/>
        <w:rPr>
          <w:sz w:val="24"/>
          <w:szCs w:val="24"/>
        </w:rPr>
      </w:pPr>
      <w:r w:rsidRPr="003E6F07">
        <w:rPr>
          <w:sz w:val="24"/>
          <w:szCs w:val="24"/>
        </w:rPr>
        <w:t xml:space="preserve">The </w:t>
      </w:r>
      <w:r w:rsidRPr="003E6F07">
        <w:rPr>
          <w:i/>
          <w:sz w:val="24"/>
          <w:szCs w:val="24"/>
        </w:rPr>
        <w:t xml:space="preserve">R </w:t>
      </w:r>
      <w:r w:rsidRPr="003E6F07">
        <w:rPr>
          <w:sz w:val="24"/>
          <w:szCs w:val="24"/>
        </w:rPr>
        <w:t xml:space="preserve">value of 0.450 re-affirms the significant effect of workload on delivery time, indicating that workload had a strong positive relationship with delivery time. The coefficient of Linear determination Adj. </w:t>
      </w:r>
      <w:r w:rsidRPr="003E6F07">
        <w:rPr>
          <w:i/>
          <w:sz w:val="24"/>
          <w:szCs w:val="24"/>
        </w:rPr>
        <w:t>R</w:t>
      </w:r>
      <w:r w:rsidRPr="003E6F07">
        <w:rPr>
          <w:sz w:val="24"/>
          <w:szCs w:val="24"/>
          <w:vertAlign w:val="superscript"/>
        </w:rPr>
        <w:t>2</w:t>
      </w:r>
      <w:r w:rsidRPr="003E6F07">
        <w:rPr>
          <w:sz w:val="24"/>
          <w:szCs w:val="24"/>
        </w:rPr>
        <w:t xml:space="preserve"> = 0.198 indicates that about 19.8% of the variation in delivery time can be accounted for by workload, while the 80.2% of changes that occur is accounted for by other variables not captured in the model. Based on the results of the regression analysis, the predictive regression model was estimated in the equation below as follows:</w:t>
      </w:r>
    </w:p>
    <w:p w:rsidR="00047C19" w:rsidRPr="003E6F07" w:rsidRDefault="00047C19" w:rsidP="00663B88">
      <w:pPr>
        <w:spacing w:before="1" w:line="360" w:lineRule="auto"/>
        <w:ind w:right="-63"/>
        <w:jc w:val="both"/>
        <w:rPr>
          <w:sz w:val="24"/>
          <w:szCs w:val="24"/>
        </w:rPr>
      </w:pPr>
    </w:p>
    <w:p w:rsidR="00047C19" w:rsidRPr="00E41F2F" w:rsidRDefault="00047C19" w:rsidP="00E41F2F">
      <w:pPr>
        <w:pStyle w:val="Heading1"/>
        <w:tabs>
          <w:tab w:val="left" w:pos="5352"/>
        </w:tabs>
        <w:spacing w:line="360" w:lineRule="auto"/>
        <w:ind w:left="1561" w:right="-63"/>
        <w:jc w:val="both"/>
      </w:pPr>
      <w:r w:rsidRPr="003E6F07">
        <w:t xml:space="preserve">DT= 3.322 + 0.318WL + </w:t>
      </w:r>
      <w:proofErr w:type="spellStart"/>
      <w:r w:rsidRPr="003E6F07">
        <w:t>U</w:t>
      </w:r>
      <w:r w:rsidRPr="003E6F07">
        <w:rPr>
          <w:vertAlign w:val="subscript"/>
        </w:rPr>
        <w:t>iii</w:t>
      </w:r>
      <w:proofErr w:type="spellEnd"/>
      <w:r w:rsidRPr="003E6F07">
        <w:tab/>
      </w:r>
      <w:proofErr w:type="spellStart"/>
      <w:r w:rsidRPr="003E6F07">
        <w:t>Eqn</w:t>
      </w:r>
      <w:proofErr w:type="spellEnd"/>
      <w:r w:rsidRPr="003E6F07">
        <w:t xml:space="preserve"> 3 (Predictive Model)</w:t>
      </w:r>
    </w:p>
    <w:p w:rsidR="00047C19" w:rsidRPr="003E6F07" w:rsidRDefault="00E41F2F" w:rsidP="00E41F2F">
      <w:pPr>
        <w:spacing w:line="360" w:lineRule="auto"/>
        <w:ind w:left="1561" w:right="-63"/>
        <w:jc w:val="both"/>
        <w:rPr>
          <w:sz w:val="24"/>
          <w:szCs w:val="24"/>
        </w:rPr>
      </w:pPr>
      <w:r>
        <w:rPr>
          <w:sz w:val="24"/>
          <w:szCs w:val="24"/>
        </w:rPr>
        <w:t>Where:</w:t>
      </w:r>
    </w:p>
    <w:p w:rsidR="00047C19" w:rsidRDefault="00047C19" w:rsidP="00663B88">
      <w:pPr>
        <w:spacing w:line="360" w:lineRule="auto"/>
        <w:ind w:left="1561" w:right="-63"/>
        <w:jc w:val="both"/>
        <w:rPr>
          <w:sz w:val="24"/>
          <w:szCs w:val="24"/>
        </w:rPr>
      </w:pPr>
      <w:r w:rsidRPr="003E6F07">
        <w:rPr>
          <w:sz w:val="24"/>
          <w:szCs w:val="24"/>
        </w:rPr>
        <w:t>DT= Delivery time WL= Workload</w:t>
      </w:r>
    </w:p>
    <w:p w:rsidR="00E41F2F" w:rsidRPr="003E6F07" w:rsidRDefault="00E41F2F" w:rsidP="00663B88">
      <w:pPr>
        <w:spacing w:line="360" w:lineRule="auto"/>
        <w:ind w:left="1561" w:right="-63"/>
        <w:jc w:val="both"/>
        <w:rPr>
          <w:sz w:val="24"/>
          <w:szCs w:val="24"/>
        </w:rPr>
      </w:pPr>
    </w:p>
    <w:p w:rsidR="00047C19" w:rsidRPr="003E6F07" w:rsidRDefault="00047C19" w:rsidP="00C7206F">
      <w:pPr>
        <w:spacing w:line="360" w:lineRule="auto"/>
        <w:ind w:left="840" w:right="-63"/>
        <w:jc w:val="both"/>
        <w:rPr>
          <w:sz w:val="24"/>
          <w:szCs w:val="24"/>
        </w:rPr>
      </w:pPr>
      <w:r w:rsidRPr="003E6F07">
        <w:rPr>
          <w:sz w:val="24"/>
          <w:szCs w:val="24"/>
        </w:rPr>
        <w:t xml:space="preserve">In the hypothesis, the predictive and prescriptive models are the same. </w:t>
      </w:r>
      <w:proofErr w:type="gramStart"/>
      <w:r w:rsidRPr="003E6F07">
        <w:rPr>
          <w:sz w:val="24"/>
          <w:szCs w:val="24"/>
        </w:rPr>
        <w:t>workload</w:t>
      </w:r>
      <w:proofErr w:type="gramEnd"/>
      <w:r w:rsidRPr="003E6F07">
        <w:rPr>
          <w:sz w:val="24"/>
          <w:szCs w:val="24"/>
        </w:rPr>
        <w:t xml:space="preserve"> significantly affected delivery time of First bank plc in Ilorin, Kwara state, Nigeria. The predictive regression</w:t>
      </w:r>
      <w:r w:rsidR="00C7206F">
        <w:rPr>
          <w:sz w:val="24"/>
          <w:szCs w:val="24"/>
        </w:rPr>
        <w:t xml:space="preserve"> </w:t>
      </w:r>
      <w:r w:rsidRPr="003E6F07">
        <w:rPr>
          <w:sz w:val="24"/>
          <w:szCs w:val="24"/>
        </w:rPr>
        <w:t xml:space="preserve">model shows that if the workload is held constant, the delivery time of First bank plc in Ilorin, Kwara state, Nigeria, would be 3.322. The results also show that if all the other factors were held constant, a unit increase in workload would increase delivery time by .318 units. This implies that an increase in workload would increase in the delivery time of First bank plc in Ilorin, Kwara state, Nigeria. Also, the F-statistics = 47.870 at </w:t>
      </w:r>
      <w:r w:rsidRPr="003E6F07">
        <w:rPr>
          <w:i/>
          <w:sz w:val="24"/>
          <w:szCs w:val="24"/>
        </w:rPr>
        <w:t xml:space="preserve">p </w:t>
      </w:r>
      <w:r w:rsidRPr="003E6F07">
        <w:rPr>
          <w:sz w:val="24"/>
          <w:szCs w:val="24"/>
        </w:rPr>
        <w:t xml:space="preserve">= 0.000 (p&lt;0.05) indicates that the overall model is significant in predicting the effect of workload on delivery time. This implies that there is a regression relationship between the dependent variable and the independent variables. The result suggests that First bank plc in Ilorin, </w:t>
      </w:r>
      <w:proofErr w:type="spellStart"/>
      <w:r w:rsidRPr="003E6F07">
        <w:rPr>
          <w:sz w:val="24"/>
          <w:szCs w:val="24"/>
        </w:rPr>
        <w:t>Kwarastate</w:t>
      </w:r>
      <w:proofErr w:type="spellEnd"/>
      <w:r w:rsidRPr="003E6F07">
        <w:rPr>
          <w:sz w:val="24"/>
          <w:szCs w:val="24"/>
        </w:rPr>
        <w:t>, Nigeria should focus more on reducing workload so as to increase delivery time. Therefore, the null hypothesis (H</w:t>
      </w:r>
      <w:r w:rsidRPr="003E6F07">
        <w:rPr>
          <w:sz w:val="24"/>
          <w:szCs w:val="24"/>
          <w:vertAlign w:val="subscript"/>
        </w:rPr>
        <w:t>03</w:t>
      </w:r>
      <w:r w:rsidRPr="003E6F07">
        <w:rPr>
          <w:sz w:val="24"/>
          <w:szCs w:val="24"/>
        </w:rPr>
        <w:t xml:space="preserve">), which states </w:t>
      </w:r>
      <w:proofErr w:type="gramStart"/>
      <w:r w:rsidRPr="003E6F07">
        <w:rPr>
          <w:sz w:val="24"/>
          <w:szCs w:val="24"/>
        </w:rPr>
        <w:t>workload</w:t>
      </w:r>
      <w:proofErr w:type="gramEnd"/>
      <w:r w:rsidRPr="003E6F07">
        <w:rPr>
          <w:sz w:val="24"/>
          <w:szCs w:val="24"/>
        </w:rPr>
        <w:t xml:space="preserve"> does not significantly affect delivery time of First bank plc in Ilorin, Kwara state, Nigeria. </w:t>
      </w:r>
      <w:proofErr w:type="gramStart"/>
      <w:r w:rsidRPr="003E6F07">
        <w:rPr>
          <w:sz w:val="24"/>
          <w:szCs w:val="24"/>
        </w:rPr>
        <w:t>was</w:t>
      </w:r>
      <w:proofErr w:type="gramEnd"/>
      <w:r w:rsidRPr="003E6F07">
        <w:rPr>
          <w:sz w:val="24"/>
          <w:szCs w:val="24"/>
        </w:rPr>
        <w:t xml:space="preserve"> rejected.</w:t>
      </w:r>
    </w:p>
    <w:p w:rsidR="00E41F2F" w:rsidRDefault="00E41F2F" w:rsidP="00663B88">
      <w:pPr>
        <w:pStyle w:val="Heading1"/>
        <w:spacing w:before="163" w:line="360" w:lineRule="auto"/>
        <w:ind w:right="-63" w:firstLine="840"/>
        <w:jc w:val="both"/>
      </w:pPr>
    </w:p>
    <w:p w:rsidR="00047C19" w:rsidRPr="003E6F07" w:rsidRDefault="00047C19" w:rsidP="00663B88">
      <w:pPr>
        <w:pStyle w:val="Heading1"/>
        <w:spacing w:before="163" w:line="360" w:lineRule="auto"/>
        <w:ind w:right="-63" w:firstLine="840"/>
        <w:jc w:val="both"/>
      </w:pPr>
      <w:r w:rsidRPr="003E6F07">
        <w:lastRenderedPageBreak/>
        <w:t>Discussion of findings</w:t>
      </w:r>
    </w:p>
    <w:p w:rsidR="00047C19" w:rsidRPr="003E6F07" w:rsidRDefault="00047C19" w:rsidP="00D617C1">
      <w:pPr>
        <w:spacing w:before="139" w:line="360" w:lineRule="auto"/>
        <w:ind w:left="840" w:right="-63"/>
        <w:jc w:val="both"/>
        <w:rPr>
          <w:sz w:val="24"/>
          <w:szCs w:val="24"/>
        </w:rPr>
      </w:pPr>
      <w:r w:rsidRPr="003E6F07">
        <w:rPr>
          <w:sz w:val="24"/>
          <w:szCs w:val="24"/>
        </w:rPr>
        <w:t>The results of the regression analysis suggest that workload has a significant positive effect on delivery time in First Bank plc in Ilorin, Kwara state, Nigeria. This finding is consistent with previous studies that have demonstrated that increased workload can lead to decreased performance and productivity (Bakker e</w:t>
      </w:r>
      <w:r w:rsidR="00D617C1">
        <w:rPr>
          <w:sz w:val="24"/>
          <w:szCs w:val="24"/>
        </w:rPr>
        <w:t>t al., 2004; Kim et al., 2015).</w:t>
      </w:r>
    </w:p>
    <w:p w:rsidR="00047C19" w:rsidRPr="003E6F07" w:rsidRDefault="00047C19" w:rsidP="00D617C1">
      <w:pPr>
        <w:spacing w:line="360" w:lineRule="auto"/>
        <w:ind w:left="840" w:right="-63"/>
        <w:jc w:val="both"/>
        <w:rPr>
          <w:sz w:val="24"/>
          <w:szCs w:val="24"/>
        </w:rPr>
      </w:pPr>
      <w:r w:rsidRPr="003E6F07">
        <w:rPr>
          <w:sz w:val="24"/>
          <w:szCs w:val="24"/>
        </w:rPr>
        <w:t>The strong positive relationship between workload and delivery time, as indicated by the high R value of 0.450, suggests that a reduction in workload would likely lead to an improvement in delivery time. This finding is further supported by the predictive regression model, which shows that a unit increase in workload would increa</w:t>
      </w:r>
      <w:r w:rsidR="00D617C1">
        <w:rPr>
          <w:sz w:val="24"/>
          <w:szCs w:val="24"/>
        </w:rPr>
        <w:t>se delivery time by .318 units.</w:t>
      </w:r>
    </w:p>
    <w:p w:rsidR="00047C19" w:rsidRPr="003E6F07" w:rsidRDefault="00047C19" w:rsidP="00D617C1">
      <w:pPr>
        <w:spacing w:line="360" w:lineRule="auto"/>
        <w:ind w:left="840" w:right="-63"/>
        <w:jc w:val="both"/>
        <w:rPr>
          <w:sz w:val="24"/>
          <w:szCs w:val="24"/>
        </w:rPr>
      </w:pPr>
      <w:r w:rsidRPr="003E6F07">
        <w:rPr>
          <w:sz w:val="24"/>
          <w:szCs w:val="24"/>
        </w:rPr>
        <w:t>The low coefficient of linear determination (Adj. R2 = 0.198) indicates that only about 19.8% of the variation in delivery time can be explained by workload, while the other 80.2% of changes are accounted for by other variables not included in the model. Therefore, further research may be needed to identify and address other factors that may be contributing to d</w:t>
      </w:r>
      <w:r w:rsidR="00D617C1">
        <w:rPr>
          <w:sz w:val="24"/>
          <w:szCs w:val="24"/>
        </w:rPr>
        <w:t>elivery time in First Bank plc.</w:t>
      </w:r>
    </w:p>
    <w:p w:rsidR="00047C19" w:rsidRPr="003E6F07" w:rsidRDefault="00047C19" w:rsidP="00663B88">
      <w:pPr>
        <w:spacing w:line="360" w:lineRule="auto"/>
        <w:ind w:left="840" w:right="-63"/>
        <w:jc w:val="both"/>
        <w:rPr>
          <w:sz w:val="24"/>
          <w:szCs w:val="24"/>
        </w:rPr>
      </w:pPr>
      <w:r w:rsidRPr="003E6F07">
        <w:rPr>
          <w:sz w:val="24"/>
          <w:szCs w:val="24"/>
        </w:rPr>
        <w:t>Overall, the results of this study suggest that reducing workload may be an effective strategy for improving delivery time in First Bank plc in Ilorin, Kwara state, Nigeria. By addressing workload-related factors such as employee workload, work scheduling, and work-related stress, the bank may be able to improve its overall performance and productivity.</w:t>
      </w:r>
    </w:p>
    <w:p w:rsidR="00047C19" w:rsidRPr="003E6F07" w:rsidRDefault="00047C19" w:rsidP="00663B88">
      <w:pPr>
        <w:pStyle w:val="Heading1"/>
        <w:numPr>
          <w:ilvl w:val="1"/>
          <w:numId w:val="14"/>
        </w:numPr>
        <w:tabs>
          <w:tab w:val="left" w:pos="1201"/>
        </w:tabs>
        <w:spacing w:before="61" w:line="360" w:lineRule="auto"/>
        <w:ind w:right="-63" w:hanging="360"/>
        <w:jc w:val="both"/>
      </w:pPr>
      <w:bookmarkStart w:id="18" w:name="_heading=h.1pxezwc"/>
      <w:bookmarkEnd w:id="18"/>
      <w:r w:rsidRPr="003E6F07">
        <w:t>Summary Table of Findings</w:t>
      </w:r>
    </w:p>
    <w:p w:rsidR="00047C19" w:rsidRPr="003E6F07" w:rsidRDefault="00047C19" w:rsidP="00663B88">
      <w:pPr>
        <w:spacing w:before="139" w:line="360" w:lineRule="auto"/>
        <w:ind w:left="840" w:right="-63"/>
        <w:jc w:val="both"/>
        <w:rPr>
          <w:sz w:val="24"/>
          <w:szCs w:val="24"/>
        </w:rPr>
      </w:pPr>
      <w:r w:rsidRPr="003E6F07">
        <w:rPr>
          <w:sz w:val="24"/>
          <w:szCs w:val="24"/>
        </w:rPr>
        <w:t xml:space="preserve">The research examined the effect of Employee grievance on organizational performance of selected First bank plc in Ilorin, Kwara state, Nigeria. </w:t>
      </w:r>
      <w:proofErr w:type="gramStart"/>
      <w:r w:rsidRPr="003E6F07">
        <w:rPr>
          <w:sz w:val="24"/>
          <w:szCs w:val="24"/>
        </w:rPr>
        <w:t>three</w:t>
      </w:r>
      <w:proofErr w:type="gramEnd"/>
      <w:r w:rsidRPr="003E6F07">
        <w:rPr>
          <w:sz w:val="24"/>
          <w:szCs w:val="24"/>
        </w:rPr>
        <w:t xml:space="preserve"> hypotheses were tested, and a null hypothesis was also included.</w:t>
      </w:r>
    </w:p>
    <w:p w:rsidR="00047C19" w:rsidRPr="003E6F07" w:rsidRDefault="00047C19" w:rsidP="00663B88">
      <w:pPr>
        <w:spacing w:before="159" w:line="360" w:lineRule="auto"/>
        <w:ind w:left="840" w:right="-63"/>
        <w:jc w:val="both"/>
        <w:rPr>
          <w:sz w:val="24"/>
          <w:szCs w:val="24"/>
        </w:rPr>
      </w:pPr>
      <w:r w:rsidRPr="003E6F07">
        <w:rPr>
          <w:sz w:val="24"/>
          <w:szCs w:val="24"/>
        </w:rPr>
        <w:t xml:space="preserve">The first hypothesis stated that Working conditions do not significantly affect productivity of First bank plc in Ilorin, Kwara state, Nigeria. However, the analysis </w:t>
      </w:r>
      <w:r w:rsidRPr="003E6F07">
        <w:rPr>
          <w:sz w:val="24"/>
          <w:szCs w:val="24"/>
        </w:rPr>
        <w:lastRenderedPageBreak/>
        <w:t>of primary data revealed that there is a significant effect of working conditions on productivity, indicating that working conditions positively influence productivity.</w:t>
      </w:r>
    </w:p>
    <w:p w:rsidR="00047C19" w:rsidRPr="003E6F07" w:rsidRDefault="00047C19" w:rsidP="00663B88">
      <w:pPr>
        <w:spacing w:before="159" w:line="360" w:lineRule="auto"/>
        <w:ind w:left="840" w:right="-63"/>
        <w:jc w:val="both"/>
        <w:rPr>
          <w:sz w:val="24"/>
          <w:szCs w:val="24"/>
        </w:rPr>
      </w:pPr>
      <w:r w:rsidRPr="003E6F07">
        <w:rPr>
          <w:sz w:val="24"/>
          <w:szCs w:val="24"/>
        </w:rPr>
        <w:t xml:space="preserve">The second hypothesis stated that </w:t>
      </w:r>
      <w:proofErr w:type="gramStart"/>
      <w:r w:rsidRPr="003E6F07">
        <w:rPr>
          <w:sz w:val="24"/>
          <w:szCs w:val="24"/>
        </w:rPr>
        <w:t>There</w:t>
      </w:r>
      <w:proofErr w:type="gramEnd"/>
      <w:r w:rsidRPr="003E6F07">
        <w:rPr>
          <w:sz w:val="24"/>
          <w:szCs w:val="24"/>
        </w:rPr>
        <w:t xml:space="preserve"> is no significant effect of job insecurity has on innovative work behavior of First bank plc in Ilorin, Kwara state, Nigeria. However, the analysis of primary data revealed that there is a significant effect of job insecurity on innovative work </w:t>
      </w:r>
      <w:proofErr w:type="spellStart"/>
      <w:r w:rsidRPr="003E6F07">
        <w:rPr>
          <w:sz w:val="24"/>
          <w:szCs w:val="24"/>
        </w:rPr>
        <w:t>behaviour</w:t>
      </w:r>
      <w:proofErr w:type="spellEnd"/>
      <w:r w:rsidRPr="003E6F07">
        <w:rPr>
          <w:sz w:val="24"/>
          <w:szCs w:val="24"/>
        </w:rPr>
        <w:t xml:space="preserve">, indicating that job insecurity positively influences innovative work </w:t>
      </w:r>
      <w:proofErr w:type="spellStart"/>
      <w:r w:rsidRPr="003E6F07">
        <w:rPr>
          <w:sz w:val="24"/>
          <w:szCs w:val="24"/>
        </w:rPr>
        <w:t>behaviour</w:t>
      </w:r>
      <w:proofErr w:type="spellEnd"/>
      <w:r w:rsidRPr="003E6F07">
        <w:rPr>
          <w:sz w:val="24"/>
          <w:szCs w:val="24"/>
        </w:rPr>
        <w:t>.</w:t>
      </w:r>
    </w:p>
    <w:p w:rsidR="00047C19" w:rsidRPr="003E6F07" w:rsidRDefault="00047C19" w:rsidP="00663B88">
      <w:pPr>
        <w:spacing w:before="165" w:line="360" w:lineRule="auto"/>
        <w:ind w:left="840" w:right="-63"/>
        <w:jc w:val="both"/>
        <w:rPr>
          <w:sz w:val="24"/>
          <w:szCs w:val="24"/>
        </w:rPr>
      </w:pPr>
      <w:r w:rsidRPr="003E6F07">
        <w:rPr>
          <w:sz w:val="24"/>
          <w:szCs w:val="24"/>
        </w:rPr>
        <w:t xml:space="preserve">The third hypothesis stated that </w:t>
      </w:r>
      <w:proofErr w:type="gramStart"/>
      <w:r w:rsidRPr="003E6F07">
        <w:rPr>
          <w:sz w:val="24"/>
          <w:szCs w:val="24"/>
        </w:rPr>
        <w:t>There</w:t>
      </w:r>
      <w:proofErr w:type="gramEnd"/>
      <w:r w:rsidRPr="003E6F07">
        <w:rPr>
          <w:sz w:val="24"/>
          <w:szCs w:val="24"/>
        </w:rPr>
        <w:t xml:space="preserve"> is no significant effect of workload on delivery time of First bank plc in Ilorin, Kwara state, Nigeria. However, the analysis of primary data revealed that there is </w:t>
      </w:r>
      <w:proofErr w:type="gramStart"/>
      <w:r w:rsidRPr="003E6F07">
        <w:rPr>
          <w:sz w:val="24"/>
          <w:szCs w:val="24"/>
        </w:rPr>
        <w:t>a significant effect of workload on delivery time, indicating that workload positively influence</w:t>
      </w:r>
      <w:proofErr w:type="gramEnd"/>
      <w:r w:rsidRPr="003E6F07">
        <w:rPr>
          <w:sz w:val="24"/>
          <w:szCs w:val="24"/>
        </w:rPr>
        <w:t xml:space="preserve"> delivery time.</w:t>
      </w:r>
    </w:p>
    <w:p w:rsidR="00047C19" w:rsidRPr="003E6F07" w:rsidRDefault="00047C19" w:rsidP="00D617C1">
      <w:pPr>
        <w:spacing w:before="160" w:line="360" w:lineRule="auto"/>
        <w:ind w:left="840" w:right="-63"/>
        <w:jc w:val="both"/>
        <w:rPr>
          <w:sz w:val="24"/>
          <w:szCs w:val="24"/>
        </w:rPr>
      </w:pPr>
      <w:r w:rsidRPr="003E6F07">
        <w:rPr>
          <w:sz w:val="24"/>
          <w:szCs w:val="24"/>
        </w:rPr>
        <w:t>Overall, the findings suggest that employee grievance variables used in this study are very important factors in shaping organizational performance variables used in the study of First bank plc in Ilorin, Kwara state, Nigeria. By focusing on employee grievance variables used in this study, they would be an improvement in organizational performance in form of productivity, innovative wo</w:t>
      </w:r>
      <w:r w:rsidR="00D617C1">
        <w:rPr>
          <w:sz w:val="24"/>
          <w:szCs w:val="24"/>
        </w:rPr>
        <w:t xml:space="preserve">rk </w:t>
      </w:r>
      <w:proofErr w:type="spellStart"/>
      <w:r w:rsidR="00D617C1">
        <w:rPr>
          <w:sz w:val="24"/>
          <w:szCs w:val="24"/>
        </w:rPr>
        <w:t>behaviour</w:t>
      </w:r>
      <w:proofErr w:type="spellEnd"/>
      <w:r w:rsidR="00D617C1">
        <w:rPr>
          <w:sz w:val="24"/>
          <w:szCs w:val="24"/>
        </w:rPr>
        <w:t xml:space="preserve"> and delivery time.</w:t>
      </w:r>
    </w:p>
    <w:tbl>
      <w:tblPr>
        <w:tblW w:w="8168"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5"/>
        <w:gridCol w:w="3573"/>
        <w:gridCol w:w="2340"/>
      </w:tblGrid>
      <w:tr w:rsidR="00047C19" w:rsidRPr="003E6F07" w:rsidTr="00C32DC6">
        <w:trPr>
          <w:trHeight w:val="414"/>
        </w:trPr>
        <w:tc>
          <w:tcPr>
            <w:tcW w:w="2255"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1" w:line="360" w:lineRule="auto"/>
              <w:ind w:left="110" w:right="-63"/>
              <w:jc w:val="both"/>
              <w:rPr>
                <w:b/>
                <w:sz w:val="24"/>
                <w:szCs w:val="24"/>
              </w:rPr>
            </w:pPr>
            <w:r w:rsidRPr="003E6F07">
              <w:rPr>
                <w:b/>
                <w:sz w:val="24"/>
                <w:szCs w:val="24"/>
              </w:rPr>
              <w:t>S/N</w:t>
            </w:r>
          </w:p>
        </w:tc>
        <w:tc>
          <w:tcPr>
            <w:tcW w:w="3573"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1" w:line="360" w:lineRule="auto"/>
              <w:ind w:left="105" w:right="-63"/>
              <w:jc w:val="both"/>
              <w:rPr>
                <w:b/>
                <w:sz w:val="24"/>
                <w:szCs w:val="24"/>
              </w:rPr>
            </w:pPr>
            <w:r w:rsidRPr="003E6F07">
              <w:rPr>
                <w:b/>
                <w:sz w:val="24"/>
                <w:szCs w:val="24"/>
              </w:rPr>
              <w:t>Hypotheses</w:t>
            </w:r>
          </w:p>
        </w:tc>
        <w:tc>
          <w:tcPr>
            <w:tcW w:w="2340"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1" w:line="360" w:lineRule="auto"/>
              <w:ind w:left="105" w:right="-63"/>
              <w:jc w:val="both"/>
              <w:rPr>
                <w:b/>
                <w:sz w:val="24"/>
                <w:szCs w:val="24"/>
              </w:rPr>
            </w:pPr>
            <w:r w:rsidRPr="003E6F07">
              <w:rPr>
                <w:b/>
                <w:sz w:val="24"/>
                <w:szCs w:val="24"/>
              </w:rPr>
              <w:t>Remark</w:t>
            </w:r>
          </w:p>
        </w:tc>
      </w:tr>
      <w:tr w:rsidR="00047C19" w:rsidRPr="003E6F07" w:rsidTr="00C32DC6">
        <w:trPr>
          <w:trHeight w:val="2070"/>
        </w:trPr>
        <w:tc>
          <w:tcPr>
            <w:tcW w:w="2255"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2" w:line="360" w:lineRule="auto"/>
              <w:ind w:right="-63"/>
              <w:jc w:val="both"/>
              <w:rPr>
                <w:sz w:val="24"/>
                <w:szCs w:val="24"/>
              </w:rPr>
            </w:pPr>
            <w:r w:rsidRPr="003E6F07">
              <w:rPr>
                <w:rFonts w:ascii="Cambria Math" w:eastAsia="Cambria Math" w:hAnsi="Cambria Math"/>
                <w:sz w:val="24"/>
                <w:szCs w:val="24"/>
              </w:rPr>
              <w:t>𝐻𝑂</w:t>
            </w:r>
            <w:r w:rsidRPr="003E6F07">
              <w:rPr>
                <w:sz w:val="24"/>
                <w:szCs w:val="24"/>
              </w:rPr>
              <w:t xml:space="preserve"> 1</w:t>
            </w:r>
          </w:p>
        </w:tc>
        <w:tc>
          <w:tcPr>
            <w:tcW w:w="3573"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1" w:line="360" w:lineRule="auto"/>
              <w:ind w:left="105" w:right="-63"/>
              <w:jc w:val="both"/>
              <w:rPr>
                <w:sz w:val="24"/>
                <w:szCs w:val="24"/>
              </w:rPr>
            </w:pPr>
            <w:r w:rsidRPr="003E6F07">
              <w:rPr>
                <w:sz w:val="24"/>
                <w:szCs w:val="24"/>
              </w:rPr>
              <w:t>Working conditions do not significantly affect productivity of First bank plc in</w:t>
            </w:r>
          </w:p>
          <w:p w:rsidR="00047C19" w:rsidRPr="003E6F07" w:rsidRDefault="00047C19" w:rsidP="00663B88">
            <w:pPr>
              <w:spacing w:line="360" w:lineRule="auto"/>
              <w:ind w:left="105" w:right="-63"/>
              <w:jc w:val="both"/>
              <w:rPr>
                <w:sz w:val="24"/>
                <w:szCs w:val="24"/>
              </w:rPr>
            </w:pPr>
            <w:r w:rsidRPr="003E6F07">
              <w:rPr>
                <w:sz w:val="24"/>
                <w:szCs w:val="24"/>
              </w:rPr>
              <w:t>Ilorin, Kwara state, Nigeria.</w:t>
            </w:r>
          </w:p>
        </w:tc>
        <w:tc>
          <w:tcPr>
            <w:tcW w:w="2340"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1" w:line="360" w:lineRule="auto"/>
              <w:ind w:left="105" w:right="-63"/>
              <w:jc w:val="both"/>
              <w:rPr>
                <w:sz w:val="24"/>
                <w:szCs w:val="24"/>
              </w:rPr>
            </w:pPr>
            <w:r w:rsidRPr="003E6F07">
              <w:rPr>
                <w:sz w:val="24"/>
                <w:szCs w:val="24"/>
              </w:rPr>
              <w:t>Rejected</w:t>
            </w:r>
          </w:p>
        </w:tc>
      </w:tr>
      <w:tr w:rsidR="00047C19" w:rsidRPr="003E6F07" w:rsidTr="00C32DC6">
        <w:trPr>
          <w:trHeight w:val="1245"/>
        </w:trPr>
        <w:tc>
          <w:tcPr>
            <w:tcW w:w="2255"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2" w:line="360" w:lineRule="auto"/>
              <w:ind w:right="-63"/>
              <w:jc w:val="both"/>
              <w:rPr>
                <w:sz w:val="24"/>
                <w:szCs w:val="24"/>
              </w:rPr>
            </w:pPr>
            <w:r w:rsidRPr="003E6F07">
              <w:rPr>
                <w:rFonts w:ascii="Cambria Math" w:eastAsia="Cambria Math" w:hAnsi="Cambria Math"/>
                <w:sz w:val="24"/>
                <w:szCs w:val="24"/>
              </w:rPr>
              <w:t>𝐻𝑂</w:t>
            </w:r>
            <w:r w:rsidRPr="003E6F07">
              <w:rPr>
                <w:sz w:val="24"/>
                <w:szCs w:val="24"/>
              </w:rPr>
              <w:t xml:space="preserve"> 2</w:t>
            </w:r>
          </w:p>
        </w:tc>
        <w:tc>
          <w:tcPr>
            <w:tcW w:w="3573"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tabs>
                <w:tab w:val="left" w:pos="1199"/>
                <w:tab w:val="left" w:pos="1899"/>
              </w:tabs>
              <w:spacing w:before="1" w:line="360" w:lineRule="auto"/>
              <w:ind w:left="105" w:right="-63"/>
              <w:jc w:val="both"/>
              <w:rPr>
                <w:sz w:val="24"/>
                <w:szCs w:val="24"/>
              </w:rPr>
            </w:pPr>
            <w:r w:rsidRPr="003E6F07">
              <w:rPr>
                <w:sz w:val="24"/>
                <w:szCs w:val="24"/>
              </w:rPr>
              <w:t>There</w:t>
            </w:r>
            <w:r w:rsidRPr="003E6F07">
              <w:rPr>
                <w:sz w:val="24"/>
                <w:szCs w:val="24"/>
              </w:rPr>
              <w:tab/>
              <w:t>is</w:t>
            </w:r>
            <w:r w:rsidRPr="003E6F07">
              <w:rPr>
                <w:sz w:val="24"/>
                <w:szCs w:val="24"/>
              </w:rPr>
              <w:tab/>
              <w:t>no</w:t>
            </w:r>
          </w:p>
          <w:p w:rsidR="00047C19" w:rsidRPr="003E6F07" w:rsidRDefault="00047C19" w:rsidP="00663B88">
            <w:pPr>
              <w:spacing w:before="5" w:line="360" w:lineRule="auto"/>
              <w:ind w:left="105" w:right="-63"/>
              <w:jc w:val="both"/>
              <w:rPr>
                <w:sz w:val="24"/>
                <w:szCs w:val="24"/>
              </w:rPr>
            </w:pPr>
            <w:r w:rsidRPr="003E6F07">
              <w:rPr>
                <w:sz w:val="24"/>
                <w:szCs w:val="24"/>
              </w:rPr>
              <w:t>significant effect of job insecurity has on</w:t>
            </w:r>
          </w:p>
        </w:tc>
        <w:tc>
          <w:tcPr>
            <w:tcW w:w="2340"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1" w:line="360" w:lineRule="auto"/>
              <w:ind w:left="105" w:right="-63"/>
              <w:jc w:val="both"/>
              <w:rPr>
                <w:sz w:val="24"/>
                <w:szCs w:val="24"/>
              </w:rPr>
            </w:pPr>
            <w:r w:rsidRPr="003E6F07">
              <w:rPr>
                <w:sz w:val="24"/>
                <w:szCs w:val="24"/>
              </w:rPr>
              <w:t>Rejected</w:t>
            </w:r>
          </w:p>
        </w:tc>
      </w:tr>
      <w:tr w:rsidR="00047C19" w:rsidRPr="003E6F07" w:rsidTr="00C32DC6">
        <w:trPr>
          <w:trHeight w:val="1655"/>
        </w:trPr>
        <w:tc>
          <w:tcPr>
            <w:tcW w:w="2255" w:type="dxa"/>
            <w:tcBorders>
              <w:top w:val="single" w:sz="4" w:space="0" w:color="000000"/>
              <w:left w:val="single" w:sz="4" w:space="0" w:color="000000"/>
              <w:bottom w:val="single" w:sz="4" w:space="0" w:color="000000"/>
              <w:right w:val="single" w:sz="4" w:space="0" w:color="000000"/>
            </w:tcBorders>
          </w:tcPr>
          <w:p w:rsidR="00047C19" w:rsidRPr="003E6F07" w:rsidRDefault="00047C19" w:rsidP="00663B88">
            <w:pPr>
              <w:spacing w:line="360" w:lineRule="auto"/>
              <w:ind w:right="-63"/>
              <w:jc w:val="both"/>
              <w:rPr>
                <w:sz w:val="24"/>
                <w:szCs w:val="24"/>
              </w:rPr>
            </w:pPr>
          </w:p>
        </w:tc>
        <w:tc>
          <w:tcPr>
            <w:tcW w:w="3573"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1" w:line="360" w:lineRule="auto"/>
              <w:ind w:left="105" w:right="-63"/>
              <w:jc w:val="both"/>
              <w:rPr>
                <w:sz w:val="24"/>
                <w:szCs w:val="24"/>
              </w:rPr>
            </w:pPr>
            <w:r w:rsidRPr="003E6F07">
              <w:rPr>
                <w:sz w:val="24"/>
                <w:szCs w:val="24"/>
              </w:rPr>
              <w:t>innovative work behavior of First bank plc in Lagos</w:t>
            </w:r>
          </w:p>
          <w:p w:rsidR="00047C19" w:rsidRPr="003E6F07" w:rsidRDefault="00047C19" w:rsidP="00663B88">
            <w:pPr>
              <w:spacing w:line="360" w:lineRule="auto"/>
              <w:ind w:left="105" w:right="-63"/>
              <w:jc w:val="both"/>
              <w:rPr>
                <w:sz w:val="24"/>
                <w:szCs w:val="24"/>
              </w:rPr>
            </w:pPr>
            <w:proofErr w:type="gramStart"/>
            <w:r w:rsidRPr="003E6F07">
              <w:rPr>
                <w:sz w:val="24"/>
                <w:szCs w:val="24"/>
              </w:rPr>
              <w:t>state</w:t>
            </w:r>
            <w:proofErr w:type="gramEnd"/>
            <w:r w:rsidRPr="003E6F07">
              <w:rPr>
                <w:sz w:val="24"/>
                <w:szCs w:val="24"/>
              </w:rPr>
              <w:t>, Nigeria.</w:t>
            </w:r>
          </w:p>
        </w:tc>
        <w:tc>
          <w:tcPr>
            <w:tcW w:w="2340" w:type="dxa"/>
            <w:tcBorders>
              <w:top w:val="single" w:sz="4" w:space="0" w:color="000000"/>
              <w:left w:val="single" w:sz="4" w:space="0" w:color="000000"/>
              <w:bottom w:val="single" w:sz="4" w:space="0" w:color="000000"/>
              <w:right w:val="single" w:sz="4" w:space="0" w:color="000000"/>
            </w:tcBorders>
          </w:tcPr>
          <w:p w:rsidR="00047C19" w:rsidRPr="003E6F07" w:rsidRDefault="00047C19" w:rsidP="00663B88">
            <w:pPr>
              <w:spacing w:line="360" w:lineRule="auto"/>
              <w:ind w:right="-63"/>
              <w:jc w:val="both"/>
              <w:rPr>
                <w:sz w:val="24"/>
                <w:szCs w:val="24"/>
              </w:rPr>
            </w:pPr>
          </w:p>
        </w:tc>
      </w:tr>
      <w:tr w:rsidR="00047C19" w:rsidRPr="003E6F07" w:rsidTr="00C32DC6">
        <w:trPr>
          <w:trHeight w:val="2485"/>
        </w:trPr>
        <w:tc>
          <w:tcPr>
            <w:tcW w:w="2255"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2" w:line="360" w:lineRule="auto"/>
              <w:ind w:left="896" w:right="-63"/>
              <w:jc w:val="both"/>
              <w:rPr>
                <w:sz w:val="24"/>
                <w:szCs w:val="24"/>
              </w:rPr>
            </w:pPr>
            <w:r w:rsidRPr="003E6F07">
              <w:rPr>
                <w:rFonts w:ascii="Cambria Math" w:eastAsia="Cambria Math" w:hAnsi="Cambria Math"/>
                <w:sz w:val="24"/>
                <w:szCs w:val="24"/>
              </w:rPr>
              <w:t>𝐻𝑂</w:t>
            </w:r>
            <w:r w:rsidRPr="003E6F07">
              <w:rPr>
                <w:sz w:val="24"/>
                <w:szCs w:val="24"/>
              </w:rPr>
              <w:t xml:space="preserve"> 3</w:t>
            </w:r>
          </w:p>
        </w:tc>
        <w:tc>
          <w:tcPr>
            <w:tcW w:w="3573"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1" w:line="360" w:lineRule="auto"/>
              <w:ind w:left="105" w:right="-63"/>
              <w:jc w:val="both"/>
              <w:rPr>
                <w:sz w:val="24"/>
                <w:szCs w:val="24"/>
              </w:rPr>
            </w:pPr>
            <w:r w:rsidRPr="003E6F07">
              <w:rPr>
                <w:sz w:val="24"/>
                <w:szCs w:val="24"/>
              </w:rPr>
              <w:t>There is no significant effect of workload on delivery time of First bank plc in Ilorin, Kwara state,</w:t>
            </w:r>
          </w:p>
          <w:p w:rsidR="00047C19" w:rsidRPr="003E6F07" w:rsidRDefault="00047C19" w:rsidP="00663B88">
            <w:pPr>
              <w:spacing w:line="360" w:lineRule="auto"/>
              <w:ind w:left="105" w:right="-63"/>
              <w:jc w:val="both"/>
              <w:rPr>
                <w:sz w:val="24"/>
                <w:szCs w:val="24"/>
              </w:rPr>
            </w:pPr>
            <w:r w:rsidRPr="003E6F07">
              <w:rPr>
                <w:sz w:val="24"/>
                <w:szCs w:val="24"/>
              </w:rPr>
              <w:t>Nigeria.</w:t>
            </w:r>
          </w:p>
        </w:tc>
        <w:tc>
          <w:tcPr>
            <w:tcW w:w="2340" w:type="dxa"/>
            <w:tcBorders>
              <w:top w:val="single" w:sz="4" w:space="0" w:color="000000"/>
              <w:left w:val="single" w:sz="4" w:space="0" w:color="000000"/>
              <w:bottom w:val="single" w:sz="4" w:space="0" w:color="000000"/>
              <w:right w:val="single" w:sz="4" w:space="0" w:color="000000"/>
            </w:tcBorders>
            <w:hideMark/>
          </w:tcPr>
          <w:p w:rsidR="00047C19" w:rsidRPr="003E6F07" w:rsidRDefault="00047C19" w:rsidP="00663B88">
            <w:pPr>
              <w:spacing w:before="1" w:line="360" w:lineRule="auto"/>
              <w:ind w:left="105" w:right="-63"/>
              <w:jc w:val="both"/>
              <w:rPr>
                <w:sz w:val="24"/>
                <w:szCs w:val="24"/>
              </w:rPr>
            </w:pPr>
            <w:r w:rsidRPr="003E6F07">
              <w:rPr>
                <w:sz w:val="24"/>
                <w:szCs w:val="24"/>
              </w:rPr>
              <w:t>Rejected</w:t>
            </w:r>
          </w:p>
        </w:tc>
      </w:tr>
    </w:tbl>
    <w:p w:rsidR="00047C19" w:rsidRPr="003E6F07" w:rsidRDefault="00047C19" w:rsidP="00663B88">
      <w:pPr>
        <w:spacing w:line="360" w:lineRule="auto"/>
        <w:ind w:right="-63"/>
        <w:jc w:val="both"/>
        <w:rPr>
          <w:sz w:val="24"/>
          <w:szCs w:val="24"/>
        </w:rPr>
      </w:pPr>
    </w:p>
    <w:p w:rsidR="00047C19" w:rsidRPr="00D617C1" w:rsidRDefault="00047C19" w:rsidP="00663B88">
      <w:pPr>
        <w:pStyle w:val="Heading1"/>
        <w:numPr>
          <w:ilvl w:val="1"/>
          <w:numId w:val="14"/>
        </w:numPr>
        <w:tabs>
          <w:tab w:val="left" w:pos="1201"/>
        </w:tabs>
        <w:spacing w:before="90" w:line="360" w:lineRule="auto"/>
        <w:ind w:right="-63" w:hanging="360"/>
        <w:jc w:val="both"/>
      </w:pPr>
      <w:bookmarkStart w:id="19" w:name="_heading=h.49x2ik5"/>
      <w:bookmarkEnd w:id="19"/>
      <w:r w:rsidRPr="003E6F07">
        <w:t>Implications of Findings</w:t>
      </w:r>
    </w:p>
    <w:p w:rsidR="00047C19" w:rsidRPr="003E6F07" w:rsidRDefault="00047C19" w:rsidP="00663B88">
      <w:pPr>
        <w:spacing w:line="360" w:lineRule="auto"/>
        <w:ind w:left="840" w:right="-63"/>
        <w:jc w:val="both"/>
        <w:rPr>
          <w:sz w:val="24"/>
          <w:szCs w:val="24"/>
        </w:rPr>
      </w:pPr>
      <w:r w:rsidRPr="003E6F07">
        <w:rPr>
          <w:sz w:val="24"/>
          <w:szCs w:val="24"/>
        </w:rPr>
        <w:t>Based on the background, objectives, and findings of this study on employee grievances and organizational performance, the implication shall be discussed under management, academics, government, industry and society as follows:</w:t>
      </w:r>
    </w:p>
    <w:p w:rsidR="00047C19" w:rsidRPr="003E6F07" w:rsidRDefault="00047C19" w:rsidP="00663B88">
      <w:pPr>
        <w:pStyle w:val="Heading1"/>
        <w:numPr>
          <w:ilvl w:val="2"/>
          <w:numId w:val="14"/>
        </w:numPr>
        <w:tabs>
          <w:tab w:val="left" w:pos="1381"/>
        </w:tabs>
        <w:spacing w:before="159" w:line="360" w:lineRule="auto"/>
        <w:ind w:right="-63"/>
        <w:jc w:val="both"/>
      </w:pPr>
      <w:bookmarkStart w:id="20" w:name="_heading=h.2p2csry"/>
      <w:bookmarkEnd w:id="20"/>
      <w:proofErr w:type="gramStart"/>
      <w:r w:rsidRPr="003E6F07">
        <w:t>implication</w:t>
      </w:r>
      <w:proofErr w:type="gramEnd"/>
      <w:r w:rsidRPr="003E6F07">
        <w:t xml:space="preserve"> for Management</w:t>
      </w:r>
    </w:p>
    <w:p w:rsidR="00047C19" w:rsidRPr="003E6F07" w:rsidRDefault="00047C19" w:rsidP="00663B88">
      <w:pPr>
        <w:spacing w:before="11" w:line="360" w:lineRule="auto"/>
        <w:ind w:right="-63"/>
        <w:jc w:val="both"/>
        <w:rPr>
          <w:b/>
          <w:sz w:val="24"/>
          <w:szCs w:val="24"/>
        </w:rPr>
      </w:pPr>
    </w:p>
    <w:p w:rsidR="00047C19" w:rsidRPr="003E6F07" w:rsidRDefault="00047C19" w:rsidP="00663B88">
      <w:pPr>
        <w:spacing w:line="360" w:lineRule="auto"/>
        <w:ind w:left="840" w:right="-63"/>
        <w:jc w:val="both"/>
        <w:rPr>
          <w:sz w:val="24"/>
          <w:szCs w:val="24"/>
        </w:rPr>
      </w:pPr>
      <w:r w:rsidRPr="003E6F07">
        <w:rPr>
          <w:sz w:val="24"/>
          <w:szCs w:val="24"/>
        </w:rPr>
        <w:t>For management, the study highlights the need to address employee grievances effectively to improve organizational performance. Specifically, management should focus on addressing the causes of employee grievances such as job insecurity and workload to enhance employee job satisfaction, motivation, and commitment to the organization. By addressing employee grievances, management can improve employee well-being, which, in turn, can lead to higher productivity, better quality work, and increased organizational performance.</w:t>
      </w:r>
    </w:p>
    <w:p w:rsidR="00047C19" w:rsidRPr="00D617C1" w:rsidRDefault="00047C19" w:rsidP="00663B88">
      <w:pPr>
        <w:pStyle w:val="Heading1"/>
        <w:numPr>
          <w:ilvl w:val="2"/>
          <w:numId w:val="14"/>
        </w:numPr>
        <w:tabs>
          <w:tab w:val="left" w:pos="1381"/>
        </w:tabs>
        <w:spacing w:before="157" w:line="360" w:lineRule="auto"/>
        <w:ind w:right="-63"/>
        <w:jc w:val="both"/>
      </w:pPr>
      <w:bookmarkStart w:id="21" w:name="_heading=h.147n2zr"/>
      <w:bookmarkEnd w:id="21"/>
      <w:proofErr w:type="gramStart"/>
      <w:r w:rsidRPr="003E6F07">
        <w:t>implication</w:t>
      </w:r>
      <w:proofErr w:type="gramEnd"/>
      <w:r w:rsidRPr="003E6F07">
        <w:t xml:space="preserve"> for Academics</w:t>
      </w:r>
    </w:p>
    <w:p w:rsidR="00047C19" w:rsidRPr="003E6F07" w:rsidRDefault="00047C19" w:rsidP="00663B88">
      <w:pPr>
        <w:spacing w:line="360" w:lineRule="auto"/>
        <w:ind w:left="840" w:right="-63"/>
        <w:jc w:val="both"/>
        <w:rPr>
          <w:sz w:val="24"/>
          <w:szCs w:val="24"/>
        </w:rPr>
      </w:pPr>
      <w:r w:rsidRPr="003E6F07">
        <w:rPr>
          <w:sz w:val="24"/>
          <w:szCs w:val="24"/>
        </w:rPr>
        <w:t xml:space="preserve">For academics, the study provides insights into the relationship between employee grievance and organizational performance, thereby contributing to the existing body </w:t>
      </w:r>
      <w:r w:rsidRPr="003E6F07">
        <w:rPr>
          <w:sz w:val="24"/>
          <w:szCs w:val="24"/>
        </w:rPr>
        <w:lastRenderedPageBreak/>
        <w:t>of knowledge on organizational behavior. The study also suggests avenues for future research, such as exploring the impact of different types of employee grievances on organizational performance, investigating the role of organizational culture in addressing employee grievances, and examining the effectiveness of different grievance handling mechanisms</w:t>
      </w:r>
    </w:p>
    <w:p w:rsidR="00047C19" w:rsidRPr="003E6F07" w:rsidRDefault="00047C19" w:rsidP="00663B88">
      <w:pPr>
        <w:pStyle w:val="Heading1"/>
        <w:numPr>
          <w:ilvl w:val="2"/>
          <w:numId w:val="14"/>
        </w:numPr>
        <w:tabs>
          <w:tab w:val="left" w:pos="1441"/>
        </w:tabs>
        <w:spacing w:before="61" w:line="360" w:lineRule="auto"/>
        <w:ind w:left="1440" w:right="-63"/>
        <w:jc w:val="both"/>
      </w:pPr>
      <w:bookmarkStart w:id="22" w:name="_heading=h.3o7alnk"/>
      <w:bookmarkEnd w:id="22"/>
      <w:proofErr w:type="gramStart"/>
      <w:r w:rsidRPr="003E6F07">
        <w:t>implication</w:t>
      </w:r>
      <w:proofErr w:type="gramEnd"/>
      <w:r w:rsidRPr="003E6F07">
        <w:t xml:space="preserve"> for Government</w:t>
      </w:r>
    </w:p>
    <w:p w:rsidR="00047C19" w:rsidRPr="003E6F07" w:rsidRDefault="00047C19" w:rsidP="00663B88">
      <w:pPr>
        <w:spacing w:line="360" w:lineRule="auto"/>
        <w:ind w:left="840" w:right="-63"/>
        <w:jc w:val="both"/>
        <w:rPr>
          <w:sz w:val="24"/>
          <w:szCs w:val="24"/>
        </w:rPr>
      </w:pPr>
      <w:r w:rsidRPr="003E6F07">
        <w:rPr>
          <w:sz w:val="24"/>
          <w:szCs w:val="24"/>
        </w:rPr>
        <w:t>For government, the study highlights the need for policies and regulations that protect employee rights and promote fair and just treatment in the workplace. Government agencies can also play a role in enforcing compliance with labor laws and regulations, including those related to grievance handling, to ensure that organizations treat employees fairly and address their grievances effectively.</w:t>
      </w:r>
    </w:p>
    <w:p w:rsidR="00047C19" w:rsidRPr="003E6F07" w:rsidRDefault="00047C19" w:rsidP="00663B88">
      <w:pPr>
        <w:pStyle w:val="Heading1"/>
        <w:numPr>
          <w:ilvl w:val="2"/>
          <w:numId w:val="14"/>
        </w:numPr>
        <w:tabs>
          <w:tab w:val="left" w:pos="1381"/>
        </w:tabs>
        <w:spacing w:before="161" w:line="360" w:lineRule="auto"/>
        <w:ind w:right="-63"/>
        <w:jc w:val="both"/>
      </w:pPr>
      <w:bookmarkStart w:id="23" w:name="_heading=h.23ckvvd"/>
      <w:bookmarkEnd w:id="23"/>
      <w:proofErr w:type="gramStart"/>
      <w:r w:rsidRPr="003E6F07">
        <w:t>implication</w:t>
      </w:r>
      <w:proofErr w:type="gramEnd"/>
      <w:r w:rsidRPr="003E6F07">
        <w:t xml:space="preserve"> for Industry</w:t>
      </w:r>
    </w:p>
    <w:p w:rsidR="00047C19" w:rsidRPr="003E6F07" w:rsidRDefault="00047C19" w:rsidP="00663B88">
      <w:pPr>
        <w:spacing w:before="1" w:line="360" w:lineRule="auto"/>
        <w:ind w:left="840" w:right="-63"/>
        <w:jc w:val="both"/>
        <w:rPr>
          <w:sz w:val="24"/>
          <w:szCs w:val="24"/>
        </w:rPr>
      </w:pPr>
      <w:r w:rsidRPr="003E6F07">
        <w:rPr>
          <w:sz w:val="24"/>
          <w:szCs w:val="24"/>
        </w:rPr>
        <w:t>For industry, the study underscores the importance of investing in employee well-being and addressing employee grievances as a means of improving organizational performance. By promoting a healthy and supportive work environment, industry can attract and retain talented employees, enhance productivity, and improve the bottom line.</w:t>
      </w:r>
    </w:p>
    <w:p w:rsidR="00047C19" w:rsidRPr="003E6F07" w:rsidRDefault="00047C19" w:rsidP="00663B88">
      <w:pPr>
        <w:pStyle w:val="Heading1"/>
        <w:numPr>
          <w:ilvl w:val="2"/>
          <w:numId w:val="14"/>
        </w:numPr>
        <w:tabs>
          <w:tab w:val="left" w:pos="1381"/>
        </w:tabs>
        <w:spacing w:before="159" w:line="360" w:lineRule="auto"/>
        <w:ind w:right="-63"/>
        <w:jc w:val="both"/>
      </w:pPr>
      <w:bookmarkStart w:id="24" w:name="_heading=h.ihv636"/>
      <w:bookmarkEnd w:id="24"/>
      <w:proofErr w:type="gramStart"/>
      <w:r w:rsidRPr="003E6F07">
        <w:t>implication</w:t>
      </w:r>
      <w:proofErr w:type="gramEnd"/>
      <w:r w:rsidRPr="003E6F07">
        <w:t xml:space="preserve"> for Society</w:t>
      </w:r>
    </w:p>
    <w:p w:rsidR="00047C19" w:rsidRPr="003E6F07" w:rsidRDefault="00047C19" w:rsidP="00663B88">
      <w:pPr>
        <w:spacing w:before="11" w:line="360" w:lineRule="auto"/>
        <w:ind w:right="-63"/>
        <w:jc w:val="both"/>
        <w:rPr>
          <w:b/>
          <w:sz w:val="24"/>
          <w:szCs w:val="24"/>
        </w:rPr>
      </w:pPr>
    </w:p>
    <w:p w:rsidR="00047C19" w:rsidRPr="003E6F07" w:rsidRDefault="00047C19" w:rsidP="00663B88">
      <w:pPr>
        <w:spacing w:line="360" w:lineRule="auto"/>
        <w:ind w:left="840" w:right="-63"/>
        <w:jc w:val="both"/>
        <w:rPr>
          <w:sz w:val="24"/>
          <w:szCs w:val="24"/>
        </w:rPr>
      </w:pPr>
      <w:r w:rsidRPr="003E6F07">
        <w:rPr>
          <w:sz w:val="24"/>
          <w:szCs w:val="24"/>
        </w:rPr>
        <w:t>For society, the study highlights the social and economic benefits of addressing employee grievances and promoting employee well-being in the workplace. By improving the working conditions and job satisfaction of employees, society can promote social justice, reduce income inequality, and contribute to overall economic growth and development.</w:t>
      </w:r>
    </w:p>
    <w:p w:rsidR="00047C19" w:rsidRPr="003E6F07" w:rsidRDefault="00047C19" w:rsidP="00663B88">
      <w:pPr>
        <w:spacing w:before="10" w:line="360" w:lineRule="auto"/>
        <w:ind w:right="-63"/>
        <w:jc w:val="both"/>
        <w:rPr>
          <w:sz w:val="24"/>
          <w:szCs w:val="24"/>
        </w:rPr>
      </w:pPr>
    </w:p>
    <w:p w:rsidR="00047C19" w:rsidRPr="003E6F07" w:rsidRDefault="00047C19" w:rsidP="00663B88">
      <w:pPr>
        <w:spacing w:line="360" w:lineRule="auto"/>
        <w:ind w:left="840" w:right="-63"/>
        <w:jc w:val="both"/>
        <w:rPr>
          <w:sz w:val="24"/>
          <w:szCs w:val="24"/>
        </w:rPr>
      </w:pPr>
      <w:r w:rsidRPr="003E6F07">
        <w:rPr>
          <w:sz w:val="24"/>
          <w:szCs w:val="24"/>
        </w:rPr>
        <w:t xml:space="preserve">In summary, the findings of this study have significant implications for different stakeholders, emphasizing the need to address employee grievances effectively to </w:t>
      </w:r>
      <w:r w:rsidRPr="003E6F07">
        <w:rPr>
          <w:sz w:val="24"/>
          <w:szCs w:val="24"/>
        </w:rPr>
        <w:lastRenderedPageBreak/>
        <w:t>improve organizational performance and promote employee well-being. By taking proactive steps to address employee grievances, organizations can create a healthy and supportive work environment that benefits both employees and the organization as a whole.</w:t>
      </w:r>
    </w:p>
    <w:p w:rsidR="00047C19" w:rsidRPr="003E6F07" w:rsidRDefault="00047C19" w:rsidP="00663B88">
      <w:pPr>
        <w:widowControl/>
        <w:spacing w:line="360" w:lineRule="auto"/>
        <w:ind w:right="-63"/>
        <w:jc w:val="both"/>
        <w:rPr>
          <w:sz w:val="24"/>
          <w:szCs w:val="24"/>
        </w:rPr>
        <w:sectPr w:rsidR="00047C19" w:rsidRPr="003E6F07" w:rsidSect="00FB06DF">
          <w:type w:val="nextColumn"/>
          <w:pgSz w:w="11907" w:h="16839" w:code="9"/>
          <w:pgMar w:top="1440" w:right="1440" w:bottom="1440" w:left="1440" w:header="0" w:footer="661" w:gutter="0"/>
          <w:cols w:space="720"/>
        </w:sectPr>
      </w:pPr>
    </w:p>
    <w:p w:rsidR="00047C19" w:rsidRPr="003E6F07" w:rsidRDefault="00047C19" w:rsidP="00663B88">
      <w:pPr>
        <w:pStyle w:val="Heading1"/>
        <w:spacing w:before="61" w:line="360" w:lineRule="auto"/>
        <w:ind w:left="0" w:right="-63"/>
        <w:jc w:val="center"/>
      </w:pPr>
      <w:bookmarkStart w:id="25" w:name="_heading=h.5wpl6zjnfg9p"/>
      <w:bookmarkEnd w:id="25"/>
      <w:r w:rsidRPr="003E6F07">
        <w:lastRenderedPageBreak/>
        <w:t>CHAPTER FIVE</w:t>
      </w:r>
    </w:p>
    <w:p w:rsidR="00047C19" w:rsidRPr="003E6F07" w:rsidRDefault="00047C19" w:rsidP="00663B88">
      <w:pPr>
        <w:spacing w:line="360" w:lineRule="auto"/>
        <w:ind w:right="-63"/>
        <w:jc w:val="center"/>
        <w:rPr>
          <w:b/>
          <w:sz w:val="24"/>
          <w:szCs w:val="24"/>
        </w:rPr>
      </w:pPr>
    </w:p>
    <w:p w:rsidR="00047C19" w:rsidRPr="003E6F07" w:rsidRDefault="00047C19" w:rsidP="00663B88">
      <w:pPr>
        <w:spacing w:line="360" w:lineRule="auto"/>
        <w:ind w:right="-63"/>
        <w:jc w:val="center"/>
        <w:rPr>
          <w:b/>
          <w:sz w:val="24"/>
          <w:szCs w:val="24"/>
        </w:rPr>
      </w:pPr>
      <w:r w:rsidRPr="003E6F07">
        <w:rPr>
          <w:b/>
          <w:sz w:val="24"/>
          <w:szCs w:val="24"/>
        </w:rPr>
        <w:t>SUMMARY, CONCLUSION AND RECOMMENDATIONS</w:t>
      </w:r>
    </w:p>
    <w:p w:rsidR="00047C19" w:rsidRPr="003E6F07" w:rsidRDefault="00047C19" w:rsidP="00663B88">
      <w:pPr>
        <w:spacing w:line="360" w:lineRule="auto"/>
        <w:ind w:right="-63"/>
        <w:jc w:val="center"/>
        <w:rPr>
          <w:b/>
          <w:sz w:val="24"/>
          <w:szCs w:val="24"/>
        </w:rPr>
      </w:pPr>
    </w:p>
    <w:p w:rsidR="00047C19" w:rsidRPr="008E09B6" w:rsidRDefault="00047C19" w:rsidP="008E09B6">
      <w:pPr>
        <w:pStyle w:val="Heading1"/>
        <w:numPr>
          <w:ilvl w:val="1"/>
          <w:numId w:val="16"/>
        </w:numPr>
        <w:tabs>
          <w:tab w:val="left" w:pos="1201"/>
        </w:tabs>
        <w:spacing w:line="360" w:lineRule="auto"/>
        <w:ind w:right="-63" w:hanging="360"/>
        <w:jc w:val="both"/>
      </w:pPr>
      <w:bookmarkStart w:id="26" w:name="_heading=h.32hioqz"/>
      <w:bookmarkEnd w:id="26"/>
      <w:r w:rsidRPr="003E6F07">
        <w:t>Introduction</w:t>
      </w:r>
    </w:p>
    <w:p w:rsidR="00047C19" w:rsidRPr="003E6F07" w:rsidRDefault="00047C19" w:rsidP="00663B88">
      <w:pPr>
        <w:spacing w:line="360" w:lineRule="auto"/>
        <w:ind w:left="840" w:right="-63"/>
        <w:jc w:val="both"/>
        <w:rPr>
          <w:sz w:val="24"/>
          <w:szCs w:val="24"/>
        </w:rPr>
      </w:pPr>
      <w:r w:rsidRPr="003E6F07">
        <w:rPr>
          <w:sz w:val="24"/>
          <w:szCs w:val="24"/>
        </w:rPr>
        <w:t>This chapter concludes this report, a summary of the study is presented, and findings of all results arising from the research questions and hypotheses will be discussed and interpreted. Also, contribution to the study of knowledge, recommendations, and implications of findings for policy and practice will be discussed. This chapter also concludes with the limitations of the study and future research directions.</w:t>
      </w:r>
    </w:p>
    <w:p w:rsidR="00047C19" w:rsidRPr="003E6F07" w:rsidRDefault="00047C19" w:rsidP="00663B88">
      <w:pPr>
        <w:spacing w:before="10" w:line="360" w:lineRule="auto"/>
        <w:ind w:right="-63"/>
        <w:jc w:val="both"/>
        <w:rPr>
          <w:sz w:val="24"/>
          <w:szCs w:val="24"/>
        </w:rPr>
      </w:pPr>
    </w:p>
    <w:p w:rsidR="00047C19" w:rsidRPr="003E6F07" w:rsidRDefault="00047C19" w:rsidP="00663B88">
      <w:pPr>
        <w:pStyle w:val="Heading1"/>
        <w:numPr>
          <w:ilvl w:val="1"/>
          <w:numId w:val="16"/>
        </w:numPr>
        <w:tabs>
          <w:tab w:val="left" w:pos="1201"/>
        </w:tabs>
        <w:spacing w:before="1" w:line="360" w:lineRule="auto"/>
        <w:ind w:right="-63" w:hanging="360"/>
        <w:jc w:val="both"/>
      </w:pPr>
      <w:bookmarkStart w:id="27" w:name="_heading=h.1hmsyys"/>
      <w:bookmarkEnd w:id="27"/>
      <w:r w:rsidRPr="003E6F07">
        <w:t xml:space="preserve">Summary of </w:t>
      </w:r>
      <w:proofErr w:type="gramStart"/>
      <w:r w:rsidRPr="003E6F07">
        <w:t>The</w:t>
      </w:r>
      <w:proofErr w:type="gramEnd"/>
      <w:r w:rsidRPr="003E6F07">
        <w:t xml:space="preserve"> Study</w:t>
      </w:r>
    </w:p>
    <w:p w:rsidR="00047C19" w:rsidRPr="003E6F07" w:rsidRDefault="00047C19" w:rsidP="00663B88">
      <w:pPr>
        <w:spacing w:before="11" w:line="360" w:lineRule="auto"/>
        <w:ind w:right="-63"/>
        <w:jc w:val="both"/>
        <w:rPr>
          <w:b/>
          <w:sz w:val="24"/>
          <w:szCs w:val="24"/>
        </w:rPr>
      </w:pPr>
    </w:p>
    <w:p w:rsidR="00047C19" w:rsidRPr="003E6F07" w:rsidRDefault="00047C19" w:rsidP="00663B88">
      <w:pPr>
        <w:spacing w:line="360" w:lineRule="auto"/>
        <w:ind w:left="840" w:right="-63"/>
        <w:jc w:val="both"/>
        <w:rPr>
          <w:sz w:val="24"/>
          <w:szCs w:val="24"/>
        </w:rPr>
      </w:pPr>
      <w:r w:rsidRPr="003E6F07">
        <w:rPr>
          <w:sz w:val="24"/>
          <w:szCs w:val="24"/>
        </w:rPr>
        <w:t>The study investigated the impact of employee grievances on the organizational performance of First Bank PLC in Ilorin, Kwara State, Nigeria. It was organized into five chapters.</w:t>
      </w:r>
    </w:p>
    <w:p w:rsidR="00047C19" w:rsidRPr="003E6F07" w:rsidRDefault="00047C19" w:rsidP="00663B88">
      <w:pPr>
        <w:spacing w:line="360" w:lineRule="auto"/>
        <w:ind w:left="840" w:right="-63"/>
        <w:jc w:val="both"/>
        <w:rPr>
          <w:sz w:val="24"/>
          <w:szCs w:val="24"/>
        </w:rPr>
      </w:pPr>
      <w:r w:rsidRPr="003E6F07">
        <w:rPr>
          <w:sz w:val="24"/>
          <w:szCs w:val="24"/>
        </w:rPr>
        <w:t xml:space="preserve">Chapter </w:t>
      </w:r>
      <w:proofErr w:type="gramStart"/>
      <w:r w:rsidRPr="003E6F07">
        <w:rPr>
          <w:sz w:val="24"/>
          <w:szCs w:val="24"/>
        </w:rPr>
        <w:t>One</w:t>
      </w:r>
      <w:proofErr w:type="gramEnd"/>
      <w:r w:rsidRPr="003E6F07">
        <w:rPr>
          <w:sz w:val="24"/>
          <w:szCs w:val="24"/>
        </w:rPr>
        <w:t xml:space="preserve"> provided the background of the study, outlining relevant problems, objectives, research questions, and hypotheses. It also highlighted the scope and significance of the research, along with operational definitions of key terms and variables.</w:t>
      </w:r>
    </w:p>
    <w:p w:rsidR="00047C19" w:rsidRPr="003E6F07" w:rsidRDefault="00047C19" w:rsidP="00663B88">
      <w:pPr>
        <w:spacing w:line="360" w:lineRule="auto"/>
        <w:ind w:left="840" w:right="-63"/>
        <w:jc w:val="both"/>
        <w:rPr>
          <w:sz w:val="24"/>
          <w:szCs w:val="24"/>
        </w:rPr>
      </w:pPr>
      <w:r w:rsidRPr="003E6F07">
        <w:rPr>
          <w:sz w:val="24"/>
          <w:szCs w:val="24"/>
        </w:rPr>
        <w:t>Chapter Two offered a conceptual and empirical review of literature related to employee grievances and organizational performance. It identified relevant theories, including the Resource-Based View and Human Capital Theory, and constructed a conceptual model linking employee grievances to organizational performance. The chapter concluded with a summary and identified gaps in the existing literature.</w:t>
      </w:r>
    </w:p>
    <w:p w:rsidR="00047C19" w:rsidRPr="003E6F07" w:rsidRDefault="00047C19" w:rsidP="00663B88">
      <w:pPr>
        <w:spacing w:line="360" w:lineRule="auto"/>
        <w:ind w:left="840" w:right="-63"/>
        <w:jc w:val="both"/>
        <w:rPr>
          <w:sz w:val="24"/>
          <w:szCs w:val="24"/>
        </w:rPr>
      </w:pPr>
      <w:r w:rsidRPr="003E6F07">
        <w:rPr>
          <w:sz w:val="24"/>
          <w:szCs w:val="24"/>
        </w:rPr>
        <w:t xml:space="preserve">Chapter Three detailed the methodology used in the study, covering the research design, population, sample size, sampling techniques, data collection methods, research instruments, pilot study, and the validity and reliability of the instruments. It </w:t>
      </w:r>
      <w:r w:rsidRPr="003E6F07">
        <w:rPr>
          <w:sz w:val="24"/>
          <w:szCs w:val="24"/>
        </w:rPr>
        <w:lastRenderedPageBreak/>
        <w:t>also discussed data analysis methods, the research model, a priori expectations, and ethical considerations.</w:t>
      </w:r>
    </w:p>
    <w:p w:rsidR="00047C19" w:rsidRPr="003E6F07" w:rsidRDefault="00047C19" w:rsidP="00663B88">
      <w:pPr>
        <w:spacing w:line="360" w:lineRule="auto"/>
        <w:ind w:left="840" w:right="-63"/>
        <w:jc w:val="both"/>
        <w:rPr>
          <w:sz w:val="24"/>
          <w:szCs w:val="24"/>
        </w:rPr>
      </w:pPr>
      <w:r w:rsidRPr="003E6F07">
        <w:rPr>
          <w:sz w:val="24"/>
          <w:szCs w:val="24"/>
        </w:rPr>
        <w:t>Chapter Four presented the analysis, results, and discussions of the major findings based on data collected through field surveys. Both descriptive and regression analyses were employed. Descriptive analysis interpreted demographic information of respondents, utilizing percentages and frequency distribution tables, with the Statistical Package for the Social Sciences (SPSS) for data analysis</w:t>
      </w:r>
      <w:proofErr w:type="gramStart"/>
      <w:r w:rsidRPr="003E6F07">
        <w:rPr>
          <w:sz w:val="24"/>
          <w:szCs w:val="24"/>
        </w:rPr>
        <w:t>..</w:t>
      </w:r>
      <w:proofErr w:type="gramEnd"/>
    </w:p>
    <w:p w:rsidR="00047C19" w:rsidRPr="00D617C1" w:rsidRDefault="00D617C1" w:rsidP="00D617C1">
      <w:pPr>
        <w:pStyle w:val="Heading1"/>
        <w:tabs>
          <w:tab w:val="left" w:pos="1201"/>
        </w:tabs>
        <w:spacing w:before="1" w:line="360" w:lineRule="auto"/>
        <w:ind w:right="-63"/>
        <w:jc w:val="both"/>
      </w:pPr>
      <w:bookmarkStart w:id="28" w:name="_heading=h.41mghml"/>
      <w:bookmarkStart w:id="29" w:name="_heading=h.2grqrue"/>
      <w:bookmarkEnd w:id="28"/>
      <w:bookmarkEnd w:id="29"/>
      <w:r>
        <w:t>Conclusion</w:t>
      </w:r>
    </w:p>
    <w:p w:rsidR="00047C19" w:rsidRPr="003E6F07" w:rsidRDefault="00047C19" w:rsidP="00663B88">
      <w:pPr>
        <w:spacing w:before="1" w:line="360" w:lineRule="auto"/>
        <w:ind w:left="840" w:right="-63"/>
        <w:jc w:val="both"/>
        <w:rPr>
          <w:sz w:val="24"/>
          <w:szCs w:val="24"/>
        </w:rPr>
      </w:pPr>
      <w:r w:rsidRPr="003E6F07">
        <w:rPr>
          <w:sz w:val="24"/>
          <w:szCs w:val="24"/>
        </w:rPr>
        <w:t xml:space="preserve">In conclusion, this research has provided an insight into how the factors of employee grievances (working conditions, job insecurity, workload) and how they can affect Organizational performance (productivity, innovative work </w:t>
      </w:r>
      <w:proofErr w:type="spellStart"/>
      <w:r w:rsidRPr="003E6F07">
        <w:rPr>
          <w:sz w:val="24"/>
          <w:szCs w:val="24"/>
        </w:rPr>
        <w:t>behaviour</w:t>
      </w:r>
      <w:proofErr w:type="spellEnd"/>
      <w:r w:rsidRPr="003E6F07">
        <w:rPr>
          <w:sz w:val="24"/>
          <w:szCs w:val="24"/>
        </w:rPr>
        <w:t>, delivery time). Moreover, the use of the regression analysis was particularly useful to determine the overall fit of the model.</w:t>
      </w:r>
    </w:p>
    <w:p w:rsidR="00047C19" w:rsidRPr="003E6F07" w:rsidRDefault="00047C19" w:rsidP="00663B88">
      <w:pPr>
        <w:spacing w:before="11" w:line="360" w:lineRule="auto"/>
        <w:ind w:right="-63"/>
        <w:jc w:val="both"/>
        <w:rPr>
          <w:sz w:val="24"/>
          <w:szCs w:val="24"/>
        </w:rPr>
      </w:pPr>
    </w:p>
    <w:p w:rsidR="00047C19" w:rsidRPr="00D617C1" w:rsidRDefault="00047C19" w:rsidP="00D617C1">
      <w:pPr>
        <w:pStyle w:val="Heading1"/>
        <w:numPr>
          <w:ilvl w:val="1"/>
          <w:numId w:val="16"/>
        </w:numPr>
        <w:tabs>
          <w:tab w:val="left" w:pos="1201"/>
        </w:tabs>
        <w:spacing w:line="360" w:lineRule="auto"/>
        <w:ind w:right="-63" w:hanging="360"/>
        <w:jc w:val="both"/>
      </w:pPr>
      <w:bookmarkStart w:id="30" w:name="_heading=h.vx1227"/>
      <w:bookmarkEnd w:id="30"/>
      <w:r w:rsidRPr="003E6F07">
        <w:t>Recommendations</w:t>
      </w:r>
    </w:p>
    <w:p w:rsidR="00047C19" w:rsidRPr="003E6F07" w:rsidRDefault="00047C19" w:rsidP="00663B88">
      <w:pPr>
        <w:pStyle w:val="Heading1"/>
        <w:spacing w:before="61" w:line="360" w:lineRule="auto"/>
        <w:ind w:right="-63" w:firstLine="840"/>
        <w:jc w:val="both"/>
        <w:rPr>
          <w:b w:val="0"/>
        </w:rPr>
      </w:pPr>
      <w:bookmarkStart w:id="31" w:name="_heading=h.2u6wntf"/>
      <w:bookmarkEnd w:id="31"/>
      <w:r w:rsidRPr="003E6F07">
        <w:rPr>
          <w:b w:val="0"/>
        </w:rPr>
        <w:t>Based on the findings of this study, the following recommendations are deemed essential:</w:t>
      </w:r>
    </w:p>
    <w:p w:rsidR="00047C19" w:rsidRPr="003E6F07" w:rsidRDefault="00047C19" w:rsidP="00663B88">
      <w:pPr>
        <w:pStyle w:val="Heading1"/>
        <w:spacing w:before="61" w:line="360" w:lineRule="auto"/>
        <w:ind w:right="-63" w:firstLine="840"/>
        <w:jc w:val="both"/>
        <w:rPr>
          <w:b w:val="0"/>
        </w:rPr>
      </w:pPr>
      <w:r w:rsidRPr="003E6F07">
        <w:rPr>
          <w:b w:val="0"/>
        </w:rPr>
        <w:t>Foster Employee Participation: Organizations should cultivate a culture that encourages employee involvement in decision-making processes. This approach can instill a sense of ownership and control among employees, reducing grievances and enhancing their commitment to the organization.</w:t>
      </w:r>
    </w:p>
    <w:p w:rsidR="00047C19" w:rsidRPr="003E6F07" w:rsidRDefault="00047C19" w:rsidP="00663B88">
      <w:pPr>
        <w:pStyle w:val="Heading1"/>
        <w:spacing w:before="61" w:line="360" w:lineRule="auto"/>
        <w:ind w:right="-63" w:firstLine="840"/>
        <w:jc w:val="both"/>
        <w:rPr>
          <w:b w:val="0"/>
        </w:rPr>
      </w:pPr>
      <w:r w:rsidRPr="003E6F07">
        <w:rPr>
          <w:b w:val="0"/>
        </w:rPr>
        <w:t>Implement Regular Performance Appraisals: Establishing a consistent performance appraisal system will help identify the factors contributing to employee grievances. This proactive strategy allows management to address these issues before they escalate.</w:t>
      </w:r>
    </w:p>
    <w:p w:rsidR="00047C19" w:rsidRPr="003E6F07" w:rsidRDefault="00047C19" w:rsidP="00663B88">
      <w:pPr>
        <w:pStyle w:val="Heading1"/>
        <w:spacing w:before="61" w:line="360" w:lineRule="auto"/>
        <w:ind w:right="-63" w:firstLine="840"/>
        <w:jc w:val="both"/>
        <w:rPr>
          <w:b w:val="0"/>
        </w:rPr>
      </w:pPr>
      <w:r w:rsidRPr="003E6F07">
        <w:rPr>
          <w:b w:val="0"/>
        </w:rPr>
        <w:t xml:space="preserve">Provide Adequate Training: Employees should receive comprehensive training to perform their jobs effectively. Equipping them with the necessary skills </w:t>
      </w:r>
      <w:r w:rsidRPr="003E6F07">
        <w:rPr>
          <w:b w:val="0"/>
        </w:rPr>
        <w:lastRenderedPageBreak/>
        <w:t>boosts their confidence and can help mitigate grievances.</w:t>
      </w:r>
    </w:p>
    <w:p w:rsidR="00047C19" w:rsidRPr="003E6F07" w:rsidRDefault="00047C19" w:rsidP="00663B88">
      <w:pPr>
        <w:pStyle w:val="Heading1"/>
        <w:spacing w:before="61" w:line="360" w:lineRule="auto"/>
        <w:ind w:right="-63" w:firstLine="840"/>
        <w:jc w:val="both"/>
        <w:rPr>
          <w:b w:val="0"/>
        </w:rPr>
      </w:pPr>
      <w:r w:rsidRPr="003E6F07">
        <w:rPr>
          <w:b w:val="0"/>
        </w:rPr>
        <w:t>Enhance Communication Channels: Organizations must ensure that communication between management and employees is clear and effective. Employees should feel encouraged to voice their grievances, and management should respond promptly and appropriately.</w:t>
      </w:r>
    </w:p>
    <w:p w:rsidR="00047C19" w:rsidRPr="003E6F07" w:rsidRDefault="00047C19" w:rsidP="00663B88">
      <w:pPr>
        <w:pStyle w:val="Heading1"/>
        <w:spacing w:before="61" w:line="360" w:lineRule="auto"/>
        <w:ind w:right="-63" w:firstLine="840"/>
        <w:jc w:val="both"/>
        <w:rPr>
          <w:b w:val="0"/>
        </w:rPr>
      </w:pPr>
      <w:r w:rsidRPr="003E6F07">
        <w:rPr>
          <w:b w:val="0"/>
        </w:rPr>
        <w:t>Manage Workload: It is crucial for organizations to maintain manageable workloads for employees to prevent burnout and stress, which can lead to grievances.</w:t>
      </w:r>
    </w:p>
    <w:p w:rsidR="00047C19" w:rsidRPr="003E6F07" w:rsidRDefault="00047C19" w:rsidP="00663B88">
      <w:pPr>
        <w:pStyle w:val="Heading1"/>
        <w:spacing w:before="61" w:line="360" w:lineRule="auto"/>
        <w:ind w:right="-63" w:firstLine="840"/>
        <w:jc w:val="both"/>
        <w:rPr>
          <w:b w:val="0"/>
        </w:rPr>
      </w:pPr>
      <w:r w:rsidRPr="003E6F07">
        <w:rPr>
          <w:b w:val="0"/>
        </w:rPr>
        <w:t>Enhance Job Security: Organizations should strive to improve job security for their employees through measures such as contracts, job stability, and competitive benefits packages.</w:t>
      </w:r>
    </w:p>
    <w:p w:rsidR="00047C19" w:rsidRPr="003E6F07" w:rsidRDefault="00047C19" w:rsidP="00663B88">
      <w:pPr>
        <w:pStyle w:val="Heading1"/>
        <w:spacing w:before="61" w:line="360" w:lineRule="auto"/>
        <w:ind w:right="-63" w:firstLine="840"/>
        <w:jc w:val="both"/>
        <w:rPr>
          <w:b w:val="0"/>
        </w:rPr>
      </w:pPr>
      <w:r w:rsidRPr="003E6F07">
        <w:rPr>
          <w:b w:val="0"/>
        </w:rPr>
        <w:t>Promote a Positive Work Environment: Creating a work environment that fosters employee well-being and job satisfaction is essential. This can be achieved by recognizing employee contributions, offering opportunities for personal and professional growth, and supporting work-life balance.</w:t>
      </w:r>
    </w:p>
    <w:p w:rsidR="00047C19" w:rsidRPr="003E6F07" w:rsidRDefault="00047C19" w:rsidP="00663B88">
      <w:pPr>
        <w:pStyle w:val="Heading1"/>
        <w:spacing w:before="61" w:line="360" w:lineRule="auto"/>
        <w:ind w:right="-63" w:firstLine="840"/>
        <w:jc w:val="both"/>
        <w:rPr>
          <w:b w:val="0"/>
        </w:rPr>
      </w:pPr>
      <w:r w:rsidRPr="003E6F07">
        <w:rPr>
          <w:b w:val="0"/>
        </w:rPr>
        <w:t>By implementing these recommendations, organizations can effectively reduce employee grievances, enhance organizational performance, and cultivate a positive work environment that benefits employees, management, and society as a whole.</w:t>
      </w:r>
    </w:p>
    <w:p w:rsidR="00586FAB" w:rsidRDefault="00586FAB" w:rsidP="00663B88">
      <w:pPr>
        <w:widowControl/>
        <w:spacing w:after="200" w:line="360" w:lineRule="auto"/>
        <w:ind w:right="-63"/>
        <w:rPr>
          <w:b/>
          <w:sz w:val="24"/>
          <w:szCs w:val="24"/>
        </w:rPr>
      </w:pPr>
      <w:r>
        <w:br w:type="page"/>
      </w:r>
    </w:p>
    <w:p w:rsidR="00047C19" w:rsidRPr="003E6F07" w:rsidRDefault="00047C19" w:rsidP="00663B88">
      <w:pPr>
        <w:pStyle w:val="Heading1"/>
        <w:spacing w:before="61" w:line="360" w:lineRule="auto"/>
        <w:ind w:left="0" w:right="-63"/>
        <w:jc w:val="center"/>
      </w:pPr>
      <w:r w:rsidRPr="003E6F07">
        <w:lastRenderedPageBreak/>
        <w:t>REFERENCES</w:t>
      </w:r>
    </w:p>
    <w:p w:rsidR="00047C19" w:rsidRPr="003E6F07" w:rsidRDefault="00047C19" w:rsidP="00663B88">
      <w:pPr>
        <w:spacing w:line="360" w:lineRule="auto"/>
        <w:ind w:left="720" w:right="-63" w:hanging="720"/>
        <w:jc w:val="both"/>
        <w:rPr>
          <w:sz w:val="24"/>
          <w:szCs w:val="24"/>
        </w:rPr>
      </w:pPr>
      <w:r w:rsidRPr="003E6F07">
        <w:rPr>
          <w:sz w:val="24"/>
          <w:szCs w:val="24"/>
        </w:rPr>
        <w:t>Anderson, P., &amp; Lee, S. (2023). Organizational performance in global banking: A critical overview. International Journal of Financial Services, 18(2), 115-130.</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Babatunde, D., &amp;Ibraheem, T. (2022).</w:t>
      </w:r>
      <w:proofErr w:type="gramEnd"/>
      <w:r w:rsidRPr="003E6F07">
        <w:rPr>
          <w:sz w:val="24"/>
          <w:szCs w:val="24"/>
        </w:rPr>
        <w:t xml:space="preserve"> Operational efficiency and risk management in Nigerian banks. Journal of African Financial Studies, 12(4), 234-247.</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Chen, M., Johnson, P., &amp; Smith, R. (2021).The impact of risk management on organizational performance in U.S. banks.</w:t>
      </w:r>
      <w:proofErr w:type="gramEnd"/>
      <w:r w:rsidRPr="003E6F07">
        <w:rPr>
          <w:sz w:val="24"/>
          <w:szCs w:val="24"/>
        </w:rPr>
        <w:t xml:space="preserve"> American Banking Review, 29(3), 202-214.</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Eze, S., Oluwole, A., &amp;Okunola, D. (2023).</w:t>
      </w:r>
      <w:proofErr w:type="gramEnd"/>
      <w:r w:rsidRPr="003E6F07">
        <w:rPr>
          <w:sz w:val="24"/>
          <w:szCs w:val="24"/>
        </w:rPr>
        <w:t xml:space="preserve"> Corporate governance and capital adequacy in Nigerian banks: Challenges and solutions. African Journal of Economic Studies, 16(1), 102-115.</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Johnson, K., Adeola, M., &amp;Olanrewaju, S. (2023).</w:t>
      </w:r>
      <w:proofErr w:type="gramEnd"/>
      <w:r w:rsidRPr="003E6F07">
        <w:rPr>
          <w:sz w:val="24"/>
          <w:szCs w:val="24"/>
        </w:rPr>
        <w:t xml:space="preserve"> Employee grievances and organizational performance in Nigerian banks: A case study of First Bank in Ilorin, Kwara State. Journal of Banking and Organizational Studies, 21(2), 67-83.</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Kim, H., &amp; Zhao, Y. (2022).</w:t>
      </w:r>
      <w:proofErr w:type="gramEnd"/>
      <w:r w:rsidRPr="003E6F07">
        <w:rPr>
          <w:sz w:val="24"/>
          <w:szCs w:val="24"/>
        </w:rPr>
        <w:t xml:space="preserve"> Profitability and governance in shaping U.S. bank performance. Global Financial Analysis Quarterly, 14(4), 305-317.</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Liu, Y., Zhang, X., &amp; Chen, B. (2023).Digital transformation and customer relationship management in Asian banking.</w:t>
      </w:r>
      <w:proofErr w:type="gramEnd"/>
      <w:r w:rsidRPr="003E6F07">
        <w:rPr>
          <w:sz w:val="24"/>
          <w:szCs w:val="24"/>
        </w:rPr>
        <w:t xml:space="preserve"> Asian Business Review, 31(2), 145-158.</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Miller, R., Davis, W., &amp; Thomson, J. (2022).Ensuring effective organizational performance in global banks.</w:t>
      </w:r>
      <w:proofErr w:type="gramEnd"/>
      <w:r w:rsidRPr="003E6F07">
        <w:rPr>
          <w:sz w:val="24"/>
          <w:szCs w:val="24"/>
        </w:rPr>
        <w:t xml:space="preserve"> Global Finance Journal, 24(3), 88-101.</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Nguyen, T., Phan, H., &amp; Tran, M. (2022).</w:t>
      </w:r>
      <w:proofErr w:type="gramEnd"/>
      <w:r w:rsidRPr="003E6F07">
        <w:rPr>
          <w:sz w:val="24"/>
          <w:szCs w:val="24"/>
        </w:rPr>
        <w:t xml:space="preserve"> Organizational performance in Asia: Financial stability and customer relationship management. Asia-Pacific Banking Review, 17(1), 51-64.</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Ogunleye, J., &amp;Adeola, O. (2022).Risk management and governance in Nigerian banks.</w:t>
      </w:r>
      <w:proofErr w:type="gramEnd"/>
      <w:r w:rsidRPr="003E6F07">
        <w:rPr>
          <w:sz w:val="24"/>
          <w:szCs w:val="24"/>
        </w:rPr>
        <w:t xml:space="preserve"> International Journal of Nigerian Banking Studies, 11(2), 120-133.</w:t>
      </w:r>
    </w:p>
    <w:p w:rsidR="00047C19" w:rsidRPr="003E6F07" w:rsidRDefault="00047C19" w:rsidP="00663B88">
      <w:pPr>
        <w:spacing w:line="360" w:lineRule="auto"/>
        <w:ind w:left="720" w:right="-63" w:hanging="720"/>
        <w:jc w:val="both"/>
        <w:rPr>
          <w:sz w:val="24"/>
          <w:szCs w:val="24"/>
        </w:rPr>
      </w:pPr>
      <w:r w:rsidRPr="003E6F07">
        <w:rPr>
          <w:sz w:val="24"/>
          <w:szCs w:val="24"/>
        </w:rPr>
        <w:t xml:space="preserve">Ojo, D. (2021). </w:t>
      </w:r>
      <w:proofErr w:type="gramStart"/>
      <w:r w:rsidRPr="003E6F07">
        <w:rPr>
          <w:sz w:val="24"/>
          <w:szCs w:val="24"/>
        </w:rPr>
        <w:t>The impact of employee grievances on organizational performance.</w:t>
      </w:r>
      <w:proofErr w:type="gramEnd"/>
      <w:r w:rsidRPr="003E6F07">
        <w:rPr>
          <w:sz w:val="24"/>
          <w:szCs w:val="24"/>
        </w:rPr>
        <w:t xml:space="preserve"> International Journal of Human Resource Management, 22(3), 249-261.</w:t>
      </w:r>
    </w:p>
    <w:p w:rsidR="00047C19" w:rsidRPr="003E6F07" w:rsidRDefault="00047C19" w:rsidP="00663B88">
      <w:pPr>
        <w:spacing w:line="360" w:lineRule="auto"/>
        <w:ind w:left="720" w:right="-63" w:hanging="720"/>
        <w:jc w:val="both"/>
        <w:rPr>
          <w:sz w:val="24"/>
          <w:szCs w:val="24"/>
        </w:rPr>
      </w:pPr>
      <w:r w:rsidRPr="003E6F07">
        <w:rPr>
          <w:sz w:val="24"/>
          <w:szCs w:val="24"/>
        </w:rPr>
        <w:t xml:space="preserve">Parker, J., Green, T., &amp; Wells, S. (2022). </w:t>
      </w:r>
      <w:proofErr w:type="gramStart"/>
      <w:r w:rsidRPr="003E6F07">
        <w:rPr>
          <w:sz w:val="24"/>
          <w:szCs w:val="24"/>
        </w:rPr>
        <w:t>Post-financial crisis regulatory changes in U.S. banking.</w:t>
      </w:r>
      <w:proofErr w:type="gramEnd"/>
      <w:r w:rsidRPr="003E6F07">
        <w:rPr>
          <w:sz w:val="24"/>
          <w:szCs w:val="24"/>
        </w:rPr>
        <w:t xml:space="preserve"> Banking and Regulation Journal, 20(2), 198-212.</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lastRenderedPageBreak/>
        <w:t>Patel, R., Ford, A., &amp; Browne, P. (2022).Economic uncertainty and its effects on European banks.</w:t>
      </w:r>
      <w:proofErr w:type="gramEnd"/>
      <w:r w:rsidRPr="003E6F07">
        <w:rPr>
          <w:sz w:val="24"/>
          <w:szCs w:val="24"/>
        </w:rPr>
        <w:t xml:space="preserve"> European Banking Review, 19(4), 185-198.</w:t>
      </w:r>
    </w:p>
    <w:p w:rsidR="00047C19" w:rsidRPr="003E6F07" w:rsidRDefault="00047C19" w:rsidP="00663B88">
      <w:pPr>
        <w:spacing w:line="360" w:lineRule="auto"/>
        <w:ind w:left="720" w:right="-63" w:hanging="720"/>
        <w:jc w:val="both"/>
        <w:rPr>
          <w:sz w:val="24"/>
          <w:szCs w:val="24"/>
        </w:rPr>
      </w:pPr>
      <w:r w:rsidRPr="003E6F07">
        <w:rPr>
          <w:sz w:val="24"/>
          <w:szCs w:val="24"/>
        </w:rPr>
        <w:t>Roberts, J. (2021). Capital adequacy and performance in U.S. banks: A review of key indicators. Journal of Banking Economics, 25(3), 134-147.</w:t>
      </w:r>
    </w:p>
    <w:p w:rsidR="00047C19" w:rsidRPr="003E6F07" w:rsidRDefault="00047C19" w:rsidP="00663B88">
      <w:pPr>
        <w:spacing w:line="360" w:lineRule="auto"/>
        <w:ind w:left="720" w:right="-63" w:hanging="720"/>
        <w:jc w:val="both"/>
        <w:rPr>
          <w:sz w:val="24"/>
          <w:szCs w:val="24"/>
        </w:rPr>
      </w:pPr>
      <w:r w:rsidRPr="003E6F07">
        <w:rPr>
          <w:sz w:val="24"/>
          <w:szCs w:val="24"/>
        </w:rPr>
        <w:t xml:space="preserve">Thompson, J. (2023). </w:t>
      </w:r>
      <w:proofErr w:type="gramStart"/>
      <w:r w:rsidRPr="003E6F07">
        <w:rPr>
          <w:sz w:val="24"/>
          <w:szCs w:val="24"/>
        </w:rPr>
        <w:t>Economic uncertainty and banking performance in Europe.</w:t>
      </w:r>
      <w:proofErr w:type="gramEnd"/>
      <w:r w:rsidRPr="003E6F07">
        <w:rPr>
          <w:sz w:val="24"/>
          <w:szCs w:val="24"/>
        </w:rPr>
        <w:t xml:space="preserve"> Global Finance Studies, 10(2), 85-98.</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Wang, X., &amp; Smith, J. (2021).Technological advancements and customer satisfaction in European banks.</w:t>
      </w:r>
      <w:proofErr w:type="gramEnd"/>
      <w:r w:rsidRPr="003E6F07">
        <w:rPr>
          <w:sz w:val="24"/>
          <w:szCs w:val="24"/>
        </w:rPr>
        <w:t xml:space="preserve"> European Financial Journal, 26(1), 45-59.</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Zhang, Y., &amp; Li, M. (2023).The role of corporate governance in European banking performance.</w:t>
      </w:r>
      <w:proofErr w:type="gramEnd"/>
      <w:r w:rsidRPr="003E6F07">
        <w:rPr>
          <w:sz w:val="24"/>
          <w:szCs w:val="24"/>
        </w:rPr>
        <w:t xml:space="preserve"> Journal of European Financial Studies, 16(2), 132-145.</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Adetunji, M., Abiola, S., &amp;Osinowo, M. (2021).The role of organizational performance in driving business revenue.</w:t>
      </w:r>
      <w:proofErr w:type="gramEnd"/>
      <w:r w:rsidRPr="003E6F07">
        <w:rPr>
          <w:sz w:val="24"/>
          <w:szCs w:val="24"/>
        </w:rPr>
        <w:t xml:space="preserve"> Journal of Organizational Management, 13(2), 88-102.</w:t>
      </w:r>
    </w:p>
    <w:p w:rsidR="00047C19" w:rsidRPr="003E6F07" w:rsidRDefault="00047C19" w:rsidP="00663B88">
      <w:pPr>
        <w:spacing w:line="360" w:lineRule="auto"/>
        <w:ind w:left="720" w:right="-63" w:hanging="720"/>
        <w:jc w:val="both"/>
        <w:rPr>
          <w:sz w:val="24"/>
          <w:szCs w:val="24"/>
        </w:rPr>
      </w:pPr>
      <w:proofErr w:type="spellStart"/>
      <w:r w:rsidRPr="003E6F07">
        <w:rPr>
          <w:sz w:val="24"/>
          <w:szCs w:val="24"/>
        </w:rPr>
        <w:t>Arokodare</w:t>
      </w:r>
      <w:proofErr w:type="spellEnd"/>
      <w:r w:rsidRPr="003E6F07">
        <w:rPr>
          <w:sz w:val="24"/>
          <w:szCs w:val="24"/>
        </w:rPr>
        <w:t>, O., &amp;</w:t>
      </w:r>
      <w:proofErr w:type="spellStart"/>
      <w:r w:rsidRPr="003E6F07">
        <w:rPr>
          <w:sz w:val="24"/>
          <w:szCs w:val="24"/>
        </w:rPr>
        <w:t>Asikhia</w:t>
      </w:r>
      <w:proofErr w:type="spellEnd"/>
      <w:r w:rsidRPr="003E6F07">
        <w:rPr>
          <w:sz w:val="24"/>
          <w:szCs w:val="24"/>
        </w:rPr>
        <w:t>, O. (2022).Measuring organizational performance: A comparative analysis. Journal of Business Studies, 24(1), 115-129.</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Blazevic, V., &amp;Lievens, A. (2021).</w:t>
      </w:r>
      <w:proofErr w:type="gramEnd"/>
      <w:r w:rsidRPr="003E6F07">
        <w:rPr>
          <w:sz w:val="24"/>
          <w:szCs w:val="24"/>
        </w:rPr>
        <w:t xml:space="preserve"> Non-financial performance measures: A review of their use in organizational management. Journal of Strategic Management, 19(3), 57-72.</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Chen, M., Liu, X., &amp; Zhang, Y. (2020).</w:t>
      </w:r>
      <w:proofErr w:type="gramEnd"/>
      <w:r w:rsidRPr="003E6F07">
        <w:rPr>
          <w:sz w:val="24"/>
          <w:szCs w:val="24"/>
        </w:rPr>
        <w:t xml:space="preserve"> Financial performance and organizational success: A theoretical review. Journal of Finance and Economics, 31(2), 45-59.</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Cho, J., &amp;Dansereau, F. (2022).</w:t>
      </w:r>
      <w:proofErr w:type="gramEnd"/>
      <w:r w:rsidRPr="003E6F07">
        <w:rPr>
          <w:sz w:val="24"/>
          <w:szCs w:val="24"/>
        </w:rPr>
        <w:t xml:space="preserve"> Organizational performance and goal achievement: A conceptual framework. International Journal of Organizational Theory, 11(2), 134-146.</w:t>
      </w:r>
    </w:p>
    <w:p w:rsidR="00047C19" w:rsidRPr="003E6F07" w:rsidRDefault="00047C19" w:rsidP="00663B88">
      <w:pPr>
        <w:spacing w:line="360" w:lineRule="auto"/>
        <w:ind w:left="720" w:right="-63" w:hanging="720"/>
        <w:jc w:val="both"/>
        <w:rPr>
          <w:sz w:val="24"/>
          <w:szCs w:val="24"/>
        </w:rPr>
      </w:pPr>
      <w:r w:rsidRPr="003E6F07">
        <w:rPr>
          <w:sz w:val="24"/>
          <w:szCs w:val="24"/>
        </w:rPr>
        <w:t>Hilman, H., &amp;</w:t>
      </w:r>
      <w:proofErr w:type="spellStart"/>
      <w:r w:rsidRPr="003E6F07">
        <w:rPr>
          <w:sz w:val="24"/>
          <w:szCs w:val="24"/>
        </w:rPr>
        <w:t>Kaliappen</w:t>
      </w:r>
      <w:proofErr w:type="spellEnd"/>
      <w:r w:rsidRPr="003E6F07">
        <w:rPr>
          <w:sz w:val="24"/>
          <w:szCs w:val="24"/>
        </w:rPr>
        <w:t>, N. (2021).A balanced approach to organizational performance measurement. Journal of Business and Economics, 18(1), 98-110.</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Hunger, J., &amp;Wheelen, T. (2021).</w:t>
      </w:r>
      <w:proofErr w:type="gramEnd"/>
      <w:r w:rsidRPr="003E6F07">
        <w:rPr>
          <w:sz w:val="24"/>
          <w:szCs w:val="24"/>
        </w:rPr>
        <w:t xml:space="preserve"> Strategic management: The theory and practice of organizational performance. </w:t>
      </w:r>
      <w:proofErr w:type="gramStart"/>
      <w:r w:rsidRPr="003E6F07">
        <w:rPr>
          <w:sz w:val="24"/>
          <w:szCs w:val="24"/>
        </w:rPr>
        <w:t>Pearson Education.</w:t>
      </w:r>
      <w:proofErr w:type="gramEnd"/>
    </w:p>
    <w:p w:rsidR="00047C19" w:rsidRPr="003E6F07" w:rsidRDefault="00047C19" w:rsidP="00663B88">
      <w:pPr>
        <w:spacing w:line="360" w:lineRule="auto"/>
        <w:ind w:left="720" w:right="-63" w:hanging="720"/>
        <w:jc w:val="both"/>
        <w:rPr>
          <w:sz w:val="24"/>
          <w:szCs w:val="24"/>
        </w:rPr>
      </w:pPr>
      <w:r w:rsidRPr="003E6F07">
        <w:rPr>
          <w:sz w:val="24"/>
          <w:szCs w:val="24"/>
        </w:rPr>
        <w:t xml:space="preserve">Lo, A., Kim, D., &amp; Reilly, J. (2020). </w:t>
      </w:r>
      <w:proofErr w:type="gramStart"/>
      <w:r w:rsidRPr="003E6F07">
        <w:rPr>
          <w:sz w:val="24"/>
          <w:szCs w:val="24"/>
        </w:rPr>
        <w:t>Assessing organizational performance and stakeholder satisfaction.</w:t>
      </w:r>
      <w:proofErr w:type="gramEnd"/>
      <w:r w:rsidRPr="003E6F07">
        <w:rPr>
          <w:sz w:val="24"/>
          <w:szCs w:val="24"/>
        </w:rPr>
        <w:t xml:space="preserve"> International Journal of Market Research, 22(4), 67-82.</w:t>
      </w:r>
    </w:p>
    <w:p w:rsidR="00047C19" w:rsidRPr="003E6F07" w:rsidRDefault="00047C19" w:rsidP="00663B88">
      <w:pPr>
        <w:spacing w:line="360" w:lineRule="auto"/>
        <w:ind w:left="720" w:right="-63" w:hanging="720"/>
        <w:jc w:val="both"/>
        <w:rPr>
          <w:sz w:val="24"/>
          <w:szCs w:val="24"/>
        </w:rPr>
      </w:pPr>
      <w:proofErr w:type="spellStart"/>
      <w:proofErr w:type="gramStart"/>
      <w:r w:rsidRPr="003E6F07">
        <w:rPr>
          <w:sz w:val="24"/>
          <w:szCs w:val="24"/>
        </w:rPr>
        <w:t>Moullin</w:t>
      </w:r>
      <w:proofErr w:type="spellEnd"/>
      <w:r w:rsidRPr="003E6F07">
        <w:rPr>
          <w:sz w:val="24"/>
          <w:szCs w:val="24"/>
        </w:rPr>
        <w:t>, M. (2020).</w:t>
      </w:r>
      <w:proofErr w:type="gramEnd"/>
      <w:r w:rsidRPr="003E6F07">
        <w:rPr>
          <w:sz w:val="24"/>
          <w:szCs w:val="24"/>
        </w:rPr>
        <w:t xml:space="preserve"> Performance measurement in organizations: A guide to best practices. </w:t>
      </w:r>
      <w:r w:rsidRPr="003E6F07">
        <w:rPr>
          <w:sz w:val="24"/>
          <w:szCs w:val="24"/>
        </w:rPr>
        <w:lastRenderedPageBreak/>
        <w:t>International Journal of Performance and Productivity Management, 12(4), 215-229.</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Musyoka, S. (2020).</w:t>
      </w:r>
      <w:proofErr w:type="gramEnd"/>
      <w:r w:rsidRPr="003E6F07">
        <w:rPr>
          <w:sz w:val="24"/>
          <w:szCs w:val="24"/>
        </w:rPr>
        <w:t xml:space="preserve"> Evolution of organizational performance: A historical perspective. Management Review Quarterly, 30(2), 112-124.</w:t>
      </w:r>
    </w:p>
    <w:p w:rsidR="00047C19" w:rsidRPr="003E6F07" w:rsidRDefault="00047C19" w:rsidP="00663B88">
      <w:pPr>
        <w:spacing w:line="360" w:lineRule="auto"/>
        <w:ind w:left="720" w:right="-63" w:hanging="720"/>
        <w:jc w:val="both"/>
        <w:rPr>
          <w:sz w:val="24"/>
          <w:szCs w:val="24"/>
        </w:rPr>
      </w:pPr>
      <w:proofErr w:type="spellStart"/>
      <w:r w:rsidRPr="003E6F07">
        <w:rPr>
          <w:sz w:val="24"/>
          <w:szCs w:val="24"/>
        </w:rPr>
        <w:t>Nnabuife</w:t>
      </w:r>
      <w:proofErr w:type="spellEnd"/>
      <w:r w:rsidRPr="003E6F07">
        <w:rPr>
          <w:sz w:val="24"/>
          <w:szCs w:val="24"/>
        </w:rPr>
        <w:t xml:space="preserve">, C. (2021). </w:t>
      </w:r>
      <w:proofErr w:type="gramStart"/>
      <w:r w:rsidRPr="003E6F07">
        <w:rPr>
          <w:sz w:val="24"/>
          <w:szCs w:val="24"/>
        </w:rPr>
        <w:t>Organizational performance and structural development.</w:t>
      </w:r>
      <w:proofErr w:type="gramEnd"/>
      <w:r w:rsidRPr="003E6F07">
        <w:rPr>
          <w:sz w:val="24"/>
          <w:szCs w:val="24"/>
        </w:rPr>
        <w:t xml:space="preserve"> African Journal of Business Management, 10(1), 34-45.</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Prieto, M., &amp; Revilla, E. (2021).Non-financial indicators and long-term performance in organizations.</w:t>
      </w:r>
      <w:proofErr w:type="gramEnd"/>
      <w:r w:rsidRPr="003E6F07">
        <w:rPr>
          <w:sz w:val="24"/>
          <w:szCs w:val="24"/>
        </w:rPr>
        <w:t xml:space="preserve"> Journal of Strategic Management and Marketing, 25(2), 188-202.</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Richard, P., Devinney, T., Yip, G., &amp; Johnson, G. (2020).</w:t>
      </w:r>
      <w:proofErr w:type="gramEnd"/>
      <w:r w:rsidRPr="003E6F07">
        <w:rPr>
          <w:sz w:val="24"/>
          <w:szCs w:val="24"/>
        </w:rPr>
        <w:t xml:space="preserve"> Measuring organizational performance: Towards a comprehensive framework. Strategic Management Journal, 41(5), 1134-1148.</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Slack, N., Chambers, S., &amp; Johnston, R. (2019).</w:t>
      </w:r>
      <w:proofErr w:type="gramEnd"/>
      <w:r w:rsidRPr="003E6F07">
        <w:rPr>
          <w:sz w:val="24"/>
          <w:szCs w:val="24"/>
        </w:rPr>
        <w:t xml:space="preserve"> Operations management: Organizational performance through process efficiency. </w:t>
      </w:r>
      <w:proofErr w:type="gramStart"/>
      <w:r w:rsidRPr="003E6F07">
        <w:rPr>
          <w:sz w:val="24"/>
          <w:szCs w:val="24"/>
        </w:rPr>
        <w:t>Pearson Education.</w:t>
      </w:r>
      <w:proofErr w:type="gramEnd"/>
    </w:p>
    <w:p w:rsidR="00047C19" w:rsidRPr="003E6F07" w:rsidRDefault="00047C19" w:rsidP="00663B88">
      <w:pPr>
        <w:spacing w:line="360" w:lineRule="auto"/>
        <w:ind w:left="720" w:right="-63" w:hanging="720"/>
        <w:jc w:val="both"/>
        <w:rPr>
          <w:sz w:val="24"/>
          <w:szCs w:val="24"/>
        </w:rPr>
      </w:pPr>
      <w:proofErr w:type="spellStart"/>
      <w:proofErr w:type="gramStart"/>
      <w:r w:rsidRPr="003E6F07">
        <w:rPr>
          <w:sz w:val="24"/>
          <w:szCs w:val="24"/>
        </w:rPr>
        <w:t>Syafarudin</w:t>
      </w:r>
      <w:proofErr w:type="spellEnd"/>
      <w:r w:rsidRPr="003E6F07">
        <w:rPr>
          <w:sz w:val="24"/>
          <w:szCs w:val="24"/>
        </w:rPr>
        <w:t>, M. (2020).</w:t>
      </w:r>
      <w:proofErr w:type="gramEnd"/>
      <w:r w:rsidRPr="003E6F07">
        <w:rPr>
          <w:sz w:val="24"/>
          <w:szCs w:val="24"/>
        </w:rPr>
        <w:t xml:space="preserve"> Organizational performance and resource utilization: A theoretical review. Journal of Organizational Science, 21(3), 72-85.</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Tomal, D., &amp; Jones, J. (2021).Organizational performance as the difference between actual and expected outcomes.</w:t>
      </w:r>
      <w:proofErr w:type="gramEnd"/>
      <w:r w:rsidRPr="003E6F07">
        <w:rPr>
          <w:sz w:val="24"/>
          <w:szCs w:val="24"/>
        </w:rPr>
        <w:t xml:space="preserve"> Journal of Business Research, 28(4), 177-190.</w:t>
      </w:r>
    </w:p>
    <w:p w:rsidR="00047C19" w:rsidRPr="003E6F07" w:rsidRDefault="00047C19" w:rsidP="00663B88">
      <w:pPr>
        <w:spacing w:line="360" w:lineRule="auto"/>
        <w:ind w:left="720" w:right="-63" w:hanging="720"/>
        <w:jc w:val="both"/>
        <w:rPr>
          <w:sz w:val="24"/>
          <w:szCs w:val="24"/>
        </w:rPr>
      </w:pPr>
      <w:r w:rsidRPr="003E6F07">
        <w:rPr>
          <w:sz w:val="24"/>
          <w:szCs w:val="24"/>
        </w:rPr>
        <w:t xml:space="preserve">Zhang, Z., Wang, S., &amp; Li, J. (2022). </w:t>
      </w:r>
      <w:proofErr w:type="gramStart"/>
      <w:r w:rsidRPr="003E6F07">
        <w:rPr>
          <w:sz w:val="24"/>
          <w:szCs w:val="24"/>
        </w:rPr>
        <w:t>Financial and non-financial indicators in measuring organizational performance.</w:t>
      </w:r>
      <w:proofErr w:type="gramEnd"/>
    </w:p>
    <w:p w:rsidR="00047C19" w:rsidRPr="003E6F07" w:rsidRDefault="00047C19" w:rsidP="00663B88">
      <w:pPr>
        <w:spacing w:line="360" w:lineRule="auto"/>
        <w:ind w:left="720" w:right="-63" w:hanging="720"/>
        <w:jc w:val="both"/>
        <w:rPr>
          <w:sz w:val="24"/>
          <w:szCs w:val="24"/>
        </w:rPr>
      </w:pPr>
      <w:r w:rsidRPr="003E6F07">
        <w:rPr>
          <w:sz w:val="24"/>
          <w:szCs w:val="24"/>
        </w:rPr>
        <w:t>Journal of Financial Analysis, 14(1), 76-89.</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Anderson, P., Williams, J., &amp; Harris, L. (2023).</w:t>
      </w:r>
      <w:proofErr w:type="gramEnd"/>
      <w:r w:rsidRPr="003E6F07">
        <w:rPr>
          <w:sz w:val="24"/>
          <w:szCs w:val="24"/>
        </w:rPr>
        <w:t xml:space="preserve"> Resource-based theory and competitive advantage: Achieving sustainable business success. Strategic Management Journal, 44(3), 98-110.</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Green, D., &amp; Taylor, M. (2021).Collective learning and core competencies in resource-based theory.</w:t>
      </w:r>
      <w:proofErr w:type="gramEnd"/>
      <w:r w:rsidRPr="003E6F07">
        <w:rPr>
          <w:sz w:val="24"/>
          <w:szCs w:val="24"/>
        </w:rPr>
        <w:t xml:space="preserve"> Journal of Business Strategy, 39(1), 23-37.</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Hamel, G., &amp; Taylor, M. (2022).The role of organizational competencies in achieving competitive advantage.</w:t>
      </w:r>
      <w:proofErr w:type="gramEnd"/>
      <w:r w:rsidRPr="003E6F07">
        <w:rPr>
          <w:sz w:val="24"/>
          <w:szCs w:val="24"/>
        </w:rPr>
        <w:t xml:space="preserve"> Academy of Management Perspectives, 36(2), 45-59.</w:t>
      </w:r>
    </w:p>
    <w:p w:rsidR="00047C19" w:rsidRPr="003E6F07" w:rsidRDefault="00047C19" w:rsidP="00663B88">
      <w:pPr>
        <w:spacing w:line="360" w:lineRule="auto"/>
        <w:ind w:left="720" w:right="-63" w:hanging="720"/>
        <w:jc w:val="both"/>
        <w:rPr>
          <w:sz w:val="24"/>
          <w:szCs w:val="24"/>
        </w:rPr>
      </w:pPr>
      <w:r w:rsidRPr="003E6F07">
        <w:rPr>
          <w:sz w:val="24"/>
          <w:szCs w:val="24"/>
        </w:rPr>
        <w:t>Johnson, R. (2023). Resource-based theory: Understanding the importance of intangible assets. Journal of Business and Resource Management, 18(4), 122-135.</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lastRenderedPageBreak/>
        <w:t>Lee, S., &amp; Kim, J. (2023).Integrating resources for sustainable competitive advantage: A study of resource-based theory.</w:t>
      </w:r>
      <w:proofErr w:type="gramEnd"/>
      <w:r w:rsidRPr="003E6F07">
        <w:rPr>
          <w:sz w:val="24"/>
          <w:szCs w:val="24"/>
        </w:rPr>
        <w:t xml:space="preserve"> Journal of Strategic Innovation, 27(1), 65-78.</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Roberts, S., &amp; White, A. (2023).</w:t>
      </w:r>
      <w:proofErr w:type="gramEnd"/>
      <w:r w:rsidRPr="003E6F07">
        <w:rPr>
          <w:sz w:val="24"/>
          <w:szCs w:val="24"/>
        </w:rPr>
        <w:t xml:space="preserve"> Core competencies and competitive advantage: Leveraging resources for growth. Business Research Quarterly, 19(2), 89-102.</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Smith, A., Johnson, P., &amp; Davis, T. (2022).The role of resource heterogeneity and immobility in sustaining competitive advantage.</w:t>
      </w:r>
      <w:proofErr w:type="gramEnd"/>
      <w:r w:rsidRPr="003E6F07">
        <w:rPr>
          <w:sz w:val="24"/>
          <w:szCs w:val="24"/>
        </w:rPr>
        <w:t xml:space="preserve"> Strategic Management Review, 45(5), 112-126.</w:t>
      </w:r>
    </w:p>
    <w:p w:rsidR="00047C19" w:rsidRPr="003E6F07" w:rsidRDefault="00047C19" w:rsidP="00663B88">
      <w:pPr>
        <w:spacing w:line="360" w:lineRule="auto"/>
        <w:ind w:left="720" w:right="-63" w:hanging="720"/>
        <w:jc w:val="both"/>
        <w:rPr>
          <w:sz w:val="24"/>
          <w:szCs w:val="24"/>
        </w:rPr>
      </w:pPr>
      <w:r w:rsidRPr="003E6F07">
        <w:rPr>
          <w:sz w:val="24"/>
          <w:szCs w:val="24"/>
        </w:rPr>
        <w:t>Smith, B. (2022). Resource-based theory and business performance: A comprehensive overview. International Journal of Business Research, 21(3), 76-89.</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Taylor, M. (2021).</w:t>
      </w:r>
      <w:proofErr w:type="gramEnd"/>
      <w:r w:rsidRPr="003E6F07">
        <w:rPr>
          <w:sz w:val="24"/>
          <w:szCs w:val="24"/>
        </w:rPr>
        <w:t xml:space="preserve"> Resource-based theory and firm capabilities: A strategic management perspective. Management Studies Journal, 23(2), 103-118.</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Taylor, M., &amp; Green, D. (2022).</w:t>
      </w:r>
      <w:proofErr w:type="gramEnd"/>
      <w:r w:rsidRPr="003E6F07">
        <w:rPr>
          <w:sz w:val="24"/>
          <w:szCs w:val="24"/>
        </w:rPr>
        <w:t xml:space="preserve"> Knowledge-based view and resource-based theory: Integrating capabilities for competitive advantage. Journal of Organizational Theory, 18(1), 58-72.</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Nguyen, T. &amp; Tran, L. (2021).Employee relations strategies and their influence on organizational performance in a utility company.</w:t>
      </w:r>
      <w:proofErr w:type="gramEnd"/>
      <w:r w:rsidRPr="003E6F07">
        <w:rPr>
          <w:sz w:val="24"/>
          <w:szCs w:val="24"/>
        </w:rPr>
        <w:t xml:space="preserve"> Journal of Business Management, 34(2), 45-59.</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Patel, R. &amp; Rao, K. (2022).</w:t>
      </w:r>
      <w:proofErr w:type="gramEnd"/>
      <w:r w:rsidRPr="003E6F07">
        <w:rPr>
          <w:sz w:val="24"/>
          <w:szCs w:val="24"/>
        </w:rPr>
        <w:t xml:space="preserve"> The impact of human resource management practices on organizational commitment in the hospitality sector. Journal of Human Resources, 28(4), 112-128.</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Kumar, A. &amp; Singh, R. (2020).The effects of workplace bullying on employee satisfaction and organizational performance.</w:t>
      </w:r>
      <w:proofErr w:type="gramEnd"/>
      <w:r w:rsidRPr="003E6F07">
        <w:rPr>
          <w:sz w:val="24"/>
          <w:szCs w:val="24"/>
        </w:rPr>
        <w:t xml:space="preserve"> International Journal of Organizational Behavior, 42(1), 21-35.</w:t>
      </w:r>
    </w:p>
    <w:p w:rsidR="00047C19" w:rsidRPr="003E6F07" w:rsidRDefault="00047C19" w:rsidP="00663B88">
      <w:pPr>
        <w:spacing w:line="360" w:lineRule="auto"/>
        <w:ind w:left="720" w:right="-63" w:hanging="720"/>
        <w:jc w:val="both"/>
        <w:rPr>
          <w:sz w:val="24"/>
          <w:szCs w:val="24"/>
        </w:rPr>
      </w:pPr>
      <w:r w:rsidRPr="003E6F07">
        <w:rPr>
          <w:sz w:val="24"/>
          <w:szCs w:val="24"/>
        </w:rPr>
        <w:t xml:space="preserve">Zhang, J. (2023). </w:t>
      </w:r>
      <w:proofErr w:type="gramStart"/>
      <w:r w:rsidRPr="003E6F07">
        <w:rPr>
          <w:sz w:val="24"/>
          <w:szCs w:val="24"/>
        </w:rPr>
        <w:t>Working conditions and organizational support as predictors of employee satisfaction and job performance.</w:t>
      </w:r>
      <w:proofErr w:type="gramEnd"/>
      <w:r w:rsidRPr="003E6F07">
        <w:rPr>
          <w:sz w:val="24"/>
          <w:szCs w:val="24"/>
        </w:rPr>
        <w:t xml:space="preserve"> Journal of Occupational Psychology, 51(3), 78-92.</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Ali, M., Khan, Z., &amp; Ali, A. (2023).Fairness in working conditions and its impact on organizational performance in a telecommunications company.</w:t>
      </w:r>
      <w:proofErr w:type="gramEnd"/>
      <w:r w:rsidRPr="003E6F07">
        <w:rPr>
          <w:sz w:val="24"/>
          <w:szCs w:val="24"/>
        </w:rPr>
        <w:t xml:space="preserve"> International Journal of Human Resource Management, 39(2), 154-168.</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Sari, P. &amp; Putra, D. (2021).</w:t>
      </w:r>
      <w:proofErr w:type="gramEnd"/>
      <w:r w:rsidRPr="003E6F07">
        <w:rPr>
          <w:sz w:val="24"/>
          <w:szCs w:val="24"/>
        </w:rPr>
        <w:t xml:space="preserve"> The role of job conditions, interpersonal communication, and </w:t>
      </w:r>
      <w:r w:rsidRPr="003E6F07">
        <w:rPr>
          <w:sz w:val="24"/>
          <w:szCs w:val="24"/>
        </w:rPr>
        <w:lastRenderedPageBreak/>
        <w:t>perceived organizational support in employee performance: Evidence from Indonesia. Asia Pacific Journal of Human Resources, 58(5), 67-83.</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Larsson, A., Sandström, R., &amp; Svedberg, A. (2022).Evaluating interventions for improving working conditions for public sector managers.</w:t>
      </w:r>
      <w:proofErr w:type="gramEnd"/>
      <w:r w:rsidRPr="003E6F07">
        <w:rPr>
          <w:sz w:val="24"/>
          <w:szCs w:val="24"/>
        </w:rPr>
        <w:t xml:space="preserve"> Public Administration Review, 65(4), 102-115.</w:t>
      </w:r>
    </w:p>
    <w:p w:rsidR="00047C19" w:rsidRPr="003E6F07" w:rsidRDefault="00047C19" w:rsidP="00663B88">
      <w:pPr>
        <w:spacing w:line="360" w:lineRule="auto"/>
        <w:ind w:left="720" w:right="-63" w:hanging="720"/>
        <w:jc w:val="both"/>
        <w:rPr>
          <w:sz w:val="24"/>
          <w:szCs w:val="24"/>
        </w:rPr>
      </w:pPr>
      <w:proofErr w:type="spellStart"/>
      <w:proofErr w:type="gramStart"/>
      <w:r w:rsidRPr="003E6F07">
        <w:rPr>
          <w:sz w:val="24"/>
          <w:szCs w:val="24"/>
        </w:rPr>
        <w:t>Mafini</w:t>
      </w:r>
      <w:proofErr w:type="spellEnd"/>
      <w:r w:rsidRPr="003E6F07">
        <w:rPr>
          <w:sz w:val="24"/>
          <w:szCs w:val="24"/>
        </w:rPr>
        <w:t>, C. &amp;</w:t>
      </w:r>
      <w:proofErr w:type="spellStart"/>
      <w:r w:rsidRPr="003E6F07">
        <w:rPr>
          <w:sz w:val="24"/>
          <w:szCs w:val="24"/>
        </w:rPr>
        <w:t>Pooe</w:t>
      </w:r>
      <w:proofErr w:type="spellEnd"/>
      <w:r w:rsidRPr="003E6F07">
        <w:rPr>
          <w:sz w:val="24"/>
          <w:szCs w:val="24"/>
        </w:rPr>
        <w:t>, D. (2023).Employee satisfaction and its relationship to organizational performance in a government department.</w:t>
      </w:r>
      <w:proofErr w:type="gramEnd"/>
      <w:r w:rsidRPr="003E6F07">
        <w:rPr>
          <w:sz w:val="24"/>
          <w:szCs w:val="24"/>
        </w:rPr>
        <w:t xml:space="preserve"> Journal of Public Sector Management, 14(3), 30-42.</w:t>
      </w:r>
    </w:p>
    <w:p w:rsidR="00047C19" w:rsidRPr="003E6F07" w:rsidRDefault="00047C19" w:rsidP="00663B88">
      <w:pPr>
        <w:spacing w:line="360" w:lineRule="auto"/>
        <w:ind w:left="720" w:right="-63" w:hanging="720"/>
        <w:jc w:val="both"/>
        <w:rPr>
          <w:sz w:val="24"/>
          <w:szCs w:val="24"/>
        </w:rPr>
      </w:pPr>
      <w:r w:rsidRPr="003E6F07">
        <w:rPr>
          <w:sz w:val="24"/>
          <w:szCs w:val="24"/>
        </w:rPr>
        <w:t xml:space="preserve">Johnson, E. (2023). </w:t>
      </w:r>
      <w:proofErr w:type="gramStart"/>
      <w:r w:rsidRPr="003E6F07">
        <w:rPr>
          <w:sz w:val="24"/>
          <w:szCs w:val="24"/>
        </w:rPr>
        <w:t>The impact of job insecurity on innovative work behavior across industries.</w:t>
      </w:r>
      <w:proofErr w:type="gramEnd"/>
      <w:r w:rsidRPr="003E6F07">
        <w:rPr>
          <w:sz w:val="24"/>
          <w:szCs w:val="24"/>
        </w:rPr>
        <w:t xml:space="preserve"> Journal of Occupational and Organizational Psychology, 94(1), 100-115.</w:t>
      </w:r>
    </w:p>
    <w:p w:rsidR="00047C19" w:rsidRPr="003E6F07" w:rsidRDefault="00047C19" w:rsidP="00663B88">
      <w:pPr>
        <w:spacing w:line="360" w:lineRule="auto"/>
        <w:ind w:left="720" w:right="-63" w:hanging="720"/>
        <w:jc w:val="both"/>
        <w:rPr>
          <w:sz w:val="24"/>
          <w:szCs w:val="24"/>
        </w:rPr>
      </w:pPr>
      <w:r w:rsidRPr="003E6F07">
        <w:rPr>
          <w:sz w:val="24"/>
          <w:szCs w:val="24"/>
        </w:rPr>
        <w:t>Chiu, W. &amp; Cheung, S. (2023). Job insecurity and psychological contract breach as predictors of innovative work behavior. Journal of Applied Psychology, 108(6), 1320-1335.</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Haunschild, C. &amp;</w:t>
      </w:r>
      <w:proofErr w:type="spellStart"/>
      <w:r w:rsidRPr="003E6F07">
        <w:rPr>
          <w:sz w:val="24"/>
          <w:szCs w:val="24"/>
        </w:rPr>
        <w:t>Krahé</w:t>
      </w:r>
      <w:proofErr w:type="spellEnd"/>
      <w:r w:rsidRPr="003E6F07">
        <w:rPr>
          <w:sz w:val="24"/>
          <w:szCs w:val="24"/>
        </w:rPr>
        <w:t>, B. (2023).The effects of job insecurity on employee well-being and job performance.</w:t>
      </w:r>
      <w:proofErr w:type="gramEnd"/>
      <w:r w:rsidRPr="003E6F07">
        <w:rPr>
          <w:sz w:val="24"/>
          <w:szCs w:val="24"/>
        </w:rPr>
        <w:t xml:space="preserve"> Journal of Work and Organizational Psychology, 47(2), 89-103.</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Martinez-Jurado, P., González, F., &amp; Ruiz, M. (2022).</w:t>
      </w:r>
      <w:proofErr w:type="gramEnd"/>
      <w:r w:rsidRPr="003E6F07">
        <w:rPr>
          <w:sz w:val="24"/>
          <w:szCs w:val="24"/>
        </w:rPr>
        <w:t xml:space="preserve"> Job insecurity and psychological contract breach: Effects on innovative work behavior. International Journal of Human Resource Management, 43(4), 76-90.</w:t>
      </w:r>
    </w:p>
    <w:p w:rsidR="00047C19" w:rsidRPr="003E6F07" w:rsidRDefault="00047C19" w:rsidP="00663B88">
      <w:pPr>
        <w:spacing w:line="360" w:lineRule="auto"/>
        <w:ind w:left="720" w:right="-63" w:hanging="720"/>
        <w:jc w:val="both"/>
        <w:rPr>
          <w:sz w:val="24"/>
          <w:szCs w:val="24"/>
        </w:rPr>
      </w:pPr>
      <w:proofErr w:type="gramStart"/>
      <w:r w:rsidRPr="003E6F07">
        <w:rPr>
          <w:sz w:val="24"/>
          <w:szCs w:val="24"/>
        </w:rPr>
        <w:t>Mallak, L. &amp; Shank, T. (2023).</w:t>
      </w:r>
      <w:proofErr w:type="gramEnd"/>
      <w:r w:rsidRPr="003E6F07">
        <w:rPr>
          <w:sz w:val="24"/>
          <w:szCs w:val="24"/>
        </w:rPr>
        <w:t xml:space="preserve"> Workplace resilience, workload, and organizational constraints: Their relationship to employee performance. Journal of Organizational Behavior, 38(7), 50-63.</w:t>
      </w:r>
    </w:p>
    <w:p w:rsidR="00586FAB" w:rsidRPr="003E6F07" w:rsidRDefault="00047C19" w:rsidP="00663B88">
      <w:pPr>
        <w:spacing w:line="360" w:lineRule="auto"/>
        <w:ind w:left="720" w:right="-63" w:hanging="720"/>
        <w:jc w:val="both"/>
        <w:rPr>
          <w:sz w:val="24"/>
          <w:szCs w:val="24"/>
        </w:rPr>
      </w:pPr>
      <w:proofErr w:type="gramStart"/>
      <w:r w:rsidRPr="003E6F07">
        <w:rPr>
          <w:sz w:val="24"/>
          <w:szCs w:val="24"/>
        </w:rPr>
        <w:t>Al-Hakim, A., Saleh, M., &amp; Khalid, N. (2023).The influence of psychological meaningfulness and perceived organizational support on nursing workload and job satisfaction.</w:t>
      </w:r>
      <w:proofErr w:type="gramEnd"/>
      <w:r w:rsidRPr="003E6F07">
        <w:rPr>
          <w:sz w:val="24"/>
          <w:szCs w:val="24"/>
        </w:rPr>
        <w:t xml:space="preserve"> Journal of Nursing </w:t>
      </w:r>
      <w:proofErr w:type="spellStart"/>
      <w:r w:rsidRPr="003E6F07">
        <w:rPr>
          <w:sz w:val="24"/>
          <w:szCs w:val="24"/>
        </w:rPr>
        <w:t>Manag</w:t>
      </w:r>
      <w:r w:rsidR="00AF614D">
        <w:rPr>
          <w:sz w:val="24"/>
          <w:szCs w:val="24"/>
        </w:rPr>
        <w:t>SSSSSSSS</w:t>
      </w:r>
      <w:r w:rsidRPr="003E6F07">
        <w:rPr>
          <w:sz w:val="24"/>
          <w:szCs w:val="24"/>
        </w:rPr>
        <w:t>ement</w:t>
      </w:r>
      <w:proofErr w:type="spellEnd"/>
      <w:r w:rsidRPr="003E6F07">
        <w:rPr>
          <w:sz w:val="24"/>
          <w:szCs w:val="24"/>
        </w:rPr>
        <w:t>, 32(5), 1182-1196.</w:t>
      </w:r>
    </w:p>
    <w:sectPr w:rsidR="00586FAB" w:rsidRPr="003E6F07" w:rsidSect="00FB06DF">
      <w:type w:val="nextColumn"/>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2F" w:rsidRDefault="00CF0F2F" w:rsidP="003E6F07">
      <w:r>
        <w:separator/>
      </w:r>
    </w:p>
  </w:endnote>
  <w:endnote w:type="continuationSeparator" w:id="0">
    <w:p w:rsidR="00CF0F2F" w:rsidRDefault="00CF0F2F" w:rsidP="003E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31501"/>
      <w:docPartObj>
        <w:docPartGallery w:val="Page Numbers (Bottom of Page)"/>
        <w:docPartUnique/>
      </w:docPartObj>
    </w:sdtPr>
    <w:sdtEndPr/>
    <w:sdtContent>
      <w:p w:rsidR="00CF0F2F" w:rsidRDefault="00CF0F2F">
        <w:pPr>
          <w:pStyle w:val="Footer"/>
          <w:jc w:val="center"/>
        </w:pPr>
        <w:r>
          <w:rPr>
            <w:noProof/>
          </w:rPr>
          <w:fldChar w:fldCharType="begin"/>
        </w:r>
        <w:r>
          <w:rPr>
            <w:noProof/>
          </w:rPr>
          <w:instrText xml:space="preserve"> PAGE   \* MERGEFORMAT </w:instrText>
        </w:r>
        <w:r>
          <w:rPr>
            <w:noProof/>
          </w:rPr>
          <w:fldChar w:fldCharType="separate"/>
        </w:r>
        <w:r w:rsidR="00401318">
          <w:rPr>
            <w:noProof/>
          </w:rPr>
          <w:t>10</w:t>
        </w:r>
        <w:r>
          <w:rPr>
            <w:noProof/>
          </w:rPr>
          <w:fldChar w:fldCharType="end"/>
        </w:r>
      </w:p>
    </w:sdtContent>
  </w:sdt>
  <w:p w:rsidR="00CF0F2F" w:rsidRDefault="00CF0F2F">
    <w:pPr>
      <w:pStyle w:val="Footer"/>
    </w:pPr>
  </w:p>
  <w:p w:rsidR="00CF0F2F" w:rsidRDefault="00CF0F2F">
    <w:pPr>
      <w:pStyle w:val="Footer"/>
    </w:pPr>
  </w:p>
  <w:p w:rsidR="00CF0F2F" w:rsidRDefault="00CF0F2F">
    <w:pPr>
      <w:pStyle w:val="Footer"/>
    </w:pPr>
  </w:p>
  <w:p w:rsidR="00CF0F2F" w:rsidRDefault="00CF0F2F">
    <w:pPr>
      <w:pStyle w:val="Footer"/>
    </w:pPr>
  </w:p>
  <w:p w:rsidR="00CF0F2F" w:rsidRDefault="00CF0F2F">
    <w:pPr>
      <w:pStyle w:val="Footer"/>
    </w:pPr>
  </w:p>
  <w:p w:rsidR="00CF0F2F" w:rsidRDefault="00CF0F2F">
    <w:pPr>
      <w:pStyle w:val="Footer"/>
    </w:pPr>
  </w:p>
  <w:p w:rsidR="00CF0F2F" w:rsidRDefault="00CF0F2F">
    <w:pPr>
      <w:pStyle w:val="Footer"/>
    </w:pPr>
  </w:p>
  <w:p w:rsidR="00CF0F2F" w:rsidRDefault="00CF0F2F">
    <w:pPr>
      <w:pStyle w:val="Footer"/>
    </w:pPr>
  </w:p>
  <w:p w:rsidR="00CF0F2F" w:rsidRDefault="00CF0F2F">
    <w:pPr>
      <w:pStyle w:val="Footer"/>
    </w:pPr>
  </w:p>
  <w:p w:rsidR="00CF0F2F" w:rsidRDefault="00CF0F2F">
    <w:pPr>
      <w:pStyle w:val="Footer"/>
    </w:pPr>
  </w:p>
  <w:p w:rsidR="00CF0F2F" w:rsidRDefault="00CF0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2F" w:rsidRDefault="00CF0F2F" w:rsidP="003E6F07">
      <w:r>
        <w:separator/>
      </w:r>
    </w:p>
  </w:footnote>
  <w:footnote w:type="continuationSeparator" w:id="0">
    <w:p w:rsidR="00CF0F2F" w:rsidRDefault="00CF0F2F" w:rsidP="003E6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D4F81"/>
    <w:multiLevelType w:val="multilevel"/>
    <w:tmpl w:val="8CC6E898"/>
    <w:lvl w:ilvl="0">
      <w:start w:val="1"/>
      <w:numFmt w:val="decimal"/>
      <w:lvlText w:val="%1"/>
      <w:lvlJc w:val="left"/>
      <w:pPr>
        <w:ind w:left="1201" w:hanging="361"/>
      </w:pPr>
    </w:lvl>
    <w:lvl w:ilvl="1">
      <w:start w:val="1"/>
      <w:numFmt w:val="decimal"/>
      <w:lvlText w:val="%1.%2"/>
      <w:lvlJc w:val="left"/>
      <w:pPr>
        <w:ind w:left="1081" w:hanging="361"/>
      </w:pPr>
      <w:rPr>
        <w:rFonts w:ascii="Times New Roman" w:eastAsia="Times New Roman" w:hAnsi="Times New Roman" w:cs="Times New Roman"/>
        <w:b/>
        <w:sz w:val="24"/>
        <w:szCs w:val="24"/>
      </w:rPr>
    </w:lvl>
    <w:lvl w:ilvl="2">
      <w:start w:val="1"/>
      <w:numFmt w:val="lowerRoman"/>
      <w:lvlText w:val="%3."/>
      <w:lvlJc w:val="left"/>
      <w:pPr>
        <w:ind w:left="1561" w:hanging="486"/>
      </w:pPr>
      <w:rPr>
        <w:rFonts w:ascii="Times New Roman" w:eastAsia="Times New Roman" w:hAnsi="Times New Roman" w:cs="Times New Roman"/>
        <w:sz w:val="24"/>
        <w:szCs w:val="24"/>
      </w:rPr>
    </w:lvl>
    <w:lvl w:ilvl="3">
      <w:numFmt w:val="bullet"/>
      <w:lvlText w:val="•"/>
      <w:lvlJc w:val="left"/>
      <w:pPr>
        <w:ind w:left="3671" w:hanging="486"/>
      </w:pPr>
    </w:lvl>
    <w:lvl w:ilvl="4">
      <w:numFmt w:val="bullet"/>
      <w:lvlText w:val="•"/>
      <w:lvlJc w:val="left"/>
      <w:pPr>
        <w:ind w:left="4726" w:hanging="486"/>
      </w:pPr>
    </w:lvl>
    <w:lvl w:ilvl="5">
      <w:numFmt w:val="bullet"/>
      <w:lvlText w:val="•"/>
      <w:lvlJc w:val="left"/>
      <w:pPr>
        <w:ind w:left="5782" w:hanging="486"/>
      </w:pPr>
    </w:lvl>
    <w:lvl w:ilvl="6">
      <w:numFmt w:val="bullet"/>
      <w:lvlText w:val="•"/>
      <w:lvlJc w:val="left"/>
      <w:pPr>
        <w:ind w:left="6837" w:hanging="486"/>
      </w:pPr>
    </w:lvl>
    <w:lvl w:ilvl="7">
      <w:numFmt w:val="bullet"/>
      <w:lvlText w:val="•"/>
      <w:lvlJc w:val="left"/>
      <w:pPr>
        <w:ind w:left="7893" w:hanging="486"/>
      </w:pPr>
    </w:lvl>
    <w:lvl w:ilvl="8">
      <w:numFmt w:val="bullet"/>
      <w:lvlText w:val="•"/>
      <w:lvlJc w:val="left"/>
      <w:pPr>
        <w:ind w:left="8948" w:hanging="486"/>
      </w:pPr>
    </w:lvl>
  </w:abstractNum>
  <w:abstractNum w:abstractNumId="1">
    <w:nsid w:val="26716B80"/>
    <w:multiLevelType w:val="multilevel"/>
    <w:tmpl w:val="96EC4B54"/>
    <w:lvl w:ilvl="0">
      <w:start w:val="2"/>
      <w:numFmt w:val="decimal"/>
      <w:lvlText w:val="%1"/>
      <w:lvlJc w:val="left"/>
      <w:pPr>
        <w:ind w:left="1200" w:hanging="360"/>
      </w:pPr>
    </w:lvl>
    <w:lvl w:ilvl="1">
      <w:start w:val="1"/>
      <w:numFmt w:val="decimal"/>
      <w:lvlText w:val="%1.%2"/>
      <w:lvlJc w:val="left"/>
      <w:pPr>
        <w:ind w:left="450" w:hanging="360"/>
      </w:pPr>
      <w:rPr>
        <w:rFonts w:ascii="Times New Roman" w:eastAsia="Times New Roman" w:hAnsi="Times New Roman" w:cs="Times New Roman"/>
        <w:b/>
        <w:sz w:val="24"/>
        <w:szCs w:val="24"/>
      </w:rPr>
    </w:lvl>
    <w:lvl w:ilvl="2">
      <w:start w:val="1"/>
      <w:numFmt w:val="decimal"/>
      <w:lvlText w:val="%1.%2.%3"/>
      <w:lvlJc w:val="left"/>
      <w:pPr>
        <w:ind w:left="1380" w:hanging="540"/>
      </w:pPr>
      <w:rPr>
        <w:rFonts w:ascii="Times New Roman" w:eastAsia="Times New Roman" w:hAnsi="Times New Roman" w:cs="Times New Roman"/>
        <w:b/>
        <w:sz w:val="24"/>
        <w:szCs w:val="24"/>
      </w:rPr>
    </w:lvl>
    <w:lvl w:ilvl="3">
      <w:start w:val="1"/>
      <w:numFmt w:val="decimal"/>
      <w:lvlText w:val="%1.%2.%3.%4"/>
      <w:lvlJc w:val="left"/>
      <w:pPr>
        <w:ind w:left="1560" w:hanging="720"/>
      </w:pPr>
      <w:rPr>
        <w:rFonts w:ascii="Times New Roman" w:eastAsia="Times New Roman" w:hAnsi="Times New Roman" w:cs="Times New Roman"/>
        <w:b/>
        <w:sz w:val="24"/>
        <w:szCs w:val="24"/>
      </w:rPr>
    </w:lvl>
    <w:lvl w:ilvl="4">
      <w:numFmt w:val="bullet"/>
      <w:lvlText w:val="•"/>
      <w:lvlJc w:val="left"/>
      <w:pPr>
        <w:ind w:left="3935" w:hanging="720"/>
      </w:pPr>
    </w:lvl>
    <w:lvl w:ilvl="5">
      <w:numFmt w:val="bullet"/>
      <w:lvlText w:val="•"/>
      <w:lvlJc w:val="left"/>
      <w:pPr>
        <w:ind w:left="5122" w:hanging="720"/>
      </w:pPr>
    </w:lvl>
    <w:lvl w:ilvl="6">
      <w:numFmt w:val="bullet"/>
      <w:lvlText w:val="•"/>
      <w:lvlJc w:val="left"/>
      <w:pPr>
        <w:ind w:left="6310" w:hanging="720"/>
      </w:pPr>
    </w:lvl>
    <w:lvl w:ilvl="7">
      <w:numFmt w:val="bullet"/>
      <w:lvlText w:val="•"/>
      <w:lvlJc w:val="left"/>
      <w:pPr>
        <w:ind w:left="7497" w:hanging="720"/>
      </w:pPr>
    </w:lvl>
    <w:lvl w:ilvl="8">
      <w:numFmt w:val="bullet"/>
      <w:lvlText w:val="•"/>
      <w:lvlJc w:val="left"/>
      <w:pPr>
        <w:ind w:left="8685" w:hanging="720"/>
      </w:pPr>
    </w:lvl>
  </w:abstractNum>
  <w:abstractNum w:abstractNumId="2">
    <w:nsid w:val="2E9A1329"/>
    <w:multiLevelType w:val="multilevel"/>
    <w:tmpl w:val="6354E598"/>
    <w:lvl w:ilvl="0">
      <w:start w:val="1"/>
      <w:numFmt w:val="lowerLetter"/>
      <w:lvlText w:val="%1."/>
      <w:lvlJc w:val="left"/>
      <w:pPr>
        <w:ind w:left="425" w:hanging="225"/>
      </w:pPr>
      <w:rPr>
        <w:rFonts w:ascii="Times New Roman" w:eastAsia="Times New Roman" w:hAnsi="Times New Roman" w:cs="Times New Roman"/>
        <w:color w:val="000104"/>
        <w:sz w:val="24"/>
        <w:szCs w:val="24"/>
      </w:rPr>
    </w:lvl>
    <w:lvl w:ilvl="1">
      <w:numFmt w:val="bullet"/>
      <w:lvlText w:val="•"/>
      <w:lvlJc w:val="left"/>
      <w:pPr>
        <w:ind w:left="1340" w:hanging="225"/>
      </w:pPr>
    </w:lvl>
    <w:lvl w:ilvl="2">
      <w:numFmt w:val="bullet"/>
      <w:lvlText w:val="•"/>
      <w:lvlJc w:val="left"/>
      <w:pPr>
        <w:ind w:left="2260" w:hanging="225"/>
      </w:pPr>
    </w:lvl>
    <w:lvl w:ilvl="3">
      <w:numFmt w:val="bullet"/>
      <w:lvlText w:val="•"/>
      <w:lvlJc w:val="left"/>
      <w:pPr>
        <w:ind w:left="3180" w:hanging="225"/>
      </w:pPr>
    </w:lvl>
    <w:lvl w:ilvl="4">
      <w:numFmt w:val="bullet"/>
      <w:lvlText w:val="•"/>
      <w:lvlJc w:val="left"/>
      <w:pPr>
        <w:ind w:left="4101" w:hanging="225"/>
      </w:pPr>
    </w:lvl>
    <w:lvl w:ilvl="5">
      <w:numFmt w:val="bullet"/>
      <w:lvlText w:val="•"/>
      <w:lvlJc w:val="left"/>
      <w:pPr>
        <w:ind w:left="5021" w:hanging="225"/>
      </w:pPr>
    </w:lvl>
    <w:lvl w:ilvl="6">
      <w:numFmt w:val="bullet"/>
      <w:lvlText w:val="•"/>
      <w:lvlJc w:val="left"/>
      <w:pPr>
        <w:ind w:left="5941" w:hanging="225"/>
      </w:pPr>
    </w:lvl>
    <w:lvl w:ilvl="7">
      <w:numFmt w:val="bullet"/>
      <w:lvlText w:val="•"/>
      <w:lvlJc w:val="left"/>
      <w:pPr>
        <w:ind w:left="6862" w:hanging="225"/>
      </w:pPr>
    </w:lvl>
    <w:lvl w:ilvl="8">
      <w:numFmt w:val="bullet"/>
      <w:lvlText w:val="•"/>
      <w:lvlJc w:val="left"/>
      <w:pPr>
        <w:ind w:left="7782" w:hanging="225"/>
      </w:pPr>
    </w:lvl>
  </w:abstractNum>
  <w:abstractNum w:abstractNumId="3">
    <w:nsid w:val="3ABE5B3A"/>
    <w:multiLevelType w:val="multilevel"/>
    <w:tmpl w:val="0CB24296"/>
    <w:lvl w:ilvl="0">
      <w:start w:val="1"/>
      <w:numFmt w:val="lowerLetter"/>
      <w:lvlText w:val="%1."/>
      <w:lvlJc w:val="left"/>
      <w:pPr>
        <w:ind w:left="425" w:hanging="225"/>
      </w:pPr>
      <w:rPr>
        <w:rFonts w:ascii="Times New Roman" w:eastAsia="Times New Roman" w:hAnsi="Times New Roman" w:cs="Times New Roman"/>
        <w:color w:val="000104"/>
        <w:sz w:val="24"/>
        <w:szCs w:val="24"/>
      </w:rPr>
    </w:lvl>
    <w:lvl w:ilvl="1">
      <w:numFmt w:val="bullet"/>
      <w:lvlText w:val="•"/>
      <w:lvlJc w:val="left"/>
      <w:pPr>
        <w:ind w:left="1339" w:hanging="225"/>
      </w:pPr>
    </w:lvl>
    <w:lvl w:ilvl="2">
      <w:numFmt w:val="bullet"/>
      <w:lvlText w:val="•"/>
      <w:lvlJc w:val="left"/>
      <w:pPr>
        <w:ind w:left="2259" w:hanging="225"/>
      </w:pPr>
    </w:lvl>
    <w:lvl w:ilvl="3">
      <w:numFmt w:val="bullet"/>
      <w:lvlText w:val="•"/>
      <w:lvlJc w:val="left"/>
      <w:pPr>
        <w:ind w:left="3179" w:hanging="225"/>
      </w:pPr>
    </w:lvl>
    <w:lvl w:ilvl="4">
      <w:numFmt w:val="bullet"/>
      <w:lvlText w:val="•"/>
      <w:lvlJc w:val="left"/>
      <w:pPr>
        <w:ind w:left="4099" w:hanging="225"/>
      </w:pPr>
    </w:lvl>
    <w:lvl w:ilvl="5">
      <w:numFmt w:val="bullet"/>
      <w:lvlText w:val="•"/>
      <w:lvlJc w:val="left"/>
      <w:pPr>
        <w:ind w:left="5019" w:hanging="225"/>
      </w:pPr>
    </w:lvl>
    <w:lvl w:ilvl="6">
      <w:numFmt w:val="bullet"/>
      <w:lvlText w:val="•"/>
      <w:lvlJc w:val="left"/>
      <w:pPr>
        <w:ind w:left="5938" w:hanging="225"/>
      </w:pPr>
    </w:lvl>
    <w:lvl w:ilvl="7">
      <w:numFmt w:val="bullet"/>
      <w:lvlText w:val="•"/>
      <w:lvlJc w:val="left"/>
      <w:pPr>
        <w:ind w:left="6858" w:hanging="225"/>
      </w:pPr>
    </w:lvl>
    <w:lvl w:ilvl="8">
      <w:numFmt w:val="bullet"/>
      <w:lvlText w:val="•"/>
      <w:lvlJc w:val="left"/>
      <w:pPr>
        <w:ind w:left="7778" w:hanging="225"/>
      </w:pPr>
    </w:lvl>
  </w:abstractNum>
  <w:abstractNum w:abstractNumId="4">
    <w:nsid w:val="3C432995"/>
    <w:multiLevelType w:val="multilevel"/>
    <w:tmpl w:val="D4F69756"/>
    <w:lvl w:ilvl="0">
      <w:start w:val="3"/>
      <w:numFmt w:val="decimal"/>
      <w:lvlText w:val="%1"/>
      <w:lvlJc w:val="left"/>
      <w:pPr>
        <w:ind w:left="1200" w:hanging="360"/>
      </w:pPr>
    </w:lvl>
    <w:lvl w:ilvl="1">
      <w:start w:val="1"/>
      <w:numFmt w:val="decimal"/>
      <w:lvlText w:val="%1.%2"/>
      <w:lvlJc w:val="left"/>
      <w:pPr>
        <w:ind w:left="1200" w:hanging="360"/>
      </w:pPr>
      <w:rPr>
        <w:rFonts w:ascii="Times New Roman" w:eastAsia="Times New Roman" w:hAnsi="Times New Roman" w:cs="Times New Roman"/>
        <w:b/>
        <w:sz w:val="24"/>
        <w:szCs w:val="24"/>
      </w:rPr>
    </w:lvl>
    <w:lvl w:ilvl="2">
      <w:start w:val="1"/>
      <w:numFmt w:val="decimal"/>
      <w:lvlText w:val="%1.%2.%3"/>
      <w:lvlJc w:val="left"/>
      <w:pPr>
        <w:ind w:left="1380" w:hanging="540"/>
      </w:pPr>
      <w:rPr>
        <w:rFonts w:ascii="Times New Roman" w:eastAsia="Times New Roman" w:hAnsi="Times New Roman" w:cs="Times New Roman"/>
        <w:b/>
        <w:sz w:val="24"/>
        <w:szCs w:val="24"/>
      </w:rPr>
    </w:lvl>
    <w:lvl w:ilvl="3">
      <w:numFmt w:val="bullet"/>
      <w:lvlText w:val="•"/>
      <w:lvlJc w:val="left"/>
      <w:pPr>
        <w:ind w:left="3531" w:hanging="540"/>
      </w:pPr>
    </w:lvl>
    <w:lvl w:ilvl="4">
      <w:numFmt w:val="bullet"/>
      <w:lvlText w:val="•"/>
      <w:lvlJc w:val="left"/>
      <w:pPr>
        <w:ind w:left="4606" w:hanging="540"/>
      </w:pPr>
    </w:lvl>
    <w:lvl w:ilvl="5">
      <w:numFmt w:val="bullet"/>
      <w:lvlText w:val="•"/>
      <w:lvlJc w:val="left"/>
      <w:pPr>
        <w:ind w:left="5682" w:hanging="540"/>
      </w:pPr>
    </w:lvl>
    <w:lvl w:ilvl="6">
      <w:numFmt w:val="bullet"/>
      <w:lvlText w:val="•"/>
      <w:lvlJc w:val="left"/>
      <w:pPr>
        <w:ind w:left="6757" w:hanging="540"/>
      </w:pPr>
    </w:lvl>
    <w:lvl w:ilvl="7">
      <w:numFmt w:val="bullet"/>
      <w:lvlText w:val="•"/>
      <w:lvlJc w:val="left"/>
      <w:pPr>
        <w:ind w:left="7833" w:hanging="540"/>
      </w:pPr>
    </w:lvl>
    <w:lvl w:ilvl="8">
      <w:numFmt w:val="bullet"/>
      <w:lvlText w:val="•"/>
      <w:lvlJc w:val="left"/>
      <w:pPr>
        <w:ind w:left="8908" w:hanging="540"/>
      </w:pPr>
    </w:lvl>
  </w:abstractNum>
  <w:abstractNum w:abstractNumId="5">
    <w:nsid w:val="48675C7B"/>
    <w:multiLevelType w:val="multilevel"/>
    <w:tmpl w:val="4E9C20C8"/>
    <w:lvl w:ilvl="0">
      <w:start w:val="5"/>
      <w:numFmt w:val="decimal"/>
      <w:lvlText w:val="%1"/>
      <w:lvlJc w:val="left"/>
      <w:pPr>
        <w:ind w:left="1201" w:hanging="361"/>
      </w:pPr>
    </w:lvl>
    <w:lvl w:ilvl="1">
      <w:numFmt w:val="decimal"/>
      <w:lvlText w:val="%1.%2"/>
      <w:lvlJc w:val="left"/>
      <w:pPr>
        <w:ind w:left="1201" w:hanging="361"/>
      </w:pPr>
      <w:rPr>
        <w:rFonts w:ascii="Times New Roman" w:eastAsia="Times New Roman" w:hAnsi="Times New Roman" w:cs="Times New Roman"/>
        <w:b/>
        <w:sz w:val="24"/>
        <w:szCs w:val="24"/>
      </w:rPr>
    </w:lvl>
    <w:lvl w:ilvl="2">
      <w:numFmt w:val="bullet"/>
      <w:lvlText w:val="●"/>
      <w:lvlJc w:val="left"/>
      <w:pPr>
        <w:ind w:left="1691" w:hanging="360"/>
      </w:pPr>
      <w:rPr>
        <w:rFonts w:ascii="Noto Sans Symbols" w:eastAsia="Noto Sans Symbols" w:hAnsi="Noto Sans Symbols" w:cs="Noto Sans Symbols"/>
        <w:sz w:val="24"/>
        <w:szCs w:val="24"/>
      </w:rPr>
    </w:lvl>
    <w:lvl w:ilvl="3">
      <w:numFmt w:val="bullet"/>
      <w:lvlText w:val="•"/>
      <w:lvlJc w:val="left"/>
      <w:pPr>
        <w:ind w:left="3780" w:hanging="360"/>
      </w:pPr>
    </w:lvl>
    <w:lvl w:ilvl="4">
      <w:numFmt w:val="bullet"/>
      <w:lvlText w:val="•"/>
      <w:lvlJc w:val="left"/>
      <w:pPr>
        <w:ind w:left="4820" w:hanging="360"/>
      </w:pPr>
    </w:lvl>
    <w:lvl w:ilvl="5">
      <w:numFmt w:val="bullet"/>
      <w:lvlText w:val="•"/>
      <w:lvlJc w:val="left"/>
      <w:pPr>
        <w:ind w:left="5860" w:hanging="360"/>
      </w:pPr>
    </w:lvl>
    <w:lvl w:ilvl="6">
      <w:numFmt w:val="bullet"/>
      <w:lvlText w:val="•"/>
      <w:lvlJc w:val="left"/>
      <w:pPr>
        <w:ind w:left="6900" w:hanging="360"/>
      </w:pPr>
    </w:lvl>
    <w:lvl w:ilvl="7">
      <w:numFmt w:val="bullet"/>
      <w:lvlText w:val="•"/>
      <w:lvlJc w:val="left"/>
      <w:pPr>
        <w:ind w:left="7940" w:hanging="360"/>
      </w:pPr>
    </w:lvl>
    <w:lvl w:ilvl="8">
      <w:numFmt w:val="bullet"/>
      <w:lvlText w:val="•"/>
      <w:lvlJc w:val="left"/>
      <w:pPr>
        <w:ind w:left="8980" w:hanging="360"/>
      </w:pPr>
    </w:lvl>
  </w:abstractNum>
  <w:abstractNum w:abstractNumId="6">
    <w:nsid w:val="605558B5"/>
    <w:multiLevelType w:val="multilevel"/>
    <w:tmpl w:val="DE88B5A2"/>
    <w:lvl w:ilvl="0">
      <w:start w:val="4"/>
      <w:numFmt w:val="decimal"/>
      <w:lvlText w:val="%1"/>
      <w:lvlJc w:val="left"/>
      <w:pPr>
        <w:ind w:left="1201" w:hanging="361"/>
      </w:pPr>
    </w:lvl>
    <w:lvl w:ilvl="1">
      <w:start w:val="3"/>
      <w:numFmt w:val="decimal"/>
      <w:lvlText w:val="%1.%2"/>
      <w:lvlJc w:val="left"/>
      <w:pPr>
        <w:ind w:left="1201" w:hanging="361"/>
      </w:pPr>
      <w:rPr>
        <w:rFonts w:ascii="Times New Roman" w:eastAsia="Times New Roman" w:hAnsi="Times New Roman" w:cs="Times New Roman"/>
        <w:b/>
        <w:sz w:val="24"/>
        <w:szCs w:val="24"/>
      </w:rPr>
    </w:lvl>
    <w:lvl w:ilvl="2">
      <w:start w:val="1"/>
      <w:numFmt w:val="decimal"/>
      <w:lvlText w:val="%1.%2.%3"/>
      <w:lvlJc w:val="left"/>
      <w:pPr>
        <w:ind w:left="1381" w:hanging="541"/>
      </w:pPr>
      <w:rPr>
        <w:rFonts w:ascii="Times New Roman" w:eastAsia="Times New Roman" w:hAnsi="Times New Roman" w:cs="Times New Roman"/>
        <w:b/>
        <w:sz w:val="24"/>
        <w:szCs w:val="24"/>
      </w:rPr>
    </w:lvl>
    <w:lvl w:ilvl="3">
      <w:numFmt w:val="bullet"/>
      <w:lvlText w:val="•"/>
      <w:lvlJc w:val="left"/>
      <w:pPr>
        <w:ind w:left="3531" w:hanging="541"/>
      </w:pPr>
    </w:lvl>
    <w:lvl w:ilvl="4">
      <w:numFmt w:val="bullet"/>
      <w:lvlText w:val="•"/>
      <w:lvlJc w:val="left"/>
      <w:pPr>
        <w:ind w:left="4606" w:hanging="541"/>
      </w:pPr>
    </w:lvl>
    <w:lvl w:ilvl="5">
      <w:numFmt w:val="bullet"/>
      <w:lvlText w:val="•"/>
      <w:lvlJc w:val="left"/>
      <w:pPr>
        <w:ind w:left="5682" w:hanging="541"/>
      </w:pPr>
    </w:lvl>
    <w:lvl w:ilvl="6">
      <w:numFmt w:val="bullet"/>
      <w:lvlText w:val="•"/>
      <w:lvlJc w:val="left"/>
      <w:pPr>
        <w:ind w:left="6757" w:hanging="541"/>
      </w:pPr>
    </w:lvl>
    <w:lvl w:ilvl="7">
      <w:numFmt w:val="bullet"/>
      <w:lvlText w:val="•"/>
      <w:lvlJc w:val="left"/>
      <w:pPr>
        <w:ind w:left="7833" w:hanging="541"/>
      </w:pPr>
    </w:lvl>
    <w:lvl w:ilvl="8">
      <w:numFmt w:val="bullet"/>
      <w:lvlText w:val="•"/>
      <w:lvlJc w:val="left"/>
      <w:pPr>
        <w:ind w:left="8908" w:hanging="541"/>
      </w:pPr>
    </w:lvl>
  </w:abstractNum>
  <w:abstractNum w:abstractNumId="7">
    <w:nsid w:val="666E5875"/>
    <w:multiLevelType w:val="multilevel"/>
    <w:tmpl w:val="B43CDFFC"/>
    <w:lvl w:ilvl="0">
      <w:start w:val="4"/>
      <w:numFmt w:val="decimal"/>
      <w:lvlText w:val="%1"/>
      <w:lvlJc w:val="left"/>
      <w:pPr>
        <w:ind w:left="1201" w:hanging="361"/>
      </w:pPr>
    </w:lvl>
    <w:lvl w:ilvl="1">
      <w:start w:val="1"/>
      <w:numFmt w:val="decimal"/>
      <w:lvlText w:val="%1.%2"/>
      <w:lvlJc w:val="left"/>
      <w:pPr>
        <w:ind w:left="1201" w:hanging="361"/>
      </w:pPr>
      <w:rPr>
        <w:rFonts w:ascii="Times New Roman" w:eastAsia="Times New Roman" w:hAnsi="Times New Roman" w:cs="Times New Roman"/>
        <w:b/>
        <w:sz w:val="24"/>
        <w:szCs w:val="24"/>
      </w:rPr>
    </w:lvl>
    <w:lvl w:ilvl="2">
      <w:start w:val="1"/>
      <w:numFmt w:val="decimal"/>
      <w:lvlText w:val="%1.%2.%3"/>
      <w:lvlJc w:val="left"/>
      <w:pPr>
        <w:ind w:left="1381" w:hanging="541"/>
      </w:pPr>
      <w:rPr>
        <w:rFonts w:ascii="Times New Roman" w:eastAsia="Times New Roman" w:hAnsi="Times New Roman" w:cs="Times New Roman"/>
        <w:b/>
        <w:sz w:val="24"/>
        <w:szCs w:val="24"/>
      </w:rPr>
    </w:lvl>
    <w:lvl w:ilvl="3">
      <w:numFmt w:val="bullet"/>
      <w:lvlText w:val="•"/>
      <w:lvlJc w:val="left"/>
      <w:pPr>
        <w:ind w:left="3531" w:hanging="541"/>
      </w:pPr>
    </w:lvl>
    <w:lvl w:ilvl="4">
      <w:numFmt w:val="bullet"/>
      <w:lvlText w:val="•"/>
      <w:lvlJc w:val="left"/>
      <w:pPr>
        <w:ind w:left="4606" w:hanging="541"/>
      </w:pPr>
    </w:lvl>
    <w:lvl w:ilvl="5">
      <w:numFmt w:val="bullet"/>
      <w:lvlText w:val="•"/>
      <w:lvlJc w:val="left"/>
      <w:pPr>
        <w:ind w:left="5682" w:hanging="541"/>
      </w:pPr>
    </w:lvl>
    <w:lvl w:ilvl="6">
      <w:numFmt w:val="bullet"/>
      <w:lvlText w:val="•"/>
      <w:lvlJc w:val="left"/>
      <w:pPr>
        <w:ind w:left="6757" w:hanging="541"/>
      </w:pPr>
    </w:lvl>
    <w:lvl w:ilvl="7">
      <w:numFmt w:val="bullet"/>
      <w:lvlText w:val="•"/>
      <w:lvlJc w:val="left"/>
      <w:pPr>
        <w:ind w:left="7833" w:hanging="541"/>
      </w:pPr>
    </w:lvl>
    <w:lvl w:ilvl="8">
      <w:numFmt w:val="bullet"/>
      <w:lvlText w:val="•"/>
      <w:lvlJc w:val="left"/>
      <w:pPr>
        <w:ind w:left="8908" w:hanging="541"/>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abstractNumId w:val="4"/>
  </w:num>
  <w:num w:numId="6">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7">
    <w:abstractNumId w:val="7"/>
  </w:num>
  <w:num w:numId="8">
    <w:abstractNumId w:val="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9">
    <w:abstractNumId w:val="3"/>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6"/>
    <w:lvlOverride w:ilvl="0">
      <w:startOverride w:val="4"/>
    </w:lvlOverride>
    <w:lvlOverride w:ilvl="1">
      <w:startOverride w:val="3"/>
    </w:lvlOverride>
    <w:lvlOverride w:ilvl="2">
      <w:startOverride w:val="1"/>
    </w:lvlOverride>
    <w:lvlOverride w:ilvl="3"/>
    <w:lvlOverride w:ilvl="4"/>
    <w:lvlOverride w:ilvl="5"/>
    <w:lvlOverride w:ilvl="6"/>
    <w:lvlOverride w:ilvl="7"/>
    <w:lvlOverride w:ilvl="8"/>
  </w:num>
  <w:num w:numId="15">
    <w:abstractNumId w:val="5"/>
  </w:num>
  <w:num w:numId="16">
    <w:abstractNumId w:val="5"/>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7C19"/>
    <w:rsid w:val="00047C19"/>
    <w:rsid w:val="00085BCF"/>
    <w:rsid w:val="00140191"/>
    <w:rsid w:val="00154179"/>
    <w:rsid w:val="001623E5"/>
    <w:rsid w:val="0019084F"/>
    <w:rsid w:val="001D3023"/>
    <w:rsid w:val="00210796"/>
    <w:rsid w:val="002324AE"/>
    <w:rsid w:val="00266283"/>
    <w:rsid w:val="00292903"/>
    <w:rsid w:val="003135E4"/>
    <w:rsid w:val="003C28BC"/>
    <w:rsid w:val="003E6F07"/>
    <w:rsid w:val="00401318"/>
    <w:rsid w:val="00465337"/>
    <w:rsid w:val="00471063"/>
    <w:rsid w:val="004B329C"/>
    <w:rsid w:val="00546670"/>
    <w:rsid w:val="00586FAB"/>
    <w:rsid w:val="005A7AC7"/>
    <w:rsid w:val="005B4120"/>
    <w:rsid w:val="005C05B6"/>
    <w:rsid w:val="005F4B42"/>
    <w:rsid w:val="005F7119"/>
    <w:rsid w:val="00663B88"/>
    <w:rsid w:val="006777DD"/>
    <w:rsid w:val="00683358"/>
    <w:rsid w:val="006B525D"/>
    <w:rsid w:val="006E134F"/>
    <w:rsid w:val="006F1C05"/>
    <w:rsid w:val="006F24B1"/>
    <w:rsid w:val="006F4D90"/>
    <w:rsid w:val="00711B6C"/>
    <w:rsid w:val="007124E4"/>
    <w:rsid w:val="00720A7D"/>
    <w:rsid w:val="00751032"/>
    <w:rsid w:val="007B00A8"/>
    <w:rsid w:val="007B68E4"/>
    <w:rsid w:val="008140EF"/>
    <w:rsid w:val="00814309"/>
    <w:rsid w:val="008634D6"/>
    <w:rsid w:val="008E09B6"/>
    <w:rsid w:val="00970CF9"/>
    <w:rsid w:val="009C3DDF"/>
    <w:rsid w:val="00A60FD3"/>
    <w:rsid w:val="00A72723"/>
    <w:rsid w:val="00A72B02"/>
    <w:rsid w:val="00A73C6C"/>
    <w:rsid w:val="00AB0C24"/>
    <w:rsid w:val="00AF47AF"/>
    <w:rsid w:val="00AF614D"/>
    <w:rsid w:val="00B80B60"/>
    <w:rsid w:val="00BA4A82"/>
    <w:rsid w:val="00BC5E4B"/>
    <w:rsid w:val="00C32DC6"/>
    <w:rsid w:val="00C364D6"/>
    <w:rsid w:val="00C519AD"/>
    <w:rsid w:val="00C5216B"/>
    <w:rsid w:val="00C7206F"/>
    <w:rsid w:val="00C84FC3"/>
    <w:rsid w:val="00CA66FC"/>
    <w:rsid w:val="00CF0F2F"/>
    <w:rsid w:val="00D02688"/>
    <w:rsid w:val="00D04A07"/>
    <w:rsid w:val="00D16433"/>
    <w:rsid w:val="00D617C1"/>
    <w:rsid w:val="00D8451C"/>
    <w:rsid w:val="00DA09FA"/>
    <w:rsid w:val="00DE0D9B"/>
    <w:rsid w:val="00DE30ED"/>
    <w:rsid w:val="00E41F2F"/>
    <w:rsid w:val="00E51B23"/>
    <w:rsid w:val="00E96ACD"/>
    <w:rsid w:val="00EA0849"/>
    <w:rsid w:val="00EB6A50"/>
    <w:rsid w:val="00EC6385"/>
    <w:rsid w:val="00ED388A"/>
    <w:rsid w:val="00F16756"/>
    <w:rsid w:val="00F776A4"/>
    <w:rsid w:val="00F9499A"/>
    <w:rsid w:val="00FB06DF"/>
    <w:rsid w:val="00FB744E"/>
    <w:rsid w:val="00FC70FA"/>
    <w:rsid w:val="00FE25BA"/>
    <w:rsid w:val="00FF6622"/>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19"/>
    <w:pPr>
      <w:widowControl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qFormat/>
    <w:rsid w:val="00047C19"/>
    <w:pPr>
      <w:ind w:left="840"/>
      <w:outlineLvl w:val="0"/>
    </w:pPr>
    <w:rPr>
      <w:b/>
      <w:sz w:val="24"/>
      <w:szCs w:val="24"/>
    </w:rPr>
  </w:style>
  <w:style w:type="paragraph" w:styleId="Heading2">
    <w:name w:val="heading 2"/>
    <w:basedOn w:val="Normal"/>
    <w:next w:val="Normal"/>
    <w:link w:val="Heading2Char"/>
    <w:semiHidden/>
    <w:unhideWhenUsed/>
    <w:qFormat/>
    <w:rsid w:val="00047C19"/>
    <w:pPr>
      <w:keepNext/>
      <w:keepLines/>
      <w:spacing w:before="360" w:after="80"/>
      <w:outlineLvl w:val="1"/>
    </w:pPr>
    <w:rPr>
      <w:b/>
      <w:sz w:val="36"/>
      <w:szCs w:val="36"/>
    </w:rPr>
  </w:style>
  <w:style w:type="paragraph" w:styleId="Heading3">
    <w:name w:val="heading 3"/>
    <w:basedOn w:val="Normal"/>
    <w:next w:val="Normal"/>
    <w:link w:val="Heading3Char"/>
    <w:semiHidden/>
    <w:unhideWhenUsed/>
    <w:qFormat/>
    <w:rsid w:val="00047C19"/>
    <w:pPr>
      <w:keepNext/>
      <w:keepLines/>
      <w:spacing w:before="280" w:after="80"/>
      <w:outlineLvl w:val="2"/>
    </w:pPr>
    <w:rPr>
      <w:b/>
      <w:sz w:val="28"/>
      <w:szCs w:val="28"/>
    </w:rPr>
  </w:style>
  <w:style w:type="paragraph" w:styleId="Heading4">
    <w:name w:val="heading 4"/>
    <w:basedOn w:val="Normal"/>
    <w:next w:val="Normal"/>
    <w:link w:val="Heading4Char"/>
    <w:semiHidden/>
    <w:unhideWhenUsed/>
    <w:qFormat/>
    <w:rsid w:val="00047C19"/>
    <w:pPr>
      <w:keepNext/>
      <w:keepLines/>
      <w:spacing w:before="240" w:after="40"/>
      <w:outlineLvl w:val="3"/>
    </w:pPr>
    <w:rPr>
      <w:b/>
      <w:sz w:val="24"/>
      <w:szCs w:val="24"/>
    </w:rPr>
  </w:style>
  <w:style w:type="paragraph" w:styleId="Heading5">
    <w:name w:val="heading 5"/>
    <w:basedOn w:val="Normal"/>
    <w:next w:val="Normal"/>
    <w:link w:val="Heading5Char"/>
    <w:semiHidden/>
    <w:unhideWhenUsed/>
    <w:qFormat/>
    <w:rsid w:val="00047C19"/>
    <w:pPr>
      <w:keepNext/>
      <w:keepLines/>
      <w:spacing w:before="220" w:after="40"/>
      <w:outlineLvl w:val="4"/>
    </w:pPr>
    <w:rPr>
      <w:b/>
    </w:rPr>
  </w:style>
  <w:style w:type="paragraph" w:styleId="Heading6">
    <w:name w:val="heading 6"/>
    <w:basedOn w:val="Normal"/>
    <w:next w:val="Normal"/>
    <w:link w:val="Heading6Char"/>
    <w:semiHidden/>
    <w:unhideWhenUsed/>
    <w:qFormat/>
    <w:rsid w:val="00047C1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C19"/>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semiHidden/>
    <w:rsid w:val="00047C19"/>
    <w:rPr>
      <w:rFonts w:ascii="Times New Roman" w:eastAsia="Times New Roman" w:hAnsi="Times New Roman" w:cs="Times New Roman"/>
      <w:b/>
      <w:sz w:val="36"/>
      <w:szCs w:val="36"/>
      <w:lang w:val="en-US"/>
    </w:rPr>
  </w:style>
  <w:style w:type="character" w:customStyle="1" w:styleId="Heading3Char">
    <w:name w:val="Heading 3 Char"/>
    <w:basedOn w:val="DefaultParagraphFont"/>
    <w:link w:val="Heading3"/>
    <w:semiHidden/>
    <w:rsid w:val="00047C19"/>
    <w:rPr>
      <w:rFonts w:ascii="Times New Roman" w:eastAsia="Times New Roman" w:hAnsi="Times New Roman" w:cs="Times New Roman"/>
      <w:b/>
      <w:sz w:val="28"/>
      <w:szCs w:val="28"/>
      <w:lang w:val="en-US"/>
    </w:rPr>
  </w:style>
  <w:style w:type="character" w:customStyle="1" w:styleId="Heading4Char">
    <w:name w:val="Heading 4 Char"/>
    <w:basedOn w:val="DefaultParagraphFont"/>
    <w:link w:val="Heading4"/>
    <w:semiHidden/>
    <w:rsid w:val="00047C19"/>
    <w:rPr>
      <w:rFonts w:ascii="Times New Roman" w:eastAsia="Times New Roman" w:hAnsi="Times New Roman" w:cs="Times New Roman"/>
      <w:b/>
      <w:sz w:val="24"/>
      <w:szCs w:val="24"/>
      <w:lang w:val="en-US"/>
    </w:rPr>
  </w:style>
  <w:style w:type="character" w:customStyle="1" w:styleId="Heading5Char">
    <w:name w:val="Heading 5 Char"/>
    <w:basedOn w:val="DefaultParagraphFont"/>
    <w:link w:val="Heading5"/>
    <w:semiHidden/>
    <w:rsid w:val="00047C19"/>
    <w:rPr>
      <w:rFonts w:ascii="Times New Roman" w:eastAsia="Times New Roman" w:hAnsi="Times New Roman" w:cs="Times New Roman"/>
      <w:b/>
      <w:lang w:val="en-US"/>
    </w:rPr>
  </w:style>
  <w:style w:type="character" w:customStyle="1" w:styleId="Heading6Char">
    <w:name w:val="Heading 6 Char"/>
    <w:basedOn w:val="DefaultParagraphFont"/>
    <w:link w:val="Heading6"/>
    <w:semiHidden/>
    <w:rsid w:val="00047C19"/>
    <w:rPr>
      <w:rFonts w:ascii="Times New Roman" w:eastAsia="Times New Roman" w:hAnsi="Times New Roman" w:cs="Times New Roman"/>
      <w:b/>
      <w:sz w:val="20"/>
      <w:szCs w:val="20"/>
      <w:lang w:val="en-US"/>
    </w:rPr>
  </w:style>
  <w:style w:type="paragraph" w:styleId="Title">
    <w:name w:val="Title"/>
    <w:basedOn w:val="Normal"/>
    <w:next w:val="Normal"/>
    <w:link w:val="TitleChar"/>
    <w:qFormat/>
    <w:rsid w:val="00047C19"/>
    <w:pPr>
      <w:keepNext/>
      <w:keepLines/>
      <w:spacing w:before="480" w:after="120"/>
    </w:pPr>
    <w:rPr>
      <w:b/>
      <w:sz w:val="72"/>
      <w:szCs w:val="72"/>
    </w:rPr>
  </w:style>
  <w:style w:type="character" w:customStyle="1" w:styleId="TitleChar">
    <w:name w:val="Title Char"/>
    <w:basedOn w:val="DefaultParagraphFont"/>
    <w:link w:val="Title"/>
    <w:rsid w:val="00047C19"/>
    <w:rPr>
      <w:rFonts w:ascii="Times New Roman" w:eastAsia="Times New Roman" w:hAnsi="Times New Roman" w:cs="Times New Roman"/>
      <w:b/>
      <w:sz w:val="72"/>
      <w:szCs w:val="72"/>
      <w:lang w:val="en-US"/>
    </w:rPr>
  </w:style>
  <w:style w:type="paragraph" w:styleId="Subtitle">
    <w:name w:val="Subtitle"/>
    <w:basedOn w:val="Normal"/>
    <w:next w:val="Normal"/>
    <w:link w:val="SubtitleChar"/>
    <w:qFormat/>
    <w:rsid w:val="00047C1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47C19"/>
    <w:rPr>
      <w:rFonts w:ascii="Georgia" w:eastAsia="Georgia" w:hAnsi="Georgia" w:cs="Georgia"/>
      <w:i/>
      <w:color w:val="666666"/>
      <w:sz w:val="48"/>
      <w:szCs w:val="48"/>
      <w:lang w:val="en-US"/>
    </w:rPr>
  </w:style>
  <w:style w:type="paragraph" w:styleId="ListParagraph">
    <w:name w:val="List Paragraph"/>
    <w:basedOn w:val="Normal"/>
    <w:uiPriority w:val="34"/>
    <w:qFormat/>
    <w:rsid w:val="00047C19"/>
    <w:pPr>
      <w:ind w:left="720"/>
      <w:contextualSpacing/>
    </w:pPr>
  </w:style>
  <w:style w:type="paragraph" w:styleId="BalloonText">
    <w:name w:val="Balloon Text"/>
    <w:basedOn w:val="Normal"/>
    <w:link w:val="BalloonTextChar"/>
    <w:uiPriority w:val="99"/>
    <w:semiHidden/>
    <w:unhideWhenUsed/>
    <w:rsid w:val="005B4120"/>
    <w:rPr>
      <w:rFonts w:ascii="Tahoma" w:hAnsi="Tahoma" w:cs="Tahoma"/>
      <w:sz w:val="16"/>
      <w:szCs w:val="16"/>
    </w:rPr>
  </w:style>
  <w:style w:type="character" w:customStyle="1" w:styleId="BalloonTextChar">
    <w:name w:val="Balloon Text Char"/>
    <w:basedOn w:val="DefaultParagraphFont"/>
    <w:link w:val="BalloonText"/>
    <w:uiPriority w:val="99"/>
    <w:semiHidden/>
    <w:rsid w:val="005B4120"/>
    <w:rPr>
      <w:rFonts w:ascii="Tahoma" w:eastAsia="Times New Roman" w:hAnsi="Tahoma" w:cs="Tahoma"/>
      <w:sz w:val="16"/>
      <w:szCs w:val="16"/>
      <w:lang w:val="en-US"/>
    </w:rPr>
  </w:style>
  <w:style w:type="paragraph" w:styleId="Header">
    <w:name w:val="header"/>
    <w:basedOn w:val="Normal"/>
    <w:link w:val="HeaderChar"/>
    <w:uiPriority w:val="99"/>
    <w:unhideWhenUsed/>
    <w:rsid w:val="003E6F07"/>
    <w:pPr>
      <w:tabs>
        <w:tab w:val="center" w:pos="4680"/>
        <w:tab w:val="right" w:pos="9360"/>
      </w:tabs>
    </w:pPr>
  </w:style>
  <w:style w:type="character" w:customStyle="1" w:styleId="HeaderChar">
    <w:name w:val="Header Char"/>
    <w:basedOn w:val="DefaultParagraphFont"/>
    <w:link w:val="Header"/>
    <w:uiPriority w:val="99"/>
    <w:rsid w:val="003E6F07"/>
    <w:rPr>
      <w:rFonts w:ascii="Times New Roman" w:eastAsia="Times New Roman" w:hAnsi="Times New Roman" w:cs="Times New Roman"/>
      <w:lang w:val="en-US"/>
    </w:rPr>
  </w:style>
  <w:style w:type="paragraph" w:styleId="Footer">
    <w:name w:val="footer"/>
    <w:basedOn w:val="Normal"/>
    <w:link w:val="FooterChar"/>
    <w:uiPriority w:val="99"/>
    <w:unhideWhenUsed/>
    <w:rsid w:val="003E6F07"/>
    <w:pPr>
      <w:tabs>
        <w:tab w:val="center" w:pos="4680"/>
        <w:tab w:val="right" w:pos="9360"/>
      </w:tabs>
    </w:pPr>
  </w:style>
  <w:style w:type="character" w:customStyle="1" w:styleId="FooterChar">
    <w:name w:val="Footer Char"/>
    <w:basedOn w:val="DefaultParagraphFont"/>
    <w:link w:val="Footer"/>
    <w:uiPriority w:val="99"/>
    <w:rsid w:val="003E6F07"/>
    <w:rPr>
      <w:rFonts w:ascii="Times New Roman" w:eastAsia="Times New Roman" w:hAnsi="Times New Roman" w:cs="Times New Roman"/>
      <w:lang w:val="en-US"/>
    </w:rPr>
  </w:style>
  <w:style w:type="table" w:styleId="TableGrid">
    <w:name w:val="Table Grid"/>
    <w:basedOn w:val="TableNormal"/>
    <w:uiPriority w:val="59"/>
    <w:rsid w:val="006833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81</Pages>
  <Words>17176</Words>
  <Characters>97909</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INSTITUTE OF ENVIRON</dc:creator>
  <cp:lastModifiedBy>INSTITUTE OF ENVIRON</cp:lastModifiedBy>
  <cp:revision>66</cp:revision>
  <cp:lastPrinted>2025-07-09T10:43:00Z</cp:lastPrinted>
  <dcterms:created xsi:type="dcterms:W3CDTF">2025-05-23T11:47:00Z</dcterms:created>
  <dcterms:modified xsi:type="dcterms:W3CDTF">2025-07-28T11:22:00Z</dcterms:modified>
</cp:coreProperties>
</file>