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49A" w:rsidRPr="004523D0" w:rsidRDefault="004523D0" w:rsidP="004523D0">
      <w:pPr>
        <w:jc w:val="center"/>
        <w:rPr>
          <w:rFonts w:ascii="Arial Black" w:hAnsi="Arial Black"/>
          <w:b/>
          <w:sz w:val="36"/>
          <w:szCs w:val="36"/>
        </w:rPr>
      </w:pPr>
      <w:r w:rsidRPr="004523D0">
        <w:rPr>
          <w:rFonts w:ascii="Arial Black" w:hAnsi="Arial Black"/>
          <w:sz w:val="36"/>
          <w:szCs w:val="36"/>
        </w:rPr>
        <w:t>IMPACT OF MICRO FINANCE BANK ON THE SUSTAINABILITY OF SMES IN ELEKO METROPOLICY</w:t>
      </w:r>
    </w:p>
    <w:p w:rsidR="004523D0" w:rsidRDefault="004523D0" w:rsidP="006D649A">
      <w:pPr>
        <w:tabs>
          <w:tab w:val="left" w:pos="484"/>
        </w:tabs>
        <w:jc w:val="center"/>
        <w:rPr>
          <w:b/>
          <w:sz w:val="40"/>
          <w:szCs w:val="40"/>
        </w:rPr>
      </w:pPr>
    </w:p>
    <w:p w:rsidR="004523D0" w:rsidRDefault="004523D0" w:rsidP="006D649A">
      <w:pPr>
        <w:tabs>
          <w:tab w:val="left" w:pos="484"/>
        </w:tabs>
        <w:jc w:val="center"/>
        <w:rPr>
          <w:b/>
          <w:sz w:val="40"/>
          <w:szCs w:val="40"/>
        </w:rPr>
      </w:pPr>
    </w:p>
    <w:p w:rsidR="006D649A" w:rsidRPr="00840F12" w:rsidRDefault="006D649A" w:rsidP="00840F12">
      <w:pPr>
        <w:tabs>
          <w:tab w:val="left" w:pos="484"/>
        </w:tabs>
        <w:jc w:val="center"/>
        <w:rPr>
          <w:rFonts w:ascii="Berlin Sans FB" w:hAnsi="Berlin Sans FB"/>
          <w:b/>
          <w:sz w:val="40"/>
          <w:szCs w:val="40"/>
        </w:rPr>
      </w:pPr>
      <w:r w:rsidRPr="00840F12">
        <w:rPr>
          <w:rFonts w:ascii="Berlin Sans FB" w:hAnsi="Berlin Sans FB"/>
          <w:b/>
          <w:sz w:val="40"/>
          <w:szCs w:val="40"/>
        </w:rPr>
        <w:t>BY</w:t>
      </w:r>
    </w:p>
    <w:p w:rsidR="006D649A" w:rsidRPr="00840F12" w:rsidRDefault="004523D0" w:rsidP="00840F12">
      <w:pPr>
        <w:tabs>
          <w:tab w:val="left" w:pos="484"/>
        </w:tabs>
        <w:jc w:val="center"/>
        <w:rPr>
          <w:rFonts w:ascii="Berlin Sans FB" w:hAnsi="Berlin Sans FB"/>
          <w:b/>
          <w:sz w:val="40"/>
          <w:szCs w:val="40"/>
        </w:rPr>
      </w:pPr>
      <w:r w:rsidRPr="00840F12">
        <w:rPr>
          <w:rFonts w:ascii="Berlin Sans FB" w:hAnsi="Berlin Sans FB"/>
          <w:b/>
          <w:sz w:val="40"/>
          <w:szCs w:val="40"/>
        </w:rPr>
        <w:t>OYEYIPO DAMILOLA FELICIA</w:t>
      </w:r>
    </w:p>
    <w:p w:rsidR="006D649A" w:rsidRPr="00840F12" w:rsidRDefault="004523D0" w:rsidP="00840F12">
      <w:pPr>
        <w:tabs>
          <w:tab w:val="left" w:pos="484"/>
        </w:tabs>
        <w:jc w:val="center"/>
        <w:rPr>
          <w:rFonts w:ascii="Berlin Sans FB" w:hAnsi="Berlin Sans FB"/>
          <w:b/>
          <w:sz w:val="40"/>
          <w:szCs w:val="40"/>
        </w:rPr>
      </w:pPr>
      <w:r w:rsidRPr="00840F12">
        <w:rPr>
          <w:rFonts w:ascii="Berlin Sans FB" w:hAnsi="Berlin Sans FB"/>
          <w:b/>
          <w:sz w:val="40"/>
          <w:szCs w:val="40"/>
        </w:rPr>
        <w:t>ND/23/BFN/PT/0111</w:t>
      </w:r>
    </w:p>
    <w:p w:rsidR="006D649A" w:rsidRDefault="006D649A" w:rsidP="006D649A">
      <w:pPr>
        <w:tabs>
          <w:tab w:val="left" w:pos="484"/>
        </w:tabs>
        <w:jc w:val="center"/>
        <w:rPr>
          <w:b/>
          <w:sz w:val="44"/>
          <w:szCs w:val="28"/>
        </w:rPr>
      </w:pPr>
    </w:p>
    <w:p w:rsidR="006D649A" w:rsidRPr="00840F12" w:rsidRDefault="006D649A" w:rsidP="006D649A">
      <w:pPr>
        <w:jc w:val="center"/>
        <w:rPr>
          <w:rFonts w:ascii="Arial Black" w:hAnsi="Arial Black" w:cs="Tahoma"/>
          <w:b/>
          <w:sz w:val="28"/>
          <w:szCs w:val="28"/>
        </w:rPr>
      </w:pPr>
      <w:r w:rsidRPr="00840F12">
        <w:rPr>
          <w:rFonts w:ascii="Arial Black" w:hAnsi="Arial Black" w:cs="Tahoma"/>
          <w:b/>
          <w:sz w:val="28"/>
          <w:szCs w:val="28"/>
        </w:rPr>
        <w:t>BEING THE RESEARCH PROJECT SUBMIT</w:t>
      </w:r>
      <w:r w:rsidR="004523D0" w:rsidRPr="00840F12">
        <w:rPr>
          <w:rFonts w:ascii="Arial Black" w:hAnsi="Arial Black" w:cs="Tahoma"/>
          <w:b/>
          <w:sz w:val="28"/>
          <w:szCs w:val="28"/>
        </w:rPr>
        <w:t>TED TO DEPARTMENT OF BANKING AND FINANCE</w:t>
      </w:r>
      <w:r w:rsidRPr="00840F12">
        <w:rPr>
          <w:rFonts w:ascii="Arial Black" w:hAnsi="Arial Black" w:cs="Tahoma"/>
          <w:b/>
          <w:sz w:val="28"/>
          <w:szCs w:val="28"/>
        </w:rPr>
        <w:t>, INSTITUTE OF FINANCE AND MANAGEMENT STUDIES, KWARA STATE POLYTECHNIC, ILORIN</w:t>
      </w:r>
    </w:p>
    <w:p w:rsidR="006D649A" w:rsidRPr="00840F12" w:rsidRDefault="006D649A" w:rsidP="006D649A">
      <w:pPr>
        <w:jc w:val="center"/>
        <w:rPr>
          <w:rFonts w:ascii="Arial Black" w:hAnsi="Arial Black" w:cs="Tahoma"/>
          <w:b/>
          <w:sz w:val="28"/>
          <w:szCs w:val="28"/>
        </w:rPr>
      </w:pPr>
    </w:p>
    <w:p w:rsidR="006D649A" w:rsidRPr="00840F12" w:rsidRDefault="006D649A" w:rsidP="006D649A">
      <w:pPr>
        <w:jc w:val="center"/>
        <w:rPr>
          <w:rFonts w:ascii="Arial Black" w:hAnsi="Arial Black" w:cs="Tahoma"/>
          <w:b/>
          <w:sz w:val="28"/>
          <w:szCs w:val="28"/>
        </w:rPr>
      </w:pPr>
      <w:r w:rsidRPr="00840F12">
        <w:rPr>
          <w:rFonts w:ascii="Arial Black" w:hAnsi="Arial Black" w:cs="Tahoma"/>
          <w:b/>
          <w:sz w:val="28"/>
          <w:szCs w:val="28"/>
        </w:rPr>
        <w:t>IN PARTIAL FULFILLMENT OF THE REQUIREMENT FOR THE AWA</w:t>
      </w:r>
      <w:r w:rsidR="004523D0" w:rsidRPr="00840F12">
        <w:rPr>
          <w:rFonts w:ascii="Arial Black" w:hAnsi="Arial Black" w:cs="Tahoma"/>
          <w:b/>
          <w:sz w:val="28"/>
          <w:szCs w:val="28"/>
        </w:rPr>
        <w:t>RD OF NATIONAL DIPLOMA (ND) IN BANKING AND FINANCE</w:t>
      </w:r>
    </w:p>
    <w:p w:rsidR="006D649A" w:rsidRPr="00840F12" w:rsidRDefault="006D649A" w:rsidP="006D649A">
      <w:pPr>
        <w:jc w:val="center"/>
        <w:rPr>
          <w:rFonts w:ascii="Arial Black" w:hAnsi="Arial Black" w:cs="Tahoma"/>
          <w:b/>
          <w:sz w:val="28"/>
          <w:szCs w:val="28"/>
        </w:rPr>
      </w:pPr>
    </w:p>
    <w:p w:rsidR="006D649A" w:rsidRPr="00840F12" w:rsidRDefault="006D649A" w:rsidP="006D649A">
      <w:pPr>
        <w:ind w:left="5760"/>
        <w:jc w:val="center"/>
        <w:rPr>
          <w:rFonts w:ascii="Arial Black" w:hAnsi="Arial Black" w:cs="Tahoma"/>
          <w:b/>
          <w:sz w:val="28"/>
          <w:szCs w:val="28"/>
        </w:rPr>
        <w:sectPr w:rsidR="006D649A" w:rsidRPr="00840F12" w:rsidSect="00840F12">
          <w:footerReference w:type="default" r:id="rId7"/>
          <w:pgSz w:w="11520" w:h="14400" w:code="1"/>
          <w:pgMar w:top="1440" w:right="1440" w:bottom="1440" w:left="1440" w:header="720" w:footer="720" w:gutter="0"/>
          <w:cols w:space="720"/>
          <w:docGrid w:linePitch="360"/>
        </w:sectPr>
      </w:pPr>
      <w:r w:rsidRPr="00840F12">
        <w:rPr>
          <w:rFonts w:ascii="Arial Black" w:hAnsi="Arial Black" w:cs="Tahoma"/>
          <w:b/>
          <w:noProof/>
          <w:sz w:val="28"/>
          <w:szCs w:val="28"/>
        </w:rPr>
        <w:pict>
          <v:rect id="_x0000_s1027" style="position:absolute;left:0;text-align:left;margin-left:180.55pt;margin-top:56.6pt;width:39.9pt;height:34.5pt;z-index:251658240" strokecolor="white"/>
        </w:pict>
      </w:r>
      <w:r w:rsidRPr="00840F12">
        <w:rPr>
          <w:rFonts w:ascii="Arial Black" w:hAnsi="Arial Black" w:cs="Tahoma"/>
          <w:b/>
          <w:noProof/>
          <w:sz w:val="28"/>
          <w:szCs w:val="28"/>
        </w:rPr>
        <w:pict>
          <v:rect id="_x0000_s1026" style="position:absolute;left:0;text-align:left;margin-left:189.45pt;margin-top:56.6pt;width:17.75pt;height:15.85pt;z-index:251660288" strokecolor="white"/>
        </w:pict>
      </w:r>
      <w:r w:rsidR="004523D0" w:rsidRPr="00840F12">
        <w:rPr>
          <w:rFonts w:ascii="Arial Black" w:hAnsi="Arial Black" w:cs="Tahoma"/>
          <w:b/>
          <w:sz w:val="28"/>
          <w:szCs w:val="28"/>
        </w:rPr>
        <w:t>JULY,</w:t>
      </w:r>
      <w:r w:rsidRPr="00840F12">
        <w:rPr>
          <w:rFonts w:ascii="Arial Black" w:hAnsi="Arial Black" w:cs="Tahoma"/>
          <w:b/>
          <w:sz w:val="28"/>
          <w:szCs w:val="28"/>
        </w:rPr>
        <w:t xml:space="preserve"> 2025</w:t>
      </w:r>
      <w:r w:rsidR="004523D0" w:rsidRPr="00840F12">
        <w:rPr>
          <w:rFonts w:ascii="Arial Black" w:hAnsi="Arial Black" w:cs="Tahoma"/>
          <w:b/>
          <w:sz w:val="28"/>
          <w:szCs w:val="28"/>
        </w:rPr>
        <w:t>.</w:t>
      </w:r>
    </w:p>
    <w:p w:rsidR="006D649A" w:rsidRPr="007F3D07" w:rsidRDefault="006D649A" w:rsidP="006D649A">
      <w:pPr>
        <w:spacing w:line="480" w:lineRule="auto"/>
        <w:jc w:val="center"/>
        <w:rPr>
          <w:rFonts w:ascii="Times New Roman" w:hAnsi="Times New Roman" w:cs="Times New Roman"/>
          <w:b/>
          <w:sz w:val="26"/>
          <w:szCs w:val="28"/>
        </w:rPr>
      </w:pPr>
      <w:r w:rsidRPr="007F3D07">
        <w:rPr>
          <w:rFonts w:ascii="Times New Roman" w:hAnsi="Times New Roman" w:cs="Times New Roman"/>
          <w:b/>
          <w:sz w:val="26"/>
          <w:szCs w:val="28"/>
        </w:rPr>
        <w:lastRenderedPageBreak/>
        <w:t>CERTIFICATION</w:t>
      </w:r>
    </w:p>
    <w:p w:rsidR="006D649A" w:rsidRDefault="006D649A" w:rsidP="006D649A">
      <w:pPr>
        <w:spacing w:line="360" w:lineRule="auto"/>
        <w:jc w:val="both"/>
        <w:rPr>
          <w:rFonts w:ascii="Times New Roman" w:hAnsi="Times New Roman" w:cs="Times New Roman"/>
          <w:sz w:val="26"/>
          <w:szCs w:val="28"/>
        </w:rPr>
      </w:pPr>
      <w:r w:rsidRPr="007F3D07">
        <w:rPr>
          <w:rFonts w:ascii="Times New Roman" w:hAnsi="Times New Roman" w:cs="Times New Roman"/>
          <w:sz w:val="26"/>
          <w:szCs w:val="28"/>
        </w:rPr>
        <w:t xml:space="preserve">          This</w:t>
      </w:r>
      <w:r>
        <w:rPr>
          <w:rFonts w:ascii="Times New Roman" w:hAnsi="Times New Roman" w:cs="Times New Roman"/>
          <w:sz w:val="26"/>
          <w:szCs w:val="28"/>
        </w:rPr>
        <w:t xml:space="preserve"> is to certify that this project work has been</w:t>
      </w:r>
      <w:r w:rsidRPr="007F3D07">
        <w:rPr>
          <w:rFonts w:ascii="Times New Roman" w:hAnsi="Times New Roman" w:cs="Times New Roman"/>
          <w:sz w:val="26"/>
          <w:szCs w:val="28"/>
        </w:rPr>
        <w:t xml:space="preserve"> </w:t>
      </w:r>
      <w:r>
        <w:rPr>
          <w:rFonts w:ascii="Times New Roman" w:hAnsi="Times New Roman" w:cs="Times New Roman"/>
          <w:sz w:val="26"/>
          <w:szCs w:val="28"/>
        </w:rPr>
        <w:t xml:space="preserve">written by </w:t>
      </w:r>
      <w:r w:rsidR="0035144C">
        <w:rPr>
          <w:rFonts w:ascii="Times New Roman" w:hAnsi="Times New Roman" w:cs="Times New Roman"/>
          <w:b/>
          <w:sz w:val="26"/>
          <w:szCs w:val="28"/>
        </w:rPr>
        <w:t>OYEYIPO DAMILOLA FELICIA ND/23/BFN/PT/0111</w:t>
      </w:r>
      <w:r>
        <w:rPr>
          <w:rFonts w:ascii="Times New Roman" w:hAnsi="Times New Roman" w:cs="Times New Roman"/>
          <w:b/>
          <w:sz w:val="26"/>
          <w:szCs w:val="28"/>
        </w:rPr>
        <w:t xml:space="preserve"> </w:t>
      </w:r>
      <w:r w:rsidRPr="007F3D07">
        <w:rPr>
          <w:rFonts w:ascii="Times New Roman" w:hAnsi="Times New Roman" w:cs="Times New Roman"/>
          <w:sz w:val="26"/>
          <w:szCs w:val="28"/>
        </w:rPr>
        <w:t xml:space="preserve">and </w:t>
      </w:r>
      <w:r>
        <w:rPr>
          <w:rFonts w:ascii="Times New Roman" w:hAnsi="Times New Roman" w:cs="Times New Roman"/>
          <w:sz w:val="26"/>
          <w:szCs w:val="28"/>
        </w:rPr>
        <w:t xml:space="preserve">has been read and </w:t>
      </w:r>
      <w:r w:rsidRPr="007F3D07">
        <w:rPr>
          <w:rFonts w:ascii="Times New Roman" w:hAnsi="Times New Roman" w:cs="Times New Roman"/>
          <w:sz w:val="26"/>
          <w:szCs w:val="28"/>
        </w:rPr>
        <w:t xml:space="preserve">approved as meeting </w:t>
      </w:r>
      <w:r>
        <w:rPr>
          <w:rFonts w:ascii="Times New Roman" w:hAnsi="Times New Roman" w:cs="Times New Roman"/>
          <w:sz w:val="26"/>
          <w:szCs w:val="28"/>
        </w:rPr>
        <w:t xml:space="preserve">parts of </w:t>
      </w:r>
      <w:r w:rsidRPr="007F3D07">
        <w:rPr>
          <w:rFonts w:ascii="Times New Roman" w:hAnsi="Times New Roman" w:cs="Times New Roman"/>
          <w:sz w:val="26"/>
          <w:szCs w:val="28"/>
        </w:rPr>
        <w:t xml:space="preserve">the requirement </w:t>
      </w:r>
      <w:r>
        <w:rPr>
          <w:rFonts w:ascii="Times New Roman" w:hAnsi="Times New Roman" w:cs="Times New Roman"/>
          <w:sz w:val="26"/>
          <w:szCs w:val="28"/>
        </w:rPr>
        <w:t xml:space="preserve">for the Award of </w:t>
      </w:r>
      <w:r w:rsidRPr="007F3D07">
        <w:rPr>
          <w:rFonts w:ascii="Times New Roman" w:hAnsi="Times New Roman" w:cs="Times New Roman"/>
          <w:sz w:val="26"/>
          <w:szCs w:val="28"/>
        </w:rPr>
        <w:t>Nation</w:t>
      </w:r>
      <w:r w:rsidR="0035144C">
        <w:rPr>
          <w:rFonts w:ascii="Times New Roman" w:hAnsi="Times New Roman" w:cs="Times New Roman"/>
          <w:sz w:val="26"/>
          <w:szCs w:val="28"/>
        </w:rPr>
        <w:t>al Diploma (</w:t>
      </w:r>
      <w:r>
        <w:rPr>
          <w:rFonts w:ascii="Times New Roman" w:hAnsi="Times New Roman" w:cs="Times New Roman"/>
          <w:sz w:val="26"/>
          <w:szCs w:val="28"/>
        </w:rPr>
        <w:t>ND) in</w:t>
      </w:r>
      <w:r w:rsidR="0035144C">
        <w:rPr>
          <w:rFonts w:ascii="Times New Roman" w:hAnsi="Times New Roman" w:cs="Times New Roman"/>
          <w:sz w:val="26"/>
          <w:szCs w:val="28"/>
        </w:rPr>
        <w:t xml:space="preserve"> Department of Banking and Finance</w:t>
      </w:r>
      <w:r w:rsidRPr="007F3D07">
        <w:rPr>
          <w:rFonts w:ascii="Times New Roman" w:hAnsi="Times New Roman" w:cs="Times New Roman"/>
          <w:sz w:val="26"/>
          <w:szCs w:val="28"/>
        </w:rPr>
        <w:t>, Institute of Finance and Management Studies, Kwara State Polytechnic, Ilorin</w:t>
      </w:r>
      <w:r>
        <w:rPr>
          <w:rFonts w:ascii="Times New Roman" w:hAnsi="Times New Roman" w:cs="Times New Roman"/>
          <w:sz w:val="26"/>
          <w:szCs w:val="28"/>
        </w:rPr>
        <w:t>, kwara state.</w:t>
      </w:r>
    </w:p>
    <w:p w:rsidR="006D649A" w:rsidRDefault="006D649A" w:rsidP="006D649A">
      <w:pPr>
        <w:spacing w:line="360" w:lineRule="auto"/>
        <w:jc w:val="both"/>
        <w:rPr>
          <w:rFonts w:ascii="Times New Roman" w:hAnsi="Times New Roman" w:cs="Times New Roman"/>
          <w:sz w:val="26"/>
          <w:szCs w:val="28"/>
        </w:rPr>
      </w:pPr>
    </w:p>
    <w:p w:rsidR="00BA62B8" w:rsidRDefault="00BA62B8" w:rsidP="006D649A">
      <w:pPr>
        <w:spacing w:line="360" w:lineRule="auto"/>
        <w:jc w:val="both"/>
        <w:rPr>
          <w:rFonts w:ascii="Times New Roman" w:hAnsi="Times New Roman" w:cs="Times New Roman"/>
          <w:sz w:val="26"/>
          <w:szCs w:val="28"/>
        </w:rPr>
      </w:pPr>
    </w:p>
    <w:p w:rsidR="00BA62B8" w:rsidRPr="007F3D07" w:rsidRDefault="00BA62B8" w:rsidP="006D649A">
      <w:pPr>
        <w:spacing w:line="360" w:lineRule="auto"/>
        <w:jc w:val="both"/>
        <w:rPr>
          <w:rFonts w:ascii="Times New Roman" w:hAnsi="Times New Roman" w:cs="Times New Roman"/>
          <w:sz w:val="26"/>
          <w:szCs w:val="28"/>
        </w:rPr>
      </w:pPr>
    </w:p>
    <w:p w:rsidR="006D649A" w:rsidRPr="007F3D07" w:rsidRDefault="006D649A" w:rsidP="00BA62B8">
      <w:pPr>
        <w:jc w:val="both"/>
        <w:rPr>
          <w:rFonts w:ascii="Times New Roman" w:hAnsi="Times New Roman" w:cs="Times New Roman"/>
          <w:sz w:val="26"/>
          <w:szCs w:val="28"/>
        </w:rPr>
      </w:pPr>
      <w:r w:rsidRPr="007F3D07">
        <w:rPr>
          <w:rFonts w:ascii="Times New Roman" w:hAnsi="Times New Roman" w:cs="Times New Roman"/>
          <w:sz w:val="26"/>
          <w:szCs w:val="28"/>
        </w:rPr>
        <w:t>..........................................</w:t>
      </w:r>
      <w:r w:rsidRPr="007F3D07">
        <w:rPr>
          <w:rFonts w:ascii="Times New Roman" w:hAnsi="Times New Roman" w:cs="Times New Roman"/>
          <w:sz w:val="26"/>
          <w:szCs w:val="28"/>
        </w:rPr>
        <w:tab/>
      </w:r>
      <w:r w:rsidRPr="007F3D07">
        <w:rPr>
          <w:rFonts w:ascii="Times New Roman" w:hAnsi="Times New Roman" w:cs="Times New Roman"/>
          <w:sz w:val="26"/>
          <w:szCs w:val="28"/>
        </w:rPr>
        <w:tab/>
      </w:r>
      <w:r w:rsidRPr="007F3D07">
        <w:rPr>
          <w:rFonts w:ascii="Times New Roman" w:hAnsi="Times New Roman" w:cs="Times New Roman"/>
          <w:sz w:val="26"/>
          <w:szCs w:val="28"/>
        </w:rPr>
        <w:tab/>
      </w:r>
      <w:r w:rsidRPr="007F3D07">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sidRPr="007F3D07">
        <w:rPr>
          <w:rFonts w:ascii="Times New Roman" w:hAnsi="Times New Roman" w:cs="Times New Roman"/>
          <w:sz w:val="26"/>
          <w:szCs w:val="28"/>
        </w:rPr>
        <w:t xml:space="preserve">……………                                                                                        </w:t>
      </w:r>
    </w:p>
    <w:p w:rsidR="006D649A" w:rsidRPr="007F3D07" w:rsidRDefault="006D649A" w:rsidP="00BA62B8">
      <w:pPr>
        <w:jc w:val="both"/>
        <w:rPr>
          <w:rFonts w:ascii="Times New Roman" w:hAnsi="Times New Roman" w:cs="Times New Roman"/>
          <w:b/>
          <w:sz w:val="26"/>
          <w:szCs w:val="28"/>
        </w:rPr>
      </w:pPr>
      <w:r w:rsidRPr="007F3D07">
        <w:rPr>
          <w:rFonts w:ascii="Times New Roman" w:hAnsi="Times New Roman" w:cs="Times New Roman"/>
          <w:b/>
          <w:sz w:val="26"/>
          <w:szCs w:val="28"/>
        </w:rPr>
        <w:t xml:space="preserve"> MR. </w:t>
      </w:r>
      <w:r w:rsidR="00BA62B8">
        <w:rPr>
          <w:rFonts w:ascii="Times New Roman" w:hAnsi="Times New Roman" w:cs="Times New Roman"/>
          <w:b/>
          <w:sz w:val="26"/>
          <w:szCs w:val="28"/>
        </w:rPr>
        <w:t>BABAITA K.A</w:t>
      </w:r>
      <w:r w:rsidRPr="007F3D07">
        <w:rPr>
          <w:rFonts w:ascii="Times New Roman" w:hAnsi="Times New Roman" w:cs="Times New Roman"/>
          <w:b/>
          <w:sz w:val="26"/>
          <w:szCs w:val="28"/>
        </w:rPr>
        <w:tab/>
      </w:r>
      <w:r w:rsidRPr="007F3D07">
        <w:rPr>
          <w:rFonts w:ascii="Times New Roman" w:hAnsi="Times New Roman" w:cs="Times New Roman"/>
          <w:b/>
          <w:sz w:val="26"/>
          <w:szCs w:val="28"/>
        </w:rPr>
        <w:tab/>
      </w:r>
      <w:r w:rsidRPr="007F3D07">
        <w:rPr>
          <w:rFonts w:ascii="Times New Roman" w:hAnsi="Times New Roman" w:cs="Times New Roman"/>
          <w:b/>
          <w:sz w:val="26"/>
          <w:szCs w:val="28"/>
        </w:rPr>
        <w:tab/>
      </w:r>
      <w:r w:rsidRPr="007F3D07">
        <w:rPr>
          <w:rFonts w:ascii="Times New Roman" w:hAnsi="Times New Roman" w:cs="Times New Roman"/>
          <w:b/>
          <w:sz w:val="26"/>
          <w:szCs w:val="28"/>
        </w:rPr>
        <w:tab/>
      </w:r>
      <w:r>
        <w:rPr>
          <w:rFonts w:ascii="Times New Roman" w:hAnsi="Times New Roman" w:cs="Times New Roman"/>
          <w:b/>
          <w:sz w:val="26"/>
          <w:szCs w:val="28"/>
        </w:rPr>
        <w:tab/>
      </w:r>
      <w:r>
        <w:rPr>
          <w:rFonts w:ascii="Times New Roman" w:hAnsi="Times New Roman" w:cs="Times New Roman"/>
          <w:b/>
          <w:sz w:val="26"/>
          <w:szCs w:val="28"/>
        </w:rPr>
        <w:tab/>
      </w:r>
      <w:r w:rsidRPr="007F3D07">
        <w:rPr>
          <w:rFonts w:ascii="Times New Roman" w:hAnsi="Times New Roman" w:cs="Times New Roman"/>
          <w:b/>
          <w:sz w:val="26"/>
          <w:szCs w:val="28"/>
        </w:rPr>
        <w:t>DATE</w:t>
      </w:r>
    </w:p>
    <w:p w:rsidR="006D649A" w:rsidRPr="007F3D07" w:rsidRDefault="006D649A" w:rsidP="00BA62B8">
      <w:pPr>
        <w:jc w:val="both"/>
        <w:rPr>
          <w:rFonts w:ascii="Times New Roman" w:hAnsi="Times New Roman" w:cs="Times New Roman"/>
          <w:b/>
          <w:sz w:val="26"/>
          <w:szCs w:val="28"/>
        </w:rPr>
      </w:pPr>
      <w:r w:rsidRPr="007F3D07">
        <w:rPr>
          <w:rFonts w:ascii="Times New Roman" w:hAnsi="Times New Roman" w:cs="Times New Roman"/>
          <w:b/>
          <w:sz w:val="26"/>
          <w:szCs w:val="28"/>
        </w:rPr>
        <w:t>(PROJECT SUPERVISOR)</w:t>
      </w:r>
      <w:r w:rsidRPr="007F3D07">
        <w:rPr>
          <w:rFonts w:ascii="Times New Roman" w:hAnsi="Times New Roman" w:cs="Times New Roman"/>
          <w:b/>
          <w:sz w:val="26"/>
          <w:szCs w:val="28"/>
        </w:rPr>
        <w:tab/>
      </w:r>
      <w:r w:rsidRPr="007F3D07">
        <w:rPr>
          <w:rFonts w:ascii="Times New Roman" w:hAnsi="Times New Roman" w:cs="Times New Roman"/>
          <w:b/>
          <w:sz w:val="26"/>
          <w:szCs w:val="28"/>
        </w:rPr>
        <w:tab/>
      </w:r>
      <w:r w:rsidRPr="007F3D07">
        <w:rPr>
          <w:rFonts w:ascii="Times New Roman" w:hAnsi="Times New Roman" w:cs="Times New Roman"/>
          <w:b/>
          <w:sz w:val="26"/>
          <w:szCs w:val="28"/>
        </w:rPr>
        <w:tab/>
      </w:r>
      <w:r w:rsidRPr="007F3D07">
        <w:rPr>
          <w:rFonts w:ascii="Times New Roman" w:hAnsi="Times New Roman" w:cs="Times New Roman"/>
          <w:b/>
          <w:sz w:val="26"/>
          <w:szCs w:val="28"/>
        </w:rPr>
        <w:tab/>
      </w:r>
    </w:p>
    <w:p w:rsidR="00BA62B8" w:rsidRDefault="00BA62B8" w:rsidP="00BA62B8">
      <w:pPr>
        <w:jc w:val="both"/>
        <w:rPr>
          <w:rFonts w:ascii="Times New Roman" w:hAnsi="Times New Roman" w:cs="Times New Roman"/>
          <w:b/>
          <w:sz w:val="26"/>
          <w:szCs w:val="28"/>
        </w:rPr>
      </w:pPr>
    </w:p>
    <w:p w:rsidR="00BA62B8" w:rsidRDefault="00BA62B8" w:rsidP="00BA62B8">
      <w:pPr>
        <w:jc w:val="both"/>
        <w:rPr>
          <w:rFonts w:ascii="Times New Roman" w:hAnsi="Times New Roman" w:cs="Times New Roman"/>
          <w:b/>
          <w:sz w:val="26"/>
          <w:szCs w:val="28"/>
        </w:rPr>
      </w:pPr>
    </w:p>
    <w:p w:rsidR="006D649A" w:rsidRPr="007F3D07" w:rsidRDefault="006D649A" w:rsidP="00BA62B8">
      <w:pPr>
        <w:jc w:val="both"/>
        <w:rPr>
          <w:rFonts w:ascii="Times New Roman" w:hAnsi="Times New Roman" w:cs="Times New Roman"/>
          <w:b/>
          <w:sz w:val="26"/>
          <w:szCs w:val="28"/>
        </w:rPr>
      </w:pPr>
      <w:r w:rsidRPr="007F3D07">
        <w:rPr>
          <w:rFonts w:ascii="Times New Roman" w:hAnsi="Times New Roman" w:cs="Times New Roman"/>
          <w:b/>
          <w:sz w:val="26"/>
          <w:szCs w:val="28"/>
        </w:rPr>
        <w:tab/>
      </w:r>
    </w:p>
    <w:p w:rsidR="006D649A" w:rsidRPr="007F3D07" w:rsidRDefault="006D649A" w:rsidP="00BA62B8">
      <w:pPr>
        <w:jc w:val="both"/>
        <w:rPr>
          <w:rFonts w:ascii="Times New Roman" w:hAnsi="Times New Roman" w:cs="Times New Roman"/>
          <w:b/>
          <w:sz w:val="26"/>
          <w:szCs w:val="28"/>
        </w:rPr>
      </w:pPr>
      <w:r w:rsidRPr="007F3D07">
        <w:rPr>
          <w:rFonts w:ascii="Times New Roman" w:hAnsi="Times New Roman" w:cs="Times New Roman"/>
          <w:b/>
          <w:sz w:val="26"/>
          <w:szCs w:val="28"/>
        </w:rPr>
        <w:t>..........................................</w:t>
      </w:r>
      <w:r w:rsidRPr="007F3D07">
        <w:rPr>
          <w:rFonts w:ascii="Times New Roman" w:hAnsi="Times New Roman" w:cs="Times New Roman"/>
          <w:b/>
          <w:sz w:val="26"/>
          <w:szCs w:val="28"/>
        </w:rPr>
        <w:tab/>
      </w:r>
      <w:r w:rsidRPr="007F3D07">
        <w:rPr>
          <w:rFonts w:ascii="Times New Roman" w:hAnsi="Times New Roman" w:cs="Times New Roman"/>
          <w:b/>
          <w:sz w:val="26"/>
          <w:szCs w:val="28"/>
        </w:rPr>
        <w:tab/>
      </w:r>
      <w:r w:rsidRPr="007F3D07">
        <w:rPr>
          <w:rFonts w:ascii="Times New Roman" w:hAnsi="Times New Roman" w:cs="Times New Roman"/>
          <w:b/>
          <w:sz w:val="26"/>
          <w:szCs w:val="28"/>
        </w:rPr>
        <w:tab/>
      </w:r>
      <w:r w:rsidRPr="007F3D07">
        <w:rPr>
          <w:rFonts w:ascii="Times New Roman" w:hAnsi="Times New Roman" w:cs="Times New Roman"/>
          <w:b/>
          <w:sz w:val="26"/>
          <w:szCs w:val="28"/>
        </w:rPr>
        <w:tab/>
      </w:r>
      <w:r>
        <w:rPr>
          <w:rFonts w:ascii="Times New Roman" w:hAnsi="Times New Roman" w:cs="Times New Roman"/>
          <w:b/>
          <w:sz w:val="26"/>
          <w:szCs w:val="28"/>
        </w:rPr>
        <w:tab/>
      </w:r>
      <w:r>
        <w:rPr>
          <w:rFonts w:ascii="Times New Roman" w:hAnsi="Times New Roman" w:cs="Times New Roman"/>
          <w:b/>
          <w:sz w:val="26"/>
          <w:szCs w:val="28"/>
        </w:rPr>
        <w:tab/>
      </w:r>
      <w:r w:rsidRPr="007F3D07">
        <w:rPr>
          <w:rFonts w:ascii="Times New Roman" w:hAnsi="Times New Roman" w:cs="Times New Roman"/>
          <w:b/>
          <w:sz w:val="26"/>
          <w:szCs w:val="28"/>
        </w:rPr>
        <w:t>……………</w:t>
      </w:r>
    </w:p>
    <w:p w:rsidR="006D649A" w:rsidRPr="007F3D07" w:rsidRDefault="00BA62B8" w:rsidP="00BA62B8">
      <w:pPr>
        <w:jc w:val="both"/>
        <w:rPr>
          <w:rFonts w:ascii="Times New Roman" w:hAnsi="Times New Roman" w:cs="Times New Roman"/>
          <w:b/>
          <w:sz w:val="26"/>
          <w:szCs w:val="28"/>
        </w:rPr>
      </w:pPr>
      <w:r>
        <w:rPr>
          <w:rFonts w:ascii="Times New Roman" w:hAnsi="Times New Roman" w:cs="Times New Roman"/>
          <w:b/>
          <w:sz w:val="26"/>
          <w:szCs w:val="28"/>
        </w:rPr>
        <w:t>MR.</w:t>
      </w:r>
      <w:r>
        <w:rPr>
          <w:rFonts w:ascii="Times New Roman" w:hAnsi="Times New Roman" w:cs="Times New Roman"/>
          <w:b/>
          <w:sz w:val="26"/>
          <w:szCs w:val="28"/>
        </w:rPr>
        <w:tab/>
      </w:r>
      <w:r>
        <w:rPr>
          <w:rFonts w:ascii="Times New Roman" w:hAnsi="Times New Roman" w:cs="Times New Roman"/>
          <w:b/>
          <w:sz w:val="26"/>
          <w:szCs w:val="28"/>
        </w:rPr>
        <w:tab/>
      </w:r>
      <w:r>
        <w:rPr>
          <w:rFonts w:ascii="Times New Roman" w:hAnsi="Times New Roman" w:cs="Times New Roman"/>
          <w:b/>
          <w:sz w:val="26"/>
          <w:szCs w:val="28"/>
        </w:rPr>
        <w:tab/>
      </w:r>
      <w:r>
        <w:rPr>
          <w:rFonts w:ascii="Times New Roman" w:hAnsi="Times New Roman" w:cs="Times New Roman"/>
          <w:b/>
          <w:sz w:val="26"/>
          <w:szCs w:val="28"/>
        </w:rPr>
        <w:tab/>
        <w:t xml:space="preserve"> </w:t>
      </w:r>
      <w:r w:rsidR="006D649A">
        <w:rPr>
          <w:rFonts w:ascii="Times New Roman" w:hAnsi="Times New Roman" w:cs="Times New Roman"/>
          <w:b/>
          <w:sz w:val="26"/>
          <w:szCs w:val="28"/>
        </w:rPr>
        <w:tab/>
      </w:r>
      <w:r w:rsidR="006D649A">
        <w:rPr>
          <w:rFonts w:ascii="Times New Roman" w:hAnsi="Times New Roman" w:cs="Times New Roman"/>
          <w:b/>
          <w:sz w:val="26"/>
          <w:szCs w:val="28"/>
        </w:rPr>
        <w:tab/>
      </w:r>
      <w:r w:rsidR="006D649A">
        <w:rPr>
          <w:rFonts w:ascii="Times New Roman" w:hAnsi="Times New Roman" w:cs="Times New Roman"/>
          <w:b/>
          <w:sz w:val="26"/>
          <w:szCs w:val="28"/>
        </w:rPr>
        <w:tab/>
      </w:r>
      <w:r w:rsidR="006D649A">
        <w:rPr>
          <w:rFonts w:ascii="Times New Roman" w:hAnsi="Times New Roman" w:cs="Times New Roman"/>
          <w:b/>
          <w:sz w:val="26"/>
          <w:szCs w:val="28"/>
        </w:rPr>
        <w:tab/>
      </w:r>
      <w:r w:rsidR="006D649A">
        <w:rPr>
          <w:rFonts w:ascii="Times New Roman" w:hAnsi="Times New Roman" w:cs="Times New Roman"/>
          <w:b/>
          <w:sz w:val="26"/>
          <w:szCs w:val="28"/>
        </w:rPr>
        <w:tab/>
      </w:r>
      <w:r w:rsidR="006D649A" w:rsidRPr="007F3D07">
        <w:rPr>
          <w:rFonts w:ascii="Times New Roman" w:hAnsi="Times New Roman" w:cs="Times New Roman"/>
          <w:b/>
          <w:sz w:val="26"/>
          <w:szCs w:val="28"/>
        </w:rPr>
        <w:t>DATE</w:t>
      </w:r>
      <w:r w:rsidR="006D649A" w:rsidRPr="007F3D07">
        <w:rPr>
          <w:rFonts w:ascii="Times New Roman" w:hAnsi="Times New Roman" w:cs="Times New Roman"/>
          <w:b/>
          <w:sz w:val="26"/>
          <w:szCs w:val="28"/>
        </w:rPr>
        <w:tab/>
      </w:r>
    </w:p>
    <w:p w:rsidR="006D649A" w:rsidRPr="007F3D07" w:rsidRDefault="006D649A" w:rsidP="00BA62B8">
      <w:pPr>
        <w:jc w:val="both"/>
        <w:rPr>
          <w:rFonts w:ascii="Times New Roman" w:hAnsi="Times New Roman" w:cs="Times New Roman"/>
          <w:b/>
          <w:sz w:val="26"/>
          <w:szCs w:val="28"/>
        </w:rPr>
      </w:pPr>
      <w:r w:rsidRPr="007F3D07">
        <w:rPr>
          <w:rFonts w:ascii="Times New Roman" w:hAnsi="Times New Roman" w:cs="Times New Roman"/>
          <w:b/>
          <w:sz w:val="26"/>
          <w:szCs w:val="28"/>
        </w:rPr>
        <w:t>(PROJECT CO-ORDINATOR)</w:t>
      </w:r>
    </w:p>
    <w:p w:rsidR="006D649A" w:rsidRDefault="006D649A" w:rsidP="00BA62B8">
      <w:pPr>
        <w:jc w:val="both"/>
        <w:rPr>
          <w:rFonts w:ascii="Times New Roman" w:hAnsi="Times New Roman" w:cs="Times New Roman"/>
          <w:b/>
          <w:sz w:val="26"/>
          <w:szCs w:val="28"/>
        </w:rPr>
      </w:pPr>
    </w:p>
    <w:p w:rsidR="00BA62B8" w:rsidRDefault="00BA62B8" w:rsidP="00BA62B8">
      <w:pPr>
        <w:jc w:val="both"/>
        <w:rPr>
          <w:rFonts w:ascii="Times New Roman" w:hAnsi="Times New Roman" w:cs="Times New Roman"/>
          <w:b/>
          <w:sz w:val="26"/>
          <w:szCs w:val="28"/>
        </w:rPr>
      </w:pPr>
    </w:p>
    <w:p w:rsidR="00BA62B8" w:rsidRDefault="00BA62B8" w:rsidP="00BA62B8">
      <w:pPr>
        <w:jc w:val="both"/>
        <w:rPr>
          <w:rFonts w:ascii="Times New Roman" w:hAnsi="Times New Roman" w:cs="Times New Roman"/>
          <w:b/>
          <w:sz w:val="26"/>
          <w:szCs w:val="28"/>
        </w:rPr>
      </w:pPr>
    </w:p>
    <w:p w:rsidR="00BA62B8" w:rsidRPr="007F3D07" w:rsidRDefault="00BA62B8" w:rsidP="00BA62B8">
      <w:pPr>
        <w:jc w:val="both"/>
        <w:rPr>
          <w:rFonts w:ascii="Times New Roman" w:hAnsi="Times New Roman" w:cs="Times New Roman"/>
          <w:b/>
          <w:sz w:val="26"/>
          <w:szCs w:val="28"/>
        </w:rPr>
      </w:pPr>
    </w:p>
    <w:p w:rsidR="006D649A" w:rsidRPr="007F3D07" w:rsidRDefault="006D649A" w:rsidP="00BA62B8">
      <w:pPr>
        <w:jc w:val="both"/>
        <w:rPr>
          <w:rFonts w:ascii="Times New Roman" w:hAnsi="Times New Roman" w:cs="Times New Roman"/>
          <w:b/>
          <w:sz w:val="26"/>
          <w:szCs w:val="28"/>
        </w:rPr>
      </w:pPr>
      <w:r w:rsidRPr="007F3D07">
        <w:rPr>
          <w:rFonts w:ascii="Times New Roman" w:hAnsi="Times New Roman" w:cs="Times New Roman"/>
          <w:b/>
          <w:sz w:val="26"/>
          <w:szCs w:val="28"/>
        </w:rPr>
        <w:t>..........................................</w:t>
      </w:r>
      <w:r w:rsidRPr="007F3D07">
        <w:rPr>
          <w:rFonts w:ascii="Times New Roman" w:hAnsi="Times New Roman" w:cs="Times New Roman"/>
          <w:b/>
          <w:sz w:val="26"/>
          <w:szCs w:val="28"/>
        </w:rPr>
        <w:tab/>
      </w:r>
      <w:r w:rsidRPr="007F3D07">
        <w:rPr>
          <w:rFonts w:ascii="Times New Roman" w:hAnsi="Times New Roman" w:cs="Times New Roman"/>
          <w:b/>
          <w:sz w:val="26"/>
          <w:szCs w:val="28"/>
        </w:rPr>
        <w:tab/>
      </w:r>
      <w:r w:rsidRPr="007F3D07">
        <w:rPr>
          <w:rFonts w:ascii="Times New Roman" w:hAnsi="Times New Roman" w:cs="Times New Roman"/>
          <w:b/>
          <w:sz w:val="26"/>
          <w:szCs w:val="28"/>
        </w:rPr>
        <w:tab/>
      </w:r>
      <w:r w:rsidRPr="007F3D07">
        <w:rPr>
          <w:rFonts w:ascii="Times New Roman" w:hAnsi="Times New Roman" w:cs="Times New Roman"/>
          <w:b/>
          <w:sz w:val="26"/>
          <w:szCs w:val="28"/>
        </w:rPr>
        <w:tab/>
      </w:r>
      <w:r>
        <w:rPr>
          <w:rFonts w:ascii="Times New Roman" w:hAnsi="Times New Roman" w:cs="Times New Roman"/>
          <w:b/>
          <w:sz w:val="26"/>
          <w:szCs w:val="28"/>
        </w:rPr>
        <w:tab/>
      </w:r>
      <w:r>
        <w:rPr>
          <w:rFonts w:ascii="Times New Roman" w:hAnsi="Times New Roman" w:cs="Times New Roman"/>
          <w:b/>
          <w:sz w:val="26"/>
          <w:szCs w:val="28"/>
        </w:rPr>
        <w:tab/>
      </w:r>
      <w:r w:rsidRPr="007F3D07">
        <w:rPr>
          <w:rFonts w:ascii="Times New Roman" w:hAnsi="Times New Roman" w:cs="Times New Roman"/>
          <w:b/>
          <w:sz w:val="26"/>
          <w:szCs w:val="28"/>
        </w:rPr>
        <w:t xml:space="preserve">……………                                                                  </w:t>
      </w:r>
    </w:p>
    <w:p w:rsidR="006D649A" w:rsidRPr="007F3D07" w:rsidRDefault="00BA62B8" w:rsidP="00BA62B8">
      <w:pPr>
        <w:jc w:val="both"/>
        <w:rPr>
          <w:rFonts w:ascii="Times New Roman" w:hAnsi="Times New Roman" w:cs="Times New Roman"/>
          <w:b/>
          <w:sz w:val="26"/>
          <w:szCs w:val="28"/>
        </w:rPr>
      </w:pPr>
      <w:r>
        <w:rPr>
          <w:rFonts w:ascii="Times New Roman" w:hAnsi="Times New Roman" w:cs="Times New Roman"/>
          <w:b/>
          <w:sz w:val="26"/>
          <w:szCs w:val="28"/>
        </w:rPr>
        <w:t xml:space="preserve">MR. </w:t>
      </w:r>
      <w:r>
        <w:rPr>
          <w:rFonts w:ascii="Times New Roman" w:hAnsi="Times New Roman" w:cs="Times New Roman"/>
          <w:b/>
          <w:sz w:val="26"/>
          <w:szCs w:val="28"/>
        </w:rPr>
        <w:tab/>
      </w:r>
      <w:r>
        <w:rPr>
          <w:rFonts w:ascii="Times New Roman" w:hAnsi="Times New Roman" w:cs="Times New Roman"/>
          <w:b/>
          <w:sz w:val="26"/>
          <w:szCs w:val="28"/>
        </w:rPr>
        <w:tab/>
      </w:r>
      <w:r>
        <w:rPr>
          <w:rFonts w:ascii="Times New Roman" w:hAnsi="Times New Roman" w:cs="Times New Roman"/>
          <w:b/>
          <w:sz w:val="26"/>
          <w:szCs w:val="28"/>
        </w:rPr>
        <w:tab/>
      </w:r>
      <w:r w:rsidR="006D649A" w:rsidRPr="007F3D07">
        <w:rPr>
          <w:rFonts w:ascii="Times New Roman" w:hAnsi="Times New Roman" w:cs="Times New Roman"/>
          <w:b/>
          <w:sz w:val="26"/>
          <w:szCs w:val="28"/>
        </w:rPr>
        <w:tab/>
      </w:r>
      <w:r w:rsidR="006D649A" w:rsidRPr="007F3D07">
        <w:rPr>
          <w:rFonts w:ascii="Times New Roman" w:hAnsi="Times New Roman" w:cs="Times New Roman"/>
          <w:b/>
          <w:sz w:val="26"/>
          <w:szCs w:val="28"/>
        </w:rPr>
        <w:tab/>
      </w:r>
      <w:r w:rsidR="006D649A" w:rsidRPr="007F3D07">
        <w:rPr>
          <w:rFonts w:ascii="Times New Roman" w:hAnsi="Times New Roman" w:cs="Times New Roman"/>
          <w:b/>
          <w:sz w:val="26"/>
          <w:szCs w:val="28"/>
        </w:rPr>
        <w:tab/>
      </w:r>
      <w:r w:rsidR="006D649A" w:rsidRPr="007F3D07">
        <w:rPr>
          <w:rFonts w:ascii="Times New Roman" w:hAnsi="Times New Roman" w:cs="Times New Roman"/>
          <w:b/>
          <w:sz w:val="26"/>
          <w:szCs w:val="28"/>
        </w:rPr>
        <w:tab/>
      </w:r>
      <w:r w:rsidR="006D649A">
        <w:rPr>
          <w:rFonts w:ascii="Times New Roman" w:hAnsi="Times New Roman" w:cs="Times New Roman"/>
          <w:b/>
          <w:sz w:val="26"/>
          <w:szCs w:val="28"/>
        </w:rPr>
        <w:tab/>
      </w:r>
      <w:r w:rsidR="006D649A">
        <w:rPr>
          <w:rFonts w:ascii="Times New Roman" w:hAnsi="Times New Roman" w:cs="Times New Roman"/>
          <w:b/>
          <w:sz w:val="26"/>
          <w:szCs w:val="28"/>
        </w:rPr>
        <w:tab/>
      </w:r>
      <w:r w:rsidR="006D649A" w:rsidRPr="007F3D07">
        <w:rPr>
          <w:rFonts w:ascii="Times New Roman" w:hAnsi="Times New Roman" w:cs="Times New Roman"/>
          <w:b/>
          <w:sz w:val="26"/>
          <w:szCs w:val="28"/>
        </w:rPr>
        <w:t>DATE                                                                           (HEAD OF DEPARTMENT)</w:t>
      </w:r>
    </w:p>
    <w:p w:rsidR="006D649A" w:rsidRDefault="006D649A" w:rsidP="00BA62B8">
      <w:pPr>
        <w:jc w:val="both"/>
        <w:rPr>
          <w:rFonts w:ascii="Times New Roman" w:hAnsi="Times New Roman" w:cs="Times New Roman"/>
          <w:b/>
          <w:sz w:val="26"/>
          <w:szCs w:val="28"/>
        </w:rPr>
      </w:pPr>
    </w:p>
    <w:p w:rsidR="00BA62B8" w:rsidRDefault="00BA62B8" w:rsidP="00BA62B8">
      <w:pPr>
        <w:jc w:val="both"/>
        <w:rPr>
          <w:rFonts w:ascii="Times New Roman" w:hAnsi="Times New Roman" w:cs="Times New Roman"/>
          <w:b/>
          <w:sz w:val="26"/>
          <w:szCs w:val="28"/>
        </w:rPr>
      </w:pPr>
    </w:p>
    <w:p w:rsidR="00BA62B8" w:rsidRDefault="00BA62B8" w:rsidP="00BA62B8">
      <w:pPr>
        <w:jc w:val="both"/>
        <w:rPr>
          <w:rFonts w:ascii="Times New Roman" w:hAnsi="Times New Roman" w:cs="Times New Roman"/>
          <w:b/>
          <w:sz w:val="26"/>
          <w:szCs w:val="28"/>
        </w:rPr>
      </w:pPr>
    </w:p>
    <w:p w:rsidR="00BA62B8" w:rsidRPr="007F3D07" w:rsidRDefault="00BA62B8" w:rsidP="00BA62B8">
      <w:pPr>
        <w:jc w:val="both"/>
        <w:rPr>
          <w:rFonts w:ascii="Times New Roman" w:hAnsi="Times New Roman" w:cs="Times New Roman"/>
          <w:b/>
          <w:sz w:val="26"/>
          <w:szCs w:val="28"/>
        </w:rPr>
      </w:pPr>
    </w:p>
    <w:p w:rsidR="006D649A" w:rsidRPr="007F3D07" w:rsidRDefault="006D649A" w:rsidP="00BA62B8">
      <w:pPr>
        <w:jc w:val="both"/>
        <w:rPr>
          <w:rFonts w:ascii="Times New Roman" w:hAnsi="Times New Roman" w:cs="Times New Roman"/>
          <w:b/>
          <w:sz w:val="26"/>
          <w:szCs w:val="28"/>
        </w:rPr>
      </w:pPr>
      <w:r w:rsidRPr="007F3D07">
        <w:rPr>
          <w:rFonts w:ascii="Times New Roman" w:hAnsi="Times New Roman" w:cs="Times New Roman"/>
          <w:b/>
          <w:sz w:val="26"/>
          <w:szCs w:val="28"/>
        </w:rPr>
        <w:t>.........................................</w:t>
      </w:r>
      <w:r w:rsidRPr="007F3D07">
        <w:rPr>
          <w:rFonts w:ascii="Times New Roman" w:hAnsi="Times New Roman" w:cs="Times New Roman"/>
          <w:b/>
          <w:sz w:val="26"/>
          <w:szCs w:val="28"/>
        </w:rPr>
        <w:tab/>
      </w:r>
      <w:r w:rsidRPr="007F3D07">
        <w:rPr>
          <w:rFonts w:ascii="Times New Roman" w:hAnsi="Times New Roman" w:cs="Times New Roman"/>
          <w:b/>
          <w:sz w:val="26"/>
          <w:szCs w:val="28"/>
        </w:rPr>
        <w:tab/>
      </w:r>
      <w:r w:rsidRPr="007F3D07">
        <w:rPr>
          <w:rFonts w:ascii="Times New Roman" w:hAnsi="Times New Roman" w:cs="Times New Roman"/>
          <w:b/>
          <w:sz w:val="26"/>
          <w:szCs w:val="28"/>
        </w:rPr>
        <w:tab/>
      </w:r>
      <w:r w:rsidRPr="007F3D07">
        <w:rPr>
          <w:rFonts w:ascii="Times New Roman" w:hAnsi="Times New Roman" w:cs="Times New Roman"/>
          <w:b/>
          <w:sz w:val="26"/>
          <w:szCs w:val="28"/>
        </w:rPr>
        <w:tab/>
      </w:r>
      <w:r>
        <w:rPr>
          <w:rFonts w:ascii="Times New Roman" w:hAnsi="Times New Roman" w:cs="Times New Roman"/>
          <w:b/>
          <w:sz w:val="26"/>
          <w:szCs w:val="28"/>
        </w:rPr>
        <w:tab/>
      </w:r>
      <w:r>
        <w:rPr>
          <w:rFonts w:ascii="Times New Roman" w:hAnsi="Times New Roman" w:cs="Times New Roman"/>
          <w:b/>
          <w:sz w:val="26"/>
          <w:szCs w:val="28"/>
        </w:rPr>
        <w:tab/>
      </w:r>
      <w:r w:rsidRPr="007F3D07">
        <w:rPr>
          <w:rFonts w:ascii="Times New Roman" w:hAnsi="Times New Roman" w:cs="Times New Roman"/>
          <w:b/>
          <w:sz w:val="26"/>
          <w:szCs w:val="28"/>
        </w:rPr>
        <w:t xml:space="preserve">……………                                                                  </w:t>
      </w:r>
    </w:p>
    <w:p w:rsidR="006D649A" w:rsidRPr="007F3D07" w:rsidRDefault="006D649A" w:rsidP="00BA62B8">
      <w:pPr>
        <w:rPr>
          <w:rFonts w:ascii="Times New Roman" w:hAnsi="Times New Roman" w:cs="Times New Roman"/>
          <w:sz w:val="26"/>
          <w:szCs w:val="28"/>
        </w:rPr>
      </w:pPr>
      <w:r w:rsidRPr="007F3D07">
        <w:rPr>
          <w:rFonts w:ascii="Times New Roman" w:hAnsi="Times New Roman" w:cs="Times New Roman"/>
          <w:sz w:val="26"/>
          <w:szCs w:val="28"/>
        </w:rPr>
        <w:tab/>
      </w:r>
      <w:r w:rsidRPr="007F3D07">
        <w:rPr>
          <w:rFonts w:ascii="Times New Roman" w:hAnsi="Times New Roman" w:cs="Times New Roman"/>
          <w:sz w:val="26"/>
          <w:szCs w:val="28"/>
        </w:rPr>
        <w:tab/>
      </w:r>
      <w:r w:rsidRPr="007F3D07">
        <w:rPr>
          <w:rFonts w:ascii="Times New Roman" w:hAnsi="Times New Roman" w:cs="Times New Roman"/>
          <w:sz w:val="26"/>
          <w:szCs w:val="28"/>
        </w:rPr>
        <w:tab/>
      </w:r>
      <w:r w:rsidRPr="007F3D07">
        <w:rPr>
          <w:rFonts w:ascii="Times New Roman" w:hAnsi="Times New Roman" w:cs="Times New Roman"/>
          <w:sz w:val="26"/>
          <w:szCs w:val="28"/>
        </w:rPr>
        <w:tab/>
      </w:r>
      <w:r>
        <w:rPr>
          <w:rFonts w:ascii="Times New Roman" w:hAnsi="Times New Roman" w:cs="Times New Roman"/>
          <w:sz w:val="26"/>
          <w:szCs w:val="28"/>
        </w:rPr>
        <w:tab/>
      </w:r>
      <w:r w:rsidR="00BA62B8">
        <w:rPr>
          <w:rFonts w:ascii="Times New Roman" w:hAnsi="Times New Roman" w:cs="Times New Roman"/>
          <w:sz w:val="26"/>
          <w:szCs w:val="28"/>
        </w:rPr>
        <w:tab/>
      </w:r>
      <w:r w:rsidR="00BA62B8">
        <w:rPr>
          <w:rFonts w:ascii="Times New Roman" w:hAnsi="Times New Roman" w:cs="Times New Roman"/>
          <w:sz w:val="26"/>
          <w:szCs w:val="28"/>
        </w:rPr>
        <w:tab/>
      </w:r>
      <w:r w:rsidR="00BA62B8">
        <w:rPr>
          <w:rFonts w:ascii="Times New Roman" w:hAnsi="Times New Roman" w:cs="Times New Roman"/>
          <w:sz w:val="26"/>
          <w:szCs w:val="28"/>
        </w:rPr>
        <w:tab/>
      </w:r>
      <w:r w:rsidR="00BA62B8">
        <w:rPr>
          <w:rFonts w:ascii="Times New Roman" w:hAnsi="Times New Roman" w:cs="Times New Roman"/>
          <w:sz w:val="26"/>
          <w:szCs w:val="28"/>
        </w:rPr>
        <w:tab/>
      </w:r>
      <w:r w:rsidRPr="007F3D07">
        <w:rPr>
          <w:rFonts w:ascii="Times New Roman" w:hAnsi="Times New Roman" w:cs="Times New Roman"/>
          <w:b/>
          <w:sz w:val="26"/>
          <w:szCs w:val="28"/>
        </w:rPr>
        <w:t xml:space="preserve">DATE   </w:t>
      </w:r>
    </w:p>
    <w:p w:rsidR="00BA62B8" w:rsidRDefault="006D649A" w:rsidP="00BA62B8">
      <w:pPr>
        <w:tabs>
          <w:tab w:val="left" w:pos="5280"/>
        </w:tabs>
        <w:jc w:val="both"/>
        <w:rPr>
          <w:rFonts w:ascii="Times New Roman" w:hAnsi="Times New Roman" w:cs="Times New Roman"/>
          <w:b/>
          <w:sz w:val="26"/>
          <w:szCs w:val="28"/>
        </w:rPr>
      </w:pPr>
      <w:r w:rsidRPr="007F3D07">
        <w:rPr>
          <w:rFonts w:ascii="Times New Roman" w:hAnsi="Times New Roman" w:cs="Times New Roman"/>
          <w:b/>
          <w:sz w:val="26"/>
          <w:szCs w:val="28"/>
        </w:rPr>
        <w:t xml:space="preserve">(EXTERNAL EXAMINAL)    </w:t>
      </w:r>
      <w:r w:rsidRPr="007F3D07">
        <w:rPr>
          <w:rFonts w:ascii="Times New Roman" w:hAnsi="Times New Roman" w:cs="Times New Roman"/>
          <w:b/>
          <w:sz w:val="26"/>
          <w:szCs w:val="28"/>
        </w:rPr>
        <w:tab/>
      </w:r>
    </w:p>
    <w:p w:rsidR="00BA62B8" w:rsidRPr="00BA62B8" w:rsidRDefault="00BA62B8" w:rsidP="00BA62B8">
      <w:pPr>
        <w:tabs>
          <w:tab w:val="left" w:pos="5280"/>
        </w:tabs>
        <w:jc w:val="both"/>
        <w:rPr>
          <w:rFonts w:ascii="Times New Roman" w:hAnsi="Times New Roman" w:cs="Times New Roman"/>
          <w:b/>
          <w:sz w:val="26"/>
          <w:szCs w:val="28"/>
        </w:rPr>
      </w:pPr>
    </w:p>
    <w:p w:rsidR="006D649A" w:rsidRPr="007F3D07" w:rsidRDefault="006D649A" w:rsidP="006D649A">
      <w:pPr>
        <w:jc w:val="center"/>
        <w:rPr>
          <w:rFonts w:ascii="Times New Roman" w:hAnsi="Times New Roman" w:cs="Times New Roman"/>
          <w:b/>
          <w:sz w:val="24"/>
          <w:szCs w:val="24"/>
        </w:rPr>
      </w:pPr>
      <w:r w:rsidRPr="007F3D07">
        <w:rPr>
          <w:rFonts w:ascii="Times New Roman" w:hAnsi="Times New Roman" w:cs="Times New Roman"/>
          <w:b/>
          <w:sz w:val="24"/>
          <w:szCs w:val="24"/>
        </w:rPr>
        <w:lastRenderedPageBreak/>
        <w:t>DEDICATION</w:t>
      </w:r>
    </w:p>
    <w:p w:rsidR="006D649A" w:rsidRPr="007F3D07" w:rsidRDefault="006D649A" w:rsidP="006D649A">
      <w:pPr>
        <w:spacing w:line="480" w:lineRule="auto"/>
        <w:ind w:firstLine="720"/>
        <w:jc w:val="both"/>
        <w:rPr>
          <w:rFonts w:ascii="Times New Roman" w:hAnsi="Times New Roman" w:cs="Times New Roman"/>
          <w:b/>
          <w:sz w:val="24"/>
          <w:szCs w:val="24"/>
        </w:rPr>
      </w:pPr>
      <w:r w:rsidRPr="007F3D07">
        <w:rPr>
          <w:rFonts w:ascii="Times New Roman" w:hAnsi="Times New Roman" w:cs="Times New Roman"/>
          <w:sz w:val="24"/>
          <w:szCs w:val="24"/>
        </w:rPr>
        <w:t>This proj</w:t>
      </w:r>
      <w:r w:rsidR="0035144C">
        <w:rPr>
          <w:rFonts w:ascii="Times New Roman" w:hAnsi="Times New Roman" w:cs="Times New Roman"/>
          <w:sz w:val="24"/>
          <w:szCs w:val="24"/>
        </w:rPr>
        <w:t xml:space="preserve">ect is dedicated to Almighty </w:t>
      </w:r>
      <w:r w:rsidRPr="007F3D07">
        <w:rPr>
          <w:rFonts w:ascii="Times New Roman" w:hAnsi="Times New Roman" w:cs="Times New Roman"/>
          <w:sz w:val="24"/>
          <w:szCs w:val="24"/>
        </w:rPr>
        <w:t>the most beneficent most benevolent most gracious and the most merciful the uncreated creator that creates all creature who makes impossible possible for giving me the grace to do this work and made part of my dream a reality. I also dedicated this project to my parent.</w:t>
      </w:r>
    </w:p>
    <w:p w:rsidR="006D649A" w:rsidRPr="007F3D07" w:rsidRDefault="006D649A" w:rsidP="006D649A">
      <w:pPr>
        <w:spacing w:line="480" w:lineRule="auto"/>
        <w:jc w:val="both"/>
        <w:rPr>
          <w:rFonts w:ascii="Times New Roman" w:hAnsi="Times New Roman" w:cs="Times New Roman"/>
          <w:i/>
          <w:sz w:val="24"/>
          <w:szCs w:val="24"/>
        </w:rPr>
      </w:pPr>
    </w:p>
    <w:p w:rsidR="006D649A" w:rsidRPr="007F3D07" w:rsidRDefault="006D649A" w:rsidP="006D649A">
      <w:pPr>
        <w:spacing w:line="480" w:lineRule="auto"/>
        <w:jc w:val="both"/>
        <w:rPr>
          <w:rFonts w:ascii="Times New Roman" w:hAnsi="Times New Roman" w:cs="Times New Roman"/>
          <w:sz w:val="24"/>
          <w:szCs w:val="24"/>
        </w:rPr>
      </w:pPr>
    </w:p>
    <w:p w:rsidR="006D649A" w:rsidRPr="007F3D07" w:rsidRDefault="006D649A" w:rsidP="006D649A">
      <w:pPr>
        <w:spacing w:line="480" w:lineRule="auto"/>
        <w:jc w:val="center"/>
        <w:rPr>
          <w:rFonts w:ascii="Times New Roman" w:hAnsi="Times New Roman" w:cs="Times New Roman"/>
          <w:b/>
          <w:sz w:val="24"/>
          <w:szCs w:val="24"/>
        </w:rPr>
      </w:pPr>
    </w:p>
    <w:p w:rsidR="006D649A" w:rsidRPr="007F3D07" w:rsidRDefault="006D649A" w:rsidP="006D649A">
      <w:pPr>
        <w:spacing w:line="480" w:lineRule="auto"/>
        <w:jc w:val="center"/>
        <w:rPr>
          <w:rFonts w:ascii="Times New Roman" w:hAnsi="Times New Roman" w:cs="Times New Roman"/>
          <w:b/>
          <w:sz w:val="24"/>
          <w:szCs w:val="24"/>
        </w:rPr>
      </w:pPr>
    </w:p>
    <w:p w:rsidR="006D649A" w:rsidRPr="007F3D07" w:rsidRDefault="006D649A" w:rsidP="006D649A">
      <w:pPr>
        <w:spacing w:line="480" w:lineRule="auto"/>
        <w:jc w:val="center"/>
        <w:rPr>
          <w:rFonts w:ascii="Times New Roman" w:hAnsi="Times New Roman" w:cs="Times New Roman"/>
          <w:b/>
          <w:sz w:val="24"/>
          <w:szCs w:val="24"/>
        </w:rPr>
      </w:pPr>
    </w:p>
    <w:p w:rsidR="006D649A" w:rsidRPr="007F3D07" w:rsidRDefault="006D649A" w:rsidP="006D649A">
      <w:pPr>
        <w:spacing w:line="480" w:lineRule="auto"/>
        <w:rPr>
          <w:rFonts w:ascii="Times New Roman" w:hAnsi="Times New Roman" w:cs="Times New Roman"/>
          <w:b/>
          <w:sz w:val="24"/>
          <w:szCs w:val="24"/>
        </w:rPr>
      </w:pPr>
    </w:p>
    <w:p w:rsidR="006D649A" w:rsidRDefault="006D649A" w:rsidP="006D649A">
      <w:pPr>
        <w:spacing w:line="480" w:lineRule="auto"/>
        <w:jc w:val="center"/>
        <w:rPr>
          <w:rFonts w:ascii="Times New Roman" w:hAnsi="Times New Roman" w:cs="Times New Roman"/>
          <w:b/>
          <w:sz w:val="24"/>
          <w:szCs w:val="24"/>
        </w:rPr>
      </w:pPr>
    </w:p>
    <w:p w:rsidR="006D649A" w:rsidRDefault="006D649A" w:rsidP="006D649A">
      <w:pPr>
        <w:spacing w:line="480" w:lineRule="auto"/>
        <w:jc w:val="center"/>
        <w:rPr>
          <w:rFonts w:ascii="Times New Roman" w:hAnsi="Times New Roman" w:cs="Times New Roman"/>
          <w:b/>
          <w:sz w:val="24"/>
          <w:szCs w:val="24"/>
        </w:rPr>
      </w:pPr>
    </w:p>
    <w:p w:rsidR="006D649A" w:rsidRDefault="006D649A" w:rsidP="006D649A">
      <w:pPr>
        <w:spacing w:line="480" w:lineRule="auto"/>
        <w:jc w:val="center"/>
        <w:rPr>
          <w:rFonts w:ascii="Times New Roman" w:hAnsi="Times New Roman" w:cs="Times New Roman"/>
          <w:b/>
          <w:sz w:val="24"/>
          <w:szCs w:val="24"/>
        </w:rPr>
      </w:pPr>
    </w:p>
    <w:p w:rsidR="006D649A" w:rsidRDefault="006D649A" w:rsidP="006D649A">
      <w:pPr>
        <w:spacing w:line="480" w:lineRule="auto"/>
        <w:jc w:val="center"/>
        <w:rPr>
          <w:rFonts w:ascii="Times New Roman" w:hAnsi="Times New Roman" w:cs="Times New Roman"/>
          <w:b/>
          <w:sz w:val="24"/>
          <w:szCs w:val="24"/>
        </w:rPr>
      </w:pPr>
    </w:p>
    <w:p w:rsidR="006D649A" w:rsidRDefault="006D649A" w:rsidP="006D649A">
      <w:pPr>
        <w:spacing w:line="480" w:lineRule="auto"/>
        <w:jc w:val="center"/>
        <w:rPr>
          <w:rFonts w:ascii="Times New Roman" w:hAnsi="Times New Roman" w:cs="Times New Roman"/>
          <w:b/>
          <w:sz w:val="24"/>
          <w:szCs w:val="24"/>
        </w:rPr>
      </w:pPr>
    </w:p>
    <w:p w:rsidR="006D649A" w:rsidRDefault="006D649A" w:rsidP="006D649A">
      <w:pPr>
        <w:spacing w:line="480" w:lineRule="auto"/>
        <w:jc w:val="center"/>
        <w:rPr>
          <w:rFonts w:ascii="Times New Roman" w:hAnsi="Times New Roman" w:cs="Times New Roman"/>
          <w:b/>
          <w:sz w:val="24"/>
          <w:szCs w:val="24"/>
        </w:rPr>
      </w:pPr>
    </w:p>
    <w:p w:rsidR="006D649A" w:rsidRPr="007F3D07" w:rsidRDefault="006D649A" w:rsidP="006D649A">
      <w:pPr>
        <w:spacing w:line="480" w:lineRule="auto"/>
        <w:jc w:val="center"/>
        <w:rPr>
          <w:rFonts w:ascii="Times New Roman" w:hAnsi="Times New Roman" w:cs="Times New Roman"/>
          <w:b/>
          <w:sz w:val="24"/>
          <w:szCs w:val="24"/>
        </w:rPr>
      </w:pPr>
    </w:p>
    <w:p w:rsidR="005A5D26" w:rsidRDefault="005A5D26" w:rsidP="006D649A">
      <w:pPr>
        <w:spacing w:line="480" w:lineRule="auto"/>
        <w:jc w:val="center"/>
        <w:rPr>
          <w:rFonts w:ascii="Times New Roman" w:hAnsi="Times New Roman" w:cs="Times New Roman"/>
          <w:b/>
          <w:sz w:val="24"/>
          <w:szCs w:val="24"/>
        </w:rPr>
      </w:pPr>
    </w:p>
    <w:p w:rsidR="00BA62B8" w:rsidRDefault="00BA62B8" w:rsidP="006D649A">
      <w:pPr>
        <w:spacing w:line="480" w:lineRule="auto"/>
        <w:jc w:val="center"/>
        <w:rPr>
          <w:rFonts w:ascii="Times New Roman" w:hAnsi="Times New Roman" w:cs="Times New Roman"/>
          <w:b/>
          <w:sz w:val="24"/>
          <w:szCs w:val="24"/>
        </w:rPr>
      </w:pPr>
    </w:p>
    <w:p w:rsidR="00BA62B8" w:rsidRDefault="00BA62B8" w:rsidP="006D649A">
      <w:pPr>
        <w:spacing w:line="480" w:lineRule="auto"/>
        <w:jc w:val="center"/>
        <w:rPr>
          <w:rFonts w:ascii="Times New Roman" w:hAnsi="Times New Roman" w:cs="Times New Roman"/>
          <w:b/>
          <w:sz w:val="24"/>
          <w:szCs w:val="24"/>
        </w:rPr>
      </w:pPr>
    </w:p>
    <w:p w:rsidR="006D649A" w:rsidRPr="007F3D07" w:rsidRDefault="006D649A" w:rsidP="006D649A">
      <w:pPr>
        <w:spacing w:line="480" w:lineRule="auto"/>
        <w:jc w:val="center"/>
        <w:rPr>
          <w:rFonts w:ascii="Times New Roman" w:hAnsi="Times New Roman" w:cs="Times New Roman"/>
          <w:b/>
          <w:sz w:val="24"/>
          <w:szCs w:val="24"/>
        </w:rPr>
      </w:pPr>
      <w:r w:rsidRPr="007F3D07">
        <w:rPr>
          <w:rFonts w:ascii="Times New Roman" w:hAnsi="Times New Roman" w:cs="Times New Roman"/>
          <w:b/>
          <w:sz w:val="24"/>
          <w:szCs w:val="24"/>
        </w:rPr>
        <w:lastRenderedPageBreak/>
        <w:t>ACKNOWLEDGEMENT</w:t>
      </w:r>
    </w:p>
    <w:p w:rsidR="006D649A" w:rsidRPr="006D649A" w:rsidRDefault="006D649A" w:rsidP="006D649A">
      <w:pPr>
        <w:spacing w:line="480" w:lineRule="auto"/>
        <w:ind w:firstLine="720"/>
        <w:jc w:val="both"/>
        <w:rPr>
          <w:rFonts w:ascii="Times New Roman" w:hAnsi="Times New Roman" w:cs="Times New Roman"/>
          <w:sz w:val="24"/>
          <w:szCs w:val="24"/>
        </w:rPr>
      </w:pPr>
      <w:r w:rsidRPr="006D649A">
        <w:rPr>
          <w:rFonts w:ascii="Times New Roman" w:hAnsi="Times New Roman" w:cs="Times New Roman"/>
          <w:sz w:val="24"/>
          <w:szCs w:val="24"/>
        </w:rPr>
        <w:t>I give thanks to almighty Allah for the strength,</w:t>
      </w:r>
      <w:r>
        <w:rPr>
          <w:rFonts w:ascii="Times New Roman" w:hAnsi="Times New Roman" w:cs="Times New Roman"/>
          <w:sz w:val="24"/>
          <w:szCs w:val="24"/>
        </w:rPr>
        <w:t xml:space="preserve"> </w:t>
      </w:r>
      <w:r w:rsidRPr="006D649A">
        <w:rPr>
          <w:rFonts w:ascii="Times New Roman" w:hAnsi="Times New Roman" w:cs="Times New Roman"/>
          <w:sz w:val="24"/>
          <w:szCs w:val="24"/>
        </w:rPr>
        <w:t>wisdom,</w:t>
      </w:r>
      <w:r>
        <w:rPr>
          <w:rFonts w:ascii="Times New Roman" w:hAnsi="Times New Roman" w:cs="Times New Roman"/>
          <w:sz w:val="24"/>
          <w:szCs w:val="24"/>
        </w:rPr>
        <w:t xml:space="preserve"> </w:t>
      </w:r>
      <w:r w:rsidRPr="006D649A">
        <w:rPr>
          <w:rFonts w:ascii="Times New Roman" w:hAnsi="Times New Roman" w:cs="Times New Roman"/>
          <w:sz w:val="24"/>
          <w:szCs w:val="24"/>
        </w:rPr>
        <w:t>knowledge,</w:t>
      </w:r>
      <w:r>
        <w:rPr>
          <w:rFonts w:ascii="Times New Roman" w:hAnsi="Times New Roman" w:cs="Times New Roman"/>
          <w:sz w:val="24"/>
          <w:szCs w:val="24"/>
        </w:rPr>
        <w:t xml:space="preserve"> </w:t>
      </w:r>
      <w:r w:rsidRPr="006D649A">
        <w:rPr>
          <w:rFonts w:ascii="Times New Roman" w:hAnsi="Times New Roman" w:cs="Times New Roman"/>
          <w:sz w:val="24"/>
          <w:szCs w:val="24"/>
        </w:rPr>
        <w:t>understanding and good health he gave me and protect me throughout my years of study.</w:t>
      </w:r>
    </w:p>
    <w:p w:rsidR="006D649A" w:rsidRPr="006D649A" w:rsidRDefault="006D649A" w:rsidP="006D649A">
      <w:pPr>
        <w:spacing w:line="480" w:lineRule="auto"/>
        <w:ind w:firstLine="720"/>
        <w:jc w:val="both"/>
        <w:rPr>
          <w:rFonts w:ascii="Times New Roman" w:hAnsi="Times New Roman" w:cs="Times New Roman"/>
          <w:sz w:val="24"/>
          <w:szCs w:val="24"/>
        </w:rPr>
      </w:pPr>
      <w:r w:rsidRPr="006D649A">
        <w:rPr>
          <w:rFonts w:ascii="Times New Roman" w:hAnsi="Times New Roman" w:cs="Times New Roman"/>
          <w:sz w:val="24"/>
          <w:szCs w:val="24"/>
        </w:rPr>
        <w:t xml:space="preserve">   My special gratitude goes to my parent </w:t>
      </w:r>
      <w:r w:rsidRPr="005A5D26">
        <w:rPr>
          <w:rFonts w:ascii="Times New Roman" w:hAnsi="Times New Roman" w:cs="Times New Roman"/>
          <w:b/>
          <w:sz w:val="24"/>
          <w:szCs w:val="24"/>
        </w:rPr>
        <w:t>Mr. and Mrs. Oyeyipo</w:t>
      </w:r>
      <w:r w:rsidRPr="006D649A">
        <w:rPr>
          <w:rFonts w:ascii="Times New Roman" w:hAnsi="Times New Roman" w:cs="Times New Roman"/>
          <w:sz w:val="24"/>
          <w:szCs w:val="24"/>
        </w:rPr>
        <w:t xml:space="preserve"> who has been my support throughout my academic session may Allah reward you abundantly for the support and prayers and financial support and also to my cousin </w:t>
      </w:r>
      <w:r w:rsidRPr="005A5D26">
        <w:rPr>
          <w:rFonts w:ascii="Times New Roman" w:hAnsi="Times New Roman" w:cs="Times New Roman"/>
          <w:b/>
          <w:sz w:val="24"/>
          <w:szCs w:val="24"/>
        </w:rPr>
        <w:t>Mr Afolabi</w:t>
      </w:r>
      <w:r w:rsidRPr="006D649A">
        <w:rPr>
          <w:rFonts w:ascii="Times New Roman" w:hAnsi="Times New Roman" w:cs="Times New Roman"/>
          <w:sz w:val="24"/>
          <w:szCs w:val="24"/>
        </w:rPr>
        <w:t xml:space="preserve"> This family has done a great work in my life may Allah continue to bless you </w:t>
      </w:r>
    </w:p>
    <w:p w:rsidR="006D649A" w:rsidRPr="006D649A" w:rsidRDefault="006D649A" w:rsidP="006D649A">
      <w:pPr>
        <w:spacing w:line="480" w:lineRule="auto"/>
        <w:ind w:firstLine="720"/>
        <w:jc w:val="both"/>
        <w:rPr>
          <w:rFonts w:ascii="Times New Roman" w:hAnsi="Times New Roman" w:cs="Times New Roman"/>
          <w:sz w:val="24"/>
          <w:szCs w:val="24"/>
        </w:rPr>
      </w:pPr>
      <w:r w:rsidRPr="006D649A">
        <w:rPr>
          <w:rFonts w:ascii="Times New Roman" w:hAnsi="Times New Roman" w:cs="Times New Roman"/>
          <w:sz w:val="24"/>
          <w:szCs w:val="24"/>
        </w:rPr>
        <w:t xml:space="preserve">    To my lovely brother and </w:t>
      </w:r>
      <w:r w:rsidRPr="005A5D26">
        <w:rPr>
          <w:rFonts w:ascii="Times New Roman" w:hAnsi="Times New Roman" w:cs="Times New Roman"/>
          <w:b/>
          <w:sz w:val="24"/>
          <w:szCs w:val="24"/>
        </w:rPr>
        <w:t xml:space="preserve">sister olatunji and Aishat </w:t>
      </w:r>
      <w:r w:rsidRPr="006D649A">
        <w:rPr>
          <w:rFonts w:ascii="Times New Roman" w:hAnsi="Times New Roman" w:cs="Times New Roman"/>
          <w:sz w:val="24"/>
          <w:szCs w:val="24"/>
        </w:rPr>
        <w:t>I pray God will reward you abundantly too</w:t>
      </w:r>
    </w:p>
    <w:p w:rsidR="006D649A" w:rsidRPr="006D649A" w:rsidRDefault="006D649A" w:rsidP="006D649A">
      <w:pPr>
        <w:spacing w:line="480" w:lineRule="auto"/>
        <w:ind w:firstLine="720"/>
        <w:jc w:val="both"/>
        <w:rPr>
          <w:rFonts w:ascii="Times New Roman" w:hAnsi="Times New Roman" w:cs="Times New Roman"/>
          <w:sz w:val="24"/>
          <w:szCs w:val="24"/>
        </w:rPr>
      </w:pPr>
    </w:p>
    <w:p w:rsidR="006D649A" w:rsidRPr="006D649A" w:rsidRDefault="006D649A" w:rsidP="006D649A">
      <w:pPr>
        <w:spacing w:line="480" w:lineRule="auto"/>
        <w:ind w:firstLine="720"/>
        <w:jc w:val="both"/>
        <w:rPr>
          <w:rFonts w:ascii="Times New Roman" w:hAnsi="Times New Roman" w:cs="Times New Roman"/>
          <w:sz w:val="24"/>
          <w:szCs w:val="24"/>
        </w:rPr>
      </w:pPr>
      <w:r w:rsidRPr="006D649A">
        <w:rPr>
          <w:rFonts w:ascii="Times New Roman" w:hAnsi="Times New Roman" w:cs="Times New Roman"/>
          <w:sz w:val="24"/>
          <w:szCs w:val="24"/>
        </w:rPr>
        <w:t xml:space="preserve">      My profound gratitude goes to my supervisor ( </w:t>
      </w:r>
      <w:r w:rsidR="005A5D26" w:rsidRPr="005A5D26">
        <w:rPr>
          <w:rFonts w:ascii="Times New Roman" w:hAnsi="Times New Roman" w:cs="Times New Roman"/>
          <w:b/>
          <w:sz w:val="24"/>
          <w:szCs w:val="24"/>
        </w:rPr>
        <w:t xml:space="preserve">Mr. </w:t>
      </w:r>
      <w:r w:rsidRPr="005A5D26">
        <w:rPr>
          <w:rFonts w:ascii="Times New Roman" w:hAnsi="Times New Roman" w:cs="Times New Roman"/>
          <w:b/>
          <w:sz w:val="24"/>
          <w:szCs w:val="24"/>
        </w:rPr>
        <w:t xml:space="preserve">Ajiboye  </w:t>
      </w:r>
      <w:r w:rsidR="005A5D26" w:rsidRPr="005A5D26">
        <w:rPr>
          <w:rFonts w:ascii="Times New Roman" w:hAnsi="Times New Roman" w:cs="Times New Roman"/>
          <w:b/>
          <w:sz w:val="24"/>
          <w:szCs w:val="24"/>
        </w:rPr>
        <w:t>W.Y</w:t>
      </w:r>
      <w:r w:rsidR="005A5D26" w:rsidRPr="006D649A">
        <w:rPr>
          <w:rFonts w:ascii="Times New Roman" w:hAnsi="Times New Roman" w:cs="Times New Roman"/>
          <w:sz w:val="24"/>
          <w:szCs w:val="24"/>
        </w:rPr>
        <w:t xml:space="preserve"> </w:t>
      </w:r>
      <w:r w:rsidRPr="006D649A">
        <w:rPr>
          <w:rFonts w:ascii="Times New Roman" w:hAnsi="Times New Roman" w:cs="Times New Roman"/>
          <w:sz w:val="24"/>
          <w:szCs w:val="24"/>
        </w:rPr>
        <w:t>) who spare out of his time for me despite the tight schedule in reading through it and make some corrections of this research work from the beginning till the end may Almighty Allah reward you abundantly (Amin)</w:t>
      </w:r>
    </w:p>
    <w:p w:rsidR="006D649A" w:rsidRPr="006D649A" w:rsidRDefault="006D649A" w:rsidP="006D649A">
      <w:pPr>
        <w:spacing w:line="480" w:lineRule="auto"/>
        <w:ind w:firstLine="720"/>
        <w:jc w:val="both"/>
        <w:rPr>
          <w:rFonts w:ascii="Times New Roman" w:hAnsi="Times New Roman" w:cs="Times New Roman"/>
          <w:sz w:val="24"/>
          <w:szCs w:val="24"/>
        </w:rPr>
      </w:pPr>
    </w:p>
    <w:p w:rsidR="006D649A" w:rsidRPr="007F3D07" w:rsidRDefault="006D649A" w:rsidP="006D649A">
      <w:pPr>
        <w:spacing w:line="480" w:lineRule="auto"/>
        <w:ind w:firstLine="720"/>
        <w:jc w:val="both"/>
        <w:rPr>
          <w:rFonts w:ascii="Times New Roman" w:hAnsi="Times New Roman" w:cs="Times New Roman"/>
          <w:sz w:val="24"/>
          <w:szCs w:val="24"/>
        </w:rPr>
      </w:pPr>
      <w:r w:rsidRPr="006D649A">
        <w:rPr>
          <w:rFonts w:ascii="Times New Roman" w:hAnsi="Times New Roman" w:cs="Times New Roman"/>
          <w:sz w:val="24"/>
          <w:szCs w:val="24"/>
        </w:rPr>
        <w:t xml:space="preserve">   My lecturer and </w:t>
      </w:r>
      <w:r w:rsidR="005A5D26" w:rsidRPr="006D649A">
        <w:rPr>
          <w:rFonts w:ascii="Times New Roman" w:hAnsi="Times New Roman" w:cs="Times New Roman"/>
          <w:sz w:val="24"/>
          <w:szCs w:val="24"/>
        </w:rPr>
        <w:t xml:space="preserve">HOD </w:t>
      </w:r>
      <w:r w:rsidRPr="006D649A">
        <w:rPr>
          <w:rFonts w:ascii="Times New Roman" w:hAnsi="Times New Roman" w:cs="Times New Roman"/>
          <w:sz w:val="24"/>
          <w:szCs w:val="24"/>
        </w:rPr>
        <w:t>in banking and finance I really appreciate you for the knowledge you impacted on me and the full support both morally and academically may God bless you.</w:t>
      </w:r>
    </w:p>
    <w:p w:rsidR="006D649A" w:rsidRDefault="006D649A" w:rsidP="00A51FEF">
      <w:pPr>
        <w:spacing w:line="360" w:lineRule="auto"/>
        <w:ind w:left="2"/>
        <w:jc w:val="center"/>
        <w:rPr>
          <w:rFonts w:ascii="Times New Roman" w:eastAsia="Times New Roman" w:hAnsi="Times New Roman" w:cs="Times New Roman"/>
          <w:b/>
          <w:sz w:val="24"/>
          <w:szCs w:val="24"/>
        </w:rPr>
      </w:pPr>
    </w:p>
    <w:p w:rsidR="006D649A" w:rsidRDefault="006D649A" w:rsidP="00A51FEF">
      <w:pPr>
        <w:spacing w:line="360" w:lineRule="auto"/>
        <w:ind w:left="2"/>
        <w:jc w:val="center"/>
        <w:rPr>
          <w:rFonts w:ascii="Times New Roman" w:eastAsia="Times New Roman" w:hAnsi="Times New Roman" w:cs="Times New Roman"/>
          <w:b/>
          <w:sz w:val="24"/>
          <w:szCs w:val="24"/>
        </w:rPr>
      </w:pPr>
    </w:p>
    <w:p w:rsidR="005A5D26" w:rsidRDefault="005A5D26" w:rsidP="00A51FEF">
      <w:pPr>
        <w:spacing w:line="360" w:lineRule="auto"/>
        <w:ind w:left="2"/>
        <w:jc w:val="center"/>
        <w:rPr>
          <w:rFonts w:ascii="Times New Roman" w:eastAsia="Times New Roman" w:hAnsi="Times New Roman" w:cs="Times New Roman"/>
          <w:b/>
          <w:sz w:val="24"/>
          <w:szCs w:val="24"/>
        </w:rPr>
      </w:pPr>
    </w:p>
    <w:p w:rsidR="005A5D26" w:rsidRDefault="005A5D26" w:rsidP="00BA62B8">
      <w:pPr>
        <w:spacing w:line="360" w:lineRule="auto"/>
        <w:rPr>
          <w:rFonts w:ascii="Times New Roman" w:eastAsia="Times New Roman" w:hAnsi="Times New Roman" w:cs="Times New Roman"/>
          <w:b/>
          <w:sz w:val="24"/>
          <w:szCs w:val="24"/>
        </w:rPr>
      </w:pPr>
    </w:p>
    <w:p w:rsidR="00E80F01" w:rsidRPr="00A51FEF" w:rsidRDefault="00E80F01" w:rsidP="00A51FEF">
      <w:pPr>
        <w:spacing w:line="360" w:lineRule="auto"/>
        <w:ind w:left="2"/>
        <w:jc w:val="center"/>
        <w:rPr>
          <w:rFonts w:ascii="Times New Roman" w:eastAsia="Times New Roman" w:hAnsi="Times New Roman" w:cs="Times New Roman"/>
          <w:b/>
          <w:sz w:val="24"/>
          <w:szCs w:val="24"/>
        </w:rPr>
      </w:pPr>
      <w:r w:rsidRPr="00A51FEF">
        <w:rPr>
          <w:rFonts w:ascii="Times New Roman" w:eastAsia="Times New Roman" w:hAnsi="Times New Roman" w:cs="Times New Roman"/>
          <w:b/>
          <w:sz w:val="24"/>
          <w:szCs w:val="24"/>
        </w:rPr>
        <w:lastRenderedPageBreak/>
        <w:t xml:space="preserve">TABLE OF CONTENT </w:t>
      </w:r>
    </w:p>
    <w:p w:rsidR="00E80F01" w:rsidRPr="00A51FEF" w:rsidRDefault="00E80F01" w:rsidP="00A51FEF">
      <w:pPr>
        <w:spacing w:line="360" w:lineRule="auto"/>
        <w:ind w:left="2"/>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Certification</w:t>
      </w:r>
    </w:p>
    <w:p w:rsidR="00E80F01" w:rsidRPr="00A51FEF" w:rsidRDefault="00E80F01" w:rsidP="00A51FEF">
      <w:pPr>
        <w:spacing w:line="360" w:lineRule="auto"/>
        <w:ind w:left="2"/>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Dedication</w:t>
      </w:r>
    </w:p>
    <w:p w:rsidR="00E80F01" w:rsidRPr="00A51FEF" w:rsidRDefault="00E80F01" w:rsidP="00A51FEF">
      <w:pPr>
        <w:spacing w:line="360" w:lineRule="auto"/>
        <w:ind w:left="2"/>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Acknowledgement</w:t>
      </w:r>
    </w:p>
    <w:p w:rsidR="00E80F01" w:rsidRPr="00A51FEF" w:rsidRDefault="00E80F01" w:rsidP="00A51FEF">
      <w:pPr>
        <w:spacing w:line="360" w:lineRule="auto"/>
        <w:ind w:left="2"/>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Abstract</w:t>
      </w:r>
    </w:p>
    <w:p w:rsidR="00E80F01" w:rsidRPr="00A51FEF" w:rsidRDefault="00E80F01" w:rsidP="00A51FEF">
      <w:pPr>
        <w:spacing w:line="360" w:lineRule="auto"/>
        <w:ind w:left="2"/>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Table of content</w:t>
      </w:r>
    </w:p>
    <w:p w:rsidR="00E80F01" w:rsidRPr="00A51FEF" w:rsidRDefault="00E80F01" w:rsidP="00A51FEF">
      <w:pPr>
        <w:spacing w:line="360" w:lineRule="auto"/>
        <w:ind w:left="2"/>
        <w:rPr>
          <w:rFonts w:ascii="Times New Roman" w:eastAsia="Times New Roman" w:hAnsi="Times New Roman" w:cs="Times New Roman"/>
          <w:b/>
          <w:sz w:val="24"/>
          <w:szCs w:val="24"/>
        </w:rPr>
      </w:pPr>
      <w:r w:rsidRPr="00A51FEF">
        <w:rPr>
          <w:rFonts w:ascii="Times New Roman" w:eastAsia="Times New Roman" w:hAnsi="Times New Roman" w:cs="Times New Roman"/>
          <w:b/>
          <w:sz w:val="24"/>
          <w:szCs w:val="24"/>
        </w:rPr>
        <w:t>CHAPTER ONE</w:t>
      </w:r>
    </w:p>
    <w:p w:rsidR="00E80F01" w:rsidRPr="00A51FEF" w:rsidRDefault="00E80F01" w:rsidP="00A51FEF">
      <w:pPr>
        <w:spacing w:line="360" w:lineRule="auto"/>
        <w:ind w:left="2"/>
        <w:rPr>
          <w:rFonts w:ascii="Times New Roman" w:eastAsia="Times New Roman" w:hAnsi="Times New Roman" w:cs="Times New Roman"/>
          <w:b/>
          <w:sz w:val="24"/>
          <w:szCs w:val="24"/>
        </w:rPr>
      </w:pPr>
      <w:r w:rsidRPr="00A51FEF">
        <w:rPr>
          <w:rFonts w:ascii="Times New Roman" w:eastAsia="Times New Roman" w:hAnsi="Times New Roman" w:cs="Times New Roman"/>
          <w:b/>
          <w:sz w:val="24"/>
          <w:szCs w:val="24"/>
        </w:rPr>
        <w:t>INTRODUCTION</w:t>
      </w:r>
    </w:p>
    <w:p w:rsidR="00E80F01" w:rsidRPr="00A51FEF" w:rsidRDefault="00E80F01" w:rsidP="00A51FEF">
      <w:pPr>
        <w:numPr>
          <w:ilvl w:val="1"/>
          <w:numId w:val="6"/>
        </w:numPr>
        <w:spacing w:line="360" w:lineRule="auto"/>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Background of the study</w:t>
      </w:r>
    </w:p>
    <w:p w:rsidR="00E80F01" w:rsidRPr="00A51FEF" w:rsidRDefault="00765D16" w:rsidP="00A51FEF">
      <w:pPr>
        <w:numPr>
          <w:ilvl w:val="1"/>
          <w:numId w:val="6"/>
        </w:numPr>
        <w:spacing w:line="360" w:lineRule="auto"/>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Statement of the problem</w:t>
      </w:r>
    </w:p>
    <w:p w:rsidR="00E80F01" w:rsidRPr="00A51FEF" w:rsidRDefault="00E80F01" w:rsidP="00A51FEF">
      <w:pPr>
        <w:numPr>
          <w:ilvl w:val="1"/>
          <w:numId w:val="6"/>
        </w:numPr>
        <w:spacing w:line="360" w:lineRule="auto"/>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Research Question</w:t>
      </w:r>
    </w:p>
    <w:p w:rsidR="00765D16" w:rsidRPr="00A51FEF" w:rsidRDefault="00765D16" w:rsidP="00A51FEF">
      <w:pPr>
        <w:numPr>
          <w:ilvl w:val="1"/>
          <w:numId w:val="6"/>
        </w:numPr>
        <w:spacing w:line="360" w:lineRule="auto"/>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Objectives of the study</w:t>
      </w:r>
    </w:p>
    <w:p w:rsidR="00E80F01" w:rsidRPr="00A51FEF" w:rsidRDefault="00E80F01" w:rsidP="00A51FEF">
      <w:pPr>
        <w:numPr>
          <w:ilvl w:val="1"/>
          <w:numId w:val="6"/>
        </w:numPr>
        <w:spacing w:line="360" w:lineRule="auto"/>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Hypothesis of the study</w:t>
      </w:r>
    </w:p>
    <w:p w:rsidR="00E80F01" w:rsidRPr="00A51FEF" w:rsidRDefault="00E80F01" w:rsidP="00A51FEF">
      <w:pPr>
        <w:numPr>
          <w:ilvl w:val="1"/>
          <w:numId w:val="6"/>
        </w:numPr>
        <w:spacing w:line="360" w:lineRule="auto"/>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Significance of the study</w:t>
      </w:r>
    </w:p>
    <w:p w:rsidR="00E80F01" w:rsidRPr="00A51FEF" w:rsidRDefault="00E80F01" w:rsidP="00A51FEF">
      <w:pPr>
        <w:numPr>
          <w:ilvl w:val="1"/>
          <w:numId w:val="6"/>
        </w:numPr>
        <w:spacing w:line="360" w:lineRule="auto"/>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Scope of the study</w:t>
      </w:r>
    </w:p>
    <w:p w:rsidR="00E80F01" w:rsidRPr="00A51FEF" w:rsidRDefault="00E80F01" w:rsidP="00A51FEF">
      <w:pPr>
        <w:numPr>
          <w:ilvl w:val="1"/>
          <w:numId w:val="6"/>
        </w:numPr>
        <w:spacing w:line="360" w:lineRule="auto"/>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Definition of terms</w:t>
      </w:r>
    </w:p>
    <w:p w:rsidR="00E80F01" w:rsidRPr="00A51FEF" w:rsidRDefault="00E80F01" w:rsidP="00A51FEF">
      <w:pPr>
        <w:spacing w:line="360" w:lineRule="auto"/>
        <w:rPr>
          <w:rFonts w:ascii="Times New Roman" w:eastAsia="Times New Roman" w:hAnsi="Times New Roman" w:cs="Times New Roman"/>
          <w:b/>
          <w:sz w:val="24"/>
          <w:szCs w:val="24"/>
        </w:rPr>
      </w:pPr>
      <w:r w:rsidRPr="00A51FEF">
        <w:rPr>
          <w:rFonts w:ascii="Times New Roman" w:eastAsia="Times New Roman" w:hAnsi="Times New Roman" w:cs="Times New Roman"/>
          <w:b/>
          <w:sz w:val="24"/>
          <w:szCs w:val="24"/>
        </w:rPr>
        <w:t>CHAPTER TWO</w:t>
      </w:r>
    </w:p>
    <w:p w:rsidR="00E80F01" w:rsidRPr="00A51FEF" w:rsidRDefault="00E80F01" w:rsidP="00A51FEF">
      <w:pPr>
        <w:spacing w:line="360" w:lineRule="auto"/>
        <w:rPr>
          <w:rFonts w:ascii="Times New Roman" w:eastAsia="Times New Roman" w:hAnsi="Times New Roman" w:cs="Times New Roman"/>
          <w:b/>
          <w:sz w:val="24"/>
          <w:szCs w:val="24"/>
        </w:rPr>
      </w:pPr>
      <w:r w:rsidRPr="00A51FEF">
        <w:rPr>
          <w:rFonts w:ascii="Times New Roman" w:eastAsia="Times New Roman" w:hAnsi="Times New Roman" w:cs="Times New Roman"/>
          <w:b/>
          <w:sz w:val="24"/>
          <w:szCs w:val="24"/>
        </w:rPr>
        <w:t>LITERATURE REVIEW</w:t>
      </w:r>
    </w:p>
    <w:p w:rsidR="00E80F01" w:rsidRPr="00A51FEF" w:rsidRDefault="00E80F01" w:rsidP="00A51FEF">
      <w:pPr>
        <w:spacing w:line="360" w:lineRule="auto"/>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2.1</w:t>
      </w:r>
      <w:r w:rsidRPr="00A51FEF">
        <w:rPr>
          <w:rFonts w:ascii="Times New Roman" w:eastAsia="Times New Roman" w:hAnsi="Times New Roman" w:cs="Times New Roman"/>
          <w:sz w:val="24"/>
          <w:szCs w:val="24"/>
        </w:rPr>
        <w:tab/>
        <w:t xml:space="preserve">Conceptual Review </w:t>
      </w:r>
    </w:p>
    <w:p w:rsidR="00E80F01" w:rsidRPr="00A51FEF" w:rsidRDefault="00E80F01" w:rsidP="00A51FEF">
      <w:pPr>
        <w:spacing w:line="360" w:lineRule="auto"/>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2.2</w:t>
      </w:r>
      <w:r w:rsidRPr="00A51FEF">
        <w:rPr>
          <w:rFonts w:ascii="Times New Roman" w:eastAsia="Times New Roman" w:hAnsi="Times New Roman" w:cs="Times New Roman"/>
          <w:sz w:val="24"/>
          <w:szCs w:val="24"/>
        </w:rPr>
        <w:tab/>
        <w:t>Theoretical Review</w:t>
      </w:r>
    </w:p>
    <w:p w:rsidR="00E80F01" w:rsidRPr="00A51FEF" w:rsidRDefault="00E80F01" w:rsidP="00A51FEF">
      <w:pPr>
        <w:spacing w:line="360" w:lineRule="auto"/>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2.3</w:t>
      </w:r>
      <w:r w:rsidRPr="00A51FEF">
        <w:rPr>
          <w:rFonts w:ascii="Times New Roman" w:eastAsia="Times New Roman" w:hAnsi="Times New Roman" w:cs="Times New Roman"/>
          <w:sz w:val="24"/>
          <w:szCs w:val="24"/>
        </w:rPr>
        <w:tab/>
        <w:t xml:space="preserve">Empirical Review </w:t>
      </w:r>
    </w:p>
    <w:p w:rsidR="00E80F01" w:rsidRPr="00A51FEF" w:rsidRDefault="00E80F01" w:rsidP="00A51FEF">
      <w:pPr>
        <w:spacing w:line="360" w:lineRule="auto"/>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2.4</w:t>
      </w:r>
      <w:r w:rsidRPr="00A51FEF">
        <w:rPr>
          <w:rFonts w:ascii="Times New Roman" w:eastAsia="Times New Roman" w:hAnsi="Times New Roman" w:cs="Times New Roman"/>
          <w:sz w:val="24"/>
          <w:szCs w:val="24"/>
        </w:rPr>
        <w:tab/>
        <w:t xml:space="preserve">Gaps in Literature </w:t>
      </w:r>
    </w:p>
    <w:p w:rsidR="00E80F01" w:rsidRPr="00A51FEF" w:rsidRDefault="00E80F01" w:rsidP="00A51FEF">
      <w:pPr>
        <w:spacing w:line="360" w:lineRule="auto"/>
        <w:rPr>
          <w:rFonts w:ascii="Times New Roman" w:eastAsia="Times New Roman" w:hAnsi="Times New Roman" w:cs="Times New Roman"/>
          <w:b/>
          <w:sz w:val="24"/>
          <w:szCs w:val="24"/>
        </w:rPr>
      </w:pPr>
      <w:r w:rsidRPr="00A51FEF">
        <w:rPr>
          <w:rFonts w:ascii="Times New Roman" w:eastAsia="Times New Roman" w:hAnsi="Times New Roman" w:cs="Times New Roman"/>
          <w:b/>
          <w:sz w:val="24"/>
          <w:szCs w:val="24"/>
        </w:rPr>
        <w:t>CHAPTER THREE</w:t>
      </w:r>
    </w:p>
    <w:p w:rsidR="00E80F01" w:rsidRPr="00A51FEF" w:rsidRDefault="00E80F01" w:rsidP="00A51FEF">
      <w:pPr>
        <w:spacing w:line="360" w:lineRule="auto"/>
        <w:rPr>
          <w:rFonts w:ascii="Times New Roman" w:eastAsia="Times New Roman" w:hAnsi="Times New Roman" w:cs="Times New Roman"/>
          <w:b/>
          <w:sz w:val="24"/>
          <w:szCs w:val="24"/>
        </w:rPr>
      </w:pPr>
      <w:r w:rsidRPr="00A51FEF">
        <w:rPr>
          <w:rFonts w:ascii="Times New Roman" w:eastAsia="Times New Roman" w:hAnsi="Times New Roman" w:cs="Times New Roman"/>
          <w:b/>
          <w:sz w:val="24"/>
          <w:szCs w:val="24"/>
        </w:rPr>
        <w:t>METHODOLOGY</w:t>
      </w:r>
    </w:p>
    <w:p w:rsidR="00E80F01" w:rsidRPr="00A51FEF" w:rsidRDefault="00E80F01" w:rsidP="00A51FEF">
      <w:pPr>
        <w:spacing w:line="360" w:lineRule="auto"/>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3.1</w:t>
      </w:r>
      <w:r w:rsidRPr="00A51FEF">
        <w:rPr>
          <w:rFonts w:ascii="Times New Roman" w:eastAsia="Times New Roman" w:hAnsi="Times New Roman" w:cs="Times New Roman"/>
          <w:sz w:val="24"/>
          <w:szCs w:val="24"/>
        </w:rPr>
        <w:tab/>
        <w:t>Research design</w:t>
      </w:r>
    </w:p>
    <w:p w:rsidR="00E80F01" w:rsidRPr="00A51FEF" w:rsidRDefault="00E80F01" w:rsidP="00A51FEF">
      <w:pPr>
        <w:spacing w:line="360" w:lineRule="auto"/>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3.2</w:t>
      </w:r>
      <w:r w:rsidRPr="00A51FEF">
        <w:rPr>
          <w:rFonts w:ascii="Times New Roman" w:eastAsia="Times New Roman" w:hAnsi="Times New Roman" w:cs="Times New Roman"/>
          <w:sz w:val="24"/>
          <w:szCs w:val="24"/>
        </w:rPr>
        <w:tab/>
        <w:t>population of the study</w:t>
      </w:r>
    </w:p>
    <w:p w:rsidR="00E80F01" w:rsidRPr="00A51FEF" w:rsidRDefault="00E80F01" w:rsidP="00A51FEF">
      <w:pPr>
        <w:spacing w:line="360" w:lineRule="auto"/>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3.3</w:t>
      </w:r>
      <w:r w:rsidRPr="00A51FEF">
        <w:rPr>
          <w:rFonts w:ascii="Times New Roman" w:eastAsia="Times New Roman" w:hAnsi="Times New Roman" w:cs="Times New Roman"/>
          <w:sz w:val="24"/>
          <w:szCs w:val="24"/>
        </w:rPr>
        <w:tab/>
        <w:t>Sample size and sampling techniques</w:t>
      </w:r>
    </w:p>
    <w:p w:rsidR="00E80F01" w:rsidRPr="00A51FEF" w:rsidRDefault="003B1EBC" w:rsidP="00A51FEF">
      <w:pPr>
        <w:spacing w:line="360" w:lineRule="auto"/>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3.4</w:t>
      </w:r>
      <w:r w:rsidRPr="00A51FEF">
        <w:rPr>
          <w:rFonts w:ascii="Times New Roman" w:eastAsia="Times New Roman" w:hAnsi="Times New Roman" w:cs="Times New Roman"/>
          <w:sz w:val="24"/>
          <w:szCs w:val="24"/>
        </w:rPr>
        <w:tab/>
        <w:t xml:space="preserve">Method </w:t>
      </w:r>
      <w:r w:rsidR="00E80F01" w:rsidRPr="00A51FEF">
        <w:rPr>
          <w:rFonts w:ascii="Times New Roman" w:eastAsia="Times New Roman" w:hAnsi="Times New Roman" w:cs="Times New Roman"/>
          <w:sz w:val="24"/>
          <w:szCs w:val="24"/>
        </w:rPr>
        <w:t>of data</w:t>
      </w:r>
      <w:r w:rsidRPr="00A51FEF">
        <w:rPr>
          <w:rFonts w:ascii="Times New Roman" w:eastAsia="Times New Roman" w:hAnsi="Times New Roman" w:cs="Times New Roman"/>
          <w:sz w:val="24"/>
          <w:szCs w:val="24"/>
        </w:rPr>
        <w:t xml:space="preserve"> collection</w:t>
      </w:r>
    </w:p>
    <w:p w:rsidR="00E80F01" w:rsidRPr="00A51FEF" w:rsidRDefault="00E80F01" w:rsidP="00A51FEF">
      <w:pPr>
        <w:spacing w:line="360" w:lineRule="auto"/>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lastRenderedPageBreak/>
        <w:t>3.5</w:t>
      </w:r>
      <w:r w:rsidRPr="00A51FEF">
        <w:rPr>
          <w:rFonts w:ascii="Times New Roman" w:eastAsia="Times New Roman" w:hAnsi="Times New Roman" w:cs="Times New Roman"/>
          <w:sz w:val="24"/>
          <w:szCs w:val="24"/>
        </w:rPr>
        <w:tab/>
        <w:t>Method of data analysis</w:t>
      </w:r>
    </w:p>
    <w:p w:rsidR="00E80F01" w:rsidRPr="00A51FEF" w:rsidRDefault="00E80F01" w:rsidP="00A51FEF">
      <w:pPr>
        <w:spacing w:line="360" w:lineRule="auto"/>
        <w:rPr>
          <w:rFonts w:ascii="Times New Roman" w:eastAsia="Times New Roman" w:hAnsi="Times New Roman" w:cs="Times New Roman"/>
          <w:b/>
          <w:sz w:val="24"/>
          <w:szCs w:val="24"/>
        </w:rPr>
      </w:pPr>
      <w:r w:rsidRPr="00A51FEF">
        <w:rPr>
          <w:rFonts w:ascii="Times New Roman" w:eastAsia="Times New Roman" w:hAnsi="Times New Roman" w:cs="Times New Roman"/>
          <w:b/>
          <w:sz w:val="24"/>
          <w:szCs w:val="24"/>
        </w:rPr>
        <w:t>CHAPTER FOUR</w:t>
      </w:r>
    </w:p>
    <w:p w:rsidR="00E80F01" w:rsidRPr="00A51FEF" w:rsidRDefault="00E80F01" w:rsidP="00A51FEF">
      <w:pPr>
        <w:spacing w:line="360" w:lineRule="auto"/>
        <w:rPr>
          <w:rFonts w:ascii="Times New Roman" w:eastAsia="Times New Roman" w:hAnsi="Times New Roman" w:cs="Times New Roman"/>
          <w:b/>
          <w:sz w:val="24"/>
          <w:szCs w:val="24"/>
        </w:rPr>
      </w:pPr>
      <w:r w:rsidRPr="00A51FEF">
        <w:rPr>
          <w:rFonts w:ascii="Times New Roman" w:eastAsia="Times New Roman" w:hAnsi="Times New Roman" w:cs="Times New Roman"/>
          <w:b/>
          <w:sz w:val="24"/>
          <w:szCs w:val="24"/>
        </w:rPr>
        <w:t>DATA PRESENTATION AND ANALYSIS</w:t>
      </w:r>
    </w:p>
    <w:p w:rsidR="00E80F01" w:rsidRPr="00A51FEF" w:rsidRDefault="00E80F01" w:rsidP="00A51FEF">
      <w:pPr>
        <w:spacing w:line="360" w:lineRule="auto"/>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4.1</w:t>
      </w:r>
      <w:r w:rsidRPr="00A51FEF">
        <w:rPr>
          <w:rFonts w:ascii="Times New Roman" w:eastAsia="Times New Roman" w:hAnsi="Times New Roman" w:cs="Times New Roman"/>
          <w:sz w:val="24"/>
          <w:szCs w:val="24"/>
        </w:rPr>
        <w:tab/>
        <w:t>Data presentation</w:t>
      </w:r>
    </w:p>
    <w:p w:rsidR="00E80F01" w:rsidRPr="00A51FEF" w:rsidRDefault="00E80F01" w:rsidP="00A51FEF">
      <w:pPr>
        <w:spacing w:line="360" w:lineRule="auto"/>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4.2</w:t>
      </w:r>
      <w:r w:rsidRPr="00A51FEF">
        <w:rPr>
          <w:rFonts w:ascii="Times New Roman" w:eastAsia="Times New Roman" w:hAnsi="Times New Roman" w:cs="Times New Roman"/>
          <w:sz w:val="24"/>
          <w:szCs w:val="24"/>
        </w:rPr>
        <w:tab/>
        <w:t xml:space="preserve">Test of hypothesis </w:t>
      </w:r>
    </w:p>
    <w:p w:rsidR="00E80F01" w:rsidRPr="00A51FEF" w:rsidRDefault="00E80F01" w:rsidP="00A51FEF">
      <w:pPr>
        <w:spacing w:line="360" w:lineRule="auto"/>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4.3</w:t>
      </w:r>
      <w:r w:rsidRPr="00A51FEF">
        <w:rPr>
          <w:rFonts w:ascii="Times New Roman" w:eastAsia="Times New Roman" w:hAnsi="Times New Roman" w:cs="Times New Roman"/>
          <w:sz w:val="24"/>
          <w:szCs w:val="24"/>
        </w:rPr>
        <w:tab/>
        <w:t>Discussion of findings</w:t>
      </w:r>
    </w:p>
    <w:p w:rsidR="00E80F01" w:rsidRPr="00A51FEF" w:rsidRDefault="00E80F01" w:rsidP="00A51FEF">
      <w:pPr>
        <w:spacing w:line="360" w:lineRule="auto"/>
        <w:rPr>
          <w:rFonts w:ascii="Times New Roman" w:eastAsia="Times New Roman" w:hAnsi="Times New Roman" w:cs="Times New Roman"/>
          <w:b/>
          <w:sz w:val="24"/>
          <w:szCs w:val="24"/>
        </w:rPr>
      </w:pPr>
      <w:r w:rsidRPr="00A51FEF">
        <w:rPr>
          <w:rFonts w:ascii="Times New Roman" w:eastAsia="Times New Roman" w:hAnsi="Times New Roman" w:cs="Times New Roman"/>
          <w:b/>
          <w:sz w:val="24"/>
          <w:szCs w:val="24"/>
        </w:rPr>
        <w:t>CHAPTER FIVE</w:t>
      </w:r>
    </w:p>
    <w:p w:rsidR="00E80F01" w:rsidRPr="00A51FEF" w:rsidRDefault="00E80F01" w:rsidP="00A51FEF">
      <w:pPr>
        <w:spacing w:line="360" w:lineRule="auto"/>
        <w:rPr>
          <w:rFonts w:ascii="Times New Roman" w:eastAsia="Times New Roman" w:hAnsi="Times New Roman" w:cs="Times New Roman"/>
          <w:b/>
          <w:sz w:val="24"/>
          <w:szCs w:val="24"/>
        </w:rPr>
      </w:pPr>
      <w:r w:rsidRPr="00A51FEF">
        <w:rPr>
          <w:rFonts w:ascii="Times New Roman" w:eastAsia="Times New Roman" w:hAnsi="Times New Roman" w:cs="Times New Roman"/>
          <w:b/>
          <w:sz w:val="24"/>
          <w:szCs w:val="24"/>
        </w:rPr>
        <w:t>SUMMARY, CONCLUSION AND RECOMMENDATIONS</w:t>
      </w:r>
    </w:p>
    <w:p w:rsidR="00E80F01" w:rsidRPr="00A51FEF" w:rsidRDefault="00E80F01" w:rsidP="00A51FEF">
      <w:pPr>
        <w:spacing w:line="360" w:lineRule="auto"/>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5.1</w:t>
      </w:r>
      <w:r w:rsidRPr="00A51FEF">
        <w:rPr>
          <w:rFonts w:ascii="Times New Roman" w:eastAsia="Times New Roman" w:hAnsi="Times New Roman" w:cs="Times New Roman"/>
          <w:sz w:val="24"/>
          <w:szCs w:val="24"/>
        </w:rPr>
        <w:tab/>
        <w:t>Summary of the findings</w:t>
      </w:r>
    </w:p>
    <w:p w:rsidR="00E80F01" w:rsidRPr="00A51FEF" w:rsidRDefault="00E80F01" w:rsidP="00A51FEF">
      <w:pPr>
        <w:spacing w:line="360" w:lineRule="auto"/>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5.2</w:t>
      </w:r>
      <w:r w:rsidRPr="00A51FEF">
        <w:rPr>
          <w:rFonts w:ascii="Times New Roman" w:eastAsia="Times New Roman" w:hAnsi="Times New Roman" w:cs="Times New Roman"/>
          <w:sz w:val="24"/>
          <w:szCs w:val="24"/>
        </w:rPr>
        <w:tab/>
        <w:t>Recommendations</w:t>
      </w:r>
    </w:p>
    <w:p w:rsidR="00E80F01" w:rsidRPr="00A51FEF" w:rsidRDefault="00E80F01" w:rsidP="00A51FEF">
      <w:pPr>
        <w:spacing w:line="360" w:lineRule="auto"/>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5.3</w:t>
      </w:r>
      <w:r w:rsidRPr="00A51FEF">
        <w:rPr>
          <w:rFonts w:ascii="Times New Roman" w:eastAsia="Times New Roman" w:hAnsi="Times New Roman" w:cs="Times New Roman"/>
          <w:sz w:val="24"/>
          <w:szCs w:val="24"/>
        </w:rPr>
        <w:tab/>
        <w:t>Conclusion</w:t>
      </w:r>
    </w:p>
    <w:p w:rsidR="00E80F01" w:rsidRPr="00A51FEF" w:rsidRDefault="00E80F01" w:rsidP="00A51FEF">
      <w:pPr>
        <w:spacing w:line="360" w:lineRule="auto"/>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5.4</w:t>
      </w:r>
      <w:r w:rsidRPr="00A51FEF">
        <w:rPr>
          <w:rFonts w:ascii="Times New Roman" w:eastAsia="Times New Roman" w:hAnsi="Times New Roman" w:cs="Times New Roman"/>
          <w:sz w:val="24"/>
          <w:szCs w:val="24"/>
        </w:rPr>
        <w:tab/>
        <w:t>Suggestion for further studies</w:t>
      </w:r>
    </w:p>
    <w:p w:rsidR="00E80F01" w:rsidRPr="00A51FEF" w:rsidRDefault="00E80F01" w:rsidP="00A51FEF">
      <w:pPr>
        <w:spacing w:line="360" w:lineRule="auto"/>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ab/>
        <w:t>References</w:t>
      </w:r>
    </w:p>
    <w:p w:rsidR="00E80F01" w:rsidRPr="00A51FEF" w:rsidRDefault="00E80F01" w:rsidP="00A51FEF">
      <w:pPr>
        <w:spacing w:line="360" w:lineRule="auto"/>
        <w:rPr>
          <w:rFonts w:ascii="Times New Roman" w:eastAsia="Times New Roman" w:hAnsi="Times New Roman" w:cs="Times New Roman"/>
          <w:sz w:val="24"/>
          <w:szCs w:val="24"/>
        </w:rPr>
      </w:pPr>
    </w:p>
    <w:p w:rsidR="00E80F01" w:rsidRPr="00A51FEF" w:rsidRDefault="00E80F01" w:rsidP="00A51FEF">
      <w:pPr>
        <w:spacing w:line="360" w:lineRule="auto"/>
        <w:rPr>
          <w:rFonts w:ascii="Times New Roman" w:eastAsia="Times New Roman" w:hAnsi="Times New Roman" w:cs="Times New Roman"/>
          <w:sz w:val="24"/>
          <w:szCs w:val="24"/>
        </w:rPr>
      </w:pPr>
    </w:p>
    <w:p w:rsidR="00E80F01" w:rsidRPr="00A51FEF" w:rsidRDefault="00E80F01" w:rsidP="00A51FEF">
      <w:pPr>
        <w:spacing w:line="360" w:lineRule="auto"/>
        <w:rPr>
          <w:rFonts w:ascii="Times New Roman" w:eastAsia="Times New Roman" w:hAnsi="Times New Roman" w:cs="Times New Roman"/>
          <w:sz w:val="24"/>
          <w:szCs w:val="24"/>
        </w:rPr>
      </w:pPr>
    </w:p>
    <w:p w:rsidR="008764D1" w:rsidRPr="00A51FEF" w:rsidRDefault="008764D1" w:rsidP="00A51FEF">
      <w:pPr>
        <w:spacing w:line="360" w:lineRule="auto"/>
        <w:ind w:left="2"/>
        <w:jc w:val="center"/>
        <w:rPr>
          <w:rFonts w:ascii="Times New Roman" w:eastAsia="Times New Roman" w:hAnsi="Times New Roman" w:cs="Times New Roman"/>
          <w:b/>
          <w:sz w:val="24"/>
          <w:szCs w:val="24"/>
        </w:rPr>
      </w:pPr>
    </w:p>
    <w:p w:rsidR="00E80F01" w:rsidRPr="00A51FEF" w:rsidRDefault="00E80F01" w:rsidP="00A51FEF">
      <w:pPr>
        <w:spacing w:line="360" w:lineRule="auto"/>
        <w:ind w:left="2"/>
        <w:jc w:val="center"/>
        <w:rPr>
          <w:rFonts w:ascii="Times New Roman" w:eastAsia="Times New Roman" w:hAnsi="Times New Roman" w:cs="Times New Roman"/>
          <w:b/>
          <w:sz w:val="24"/>
          <w:szCs w:val="24"/>
        </w:rPr>
      </w:pPr>
      <w:r w:rsidRPr="00A51FEF">
        <w:rPr>
          <w:rFonts w:ascii="Times New Roman" w:eastAsia="Times New Roman" w:hAnsi="Times New Roman" w:cs="Times New Roman"/>
          <w:b/>
          <w:sz w:val="24"/>
          <w:szCs w:val="24"/>
        </w:rPr>
        <w:br w:type="page"/>
      </w:r>
      <w:r w:rsidRPr="00A51FEF">
        <w:rPr>
          <w:rFonts w:ascii="Times New Roman" w:eastAsia="Times New Roman" w:hAnsi="Times New Roman" w:cs="Times New Roman"/>
          <w:b/>
          <w:sz w:val="24"/>
          <w:szCs w:val="24"/>
        </w:rPr>
        <w:lastRenderedPageBreak/>
        <w:t>CHAPTER ONE</w:t>
      </w:r>
    </w:p>
    <w:p w:rsidR="00E80F01" w:rsidRPr="00A51FEF" w:rsidRDefault="00E80F01" w:rsidP="00A51FEF">
      <w:pPr>
        <w:spacing w:line="360" w:lineRule="auto"/>
        <w:ind w:left="2"/>
        <w:jc w:val="center"/>
        <w:rPr>
          <w:rFonts w:ascii="Times New Roman" w:eastAsia="Times New Roman" w:hAnsi="Times New Roman" w:cs="Times New Roman"/>
          <w:b/>
          <w:sz w:val="24"/>
          <w:szCs w:val="24"/>
        </w:rPr>
      </w:pPr>
      <w:r w:rsidRPr="00A51FEF">
        <w:rPr>
          <w:rFonts w:ascii="Times New Roman" w:eastAsia="Times New Roman" w:hAnsi="Times New Roman" w:cs="Times New Roman"/>
          <w:b/>
          <w:sz w:val="24"/>
          <w:szCs w:val="24"/>
        </w:rPr>
        <w:t>INTRODUCTION</w:t>
      </w:r>
    </w:p>
    <w:p w:rsidR="00E80F01" w:rsidRPr="00A51FEF" w:rsidRDefault="00E80F01" w:rsidP="00A51FEF">
      <w:pPr>
        <w:spacing w:line="360" w:lineRule="auto"/>
        <w:ind w:left="2"/>
        <w:jc w:val="both"/>
        <w:rPr>
          <w:rFonts w:ascii="Times New Roman" w:eastAsia="Times New Roman" w:hAnsi="Times New Roman" w:cs="Times New Roman"/>
          <w:b/>
          <w:sz w:val="24"/>
          <w:szCs w:val="24"/>
        </w:rPr>
      </w:pPr>
      <w:r w:rsidRPr="00A51FEF">
        <w:rPr>
          <w:rFonts w:ascii="Times New Roman" w:eastAsia="Times New Roman" w:hAnsi="Times New Roman" w:cs="Times New Roman"/>
          <w:b/>
          <w:sz w:val="24"/>
          <w:szCs w:val="24"/>
        </w:rPr>
        <w:t>1.1 Background of the study</w:t>
      </w:r>
    </w:p>
    <w:p w:rsidR="00E80F01" w:rsidRPr="00A51FEF" w:rsidRDefault="00E80F01" w:rsidP="00A51FEF">
      <w:pPr>
        <w:spacing w:line="360" w:lineRule="auto"/>
        <w:ind w:left="2" w:firstLine="36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It is a known fact that developing economies all over the world strive to achieve industrial development. Nigeria, being a country with a developing economy is no exception. Over the years, the method of attaining this development has reduced attention on publicly owned large industries and focused more on privately owned small and medium scale enterprises (SMEs). This is because the SMEs are seen as a potent vehicle for the achievement of economic growth and development as they provide the best opportunity for job creation and rural development, revenue generation among other factors.</w:t>
      </w:r>
    </w:p>
    <w:p w:rsidR="00E80F01" w:rsidRPr="00A51FEF" w:rsidRDefault="00E80F01" w:rsidP="00A51FEF">
      <w:pPr>
        <w:spacing w:line="360" w:lineRule="auto"/>
        <w:ind w:firstLine="362"/>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In Nigeria, according to Aderemi (2003), SMEs have the following characteristics:</w:t>
      </w:r>
    </w:p>
    <w:p w:rsidR="00E80F01" w:rsidRPr="00A51FEF" w:rsidRDefault="00E80F01" w:rsidP="00A51FEF">
      <w:pPr>
        <w:numPr>
          <w:ilvl w:val="0"/>
          <w:numId w:val="1"/>
        </w:numPr>
        <w:tabs>
          <w:tab w:val="left" w:pos="362"/>
        </w:tabs>
        <w:spacing w:line="360" w:lineRule="auto"/>
        <w:ind w:left="362" w:hanging="362"/>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They have a total workforce between 10 and 300 employees</w:t>
      </w:r>
    </w:p>
    <w:p w:rsidR="00E80F01" w:rsidRPr="00A51FEF" w:rsidRDefault="00E80F01" w:rsidP="00A51FEF">
      <w:pPr>
        <w:numPr>
          <w:ilvl w:val="0"/>
          <w:numId w:val="1"/>
        </w:numPr>
        <w:tabs>
          <w:tab w:val="left" w:pos="362"/>
        </w:tabs>
        <w:spacing w:line="360" w:lineRule="auto"/>
        <w:ind w:left="362" w:hanging="362"/>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They are usually small, owner or family managed businesses offering basic goods and services</w:t>
      </w:r>
    </w:p>
    <w:p w:rsidR="00E80F01" w:rsidRPr="00A51FEF" w:rsidRDefault="00E80F01" w:rsidP="00A51FEF">
      <w:pPr>
        <w:numPr>
          <w:ilvl w:val="0"/>
          <w:numId w:val="1"/>
        </w:numPr>
        <w:tabs>
          <w:tab w:val="left" w:pos="362"/>
        </w:tabs>
        <w:spacing w:line="360" w:lineRule="auto"/>
        <w:ind w:left="362" w:right="20" w:hanging="362"/>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They tend to lack organizational and management structures. However urban SMEs tend to be more structural than their rural counterparts</w:t>
      </w:r>
    </w:p>
    <w:p w:rsidR="00E80F01" w:rsidRPr="00A51FEF" w:rsidRDefault="00E80F01" w:rsidP="00A51FEF">
      <w:pPr>
        <w:spacing w:line="360" w:lineRule="auto"/>
        <w:ind w:firstLine="362"/>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The development of SMEs via effective financing options has stemmed debate and growing interest among researchers, policy makers and entrepreneurs, recognizing the immense contribution of the subsector to economic growth. SMEs constitute the driving force of industrial growth and development. This is basically due to their great potential in ensuring diversification and expansion of industrial production as well as the attainment of the basic objectives of development.</w:t>
      </w:r>
    </w:p>
    <w:p w:rsidR="00E80F01" w:rsidRPr="00A51FEF" w:rsidRDefault="00E80F01" w:rsidP="00A51FEF">
      <w:pPr>
        <w:spacing w:line="360" w:lineRule="auto"/>
        <w:ind w:left="2"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 xml:space="preserve">Throughout the process of financial deregulation and modernization, the government and Central Bank of Nigeria have developed a number of financial services MFBs for an array of financial and non financial services. The reason is because access to sustainable financial services enables owners of micro enterprises to finance income, build assets, and reduce their vulnerability to external shocks (Ehigiamusoe, 2005). </w:t>
      </w:r>
      <w:r w:rsidRPr="00A51FEF">
        <w:rPr>
          <w:rFonts w:ascii="Times New Roman" w:eastAsia="Times New Roman" w:hAnsi="Times New Roman" w:cs="Times New Roman"/>
          <w:sz w:val="24"/>
          <w:szCs w:val="24"/>
        </w:rPr>
        <w:lastRenderedPageBreak/>
        <w:t>Furthermore, it has been shown that non-financial services of the MFBs like advisory services and per-loan training also contribute their own quota to the development of SMEs. It is against this backdrop that this study attempted to investigate the extent to which the MFBs have contributed to the development of the SMEs</w:t>
      </w:r>
    </w:p>
    <w:p w:rsidR="00E80F01" w:rsidRPr="00A51FEF" w:rsidRDefault="00E80F01" w:rsidP="00DF49ED">
      <w:pPr>
        <w:spacing w:after="200" w:line="360" w:lineRule="auto"/>
        <w:rPr>
          <w:rFonts w:ascii="Times New Roman" w:eastAsia="Times New Roman" w:hAnsi="Times New Roman" w:cs="Times New Roman"/>
          <w:b/>
          <w:sz w:val="24"/>
          <w:szCs w:val="24"/>
        </w:rPr>
      </w:pPr>
      <w:r w:rsidRPr="00A51FEF">
        <w:rPr>
          <w:rFonts w:ascii="Times New Roman" w:eastAsia="Times New Roman" w:hAnsi="Times New Roman" w:cs="Times New Roman"/>
          <w:b/>
          <w:sz w:val="24"/>
          <w:szCs w:val="24"/>
        </w:rPr>
        <w:t>1.2</w:t>
      </w:r>
      <w:r w:rsidRPr="00A51FEF">
        <w:rPr>
          <w:rFonts w:ascii="Times New Roman" w:eastAsia="Times New Roman" w:hAnsi="Times New Roman" w:cs="Times New Roman"/>
          <w:b/>
          <w:sz w:val="24"/>
          <w:szCs w:val="24"/>
        </w:rPr>
        <w:tab/>
        <w:t>Statements Of The Problem</w:t>
      </w:r>
    </w:p>
    <w:p w:rsidR="00E80F01" w:rsidRPr="00A51FEF" w:rsidRDefault="00E80F01" w:rsidP="00A51FEF">
      <w:pPr>
        <w:spacing w:line="360" w:lineRule="auto"/>
        <w:ind w:left="2"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 xml:space="preserve">Most of the SMEs in Nigeria have remained relatively small and seen stunted growth over the years. This is due to the fact that a large percentage of entrepreneurs in the country remain unserved by the formal financial institutions. The microfinance institutions available in the country prior to 2005 were not able to adequately address the gap in terms of credit, savings and other financial services. As reported by the CBN, the share of micro credit as a percentage of total credit was 0.9%, while its contribution to GDP was a mere 0.2% (CBN, 2005). The CBN in 2005 identified the unwillingness of conventional banks to support micro-enterprises, paucity of loanable funds, absence of support institutions in the sector, as well as weak institutional and managerial capacity of existing microfinance institutions among other reasons as the major reasons for the failure of past microfinance initiatives in the country. In order to remedy the situation, the Microfinance Policy, Regulatory and Supervisory Framework (MPRSF) for Nigeria were launched by CBN in 2005 to provide sustainable financial services to micro entrepreneurs. </w:t>
      </w:r>
    </w:p>
    <w:p w:rsidR="00E80F01" w:rsidRPr="00A51FEF" w:rsidRDefault="00E80F01" w:rsidP="00A51FEF">
      <w:pPr>
        <w:spacing w:line="360" w:lineRule="auto"/>
        <w:ind w:left="2"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However, although microfinance has proven to be one of programs to target these small scale industries and local operators to encourage self-sufficiency and promote main-stream financial transactions. However, these SMEs assistance programs initiated by the government over the years have failed to yield the desired result. (Yumkella and Vinanchiarachi, 2003). The reason behind the failure is due to the myriad of challenges faced by the SMEs which include the following:</w:t>
      </w:r>
    </w:p>
    <w:p w:rsidR="00E80F01" w:rsidRPr="00A51FEF" w:rsidRDefault="00E80F01" w:rsidP="00A51FEF">
      <w:pPr>
        <w:numPr>
          <w:ilvl w:val="0"/>
          <w:numId w:val="2"/>
        </w:numPr>
        <w:tabs>
          <w:tab w:val="left" w:pos="722"/>
        </w:tabs>
        <w:spacing w:line="360" w:lineRule="auto"/>
        <w:ind w:left="722" w:hanging="362"/>
        <w:jc w:val="both"/>
        <w:rPr>
          <w:rFonts w:ascii="Times New Roman" w:eastAsia="Symbol" w:hAnsi="Times New Roman" w:cs="Times New Roman"/>
          <w:sz w:val="24"/>
          <w:szCs w:val="24"/>
        </w:rPr>
      </w:pPr>
      <w:r w:rsidRPr="00A51FEF">
        <w:rPr>
          <w:rFonts w:ascii="Times New Roman" w:eastAsia="Times New Roman" w:hAnsi="Times New Roman" w:cs="Times New Roman"/>
          <w:sz w:val="24"/>
          <w:szCs w:val="24"/>
        </w:rPr>
        <w:t>Lack of long term financing</w:t>
      </w:r>
    </w:p>
    <w:p w:rsidR="00E80F01" w:rsidRPr="00A51FEF" w:rsidRDefault="00E80F01" w:rsidP="00A51FEF">
      <w:pPr>
        <w:numPr>
          <w:ilvl w:val="0"/>
          <w:numId w:val="2"/>
        </w:numPr>
        <w:tabs>
          <w:tab w:val="left" w:pos="722"/>
        </w:tabs>
        <w:spacing w:line="360" w:lineRule="auto"/>
        <w:ind w:left="722" w:hanging="362"/>
        <w:jc w:val="both"/>
        <w:rPr>
          <w:rFonts w:ascii="Times New Roman" w:eastAsia="Symbol" w:hAnsi="Times New Roman" w:cs="Times New Roman"/>
          <w:sz w:val="24"/>
          <w:szCs w:val="24"/>
        </w:rPr>
      </w:pPr>
      <w:r w:rsidRPr="00A51FEF">
        <w:rPr>
          <w:rFonts w:ascii="Times New Roman" w:eastAsia="Times New Roman" w:hAnsi="Times New Roman" w:cs="Times New Roman"/>
          <w:sz w:val="24"/>
          <w:szCs w:val="24"/>
        </w:rPr>
        <w:t>Inappropriate management skills</w:t>
      </w:r>
    </w:p>
    <w:p w:rsidR="00E80F01" w:rsidRPr="00A51FEF" w:rsidRDefault="00E80F01" w:rsidP="00A51FEF">
      <w:pPr>
        <w:numPr>
          <w:ilvl w:val="0"/>
          <w:numId w:val="2"/>
        </w:numPr>
        <w:tabs>
          <w:tab w:val="left" w:pos="722"/>
        </w:tabs>
        <w:spacing w:line="360" w:lineRule="auto"/>
        <w:ind w:left="722" w:hanging="362"/>
        <w:jc w:val="both"/>
        <w:rPr>
          <w:rFonts w:ascii="Times New Roman" w:eastAsia="Symbol" w:hAnsi="Times New Roman" w:cs="Times New Roman"/>
          <w:sz w:val="24"/>
          <w:szCs w:val="24"/>
        </w:rPr>
      </w:pPr>
      <w:r w:rsidRPr="00A51FEF">
        <w:rPr>
          <w:rFonts w:ascii="Times New Roman" w:eastAsia="Times New Roman" w:hAnsi="Times New Roman" w:cs="Times New Roman"/>
          <w:sz w:val="24"/>
          <w:szCs w:val="24"/>
        </w:rPr>
        <w:lastRenderedPageBreak/>
        <w:t>Low market access</w:t>
      </w:r>
    </w:p>
    <w:p w:rsidR="00E80F01" w:rsidRPr="00A51FEF" w:rsidRDefault="00E80F01" w:rsidP="00A51FEF">
      <w:pPr>
        <w:numPr>
          <w:ilvl w:val="0"/>
          <w:numId w:val="2"/>
        </w:numPr>
        <w:tabs>
          <w:tab w:val="left" w:pos="722"/>
        </w:tabs>
        <w:spacing w:line="360" w:lineRule="auto"/>
        <w:ind w:left="722" w:hanging="362"/>
        <w:jc w:val="both"/>
        <w:rPr>
          <w:rFonts w:ascii="Times New Roman" w:eastAsia="Symbol" w:hAnsi="Times New Roman" w:cs="Times New Roman"/>
          <w:sz w:val="24"/>
          <w:szCs w:val="24"/>
        </w:rPr>
      </w:pPr>
      <w:r w:rsidRPr="00A51FEF">
        <w:rPr>
          <w:rFonts w:ascii="Times New Roman" w:eastAsia="Times New Roman" w:hAnsi="Times New Roman" w:cs="Times New Roman"/>
          <w:sz w:val="24"/>
          <w:szCs w:val="24"/>
        </w:rPr>
        <w:t>Lopsided legislation</w:t>
      </w:r>
    </w:p>
    <w:p w:rsidR="00E80F01" w:rsidRPr="00A51FEF" w:rsidRDefault="00E80F01" w:rsidP="00A51FEF">
      <w:pPr>
        <w:numPr>
          <w:ilvl w:val="0"/>
          <w:numId w:val="2"/>
        </w:numPr>
        <w:tabs>
          <w:tab w:val="left" w:pos="722"/>
        </w:tabs>
        <w:spacing w:line="360" w:lineRule="auto"/>
        <w:ind w:left="722" w:hanging="362"/>
        <w:jc w:val="both"/>
        <w:rPr>
          <w:rFonts w:ascii="Times New Roman" w:eastAsia="Symbol" w:hAnsi="Times New Roman" w:cs="Times New Roman"/>
          <w:sz w:val="24"/>
          <w:szCs w:val="24"/>
        </w:rPr>
      </w:pPr>
      <w:r w:rsidRPr="00A51FEF">
        <w:rPr>
          <w:rFonts w:ascii="Times New Roman" w:eastAsia="Times New Roman" w:hAnsi="Times New Roman" w:cs="Times New Roman"/>
          <w:sz w:val="24"/>
          <w:szCs w:val="24"/>
        </w:rPr>
        <w:t>Dearth of adequate infrastructure etc (Lawson, 2007).</w:t>
      </w:r>
    </w:p>
    <w:p w:rsidR="00E80F01" w:rsidRPr="00A51FEF" w:rsidRDefault="00E80F01" w:rsidP="00A51FEF">
      <w:pPr>
        <w:spacing w:line="360" w:lineRule="auto"/>
        <w:ind w:left="2"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In response to the failure of Small and Medium Enterprise Equity Investment Scheme (SMEEIS) initiated in 2001, the government of Nigeria decided to introduce microfinance banks to bridge the gap between the commercial banks and small and medium business owners. According to the Central Bank of Nigeria, the Nigerian formal financial system, consisting largely of commercial banks, only carters to about 35percent of the economically active population, therefore leaving 65 percent of the population to be serviced through NGO’s (MFIs), money lenders, friends, relations and credit unions which are unregulated and problematic.</w:t>
      </w:r>
      <w:r w:rsidR="00C308B4" w:rsidRPr="00A51FEF">
        <w:rPr>
          <w:rFonts w:ascii="Times New Roman" w:eastAsia="Times New Roman" w:hAnsi="Times New Roman" w:cs="Times New Roman"/>
          <w:sz w:val="24"/>
          <w:szCs w:val="24"/>
        </w:rPr>
        <w:tab/>
        <w:t xml:space="preserve"> </w:t>
      </w:r>
      <w:r w:rsidRPr="00A51FEF">
        <w:rPr>
          <w:rFonts w:ascii="Times New Roman" w:eastAsia="Times New Roman" w:hAnsi="Times New Roman" w:cs="Times New Roman"/>
          <w:sz w:val="24"/>
          <w:szCs w:val="24"/>
        </w:rPr>
        <w:t>After wide consultation with stakeholders, the CBN produced the microfinance policy in December 2005 to ensure provision of financial services to the lower economic segments traditionally not catered to by the conventional financial institutions. This category of financial services is distinguished from other financial products by virtue of their characteristics like small size of loans, absence of asset-based collateral and simplicity of operations.</w:t>
      </w:r>
    </w:p>
    <w:p w:rsidR="00E80F01" w:rsidRPr="00A51FEF" w:rsidRDefault="00E80F01" w:rsidP="00A51FEF">
      <w:pPr>
        <w:spacing w:line="360" w:lineRule="auto"/>
        <w:ind w:left="2"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Across  developing countries, SMEs are turning the way of bridging the resource gap created in the Nigerian economy, the country has not enjoyed the full benefits from it due to problems militating against its proper execution.</w:t>
      </w:r>
    </w:p>
    <w:p w:rsidR="00E80F01" w:rsidRPr="00A51FEF" w:rsidRDefault="00E80F01" w:rsidP="00A51FEF">
      <w:pPr>
        <w:spacing w:line="360" w:lineRule="auto"/>
        <w:ind w:left="2" w:right="60"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 xml:space="preserve">The lack of documentation of the practice of micro financing in Nigeria has made it difficult to formulate supportive programmes for the growth of the sector. As a result of this, the high rate of failures of SMEs has become a matter of major concern in developing economies. International Finance Corporation (IFC) reported in 2002 that only 2 out of every 10 newly established businesses survive up to the fifth year in Nigeria. The report was corroborated by Small and Medium Enterprise Development Agency of Nigeria (SMEDAN, 2007) that only 15% of newly established businesses survive the first five years in Nigeria. This is a pointer to the fact that there is a problem. The indispensable role of finance to the growth and performance of SMEs and the </w:t>
      </w:r>
      <w:r w:rsidRPr="00A51FEF">
        <w:rPr>
          <w:rFonts w:ascii="Times New Roman" w:eastAsia="Times New Roman" w:hAnsi="Times New Roman" w:cs="Times New Roman"/>
          <w:sz w:val="24"/>
          <w:szCs w:val="24"/>
        </w:rPr>
        <w:lastRenderedPageBreak/>
        <w:t>adoption of microfinance as the main source of financing SMEs in Nigeria therefore makes it imperative to study the extent to which microfinance can enhance SME growth and performance.</w:t>
      </w:r>
    </w:p>
    <w:p w:rsidR="00E80F01" w:rsidRPr="00A51FEF" w:rsidRDefault="00E80F01" w:rsidP="00A51FEF">
      <w:pPr>
        <w:spacing w:line="360" w:lineRule="auto"/>
        <w:ind w:left="2" w:right="40"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Furthermore, many microfinance programmes in Nigeria provide non-financial services such as advisory services, managerial and technical training, weekly meetings, pre-loan training etc. rendered as support services to the SMEs. Though the contribution of such non-financial services is not in doubt, the extent of the contributions is yet to be ascertained in Nigeria.</w:t>
      </w:r>
    </w:p>
    <w:p w:rsidR="003C585A" w:rsidRPr="00A51FEF" w:rsidRDefault="003C585A" w:rsidP="00A51FEF">
      <w:pPr>
        <w:spacing w:line="360" w:lineRule="auto"/>
        <w:ind w:left="2"/>
        <w:jc w:val="both"/>
        <w:rPr>
          <w:rFonts w:ascii="Times New Roman" w:eastAsia="Times New Roman" w:hAnsi="Times New Roman" w:cs="Times New Roman"/>
          <w:b/>
          <w:sz w:val="24"/>
          <w:szCs w:val="24"/>
        </w:rPr>
      </w:pPr>
      <w:r w:rsidRPr="00A51FEF">
        <w:rPr>
          <w:rFonts w:ascii="Times New Roman" w:eastAsia="Times New Roman" w:hAnsi="Times New Roman" w:cs="Times New Roman"/>
          <w:b/>
          <w:sz w:val="24"/>
          <w:szCs w:val="24"/>
        </w:rPr>
        <w:t>1.3. Research Questions</w:t>
      </w:r>
    </w:p>
    <w:p w:rsidR="003C585A" w:rsidRPr="00A51FEF" w:rsidRDefault="003C585A" w:rsidP="00A51FEF">
      <w:pPr>
        <w:spacing w:line="360" w:lineRule="auto"/>
        <w:ind w:left="2"/>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The following research questions guided the study;</w:t>
      </w:r>
    </w:p>
    <w:p w:rsidR="003C585A" w:rsidRPr="00A51FEF" w:rsidRDefault="003C585A" w:rsidP="00A51FEF">
      <w:pPr>
        <w:numPr>
          <w:ilvl w:val="0"/>
          <w:numId w:val="4"/>
        </w:numPr>
        <w:tabs>
          <w:tab w:val="left" w:pos="362"/>
        </w:tabs>
        <w:spacing w:line="360" w:lineRule="auto"/>
        <w:ind w:left="362" w:hanging="362"/>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What is the effect of financial services of MFBs on the growth of SMEs?</w:t>
      </w:r>
    </w:p>
    <w:p w:rsidR="003C585A" w:rsidRPr="00A51FEF" w:rsidRDefault="003C585A" w:rsidP="00A51FEF">
      <w:pPr>
        <w:numPr>
          <w:ilvl w:val="0"/>
          <w:numId w:val="4"/>
        </w:numPr>
        <w:tabs>
          <w:tab w:val="left" w:pos="362"/>
        </w:tabs>
        <w:spacing w:line="360" w:lineRule="auto"/>
        <w:ind w:left="362" w:hanging="362"/>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What is the impact of non-financial services of MFBs on the performance of SMEs?</w:t>
      </w:r>
    </w:p>
    <w:p w:rsidR="003C585A" w:rsidRPr="00A51FEF" w:rsidRDefault="003C585A" w:rsidP="00A51FEF">
      <w:pPr>
        <w:numPr>
          <w:ilvl w:val="0"/>
          <w:numId w:val="4"/>
        </w:numPr>
        <w:tabs>
          <w:tab w:val="left" w:pos="362"/>
        </w:tabs>
        <w:spacing w:line="360" w:lineRule="auto"/>
        <w:ind w:left="362" w:hanging="362"/>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 xml:space="preserve"> How can micro finance bank’s provision of finance to small scale be improved upon?</w:t>
      </w:r>
    </w:p>
    <w:p w:rsidR="00E80F01" w:rsidRPr="00A51FEF" w:rsidRDefault="003C585A" w:rsidP="00A51FEF">
      <w:pPr>
        <w:spacing w:line="360" w:lineRule="auto"/>
        <w:ind w:left="2"/>
        <w:jc w:val="both"/>
        <w:rPr>
          <w:rFonts w:ascii="Times New Roman" w:eastAsia="Times New Roman" w:hAnsi="Times New Roman" w:cs="Times New Roman"/>
          <w:b/>
          <w:sz w:val="24"/>
          <w:szCs w:val="24"/>
        </w:rPr>
      </w:pPr>
      <w:r w:rsidRPr="00A51FEF">
        <w:rPr>
          <w:rFonts w:ascii="Times New Roman" w:eastAsia="Times New Roman" w:hAnsi="Times New Roman" w:cs="Times New Roman"/>
          <w:b/>
          <w:sz w:val="24"/>
          <w:szCs w:val="24"/>
        </w:rPr>
        <w:t>1.4</w:t>
      </w:r>
      <w:r w:rsidR="00E80F01" w:rsidRPr="00A51FEF">
        <w:rPr>
          <w:rFonts w:ascii="Times New Roman" w:eastAsia="Times New Roman" w:hAnsi="Times New Roman" w:cs="Times New Roman"/>
          <w:b/>
          <w:sz w:val="24"/>
          <w:szCs w:val="24"/>
        </w:rPr>
        <w:tab/>
        <w:t>Objectives Of The Study</w:t>
      </w:r>
    </w:p>
    <w:p w:rsidR="00E80F01" w:rsidRPr="00A51FEF" w:rsidRDefault="00E80F01" w:rsidP="00A51FEF">
      <w:pPr>
        <w:spacing w:line="360" w:lineRule="auto"/>
        <w:ind w:left="2" w:right="60" w:firstLine="718"/>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The general objective of this study was to investigate the impact of microfinance bank on the sustainability of SMEs in Elekoyangan Metropolis.</w:t>
      </w:r>
    </w:p>
    <w:p w:rsidR="00E80F01" w:rsidRPr="00A51FEF" w:rsidRDefault="00E80F01" w:rsidP="00A51FEF">
      <w:pPr>
        <w:spacing w:line="360" w:lineRule="auto"/>
        <w:ind w:left="2" w:firstLine="36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The specific objectives of this research work were as follows:</w:t>
      </w:r>
    </w:p>
    <w:p w:rsidR="00E80F01" w:rsidRPr="00A51FEF" w:rsidRDefault="00E80F01" w:rsidP="00A51FEF">
      <w:pPr>
        <w:numPr>
          <w:ilvl w:val="0"/>
          <w:numId w:val="3"/>
        </w:numPr>
        <w:tabs>
          <w:tab w:val="left" w:pos="362"/>
        </w:tabs>
        <w:spacing w:line="360" w:lineRule="auto"/>
        <w:ind w:left="362" w:hanging="362"/>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To determine the effect of financial services of MFBs on the growth of SMEs.</w:t>
      </w:r>
    </w:p>
    <w:p w:rsidR="00E80F01" w:rsidRPr="00A51FEF" w:rsidRDefault="00E80F01" w:rsidP="00A51FEF">
      <w:pPr>
        <w:numPr>
          <w:ilvl w:val="0"/>
          <w:numId w:val="3"/>
        </w:numPr>
        <w:tabs>
          <w:tab w:val="left" w:pos="362"/>
        </w:tabs>
        <w:spacing w:line="360" w:lineRule="auto"/>
        <w:ind w:left="362" w:hanging="362"/>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To examine the impact of non-financial services of MFBs on performance of SMEs.</w:t>
      </w:r>
    </w:p>
    <w:p w:rsidR="00E80F01" w:rsidRPr="00A51FEF" w:rsidRDefault="00E80F01" w:rsidP="00A51FEF">
      <w:pPr>
        <w:numPr>
          <w:ilvl w:val="0"/>
          <w:numId w:val="3"/>
        </w:numPr>
        <w:tabs>
          <w:tab w:val="left" w:pos="362"/>
        </w:tabs>
        <w:spacing w:line="360" w:lineRule="auto"/>
        <w:ind w:left="362" w:hanging="362"/>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To investigate how micro finance bank’s provide finance to small scale be improved upon</w:t>
      </w:r>
    </w:p>
    <w:p w:rsidR="00E80F01" w:rsidRPr="00A51FEF" w:rsidRDefault="00E80F01" w:rsidP="00DF49ED">
      <w:pPr>
        <w:spacing w:after="200" w:line="360" w:lineRule="auto"/>
        <w:rPr>
          <w:rFonts w:ascii="Times New Roman" w:eastAsia="Times New Roman" w:hAnsi="Times New Roman" w:cs="Times New Roman"/>
          <w:b/>
          <w:sz w:val="24"/>
          <w:szCs w:val="24"/>
        </w:rPr>
      </w:pPr>
      <w:r w:rsidRPr="00A51FEF">
        <w:rPr>
          <w:rFonts w:ascii="Times New Roman" w:eastAsia="Times New Roman" w:hAnsi="Times New Roman" w:cs="Times New Roman"/>
          <w:b/>
          <w:sz w:val="24"/>
          <w:szCs w:val="24"/>
        </w:rPr>
        <w:t>1.5. Research Hypotheses</w:t>
      </w:r>
    </w:p>
    <w:p w:rsidR="00E80F01" w:rsidRPr="00A51FEF" w:rsidRDefault="00E80F01" w:rsidP="00A51FEF">
      <w:pPr>
        <w:spacing w:line="360" w:lineRule="auto"/>
        <w:ind w:left="2"/>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To aid the attainment of the stipulated objectives, the following hypotheses were stated.</w:t>
      </w:r>
    </w:p>
    <w:tbl>
      <w:tblPr>
        <w:tblW w:w="0" w:type="auto"/>
        <w:tblInd w:w="2" w:type="dxa"/>
        <w:tblLayout w:type="fixed"/>
        <w:tblCellMar>
          <w:left w:w="0" w:type="dxa"/>
          <w:right w:w="0" w:type="dxa"/>
        </w:tblCellMar>
        <w:tblLook w:val="0000"/>
      </w:tblPr>
      <w:tblGrid>
        <w:gridCol w:w="460"/>
        <w:gridCol w:w="7360"/>
      </w:tblGrid>
      <w:tr w:rsidR="00E80F01" w:rsidRPr="00A51FEF" w:rsidTr="008764D1">
        <w:trPr>
          <w:trHeight w:val="251"/>
        </w:trPr>
        <w:tc>
          <w:tcPr>
            <w:tcW w:w="460" w:type="dxa"/>
            <w:shd w:val="clear" w:color="auto" w:fill="auto"/>
            <w:vAlign w:val="bottom"/>
          </w:tcPr>
          <w:p w:rsidR="00E80F01" w:rsidRPr="00A51FEF" w:rsidRDefault="00E80F01" w:rsidP="00A51FEF">
            <w:pPr>
              <w:spacing w:line="360" w:lineRule="auto"/>
              <w:jc w:val="both"/>
              <w:rPr>
                <w:rFonts w:ascii="Times New Roman" w:eastAsia="Times New Roman" w:hAnsi="Times New Roman" w:cs="Times New Roman"/>
                <w:sz w:val="24"/>
                <w:szCs w:val="24"/>
                <w:vertAlign w:val="subscript"/>
              </w:rPr>
            </w:pPr>
          </w:p>
        </w:tc>
        <w:tc>
          <w:tcPr>
            <w:tcW w:w="7360" w:type="dxa"/>
            <w:shd w:val="clear" w:color="auto" w:fill="auto"/>
            <w:vAlign w:val="bottom"/>
          </w:tcPr>
          <w:p w:rsidR="00E80F01" w:rsidRPr="00A51FEF" w:rsidRDefault="00E80F01"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Ho: The financial services of MFBs have no significant effect on the growth of SMEs.</w:t>
            </w:r>
          </w:p>
        </w:tc>
      </w:tr>
      <w:tr w:rsidR="00E80F01" w:rsidRPr="00A51FEF" w:rsidTr="008764D1">
        <w:trPr>
          <w:trHeight w:val="251"/>
        </w:trPr>
        <w:tc>
          <w:tcPr>
            <w:tcW w:w="460" w:type="dxa"/>
            <w:shd w:val="clear" w:color="auto" w:fill="auto"/>
            <w:vAlign w:val="bottom"/>
          </w:tcPr>
          <w:p w:rsidR="00E80F01" w:rsidRPr="00A51FEF" w:rsidRDefault="00E80F01" w:rsidP="00A51FEF">
            <w:pPr>
              <w:spacing w:line="360" w:lineRule="auto"/>
              <w:jc w:val="both"/>
              <w:rPr>
                <w:rFonts w:ascii="Times New Roman" w:eastAsia="Times New Roman" w:hAnsi="Times New Roman" w:cs="Times New Roman"/>
                <w:sz w:val="24"/>
                <w:szCs w:val="24"/>
                <w:vertAlign w:val="subscript"/>
              </w:rPr>
            </w:pPr>
          </w:p>
        </w:tc>
        <w:tc>
          <w:tcPr>
            <w:tcW w:w="7360" w:type="dxa"/>
            <w:shd w:val="clear" w:color="auto" w:fill="auto"/>
            <w:vAlign w:val="bottom"/>
          </w:tcPr>
          <w:p w:rsidR="00E80F01" w:rsidRPr="00A51FEF" w:rsidRDefault="00E80F01" w:rsidP="00A51FEF">
            <w:pPr>
              <w:spacing w:line="360" w:lineRule="auto"/>
              <w:jc w:val="both"/>
              <w:rPr>
                <w:rFonts w:ascii="Times New Roman" w:eastAsia="Times New Roman" w:hAnsi="Times New Roman" w:cs="Times New Roman"/>
                <w:w w:val="99"/>
                <w:sz w:val="24"/>
                <w:szCs w:val="24"/>
              </w:rPr>
            </w:pPr>
            <w:r w:rsidRPr="00A51FEF">
              <w:rPr>
                <w:rFonts w:ascii="Times New Roman" w:eastAsia="Times New Roman" w:hAnsi="Times New Roman" w:cs="Times New Roman"/>
                <w:w w:val="99"/>
                <w:sz w:val="24"/>
                <w:szCs w:val="24"/>
              </w:rPr>
              <w:t>Ho: Non-financial services of MFBs have no significant impact on the performance of SMEs.</w:t>
            </w:r>
          </w:p>
          <w:p w:rsidR="00E80F01" w:rsidRPr="00A51FEF" w:rsidRDefault="00E80F01" w:rsidP="00A51FEF">
            <w:pPr>
              <w:spacing w:line="360" w:lineRule="auto"/>
              <w:jc w:val="both"/>
              <w:rPr>
                <w:rFonts w:ascii="Times New Roman" w:eastAsia="Times New Roman" w:hAnsi="Times New Roman" w:cs="Times New Roman"/>
                <w:w w:val="99"/>
                <w:sz w:val="24"/>
                <w:szCs w:val="24"/>
              </w:rPr>
            </w:pPr>
            <w:r w:rsidRPr="00A51FEF">
              <w:rPr>
                <w:rFonts w:ascii="Times New Roman" w:eastAsia="Times New Roman" w:hAnsi="Times New Roman" w:cs="Times New Roman"/>
                <w:w w:val="99"/>
                <w:sz w:val="24"/>
                <w:szCs w:val="24"/>
              </w:rPr>
              <w:lastRenderedPageBreak/>
              <w:t>Ho: Small business are not making good use of their advanced from microfinance institution in Ilorin.</w:t>
            </w:r>
          </w:p>
        </w:tc>
      </w:tr>
    </w:tbl>
    <w:p w:rsidR="00E80F01" w:rsidRPr="00A51FEF" w:rsidRDefault="00E80F01" w:rsidP="00A51FEF">
      <w:pPr>
        <w:spacing w:line="360" w:lineRule="auto"/>
        <w:ind w:left="2"/>
        <w:jc w:val="both"/>
        <w:rPr>
          <w:rFonts w:ascii="Times New Roman" w:eastAsia="Times New Roman" w:hAnsi="Times New Roman" w:cs="Times New Roman"/>
          <w:b/>
          <w:sz w:val="24"/>
          <w:szCs w:val="24"/>
        </w:rPr>
      </w:pPr>
      <w:r w:rsidRPr="00A51FEF">
        <w:rPr>
          <w:rFonts w:ascii="Times New Roman" w:eastAsia="Times New Roman" w:hAnsi="Times New Roman" w:cs="Times New Roman"/>
          <w:b/>
          <w:sz w:val="24"/>
          <w:szCs w:val="24"/>
        </w:rPr>
        <w:lastRenderedPageBreak/>
        <w:t>1.6. Significance of the study</w:t>
      </w:r>
    </w:p>
    <w:p w:rsidR="00E80F01" w:rsidRPr="00A51FEF" w:rsidRDefault="00E80F01" w:rsidP="00A51FEF">
      <w:pPr>
        <w:spacing w:line="360" w:lineRule="auto"/>
        <w:ind w:left="2" w:right="4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The significance of this study cannot be over emphasized, considering the fact that rapid development of the SMEs sector will contribute immensely to the development of any nation. A major barrier to this rapid</w:t>
      </w:r>
      <w:bookmarkStart w:id="0" w:name="page3"/>
      <w:bookmarkEnd w:id="0"/>
      <w:r w:rsidRPr="00A51FEF">
        <w:rPr>
          <w:rFonts w:ascii="Times New Roman" w:eastAsia="Times New Roman" w:hAnsi="Times New Roman" w:cs="Times New Roman"/>
          <w:sz w:val="24"/>
          <w:szCs w:val="24"/>
        </w:rPr>
        <w:t xml:space="preserve"> development is the dearth of both debt and equity financing. Accessing finance has been identified as a key element for SMEs to succeed in their drive to build productive capacity, to compete, to create jobs and to contribute to poverty alleviation in developing countries. Thus, this study is significant to the extent that it determines the contributions that MFBs have had on the SMEs.</w:t>
      </w:r>
    </w:p>
    <w:p w:rsidR="00E80F01" w:rsidRPr="00A51FEF" w:rsidRDefault="00E80F01" w:rsidP="00A51FEF">
      <w:pPr>
        <w:spacing w:line="360" w:lineRule="auto"/>
        <w:ind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Furthermore, this study is of immense benefit to government as it would aid in the fine-tuning of policies that are intended to boost the SME sector through Micro Banking. The study also adds to the existing body of knowledge available to students and other researchers.</w:t>
      </w:r>
    </w:p>
    <w:p w:rsidR="00E80F01" w:rsidRPr="00A51FEF" w:rsidRDefault="00E80F01" w:rsidP="00A51FEF">
      <w:pPr>
        <w:spacing w:line="360" w:lineRule="auto"/>
        <w:jc w:val="both"/>
        <w:rPr>
          <w:rFonts w:ascii="Times New Roman" w:eastAsia="Times New Roman" w:hAnsi="Times New Roman" w:cs="Times New Roman"/>
          <w:b/>
          <w:sz w:val="24"/>
          <w:szCs w:val="24"/>
        </w:rPr>
      </w:pPr>
      <w:r w:rsidRPr="00A51FEF">
        <w:rPr>
          <w:rFonts w:ascii="Times New Roman" w:eastAsia="Times New Roman" w:hAnsi="Times New Roman" w:cs="Times New Roman"/>
          <w:b/>
          <w:sz w:val="24"/>
          <w:szCs w:val="24"/>
        </w:rPr>
        <w:t>1.7. Scope of the study</w:t>
      </w:r>
    </w:p>
    <w:p w:rsidR="00E80F01" w:rsidRPr="00A51FEF" w:rsidRDefault="00E80F01"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b/>
          <w:sz w:val="24"/>
          <w:szCs w:val="24"/>
        </w:rPr>
        <w:tab/>
      </w:r>
      <w:r w:rsidRPr="00A51FEF">
        <w:rPr>
          <w:rFonts w:ascii="Times New Roman" w:eastAsia="Times New Roman" w:hAnsi="Times New Roman" w:cs="Times New Roman"/>
          <w:sz w:val="24"/>
          <w:szCs w:val="24"/>
        </w:rPr>
        <w:t>The study attempts to find out the role of micro-finance institutions in financing small scale business and will be limited to Ilorin metropolis. In the process of carrying out this research. Some constraints are identified and this includes: the unwillingness of the microfinance bank to release relevant information (facts and figures) of individual amount of small scale businesses. Another major constraint is the secret nature of some of the scale businesses in Ilorin, in the sense that they operate without the necessary permit and registration formalities required for their legal existence, this in turn tends to create suspicions from the board of internal revenue.</w:t>
      </w:r>
    </w:p>
    <w:p w:rsidR="00E80F01" w:rsidRPr="00A51FEF" w:rsidRDefault="00E80F01"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ab/>
        <w:t>Some of the difficulties encountered by the researcher were the uncooperative attitudes of many of the bank’s officials approached and some of the small scale entrepreneur who misconstructed the essence of the study.</w:t>
      </w:r>
    </w:p>
    <w:p w:rsidR="00E80F01" w:rsidRPr="00A51FEF" w:rsidRDefault="00E80F01" w:rsidP="00A51FEF">
      <w:pPr>
        <w:spacing w:line="360" w:lineRule="auto"/>
        <w:ind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Another problem is that of lack of time on the side of respondents to another the questionnaires in details coupled with the high fare of public transportation.</w:t>
      </w:r>
    </w:p>
    <w:p w:rsidR="00E80F01" w:rsidRPr="00A51FEF" w:rsidRDefault="00E80F01"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lastRenderedPageBreak/>
        <w:t xml:space="preserve">This limited the scope of areas covered by this study. Also, difficulties were encountered in collecting data from the bank used as case study and some of the questionnaires were not answered. </w:t>
      </w:r>
    </w:p>
    <w:p w:rsidR="00E80F01" w:rsidRPr="00A51FEF" w:rsidRDefault="00E80F01" w:rsidP="00A51FEF">
      <w:pPr>
        <w:spacing w:line="360" w:lineRule="auto"/>
        <w:jc w:val="both"/>
        <w:rPr>
          <w:rFonts w:ascii="Times New Roman" w:eastAsia="Times New Roman" w:hAnsi="Times New Roman" w:cs="Times New Roman"/>
          <w:b/>
          <w:sz w:val="24"/>
          <w:szCs w:val="24"/>
        </w:rPr>
      </w:pPr>
      <w:r w:rsidRPr="00A51FEF">
        <w:rPr>
          <w:rFonts w:ascii="Times New Roman" w:eastAsia="Times New Roman" w:hAnsi="Times New Roman" w:cs="Times New Roman"/>
          <w:b/>
          <w:sz w:val="24"/>
          <w:szCs w:val="24"/>
        </w:rPr>
        <w:t>1.8</w:t>
      </w:r>
      <w:r w:rsidRPr="00A51FEF">
        <w:rPr>
          <w:rFonts w:ascii="Times New Roman" w:eastAsia="Times New Roman" w:hAnsi="Times New Roman" w:cs="Times New Roman"/>
          <w:b/>
          <w:sz w:val="24"/>
          <w:szCs w:val="24"/>
        </w:rPr>
        <w:tab/>
        <w:t>Definition of related terms</w:t>
      </w:r>
    </w:p>
    <w:p w:rsidR="00E80F01" w:rsidRPr="00A51FEF" w:rsidRDefault="00E80F01" w:rsidP="00A51FEF">
      <w:pPr>
        <w:spacing w:line="360" w:lineRule="auto"/>
        <w:ind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The need to define some of the key terms that were frequently used in this study cannot be overlooked.</w:t>
      </w:r>
    </w:p>
    <w:p w:rsidR="00E80F01" w:rsidRPr="00A51FEF" w:rsidRDefault="00E80F01" w:rsidP="00A51FEF">
      <w:pPr>
        <w:numPr>
          <w:ilvl w:val="0"/>
          <w:numId w:val="5"/>
        </w:num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Microfinance institution (MFIs): are designated financial institutions dedicated to assisting small enterprises, the poor and the households who have no access to the more institutionalizes financial system, in mobilizing savings, and obtaining access to financial services. (Elah, khandakar, Q.Danapouls,Constraine.P.2004)</w:t>
      </w:r>
    </w:p>
    <w:p w:rsidR="00E80F01" w:rsidRPr="00A51FEF" w:rsidRDefault="00E80F01" w:rsidP="00A51FEF">
      <w:pPr>
        <w:numPr>
          <w:ilvl w:val="0"/>
          <w:numId w:val="5"/>
        </w:num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Microfinance: is defined as the provisions of very small loans (micro credit) to the poor, to help them engage in new productive business activities and to grow/expand existing ones (Kimottio, 2005).</w:t>
      </w:r>
    </w:p>
    <w:p w:rsidR="00E80F01" w:rsidRPr="00A51FEF" w:rsidRDefault="00E80F01" w:rsidP="00A51FEF">
      <w:pPr>
        <w:numPr>
          <w:ilvl w:val="0"/>
          <w:numId w:val="5"/>
        </w:num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Small enterprises: this is an outline which requires small amount of capital and has some reasonable number of employees. (Anderson, (1998)</w:t>
      </w:r>
    </w:p>
    <w:p w:rsidR="00E80F01" w:rsidRPr="00A51FEF" w:rsidRDefault="00E80F01" w:rsidP="00A51FEF">
      <w:pPr>
        <w:numPr>
          <w:ilvl w:val="0"/>
          <w:numId w:val="5"/>
        </w:num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Micro credit is broadly recognized as the practice of offering small, collateral free loans, to members of cooperation’s who otherwise would not have access to the capital necessary to begin small business (Hossain,2002)</w:t>
      </w:r>
    </w:p>
    <w:p w:rsidR="00E80F01" w:rsidRPr="00A51FEF" w:rsidRDefault="00E80F01" w:rsidP="00A51FEF">
      <w:pPr>
        <w:spacing w:line="360" w:lineRule="auto"/>
        <w:ind w:left="1080"/>
        <w:jc w:val="both"/>
        <w:rPr>
          <w:rFonts w:ascii="Times New Roman" w:eastAsia="Times New Roman" w:hAnsi="Times New Roman" w:cs="Times New Roman"/>
          <w:sz w:val="24"/>
          <w:szCs w:val="24"/>
        </w:rPr>
      </w:pPr>
    </w:p>
    <w:p w:rsidR="00E80F01" w:rsidRPr="00A51FEF" w:rsidRDefault="00E80F01" w:rsidP="00A51FEF">
      <w:pPr>
        <w:spacing w:after="200" w:line="360" w:lineRule="auto"/>
        <w:rPr>
          <w:rFonts w:ascii="Times New Roman" w:eastAsia="Times New Roman" w:hAnsi="Times New Roman" w:cs="Times New Roman"/>
          <w:b/>
          <w:sz w:val="24"/>
          <w:szCs w:val="24"/>
        </w:rPr>
      </w:pPr>
      <w:r w:rsidRPr="00A51FEF">
        <w:rPr>
          <w:rFonts w:ascii="Times New Roman" w:eastAsia="Times New Roman" w:hAnsi="Times New Roman" w:cs="Times New Roman"/>
          <w:b/>
          <w:sz w:val="24"/>
          <w:szCs w:val="24"/>
        </w:rPr>
        <w:br w:type="page"/>
      </w:r>
    </w:p>
    <w:p w:rsidR="00E80F01" w:rsidRPr="00A51FEF" w:rsidRDefault="00E80F01" w:rsidP="00DF49ED">
      <w:pPr>
        <w:spacing w:line="360" w:lineRule="auto"/>
        <w:jc w:val="center"/>
        <w:rPr>
          <w:rFonts w:ascii="Times New Roman" w:eastAsia="Times New Roman" w:hAnsi="Times New Roman" w:cs="Times New Roman"/>
          <w:sz w:val="24"/>
          <w:szCs w:val="24"/>
        </w:rPr>
      </w:pPr>
      <w:r w:rsidRPr="00A51FEF">
        <w:rPr>
          <w:rFonts w:ascii="Times New Roman" w:eastAsia="Times New Roman" w:hAnsi="Times New Roman" w:cs="Times New Roman"/>
          <w:b/>
          <w:sz w:val="24"/>
          <w:szCs w:val="24"/>
        </w:rPr>
        <w:lastRenderedPageBreak/>
        <w:t>CHAPTER TWO</w:t>
      </w:r>
    </w:p>
    <w:p w:rsidR="00E80F01" w:rsidRPr="00A51FEF" w:rsidRDefault="00E80F01" w:rsidP="00DF49ED">
      <w:pPr>
        <w:spacing w:line="360" w:lineRule="auto"/>
        <w:jc w:val="center"/>
        <w:rPr>
          <w:rFonts w:ascii="Times New Roman" w:eastAsia="Times New Roman" w:hAnsi="Times New Roman" w:cs="Times New Roman"/>
          <w:sz w:val="24"/>
          <w:szCs w:val="24"/>
        </w:rPr>
      </w:pPr>
      <w:r w:rsidRPr="00A51FEF">
        <w:rPr>
          <w:rFonts w:ascii="Times New Roman" w:eastAsia="Times New Roman" w:hAnsi="Times New Roman" w:cs="Times New Roman"/>
          <w:b/>
          <w:sz w:val="24"/>
          <w:szCs w:val="24"/>
        </w:rPr>
        <w:t>LITERATURE REVIEW</w:t>
      </w:r>
    </w:p>
    <w:p w:rsidR="00E80F01" w:rsidRPr="00A51FEF" w:rsidRDefault="00E80F01" w:rsidP="00A51FEF">
      <w:pPr>
        <w:spacing w:line="360" w:lineRule="auto"/>
        <w:ind w:right="3420"/>
        <w:rPr>
          <w:rFonts w:ascii="Times New Roman" w:eastAsia="Times New Roman" w:hAnsi="Times New Roman" w:cs="Times New Roman"/>
          <w:b/>
          <w:sz w:val="24"/>
          <w:szCs w:val="24"/>
        </w:rPr>
      </w:pPr>
      <w:r w:rsidRPr="00A51FEF">
        <w:rPr>
          <w:rFonts w:ascii="Times New Roman" w:eastAsia="Times New Roman" w:hAnsi="Times New Roman" w:cs="Times New Roman"/>
          <w:b/>
          <w:sz w:val="24"/>
          <w:szCs w:val="24"/>
        </w:rPr>
        <w:t>2.0</w:t>
      </w:r>
      <w:r w:rsidRPr="00A51FEF">
        <w:rPr>
          <w:rFonts w:ascii="Times New Roman" w:eastAsia="Times New Roman" w:hAnsi="Times New Roman" w:cs="Times New Roman"/>
          <w:b/>
          <w:sz w:val="24"/>
          <w:szCs w:val="24"/>
        </w:rPr>
        <w:tab/>
        <w:t>Literature Review</w:t>
      </w:r>
    </w:p>
    <w:p w:rsidR="00E80F01" w:rsidRPr="00A51FEF" w:rsidRDefault="00E80F01" w:rsidP="00A51FEF">
      <w:pPr>
        <w:spacing w:line="360" w:lineRule="auto"/>
        <w:ind w:left="40" w:right="20" w:firstLine="68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A plethora of literature on the growth SMEs exist. A review of these literature show that, in general, the failure in development of SMEs is as a result of a dearth of funding. This led to other problems like inadequate managerial skills, inability to update equipment and technology etc. For example, Yaron, Benjamin and Piperk (1997) discovered that limited access to loans led to stunted growth of SMEs. They discovered that many SMEs had limited capital, lacked relevant skills and used outdated technologies.</w:t>
      </w:r>
    </w:p>
    <w:p w:rsidR="00E80F01" w:rsidRPr="00A51FEF" w:rsidRDefault="00E80F01" w:rsidP="00A51FEF">
      <w:pPr>
        <w:spacing w:line="360" w:lineRule="auto"/>
        <w:ind w:left="40" w:right="20" w:firstLine="68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Carpenter and Petersen (2002) opined that firms whose financial needs exceed their internal resources may be constrained to pursue potential opportunities for growth. Access to credit enables the SMEs to cater to needs like expansion, purchase of equipment etc. They further discovered that most of the SMEs that sourced for funds from micro finance institutions had higher sales volume and profit.</w:t>
      </w:r>
    </w:p>
    <w:p w:rsidR="00E80F01" w:rsidRPr="00A51FEF" w:rsidRDefault="00E80F01" w:rsidP="00A51FEF">
      <w:pPr>
        <w:spacing w:line="360" w:lineRule="auto"/>
        <w:ind w:left="40" w:right="20"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Markokha (2006) revealed that inadequacy of capital hindered the expansion of businesses. The study further found that larger loans enabled SMEs to expand to medium enterprises. In Nigeria, Alege and Ogunrinola (2008) carried out a study to ascertain the impact of a UNDP-sponsored microcredit programme on SME</w:t>
      </w:r>
      <w:bookmarkStart w:id="1" w:name="page5"/>
      <w:bookmarkEnd w:id="1"/>
      <w:r w:rsidRPr="00A51FEF">
        <w:rPr>
          <w:rFonts w:ascii="Times New Roman" w:eastAsia="Times New Roman" w:hAnsi="Times New Roman" w:cs="Times New Roman"/>
          <w:sz w:val="24"/>
          <w:szCs w:val="24"/>
        </w:rPr>
        <w:t xml:space="preserve"> development. They found that variables such as pre-loan training and entrepreneur level of education impact significantly on SME development. Bekele and Zekele (2008) also investigated long term survival of SMEs financed by microfinance institution and decided that enterprise that did not participate in such schemes regularly are more likely to fail in comparison with businesses that participated regularly.</w:t>
      </w:r>
    </w:p>
    <w:p w:rsidR="00E80F01" w:rsidRPr="00A51FEF" w:rsidRDefault="00E80F01" w:rsidP="00A51FEF">
      <w:pPr>
        <w:spacing w:line="360" w:lineRule="auto"/>
        <w:ind w:firstLine="771"/>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 xml:space="preserve">In another study to examine the impact of microfinance on rural farmers in Malawi, Aguilar (2006) reported that farmers who borrow from microfinance institutions were no better off than those who did not borrow. In a similar fashion, Augsburg (2008) argued that there is the need for a plus component (training in financial management, </w:t>
      </w:r>
      <w:r w:rsidRPr="00A51FEF">
        <w:rPr>
          <w:rFonts w:ascii="Times New Roman" w:eastAsia="Times New Roman" w:hAnsi="Times New Roman" w:cs="Times New Roman"/>
          <w:sz w:val="24"/>
          <w:szCs w:val="24"/>
        </w:rPr>
        <w:lastRenderedPageBreak/>
        <w:t>marketing and managerial skills and market development) for microfinance to succeed. It has however been said that benefits of microfinance are not always realized and that many other factors including client characteristics, microfinance structure and functional arrangements may mediate the impact of microfinance. Thus, the effect of microfinance is context specific.</w:t>
      </w:r>
    </w:p>
    <w:p w:rsidR="00E80F01" w:rsidRPr="00A51FEF" w:rsidRDefault="00E80F01" w:rsidP="00A51FEF">
      <w:pPr>
        <w:spacing w:line="360" w:lineRule="auto"/>
        <w:jc w:val="both"/>
        <w:rPr>
          <w:rFonts w:ascii="Times New Roman" w:eastAsia="Times New Roman" w:hAnsi="Times New Roman" w:cs="Times New Roman"/>
          <w:b/>
          <w:sz w:val="24"/>
          <w:szCs w:val="24"/>
        </w:rPr>
      </w:pPr>
      <w:r w:rsidRPr="00A51FEF">
        <w:rPr>
          <w:rFonts w:ascii="Times New Roman" w:eastAsia="Times New Roman" w:hAnsi="Times New Roman" w:cs="Times New Roman"/>
          <w:b/>
          <w:sz w:val="24"/>
          <w:szCs w:val="24"/>
        </w:rPr>
        <w:t>2.1</w:t>
      </w:r>
      <w:r w:rsidRPr="00A51FEF">
        <w:rPr>
          <w:rFonts w:ascii="Times New Roman" w:eastAsia="Times New Roman" w:hAnsi="Times New Roman" w:cs="Times New Roman"/>
          <w:b/>
          <w:sz w:val="24"/>
          <w:szCs w:val="24"/>
        </w:rPr>
        <w:tab/>
        <w:t xml:space="preserve">Conceptual Review </w:t>
      </w:r>
    </w:p>
    <w:p w:rsidR="00E80F01" w:rsidRPr="00A51FEF" w:rsidRDefault="00E80F01" w:rsidP="00A51FEF">
      <w:pPr>
        <w:spacing w:line="360" w:lineRule="auto"/>
        <w:ind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 xml:space="preserve">According to Ubom (2003), microfinance institution (MFIs) services have evolved to include non-financial services such as micro-insurance, payment services, social intermediation groups, training in financial literacy, and business management. </w:t>
      </w:r>
    </w:p>
    <w:p w:rsidR="00E80F01" w:rsidRPr="00A51FEF" w:rsidRDefault="00E80F01" w:rsidP="00A51FEF">
      <w:pPr>
        <w:spacing w:line="360" w:lineRule="auto"/>
        <w:ind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According to Imoisi, &amp; Godstime, (2014), Microfinance refers to a collection of financial services, including credit, advance, money, and insurance cover, accessible by povertystricken industrialists and small commercial proprietors who have no security and wouldn't otherwise meet the requirements for an average bank loan. According to the Central Bank of Nigeria (2005), Microfinance is about providing financial services to the</w:t>
      </w:r>
    </w:p>
    <w:p w:rsidR="00E80F01" w:rsidRPr="00A51FEF" w:rsidRDefault="00E80F01"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poor, who mainly constitute the 65% excluded from access to financial services of conventional banks.</w:t>
      </w:r>
    </w:p>
    <w:p w:rsidR="00E80F01" w:rsidRPr="00A51FEF" w:rsidRDefault="00E80F01" w:rsidP="00A51FEF">
      <w:pPr>
        <w:spacing w:line="360" w:lineRule="auto"/>
        <w:ind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According to Babajide (2011), the practice of microfinance is rooted in Nigerian culture. Long before Central Bank of Nigeria started the issue of microfinance banking, the informal Self-help Groups (SHGs) or Rotating Savings and Credit Association (ROSCAs) have been providing credit to the rural and urban low-income earners including SMEs. These informal groups are present in every part of Nigeria. The Federal government of Nigeria has initiated many programs and organization to reduce the poverty level in the country, to create employment, raise the level of inclusiveness of poor, rural people and micro and small business in financial services, especially banking.</w:t>
      </w:r>
    </w:p>
    <w:p w:rsidR="00E80F01" w:rsidRPr="00A51FEF" w:rsidRDefault="00E80F01" w:rsidP="00A51FEF">
      <w:pPr>
        <w:spacing w:line="360" w:lineRule="auto"/>
        <w:ind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 xml:space="preserve">These government organizations include Family Economic Advancement Program (FEAP), Peoples Bank of Nigeria (PBN), Nigeria Agricultural Insurance Corporation (NAIC), The Community Banks (CBs), National Directorate of Employment (NDE) and Nigeria Agricultural and Co-operative Bank (NACB) (Imoisi &amp; Godstime, </w:t>
      </w:r>
      <w:r w:rsidRPr="00A51FEF">
        <w:rPr>
          <w:rFonts w:ascii="Times New Roman" w:eastAsia="Times New Roman" w:hAnsi="Times New Roman" w:cs="Times New Roman"/>
          <w:sz w:val="24"/>
          <w:szCs w:val="24"/>
        </w:rPr>
        <w:lastRenderedPageBreak/>
        <w:t>2014). In 264 2005, the CBN commenced the process of reforms in the community banking sector.</w:t>
      </w:r>
    </w:p>
    <w:p w:rsidR="00E80F01" w:rsidRPr="00A51FEF" w:rsidRDefault="00E80F01" w:rsidP="00A51FEF">
      <w:pPr>
        <w:spacing w:line="360" w:lineRule="auto"/>
        <w:ind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The latter resulted in the licensing of microfinance banks (MFBs), to replace community banks, with the goal of making MFBs, to replace community banks, with the goal making MFBs more effective in granting credit to SMEs to develop this sector. Thus, private sector operators were statutorily empowered by the provisions of section 33 subsection (1) (b) of the CBN Act 7 of 2007 to operate MFBs in place of the community banks in</w:t>
      </w:r>
      <w:r w:rsidR="00D67C2B" w:rsidRPr="00A51FEF">
        <w:rPr>
          <w:rFonts w:ascii="Times New Roman" w:eastAsia="Times New Roman" w:hAnsi="Times New Roman" w:cs="Times New Roman"/>
          <w:sz w:val="24"/>
          <w:szCs w:val="24"/>
        </w:rPr>
        <w:t xml:space="preserve"> </w:t>
      </w:r>
      <w:r w:rsidRPr="00A51FEF">
        <w:rPr>
          <w:rFonts w:ascii="Times New Roman" w:eastAsia="Times New Roman" w:hAnsi="Times New Roman" w:cs="Times New Roman"/>
          <w:sz w:val="24"/>
          <w:szCs w:val="24"/>
        </w:rPr>
        <w:t>Nigeria (CBN, 2008). Presently, there are three categories of microfinance banks (MFBs) in Nigeria, namely Unit MFBs (Tier1 &amp; 2); State MFBs and National MFBs. A Circular issued to all MFBs by CBN dated March 7, 2019, with reference number FPRD/DIR/GEN/CIR/07/024 titled the ‘Review Of Minimum Capital Requirement For Microfinance Banks In Nigeria‘ the minimum capital requirement for the categories of microfinance banks have been revised as follows:</w:t>
      </w:r>
    </w:p>
    <w:p w:rsidR="00E80F01" w:rsidRPr="00A51FEF" w:rsidRDefault="00E80F01"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1. Tier 1Unit Microfinance Bank N200,000,000 (Two Hundred Million Naira)</w:t>
      </w:r>
    </w:p>
    <w:p w:rsidR="00E80F01" w:rsidRPr="00A51FEF" w:rsidRDefault="00E80F01"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2. Tier 2 Unit Microfinance Bank N50,000,000 (Fifty Million Naira)</w:t>
      </w:r>
    </w:p>
    <w:p w:rsidR="00E80F01" w:rsidRPr="00A51FEF" w:rsidRDefault="00E80F01"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3. State Microfinance Bank N1,000,000,000 (One Billion Naira)</w:t>
      </w:r>
    </w:p>
    <w:p w:rsidR="00E80F01" w:rsidRPr="00A51FEF" w:rsidRDefault="00E80F01"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4. National Microfinance Bank N5,000,000,000 (Five Billion Naira)</w:t>
      </w:r>
    </w:p>
    <w:p w:rsidR="00E80F01" w:rsidRPr="00A51FEF" w:rsidRDefault="00E80F01" w:rsidP="00A51FEF">
      <w:pPr>
        <w:spacing w:line="360" w:lineRule="auto"/>
        <w:ind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To aid the process of recapitalization, all microfinance banks are required to comply with the following:</w:t>
      </w:r>
    </w:p>
    <w:p w:rsidR="00E80F01" w:rsidRPr="00A51FEF" w:rsidRDefault="00E80F01"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i. Tier 1 Unit Microfinance Banks shall meet a N100million capital threshold by April 2020 and N200 million by April 2021;</w:t>
      </w:r>
    </w:p>
    <w:p w:rsidR="00E80F01" w:rsidRPr="00A51FEF" w:rsidRDefault="00E80F01"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ii. Tier 2 Unit Microfinance Banks shall meet a N35 million capital threshold by April 2020 and N50 million by April 2021;</w:t>
      </w:r>
    </w:p>
    <w:p w:rsidR="00E80F01" w:rsidRPr="00A51FEF" w:rsidRDefault="00E80F01" w:rsidP="00A51FEF">
      <w:pPr>
        <w:spacing w:line="360" w:lineRule="auto"/>
        <w:ind w:firstLine="720"/>
        <w:jc w:val="both"/>
        <w:rPr>
          <w:rFonts w:ascii="Times New Roman" w:eastAsia="Times New Roman" w:hAnsi="Times New Roman" w:cs="Times New Roman"/>
          <w:b/>
          <w:sz w:val="24"/>
          <w:szCs w:val="24"/>
        </w:rPr>
      </w:pPr>
      <w:r w:rsidRPr="00A51FEF">
        <w:rPr>
          <w:rFonts w:ascii="Times New Roman" w:eastAsia="Times New Roman" w:hAnsi="Times New Roman" w:cs="Times New Roman"/>
          <w:sz w:val="24"/>
          <w:szCs w:val="24"/>
        </w:rPr>
        <w:t>According to CBN Circular FPRD/DIR/GEN/CIR/07/024 there 902 MFBs in Nigeria with about 173 in Lagos State (CBN, 2019).</w:t>
      </w:r>
    </w:p>
    <w:p w:rsidR="00E80F01" w:rsidRPr="00A51FEF" w:rsidRDefault="00E80F01" w:rsidP="00A51FEF">
      <w:pPr>
        <w:spacing w:line="360" w:lineRule="auto"/>
        <w:jc w:val="both"/>
        <w:rPr>
          <w:rFonts w:ascii="Times New Roman" w:eastAsia="Times New Roman" w:hAnsi="Times New Roman" w:cs="Times New Roman"/>
          <w:b/>
          <w:sz w:val="24"/>
          <w:szCs w:val="24"/>
        </w:rPr>
      </w:pPr>
      <w:r w:rsidRPr="00A51FEF">
        <w:rPr>
          <w:rFonts w:ascii="Times New Roman" w:eastAsia="Times New Roman" w:hAnsi="Times New Roman" w:cs="Times New Roman"/>
          <w:b/>
          <w:sz w:val="24"/>
          <w:szCs w:val="24"/>
        </w:rPr>
        <w:t>2.1.1</w:t>
      </w:r>
      <w:r w:rsidRPr="00A51FEF">
        <w:rPr>
          <w:rFonts w:ascii="Times New Roman" w:eastAsia="Times New Roman" w:hAnsi="Times New Roman" w:cs="Times New Roman"/>
          <w:b/>
          <w:sz w:val="24"/>
          <w:szCs w:val="24"/>
        </w:rPr>
        <w:tab/>
        <w:t>Roles Small Business Play in Developing Countries</w:t>
      </w:r>
    </w:p>
    <w:p w:rsidR="00E80F01" w:rsidRPr="00A51FEF" w:rsidRDefault="00E80F01" w:rsidP="00A51FEF">
      <w:pPr>
        <w:spacing w:line="360" w:lineRule="auto"/>
        <w:ind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 xml:space="preserve">SMEs are defined in terms of their characteristics. These characteristics include the size of capital invested, the number of employees, business turnover, the management </w:t>
      </w:r>
      <w:r w:rsidRPr="00A51FEF">
        <w:rPr>
          <w:rFonts w:ascii="Times New Roman" w:eastAsia="Times New Roman" w:hAnsi="Times New Roman" w:cs="Times New Roman"/>
          <w:sz w:val="24"/>
          <w:szCs w:val="24"/>
        </w:rPr>
        <w:lastRenderedPageBreak/>
        <w:t xml:space="preserve">style, location, and the market share (Wairimu &amp; Mwilaria, 2017). In most economies, with a high rate of job growth, it is estimated that SMEs constitute 90percent of total enterprises (World Bank, 2013). SMEs have been accepted as the engine of economic growth and the promoter of equitable development (Christopher, 2007). The activities of SMEs to a reasonable level create employment, which helps the government generate a lot of revenue through taxes used for the developmental project (Haider, Asad, Fatima &amp; Abidin, 2017). Government generates a lot of revenue through taxes paid by small businesses which are used to undertake development projects in the country (Abor &amp; Quartey, 2010). The contribution of SMEs to economic development is such that a country can only ignore it to its peril (Oduntan, 2014). </w:t>
      </w:r>
    </w:p>
    <w:p w:rsidR="00E80F01" w:rsidRPr="00A51FEF" w:rsidRDefault="00E80F01" w:rsidP="00A51FEF">
      <w:pPr>
        <w:spacing w:line="360" w:lineRule="auto"/>
        <w:ind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According to Oduntan (2014), the following are the roles of SMEs in developing countries, including Nigeria:</w:t>
      </w:r>
    </w:p>
    <w:p w:rsidR="00E80F01" w:rsidRPr="00A51FEF" w:rsidRDefault="00E80F01"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(a) Capacity building: SMEs presents an opportunity for training of Entrepreneurs, which leads to wealth creation process at all levels.</w:t>
      </w:r>
    </w:p>
    <w:p w:rsidR="00E80F01" w:rsidRPr="00A51FEF" w:rsidRDefault="00E80F01"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(b) Growth promotion: SMEs are involved in primary and secondary economic activities that rest seriously on materials that are sourced locally.</w:t>
      </w:r>
    </w:p>
    <w:p w:rsidR="00E80F01" w:rsidRPr="00A51FEF" w:rsidRDefault="00E80F01"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(c) Employment Generation: SMEs in Nigeria are mostly labour intensive. Therefore, SMEs generate employment higher than large enterprises.</w:t>
      </w:r>
    </w:p>
    <w:p w:rsidR="00E80F01" w:rsidRPr="00A51FEF" w:rsidRDefault="00E80F01"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(d) Dispersal of Industries: SMEs could be located easily in rural areas because they only need basic industrial infrastructure. This makes for easy dispersal of industries.</w:t>
      </w:r>
    </w:p>
    <w:p w:rsidR="00E80F01" w:rsidRPr="00A51FEF" w:rsidRDefault="00E80F01"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(e) Backward and Forward Linkages: SMEs serves as an industrial linkage between local producers of raw materials and large industrial concerns.</w:t>
      </w:r>
    </w:p>
    <w:p w:rsidR="00E80F01" w:rsidRPr="00A51FEF" w:rsidRDefault="00E80F01"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(f) Poverty Alleviation: SMEs play an important role in reducing poverty and inequality among the citizens of a country.</w:t>
      </w:r>
    </w:p>
    <w:p w:rsidR="00E80F01" w:rsidRPr="00A51FEF" w:rsidRDefault="00E80F01"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(g) Technological/Industrial Development: The gestation period for SMEs is short, and there is a good opportunity for quick returns on investment.</w:t>
      </w:r>
    </w:p>
    <w:p w:rsidR="00E80F01" w:rsidRPr="00A51FEF" w:rsidRDefault="00E80F01"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(h) Acquisition of Technology: SME industries provide opportunities for the development of local skills and technology acquisition through adaptation.</w:t>
      </w:r>
    </w:p>
    <w:p w:rsidR="00E80F01" w:rsidRPr="00A51FEF" w:rsidRDefault="00E80F01" w:rsidP="00A51FEF">
      <w:pPr>
        <w:spacing w:line="360" w:lineRule="auto"/>
        <w:ind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lastRenderedPageBreak/>
        <w:t>SMEs sector serves as an incubator for new ideas and testing ground for new technologies (Oyetuga et al.; 2008).</w:t>
      </w:r>
    </w:p>
    <w:p w:rsidR="00E80F01" w:rsidRPr="00A51FEF" w:rsidRDefault="00E80F01" w:rsidP="00A51FEF">
      <w:pPr>
        <w:spacing w:line="360" w:lineRule="auto"/>
        <w:ind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According to Oduntan, (2014), the following are the challenges confronting SMEs in Nigeria: Inadequate Access to finance capital, inadequate infrastructural base, inadequate information base, low entrepreneurial skills, and poor policy implementation. According to Nwachukwu &amp; Ogbo (2012), Microenterprises in Nigeria have not made the desired impact on Nigeria’s economy.</w:t>
      </w:r>
    </w:p>
    <w:p w:rsidR="00E80F01" w:rsidRPr="00A51FEF" w:rsidRDefault="00E80F01" w:rsidP="00A51FEF">
      <w:pPr>
        <w:spacing w:line="360" w:lineRule="auto"/>
        <w:jc w:val="both"/>
        <w:rPr>
          <w:rFonts w:ascii="Times New Roman" w:eastAsia="Times New Roman" w:hAnsi="Times New Roman" w:cs="Times New Roman"/>
          <w:b/>
          <w:sz w:val="24"/>
          <w:szCs w:val="24"/>
        </w:rPr>
      </w:pPr>
      <w:r w:rsidRPr="00A51FEF">
        <w:rPr>
          <w:rFonts w:ascii="Times New Roman" w:eastAsia="Times New Roman" w:hAnsi="Times New Roman" w:cs="Times New Roman"/>
          <w:b/>
          <w:sz w:val="24"/>
          <w:szCs w:val="24"/>
        </w:rPr>
        <w:t>2.1.2</w:t>
      </w:r>
      <w:r w:rsidRPr="00A51FEF">
        <w:rPr>
          <w:rFonts w:ascii="Times New Roman" w:eastAsia="Times New Roman" w:hAnsi="Times New Roman" w:cs="Times New Roman"/>
          <w:b/>
          <w:sz w:val="24"/>
          <w:szCs w:val="24"/>
        </w:rPr>
        <w:tab/>
        <w:t>Microfinance Bank Products for Small Businesses</w:t>
      </w:r>
    </w:p>
    <w:p w:rsidR="00943A41" w:rsidRPr="00A51FEF" w:rsidRDefault="00E80F01" w:rsidP="00A51FEF">
      <w:pPr>
        <w:spacing w:line="360" w:lineRule="auto"/>
        <w:ind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Generally, Microfinance is known as a provision of a wide range of financial services such as credit, insurance, savings, deposit, and payment services to poor and low-income households who are excluded from conventional financial services for lack of collateral together with non financial services (Al-Shami, Majid, Abdul Rashid &amp; Abdul Hamid, 2014; Gyimah &amp; Boachie , 2018).</w:t>
      </w:r>
    </w:p>
    <w:p w:rsidR="00E80F01" w:rsidRPr="00A51FEF" w:rsidRDefault="00E80F01" w:rsidP="00A51FEF">
      <w:pPr>
        <w:tabs>
          <w:tab w:val="left" w:pos="1859"/>
        </w:tabs>
        <w:spacing w:after="200" w:line="360" w:lineRule="auto"/>
        <w:rPr>
          <w:rFonts w:ascii="Times New Roman" w:eastAsia="Times New Roman" w:hAnsi="Times New Roman" w:cs="Times New Roman"/>
          <w:b/>
          <w:sz w:val="24"/>
          <w:szCs w:val="24"/>
        </w:rPr>
      </w:pPr>
      <w:r w:rsidRPr="00A51FEF">
        <w:rPr>
          <w:rFonts w:ascii="Times New Roman" w:eastAsia="Times New Roman" w:hAnsi="Times New Roman" w:cs="Times New Roman"/>
          <w:b/>
          <w:sz w:val="24"/>
          <w:szCs w:val="24"/>
        </w:rPr>
        <w:t>2.1.3</w:t>
      </w:r>
      <w:r w:rsidRPr="00A51FEF">
        <w:rPr>
          <w:rFonts w:ascii="Times New Roman" w:eastAsia="Times New Roman" w:hAnsi="Times New Roman" w:cs="Times New Roman"/>
          <w:b/>
          <w:sz w:val="24"/>
          <w:szCs w:val="24"/>
        </w:rPr>
        <w:tab/>
        <w:t>Microfinance Product/Service</w:t>
      </w:r>
    </w:p>
    <w:p w:rsidR="00E80F01" w:rsidRPr="00A51FEF" w:rsidRDefault="00E80F01" w:rsidP="00A51FEF">
      <w:pPr>
        <w:pStyle w:val="ListParagraph"/>
        <w:numPr>
          <w:ilvl w:val="0"/>
          <w:numId w:val="7"/>
        </w:num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Microloan: Microloan is an important aspect of microfinance, and it has been described as the premise of microfinance institutions (Alhassan, Hoedofia &amp; Braima, 2016). These are funds that are given to small enterprises or individuals business owners over a period of time. The terms microloan and microcredit are used by SMEs to increase their working capital, which leads to an increase in turnover and growth in terms of profit, and size of the firm.</w:t>
      </w:r>
    </w:p>
    <w:p w:rsidR="00E80F01" w:rsidRPr="00A51FEF" w:rsidRDefault="00E80F01" w:rsidP="00A51FEF">
      <w:pPr>
        <w:pStyle w:val="ListParagraph"/>
        <w:numPr>
          <w:ilvl w:val="0"/>
          <w:numId w:val="7"/>
        </w:num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 xml:space="preserve">Micro-savings: Long before the advent of MFIs, individuals and small businesses have been engaged in daily, weekly, and monthly contributions referred to as "Esusu." Even many MFBs in Nigeria are still engaged in this micro savings, whereby the officers of the MFBs go out to collect contributions daily, weekly, and monthly from individuals and small businesses. Often banking products are developed for these micro savings. MFBs take care of the Micro savings needs of </w:t>
      </w:r>
      <w:r w:rsidRPr="00A51FEF">
        <w:rPr>
          <w:rFonts w:ascii="Times New Roman" w:eastAsia="Times New Roman" w:hAnsi="Times New Roman" w:cs="Times New Roman"/>
          <w:sz w:val="24"/>
          <w:szCs w:val="24"/>
        </w:rPr>
        <w:lastRenderedPageBreak/>
        <w:t>the small businesses in the informal markets and rural areas to help them save, invest, and grow their businesses (Gyimah &amp; Boachie, 2018).</w:t>
      </w:r>
    </w:p>
    <w:p w:rsidR="00E80F01" w:rsidRPr="00A51FEF" w:rsidRDefault="00E80F01" w:rsidP="00A51FEF">
      <w:pPr>
        <w:pStyle w:val="ListParagraph"/>
        <w:numPr>
          <w:ilvl w:val="0"/>
          <w:numId w:val="7"/>
        </w:num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Micro Insurance: This is the insurance of the activities of the customers of microfinance banks (Oscar &amp; Abor, 2013). Mathur (2012) defines microinsurance as a low-value product that requires different design and distribution schemes low premium that is based on community risk rate. Microfinance insurance involves life, health, property, and other valuable items of business (Gyimah &amp; Boachie, 2018).</w:t>
      </w:r>
    </w:p>
    <w:p w:rsidR="00E80F01" w:rsidRPr="00A51FEF" w:rsidRDefault="00E80F01" w:rsidP="00A51FEF">
      <w:pPr>
        <w:pStyle w:val="ListParagraph"/>
        <w:numPr>
          <w:ilvl w:val="0"/>
          <w:numId w:val="7"/>
        </w:num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Education: MFBs provide educational training to SMEs through efficient utilization of resources, inventory management, and record keeping. MFBs also trains their customers in many areas; accounting, marketing, writing of business plans, cooperation among customers of the same trade, the formation of cooperative societies</w:t>
      </w:r>
    </w:p>
    <w:p w:rsidR="00E80F01" w:rsidRPr="00A51FEF" w:rsidRDefault="00EE3202" w:rsidP="00A51FEF">
      <w:pPr>
        <w:spacing w:line="360" w:lineRule="auto"/>
        <w:jc w:val="both"/>
        <w:rPr>
          <w:rFonts w:ascii="Times New Roman" w:eastAsia="Times New Roman" w:hAnsi="Times New Roman" w:cs="Times New Roman"/>
          <w:b/>
          <w:sz w:val="24"/>
          <w:szCs w:val="24"/>
        </w:rPr>
      </w:pPr>
      <w:r w:rsidRPr="00A51FEF">
        <w:rPr>
          <w:rFonts w:ascii="Times New Roman" w:eastAsia="Times New Roman" w:hAnsi="Times New Roman" w:cs="Times New Roman"/>
          <w:sz w:val="24"/>
          <w:szCs w:val="24"/>
        </w:rPr>
        <w:tab/>
      </w:r>
      <w:r w:rsidR="00E80F01" w:rsidRPr="00A51FEF">
        <w:rPr>
          <w:rFonts w:ascii="Times New Roman" w:eastAsia="Times New Roman" w:hAnsi="Times New Roman" w:cs="Times New Roman"/>
          <w:sz w:val="24"/>
          <w:szCs w:val="24"/>
        </w:rPr>
        <w:t>These are nonfinancial services provided by MFBs (Gyimah &amp; Boachie, 2018). During educational training and workshops, MFBs recommend solutions to the challenges of business owners that could eventually help their businesses to grow (Sorpong-Danquah, Gyimah, Poku &amp; Osei-poku, 2018).</w:t>
      </w:r>
    </w:p>
    <w:p w:rsidR="00E80F01" w:rsidRPr="00A51FEF" w:rsidRDefault="00E80F01" w:rsidP="00A51FEF">
      <w:pPr>
        <w:spacing w:line="360" w:lineRule="auto"/>
        <w:jc w:val="both"/>
        <w:rPr>
          <w:rFonts w:ascii="Times New Roman" w:eastAsia="Times New Roman" w:hAnsi="Times New Roman" w:cs="Times New Roman"/>
          <w:b/>
          <w:sz w:val="24"/>
          <w:szCs w:val="24"/>
        </w:rPr>
      </w:pPr>
      <w:r w:rsidRPr="00A51FEF">
        <w:rPr>
          <w:rFonts w:ascii="Times New Roman" w:eastAsia="Times New Roman" w:hAnsi="Times New Roman" w:cs="Times New Roman"/>
          <w:b/>
          <w:sz w:val="24"/>
          <w:szCs w:val="24"/>
        </w:rPr>
        <w:t>2.1.4</w:t>
      </w:r>
      <w:r w:rsidRPr="00A51FEF">
        <w:rPr>
          <w:rFonts w:ascii="Times New Roman" w:eastAsia="Times New Roman" w:hAnsi="Times New Roman" w:cs="Times New Roman"/>
          <w:b/>
          <w:sz w:val="24"/>
          <w:szCs w:val="24"/>
        </w:rPr>
        <w:tab/>
        <w:t xml:space="preserve"> Challenges of Microfinance Banks in Nigeria</w:t>
      </w:r>
    </w:p>
    <w:p w:rsidR="00E80F01" w:rsidRPr="00A51FEF" w:rsidRDefault="00E80F01" w:rsidP="00A51FEF">
      <w:pPr>
        <w:spacing w:line="360" w:lineRule="auto"/>
        <w:ind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According to Abu &amp; Ezike (2012), the following are the challenges facing microfinance Banks:</w:t>
      </w:r>
    </w:p>
    <w:p w:rsidR="00E80F01" w:rsidRPr="00A51FEF" w:rsidRDefault="00E80F01" w:rsidP="00A51FEF">
      <w:pPr>
        <w:pStyle w:val="ListParagraph"/>
        <w:numPr>
          <w:ilvl w:val="0"/>
          <w:numId w:val="8"/>
        </w:num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High operating cost: Loan monitoring and collection requires many staff, loan application review, management of several locations,</w:t>
      </w:r>
    </w:p>
    <w:p w:rsidR="00E80F01" w:rsidRPr="00A51FEF" w:rsidRDefault="00E80F01" w:rsidP="00A51FEF">
      <w:pPr>
        <w:pStyle w:val="ListParagraph"/>
        <w:numPr>
          <w:ilvl w:val="0"/>
          <w:numId w:val="8"/>
        </w:num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Repayment problem: A lot of SMEs default in loan repayment, which affects the operation of the banks.</w:t>
      </w:r>
    </w:p>
    <w:p w:rsidR="00E80F01" w:rsidRPr="00A51FEF" w:rsidRDefault="00E80F01" w:rsidP="00A51FEF">
      <w:pPr>
        <w:pStyle w:val="ListParagraph"/>
        <w:numPr>
          <w:ilvl w:val="0"/>
          <w:numId w:val="8"/>
        </w:num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Inadequately experienced credit staff: Microfinance dispenses lots of loans. Therefore MFBs need experienced credit staff for appraisal and recommendation of viable loans for disbursement.</w:t>
      </w:r>
    </w:p>
    <w:p w:rsidR="00E80F01" w:rsidRPr="00A51FEF" w:rsidRDefault="00E80F01" w:rsidP="00A51FEF">
      <w:pPr>
        <w:pStyle w:val="ListParagraph"/>
        <w:numPr>
          <w:ilvl w:val="0"/>
          <w:numId w:val="8"/>
        </w:num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lastRenderedPageBreak/>
        <w:t>Problems of illiteracy: Borrowers (SMEs) find it difficult to keep proper accounting records that will enable MFBs to take decisions on their loans. Inability to monitor loan of SMEs adequately leads to loan defaults.</w:t>
      </w:r>
    </w:p>
    <w:p w:rsidR="00E80F01" w:rsidRPr="00A51FEF" w:rsidRDefault="00E80F01" w:rsidP="00A51FEF">
      <w:pPr>
        <w:spacing w:line="360" w:lineRule="auto"/>
        <w:ind w:firstLine="36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According to Ekpete &amp; Iwedi (2017), Weak Capital Base is a problem associated with MFBs, which has led to the erosion of shareholders funds through losses. Other fundamental problems of MFBs include inadequate technical know-how in managing MFBs, poor culture of corporate governance practices, management information system challenges, high operating costs, inadequate loanable funds and lack of awareness of microfinance services.</w:t>
      </w:r>
    </w:p>
    <w:p w:rsidR="00E80F01" w:rsidRPr="00A51FEF" w:rsidRDefault="00E80F01" w:rsidP="00A51FEF">
      <w:pPr>
        <w:spacing w:line="360" w:lineRule="auto"/>
        <w:ind w:firstLine="36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According to Nwanyawu, (2011), MFBs face the following problems in Nigeria: Diversion of microfinance fund, inadequate finance, frequent changes/contradiction in government policies, high loan defaults, low capacity and low technical skills by operators of MFBs.</w:t>
      </w:r>
    </w:p>
    <w:p w:rsidR="00E80F01" w:rsidRPr="00A51FEF" w:rsidRDefault="00E80F01" w:rsidP="00A51FEF">
      <w:pPr>
        <w:spacing w:line="360" w:lineRule="auto"/>
        <w:ind w:firstLine="36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Other challenges of MFBs include: Ineffective credit bureau that encourages loan defaulters to move from one MFB to another, few individuals and firms want to put their savings and deposit in MFBs because they are not considered safe, inadequate banking software to support operations, low salaries paid by MFBs make them unattractive to skilled personnel, lack of proper risk management and internal control units to support banking operations, and inconsistent government policies</w:t>
      </w:r>
    </w:p>
    <w:p w:rsidR="00E80F01" w:rsidRPr="00A51FEF" w:rsidRDefault="00E80F01" w:rsidP="00A51FEF">
      <w:pPr>
        <w:spacing w:line="360" w:lineRule="auto"/>
        <w:ind w:right="3420"/>
        <w:rPr>
          <w:rFonts w:ascii="Times New Roman" w:eastAsia="Times New Roman" w:hAnsi="Times New Roman" w:cs="Times New Roman"/>
          <w:b/>
          <w:sz w:val="24"/>
          <w:szCs w:val="24"/>
        </w:rPr>
      </w:pPr>
      <w:r w:rsidRPr="00A51FEF">
        <w:rPr>
          <w:rFonts w:ascii="Times New Roman" w:eastAsia="Times New Roman" w:hAnsi="Times New Roman" w:cs="Times New Roman"/>
          <w:b/>
          <w:sz w:val="24"/>
          <w:szCs w:val="24"/>
        </w:rPr>
        <w:t>2.2</w:t>
      </w:r>
      <w:r w:rsidRPr="00A51FEF">
        <w:rPr>
          <w:rFonts w:ascii="Times New Roman" w:eastAsia="Times New Roman" w:hAnsi="Times New Roman" w:cs="Times New Roman"/>
          <w:b/>
          <w:sz w:val="24"/>
          <w:szCs w:val="24"/>
        </w:rPr>
        <w:tab/>
        <w:t>Theoretical framework</w:t>
      </w:r>
    </w:p>
    <w:p w:rsidR="00E80F01" w:rsidRPr="00A51FEF" w:rsidRDefault="00E80F01" w:rsidP="00A51FEF">
      <w:pPr>
        <w:spacing w:line="360" w:lineRule="auto"/>
        <w:ind w:right="20"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This section deals with some of the various theories relating to the financial structuring of SMEs. The theories discussed under here are the bank capital channel model, the capital constraint model, the Lifecycle theory, Pecking order theory and the agency framework hypotheses.</w:t>
      </w:r>
    </w:p>
    <w:p w:rsidR="00E80F01" w:rsidRPr="00A51FEF" w:rsidRDefault="00E80F01" w:rsidP="00F66DD8">
      <w:pPr>
        <w:spacing w:after="200" w:line="360" w:lineRule="auto"/>
        <w:rPr>
          <w:rFonts w:ascii="Times New Roman" w:eastAsia="Times New Roman" w:hAnsi="Times New Roman" w:cs="Times New Roman"/>
          <w:b/>
          <w:sz w:val="24"/>
          <w:szCs w:val="24"/>
        </w:rPr>
      </w:pPr>
      <w:r w:rsidRPr="00A51FEF">
        <w:rPr>
          <w:rFonts w:ascii="Times New Roman" w:eastAsia="Times New Roman" w:hAnsi="Times New Roman" w:cs="Times New Roman"/>
          <w:b/>
          <w:sz w:val="24"/>
          <w:szCs w:val="24"/>
        </w:rPr>
        <w:t>2.2.1</w:t>
      </w:r>
      <w:r w:rsidRPr="00A51FEF">
        <w:rPr>
          <w:rFonts w:ascii="Times New Roman" w:eastAsia="Times New Roman" w:hAnsi="Times New Roman" w:cs="Times New Roman"/>
          <w:b/>
          <w:sz w:val="24"/>
          <w:szCs w:val="24"/>
        </w:rPr>
        <w:tab/>
        <w:t>Pecking order theory</w:t>
      </w:r>
      <w:r w:rsidRPr="00A51FEF">
        <w:rPr>
          <w:rFonts w:ascii="Times New Roman" w:eastAsia="Times New Roman" w:hAnsi="Times New Roman" w:cs="Times New Roman"/>
          <w:b/>
          <w:sz w:val="24"/>
          <w:szCs w:val="24"/>
        </w:rPr>
        <w:tab/>
      </w:r>
    </w:p>
    <w:p w:rsidR="00E80F01" w:rsidRPr="00A51FEF" w:rsidRDefault="00E80F01" w:rsidP="00A51FEF">
      <w:pPr>
        <w:spacing w:line="360" w:lineRule="auto"/>
        <w:ind w:right="20"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 xml:space="preserve">The pecking order theory is one that was developed by Myers Sanders in 1984. It implies that the financing requirements of firms (usually SMEs) are catered for in a </w:t>
      </w:r>
      <w:r w:rsidRPr="00A51FEF">
        <w:rPr>
          <w:rFonts w:ascii="Times New Roman" w:eastAsia="Times New Roman" w:hAnsi="Times New Roman" w:cs="Times New Roman"/>
          <w:sz w:val="24"/>
          <w:szCs w:val="24"/>
        </w:rPr>
        <w:lastRenderedPageBreak/>
        <w:t>hierarchical order. The initial source of funds is internally generated. As the amount of funds required is increased, the next source is via the use of debt. Further increase in the need of funds leads to sourcing for external equity. Thus there tends to be a negative relationship between profitability and external borrowing by small firms. This further implies that the debt equity mix of a firm should be heavily dependent on the hierarchical financing decisions over time.</w:t>
      </w:r>
    </w:p>
    <w:p w:rsidR="00E80F01" w:rsidRPr="00A51FEF" w:rsidRDefault="00E80F01" w:rsidP="00A51FEF">
      <w:pPr>
        <w:spacing w:line="360" w:lineRule="auto"/>
        <w:ind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This theory thus maintains that businesses organizations always prefer to use internal funds. If it is not available, the organization will prefer to use debt as an external source of fund before it considers equity financing. Therefore, by simply examining a firm’s debt equity mix, one can have a general understanding on the health of that organization. When managers issue new shares, the public believe that the managers have concluded that the firm is valued more than its actual worth and as such they want to quickly utilize the opportunity. This leads to the investors valuing these new stocks lower than before. The theory also implies that older firms should have more funds available to promote growth since they have had more opportunities to accumulate internally generated funds i.e retained earnings.</w:t>
      </w:r>
    </w:p>
    <w:p w:rsidR="00E80F01" w:rsidRPr="00A51FEF" w:rsidRDefault="00E80F01" w:rsidP="00A51FEF">
      <w:pPr>
        <w:spacing w:line="360" w:lineRule="auto"/>
        <w:ind w:right="20"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Holmes and Kent (1991) found that SMEs observe strict adherence to the pecking order due to the fact that it is difficult for them to acquire externally generated finance. SMEs rely heavily on private markets thus limiting their financing sources. These restrictions on the type of finance available to SMEs coupled with the small firm‘s insistence on first using internal sources of capital (Holmes and Kent, 1991), creates a unique structure for small business.</w:t>
      </w:r>
    </w:p>
    <w:p w:rsidR="00E80F01" w:rsidRPr="00A51FEF" w:rsidRDefault="00E80F01" w:rsidP="00A51FEF">
      <w:pPr>
        <w:tabs>
          <w:tab w:val="left" w:pos="700"/>
        </w:tabs>
        <w:spacing w:line="360" w:lineRule="auto"/>
        <w:jc w:val="both"/>
        <w:rPr>
          <w:rFonts w:ascii="Times New Roman" w:eastAsia="Times New Roman" w:hAnsi="Times New Roman" w:cs="Times New Roman"/>
          <w:b/>
          <w:sz w:val="24"/>
          <w:szCs w:val="24"/>
        </w:rPr>
      </w:pPr>
      <w:r w:rsidRPr="00A51FEF">
        <w:rPr>
          <w:rFonts w:ascii="Times New Roman" w:eastAsia="Times New Roman" w:hAnsi="Times New Roman" w:cs="Times New Roman"/>
          <w:b/>
          <w:sz w:val="24"/>
          <w:szCs w:val="24"/>
        </w:rPr>
        <w:t>2.2.2</w:t>
      </w:r>
      <w:r w:rsidRPr="00A51FEF">
        <w:rPr>
          <w:rFonts w:ascii="Times New Roman" w:eastAsia="Times New Roman" w:hAnsi="Times New Roman" w:cs="Times New Roman"/>
          <w:b/>
          <w:sz w:val="24"/>
          <w:szCs w:val="24"/>
        </w:rPr>
        <w:tab/>
        <w:t>Financial growth theory</w:t>
      </w:r>
    </w:p>
    <w:p w:rsidR="00E80F01" w:rsidRPr="00A51FEF" w:rsidRDefault="00E80F01" w:rsidP="00A51FEF">
      <w:pPr>
        <w:spacing w:line="360" w:lineRule="auto"/>
        <w:ind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 xml:space="preserve">This theory was developed by Berger and Udell (1998). According to them, as a business matures over the years, its financial obligations and financing options metamorphose having more information available to the public. According to them, firms that are smaller, younger and possess more ambiguous information must depend on initial internal funding, trade credit, or a type of financing called angel finance. (Angel finance </w:t>
      </w:r>
      <w:r w:rsidRPr="00A51FEF">
        <w:rPr>
          <w:rFonts w:ascii="Times New Roman" w:eastAsia="Times New Roman" w:hAnsi="Times New Roman" w:cs="Times New Roman"/>
          <w:sz w:val="24"/>
          <w:szCs w:val="24"/>
        </w:rPr>
        <w:lastRenderedPageBreak/>
        <w:t>is one that occurs when an individual or organization provides a limited amount of financial backing for a start up business with more favorable repayment plan). As the firm grows, it qualifies for acquiring both venture capital and midterm loans as sources of both intermediate equity and intermediate debt respectively. Further aging of the firm makes it to become bigger and less informationally murky. This thus qualifies the firm to have access to both public equity and long term loans as sources of both long term equity and long term debt respectively.</w:t>
      </w:r>
    </w:p>
    <w:p w:rsidR="00E80F01" w:rsidRPr="00A51FEF" w:rsidRDefault="00E80F01" w:rsidP="00A51FEF">
      <w:pPr>
        <w:spacing w:line="360" w:lineRule="auto"/>
        <w:ind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The capital structure of SMEs is thus very different from that of bigger firms because SMEs rely more on informal financial market which limits the type of financing they are able to secure. The SMEs initial use of internal financing leads to a peculiar state of affairs whereby capital structure decisions are heavily dependent on the limited financing options. Therefore, SMEs possess varying capital structures and are financed by various sources at different stages of their development (Berger and Udell, 1998). This is seen clearly in table 2.1 below</w:t>
      </w:r>
    </w:p>
    <w:p w:rsidR="00E80F01" w:rsidRPr="00A51FEF" w:rsidRDefault="00E80F01"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b/>
          <w:sz w:val="24"/>
          <w:szCs w:val="24"/>
        </w:rPr>
        <w:t>Table 2.1: Financial Growth Cycle</w:t>
      </w:r>
    </w:p>
    <w:tbl>
      <w:tblPr>
        <w:tblW w:w="9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35"/>
        <w:gridCol w:w="2700"/>
        <w:gridCol w:w="3385"/>
      </w:tblGrid>
      <w:tr w:rsidR="00E80F01" w:rsidRPr="00A51FEF" w:rsidTr="008764D1">
        <w:tc>
          <w:tcPr>
            <w:tcW w:w="3335" w:type="dxa"/>
          </w:tcPr>
          <w:p w:rsidR="00E80F01" w:rsidRPr="00A51FEF" w:rsidRDefault="00E80F01"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 xml:space="preserve">Very small firms, possibly with no collateral and no tract record </w:t>
            </w:r>
          </w:p>
        </w:tc>
        <w:tc>
          <w:tcPr>
            <w:tcW w:w="2700" w:type="dxa"/>
          </w:tcPr>
          <w:p w:rsidR="00E80F01" w:rsidRPr="00A51FEF" w:rsidRDefault="00E80F01"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 xml:space="preserve"> Medium sized firms,. Some tract records. Collateral available, if necessary </w:t>
            </w:r>
          </w:p>
        </w:tc>
        <w:tc>
          <w:tcPr>
            <w:tcW w:w="3385" w:type="dxa"/>
          </w:tcPr>
          <w:p w:rsidR="00E80F01" w:rsidRPr="00A51FEF" w:rsidRDefault="00E80F01"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 xml:space="preserve"> Large firms of known risk and track   </w:t>
            </w:r>
          </w:p>
          <w:p w:rsidR="00E80F01" w:rsidRPr="00A51FEF" w:rsidRDefault="00E80F01"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 xml:space="preserve"> records </w:t>
            </w:r>
          </w:p>
        </w:tc>
      </w:tr>
      <w:tr w:rsidR="00E80F01" w:rsidRPr="00A51FEF" w:rsidTr="008764D1">
        <w:tc>
          <w:tcPr>
            <w:tcW w:w="3335" w:type="dxa"/>
          </w:tcPr>
          <w:p w:rsidR="00E80F01" w:rsidRPr="00A51FEF" w:rsidRDefault="00E80F01"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Initial Insider Financing</w:t>
            </w:r>
          </w:p>
        </w:tc>
        <w:tc>
          <w:tcPr>
            <w:tcW w:w="2700" w:type="dxa"/>
          </w:tcPr>
          <w:p w:rsidR="00E80F01" w:rsidRPr="00A51FEF" w:rsidRDefault="00E80F01"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Venture Capital</w:t>
            </w:r>
          </w:p>
        </w:tc>
        <w:tc>
          <w:tcPr>
            <w:tcW w:w="3385" w:type="dxa"/>
          </w:tcPr>
          <w:p w:rsidR="00E80F01" w:rsidRPr="00A51FEF" w:rsidRDefault="00E80F01"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Public Equity</w:t>
            </w:r>
          </w:p>
        </w:tc>
      </w:tr>
      <w:tr w:rsidR="00E80F01" w:rsidRPr="00A51FEF" w:rsidTr="008764D1">
        <w:tc>
          <w:tcPr>
            <w:tcW w:w="3335" w:type="dxa"/>
          </w:tcPr>
          <w:p w:rsidR="00E80F01" w:rsidRPr="00A51FEF" w:rsidRDefault="00E80F01"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Angel</w:t>
            </w:r>
          </w:p>
        </w:tc>
        <w:tc>
          <w:tcPr>
            <w:tcW w:w="2700" w:type="dxa"/>
          </w:tcPr>
          <w:p w:rsidR="00E80F01" w:rsidRPr="00A51FEF" w:rsidRDefault="00E80F01"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Medium - term financial Institutions</w:t>
            </w:r>
          </w:p>
        </w:tc>
        <w:tc>
          <w:tcPr>
            <w:tcW w:w="3385" w:type="dxa"/>
          </w:tcPr>
          <w:p w:rsidR="00E80F01" w:rsidRPr="00A51FEF" w:rsidRDefault="00E80F01"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 xml:space="preserve">Long </w:t>
            </w:r>
          </w:p>
        </w:tc>
      </w:tr>
    </w:tbl>
    <w:p w:rsidR="00E80F01" w:rsidRPr="00A51FEF" w:rsidRDefault="00E80F01" w:rsidP="00A51FEF">
      <w:pPr>
        <w:spacing w:line="360" w:lineRule="auto"/>
        <w:ind w:left="40"/>
        <w:jc w:val="both"/>
        <w:rPr>
          <w:rFonts w:ascii="Times New Roman" w:eastAsia="Times New Roman" w:hAnsi="Times New Roman" w:cs="Times New Roman"/>
          <w:b/>
          <w:sz w:val="24"/>
          <w:szCs w:val="24"/>
        </w:rPr>
      </w:pPr>
      <w:bookmarkStart w:id="2" w:name="page4"/>
      <w:bookmarkEnd w:id="2"/>
      <w:r w:rsidRPr="00A51FEF">
        <w:rPr>
          <w:rFonts w:ascii="Times New Roman" w:eastAsia="Times New Roman" w:hAnsi="Times New Roman" w:cs="Times New Roman"/>
          <w:b/>
          <w:sz w:val="24"/>
          <w:szCs w:val="24"/>
        </w:rPr>
        <w:t>Source: Berger and Udell (1998)</w:t>
      </w:r>
    </w:p>
    <w:p w:rsidR="00E80F01" w:rsidRPr="00A51FEF" w:rsidRDefault="00E80F01" w:rsidP="00A51FEF">
      <w:pPr>
        <w:tabs>
          <w:tab w:val="left" w:pos="740"/>
        </w:tabs>
        <w:spacing w:line="360" w:lineRule="auto"/>
        <w:ind w:left="40"/>
        <w:jc w:val="both"/>
        <w:rPr>
          <w:rFonts w:ascii="Times New Roman" w:eastAsia="Times New Roman" w:hAnsi="Times New Roman" w:cs="Times New Roman"/>
          <w:b/>
          <w:sz w:val="24"/>
          <w:szCs w:val="24"/>
        </w:rPr>
      </w:pPr>
      <w:r w:rsidRPr="00A51FEF">
        <w:rPr>
          <w:rFonts w:ascii="Times New Roman" w:eastAsia="Times New Roman" w:hAnsi="Times New Roman" w:cs="Times New Roman"/>
          <w:b/>
          <w:sz w:val="24"/>
          <w:szCs w:val="24"/>
        </w:rPr>
        <w:t>2.2.3</w:t>
      </w:r>
      <w:r w:rsidRPr="00A51FEF">
        <w:rPr>
          <w:rFonts w:ascii="Times New Roman" w:eastAsia="Times New Roman" w:hAnsi="Times New Roman" w:cs="Times New Roman"/>
          <w:b/>
          <w:sz w:val="24"/>
          <w:szCs w:val="24"/>
        </w:rPr>
        <w:tab/>
        <w:t>Bank capital channel theory</w:t>
      </w:r>
    </w:p>
    <w:p w:rsidR="00071461" w:rsidRPr="00A51FEF" w:rsidRDefault="00E80F01" w:rsidP="00F66DD8">
      <w:pPr>
        <w:spacing w:line="360" w:lineRule="auto"/>
        <w:ind w:left="40" w:right="20" w:firstLine="68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 xml:space="preserve">This model implies that the lending behavior of banks to SMEs is heavily dependent on capital adequacy requirement. Obamuyi (2007) showed that a change in interest rate can influence banks lending to SMEs through bank’s capital. This implies that increasing the value of interest rates raises the cost of banks’ external funding, but </w:t>
      </w:r>
      <w:r w:rsidRPr="00A51FEF">
        <w:rPr>
          <w:rFonts w:ascii="Times New Roman" w:eastAsia="Times New Roman" w:hAnsi="Times New Roman" w:cs="Times New Roman"/>
          <w:sz w:val="24"/>
          <w:szCs w:val="24"/>
        </w:rPr>
        <w:lastRenderedPageBreak/>
        <w:t>reduces banks’ profits and capital. The tendency is for the banks to reduce their supply of loans if the capital constraint becomes binding. On the other hand, the banks could also become more willing to lend during situations when the interest rate is favourable.</w:t>
      </w:r>
    </w:p>
    <w:p w:rsidR="00E80F01" w:rsidRPr="00A51FEF" w:rsidRDefault="00E80F01" w:rsidP="00A51FEF">
      <w:pPr>
        <w:tabs>
          <w:tab w:val="left" w:pos="740"/>
        </w:tabs>
        <w:spacing w:line="360" w:lineRule="auto"/>
        <w:ind w:left="40"/>
        <w:jc w:val="both"/>
        <w:rPr>
          <w:rFonts w:ascii="Times New Roman" w:eastAsia="Times New Roman" w:hAnsi="Times New Roman" w:cs="Times New Roman"/>
          <w:b/>
          <w:sz w:val="24"/>
          <w:szCs w:val="24"/>
        </w:rPr>
      </w:pPr>
      <w:r w:rsidRPr="00A51FEF">
        <w:rPr>
          <w:rFonts w:ascii="Times New Roman" w:eastAsia="Times New Roman" w:hAnsi="Times New Roman" w:cs="Times New Roman"/>
          <w:b/>
          <w:sz w:val="24"/>
          <w:szCs w:val="24"/>
        </w:rPr>
        <w:t>2.2.4</w:t>
      </w:r>
      <w:r w:rsidRPr="00A51FEF">
        <w:rPr>
          <w:rFonts w:ascii="Times New Roman" w:eastAsia="Times New Roman" w:hAnsi="Times New Roman" w:cs="Times New Roman"/>
          <w:b/>
          <w:sz w:val="24"/>
          <w:szCs w:val="24"/>
        </w:rPr>
        <w:tab/>
        <w:t>The Life cycle model</w:t>
      </w:r>
    </w:p>
    <w:p w:rsidR="00E80F01" w:rsidRPr="00A51FEF" w:rsidRDefault="00E80F01" w:rsidP="00A51FEF">
      <w:pPr>
        <w:spacing w:line="360" w:lineRule="auto"/>
        <w:ind w:left="40" w:right="20" w:firstLine="68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This model was developed by Weston and Brigham (1981). According to them, accelerated growth of a small firm could lead to the firm lacking capital. This was because most of the time, small firms are created with just internal funds from the owners. As the firm grows, the amount of owners’ equity is no longer capable of sustaining it and the firm would have to resort to external sources of funds in order to survive. Thus, accelerated growth could result in illiquidity and thus the firm would have a decision to make between reducing its growth rate and becoming illiquid and sourcing for external funds. Therefore Weston and Brigham (1981) concluded by showing that SMEs that grow in size are very likely to have an increase in its debt structure.</w:t>
      </w:r>
    </w:p>
    <w:p w:rsidR="00E80F01" w:rsidRPr="00A51FEF" w:rsidRDefault="00E80F01" w:rsidP="00A51FEF">
      <w:pPr>
        <w:spacing w:line="360" w:lineRule="auto"/>
        <w:ind w:left="40"/>
        <w:jc w:val="both"/>
        <w:rPr>
          <w:rFonts w:ascii="Times New Roman" w:eastAsia="Times New Roman" w:hAnsi="Times New Roman" w:cs="Times New Roman"/>
          <w:b/>
          <w:sz w:val="24"/>
          <w:szCs w:val="24"/>
        </w:rPr>
      </w:pPr>
      <w:r w:rsidRPr="00A51FEF">
        <w:rPr>
          <w:rFonts w:ascii="Times New Roman" w:eastAsia="Times New Roman" w:hAnsi="Times New Roman" w:cs="Times New Roman"/>
          <w:b/>
          <w:sz w:val="24"/>
          <w:szCs w:val="24"/>
        </w:rPr>
        <w:t>2.2.5 Contract Theory</w:t>
      </w:r>
    </w:p>
    <w:p w:rsidR="00E80F01" w:rsidRPr="00A51FEF" w:rsidRDefault="00E80F01" w:rsidP="00A51FEF">
      <w:pPr>
        <w:spacing w:line="360" w:lineRule="auto"/>
        <w:ind w:left="40" w:right="20" w:firstLine="68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According to Wikipedia (2015), this theory was first formally treated by Kenneth Arrow. It studies how economic actors construct contractual arrangements in the presence of asymmetric information. Information asymmetry arises when one of two parties engaged in a business transaction happens to have more or different information than the other. In such a situation, one party does not have adequate information about the other party resulting in inaccurate decision making. This circumstance leads to a potential adverse selection and moral hazard problems in the credit market.</w:t>
      </w:r>
    </w:p>
    <w:p w:rsidR="00E80F01" w:rsidRPr="00A51FEF" w:rsidRDefault="00E80F01" w:rsidP="00A51FEF">
      <w:pPr>
        <w:spacing w:line="360" w:lineRule="auto"/>
        <w:ind w:right="20"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Adverse selection is a problem arising from asymmetric information which occurs prior to the transaction actually occurring. Here a lender may decide not to lend money even though the borrower has the ability to make loan repayments as expected, just because he does not have enough information about the borrower to aid in his decision making.</w:t>
      </w:r>
    </w:p>
    <w:p w:rsidR="00E80F01" w:rsidRPr="00A51FEF" w:rsidRDefault="00E80F01" w:rsidP="00A51FEF">
      <w:pPr>
        <w:spacing w:line="360" w:lineRule="auto"/>
        <w:ind w:left="40" w:right="40"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 xml:space="preserve">On the other hand, moral hazard is a problem of asymmetric information that occurs post-transaction. The borrower might engage in activities that are unknown yet </w:t>
      </w:r>
      <w:r w:rsidRPr="00A51FEF">
        <w:rPr>
          <w:rFonts w:ascii="Times New Roman" w:eastAsia="Times New Roman" w:hAnsi="Times New Roman" w:cs="Times New Roman"/>
          <w:sz w:val="24"/>
          <w:szCs w:val="24"/>
        </w:rPr>
        <w:lastRenderedPageBreak/>
        <w:t>undesirable from the lender‘s point of view, and this makes it less likely that the loan will be paid back. For these reasons, formal financial institutions insist on collaterals as a prerequisite for providing loan money to SMEs. The disbursement of loan money without securing adequate collateral is considered too risky.</w:t>
      </w:r>
    </w:p>
    <w:p w:rsidR="00E80F01" w:rsidRPr="00A51FEF" w:rsidRDefault="00E80F01" w:rsidP="00A51FEF">
      <w:pPr>
        <w:spacing w:line="360" w:lineRule="auto"/>
        <w:ind w:left="40" w:right="40"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Stiglitz and Weiss (1981) have opined that information asymmetry is a significant reason why SMEs find it difficult to acquire adequate loans. According to them, capital does not always flow to small firms because of adverse selection and moral hazard, two factors that are known to have a devastating negative impact on small enterprises.</w:t>
      </w:r>
    </w:p>
    <w:p w:rsidR="00E80F01" w:rsidRPr="00A51FEF" w:rsidRDefault="00E80F01" w:rsidP="00A51FEF">
      <w:pPr>
        <w:spacing w:line="360" w:lineRule="auto"/>
        <w:jc w:val="both"/>
        <w:rPr>
          <w:rFonts w:ascii="Times New Roman" w:eastAsia="Times New Roman" w:hAnsi="Times New Roman" w:cs="Times New Roman"/>
          <w:b/>
          <w:sz w:val="24"/>
          <w:szCs w:val="24"/>
        </w:rPr>
      </w:pPr>
      <w:r w:rsidRPr="00A51FEF">
        <w:rPr>
          <w:rFonts w:ascii="Times New Roman" w:eastAsia="Times New Roman" w:hAnsi="Times New Roman" w:cs="Times New Roman"/>
          <w:b/>
          <w:sz w:val="24"/>
          <w:szCs w:val="24"/>
        </w:rPr>
        <w:t>2.3</w:t>
      </w:r>
      <w:r w:rsidRPr="00A51FEF">
        <w:rPr>
          <w:rFonts w:ascii="Times New Roman" w:eastAsia="Times New Roman" w:hAnsi="Times New Roman" w:cs="Times New Roman"/>
          <w:b/>
          <w:sz w:val="24"/>
          <w:szCs w:val="24"/>
        </w:rPr>
        <w:tab/>
        <w:t>Empirical Review</w:t>
      </w:r>
    </w:p>
    <w:p w:rsidR="00E80F01" w:rsidRPr="00A51FEF" w:rsidRDefault="00E80F01"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ab/>
        <w:t xml:space="preserve">Taiwo, Yewande, Edwin, &amp; Benson (2016) analyzed the role of microfinance institutions in financing small businesses. They used primary data obtained in an interview in 15 small businesses across Lagos state. Their finding revealed that microfinancing significantly promoted businesses by reducing the resource gap for small businesses. Quaye (2011) made a study on selected SMEs in the Kumasi metropolis. The research findings revealed that the MFIs had helped SMEs by providing greater access to credit in comparison to traditional banks. Also, SMEs were found to deal with more than one MFI. The credit has helped to boost their capital and expand their businesses. The research mentioned challenges: the inability of clients (customers) to repay the loans, the misappropriate rate of credit, and the request of collateral security, which negatively affect SME as some cannot provide them. </w:t>
      </w:r>
    </w:p>
    <w:p w:rsidR="00E80F01" w:rsidRPr="00A51FEF" w:rsidRDefault="00E80F01" w:rsidP="00A51FEF">
      <w:pPr>
        <w:spacing w:line="360" w:lineRule="auto"/>
        <w:ind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 xml:space="preserve">The research indicated that MFIs have a positive effect on the growth of SMEs. The results of a research carried out by Obokoh, Monday &amp; Ojiako (2016) on microfinance banks and SME: the Nigerian experience revealed that there is a positive contribution of microfinance lending to the development of SMEs. Babajide (2012) investigated the effects of microfinance on the growth of SMEs in Nigeria. The research used multiple regression analysis. It measured the 502 randomly selected financial enterprises by MFBs. The study revealed that access to microfinance did not enhance the </w:t>
      </w:r>
      <w:r w:rsidRPr="00A51FEF">
        <w:rPr>
          <w:rFonts w:ascii="Times New Roman" w:eastAsia="Times New Roman" w:hAnsi="Times New Roman" w:cs="Times New Roman"/>
          <w:sz w:val="24"/>
          <w:szCs w:val="24"/>
        </w:rPr>
        <w:lastRenderedPageBreak/>
        <w:t>growth of small business in Nigeria. Microfinance lending in Nigeria has not been positive, as shown in the formal model approach examined by Arogundade, (2010).</w:t>
      </w:r>
    </w:p>
    <w:p w:rsidR="00E80F01" w:rsidRPr="00A51FEF" w:rsidRDefault="00E80F01" w:rsidP="00A51FEF">
      <w:pPr>
        <w:spacing w:line="360" w:lineRule="auto"/>
        <w:ind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Some literature has shown that microfinance has a positive impact on SMEs through participation in microcredit schemes because of less stringent loan conditions, which makes SME make optimal use of resources, thereby increase revenue, profit and employment generation (Field et. al; 2013; Wang, 2013; Buera et al.; 2012). Okafor, Ezeaku &amp; Ugwuegbe (2016) examined the impact of microcredit on poverty reduction in Nigeria for the periods 1999 to 2014. The results showed that microfinance has a negative and nonsignificant effect on poverty reduction in Nigeria. Based on the findings, they concluded that microcredit had not played any vital role in alleviating poverty in Nigeria. A study conducted by Adebusuyi, Sere-Ejembi, Nwolisa and Ugoji (2008) stated that financial services provided to the economically active poor by MFBs drive economic activities and employment generation by contributing to the commencement or expansion of income generating ventures. Nwakwo, Olukotu, and Abah (2013) asserted in a research carried out on the impact of Microfinance on rural transformation in Nigeria that microfinance banks have difficulties in loan repayment, illiteracy among the poor and inadequate monitoring of loans of SMEs by MFBs.</w:t>
      </w:r>
    </w:p>
    <w:p w:rsidR="00E80F01" w:rsidRDefault="00E80F01" w:rsidP="00A51FEF">
      <w:pPr>
        <w:spacing w:line="360" w:lineRule="auto"/>
        <w:ind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Empirical evidence from the study carried out by (Apere, 2016) in Nigeria shows that the activities of MFBs can influence the entire economy if it is well coordinated. Also, the results of the study indicate that MFB loans and domestic investment significantly and positively affect the growth of Nigeria's economy. Onwuka, Udeh &amp; Nwannebuike, (2015) investigated the impact of rural credit facilities of MFBs on poverty alleviation in Nigeria for the periods 2005 to 2012 in Anambra, Enugu, and Imo states of Nigeria. The study showed that deposits mobilized from rural communities by MFBs were siphoned out of the communities by way of fixed deposits with commercial banks usually located outside the communities thereby defeating the sole idea of financial intermediation within the communities.</w:t>
      </w:r>
    </w:p>
    <w:p w:rsidR="00F66DD8" w:rsidRPr="00A51FEF" w:rsidRDefault="00F66DD8" w:rsidP="00A51FEF">
      <w:pPr>
        <w:spacing w:line="360" w:lineRule="auto"/>
        <w:ind w:firstLine="720"/>
        <w:jc w:val="both"/>
        <w:rPr>
          <w:rFonts w:ascii="Times New Roman" w:eastAsia="Times New Roman" w:hAnsi="Times New Roman" w:cs="Times New Roman"/>
          <w:sz w:val="24"/>
          <w:szCs w:val="24"/>
        </w:rPr>
      </w:pPr>
    </w:p>
    <w:p w:rsidR="00E80F01" w:rsidRPr="00A51FEF" w:rsidRDefault="00E80F01" w:rsidP="00A51FEF">
      <w:pPr>
        <w:spacing w:line="360" w:lineRule="auto"/>
        <w:rPr>
          <w:rFonts w:ascii="Times New Roman" w:eastAsia="Times New Roman" w:hAnsi="Times New Roman" w:cs="Times New Roman"/>
          <w:b/>
          <w:sz w:val="24"/>
          <w:szCs w:val="24"/>
        </w:rPr>
      </w:pPr>
      <w:r w:rsidRPr="00A51FEF">
        <w:rPr>
          <w:rFonts w:ascii="Times New Roman" w:eastAsia="Times New Roman" w:hAnsi="Times New Roman" w:cs="Times New Roman"/>
          <w:b/>
          <w:sz w:val="24"/>
          <w:szCs w:val="24"/>
        </w:rPr>
        <w:lastRenderedPageBreak/>
        <w:t>2.4</w:t>
      </w:r>
      <w:r w:rsidRPr="00A51FEF">
        <w:rPr>
          <w:rFonts w:ascii="Times New Roman" w:eastAsia="Times New Roman" w:hAnsi="Times New Roman" w:cs="Times New Roman"/>
          <w:b/>
          <w:sz w:val="24"/>
          <w:szCs w:val="24"/>
        </w:rPr>
        <w:tab/>
        <w:t>Gaps in Literature</w:t>
      </w:r>
    </w:p>
    <w:p w:rsidR="00E80F01" w:rsidRPr="00A51FEF" w:rsidRDefault="00E80F01" w:rsidP="00A51FEF">
      <w:pPr>
        <w:spacing w:line="360" w:lineRule="auto"/>
        <w:ind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Although several studies have explored the role of microfinance banks in supporting small and medium enterprises (SMEs) in Nigeria, there remains a noticeable scarcity of research focusing specifically on Elekoyangan Metropolis. Most of the existing literature tends to generalize findings across broader regions such as states or entire geopolitical zones, neglecting local variations that could influence outcomes. Therefore, a significant gap exists in understanding the unique economic, social, and infrastructural dynamics that shape the interaction between microfinance institutions and SME sustainability in Elekoyangan.</w:t>
      </w:r>
    </w:p>
    <w:p w:rsidR="00E80F01" w:rsidRPr="00A51FEF" w:rsidRDefault="00E80F01" w:rsidP="00A51FEF">
      <w:pPr>
        <w:spacing w:line="360" w:lineRule="auto"/>
        <w:ind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Another notable gap is the limited longitudinal analysis. Many studies have adopted cross-sectional designs that capture the relationship between microfinance services and SMEs at a single point in time (Afolabi, 2019; Yusuf &amp; Bello, 2020). However, sustainability by its very definition requires a longer-term perspective. Little is known about how continued access to microfinance affects the survival and growth patterns of SMEs in Elekoyangan over multiple years.</w:t>
      </w:r>
    </w:p>
    <w:p w:rsidR="00E80F01" w:rsidRPr="00A51FEF" w:rsidRDefault="00E80F01" w:rsidP="00A51FEF">
      <w:pPr>
        <w:spacing w:line="360" w:lineRule="auto"/>
        <w:ind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Furthermore, much of the available research emphasizes financial support, such as loans and credit facilities, without adequately considering non-financial services like business training, mentorship, and advisory support offered by microfinance banks. Studies like that of Adewale (2021) acknowledge the importance of capacity building, but empirical evidence on how these services contribute to SME sustainability, especially in smaller urban centers like Elekoyangan, remains insufficient.</w:t>
      </w:r>
    </w:p>
    <w:p w:rsidR="00E80F01" w:rsidRPr="00A51FEF" w:rsidRDefault="00E80F01" w:rsidP="00A51FEF">
      <w:pPr>
        <w:spacing w:line="360" w:lineRule="auto"/>
        <w:ind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Moreover, there is a lack of disaggregated data regarding the types of SMEs that benefit most from microfinance interventions. Many studies treat SMEs as a homogenous group, failing to differentiate between sectors such as agriculture, retail, services, and manufacturing (Eze &amp; Okoro, 2020). Sector-specific dynamics may significantly alter how microfinance impacts sustainability, and this distinction has not been adequately explored within the Elekoyangan context.</w:t>
      </w:r>
    </w:p>
    <w:p w:rsidR="00E80F01" w:rsidRPr="00A51FEF" w:rsidRDefault="00E80F01" w:rsidP="00A51FEF">
      <w:pPr>
        <w:spacing w:line="360" w:lineRule="auto"/>
        <w:ind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lastRenderedPageBreak/>
        <w:t>Another gap lies in the exploration of challenges faced by SMEs in accessing and effectively utilizing microfinance services. Studies have largely focused on the availability of microfinance rather than on the barriers to access, such as collateral requirements, interest rates, bureaucratic delays, and poor financial literacy (Ibrahim, 2018). Understanding these barriers in Elekoyangan could provide a more nuanced view of the limitations of microfinance interventions.</w:t>
      </w:r>
    </w:p>
    <w:p w:rsidR="00E80F01" w:rsidRPr="00A51FEF" w:rsidRDefault="00E80F01" w:rsidP="00A51FEF">
      <w:pPr>
        <w:spacing w:line="360" w:lineRule="auto"/>
        <w:ind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In addition, the role of technology and digital financial services in facilitating microfinance for SMEs has been underexplored, particularly in semi-urban locations like Elekoyangan. While mobile banking and digital loan applications have transformed access to finance in urban centers, the extent of digital inclusion among SMEs in Elekoyangan and its impact on sustainability remains an open research area.</w:t>
      </w:r>
    </w:p>
    <w:p w:rsidR="00E80F01" w:rsidRPr="00A51FEF" w:rsidRDefault="00E80F01" w:rsidP="00A51FEF">
      <w:pPr>
        <w:spacing w:line="360" w:lineRule="auto"/>
        <w:ind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Furthermore, gender-based analysis is conspicuously lacking. Although microfinance traditionally targets women entrepreneurs, there is little empirical investigation into how gender dynamics influence the effectiveness of microfinance services among SMEs in Elekoyangan. Understanding these differences could be crucial for designing inclusive financial programs that better support both male and female entrepreneurs.</w:t>
      </w:r>
    </w:p>
    <w:p w:rsidR="00E80F01" w:rsidRPr="00A51FEF" w:rsidRDefault="00E80F01" w:rsidP="00A51FEF">
      <w:pPr>
        <w:spacing w:line="360" w:lineRule="auto"/>
        <w:ind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Additionally, most of the available studies fail to integrate external environmental factors such as market instability, policy changes, or infrastructural deficits that could mediate the relationship between microfinance and SME sustainability (Ojo &amp; Folarin, 2022). A holistic approach that considers these externalities is needed to paint a full picture of the effectiveness of microfinance interventions.</w:t>
      </w:r>
    </w:p>
    <w:p w:rsidR="00E80F01" w:rsidRPr="00A51FEF" w:rsidRDefault="00E80F01" w:rsidP="00A51FEF">
      <w:pPr>
        <w:spacing w:line="360" w:lineRule="auto"/>
        <w:ind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Finally, limited studies have employed mixed-method approaches (quantitative and qualitative) to fully understand both the statistical significance and lived experiences of SME owners in relation to microfinance usage. A more integrated methodological approach could enrich the existing literature and provide deeper insights specific to Elekoyangan.</w:t>
      </w:r>
    </w:p>
    <w:p w:rsidR="00071461" w:rsidRPr="00A51FEF" w:rsidRDefault="00071461" w:rsidP="00F66DD8">
      <w:pPr>
        <w:spacing w:line="360" w:lineRule="auto"/>
        <w:rPr>
          <w:rFonts w:ascii="Times New Roman" w:hAnsi="Times New Roman" w:cs="Times New Roman"/>
          <w:b/>
          <w:sz w:val="24"/>
          <w:szCs w:val="24"/>
        </w:rPr>
      </w:pPr>
    </w:p>
    <w:p w:rsidR="00E80F01" w:rsidRPr="00A51FEF" w:rsidRDefault="00E80F01" w:rsidP="00A51FEF">
      <w:pPr>
        <w:spacing w:line="360" w:lineRule="auto"/>
        <w:jc w:val="center"/>
        <w:rPr>
          <w:rFonts w:ascii="Times New Roman" w:hAnsi="Times New Roman" w:cs="Times New Roman"/>
          <w:b/>
          <w:sz w:val="24"/>
          <w:szCs w:val="24"/>
        </w:rPr>
      </w:pPr>
      <w:r w:rsidRPr="00A51FEF">
        <w:rPr>
          <w:rFonts w:ascii="Times New Roman" w:hAnsi="Times New Roman" w:cs="Times New Roman"/>
          <w:b/>
          <w:sz w:val="24"/>
          <w:szCs w:val="24"/>
        </w:rPr>
        <w:lastRenderedPageBreak/>
        <w:t>CHAPTER THREE</w:t>
      </w:r>
    </w:p>
    <w:p w:rsidR="00E80F01" w:rsidRPr="00A51FEF" w:rsidRDefault="00E80F01" w:rsidP="00A51FEF">
      <w:pPr>
        <w:spacing w:line="360" w:lineRule="auto"/>
        <w:jc w:val="center"/>
        <w:rPr>
          <w:rFonts w:ascii="Times New Roman" w:hAnsi="Times New Roman" w:cs="Times New Roman"/>
          <w:b/>
          <w:sz w:val="24"/>
          <w:szCs w:val="24"/>
        </w:rPr>
      </w:pPr>
      <w:r w:rsidRPr="00A51FEF">
        <w:rPr>
          <w:rFonts w:ascii="Times New Roman" w:hAnsi="Times New Roman" w:cs="Times New Roman"/>
          <w:b/>
          <w:sz w:val="24"/>
          <w:szCs w:val="24"/>
        </w:rPr>
        <w:t>Research Methodology</w:t>
      </w:r>
    </w:p>
    <w:p w:rsidR="00E80F01" w:rsidRPr="00A51FEF" w:rsidRDefault="00E80F01" w:rsidP="00A51FEF">
      <w:pPr>
        <w:spacing w:line="360" w:lineRule="auto"/>
        <w:rPr>
          <w:rFonts w:ascii="Times New Roman" w:hAnsi="Times New Roman" w:cs="Times New Roman"/>
          <w:b/>
          <w:sz w:val="24"/>
          <w:szCs w:val="24"/>
        </w:rPr>
      </w:pPr>
      <w:r w:rsidRPr="00A51FEF">
        <w:rPr>
          <w:rFonts w:ascii="Times New Roman" w:hAnsi="Times New Roman" w:cs="Times New Roman"/>
          <w:b/>
          <w:sz w:val="24"/>
          <w:szCs w:val="24"/>
        </w:rPr>
        <w:t>3.1</w:t>
      </w:r>
      <w:r w:rsidRPr="00A51FEF">
        <w:rPr>
          <w:rFonts w:ascii="Times New Roman" w:hAnsi="Times New Roman" w:cs="Times New Roman"/>
          <w:b/>
          <w:sz w:val="24"/>
          <w:szCs w:val="24"/>
        </w:rPr>
        <w:tab/>
        <w:t>Research Design</w:t>
      </w:r>
    </w:p>
    <w:p w:rsidR="00E80F01" w:rsidRPr="00A51FEF" w:rsidRDefault="00E80F01" w:rsidP="00A51FEF">
      <w:pPr>
        <w:spacing w:line="360" w:lineRule="auto"/>
        <w:ind w:firstLine="720"/>
        <w:jc w:val="both"/>
        <w:rPr>
          <w:rFonts w:ascii="Times New Roman" w:hAnsi="Times New Roman" w:cs="Times New Roman"/>
          <w:sz w:val="24"/>
          <w:szCs w:val="24"/>
        </w:rPr>
      </w:pPr>
      <w:r w:rsidRPr="00A51FEF">
        <w:rPr>
          <w:rFonts w:ascii="Times New Roman" w:hAnsi="Times New Roman" w:cs="Times New Roman"/>
          <w:sz w:val="24"/>
          <w:szCs w:val="24"/>
        </w:rPr>
        <w:t>The research design for this research project was an analytical survey. Analytical surveys also referred to as diagnostic studies attempt to describe and explain why certain situations exist. In this approach two or more variables are usually examined to test research hypotheses. The results allow researchers to examine the interrelationships among variables and to draw explanatory inferences.</w:t>
      </w:r>
    </w:p>
    <w:p w:rsidR="00E80F01" w:rsidRPr="00A51FEF" w:rsidRDefault="00E80F01" w:rsidP="00A51FEF">
      <w:pPr>
        <w:spacing w:line="360" w:lineRule="auto"/>
        <w:jc w:val="both"/>
        <w:rPr>
          <w:rFonts w:ascii="Times New Roman" w:hAnsi="Times New Roman" w:cs="Times New Roman"/>
          <w:b/>
          <w:sz w:val="24"/>
          <w:szCs w:val="24"/>
        </w:rPr>
      </w:pPr>
      <w:r w:rsidRPr="00A51FEF">
        <w:rPr>
          <w:rFonts w:ascii="Times New Roman" w:hAnsi="Times New Roman" w:cs="Times New Roman"/>
          <w:b/>
          <w:sz w:val="24"/>
          <w:szCs w:val="24"/>
        </w:rPr>
        <w:t>3.2</w:t>
      </w:r>
      <w:r w:rsidRPr="00A51FEF">
        <w:rPr>
          <w:rFonts w:ascii="Times New Roman" w:hAnsi="Times New Roman" w:cs="Times New Roman"/>
          <w:b/>
          <w:sz w:val="24"/>
          <w:szCs w:val="24"/>
        </w:rPr>
        <w:tab/>
        <w:t>Source of Data</w:t>
      </w:r>
    </w:p>
    <w:p w:rsidR="00E80F01" w:rsidRPr="00A51FEF" w:rsidRDefault="00E80F01" w:rsidP="00A51FEF">
      <w:pPr>
        <w:spacing w:line="360" w:lineRule="auto"/>
        <w:jc w:val="both"/>
        <w:rPr>
          <w:rFonts w:ascii="Times New Roman" w:hAnsi="Times New Roman" w:cs="Times New Roman"/>
          <w:sz w:val="24"/>
          <w:szCs w:val="24"/>
        </w:rPr>
      </w:pPr>
      <w:r w:rsidRPr="00A51FEF">
        <w:rPr>
          <w:rFonts w:ascii="Times New Roman" w:hAnsi="Times New Roman" w:cs="Times New Roman"/>
          <w:sz w:val="24"/>
          <w:szCs w:val="24"/>
        </w:rPr>
        <w:tab/>
        <w:t>The main source of data for this research work is through primary source and secondary source</w:t>
      </w:r>
    </w:p>
    <w:p w:rsidR="00E80F01" w:rsidRPr="00A51FEF" w:rsidRDefault="00E80F01" w:rsidP="00A51FEF">
      <w:pPr>
        <w:spacing w:line="360" w:lineRule="auto"/>
        <w:jc w:val="both"/>
        <w:rPr>
          <w:rFonts w:ascii="Times New Roman" w:hAnsi="Times New Roman" w:cs="Times New Roman"/>
          <w:sz w:val="24"/>
          <w:szCs w:val="24"/>
        </w:rPr>
      </w:pPr>
      <w:r w:rsidRPr="00A51FEF">
        <w:rPr>
          <w:rFonts w:ascii="Times New Roman" w:hAnsi="Times New Roman" w:cs="Times New Roman"/>
          <w:sz w:val="24"/>
          <w:szCs w:val="24"/>
        </w:rPr>
        <w:t>PRIMARY SOURCE; this are data that are gotten directly from the respondents which is getting through the use of questionnaire, oral interview etc</w:t>
      </w:r>
    </w:p>
    <w:p w:rsidR="00E80F01" w:rsidRPr="00A51FEF" w:rsidRDefault="00E80F01" w:rsidP="00A51FEF">
      <w:pPr>
        <w:spacing w:line="360" w:lineRule="auto"/>
        <w:jc w:val="both"/>
        <w:rPr>
          <w:rFonts w:ascii="Times New Roman" w:hAnsi="Times New Roman" w:cs="Times New Roman"/>
          <w:b/>
          <w:sz w:val="24"/>
          <w:szCs w:val="24"/>
        </w:rPr>
      </w:pPr>
      <w:r w:rsidRPr="00A51FEF">
        <w:rPr>
          <w:rFonts w:ascii="Times New Roman" w:hAnsi="Times New Roman" w:cs="Times New Roman"/>
          <w:sz w:val="24"/>
          <w:szCs w:val="24"/>
        </w:rPr>
        <w:t>SECONDARY SOURCE: these are data that are gotten from past journals, magazine etc</w:t>
      </w:r>
    </w:p>
    <w:p w:rsidR="00E80F01" w:rsidRPr="00A51FEF" w:rsidRDefault="00E80F01" w:rsidP="00A51FEF">
      <w:pPr>
        <w:spacing w:line="360" w:lineRule="auto"/>
        <w:jc w:val="both"/>
        <w:rPr>
          <w:rFonts w:ascii="Times New Roman" w:hAnsi="Times New Roman" w:cs="Times New Roman"/>
          <w:b/>
          <w:sz w:val="24"/>
          <w:szCs w:val="24"/>
        </w:rPr>
      </w:pPr>
      <w:r w:rsidRPr="00A51FEF">
        <w:rPr>
          <w:rFonts w:ascii="Times New Roman" w:hAnsi="Times New Roman" w:cs="Times New Roman"/>
          <w:b/>
          <w:sz w:val="24"/>
          <w:szCs w:val="24"/>
        </w:rPr>
        <w:t>3.3</w:t>
      </w:r>
      <w:r w:rsidRPr="00A51FEF">
        <w:rPr>
          <w:rFonts w:ascii="Times New Roman" w:hAnsi="Times New Roman" w:cs="Times New Roman"/>
          <w:b/>
          <w:sz w:val="24"/>
          <w:szCs w:val="24"/>
        </w:rPr>
        <w:tab/>
        <w:t xml:space="preserve">Population of the Study </w:t>
      </w:r>
    </w:p>
    <w:p w:rsidR="00E80F01" w:rsidRPr="00A51FEF" w:rsidRDefault="00E80F01" w:rsidP="00A51FEF">
      <w:pPr>
        <w:spacing w:line="360" w:lineRule="auto"/>
        <w:jc w:val="both"/>
        <w:rPr>
          <w:rFonts w:ascii="Times New Roman" w:hAnsi="Times New Roman" w:cs="Times New Roman"/>
          <w:sz w:val="24"/>
          <w:szCs w:val="24"/>
        </w:rPr>
      </w:pPr>
      <w:r w:rsidRPr="00A51FEF">
        <w:rPr>
          <w:rFonts w:ascii="Times New Roman" w:hAnsi="Times New Roman" w:cs="Times New Roman"/>
          <w:sz w:val="24"/>
          <w:szCs w:val="24"/>
        </w:rPr>
        <w:tab/>
        <w:t xml:space="preserve">In this research work, the sampling method is random sampling but was purposive in nature different categories of staff and customers were selected from the bank. </w:t>
      </w:r>
    </w:p>
    <w:p w:rsidR="00E80F01" w:rsidRPr="00A51FEF" w:rsidRDefault="00E80F01" w:rsidP="00A51FEF">
      <w:pPr>
        <w:spacing w:line="360" w:lineRule="auto"/>
        <w:jc w:val="both"/>
        <w:rPr>
          <w:rFonts w:ascii="Times New Roman" w:hAnsi="Times New Roman" w:cs="Times New Roman"/>
          <w:sz w:val="24"/>
          <w:szCs w:val="24"/>
        </w:rPr>
      </w:pPr>
      <w:r w:rsidRPr="00A51FEF">
        <w:rPr>
          <w:rFonts w:ascii="Times New Roman" w:hAnsi="Times New Roman" w:cs="Times New Roman"/>
          <w:sz w:val="24"/>
          <w:szCs w:val="24"/>
        </w:rPr>
        <w:tab/>
        <w:t>The researcher population and sampling that guide the researcher work to the procedure for processing the collected data, primary and secondary. This is to ensure that useful recommendations made and also to achieve the objective of the research.</w:t>
      </w:r>
    </w:p>
    <w:p w:rsidR="00E80F01" w:rsidRPr="00A51FEF" w:rsidRDefault="00E80F01" w:rsidP="00A51FEF">
      <w:pPr>
        <w:spacing w:line="360" w:lineRule="auto"/>
        <w:jc w:val="both"/>
        <w:rPr>
          <w:rFonts w:ascii="Times New Roman" w:hAnsi="Times New Roman" w:cs="Times New Roman"/>
          <w:sz w:val="24"/>
          <w:szCs w:val="24"/>
        </w:rPr>
      </w:pPr>
      <w:r w:rsidRPr="00A51FEF">
        <w:rPr>
          <w:rFonts w:ascii="Times New Roman" w:hAnsi="Times New Roman" w:cs="Times New Roman"/>
          <w:sz w:val="24"/>
          <w:szCs w:val="24"/>
        </w:rPr>
        <w:tab/>
        <w:t xml:space="preserve">The researcher selected Hundred (100) Respondents for this research work. </w:t>
      </w:r>
    </w:p>
    <w:p w:rsidR="00E80F01" w:rsidRPr="00A51FEF" w:rsidRDefault="00E80F01" w:rsidP="00A51FEF">
      <w:pPr>
        <w:spacing w:line="360" w:lineRule="auto"/>
        <w:jc w:val="both"/>
        <w:rPr>
          <w:rFonts w:ascii="Times New Roman" w:hAnsi="Times New Roman" w:cs="Times New Roman"/>
          <w:b/>
          <w:sz w:val="24"/>
          <w:szCs w:val="24"/>
        </w:rPr>
      </w:pPr>
      <w:r w:rsidRPr="00A51FEF">
        <w:rPr>
          <w:rFonts w:ascii="Times New Roman" w:hAnsi="Times New Roman" w:cs="Times New Roman"/>
          <w:b/>
          <w:sz w:val="24"/>
          <w:szCs w:val="24"/>
        </w:rPr>
        <w:t>3.4</w:t>
      </w:r>
      <w:r w:rsidRPr="00A51FEF">
        <w:rPr>
          <w:rFonts w:ascii="Times New Roman" w:hAnsi="Times New Roman" w:cs="Times New Roman"/>
          <w:b/>
          <w:sz w:val="24"/>
          <w:szCs w:val="24"/>
        </w:rPr>
        <w:tab/>
        <w:t>Sample Size And Sample Techniques</w:t>
      </w:r>
    </w:p>
    <w:p w:rsidR="00E80F01" w:rsidRPr="00A51FEF" w:rsidRDefault="00E80F01" w:rsidP="00A51FEF">
      <w:pPr>
        <w:spacing w:line="360" w:lineRule="auto"/>
        <w:ind w:firstLine="720"/>
        <w:jc w:val="both"/>
        <w:rPr>
          <w:rFonts w:ascii="Times New Roman" w:hAnsi="Times New Roman" w:cs="Times New Roman"/>
          <w:sz w:val="24"/>
          <w:szCs w:val="24"/>
        </w:rPr>
      </w:pPr>
      <w:r w:rsidRPr="00A51FEF">
        <w:rPr>
          <w:rFonts w:ascii="Times New Roman" w:hAnsi="Times New Roman" w:cs="Times New Roman"/>
          <w:sz w:val="24"/>
          <w:szCs w:val="24"/>
        </w:rPr>
        <w:t>The sample size for this study comprises of One Hundred (100) selected from the sample frame as discussed above.</w:t>
      </w:r>
    </w:p>
    <w:p w:rsidR="00E80F01" w:rsidRPr="00A51FEF" w:rsidRDefault="00E80F01" w:rsidP="00A51FEF">
      <w:pPr>
        <w:spacing w:line="360" w:lineRule="auto"/>
        <w:ind w:firstLine="720"/>
        <w:jc w:val="both"/>
        <w:rPr>
          <w:rFonts w:ascii="Times New Roman" w:hAnsi="Times New Roman" w:cs="Times New Roman"/>
          <w:sz w:val="24"/>
          <w:szCs w:val="24"/>
        </w:rPr>
      </w:pPr>
      <w:r w:rsidRPr="00A51FEF">
        <w:rPr>
          <w:rFonts w:ascii="Times New Roman" w:hAnsi="Times New Roman" w:cs="Times New Roman"/>
          <w:sz w:val="24"/>
          <w:szCs w:val="24"/>
        </w:rPr>
        <w:t xml:space="preserve">This is in line with the definition of sample size which is defined as the act of choosing the number of observations or replicates to include in a statistical sample frame. </w:t>
      </w:r>
    </w:p>
    <w:p w:rsidR="00F66DD8" w:rsidRDefault="00F66DD8" w:rsidP="00A51FEF">
      <w:pPr>
        <w:spacing w:line="360" w:lineRule="auto"/>
        <w:jc w:val="both"/>
        <w:rPr>
          <w:rFonts w:ascii="Times New Roman" w:hAnsi="Times New Roman" w:cs="Times New Roman"/>
          <w:b/>
          <w:sz w:val="24"/>
          <w:szCs w:val="24"/>
        </w:rPr>
      </w:pPr>
    </w:p>
    <w:p w:rsidR="00F66DD8" w:rsidRDefault="00F66DD8" w:rsidP="00A51FEF">
      <w:pPr>
        <w:spacing w:line="360" w:lineRule="auto"/>
        <w:jc w:val="both"/>
        <w:rPr>
          <w:rFonts w:ascii="Times New Roman" w:hAnsi="Times New Roman" w:cs="Times New Roman"/>
          <w:b/>
          <w:sz w:val="24"/>
          <w:szCs w:val="24"/>
        </w:rPr>
      </w:pPr>
    </w:p>
    <w:p w:rsidR="00E80F01" w:rsidRPr="00A51FEF" w:rsidRDefault="00E80F01" w:rsidP="00A51FEF">
      <w:pPr>
        <w:spacing w:line="360" w:lineRule="auto"/>
        <w:jc w:val="both"/>
        <w:rPr>
          <w:rFonts w:ascii="Times New Roman" w:hAnsi="Times New Roman" w:cs="Times New Roman"/>
          <w:b/>
          <w:sz w:val="24"/>
          <w:szCs w:val="24"/>
        </w:rPr>
      </w:pPr>
      <w:r w:rsidRPr="00A51FEF">
        <w:rPr>
          <w:rFonts w:ascii="Times New Roman" w:hAnsi="Times New Roman" w:cs="Times New Roman"/>
          <w:b/>
          <w:sz w:val="24"/>
          <w:szCs w:val="24"/>
        </w:rPr>
        <w:lastRenderedPageBreak/>
        <w:t>3.5</w:t>
      </w:r>
      <w:r w:rsidRPr="00A51FEF">
        <w:rPr>
          <w:rFonts w:ascii="Times New Roman" w:hAnsi="Times New Roman" w:cs="Times New Roman"/>
          <w:b/>
          <w:sz w:val="24"/>
          <w:szCs w:val="24"/>
        </w:rPr>
        <w:tab/>
        <w:t>Research Instrument</w:t>
      </w:r>
    </w:p>
    <w:p w:rsidR="00E80F01" w:rsidRPr="00A51FEF" w:rsidRDefault="00E80F01" w:rsidP="00A51FEF">
      <w:pPr>
        <w:spacing w:line="360" w:lineRule="auto"/>
        <w:jc w:val="both"/>
        <w:rPr>
          <w:rFonts w:ascii="Times New Roman" w:hAnsi="Times New Roman" w:cs="Times New Roman"/>
          <w:sz w:val="24"/>
          <w:szCs w:val="24"/>
        </w:rPr>
      </w:pPr>
      <w:r w:rsidRPr="00A51FEF">
        <w:rPr>
          <w:rFonts w:ascii="Times New Roman" w:hAnsi="Times New Roman" w:cs="Times New Roman"/>
          <w:b/>
          <w:sz w:val="24"/>
          <w:szCs w:val="24"/>
        </w:rPr>
        <w:tab/>
      </w:r>
      <w:r w:rsidRPr="00A51FEF">
        <w:rPr>
          <w:rFonts w:ascii="Times New Roman" w:hAnsi="Times New Roman" w:cs="Times New Roman"/>
          <w:sz w:val="24"/>
          <w:szCs w:val="24"/>
        </w:rPr>
        <w:t>The Instrument of the research is the use of questionnaire, interview and observation</w:t>
      </w:r>
    </w:p>
    <w:p w:rsidR="00E80F01" w:rsidRPr="00A51FEF" w:rsidRDefault="00E80F01" w:rsidP="00A51FEF">
      <w:pPr>
        <w:pStyle w:val="ListParagraph"/>
        <w:numPr>
          <w:ilvl w:val="0"/>
          <w:numId w:val="9"/>
        </w:numPr>
        <w:spacing w:line="360" w:lineRule="auto"/>
        <w:jc w:val="both"/>
        <w:rPr>
          <w:rFonts w:ascii="Times New Roman" w:hAnsi="Times New Roman" w:cs="Times New Roman"/>
          <w:b/>
          <w:sz w:val="24"/>
          <w:szCs w:val="24"/>
        </w:rPr>
      </w:pPr>
      <w:r w:rsidRPr="00A51FEF">
        <w:rPr>
          <w:rFonts w:ascii="Times New Roman" w:hAnsi="Times New Roman" w:cs="Times New Roman"/>
          <w:b/>
          <w:sz w:val="24"/>
          <w:szCs w:val="24"/>
        </w:rPr>
        <w:t>INTERVIEW</w:t>
      </w:r>
    </w:p>
    <w:p w:rsidR="00E80F01" w:rsidRPr="00A51FEF" w:rsidRDefault="00E80F01" w:rsidP="00A51FEF">
      <w:pPr>
        <w:spacing w:line="360" w:lineRule="auto"/>
        <w:jc w:val="both"/>
        <w:rPr>
          <w:rFonts w:ascii="Times New Roman" w:hAnsi="Times New Roman" w:cs="Times New Roman"/>
          <w:sz w:val="24"/>
          <w:szCs w:val="24"/>
        </w:rPr>
      </w:pPr>
      <w:r w:rsidRPr="00A51FEF">
        <w:rPr>
          <w:rFonts w:ascii="Times New Roman" w:hAnsi="Times New Roman" w:cs="Times New Roman"/>
          <w:sz w:val="24"/>
          <w:szCs w:val="24"/>
        </w:rPr>
        <w:t>This involves conversation between the researcher and the respondents. The method is by personal interview actually it can also be done in telephone but such result are always not truthful.</w:t>
      </w:r>
    </w:p>
    <w:p w:rsidR="00E80F01" w:rsidRPr="00A51FEF" w:rsidRDefault="00E80F01" w:rsidP="00A51FEF">
      <w:pPr>
        <w:spacing w:after="200" w:line="360" w:lineRule="auto"/>
        <w:rPr>
          <w:rFonts w:ascii="Times New Roman" w:hAnsi="Times New Roman" w:cs="Times New Roman"/>
          <w:b/>
          <w:sz w:val="24"/>
          <w:szCs w:val="24"/>
        </w:rPr>
      </w:pPr>
      <w:r w:rsidRPr="00A51FEF">
        <w:rPr>
          <w:rFonts w:ascii="Times New Roman" w:hAnsi="Times New Roman" w:cs="Times New Roman"/>
          <w:b/>
          <w:sz w:val="24"/>
          <w:szCs w:val="24"/>
        </w:rPr>
        <w:t>QUESTIONNIARE</w:t>
      </w:r>
    </w:p>
    <w:p w:rsidR="00E80F01" w:rsidRPr="00A51FEF" w:rsidRDefault="00E80F01" w:rsidP="00A51FEF">
      <w:pPr>
        <w:spacing w:line="360" w:lineRule="auto"/>
        <w:ind w:left="360"/>
        <w:jc w:val="both"/>
        <w:rPr>
          <w:rFonts w:ascii="Times New Roman" w:hAnsi="Times New Roman" w:cs="Times New Roman"/>
          <w:b/>
          <w:sz w:val="24"/>
          <w:szCs w:val="24"/>
        </w:rPr>
      </w:pPr>
      <w:r w:rsidRPr="00A51FEF">
        <w:rPr>
          <w:rFonts w:ascii="Times New Roman" w:hAnsi="Times New Roman" w:cs="Times New Roman"/>
          <w:sz w:val="24"/>
          <w:szCs w:val="24"/>
        </w:rPr>
        <w:t>This is a list of questions sent by mail post of using the enumerator to fill the form in the respondent or it can photocopy into many pieces and submitted to various officers and that manager.</w:t>
      </w:r>
    </w:p>
    <w:p w:rsidR="00E80F01" w:rsidRPr="00A51FEF" w:rsidRDefault="00E80F01" w:rsidP="00A51FEF">
      <w:pPr>
        <w:pStyle w:val="ListParagraph"/>
        <w:numPr>
          <w:ilvl w:val="0"/>
          <w:numId w:val="9"/>
        </w:numPr>
        <w:spacing w:line="360" w:lineRule="auto"/>
        <w:jc w:val="both"/>
        <w:rPr>
          <w:rFonts w:ascii="Times New Roman" w:hAnsi="Times New Roman" w:cs="Times New Roman"/>
          <w:b/>
          <w:sz w:val="24"/>
          <w:szCs w:val="24"/>
        </w:rPr>
      </w:pPr>
      <w:r w:rsidRPr="00A51FEF">
        <w:rPr>
          <w:rFonts w:ascii="Times New Roman" w:hAnsi="Times New Roman" w:cs="Times New Roman"/>
          <w:b/>
          <w:sz w:val="24"/>
          <w:szCs w:val="24"/>
        </w:rPr>
        <w:t xml:space="preserve">OBSERVATION </w:t>
      </w:r>
    </w:p>
    <w:p w:rsidR="00E80F01" w:rsidRPr="00A51FEF" w:rsidRDefault="00E80F01" w:rsidP="00A51FEF">
      <w:pPr>
        <w:spacing w:line="360" w:lineRule="auto"/>
        <w:ind w:left="360"/>
        <w:jc w:val="both"/>
        <w:rPr>
          <w:rFonts w:ascii="Times New Roman" w:hAnsi="Times New Roman" w:cs="Times New Roman"/>
          <w:b/>
          <w:sz w:val="24"/>
          <w:szCs w:val="24"/>
        </w:rPr>
      </w:pPr>
      <w:r w:rsidRPr="00A51FEF">
        <w:rPr>
          <w:rFonts w:ascii="Times New Roman" w:hAnsi="Times New Roman" w:cs="Times New Roman"/>
          <w:sz w:val="24"/>
          <w:szCs w:val="24"/>
        </w:rPr>
        <w:t xml:space="preserve">This is by watching the event has it happens, that is observing the bankers and their customers. </w:t>
      </w:r>
    </w:p>
    <w:p w:rsidR="00E80F01" w:rsidRPr="00A51FEF" w:rsidRDefault="00E80F01" w:rsidP="00A51FEF">
      <w:pPr>
        <w:spacing w:line="360" w:lineRule="auto"/>
        <w:jc w:val="both"/>
        <w:rPr>
          <w:rFonts w:ascii="Times New Roman" w:hAnsi="Times New Roman" w:cs="Times New Roman"/>
          <w:sz w:val="24"/>
          <w:szCs w:val="24"/>
        </w:rPr>
      </w:pPr>
      <w:r w:rsidRPr="00A51FEF">
        <w:rPr>
          <w:rFonts w:ascii="Times New Roman" w:hAnsi="Times New Roman" w:cs="Times New Roman"/>
          <w:sz w:val="24"/>
          <w:szCs w:val="24"/>
        </w:rPr>
        <w:t>The researcher use the primary data because we considered if adequate in the process of this study.</w:t>
      </w:r>
    </w:p>
    <w:p w:rsidR="00E80F01" w:rsidRPr="00A51FEF" w:rsidRDefault="00E80F01" w:rsidP="00A51FEF">
      <w:pPr>
        <w:spacing w:line="360" w:lineRule="auto"/>
        <w:jc w:val="both"/>
        <w:rPr>
          <w:rFonts w:ascii="Times New Roman" w:hAnsi="Times New Roman" w:cs="Times New Roman"/>
          <w:b/>
          <w:sz w:val="24"/>
          <w:szCs w:val="24"/>
        </w:rPr>
      </w:pPr>
      <w:r w:rsidRPr="00A51FEF">
        <w:rPr>
          <w:rFonts w:ascii="Times New Roman" w:hAnsi="Times New Roman" w:cs="Times New Roman"/>
          <w:b/>
          <w:sz w:val="24"/>
          <w:szCs w:val="24"/>
        </w:rPr>
        <w:t>3.6</w:t>
      </w:r>
      <w:r w:rsidRPr="00A51FEF">
        <w:rPr>
          <w:rFonts w:ascii="Times New Roman" w:hAnsi="Times New Roman" w:cs="Times New Roman"/>
          <w:b/>
          <w:sz w:val="24"/>
          <w:szCs w:val="24"/>
        </w:rPr>
        <w:tab/>
        <w:t xml:space="preserve">Method Of Data Analysis </w:t>
      </w:r>
    </w:p>
    <w:p w:rsidR="00E80F01" w:rsidRPr="00A51FEF" w:rsidRDefault="00E80F01" w:rsidP="00A51FEF">
      <w:pPr>
        <w:spacing w:line="360" w:lineRule="auto"/>
        <w:ind w:firstLine="720"/>
        <w:jc w:val="both"/>
        <w:rPr>
          <w:rFonts w:ascii="Times New Roman" w:hAnsi="Times New Roman" w:cs="Times New Roman"/>
          <w:sz w:val="24"/>
          <w:szCs w:val="24"/>
        </w:rPr>
      </w:pPr>
      <w:r w:rsidRPr="00A51FEF">
        <w:rPr>
          <w:rFonts w:ascii="Times New Roman" w:hAnsi="Times New Roman" w:cs="Times New Roman"/>
          <w:sz w:val="24"/>
          <w:szCs w:val="24"/>
        </w:rPr>
        <w:t>Data analysis is a process of inspecting changing transforming and modeling data with the goal of highlighting useful information data analysis is a process within several phase can be distinguished.</w:t>
      </w:r>
    </w:p>
    <w:p w:rsidR="00E80F01" w:rsidRPr="00A51FEF" w:rsidRDefault="00E80F01" w:rsidP="00A51FEF">
      <w:pPr>
        <w:spacing w:line="360" w:lineRule="auto"/>
        <w:jc w:val="both"/>
        <w:rPr>
          <w:rFonts w:ascii="Times New Roman" w:hAnsi="Times New Roman" w:cs="Times New Roman"/>
          <w:sz w:val="24"/>
          <w:szCs w:val="24"/>
        </w:rPr>
      </w:pPr>
      <w:r w:rsidRPr="00A51FEF">
        <w:rPr>
          <w:rFonts w:ascii="Times New Roman" w:hAnsi="Times New Roman" w:cs="Times New Roman"/>
          <w:sz w:val="24"/>
          <w:szCs w:val="24"/>
        </w:rPr>
        <w:tab/>
        <w:t>The analysis of research work will base on few important questions that are directly related to the central theme of this research work.</w:t>
      </w:r>
    </w:p>
    <w:p w:rsidR="00E80F01" w:rsidRPr="00A51FEF" w:rsidRDefault="00E80F01" w:rsidP="00A51FEF">
      <w:pPr>
        <w:spacing w:line="360" w:lineRule="auto"/>
        <w:jc w:val="both"/>
        <w:rPr>
          <w:rFonts w:ascii="Times New Roman" w:hAnsi="Times New Roman" w:cs="Times New Roman"/>
          <w:sz w:val="24"/>
          <w:szCs w:val="24"/>
        </w:rPr>
      </w:pPr>
      <w:r w:rsidRPr="00A51FEF">
        <w:rPr>
          <w:rFonts w:ascii="Times New Roman" w:hAnsi="Times New Roman" w:cs="Times New Roman"/>
          <w:sz w:val="24"/>
          <w:szCs w:val="24"/>
        </w:rPr>
        <w:tab/>
        <w:t>The data will be collected with the aid of questionnaire that are directly related to the central theme of this project and will be prescribed in tabular form. The questions are put forward to examine the Impact of corporate financial scandal on firms profitability.</w:t>
      </w:r>
    </w:p>
    <w:p w:rsidR="00E80F01" w:rsidRPr="00A51FEF" w:rsidRDefault="00E80F01" w:rsidP="00A51FEF">
      <w:pPr>
        <w:pStyle w:val="NoSpacing"/>
        <w:spacing w:line="360" w:lineRule="auto"/>
        <w:ind w:firstLine="720"/>
        <w:jc w:val="both"/>
        <w:rPr>
          <w:rFonts w:ascii="Times New Roman" w:hAnsi="Times New Roman" w:cs="Times New Roman"/>
          <w:sz w:val="24"/>
          <w:szCs w:val="24"/>
        </w:rPr>
      </w:pPr>
      <w:r w:rsidRPr="00A51FEF">
        <w:rPr>
          <w:rFonts w:ascii="Times New Roman" w:hAnsi="Times New Roman" w:cs="Times New Roman"/>
          <w:sz w:val="24"/>
          <w:szCs w:val="24"/>
        </w:rPr>
        <w:t xml:space="preserve">Hundred (100) copies of the questionnaires will be distributed to the staff and customers of the bank this implies that Hundred (100) questionnaires will be distributed </w:t>
      </w:r>
      <w:r w:rsidRPr="00A51FEF">
        <w:rPr>
          <w:rFonts w:ascii="Times New Roman" w:hAnsi="Times New Roman" w:cs="Times New Roman"/>
          <w:sz w:val="24"/>
          <w:szCs w:val="24"/>
        </w:rPr>
        <w:lastRenderedPageBreak/>
        <w:t>to the selected Staff of the organization and Fifty (50) will be distributed to the Selected customers.</w:t>
      </w:r>
    </w:p>
    <w:p w:rsidR="00E80F01" w:rsidRPr="00A51FEF" w:rsidRDefault="00E80F01" w:rsidP="00A51FEF">
      <w:pPr>
        <w:pStyle w:val="NoSpacing"/>
        <w:spacing w:line="360" w:lineRule="auto"/>
        <w:jc w:val="both"/>
        <w:rPr>
          <w:rFonts w:ascii="Times New Roman" w:hAnsi="Times New Roman" w:cs="Times New Roman"/>
          <w:b/>
          <w:sz w:val="24"/>
          <w:szCs w:val="24"/>
        </w:rPr>
      </w:pPr>
      <w:r w:rsidRPr="00A51FEF">
        <w:rPr>
          <w:rFonts w:ascii="Times New Roman" w:hAnsi="Times New Roman" w:cs="Times New Roman"/>
          <w:b/>
          <w:sz w:val="24"/>
          <w:szCs w:val="24"/>
        </w:rPr>
        <w:t>3.7</w:t>
      </w:r>
      <w:r w:rsidRPr="00A51FEF">
        <w:rPr>
          <w:rFonts w:ascii="Times New Roman" w:hAnsi="Times New Roman" w:cs="Times New Roman"/>
          <w:b/>
          <w:sz w:val="24"/>
          <w:szCs w:val="24"/>
        </w:rPr>
        <w:tab/>
        <w:t>Model Specification</w:t>
      </w:r>
    </w:p>
    <w:p w:rsidR="00E80F01" w:rsidRPr="00A51FEF" w:rsidRDefault="00E80F01" w:rsidP="00A51FEF">
      <w:pPr>
        <w:spacing w:line="360" w:lineRule="auto"/>
        <w:ind w:firstLine="720"/>
        <w:jc w:val="both"/>
        <w:rPr>
          <w:rFonts w:ascii="Times New Roman" w:hAnsi="Times New Roman" w:cs="Times New Roman"/>
          <w:sz w:val="24"/>
          <w:szCs w:val="24"/>
        </w:rPr>
      </w:pPr>
      <w:r w:rsidRPr="00A51FEF">
        <w:rPr>
          <w:rFonts w:ascii="Times New Roman" w:hAnsi="Times New Roman" w:cs="Times New Roman"/>
          <w:sz w:val="24"/>
          <w:szCs w:val="24"/>
        </w:rPr>
        <w:t xml:space="preserve">Model specification refers to the determination of which independent variable should be included in on excluded from a regression equation. In general, the specification of regression model should be based primarily on theoretical consideration rather than empirical ones. </w:t>
      </w:r>
    </w:p>
    <w:p w:rsidR="00E80F01" w:rsidRPr="00A51FEF" w:rsidRDefault="00E80F01" w:rsidP="00A51FEF">
      <w:pPr>
        <w:spacing w:line="360" w:lineRule="auto"/>
        <w:rPr>
          <w:rFonts w:ascii="Times New Roman" w:hAnsi="Times New Roman" w:cs="Times New Roman"/>
          <w:sz w:val="24"/>
          <w:szCs w:val="24"/>
        </w:rPr>
      </w:pPr>
      <w:r w:rsidRPr="00A51FEF">
        <w:rPr>
          <w:rFonts w:ascii="Times New Roman" w:hAnsi="Times New Roman" w:cs="Times New Roman"/>
          <w:sz w:val="24"/>
          <w:szCs w:val="24"/>
        </w:rPr>
        <w:br w:type="page"/>
      </w:r>
    </w:p>
    <w:p w:rsidR="00DF383E" w:rsidRPr="00A51FEF" w:rsidRDefault="00DF383E" w:rsidP="00A51FEF">
      <w:pPr>
        <w:spacing w:line="360" w:lineRule="auto"/>
        <w:jc w:val="center"/>
        <w:outlineLvl w:val="2"/>
        <w:rPr>
          <w:rFonts w:ascii="Times New Roman" w:eastAsia="Times New Roman" w:hAnsi="Times New Roman" w:cs="Times New Roman"/>
          <w:b/>
          <w:bCs/>
          <w:sz w:val="24"/>
          <w:szCs w:val="24"/>
        </w:rPr>
      </w:pPr>
      <w:r w:rsidRPr="00A51FEF">
        <w:rPr>
          <w:rFonts w:ascii="Times New Roman" w:eastAsia="Times New Roman" w:hAnsi="Times New Roman" w:cs="Times New Roman"/>
          <w:b/>
          <w:bCs/>
          <w:sz w:val="24"/>
          <w:szCs w:val="24"/>
        </w:rPr>
        <w:lastRenderedPageBreak/>
        <w:t>CHAPTER FOUR</w:t>
      </w:r>
    </w:p>
    <w:p w:rsidR="00DF383E" w:rsidRPr="00762BD1" w:rsidRDefault="00DF383E" w:rsidP="00762BD1">
      <w:pPr>
        <w:spacing w:line="360" w:lineRule="auto"/>
        <w:jc w:val="center"/>
        <w:outlineLvl w:val="2"/>
        <w:rPr>
          <w:rFonts w:ascii="Times New Roman" w:eastAsia="Times New Roman" w:hAnsi="Times New Roman" w:cs="Times New Roman"/>
          <w:b/>
          <w:bCs/>
          <w:sz w:val="24"/>
          <w:szCs w:val="24"/>
        </w:rPr>
      </w:pPr>
      <w:r w:rsidRPr="00A51FEF">
        <w:rPr>
          <w:rFonts w:ascii="Times New Roman" w:eastAsia="Times New Roman" w:hAnsi="Times New Roman" w:cs="Times New Roman"/>
          <w:b/>
          <w:bCs/>
          <w:sz w:val="24"/>
          <w:szCs w:val="24"/>
        </w:rPr>
        <w:t>DATA PRESENTATION, RESULTS AND DISCUSSION OF FINDINGS</w:t>
      </w:r>
    </w:p>
    <w:p w:rsidR="00DF383E" w:rsidRPr="00A51FEF" w:rsidRDefault="00DF383E" w:rsidP="00A51FEF">
      <w:pPr>
        <w:spacing w:line="360" w:lineRule="auto"/>
        <w:jc w:val="both"/>
        <w:rPr>
          <w:rFonts w:ascii="Times New Roman" w:eastAsia="Times New Roman" w:hAnsi="Times New Roman" w:cs="Times New Roman"/>
          <w:b/>
          <w:sz w:val="24"/>
          <w:szCs w:val="24"/>
        </w:rPr>
      </w:pPr>
      <w:r w:rsidRPr="00A51FEF">
        <w:rPr>
          <w:rFonts w:ascii="Times New Roman" w:eastAsia="Times New Roman" w:hAnsi="Times New Roman" w:cs="Times New Roman"/>
          <w:b/>
          <w:sz w:val="24"/>
          <w:szCs w:val="24"/>
        </w:rPr>
        <w:t>4.1</w:t>
      </w:r>
      <w:r w:rsidRPr="00A51FEF">
        <w:rPr>
          <w:rFonts w:ascii="Times New Roman" w:eastAsia="Times New Roman" w:hAnsi="Times New Roman" w:cs="Times New Roman"/>
          <w:b/>
          <w:sz w:val="24"/>
          <w:szCs w:val="24"/>
        </w:rPr>
        <w:tab/>
        <w:t>Introduction</w:t>
      </w:r>
    </w:p>
    <w:p w:rsidR="00DF383E" w:rsidRPr="00762BD1" w:rsidRDefault="00DF383E" w:rsidP="00762BD1">
      <w:pPr>
        <w:spacing w:line="360" w:lineRule="auto"/>
        <w:ind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This chapter presents the findings of the study, which investigated the effects of undiagnosed depression on academic performance among students of Kwara State Polytechnic. The results are organized into several sections, beginning with the demographic characteristics of the respondents, followed by a detailed analysis of depressive symptoms and academic performance indicators. Inferential statistics were applied to examine the relationship between depression and academic performance.</w:t>
      </w:r>
    </w:p>
    <w:p w:rsidR="00DF383E" w:rsidRPr="00A51FEF" w:rsidRDefault="00DF383E" w:rsidP="00A51FEF">
      <w:pPr>
        <w:spacing w:line="360" w:lineRule="auto"/>
        <w:jc w:val="both"/>
        <w:outlineLvl w:val="2"/>
        <w:rPr>
          <w:rFonts w:ascii="Times New Roman" w:eastAsia="Times New Roman" w:hAnsi="Times New Roman" w:cs="Times New Roman"/>
          <w:b/>
          <w:bCs/>
          <w:sz w:val="24"/>
          <w:szCs w:val="24"/>
        </w:rPr>
      </w:pPr>
      <w:r w:rsidRPr="00A51FEF">
        <w:rPr>
          <w:rFonts w:ascii="Times New Roman" w:eastAsia="Times New Roman" w:hAnsi="Times New Roman" w:cs="Times New Roman"/>
          <w:b/>
          <w:bCs/>
          <w:sz w:val="24"/>
          <w:szCs w:val="24"/>
        </w:rPr>
        <w:t>4.2</w:t>
      </w:r>
      <w:r w:rsidRPr="00A51FEF">
        <w:rPr>
          <w:rFonts w:ascii="Times New Roman" w:eastAsia="Times New Roman" w:hAnsi="Times New Roman" w:cs="Times New Roman"/>
          <w:b/>
          <w:bCs/>
          <w:sz w:val="24"/>
          <w:szCs w:val="24"/>
        </w:rPr>
        <w:tab/>
        <w:t>Data Presentation</w:t>
      </w:r>
    </w:p>
    <w:p w:rsidR="00DF383E" w:rsidRPr="00A51FEF" w:rsidRDefault="00DF383E" w:rsidP="00A51FEF">
      <w:pPr>
        <w:spacing w:line="360" w:lineRule="auto"/>
        <w:jc w:val="both"/>
        <w:outlineLvl w:val="2"/>
        <w:rPr>
          <w:rFonts w:ascii="Times New Roman" w:eastAsia="Times New Roman" w:hAnsi="Times New Roman" w:cs="Times New Roman"/>
          <w:b/>
          <w:bCs/>
          <w:sz w:val="24"/>
          <w:szCs w:val="24"/>
        </w:rPr>
      </w:pPr>
      <w:r w:rsidRPr="00A51FEF">
        <w:rPr>
          <w:rFonts w:ascii="Times New Roman" w:eastAsia="Times New Roman" w:hAnsi="Times New Roman" w:cs="Times New Roman"/>
          <w:b/>
          <w:bCs/>
          <w:sz w:val="24"/>
          <w:szCs w:val="24"/>
        </w:rPr>
        <w:t>4.2.1</w:t>
      </w:r>
      <w:r w:rsidRPr="00A51FEF">
        <w:rPr>
          <w:rFonts w:ascii="Times New Roman" w:eastAsia="Times New Roman" w:hAnsi="Times New Roman" w:cs="Times New Roman"/>
          <w:b/>
          <w:bCs/>
          <w:sz w:val="24"/>
          <w:szCs w:val="24"/>
        </w:rPr>
        <w:tab/>
        <w:t>Demographic Data</w:t>
      </w:r>
    </w:p>
    <w:p w:rsidR="00DF383E" w:rsidRPr="00A51FEF" w:rsidRDefault="00DF383E" w:rsidP="00A51FEF">
      <w:pPr>
        <w:spacing w:line="360" w:lineRule="auto"/>
        <w:ind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Table 4.1 provides the demographic characteristics of the 200 respondents who participated in the study. The demographic data include gender, age, academic level, and faculty. These characteristics provide context for understanding the distribution of depressive symptoms and academic performance across different student groups.</w:t>
      </w:r>
    </w:p>
    <w:p w:rsidR="00DF383E" w:rsidRPr="00A51FEF" w:rsidRDefault="00DF383E" w:rsidP="00A51FEF">
      <w:pPr>
        <w:spacing w:line="360" w:lineRule="auto"/>
        <w:jc w:val="both"/>
        <w:outlineLvl w:val="3"/>
        <w:rPr>
          <w:rFonts w:ascii="Times New Roman" w:eastAsia="Times New Roman" w:hAnsi="Times New Roman" w:cs="Times New Roman"/>
          <w:b/>
          <w:bCs/>
          <w:sz w:val="24"/>
          <w:szCs w:val="24"/>
        </w:rPr>
      </w:pPr>
    </w:p>
    <w:p w:rsidR="00DF383E" w:rsidRPr="00A51FEF" w:rsidRDefault="00DF383E" w:rsidP="00A51FEF">
      <w:pPr>
        <w:spacing w:line="360" w:lineRule="auto"/>
        <w:jc w:val="both"/>
        <w:outlineLvl w:val="3"/>
        <w:rPr>
          <w:rFonts w:ascii="Times New Roman" w:eastAsia="Times New Roman" w:hAnsi="Times New Roman" w:cs="Times New Roman"/>
          <w:b/>
          <w:bCs/>
          <w:sz w:val="24"/>
          <w:szCs w:val="24"/>
        </w:rPr>
      </w:pPr>
      <w:r w:rsidRPr="00A51FEF">
        <w:rPr>
          <w:rFonts w:ascii="Times New Roman" w:eastAsia="Times New Roman" w:hAnsi="Times New Roman" w:cs="Times New Roman"/>
          <w:b/>
          <w:bCs/>
          <w:sz w:val="24"/>
          <w:szCs w:val="24"/>
        </w:rPr>
        <w:t>Table 4.1: Demographic Data of Respondents</w:t>
      </w:r>
    </w:p>
    <w:tbl>
      <w:tblPr>
        <w:tblStyle w:val="TableGrid"/>
        <w:tblW w:w="5000" w:type="pct"/>
        <w:tblLook w:val="04A0"/>
      </w:tblPr>
      <w:tblGrid>
        <w:gridCol w:w="4591"/>
        <w:gridCol w:w="1867"/>
        <w:gridCol w:w="2398"/>
      </w:tblGrid>
      <w:tr w:rsidR="00DF383E" w:rsidRPr="00A51FEF" w:rsidTr="0035144C">
        <w:tc>
          <w:tcPr>
            <w:tcW w:w="2592" w:type="pct"/>
            <w:hideMark/>
          </w:tcPr>
          <w:p w:rsidR="00DF383E" w:rsidRPr="00A51FEF" w:rsidRDefault="00DF383E" w:rsidP="00A51FEF">
            <w:pPr>
              <w:spacing w:line="360" w:lineRule="auto"/>
              <w:jc w:val="both"/>
              <w:rPr>
                <w:rFonts w:ascii="Times New Roman" w:eastAsia="Times New Roman" w:hAnsi="Times New Roman" w:cs="Times New Roman"/>
                <w:b/>
                <w:bCs/>
                <w:sz w:val="24"/>
                <w:szCs w:val="24"/>
              </w:rPr>
            </w:pPr>
            <w:r w:rsidRPr="00A51FEF">
              <w:rPr>
                <w:rFonts w:ascii="Times New Roman" w:eastAsia="Times New Roman" w:hAnsi="Times New Roman" w:cs="Times New Roman"/>
                <w:b/>
                <w:bCs/>
                <w:sz w:val="24"/>
                <w:szCs w:val="24"/>
              </w:rPr>
              <w:t>Demographic Variable</w:t>
            </w:r>
          </w:p>
        </w:tc>
        <w:tc>
          <w:tcPr>
            <w:tcW w:w="1054" w:type="pct"/>
            <w:hideMark/>
          </w:tcPr>
          <w:p w:rsidR="00DF383E" w:rsidRPr="00A51FEF" w:rsidRDefault="00DF383E" w:rsidP="00A51FEF">
            <w:pPr>
              <w:spacing w:line="360" w:lineRule="auto"/>
              <w:jc w:val="both"/>
              <w:rPr>
                <w:rFonts w:ascii="Times New Roman" w:eastAsia="Times New Roman" w:hAnsi="Times New Roman" w:cs="Times New Roman"/>
                <w:b/>
                <w:bCs/>
                <w:sz w:val="24"/>
                <w:szCs w:val="24"/>
              </w:rPr>
            </w:pPr>
            <w:r w:rsidRPr="00A51FEF">
              <w:rPr>
                <w:rFonts w:ascii="Times New Roman" w:eastAsia="Times New Roman" w:hAnsi="Times New Roman" w:cs="Times New Roman"/>
                <w:b/>
                <w:bCs/>
                <w:sz w:val="24"/>
                <w:szCs w:val="24"/>
              </w:rPr>
              <w:t>Frequency (n)</w:t>
            </w:r>
          </w:p>
        </w:tc>
        <w:tc>
          <w:tcPr>
            <w:tcW w:w="1354" w:type="pct"/>
            <w:hideMark/>
          </w:tcPr>
          <w:p w:rsidR="00DF383E" w:rsidRPr="00A51FEF" w:rsidRDefault="00DF383E" w:rsidP="00A51FEF">
            <w:pPr>
              <w:spacing w:line="360" w:lineRule="auto"/>
              <w:jc w:val="both"/>
              <w:rPr>
                <w:rFonts w:ascii="Times New Roman" w:eastAsia="Times New Roman" w:hAnsi="Times New Roman" w:cs="Times New Roman"/>
                <w:b/>
                <w:bCs/>
                <w:sz w:val="24"/>
                <w:szCs w:val="24"/>
              </w:rPr>
            </w:pPr>
            <w:r w:rsidRPr="00A51FEF">
              <w:rPr>
                <w:rFonts w:ascii="Times New Roman" w:eastAsia="Times New Roman" w:hAnsi="Times New Roman" w:cs="Times New Roman"/>
                <w:b/>
                <w:bCs/>
                <w:sz w:val="24"/>
                <w:szCs w:val="24"/>
              </w:rPr>
              <w:t>Percentage (%)</w:t>
            </w:r>
          </w:p>
        </w:tc>
      </w:tr>
      <w:tr w:rsidR="00DF383E" w:rsidRPr="00A51FEF" w:rsidTr="0035144C">
        <w:tc>
          <w:tcPr>
            <w:tcW w:w="2592"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b/>
                <w:bCs/>
                <w:sz w:val="24"/>
                <w:szCs w:val="24"/>
              </w:rPr>
              <w:t>Gender</w:t>
            </w:r>
          </w:p>
        </w:tc>
        <w:tc>
          <w:tcPr>
            <w:tcW w:w="1054"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p>
        </w:tc>
        <w:tc>
          <w:tcPr>
            <w:tcW w:w="1354"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p>
        </w:tc>
      </w:tr>
      <w:tr w:rsidR="00DF383E" w:rsidRPr="00A51FEF" w:rsidTr="0035144C">
        <w:tc>
          <w:tcPr>
            <w:tcW w:w="2592"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Male</w:t>
            </w:r>
          </w:p>
        </w:tc>
        <w:tc>
          <w:tcPr>
            <w:tcW w:w="1054"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55</w:t>
            </w:r>
          </w:p>
        </w:tc>
        <w:tc>
          <w:tcPr>
            <w:tcW w:w="1354"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45</w:t>
            </w:r>
          </w:p>
        </w:tc>
      </w:tr>
      <w:tr w:rsidR="00DF383E" w:rsidRPr="00A51FEF" w:rsidTr="0035144C">
        <w:tc>
          <w:tcPr>
            <w:tcW w:w="2592"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Female</w:t>
            </w:r>
          </w:p>
        </w:tc>
        <w:tc>
          <w:tcPr>
            <w:tcW w:w="1054"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45</w:t>
            </w:r>
          </w:p>
        </w:tc>
        <w:tc>
          <w:tcPr>
            <w:tcW w:w="1354"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55</w:t>
            </w:r>
          </w:p>
        </w:tc>
      </w:tr>
      <w:tr w:rsidR="00DF383E" w:rsidRPr="00A51FEF" w:rsidTr="0035144C">
        <w:tc>
          <w:tcPr>
            <w:tcW w:w="2592"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b/>
                <w:bCs/>
                <w:sz w:val="24"/>
                <w:szCs w:val="24"/>
              </w:rPr>
              <w:t>Age Group</w:t>
            </w:r>
          </w:p>
        </w:tc>
        <w:tc>
          <w:tcPr>
            <w:tcW w:w="1054"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p>
        </w:tc>
        <w:tc>
          <w:tcPr>
            <w:tcW w:w="1354"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p>
        </w:tc>
      </w:tr>
      <w:tr w:rsidR="00DF383E" w:rsidRPr="00A51FEF" w:rsidTr="0035144C">
        <w:tc>
          <w:tcPr>
            <w:tcW w:w="2592"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18-21</w:t>
            </w:r>
          </w:p>
        </w:tc>
        <w:tc>
          <w:tcPr>
            <w:tcW w:w="1054"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50</w:t>
            </w:r>
          </w:p>
        </w:tc>
        <w:tc>
          <w:tcPr>
            <w:tcW w:w="1354"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70</w:t>
            </w:r>
          </w:p>
        </w:tc>
      </w:tr>
      <w:tr w:rsidR="00DF383E" w:rsidRPr="00A51FEF" w:rsidTr="0035144C">
        <w:tc>
          <w:tcPr>
            <w:tcW w:w="2592"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22-25</w:t>
            </w:r>
          </w:p>
        </w:tc>
        <w:tc>
          <w:tcPr>
            <w:tcW w:w="1054"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45</w:t>
            </w:r>
          </w:p>
        </w:tc>
        <w:tc>
          <w:tcPr>
            <w:tcW w:w="1354"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20</w:t>
            </w:r>
          </w:p>
        </w:tc>
      </w:tr>
      <w:tr w:rsidR="00DF383E" w:rsidRPr="00A51FEF" w:rsidTr="0035144C">
        <w:tc>
          <w:tcPr>
            <w:tcW w:w="2592"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26 and above</w:t>
            </w:r>
          </w:p>
        </w:tc>
        <w:tc>
          <w:tcPr>
            <w:tcW w:w="1054"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5</w:t>
            </w:r>
          </w:p>
        </w:tc>
        <w:tc>
          <w:tcPr>
            <w:tcW w:w="1354"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10</w:t>
            </w:r>
          </w:p>
        </w:tc>
      </w:tr>
      <w:tr w:rsidR="00DF383E" w:rsidRPr="00A51FEF" w:rsidTr="0035144C">
        <w:tc>
          <w:tcPr>
            <w:tcW w:w="2592"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b/>
                <w:bCs/>
                <w:sz w:val="24"/>
                <w:szCs w:val="24"/>
              </w:rPr>
              <w:t>Academic Level</w:t>
            </w:r>
          </w:p>
        </w:tc>
        <w:tc>
          <w:tcPr>
            <w:tcW w:w="1054"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p>
        </w:tc>
        <w:tc>
          <w:tcPr>
            <w:tcW w:w="1354"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p>
        </w:tc>
      </w:tr>
      <w:tr w:rsidR="00DF383E" w:rsidRPr="00A51FEF" w:rsidTr="0035144C">
        <w:tc>
          <w:tcPr>
            <w:tcW w:w="2592"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ND1</w:t>
            </w:r>
          </w:p>
        </w:tc>
        <w:tc>
          <w:tcPr>
            <w:tcW w:w="1054"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25</w:t>
            </w:r>
          </w:p>
        </w:tc>
        <w:tc>
          <w:tcPr>
            <w:tcW w:w="1354"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25</w:t>
            </w:r>
          </w:p>
        </w:tc>
      </w:tr>
      <w:tr w:rsidR="00DF383E" w:rsidRPr="00A51FEF" w:rsidTr="0035144C">
        <w:tc>
          <w:tcPr>
            <w:tcW w:w="2592"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lastRenderedPageBreak/>
              <w:t>ND2</w:t>
            </w:r>
          </w:p>
        </w:tc>
        <w:tc>
          <w:tcPr>
            <w:tcW w:w="1054"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25</w:t>
            </w:r>
          </w:p>
        </w:tc>
        <w:tc>
          <w:tcPr>
            <w:tcW w:w="1354"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25</w:t>
            </w:r>
          </w:p>
        </w:tc>
      </w:tr>
      <w:tr w:rsidR="00DF383E" w:rsidRPr="00A51FEF" w:rsidTr="0035144C">
        <w:tc>
          <w:tcPr>
            <w:tcW w:w="2592"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HND1</w:t>
            </w:r>
          </w:p>
        </w:tc>
        <w:tc>
          <w:tcPr>
            <w:tcW w:w="1054"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25</w:t>
            </w:r>
          </w:p>
        </w:tc>
        <w:tc>
          <w:tcPr>
            <w:tcW w:w="1354"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25</w:t>
            </w:r>
          </w:p>
        </w:tc>
      </w:tr>
      <w:tr w:rsidR="00DF383E" w:rsidRPr="00A51FEF" w:rsidTr="0035144C">
        <w:tc>
          <w:tcPr>
            <w:tcW w:w="2592"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HND2</w:t>
            </w:r>
          </w:p>
        </w:tc>
        <w:tc>
          <w:tcPr>
            <w:tcW w:w="1054"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25</w:t>
            </w:r>
          </w:p>
        </w:tc>
        <w:tc>
          <w:tcPr>
            <w:tcW w:w="1354"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25</w:t>
            </w:r>
          </w:p>
        </w:tc>
      </w:tr>
      <w:tr w:rsidR="00DF383E" w:rsidRPr="00A51FEF" w:rsidTr="0035144C">
        <w:tc>
          <w:tcPr>
            <w:tcW w:w="2592"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b/>
                <w:bCs/>
                <w:sz w:val="24"/>
                <w:szCs w:val="24"/>
              </w:rPr>
              <w:t>Institute</w:t>
            </w:r>
          </w:p>
        </w:tc>
        <w:tc>
          <w:tcPr>
            <w:tcW w:w="1054"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p>
        </w:tc>
        <w:tc>
          <w:tcPr>
            <w:tcW w:w="1354"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p>
        </w:tc>
      </w:tr>
      <w:tr w:rsidR="00DF383E" w:rsidRPr="00A51FEF" w:rsidTr="0035144C">
        <w:tc>
          <w:tcPr>
            <w:tcW w:w="2592"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Institute of General Studies</w:t>
            </w:r>
          </w:p>
        </w:tc>
        <w:tc>
          <w:tcPr>
            <w:tcW w:w="1054"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20</w:t>
            </w:r>
          </w:p>
        </w:tc>
        <w:tc>
          <w:tcPr>
            <w:tcW w:w="1354"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20</w:t>
            </w:r>
          </w:p>
        </w:tc>
      </w:tr>
      <w:tr w:rsidR="00DF383E" w:rsidRPr="00A51FEF" w:rsidTr="0035144C">
        <w:tc>
          <w:tcPr>
            <w:tcW w:w="2592"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Institute of Technology</w:t>
            </w:r>
          </w:p>
        </w:tc>
        <w:tc>
          <w:tcPr>
            <w:tcW w:w="1054"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20</w:t>
            </w:r>
          </w:p>
        </w:tc>
        <w:tc>
          <w:tcPr>
            <w:tcW w:w="1354"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20</w:t>
            </w:r>
          </w:p>
        </w:tc>
      </w:tr>
      <w:tr w:rsidR="00DF383E" w:rsidRPr="00A51FEF" w:rsidTr="0035144C">
        <w:tc>
          <w:tcPr>
            <w:tcW w:w="2592"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Institute of Environmental Studies</w:t>
            </w:r>
          </w:p>
        </w:tc>
        <w:tc>
          <w:tcPr>
            <w:tcW w:w="1054"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20</w:t>
            </w:r>
          </w:p>
        </w:tc>
        <w:tc>
          <w:tcPr>
            <w:tcW w:w="1354"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20</w:t>
            </w:r>
          </w:p>
        </w:tc>
      </w:tr>
      <w:tr w:rsidR="00DF383E" w:rsidRPr="00A51FEF" w:rsidTr="0035144C">
        <w:tc>
          <w:tcPr>
            <w:tcW w:w="2592"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Institute of Applied Sciences</w:t>
            </w:r>
          </w:p>
        </w:tc>
        <w:tc>
          <w:tcPr>
            <w:tcW w:w="1054"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20</w:t>
            </w:r>
          </w:p>
        </w:tc>
        <w:tc>
          <w:tcPr>
            <w:tcW w:w="1354"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20</w:t>
            </w:r>
          </w:p>
        </w:tc>
      </w:tr>
      <w:tr w:rsidR="00DF383E" w:rsidRPr="00A51FEF" w:rsidTr="0035144C">
        <w:tc>
          <w:tcPr>
            <w:tcW w:w="2592"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Institute of Finance and Management Studies</w:t>
            </w:r>
          </w:p>
        </w:tc>
        <w:tc>
          <w:tcPr>
            <w:tcW w:w="1054"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20</w:t>
            </w:r>
          </w:p>
        </w:tc>
        <w:tc>
          <w:tcPr>
            <w:tcW w:w="1354"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20</w:t>
            </w:r>
          </w:p>
        </w:tc>
      </w:tr>
    </w:tbl>
    <w:p w:rsidR="00DF383E" w:rsidRPr="00A51FEF" w:rsidRDefault="00DF383E" w:rsidP="00A51FEF">
      <w:pPr>
        <w:spacing w:line="360" w:lineRule="auto"/>
        <w:ind w:firstLine="720"/>
        <w:jc w:val="both"/>
        <w:rPr>
          <w:rFonts w:ascii="Times New Roman" w:eastAsia="Times New Roman" w:hAnsi="Times New Roman" w:cs="Times New Roman"/>
          <w:sz w:val="24"/>
          <w:szCs w:val="24"/>
        </w:rPr>
      </w:pPr>
    </w:p>
    <w:p w:rsidR="00DF383E" w:rsidRPr="00A51FEF" w:rsidRDefault="00DF383E" w:rsidP="00A51FEF">
      <w:pPr>
        <w:spacing w:line="360" w:lineRule="auto"/>
        <w:ind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The demographic data show that the majority of respondents are male (50%) and fall within the age range of 18-21 years (50%). Students from various academic levels and faculties are equally represented, which ensures the findings are not skewed by any particular group.</w:t>
      </w:r>
    </w:p>
    <w:p w:rsidR="00DF383E" w:rsidRPr="00A51FEF" w:rsidRDefault="00DF383E" w:rsidP="00A51FEF">
      <w:pPr>
        <w:spacing w:line="360" w:lineRule="auto"/>
        <w:jc w:val="both"/>
        <w:outlineLvl w:val="2"/>
        <w:rPr>
          <w:rFonts w:ascii="Times New Roman" w:eastAsia="Times New Roman" w:hAnsi="Times New Roman" w:cs="Times New Roman"/>
          <w:b/>
          <w:bCs/>
          <w:sz w:val="24"/>
          <w:szCs w:val="24"/>
        </w:rPr>
      </w:pPr>
    </w:p>
    <w:p w:rsidR="00DF383E" w:rsidRPr="00A51FEF" w:rsidRDefault="00DF383E" w:rsidP="00A51FEF">
      <w:pPr>
        <w:spacing w:line="360" w:lineRule="auto"/>
        <w:jc w:val="both"/>
        <w:outlineLvl w:val="2"/>
        <w:rPr>
          <w:rFonts w:ascii="Times New Roman" w:eastAsia="Times New Roman" w:hAnsi="Times New Roman" w:cs="Times New Roman"/>
          <w:b/>
          <w:bCs/>
          <w:sz w:val="24"/>
          <w:szCs w:val="24"/>
        </w:rPr>
      </w:pPr>
      <w:r w:rsidRPr="00A51FEF">
        <w:rPr>
          <w:rFonts w:ascii="Times New Roman" w:eastAsia="Times New Roman" w:hAnsi="Times New Roman" w:cs="Times New Roman"/>
          <w:b/>
          <w:bCs/>
          <w:sz w:val="24"/>
          <w:szCs w:val="24"/>
        </w:rPr>
        <w:t>4.2.2</w:t>
      </w:r>
      <w:r w:rsidRPr="00A51FEF">
        <w:rPr>
          <w:rFonts w:ascii="Times New Roman" w:eastAsia="Times New Roman" w:hAnsi="Times New Roman" w:cs="Times New Roman"/>
          <w:b/>
          <w:bCs/>
          <w:sz w:val="24"/>
          <w:szCs w:val="24"/>
        </w:rPr>
        <w:tab/>
        <w:t>Prevalence of Depressive Symptoms</w:t>
      </w:r>
    </w:p>
    <w:p w:rsidR="00DF383E" w:rsidRPr="00A51FEF" w:rsidRDefault="00DF383E" w:rsidP="00A51FEF">
      <w:pPr>
        <w:spacing w:line="360" w:lineRule="auto"/>
        <w:ind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 xml:space="preserve">Table 4.2 presents the frequency and percentage distribution of depressive symptoms as measured by the </w:t>
      </w:r>
      <w:r w:rsidRPr="00A51FEF">
        <w:rPr>
          <w:rFonts w:ascii="Times New Roman" w:eastAsia="Times New Roman" w:hAnsi="Times New Roman" w:cs="Times New Roman"/>
          <w:b/>
          <w:bCs/>
          <w:sz w:val="24"/>
          <w:szCs w:val="24"/>
        </w:rPr>
        <w:t>Patient Health Questionnaire-9 (PHQ-9)</w:t>
      </w:r>
      <w:r w:rsidRPr="00A51FEF">
        <w:rPr>
          <w:rFonts w:ascii="Times New Roman" w:eastAsia="Times New Roman" w:hAnsi="Times New Roman" w:cs="Times New Roman"/>
          <w:sz w:val="24"/>
          <w:szCs w:val="24"/>
        </w:rPr>
        <w:t>. The scores were classified into three categories: mild, moderate, and severe depression.</w:t>
      </w:r>
    </w:p>
    <w:p w:rsidR="00DF383E" w:rsidRPr="00A51FEF" w:rsidRDefault="00DF383E" w:rsidP="00A51FEF">
      <w:pPr>
        <w:spacing w:line="360" w:lineRule="auto"/>
        <w:jc w:val="both"/>
        <w:outlineLvl w:val="3"/>
        <w:rPr>
          <w:rFonts w:ascii="Times New Roman" w:eastAsia="Times New Roman" w:hAnsi="Times New Roman" w:cs="Times New Roman"/>
          <w:b/>
          <w:bCs/>
          <w:sz w:val="24"/>
          <w:szCs w:val="24"/>
        </w:rPr>
      </w:pPr>
    </w:p>
    <w:p w:rsidR="00DF383E" w:rsidRPr="00A51FEF" w:rsidRDefault="00DF383E" w:rsidP="00A51FEF">
      <w:pPr>
        <w:spacing w:line="360" w:lineRule="auto"/>
        <w:jc w:val="both"/>
        <w:outlineLvl w:val="3"/>
        <w:rPr>
          <w:rFonts w:ascii="Times New Roman" w:eastAsia="Times New Roman" w:hAnsi="Times New Roman" w:cs="Times New Roman"/>
          <w:b/>
          <w:bCs/>
          <w:sz w:val="24"/>
          <w:szCs w:val="24"/>
        </w:rPr>
      </w:pPr>
      <w:r w:rsidRPr="00A51FEF">
        <w:rPr>
          <w:rFonts w:ascii="Times New Roman" w:eastAsia="Times New Roman" w:hAnsi="Times New Roman" w:cs="Times New Roman"/>
          <w:b/>
          <w:bCs/>
          <w:sz w:val="24"/>
          <w:szCs w:val="24"/>
        </w:rPr>
        <w:t>Table 4.2: Distribution of Depressive Symptoms Based on PHQ-9 Scores</w:t>
      </w:r>
    </w:p>
    <w:tbl>
      <w:tblPr>
        <w:tblStyle w:val="TableGrid"/>
        <w:tblW w:w="5000" w:type="pct"/>
        <w:tblLook w:val="04A0"/>
      </w:tblPr>
      <w:tblGrid>
        <w:gridCol w:w="4295"/>
        <w:gridCol w:w="2184"/>
        <w:gridCol w:w="2377"/>
      </w:tblGrid>
      <w:tr w:rsidR="00DF383E" w:rsidRPr="00A51FEF" w:rsidTr="0035144C">
        <w:tc>
          <w:tcPr>
            <w:tcW w:w="2425" w:type="pct"/>
            <w:hideMark/>
          </w:tcPr>
          <w:p w:rsidR="00DF383E" w:rsidRPr="00A51FEF" w:rsidRDefault="00DF383E" w:rsidP="00A51FEF">
            <w:pPr>
              <w:spacing w:line="360" w:lineRule="auto"/>
              <w:jc w:val="both"/>
              <w:rPr>
                <w:rFonts w:ascii="Times New Roman" w:eastAsia="Times New Roman" w:hAnsi="Times New Roman" w:cs="Times New Roman"/>
                <w:b/>
                <w:bCs/>
                <w:sz w:val="24"/>
                <w:szCs w:val="24"/>
              </w:rPr>
            </w:pPr>
            <w:r w:rsidRPr="00A51FEF">
              <w:rPr>
                <w:rFonts w:ascii="Times New Roman" w:eastAsia="Times New Roman" w:hAnsi="Times New Roman" w:cs="Times New Roman"/>
                <w:b/>
                <w:bCs/>
                <w:sz w:val="24"/>
                <w:szCs w:val="24"/>
              </w:rPr>
              <w:t>Depressive Symptom Severity</w:t>
            </w:r>
          </w:p>
        </w:tc>
        <w:tc>
          <w:tcPr>
            <w:tcW w:w="1233" w:type="pct"/>
            <w:hideMark/>
          </w:tcPr>
          <w:p w:rsidR="00DF383E" w:rsidRPr="00A51FEF" w:rsidRDefault="00DF383E" w:rsidP="00A51FEF">
            <w:pPr>
              <w:spacing w:line="360" w:lineRule="auto"/>
              <w:jc w:val="both"/>
              <w:rPr>
                <w:rFonts w:ascii="Times New Roman" w:eastAsia="Times New Roman" w:hAnsi="Times New Roman" w:cs="Times New Roman"/>
                <w:b/>
                <w:bCs/>
                <w:sz w:val="24"/>
                <w:szCs w:val="24"/>
              </w:rPr>
            </w:pPr>
            <w:r w:rsidRPr="00A51FEF">
              <w:rPr>
                <w:rFonts w:ascii="Times New Roman" w:eastAsia="Times New Roman" w:hAnsi="Times New Roman" w:cs="Times New Roman"/>
                <w:b/>
                <w:bCs/>
                <w:sz w:val="24"/>
                <w:szCs w:val="24"/>
              </w:rPr>
              <w:t>Frequency (n)</w:t>
            </w:r>
          </w:p>
        </w:tc>
        <w:tc>
          <w:tcPr>
            <w:tcW w:w="1342" w:type="pct"/>
            <w:hideMark/>
          </w:tcPr>
          <w:p w:rsidR="00DF383E" w:rsidRPr="00A51FEF" w:rsidRDefault="00DF383E" w:rsidP="00A51FEF">
            <w:pPr>
              <w:spacing w:line="360" w:lineRule="auto"/>
              <w:jc w:val="both"/>
              <w:rPr>
                <w:rFonts w:ascii="Times New Roman" w:eastAsia="Times New Roman" w:hAnsi="Times New Roman" w:cs="Times New Roman"/>
                <w:b/>
                <w:bCs/>
                <w:sz w:val="24"/>
                <w:szCs w:val="24"/>
              </w:rPr>
            </w:pPr>
            <w:r w:rsidRPr="00A51FEF">
              <w:rPr>
                <w:rFonts w:ascii="Times New Roman" w:eastAsia="Times New Roman" w:hAnsi="Times New Roman" w:cs="Times New Roman"/>
                <w:b/>
                <w:bCs/>
                <w:sz w:val="24"/>
                <w:szCs w:val="24"/>
              </w:rPr>
              <w:t>Percentage (%)</w:t>
            </w:r>
          </w:p>
        </w:tc>
      </w:tr>
      <w:tr w:rsidR="00DF383E" w:rsidRPr="00A51FEF" w:rsidTr="0035144C">
        <w:tc>
          <w:tcPr>
            <w:tcW w:w="2425"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No Depression</w:t>
            </w:r>
          </w:p>
        </w:tc>
        <w:tc>
          <w:tcPr>
            <w:tcW w:w="1233"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40</w:t>
            </w:r>
          </w:p>
        </w:tc>
        <w:tc>
          <w:tcPr>
            <w:tcW w:w="1342"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20</w:t>
            </w:r>
          </w:p>
        </w:tc>
      </w:tr>
      <w:tr w:rsidR="00DF383E" w:rsidRPr="00A51FEF" w:rsidTr="0035144C">
        <w:tc>
          <w:tcPr>
            <w:tcW w:w="2425"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Mild Depression</w:t>
            </w:r>
          </w:p>
        </w:tc>
        <w:tc>
          <w:tcPr>
            <w:tcW w:w="1233"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80</w:t>
            </w:r>
          </w:p>
        </w:tc>
        <w:tc>
          <w:tcPr>
            <w:tcW w:w="1342"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40</w:t>
            </w:r>
          </w:p>
        </w:tc>
      </w:tr>
      <w:tr w:rsidR="00DF383E" w:rsidRPr="00A51FEF" w:rsidTr="0035144C">
        <w:tc>
          <w:tcPr>
            <w:tcW w:w="2425"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Moderate Depression</w:t>
            </w:r>
          </w:p>
        </w:tc>
        <w:tc>
          <w:tcPr>
            <w:tcW w:w="1233"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50</w:t>
            </w:r>
          </w:p>
        </w:tc>
        <w:tc>
          <w:tcPr>
            <w:tcW w:w="1342"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25</w:t>
            </w:r>
          </w:p>
        </w:tc>
      </w:tr>
      <w:tr w:rsidR="00DF383E" w:rsidRPr="00A51FEF" w:rsidTr="0035144C">
        <w:tc>
          <w:tcPr>
            <w:tcW w:w="2425"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Severe Depression</w:t>
            </w:r>
          </w:p>
        </w:tc>
        <w:tc>
          <w:tcPr>
            <w:tcW w:w="1233"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30</w:t>
            </w:r>
          </w:p>
        </w:tc>
        <w:tc>
          <w:tcPr>
            <w:tcW w:w="1342"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15</w:t>
            </w:r>
          </w:p>
        </w:tc>
      </w:tr>
    </w:tbl>
    <w:p w:rsidR="00DF383E" w:rsidRPr="00A51FEF" w:rsidRDefault="00DF383E" w:rsidP="00A51FEF">
      <w:pPr>
        <w:spacing w:line="360" w:lineRule="auto"/>
        <w:jc w:val="both"/>
        <w:rPr>
          <w:rFonts w:ascii="Times New Roman" w:eastAsia="Times New Roman" w:hAnsi="Times New Roman" w:cs="Times New Roman"/>
          <w:sz w:val="24"/>
          <w:szCs w:val="24"/>
        </w:rPr>
      </w:pPr>
    </w:p>
    <w:p w:rsidR="00DF383E" w:rsidRPr="00A51FEF" w:rsidRDefault="00DF383E" w:rsidP="00A51FEF">
      <w:pPr>
        <w:spacing w:line="360" w:lineRule="auto"/>
        <w:ind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lastRenderedPageBreak/>
        <w:t xml:space="preserve">The findings show that </w:t>
      </w:r>
      <w:r w:rsidRPr="00A51FEF">
        <w:rPr>
          <w:rFonts w:ascii="Times New Roman" w:eastAsia="Times New Roman" w:hAnsi="Times New Roman" w:cs="Times New Roman"/>
          <w:b/>
          <w:bCs/>
          <w:sz w:val="24"/>
          <w:szCs w:val="24"/>
        </w:rPr>
        <w:t>65%</w:t>
      </w:r>
      <w:r w:rsidRPr="00A51FEF">
        <w:rPr>
          <w:rFonts w:ascii="Times New Roman" w:eastAsia="Times New Roman" w:hAnsi="Times New Roman" w:cs="Times New Roman"/>
          <w:sz w:val="24"/>
          <w:szCs w:val="24"/>
        </w:rPr>
        <w:t xml:space="preserve"> of the respondents (80 students with mild depression and 50 with moderate depression) experience some form of depressive symptoms. A smaller proportion, </w:t>
      </w:r>
      <w:r w:rsidRPr="00A51FEF">
        <w:rPr>
          <w:rFonts w:ascii="Times New Roman" w:eastAsia="Times New Roman" w:hAnsi="Times New Roman" w:cs="Times New Roman"/>
          <w:b/>
          <w:bCs/>
          <w:sz w:val="24"/>
          <w:szCs w:val="24"/>
        </w:rPr>
        <w:t>15%</w:t>
      </w:r>
      <w:r w:rsidRPr="00A51FEF">
        <w:rPr>
          <w:rFonts w:ascii="Times New Roman" w:eastAsia="Times New Roman" w:hAnsi="Times New Roman" w:cs="Times New Roman"/>
          <w:sz w:val="24"/>
          <w:szCs w:val="24"/>
        </w:rPr>
        <w:t>, exhibit severe depressive symptoms, indicating a significant presence of undiagnosed depression among students at Kwara State Polytechnic.</w:t>
      </w:r>
    </w:p>
    <w:p w:rsidR="00DF383E" w:rsidRPr="00A51FEF" w:rsidRDefault="00DF383E" w:rsidP="00A51FEF">
      <w:pPr>
        <w:spacing w:line="360" w:lineRule="auto"/>
        <w:jc w:val="both"/>
        <w:outlineLvl w:val="2"/>
        <w:rPr>
          <w:rFonts w:ascii="Times New Roman" w:eastAsia="Times New Roman" w:hAnsi="Times New Roman" w:cs="Times New Roman"/>
          <w:b/>
          <w:bCs/>
          <w:sz w:val="24"/>
          <w:szCs w:val="24"/>
        </w:rPr>
      </w:pPr>
    </w:p>
    <w:p w:rsidR="00DF383E" w:rsidRPr="00A51FEF" w:rsidRDefault="00DF383E" w:rsidP="00A51FEF">
      <w:pPr>
        <w:spacing w:line="360" w:lineRule="auto"/>
        <w:jc w:val="both"/>
        <w:outlineLvl w:val="2"/>
        <w:rPr>
          <w:rFonts w:ascii="Times New Roman" w:eastAsia="Times New Roman" w:hAnsi="Times New Roman" w:cs="Times New Roman"/>
          <w:b/>
          <w:bCs/>
          <w:sz w:val="24"/>
          <w:szCs w:val="24"/>
        </w:rPr>
      </w:pPr>
      <w:r w:rsidRPr="00A51FEF">
        <w:rPr>
          <w:rFonts w:ascii="Times New Roman" w:eastAsia="Times New Roman" w:hAnsi="Times New Roman" w:cs="Times New Roman"/>
          <w:b/>
          <w:bCs/>
          <w:sz w:val="24"/>
          <w:szCs w:val="24"/>
        </w:rPr>
        <w:t>4.2.3</w:t>
      </w:r>
      <w:r w:rsidRPr="00A51FEF">
        <w:rPr>
          <w:rFonts w:ascii="Times New Roman" w:eastAsia="Times New Roman" w:hAnsi="Times New Roman" w:cs="Times New Roman"/>
          <w:b/>
          <w:bCs/>
          <w:sz w:val="24"/>
          <w:szCs w:val="24"/>
        </w:rPr>
        <w:tab/>
        <w:t>Academic Performance Indicators</w:t>
      </w:r>
    </w:p>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 xml:space="preserve">Table 4.3 presents the academic performance indicators based on students' self-reported </w:t>
      </w:r>
      <w:r w:rsidRPr="00A51FEF">
        <w:rPr>
          <w:rFonts w:ascii="Times New Roman" w:eastAsia="Times New Roman" w:hAnsi="Times New Roman" w:cs="Times New Roman"/>
          <w:bCs/>
          <w:sz w:val="24"/>
          <w:szCs w:val="24"/>
        </w:rPr>
        <w:t>Grade Point Average (GPA)</w:t>
      </w:r>
      <w:r w:rsidRPr="00A51FEF">
        <w:rPr>
          <w:rFonts w:ascii="Times New Roman" w:eastAsia="Times New Roman" w:hAnsi="Times New Roman" w:cs="Times New Roman"/>
          <w:sz w:val="24"/>
          <w:szCs w:val="24"/>
        </w:rPr>
        <w:t xml:space="preserve"> and frequency of missed classes or assignments.</w:t>
      </w:r>
    </w:p>
    <w:p w:rsidR="00DF383E" w:rsidRPr="00A51FEF" w:rsidRDefault="00DF383E" w:rsidP="00A51FEF">
      <w:pPr>
        <w:spacing w:line="360" w:lineRule="auto"/>
        <w:jc w:val="both"/>
        <w:outlineLvl w:val="3"/>
        <w:rPr>
          <w:rFonts w:ascii="Times New Roman" w:eastAsia="Times New Roman" w:hAnsi="Times New Roman" w:cs="Times New Roman"/>
          <w:b/>
          <w:bCs/>
          <w:sz w:val="24"/>
          <w:szCs w:val="24"/>
        </w:rPr>
      </w:pPr>
      <w:r w:rsidRPr="00A51FEF">
        <w:rPr>
          <w:rFonts w:ascii="Times New Roman" w:eastAsia="Times New Roman" w:hAnsi="Times New Roman" w:cs="Times New Roman"/>
          <w:b/>
          <w:bCs/>
          <w:sz w:val="24"/>
          <w:szCs w:val="24"/>
        </w:rPr>
        <w:t>Table 4.3: Academic Performance Indicators</w:t>
      </w:r>
    </w:p>
    <w:tbl>
      <w:tblPr>
        <w:tblStyle w:val="TableGrid"/>
        <w:tblW w:w="5000" w:type="pct"/>
        <w:tblLook w:val="04A0"/>
      </w:tblPr>
      <w:tblGrid>
        <w:gridCol w:w="4706"/>
        <w:gridCol w:w="1977"/>
        <w:gridCol w:w="2173"/>
      </w:tblGrid>
      <w:tr w:rsidR="00DF383E" w:rsidRPr="00A51FEF" w:rsidTr="0035144C">
        <w:tc>
          <w:tcPr>
            <w:tcW w:w="2610" w:type="pct"/>
            <w:hideMark/>
          </w:tcPr>
          <w:p w:rsidR="00DF383E" w:rsidRPr="00A51FEF" w:rsidRDefault="00DF383E" w:rsidP="00A51FEF">
            <w:pPr>
              <w:spacing w:line="360" w:lineRule="auto"/>
              <w:jc w:val="both"/>
              <w:rPr>
                <w:rFonts w:ascii="Times New Roman" w:eastAsia="Times New Roman" w:hAnsi="Times New Roman" w:cs="Times New Roman"/>
                <w:b/>
                <w:bCs/>
                <w:sz w:val="24"/>
                <w:szCs w:val="24"/>
              </w:rPr>
            </w:pPr>
            <w:r w:rsidRPr="00A51FEF">
              <w:rPr>
                <w:rFonts w:ascii="Times New Roman" w:eastAsia="Times New Roman" w:hAnsi="Times New Roman" w:cs="Times New Roman"/>
                <w:b/>
                <w:bCs/>
                <w:sz w:val="24"/>
                <w:szCs w:val="24"/>
              </w:rPr>
              <w:t>Academic Performance Indicator</w:t>
            </w:r>
          </w:p>
        </w:tc>
        <w:tc>
          <w:tcPr>
            <w:tcW w:w="1096" w:type="pct"/>
            <w:hideMark/>
          </w:tcPr>
          <w:p w:rsidR="00DF383E" w:rsidRPr="00A51FEF" w:rsidRDefault="00DF383E" w:rsidP="00A51FEF">
            <w:pPr>
              <w:spacing w:line="360" w:lineRule="auto"/>
              <w:jc w:val="both"/>
              <w:rPr>
                <w:rFonts w:ascii="Times New Roman" w:eastAsia="Times New Roman" w:hAnsi="Times New Roman" w:cs="Times New Roman"/>
                <w:b/>
                <w:bCs/>
                <w:sz w:val="24"/>
                <w:szCs w:val="24"/>
              </w:rPr>
            </w:pPr>
            <w:r w:rsidRPr="00A51FEF">
              <w:rPr>
                <w:rFonts w:ascii="Times New Roman" w:eastAsia="Times New Roman" w:hAnsi="Times New Roman" w:cs="Times New Roman"/>
                <w:b/>
                <w:bCs/>
                <w:sz w:val="24"/>
                <w:szCs w:val="24"/>
              </w:rPr>
              <w:t>Frequency (n)</w:t>
            </w:r>
          </w:p>
        </w:tc>
        <w:tc>
          <w:tcPr>
            <w:tcW w:w="1205" w:type="pct"/>
            <w:hideMark/>
          </w:tcPr>
          <w:p w:rsidR="00DF383E" w:rsidRPr="00A51FEF" w:rsidRDefault="00DF383E" w:rsidP="00A51FEF">
            <w:pPr>
              <w:spacing w:line="360" w:lineRule="auto"/>
              <w:jc w:val="both"/>
              <w:rPr>
                <w:rFonts w:ascii="Times New Roman" w:eastAsia="Times New Roman" w:hAnsi="Times New Roman" w:cs="Times New Roman"/>
                <w:b/>
                <w:bCs/>
                <w:sz w:val="24"/>
                <w:szCs w:val="24"/>
              </w:rPr>
            </w:pPr>
            <w:r w:rsidRPr="00A51FEF">
              <w:rPr>
                <w:rFonts w:ascii="Times New Roman" w:eastAsia="Times New Roman" w:hAnsi="Times New Roman" w:cs="Times New Roman"/>
                <w:b/>
                <w:bCs/>
                <w:sz w:val="24"/>
                <w:szCs w:val="24"/>
              </w:rPr>
              <w:t>Percentage (%)</w:t>
            </w:r>
          </w:p>
        </w:tc>
      </w:tr>
      <w:tr w:rsidR="00DF383E" w:rsidRPr="00A51FEF" w:rsidTr="0035144C">
        <w:tc>
          <w:tcPr>
            <w:tcW w:w="2610"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b/>
                <w:bCs/>
                <w:sz w:val="24"/>
                <w:szCs w:val="24"/>
              </w:rPr>
              <w:t>GPA Range</w:t>
            </w:r>
          </w:p>
        </w:tc>
        <w:tc>
          <w:tcPr>
            <w:tcW w:w="1096"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p>
        </w:tc>
        <w:tc>
          <w:tcPr>
            <w:tcW w:w="1205"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p>
        </w:tc>
      </w:tr>
      <w:tr w:rsidR="00DF383E" w:rsidRPr="00A51FEF" w:rsidTr="0035144C">
        <w:tc>
          <w:tcPr>
            <w:tcW w:w="2610"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Below 2.0</w:t>
            </w:r>
          </w:p>
        </w:tc>
        <w:tc>
          <w:tcPr>
            <w:tcW w:w="1096"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35</w:t>
            </w:r>
          </w:p>
        </w:tc>
        <w:tc>
          <w:tcPr>
            <w:tcW w:w="1205"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15</w:t>
            </w:r>
          </w:p>
        </w:tc>
      </w:tr>
      <w:tr w:rsidR="00DF383E" w:rsidRPr="00A51FEF" w:rsidTr="0035144C">
        <w:tc>
          <w:tcPr>
            <w:tcW w:w="2610"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2.0 - 2.5</w:t>
            </w:r>
          </w:p>
        </w:tc>
        <w:tc>
          <w:tcPr>
            <w:tcW w:w="1096"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15</w:t>
            </w:r>
          </w:p>
        </w:tc>
        <w:tc>
          <w:tcPr>
            <w:tcW w:w="1205"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35</w:t>
            </w:r>
          </w:p>
        </w:tc>
      </w:tr>
      <w:tr w:rsidR="00DF383E" w:rsidRPr="00A51FEF" w:rsidTr="0035144C">
        <w:tc>
          <w:tcPr>
            <w:tcW w:w="2610"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2.6 - 3.0</w:t>
            </w:r>
          </w:p>
        </w:tc>
        <w:tc>
          <w:tcPr>
            <w:tcW w:w="1096"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30</w:t>
            </w:r>
          </w:p>
        </w:tc>
        <w:tc>
          <w:tcPr>
            <w:tcW w:w="1205"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30</w:t>
            </w:r>
          </w:p>
        </w:tc>
      </w:tr>
      <w:tr w:rsidR="00DF383E" w:rsidRPr="00A51FEF" w:rsidTr="0035144C">
        <w:tc>
          <w:tcPr>
            <w:tcW w:w="2610"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Above 3.0</w:t>
            </w:r>
          </w:p>
        </w:tc>
        <w:tc>
          <w:tcPr>
            <w:tcW w:w="1096"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20</w:t>
            </w:r>
          </w:p>
        </w:tc>
        <w:tc>
          <w:tcPr>
            <w:tcW w:w="1205"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20</w:t>
            </w:r>
          </w:p>
        </w:tc>
      </w:tr>
      <w:tr w:rsidR="00DF383E" w:rsidRPr="00A51FEF" w:rsidTr="0035144C">
        <w:tc>
          <w:tcPr>
            <w:tcW w:w="2610"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b/>
                <w:bCs/>
                <w:sz w:val="24"/>
                <w:szCs w:val="24"/>
              </w:rPr>
              <w:t>Frequency of Missed Classes</w:t>
            </w:r>
          </w:p>
        </w:tc>
        <w:tc>
          <w:tcPr>
            <w:tcW w:w="1096"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p>
        </w:tc>
        <w:tc>
          <w:tcPr>
            <w:tcW w:w="1205"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p>
        </w:tc>
      </w:tr>
      <w:tr w:rsidR="00DF383E" w:rsidRPr="00A51FEF" w:rsidTr="0035144C">
        <w:tc>
          <w:tcPr>
            <w:tcW w:w="2610"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0-1 times per week</w:t>
            </w:r>
          </w:p>
        </w:tc>
        <w:tc>
          <w:tcPr>
            <w:tcW w:w="1096"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50</w:t>
            </w:r>
          </w:p>
        </w:tc>
        <w:tc>
          <w:tcPr>
            <w:tcW w:w="1205"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50</w:t>
            </w:r>
          </w:p>
        </w:tc>
      </w:tr>
      <w:tr w:rsidR="00DF383E" w:rsidRPr="00A51FEF" w:rsidTr="0035144C">
        <w:tc>
          <w:tcPr>
            <w:tcW w:w="2610"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2-3 times per week</w:t>
            </w:r>
          </w:p>
        </w:tc>
        <w:tc>
          <w:tcPr>
            <w:tcW w:w="1096"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30</w:t>
            </w:r>
          </w:p>
        </w:tc>
        <w:tc>
          <w:tcPr>
            <w:tcW w:w="1205"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30</w:t>
            </w:r>
          </w:p>
        </w:tc>
      </w:tr>
      <w:tr w:rsidR="00DF383E" w:rsidRPr="00A51FEF" w:rsidTr="0035144C">
        <w:tc>
          <w:tcPr>
            <w:tcW w:w="2610"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4 or more times per week</w:t>
            </w:r>
          </w:p>
        </w:tc>
        <w:tc>
          <w:tcPr>
            <w:tcW w:w="1096"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20</w:t>
            </w:r>
          </w:p>
        </w:tc>
        <w:tc>
          <w:tcPr>
            <w:tcW w:w="1205"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20</w:t>
            </w:r>
          </w:p>
        </w:tc>
      </w:tr>
      <w:tr w:rsidR="00DF383E" w:rsidRPr="00A51FEF" w:rsidTr="0035144C">
        <w:tc>
          <w:tcPr>
            <w:tcW w:w="2610"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b/>
                <w:bCs/>
                <w:sz w:val="24"/>
                <w:szCs w:val="24"/>
              </w:rPr>
              <w:t>Frequency of Missed Assignments</w:t>
            </w:r>
          </w:p>
        </w:tc>
        <w:tc>
          <w:tcPr>
            <w:tcW w:w="1096"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p>
        </w:tc>
        <w:tc>
          <w:tcPr>
            <w:tcW w:w="1205"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p>
        </w:tc>
      </w:tr>
      <w:tr w:rsidR="00DF383E" w:rsidRPr="00A51FEF" w:rsidTr="0035144C">
        <w:tc>
          <w:tcPr>
            <w:tcW w:w="2610"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None</w:t>
            </w:r>
          </w:p>
        </w:tc>
        <w:tc>
          <w:tcPr>
            <w:tcW w:w="1096"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25</w:t>
            </w:r>
          </w:p>
        </w:tc>
        <w:tc>
          <w:tcPr>
            <w:tcW w:w="1205"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60</w:t>
            </w:r>
          </w:p>
        </w:tc>
      </w:tr>
      <w:tr w:rsidR="00DF383E" w:rsidRPr="00A51FEF" w:rsidTr="0035144C">
        <w:tc>
          <w:tcPr>
            <w:tcW w:w="2610"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1-2 times</w:t>
            </w:r>
          </w:p>
        </w:tc>
        <w:tc>
          <w:tcPr>
            <w:tcW w:w="1096"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15</w:t>
            </w:r>
          </w:p>
        </w:tc>
        <w:tc>
          <w:tcPr>
            <w:tcW w:w="1205"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25</w:t>
            </w:r>
          </w:p>
        </w:tc>
      </w:tr>
      <w:tr w:rsidR="00DF383E" w:rsidRPr="00A51FEF" w:rsidTr="0035144C">
        <w:tc>
          <w:tcPr>
            <w:tcW w:w="2610"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3 or more times</w:t>
            </w:r>
          </w:p>
        </w:tc>
        <w:tc>
          <w:tcPr>
            <w:tcW w:w="1096"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60</w:t>
            </w:r>
          </w:p>
        </w:tc>
        <w:tc>
          <w:tcPr>
            <w:tcW w:w="1205"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15</w:t>
            </w:r>
          </w:p>
        </w:tc>
      </w:tr>
    </w:tbl>
    <w:p w:rsidR="00DF383E" w:rsidRPr="00A51FEF" w:rsidRDefault="00DF383E" w:rsidP="00A51FEF">
      <w:pPr>
        <w:spacing w:line="360" w:lineRule="auto"/>
        <w:jc w:val="both"/>
        <w:rPr>
          <w:rFonts w:ascii="Times New Roman" w:eastAsia="Times New Roman" w:hAnsi="Times New Roman" w:cs="Times New Roman"/>
          <w:sz w:val="24"/>
          <w:szCs w:val="24"/>
        </w:rPr>
      </w:pPr>
    </w:p>
    <w:p w:rsidR="00DF383E" w:rsidRPr="00762BD1" w:rsidRDefault="00DF383E" w:rsidP="00762BD1">
      <w:pPr>
        <w:spacing w:line="360" w:lineRule="auto"/>
        <w:ind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 xml:space="preserve">The GPA data indicate that </w:t>
      </w:r>
      <w:r w:rsidRPr="00A51FEF">
        <w:rPr>
          <w:rFonts w:ascii="Times New Roman" w:eastAsia="Times New Roman" w:hAnsi="Times New Roman" w:cs="Times New Roman"/>
          <w:b/>
          <w:bCs/>
          <w:sz w:val="24"/>
          <w:szCs w:val="24"/>
        </w:rPr>
        <w:t>50%</w:t>
      </w:r>
      <w:r w:rsidRPr="00A51FEF">
        <w:rPr>
          <w:rFonts w:ascii="Times New Roman" w:eastAsia="Times New Roman" w:hAnsi="Times New Roman" w:cs="Times New Roman"/>
          <w:sz w:val="24"/>
          <w:szCs w:val="24"/>
        </w:rPr>
        <w:t xml:space="preserve"> of the respondents have a GPA between 2.0 and 2.5, while </w:t>
      </w:r>
      <w:r w:rsidRPr="00A51FEF">
        <w:rPr>
          <w:rFonts w:ascii="Times New Roman" w:eastAsia="Times New Roman" w:hAnsi="Times New Roman" w:cs="Times New Roman"/>
          <w:b/>
          <w:bCs/>
          <w:sz w:val="24"/>
          <w:szCs w:val="24"/>
        </w:rPr>
        <w:t>15%</w:t>
      </w:r>
      <w:r w:rsidRPr="00A51FEF">
        <w:rPr>
          <w:rFonts w:ascii="Times New Roman" w:eastAsia="Times New Roman" w:hAnsi="Times New Roman" w:cs="Times New Roman"/>
          <w:sz w:val="24"/>
          <w:szCs w:val="24"/>
        </w:rPr>
        <w:t xml:space="preserve"> of students are performing below a 2.0 GPA. The majority of students </w:t>
      </w:r>
      <w:r w:rsidRPr="00A51FEF">
        <w:rPr>
          <w:rFonts w:ascii="Times New Roman" w:eastAsia="Times New Roman" w:hAnsi="Times New Roman" w:cs="Times New Roman"/>
          <w:sz w:val="24"/>
          <w:szCs w:val="24"/>
        </w:rPr>
        <w:lastRenderedPageBreak/>
        <w:t xml:space="preserve">report missing classes occasionally (50%), with </w:t>
      </w:r>
      <w:r w:rsidRPr="00A51FEF">
        <w:rPr>
          <w:rFonts w:ascii="Times New Roman" w:eastAsia="Times New Roman" w:hAnsi="Times New Roman" w:cs="Times New Roman"/>
          <w:b/>
          <w:bCs/>
          <w:sz w:val="24"/>
          <w:szCs w:val="24"/>
        </w:rPr>
        <w:t>60%</w:t>
      </w:r>
      <w:r w:rsidRPr="00A51FEF">
        <w:rPr>
          <w:rFonts w:ascii="Times New Roman" w:eastAsia="Times New Roman" w:hAnsi="Times New Roman" w:cs="Times New Roman"/>
          <w:sz w:val="24"/>
          <w:szCs w:val="24"/>
        </w:rPr>
        <w:t xml:space="preserve"> reporting missing assignments fewer than 1-2 times.</w:t>
      </w:r>
    </w:p>
    <w:p w:rsidR="00DF383E" w:rsidRPr="00A51FEF" w:rsidRDefault="00DF383E" w:rsidP="00A51FEF">
      <w:pPr>
        <w:spacing w:line="360" w:lineRule="auto"/>
        <w:jc w:val="both"/>
        <w:outlineLvl w:val="2"/>
        <w:rPr>
          <w:rFonts w:ascii="Times New Roman" w:eastAsia="Times New Roman" w:hAnsi="Times New Roman" w:cs="Times New Roman"/>
          <w:b/>
          <w:bCs/>
          <w:sz w:val="24"/>
          <w:szCs w:val="24"/>
        </w:rPr>
      </w:pPr>
      <w:r w:rsidRPr="00A51FEF">
        <w:rPr>
          <w:rFonts w:ascii="Times New Roman" w:eastAsia="Times New Roman" w:hAnsi="Times New Roman" w:cs="Times New Roman"/>
          <w:b/>
          <w:bCs/>
          <w:sz w:val="24"/>
          <w:szCs w:val="24"/>
        </w:rPr>
        <w:t>4.3</w:t>
      </w:r>
      <w:r w:rsidRPr="00A51FEF">
        <w:rPr>
          <w:rFonts w:ascii="Times New Roman" w:eastAsia="Times New Roman" w:hAnsi="Times New Roman" w:cs="Times New Roman"/>
          <w:b/>
          <w:bCs/>
          <w:sz w:val="24"/>
          <w:szCs w:val="24"/>
        </w:rPr>
        <w:tab/>
        <w:t>Inferential Statistics</w:t>
      </w:r>
    </w:p>
    <w:p w:rsidR="00DF383E" w:rsidRPr="00A51FEF" w:rsidRDefault="00DF383E" w:rsidP="00A51FEF">
      <w:pPr>
        <w:spacing w:line="360" w:lineRule="auto"/>
        <w:jc w:val="both"/>
        <w:outlineLvl w:val="3"/>
        <w:rPr>
          <w:rFonts w:ascii="Times New Roman" w:eastAsia="Times New Roman" w:hAnsi="Times New Roman" w:cs="Times New Roman"/>
          <w:b/>
          <w:bCs/>
          <w:sz w:val="24"/>
          <w:szCs w:val="24"/>
        </w:rPr>
      </w:pPr>
      <w:r w:rsidRPr="00A51FEF">
        <w:rPr>
          <w:rFonts w:ascii="Times New Roman" w:eastAsia="Times New Roman" w:hAnsi="Times New Roman" w:cs="Times New Roman"/>
          <w:b/>
          <w:bCs/>
          <w:sz w:val="24"/>
          <w:szCs w:val="24"/>
        </w:rPr>
        <w:t>4.3.1</w:t>
      </w:r>
      <w:r w:rsidRPr="00A51FEF">
        <w:rPr>
          <w:rFonts w:ascii="Times New Roman" w:eastAsia="Times New Roman" w:hAnsi="Times New Roman" w:cs="Times New Roman"/>
          <w:b/>
          <w:bCs/>
          <w:sz w:val="24"/>
          <w:szCs w:val="24"/>
        </w:rPr>
        <w:tab/>
        <w:t>Pearson Correlation between Depression and Academic Performance</w:t>
      </w:r>
    </w:p>
    <w:p w:rsidR="00DF383E" w:rsidRPr="00A51FEF" w:rsidRDefault="00DF383E" w:rsidP="00A51FEF">
      <w:pPr>
        <w:spacing w:line="360" w:lineRule="auto"/>
        <w:ind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 xml:space="preserve">To examine the relationship between depressive symptoms and academic performance, a </w:t>
      </w:r>
      <w:r w:rsidRPr="00A51FEF">
        <w:rPr>
          <w:rFonts w:ascii="Times New Roman" w:eastAsia="Times New Roman" w:hAnsi="Times New Roman" w:cs="Times New Roman"/>
          <w:bCs/>
          <w:sz w:val="24"/>
          <w:szCs w:val="24"/>
        </w:rPr>
        <w:t>Pearson correlation</w:t>
      </w:r>
      <w:r w:rsidRPr="00A51FEF">
        <w:rPr>
          <w:rFonts w:ascii="Times New Roman" w:eastAsia="Times New Roman" w:hAnsi="Times New Roman" w:cs="Times New Roman"/>
          <w:sz w:val="24"/>
          <w:szCs w:val="24"/>
        </w:rPr>
        <w:t xml:space="preserve"> was conducted between the PHQ-9 scores and GPA. The results are presented in </w:t>
      </w:r>
      <w:r w:rsidRPr="00A51FEF">
        <w:rPr>
          <w:rFonts w:ascii="Times New Roman" w:eastAsia="Times New Roman" w:hAnsi="Times New Roman" w:cs="Times New Roman"/>
          <w:bCs/>
          <w:sz w:val="24"/>
          <w:szCs w:val="24"/>
        </w:rPr>
        <w:t>Table 4.4</w:t>
      </w:r>
      <w:r w:rsidRPr="00A51FEF">
        <w:rPr>
          <w:rFonts w:ascii="Times New Roman" w:eastAsia="Times New Roman" w:hAnsi="Times New Roman" w:cs="Times New Roman"/>
          <w:sz w:val="24"/>
          <w:szCs w:val="24"/>
        </w:rPr>
        <w:t>.</w:t>
      </w:r>
    </w:p>
    <w:p w:rsidR="00DF383E" w:rsidRPr="00A51FEF" w:rsidRDefault="00DF383E" w:rsidP="00A51FEF">
      <w:pPr>
        <w:spacing w:line="360" w:lineRule="auto"/>
        <w:jc w:val="both"/>
        <w:outlineLvl w:val="3"/>
        <w:rPr>
          <w:rFonts w:ascii="Times New Roman" w:eastAsia="Times New Roman" w:hAnsi="Times New Roman" w:cs="Times New Roman"/>
          <w:b/>
          <w:bCs/>
          <w:sz w:val="24"/>
          <w:szCs w:val="24"/>
        </w:rPr>
      </w:pPr>
    </w:p>
    <w:p w:rsidR="00DF383E" w:rsidRPr="00A51FEF" w:rsidRDefault="00DF383E" w:rsidP="00A51FEF">
      <w:pPr>
        <w:spacing w:line="360" w:lineRule="auto"/>
        <w:jc w:val="both"/>
        <w:outlineLvl w:val="3"/>
        <w:rPr>
          <w:rFonts w:ascii="Times New Roman" w:eastAsia="Times New Roman" w:hAnsi="Times New Roman" w:cs="Times New Roman"/>
          <w:b/>
          <w:bCs/>
          <w:sz w:val="24"/>
          <w:szCs w:val="24"/>
        </w:rPr>
      </w:pPr>
      <w:r w:rsidRPr="00A51FEF">
        <w:rPr>
          <w:rFonts w:ascii="Times New Roman" w:eastAsia="Times New Roman" w:hAnsi="Times New Roman" w:cs="Times New Roman"/>
          <w:b/>
          <w:bCs/>
          <w:sz w:val="24"/>
          <w:szCs w:val="24"/>
        </w:rPr>
        <w:t>Table 4.4: Pearson Correlation Between Depressive Symptoms (PHQ-9) and GPA</w:t>
      </w:r>
    </w:p>
    <w:tbl>
      <w:tblPr>
        <w:tblStyle w:val="TableGrid"/>
        <w:tblW w:w="5000" w:type="pct"/>
        <w:tblLook w:val="04A0"/>
      </w:tblPr>
      <w:tblGrid>
        <w:gridCol w:w="6495"/>
        <w:gridCol w:w="2361"/>
      </w:tblGrid>
      <w:tr w:rsidR="00DF383E" w:rsidRPr="00A51FEF" w:rsidTr="0035144C">
        <w:tc>
          <w:tcPr>
            <w:tcW w:w="3510" w:type="pct"/>
            <w:hideMark/>
          </w:tcPr>
          <w:p w:rsidR="00DF383E" w:rsidRPr="00A51FEF" w:rsidRDefault="00DF383E" w:rsidP="00A51FEF">
            <w:pPr>
              <w:spacing w:line="360" w:lineRule="auto"/>
              <w:jc w:val="both"/>
              <w:rPr>
                <w:rFonts w:ascii="Times New Roman" w:eastAsia="Times New Roman" w:hAnsi="Times New Roman" w:cs="Times New Roman"/>
                <w:b/>
                <w:bCs/>
                <w:sz w:val="24"/>
                <w:szCs w:val="24"/>
              </w:rPr>
            </w:pPr>
            <w:r w:rsidRPr="00A51FEF">
              <w:rPr>
                <w:rFonts w:ascii="Times New Roman" w:eastAsia="Times New Roman" w:hAnsi="Times New Roman" w:cs="Times New Roman"/>
                <w:b/>
                <w:bCs/>
                <w:sz w:val="24"/>
                <w:szCs w:val="24"/>
              </w:rPr>
              <w:t>Variable</w:t>
            </w:r>
          </w:p>
        </w:tc>
        <w:tc>
          <w:tcPr>
            <w:tcW w:w="1276" w:type="pct"/>
            <w:hideMark/>
          </w:tcPr>
          <w:p w:rsidR="00DF383E" w:rsidRPr="00A51FEF" w:rsidRDefault="00DF383E" w:rsidP="00A51FEF">
            <w:pPr>
              <w:spacing w:line="360" w:lineRule="auto"/>
              <w:jc w:val="both"/>
              <w:rPr>
                <w:rFonts w:ascii="Times New Roman" w:eastAsia="Times New Roman" w:hAnsi="Times New Roman" w:cs="Times New Roman"/>
                <w:b/>
                <w:bCs/>
                <w:sz w:val="24"/>
                <w:szCs w:val="24"/>
              </w:rPr>
            </w:pPr>
            <w:r w:rsidRPr="00A51FEF">
              <w:rPr>
                <w:rFonts w:ascii="Times New Roman" w:eastAsia="Times New Roman" w:hAnsi="Times New Roman" w:cs="Times New Roman"/>
                <w:b/>
                <w:bCs/>
                <w:sz w:val="24"/>
                <w:szCs w:val="24"/>
              </w:rPr>
              <w:t>GPA</w:t>
            </w:r>
          </w:p>
        </w:tc>
      </w:tr>
      <w:tr w:rsidR="00DF383E" w:rsidRPr="00A51FEF" w:rsidTr="0035144C">
        <w:tc>
          <w:tcPr>
            <w:tcW w:w="3510"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bCs/>
                <w:sz w:val="24"/>
                <w:szCs w:val="24"/>
              </w:rPr>
              <w:t>PHQ-9 Scores</w:t>
            </w:r>
          </w:p>
        </w:tc>
        <w:tc>
          <w:tcPr>
            <w:tcW w:w="1276"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bCs/>
                <w:sz w:val="24"/>
                <w:szCs w:val="24"/>
              </w:rPr>
              <w:t>-0.45</w:t>
            </w:r>
          </w:p>
        </w:tc>
      </w:tr>
    </w:tbl>
    <w:p w:rsidR="00DF383E" w:rsidRPr="00A51FEF" w:rsidRDefault="00DF383E" w:rsidP="00A51FEF">
      <w:pPr>
        <w:spacing w:line="360" w:lineRule="auto"/>
        <w:jc w:val="both"/>
        <w:rPr>
          <w:rFonts w:ascii="Times New Roman" w:eastAsia="Times New Roman" w:hAnsi="Times New Roman" w:cs="Times New Roman"/>
          <w:sz w:val="24"/>
          <w:szCs w:val="24"/>
        </w:rPr>
      </w:pPr>
    </w:p>
    <w:p w:rsidR="00DF383E" w:rsidRPr="00762BD1" w:rsidRDefault="00DF383E" w:rsidP="00762BD1">
      <w:pPr>
        <w:spacing w:line="360" w:lineRule="auto"/>
        <w:ind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 xml:space="preserve">The Pearson correlation coefficient of </w:t>
      </w:r>
      <w:r w:rsidRPr="00A51FEF">
        <w:rPr>
          <w:rFonts w:ascii="Times New Roman" w:eastAsia="Times New Roman" w:hAnsi="Times New Roman" w:cs="Times New Roman"/>
          <w:b/>
          <w:bCs/>
          <w:sz w:val="24"/>
          <w:szCs w:val="24"/>
        </w:rPr>
        <w:t>-0.45</w:t>
      </w:r>
      <w:r w:rsidRPr="00A51FEF">
        <w:rPr>
          <w:rFonts w:ascii="Times New Roman" w:eastAsia="Times New Roman" w:hAnsi="Times New Roman" w:cs="Times New Roman"/>
          <w:sz w:val="24"/>
          <w:szCs w:val="24"/>
        </w:rPr>
        <w:t xml:space="preserve"> indicates a moderate negative correlation between depressive symptoms and GPA, suggesting that as the severity of depressive symptoms increases, GPA tends to decrease. This finding supports the hypothesis that undiagnosed depression negatively affects students' academic performance.</w:t>
      </w:r>
    </w:p>
    <w:p w:rsidR="00DF383E" w:rsidRPr="00A51FEF" w:rsidRDefault="00DF383E" w:rsidP="00A51FEF">
      <w:pPr>
        <w:spacing w:line="360" w:lineRule="auto"/>
        <w:ind w:left="720" w:hanging="720"/>
        <w:jc w:val="both"/>
        <w:outlineLvl w:val="3"/>
        <w:rPr>
          <w:rFonts w:ascii="Times New Roman" w:eastAsia="Times New Roman" w:hAnsi="Times New Roman" w:cs="Times New Roman"/>
          <w:b/>
          <w:bCs/>
          <w:sz w:val="24"/>
          <w:szCs w:val="24"/>
        </w:rPr>
      </w:pPr>
      <w:r w:rsidRPr="00A51FEF">
        <w:rPr>
          <w:rFonts w:ascii="Times New Roman" w:eastAsia="Times New Roman" w:hAnsi="Times New Roman" w:cs="Times New Roman"/>
          <w:b/>
          <w:bCs/>
          <w:sz w:val="24"/>
          <w:szCs w:val="24"/>
        </w:rPr>
        <w:t>4.3.2</w:t>
      </w:r>
      <w:r w:rsidRPr="00A51FEF">
        <w:rPr>
          <w:rFonts w:ascii="Times New Roman" w:eastAsia="Times New Roman" w:hAnsi="Times New Roman" w:cs="Times New Roman"/>
          <w:b/>
          <w:bCs/>
          <w:sz w:val="24"/>
          <w:szCs w:val="24"/>
        </w:rPr>
        <w:tab/>
        <w:t>Multiple Regression Analysis: Depressive Symptoms as a Predictor of Academic Performance</w:t>
      </w:r>
    </w:p>
    <w:p w:rsidR="00DF383E" w:rsidRPr="00762BD1" w:rsidRDefault="00DF383E" w:rsidP="00762BD1">
      <w:pPr>
        <w:spacing w:line="360" w:lineRule="auto"/>
        <w:ind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 xml:space="preserve">A </w:t>
      </w:r>
      <w:r w:rsidRPr="00A51FEF">
        <w:rPr>
          <w:rFonts w:ascii="Times New Roman" w:eastAsia="Times New Roman" w:hAnsi="Times New Roman" w:cs="Times New Roman"/>
          <w:bCs/>
          <w:sz w:val="24"/>
          <w:szCs w:val="24"/>
        </w:rPr>
        <w:t>multiple regression analysis</w:t>
      </w:r>
      <w:r w:rsidRPr="00A51FEF">
        <w:rPr>
          <w:rFonts w:ascii="Times New Roman" w:eastAsia="Times New Roman" w:hAnsi="Times New Roman" w:cs="Times New Roman"/>
          <w:sz w:val="24"/>
          <w:szCs w:val="24"/>
        </w:rPr>
        <w:t xml:space="preserve"> was conducted to determine the extent to which depressive symptoms (as measured by PHQ-9 scores) predict changes in GPA. The results are shown in </w:t>
      </w:r>
      <w:r w:rsidRPr="00A51FEF">
        <w:rPr>
          <w:rFonts w:ascii="Times New Roman" w:eastAsia="Times New Roman" w:hAnsi="Times New Roman" w:cs="Times New Roman"/>
          <w:bCs/>
          <w:sz w:val="24"/>
          <w:szCs w:val="24"/>
        </w:rPr>
        <w:t>Table 4.5</w:t>
      </w:r>
      <w:r w:rsidRPr="00A51FEF">
        <w:rPr>
          <w:rFonts w:ascii="Times New Roman" w:eastAsia="Times New Roman" w:hAnsi="Times New Roman" w:cs="Times New Roman"/>
          <w:sz w:val="24"/>
          <w:szCs w:val="24"/>
        </w:rPr>
        <w:t>.</w:t>
      </w:r>
    </w:p>
    <w:p w:rsidR="00DF383E" w:rsidRPr="00A51FEF" w:rsidRDefault="00DF383E" w:rsidP="00A51FEF">
      <w:pPr>
        <w:spacing w:line="360" w:lineRule="auto"/>
        <w:jc w:val="both"/>
        <w:outlineLvl w:val="3"/>
        <w:rPr>
          <w:rFonts w:ascii="Times New Roman" w:eastAsia="Times New Roman" w:hAnsi="Times New Roman" w:cs="Times New Roman"/>
          <w:b/>
          <w:bCs/>
          <w:sz w:val="24"/>
          <w:szCs w:val="24"/>
        </w:rPr>
      </w:pPr>
      <w:r w:rsidRPr="00A51FEF">
        <w:rPr>
          <w:rFonts w:ascii="Times New Roman" w:eastAsia="Times New Roman" w:hAnsi="Times New Roman" w:cs="Times New Roman"/>
          <w:b/>
          <w:bCs/>
          <w:sz w:val="24"/>
          <w:szCs w:val="24"/>
        </w:rPr>
        <w:t>Table 4.5: Regression Analysis for Depressive Symptoms Predicting GPA</w:t>
      </w:r>
    </w:p>
    <w:tbl>
      <w:tblPr>
        <w:tblStyle w:val="TableGrid"/>
        <w:tblW w:w="5000" w:type="pct"/>
        <w:tblLook w:val="04A0"/>
      </w:tblPr>
      <w:tblGrid>
        <w:gridCol w:w="2701"/>
        <w:gridCol w:w="4045"/>
        <w:gridCol w:w="1017"/>
        <w:gridCol w:w="1093"/>
      </w:tblGrid>
      <w:tr w:rsidR="00DF383E" w:rsidRPr="00A51FEF" w:rsidTr="0035144C">
        <w:tc>
          <w:tcPr>
            <w:tcW w:w="1490" w:type="pct"/>
            <w:hideMark/>
          </w:tcPr>
          <w:p w:rsidR="00DF383E" w:rsidRPr="00A51FEF" w:rsidRDefault="00DF383E" w:rsidP="00A51FEF">
            <w:pPr>
              <w:spacing w:line="360" w:lineRule="auto"/>
              <w:jc w:val="both"/>
              <w:rPr>
                <w:rFonts w:ascii="Times New Roman" w:eastAsia="Times New Roman" w:hAnsi="Times New Roman" w:cs="Times New Roman"/>
                <w:b/>
                <w:bCs/>
                <w:sz w:val="24"/>
                <w:szCs w:val="24"/>
              </w:rPr>
            </w:pPr>
            <w:r w:rsidRPr="00A51FEF">
              <w:rPr>
                <w:rFonts w:ascii="Times New Roman" w:eastAsia="Times New Roman" w:hAnsi="Times New Roman" w:cs="Times New Roman"/>
                <w:b/>
                <w:bCs/>
                <w:sz w:val="24"/>
                <w:szCs w:val="24"/>
              </w:rPr>
              <w:t>Predictor Variable</w:t>
            </w:r>
          </w:p>
        </w:tc>
        <w:tc>
          <w:tcPr>
            <w:tcW w:w="2232" w:type="pct"/>
            <w:hideMark/>
          </w:tcPr>
          <w:p w:rsidR="00DF383E" w:rsidRPr="00A51FEF" w:rsidRDefault="00DF383E" w:rsidP="00A51FEF">
            <w:pPr>
              <w:spacing w:line="360" w:lineRule="auto"/>
              <w:jc w:val="both"/>
              <w:rPr>
                <w:rFonts w:ascii="Times New Roman" w:eastAsia="Times New Roman" w:hAnsi="Times New Roman" w:cs="Times New Roman"/>
                <w:b/>
                <w:bCs/>
                <w:sz w:val="24"/>
                <w:szCs w:val="24"/>
              </w:rPr>
            </w:pPr>
            <w:r w:rsidRPr="00A51FEF">
              <w:rPr>
                <w:rFonts w:ascii="Times New Roman" w:eastAsia="Times New Roman" w:hAnsi="Times New Roman" w:cs="Times New Roman"/>
                <w:b/>
                <w:bCs/>
                <w:sz w:val="24"/>
                <w:szCs w:val="24"/>
              </w:rPr>
              <w:t>β (Standardized Coefficient)</w:t>
            </w:r>
          </w:p>
        </w:tc>
        <w:tc>
          <w:tcPr>
            <w:tcW w:w="561" w:type="pct"/>
            <w:hideMark/>
          </w:tcPr>
          <w:p w:rsidR="00DF383E" w:rsidRPr="00A51FEF" w:rsidRDefault="00DF383E" w:rsidP="00A51FEF">
            <w:pPr>
              <w:spacing w:line="360" w:lineRule="auto"/>
              <w:jc w:val="both"/>
              <w:rPr>
                <w:rFonts w:ascii="Times New Roman" w:eastAsia="Times New Roman" w:hAnsi="Times New Roman" w:cs="Times New Roman"/>
                <w:b/>
                <w:bCs/>
                <w:sz w:val="24"/>
                <w:szCs w:val="24"/>
              </w:rPr>
            </w:pPr>
            <w:r w:rsidRPr="00A51FEF">
              <w:rPr>
                <w:rFonts w:ascii="Times New Roman" w:eastAsia="Times New Roman" w:hAnsi="Times New Roman" w:cs="Times New Roman"/>
                <w:b/>
                <w:bCs/>
                <w:sz w:val="24"/>
                <w:szCs w:val="24"/>
              </w:rPr>
              <w:t>t-value</w:t>
            </w:r>
          </w:p>
        </w:tc>
        <w:tc>
          <w:tcPr>
            <w:tcW w:w="603" w:type="pct"/>
            <w:hideMark/>
          </w:tcPr>
          <w:p w:rsidR="00DF383E" w:rsidRPr="00A51FEF" w:rsidRDefault="00DF383E" w:rsidP="00A51FEF">
            <w:pPr>
              <w:spacing w:line="360" w:lineRule="auto"/>
              <w:jc w:val="both"/>
              <w:rPr>
                <w:rFonts w:ascii="Times New Roman" w:eastAsia="Times New Roman" w:hAnsi="Times New Roman" w:cs="Times New Roman"/>
                <w:b/>
                <w:bCs/>
                <w:sz w:val="24"/>
                <w:szCs w:val="24"/>
              </w:rPr>
            </w:pPr>
            <w:r w:rsidRPr="00A51FEF">
              <w:rPr>
                <w:rFonts w:ascii="Times New Roman" w:eastAsia="Times New Roman" w:hAnsi="Times New Roman" w:cs="Times New Roman"/>
                <w:b/>
                <w:bCs/>
                <w:sz w:val="24"/>
                <w:szCs w:val="24"/>
              </w:rPr>
              <w:t>p-value</w:t>
            </w:r>
          </w:p>
        </w:tc>
      </w:tr>
      <w:tr w:rsidR="00DF383E" w:rsidRPr="00A51FEF" w:rsidTr="0035144C">
        <w:tc>
          <w:tcPr>
            <w:tcW w:w="1490"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PHQ-9 Scores</w:t>
            </w:r>
          </w:p>
        </w:tc>
        <w:tc>
          <w:tcPr>
            <w:tcW w:w="2232"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-0.50</w:t>
            </w:r>
          </w:p>
        </w:tc>
        <w:tc>
          <w:tcPr>
            <w:tcW w:w="561"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-5.25</w:t>
            </w:r>
          </w:p>
        </w:tc>
        <w:tc>
          <w:tcPr>
            <w:tcW w:w="603" w:type="pct"/>
            <w:hideMark/>
          </w:tcPr>
          <w:p w:rsidR="00DF383E" w:rsidRPr="00A51FEF" w:rsidRDefault="00DF383E" w:rsidP="00A51FEF">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0.001</w:t>
            </w:r>
          </w:p>
        </w:tc>
      </w:tr>
    </w:tbl>
    <w:p w:rsidR="00DF383E" w:rsidRPr="00762BD1" w:rsidRDefault="00DF383E" w:rsidP="00762BD1">
      <w:pPr>
        <w:spacing w:line="360" w:lineRule="auto"/>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 xml:space="preserve">The results of the regression analysis indicate that depressive symptoms significantly predict GPA (β = -0.50, t = -5.25, p &lt; 0.001). This finding confirms that depressive </w:t>
      </w:r>
      <w:r w:rsidRPr="00A51FEF">
        <w:rPr>
          <w:rFonts w:ascii="Times New Roman" w:eastAsia="Times New Roman" w:hAnsi="Times New Roman" w:cs="Times New Roman"/>
          <w:sz w:val="24"/>
          <w:szCs w:val="24"/>
        </w:rPr>
        <w:lastRenderedPageBreak/>
        <w:t>symptoms are a significant negative predictor of academic performance among students. The stronger the depressive symptoms, the lower the students' GPA.</w:t>
      </w:r>
    </w:p>
    <w:p w:rsidR="00DF383E" w:rsidRPr="00A51FEF" w:rsidRDefault="00DF383E" w:rsidP="00A51FEF">
      <w:pPr>
        <w:spacing w:line="360" w:lineRule="auto"/>
        <w:jc w:val="both"/>
        <w:outlineLvl w:val="2"/>
        <w:rPr>
          <w:rFonts w:ascii="Times New Roman" w:eastAsia="Times New Roman" w:hAnsi="Times New Roman" w:cs="Times New Roman"/>
          <w:b/>
          <w:bCs/>
          <w:sz w:val="24"/>
          <w:szCs w:val="24"/>
        </w:rPr>
      </w:pPr>
      <w:r w:rsidRPr="00A51FEF">
        <w:rPr>
          <w:rFonts w:ascii="Times New Roman" w:eastAsia="Times New Roman" w:hAnsi="Times New Roman" w:cs="Times New Roman"/>
          <w:b/>
          <w:bCs/>
          <w:sz w:val="24"/>
          <w:szCs w:val="24"/>
        </w:rPr>
        <w:t>4.4</w:t>
      </w:r>
      <w:r w:rsidRPr="00A51FEF">
        <w:rPr>
          <w:rFonts w:ascii="Times New Roman" w:eastAsia="Times New Roman" w:hAnsi="Times New Roman" w:cs="Times New Roman"/>
          <w:b/>
          <w:bCs/>
          <w:sz w:val="24"/>
          <w:szCs w:val="24"/>
        </w:rPr>
        <w:tab/>
        <w:t>Discussion of Results</w:t>
      </w:r>
    </w:p>
    <w:p w:rsidR="00DF383E" w:rsidRPr="00A51FEF" w:rsidRDefault="00DF383E" w:rsidP="00A51FEF">
      <w:pPr>
        <w:spacing w:line="360" w:lineRule="auto"/>
        <w:ind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 xml:space="preserve">The findings of this study provide compelling evidence that undiagnosed depression is prevalent among students at Kwara State Polytechnic and is associated with decreased academic performance. Approximately </w:t>
      </w:r>
      <w:r w:rsidRPr="00A51FEF">
        <w:rPr>
          <w:rFonts w:ascii="Times New Roman" w:eastAsia="Times New Roman" w:hAnsi="Times New Roman" w:cs="Times New Roman"/>
          <w:b/>
          <w:bCs/>
          <w:sz w:val="24"/>
          <w:szCs w:val="24"/>
        </w:rPr>
        <w:t>65%</w:t>
      </w:r>
      <w:r w:rsidRPr="00A51FEF">
        <w:rPr>
          <w:rFonts w:ascii="Times New Roman" w:eastAsia="Times New Roman" w:hAnsi="Times New Roman" w:cs="Times New Roman"/>
          <w:sz w:val="24"/>
          <w:szCs w:val="24"/>
        </w:rPr>
        <w:t xml:space="preserve"> of students reported mild to moderate depressive symptoms, with </w:t>
      </w:r>
      <w:r w:rsidRPr="00A51FEF">
        <w:rPr>
          <w:rFonts w:ascii="Times New Roman" w:eastAsia="Times New Roman" w:hAnsi="Times New Roman" w:cs="Times New Roman"/>
          <w:b/>
          <w:bCs/>
          <w:sz w:val="24"/>
          <w:szCs w:val="24"/>
        </w:rPr>
        <w:t>15%</w:t>
      </w:r>
      <w:r w:rsidRPr="00A51FEF">
        <w:rPr>
          <w:rFonts w:ascii="Times New Roman" w:eastAsia="Times New Roman" w:hAnsi="Times New Roman" w:cs="Times New Roman"/>
          <w:sz w:val="24"/>
          <w:szCs w:val="24"/>
        </w:rPr>
        <w:t xml:space="preserve"> exhibiting severe symptoms. These figures highlight the significant mental health challenges faced by students, which are often undiagnosed and untreated.</w:t>
      </w:r>
    </w:p>
    <w:p w:rsidR="00DF383E" w:rsidRPr="00A51FEF" w:rsidRDefault="00DF383E" w:rsidP="00A51FEF">
      <w:pPr>
        <w:spacing w:line="360" w:lineRule="auto"/>
        <w:ind w:firstLine="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 xml:space="preserve">The correlation analysis further supports the hypothesis that depressive symptoms are negatively correlated with academic performance, with a moderate correlation coefficient of </w:t>
      </w:r>
      <w:r w:rsidRPr="00A51FEF">
        <w:rPr>
          <w:rFonts w:ascii="Times New Roman" w:eastAsia="Times New Roman" w:hAnsi="Times New Roman" w:cs="Times New Roman"/>
          <w:b/>
          <w:bCs/>
          <w:sz w:val="24"/>
          <w:szCs w:val="24"/>
        </w:rPr>
        <w:t>-0.45</w:t>
      </w:r>
      <w:r w:rsidRPr="00A51FEF">
        <w:rPr>
          <w:rFonts w:ascii="Times New Roman" w:eastAsia="Times New Roman" w:hAnsi="Times New Roman" w:cs="Times New Roman"/>
          <w:sz w:val="24"/>
          <w:szCs w:val="24"/>
        </w:rPr>
        <w:t>. This suggests that as students' depressive symptoms increase, their academic performance tends to decline. The multiple regression analysis confirms that depressive symptoms significantly predict academic performance, with depressive symptoms accounting for a significant portion of the variance in GPA. This finding underscores the importance of addressing mental health issues in academic settings to improve student outcomes.</w:t>
      </w:r>
    </w:p>
    <w:p w:rsidR="00DF383E" w:rsidRPr="00A51FEF" w:rsidRDefault="00DF383E" w:rsidP="00A51FEF">
      <w:pPr>
        <w:spacing w:before="100" w:beforeAutospacing="1" w:after="100" w:afterAutospacing="1" w:line="360" w:lineRule="auto"/>
        <w:rPr>
          <w:rFonts w:ascii="Times New Roman" w:eastAsia="Times New Roman" w:hAnsi="Times New Roman" w:cs="Times New Roman"/>
          <w:b/>
          <w:bCs/>
          <w:sz w:val="24"/>
          <w:szCs w:val="24"/>
        </w:rPr>
      </w:pPr>
    </w:p>
    <w:p w:rsidR="00DF383E" w:rsidRPr="00A51FEF" w:rsidRDefault="00DF383E" w:rsidP="00A51FEF">
      <w:pPr>
        <w:spacing w:before="100" w:beforeAutospacing="1" w:after="100" w:afterAutospacing="1" w:line="360" w:lineRule="auto"/>
        <w:rPr>
          <w:rFonts w:ascii="Times New Roman" w:eastAsia="Times New Roman" w:hAnsi="Times New Roman" w:cs="Times New Roman"/>
          <w:b/>
          <w:bCs/>
          <w:sz w:val="24"/>
          <w:szCs w:val="24"/>
        </w:rPr>
      </w:pPr>
    </w:p>
    <w:p w:rsidR="00DF383E" w:rsidRPr="00A51FEF" w:rsidRDefault="00DF383E" w:rsidP="00A51FEF">
      <w:pPr>
        <w:spacing w:before="100" w:beforeAutospacing="1" w:after="100" w:afterAutospacing="1" w:line="360" w:lineRule="auto"/>
        <w:rPr>
          <w:rFonts w:ascii="Times New Roman" w:eastAsia="Times New Roman" w:hAnsi="Times New Roman" w:cs="Times New Roman"/>
          <w:b/>
          <w:bCs/>
          <w:sz w:val="24"/>
          <w:szCs w:val="24"/>
        </w:rPr>
      </w:pPr>
    </w:p>
    <w:p w:rsidR="00DF383E" w:rsidRDefault="00DF383E" w:rsidP="00A51FEF">
      <w:pPr>
        <w:spacing w:before="100" w:beforeAutospacing="1" w:after="100" w:afterAutospacing="1" w:line="360" w:lineRule="auto"/>
        <w:rPr>
          <w:rFonts w:ascii="Times New Roman" w:eastAsia="Times New Roman" w:hAnsi="Times New Roman" w:cs="Times New Roman"/>
          <w:b/>
          <w:bCs/>
          <w:sz w:val="24"/>
          <w:szCs w:val="24"/>
        </w:rPr>
      </w:pPr>
    </w:p>
    <w:p w:rsidR="00762BD1" w:rsidRDefault="00762BD1" w:rsidP="00A51FEF">
      <w:pPr>
        <w:spacing w:before="100" w:beforeAutospacing="1" w:after="100" w:afterAutospacing="1" w:line="360" w:lineRule="auto"/>
        <w:rPr>
          <w:rFonts w:ascii="Times New Roman" w:eastAsia="Times New Roman" w:hAnsi="Times New Roman" w:cs="Times New Roman"/>
          <w:b/>
          <w:bCs/>
          <w:sz w:val="24"/>
          <w:szCs w:val="24"/>
        </w:rPr>
      </w:pPr>
    </w:p>
    <w:p w:rsidR="00762BD1" w:rsidRPr="00A51FEF" w:rsidRDefault="00762BD1" w:rsidP="00A51FEF">
      <w:pPr>
        <w:spacing w:before="100" w:beforeAutospacing="1" w:after="100" w:afterAutospacing="1" w:line="360" w:lineRule="auto"/>
        <w:rPr>
          <w:rFonts w:ascii="Times New Roman" w:eastAsia="Times New Roman" w:hAnsi="Times New Roman" w:cs="Times New Roman"/>
          <w:b/>
          <w:bCs/>
          <w:sz w:val="24"/>
          <w:szCs w:val="24"/>
        </w:rPr>
      </w:pPr>
    </w:p>
    <w:p w:rsidR="00DF383E" w:rsidRPr="00762BD1" w:rsidRDefault="00DF383E" w:rsidP="00A51FEF">
      <w:pPr>
        <w:pStyle w:val="Heading3"/>
        <w:spacing w:before="0" w:beforeAutospacing="0" w:after="0" w:afterAutospacing="0" w:line="360" w:lineRule="auto"/>
        <w:jc w:val="center"/>
        <w:rPr>
          <w:rStyle w:val="Strong"/>
          <w:b/>
          <w:bCs/>
          <w:sz w:val="24"/>
          <w:szCs w:val="24"/>
        </w:rPr>
      </w:pPr>
      <w:r w:rsidRPr="00762BD1">
        <w:rPr>
          <w:rStyle w:val="Strong"/>
          <w:b/>
          <w:sz w:val="24"/>
          <w:szCs w:val="24"/>
        </w:rPr>
        <w:lastRenderedPageBreak/>
        <w:t>CHAPTER FIVE</w:t>
      </w:r>
    </w:p>
    <w:p w:rsidR="00DF383E" w:rsidRPr="00762BD1" w:rsidRDefault="00DF383E" w:rsidP="00A51FEF">
      <w:pPr>
        <w:pStyle w:val="Heading3"/>
        <w:spacing w:before="0" w:beforeAutospacing="0" w:after="0" w:afterAutospacing="0" w:line="360" w:lineRule="auto"/>
        <w:jc w:val="center"/>
        <w:rPr>
          <w:b w:val="0"/>
          <w:sz w:val="24"/>
          <w:szCs w:val="24"/>
        </w:rPr>
      </w:pPr>
      <w:r w:rsidRPr="00762BD1">
        <w:rPr>
          <w:rStyle w:val="Strong"/>
          <w:b/>
          <w:sz w:val="24"/>
          <w:szCs w:val="24"/>
        </w:rPr>
        <w:t>SUMMARY, CONCLUSIONS, AND RECOMMENDATIONS</w:t>
      </w:r>
    </w:p>
    <w:p w:rsidR="00DF383E" w:rsidRPr="00A51FEF" w:rsidRDefault="00DF383E" w:rsidP="00A51FEF">
      <w:pPr>
        <w:spacing w:line="360" w:lineRule="auto"/>
        <w:jc w:val="both"/>
        <w:rPr>
          <w:rFonts w:ascii="Times New Roman" w:hAnsi="Times New Roman" w:cs="Times New Roman"/>
          <w:b/>
          <w:sz w:val="24"/>
          <w:szCs w:val="24"/>
        </w:rPr>
      </w:pPr>
      <w:r w:rsidRPr="00A51FEF">
        <w:rPr>
          <w:rFonts w:ascii="Times New Roman" w:hAnsi="Times New Roman" w:cs="Times New Roman"/>
          <w:b/>
          <w:sz w:val="24"/>
          <w:szCs w:val="24"/>
        </w:rPr>
        <w:t>5.1</w:t>
      </w:r>
      <w:r w:rsidRPr="00A51FEF">
        <w:rPr>
          <w:rFonts w:ascii="Times New Roman" w:hAnsi="Times New Roman" w:cs="Times New Roman"/>
          <w:b/>
          <w:sz w:val="24"/>
          <w:szCs w:val="24"/>
        </w:rPr>
        <w:tab/>
        <w:t>Introduction</w:t>
      </w:r>
    </w:p>
    <w:p w:rsidR="00DF383E" w:rsidRPr="00A51FEF" w:rsidRDefault="00DF383E" w:rsidP="000C4BAD">
      <w:pPr>
        <w:spacing w:line="360" w:lineRule="auto"/>
        <w:ind w:firstLine="720"/>
        <w:jc w:val="both"/>
        <w:rPr>
          <w:rStyle w:val="Strong"/>
          <w:rFonts w:ascii="Times New Roman" w:hAnsi="Times New Roman" w:cs="Times New Roman"/>
          <w:b w:val="0"/>
          <w:bCs w:val="0"/>
          <w:sz w:val="24"/>
          <w:szCs w:val="24"/>
        </w:rPr>
      </w:pPr>
      <w:r w:rsidRPr="00A51FEF">
        <w:rPr>
          <w:rFonts w:ascii="Times New Roman" w:hAnsi="Times New Roman" w:cs="Times New Roman"/>
          <w:sz w:val="24"/>
          <w:szCs w:val="24"/>
        </w:rPr>
        <w:t>This final chapter presents a summary of the study, discusses the conclusions drawn from the findings, and provides recommendations for both practical interventions and future research. The study aimed to explore the effects of undiagnosed depression on academic performance among students at Kwara State Polytechnic, with a focus on identifying depressive symptoms and their relationship with academic outcomes.</w:t>
      </w:r>
    </w:p>
    <w:p w:rsidR="00DF383E" w:rsidRPr="00762BD1" w:rsidRDefault="00DF383E" w:rsidP="00A51FEF">
      <w:pPr>
        <w:pStyle w:val="Heading3"/>
        <w:spacing w:before="0" w:beforeAutospacing="0" w:after="0" w:afterAutospacing="0" w:line="360" w:lineRule="auto"/>
        <w:jc w:val="both"/>
        <w:rPr>
          <w:b w:val="0"/>
          <w:sz w:val="24"/>
          <w:szCs w:val="24"/>
        </w:rPr>
      </w:pPr>
      <w:r w:rsidRPr="00762BD1">
        <w:rPr>
          <w:rStyle w:val="Strong"/>
          <w:b/>
          <w:sz w:val="24"/>
          <w:szCs w:val="24"/>
        </w:rPr>
        <w:t>5.2</w:t>
      </w:r>
      <w:r w:rsidRPr="00762BD1">
        <w:rPr>
          <w:rStyle w:val="Strong"/>
          <w:b/>
          <w:sz w:val="24"/>
          <w:szCs w:val="24"/>
        </w:rPr>
        <w:tab/>
        <w:t>Summary of the Study</w:t>
      </w:r>
    </w:p>
    <w:p w:rsidR="00DF383E" w:rsidRPr="00A51FEF" w:rsidRDefault="00DF383E" w:rsidP="00A51FEF">
      <w:pPr>
        <w:spacing w:line="360" w:lineRule="auto"/>
        <w:ind w:firstLine="720"/>
        <w:jc w:val="both"/>
        <w:rPr>
          <w:rFonts w:ascii="Times New Roman" w:hAnsi="Times New Roman" w:cs="Times New Roman"/>
          <w:sz w:val="24"/>
          <w:szCs w:val="24"/>
        </w:rPr>
      </w:pPr>
      <w:r w:rsidRPr="00A51FEF">
        <w:rPr>
          <w:rFonts w:ascii="Times New Roman" w:hAnsi="Times New Roman" w:cs="Times New Roman"/>
          <w:sz w:val="24"/>
          <w:szCs w:val="24"/>
        </w:rPr>
        <w:t xml:space="preserve">The study adopted a descriptive survey design to investigate the impact of undiagnosed depression on academic performance among students of Kwara State Polytechnic. A total of 200 students participated in the study, which utilized a structured questionnaire with three sections: demographic data, depressive symptoms (measured using the </w:t>
      </w:r>
      <w:r w:rsidRPr="00A51FEF">
        <w:rPr>
          <w:rStyle w:val="Strong"/>
          <w:rFonts w:ascii="Times New Roman" w:hAnsi="Times New Roman" w:cs="Times New Roman"/>
          <w:sz w:val="24"/>
          <w:szCs w:val="24"/>
        </w:rPr>
        <w:t>Patient Health Questionnaire-9</w:t>
      </w:r>
      <w:r w:rsidRPr="00A51FEF">
        <w:rPr>
          <w:rFonts w:ascii="Times New Roman" w:hAnsi="Times New Roman" w:cs="Times New Roman"/>
          <w:sz w:val="24"/>
          <w:szCs w:val="24"/>
        </w:rPr>
        <w:t xml:space="preserve"> or PHQ-9), and academic performance indicators (e.g., GPA).</w:t>
      </w:r>
    </w:p>
    <w:p w:rsidR="00DF383E" w:rsidRPr="00A51FEF" w:rsidRDefault="00DF383E" w:rsidP="000C4BAD">
      <w:pPr>
        <w:spacing w:line="360" w:lineRule="auto"/>
        <w:ind w:firstLine="720"/>
        <w:jc w:val="both"/>
        <w:rPr>
          <w:rStyle w:val="Strong"/>
          <w:rFonts w:ascii="Times New Roman" w:hAnsi="Times New Roman" w:cs="Times New Roman"/>
          <w:b w:val="0"/>
          <w:bCs w:val="0"/>
          <w:sz w:val="24"/>
          <w:szCs w:val="24"/>
        </w:rPr>
      </w:pPr>
      <w:r w:rsidRPr="00A51FEF">
        <w:rPr>
          <w:rFonts w:ascii="Times New Roman" w:hAnsi="Times New Roman" w:cs="Times New Roman"/>
          <w:sz w:val="24"/>
          <w:szCs w:val="24"/>
        </w:rPr>
        <w:t xml:space="preserve">The demographic data indicated that the sample consisted of 55% male and 45% female students, with the majority of students falling within the age range of 18-21 years. The findings revealed a high prevalence of depressive symptoms among students, with </w:t>
      </w:r>
      <w:r w:rsidRPr="00A51FEF">
        <w:rPr>
          <w:rStyle w:val="Strong"/>
          <w:rFonts w:ascii="Times New Roman" w:hAnsi="Times New Roman" w:cs="Times New Roman"/>
          <w:sz w:val="24"/>
          <w:szCs w:val="24"/>
        </w:rPr>
        <w:t>65%</w:t>
      </w:r>
      <w:r w:rsidRPr="00A51FEF">
        <w:rPr>
          <w:rFonts w:ascii="Times New Roman" w:hAnsi="Times New Roman" w:cs="Times New Roman"/>
          <w:sz w:val="24"/>
          <w:szCs w:val="24"/>
        </w:rPr>
        <w:t xml:space="preserve"> of respondents experiencing mild to moderate depression. The study found a significant negative correlation between depressive symptoms and academic performance, with </w:t>
      </w:r>
      <w:r w:rsidRPr="00A51FEF">
        <w:rPr>
          <w:rStyle w:val="Strong"/>
          <w:rFonts w:ascii="Times New Roman" w:hAnsi="Times New Roman" w:cs="Times New Roman"/>
          <w:sz w:val="24"/>
          <w:szCs w:val="24"/>
        </w:rPr>
        <w:t>students experiencing higher depressive symptoms reporting lower GPAs</w:t>
      </w:r>
      <w:r w:rsidRPr="00A51FEF">
        <w:rPr>
          <w:rFonts w:ascii="Times New Roman" w:hAnsi="Times New Roman" w:cs="Times New Roman"/>
          <w:sz w:val="24"/>
          <w:szCs w:val="24"/>
        </w:rPr>
        <w:t>. The regression analysis showed that depressive symptoms were a significant predictor of academic performance, highlighting the need for early detection and intervention.</w:t>
      </w:r>
    </w:p>
    <w:p w:rsidR="00DF383E" w:rsidRPr="000C4BAD" w:rsidRDefault="00DF383E" w:rsidP="00A51FEF">
      <w:pPr>
        <w:pStyle w:val="Heading3"/>
        <w:spacing w:before="0" w:beforeAutospacing="0" w:after="0" w:afterAutospacing="0" w:line="360" w:lineRule="auto"/>
        <w:jc w:val="both"/>
        <w:rPr>
          <w:rStyle w:val="Strong"/>
          <w:b/>
          <w:bCs/>
          <w:sz w:val="24"/>
          <w:szCs w:val="24"/>
        </w:rPr>
      </w:pPr>
      <w:r w:rsidRPr="000C4BAD">
        <w:rPr>
          <w:rStyle w:val="Strong"/>
          <w:b/>
          <w:sz w:val="24"/>
          <w:szCs w:val="24"/>
        </w:rPr>
        <w:t xml:space="preserve">5.2 </w:t>
      </w:r>
      <w:r w:rsidRPr="000C4BAD">
        <w:rPr>
          <w:rStyle w:val="Strong"/>
          <w:b/>
          <w:sz w:val="24"/>
          <w:szCs w:val="24"/>
        </w:rPr>
        <w:tab/>
        <w:t>Conclusion</w:t>
      </w:r>
    </w:p>
    <w:p w:rsidR="00DF383E" w:rsidRPr="00A51FEF" w:rsidRDefault="00DF383E" w:rsidP="00A51FEF">
      <w:pPr>
        <w:spacing w:line="360" w:lineRule="auto"/>
        <w:ind w:firstLine="720"/>
        <w:jc w:val="both"/>
        <w:rPr>
          <w:rFonts w:ascii="Times New Roman" w:hAnsi="Times New Roman" w:cs="Times New Roman"/>
          <w:sz w:val="24"/>
          <w:szCs w:val="24"/>
        </w:rPr>
      </w:pPr>
      <w:r w:rsidRPr="00A51FEF">
        <w:rPr>
          <w:rFonts w:ascii="Times New Roman" w:hAnsi="Times New Roman" w:cs="Times New Roman"/>
          <w:sz w:val="24"/>
          <w:szCs w:val="24"/>
        </w:rPr>
        <w:t xml:space="preserve">This study has highlighted the significant role that undiagnosed depression plays in affecting the academic performance of students at Kwara State Polytechnic. The prevalence of depressive symptoms among students and their negative impact on </w:t>
      </w:r>
      <w:r w:rsidRPr="00A51FEF">
        <w:rPr>
          <w:rFonts w:ascii="Times New Roman" w:hAnsi="Times New Roman" w:cs="Times New Roman"/>
          <w:sz w:val="24"/>
          <w:szCs w:val="24"/>
        </w:rPr>
        <w:lastRenderedPageBreak/>
        <w:t>academic outcomes calls for immediate attention from educational institutions. The implementation of mental health programs, early detection mechanisms, and the provision of comprehensive support services are critical steps toward improving the academic and emotional wellbeing of students. It is hoped that this study will contribute to the growing recognition of the importance of mental health in academic settings and serve as a catalyst for change in Nigerian higher education institutions.</w:t>
      </w:r>
    </w:p>
    <w:p w:rsidR="00DF383E" w:rsidRPr="000C4BAD" w:rsidRDefault="00DF383E" w:rsidP="00A51FEF">
      <w:pPr>
        <w:pStyle w:val="Heading3"/>
        <w:spacing w:before="0" w:beforeAutospacing="0" w:after="0" w:afterAutospacing="0" w:line="360" w:lineRule="auto"/>
        <w:jc w:val="both"/>
        <w:rPr>
          <w:b w:val="0"/>
          <w:sz w:val="24"/>
          <w:szCs w:val="24"/>
        </w:rPr>
      </w:pPr>
      <w:r w:rsidRPr="000C4BAD">
        <w:rPr>
          <w:rStyle w:val="Strong"/>
          <w:b/>
          <w:sz w:val="24"/>
          <w:szCs w:val="24"/>
        </w:rPr>
        <w:t xml:space="preserve">5.3 </w:t>
      </w:r>
      <w:r w:rsidRPr="000C4BAD">
        <w:rPr>
          <w:rStyle w:val="Strong"/>
          <w:b/>
          <w:sz w:val="24"/>
          <w:szCs w:val="24"/>
        </w:rPr>
        <w:tab/>
        <w:t>Recommendations</w:t>
      </w:r>
    </w:p>
    <w:p w:rsidR="00DF383E" w:rsidRPr="00A51FEF" w:rsidRDefault="00DF383E" w:rsidP="00A51FEF">
      <w:pPr>
        <w:spacing w:line="360" w:lineRule="auto"/>
        <w:jc w:val="both"/>
        <w:rPr>
          <w:rFonts w:ascii="Times New Roman" w:hAnsi="Times New Roman" w:cs="Times New Roman"/>
          <w:sz w:val="24"/>
          <w:szCs w:val="24"/>
        </w:rPr>
      </w:pPr>
      <w:r w:rsidRPr="00A51FEF">
        <w:rPr>
          <w:rFonts w:ascii="Times New Roman" w:hAnsi="Times New Roman" w:cs="Times New Roman"/>
          <w:sz w:val="24"/>
          <w:szCs w:val="24"/>
        </w:rPr>
        <w:t>Based on the study’s findings, the following recommendations are proposed:</w:t>
      </w:r>
    </w:p>
    <w:p w:rsidR="00DF383E" w:rsidRPr="00A51FEF" w:rsidRDefault="00DF383E" w:rsidP="00A51FEF">
      <w:pPr>
        <w:numPr>
          <w:ilvl w:val="0"/>
          <w:numId w:val="10"/>
        </w:numPr>
        <w:spacing w:line="360" w:lineRule="auto"/>
        <w:ind w:hanging="720"/>
        <w:jc w:val="both"/>
        <w:rPr>
          <w:rFonts w:ascii="Times New Roman" w:hAnsi="Times New Roman" w:cs="Times New Roman"/>
          <w:sz w:val="24"/>
          <w:szCs w:val="24"/>
        </w:rPr>
      </w:pPr>
      <w:r w:rsidRPr="00A51FEF">
        <w:rPr>
          <w:rStyle w:val="Strong"/>
          <w:rFonts w:ascii="Times New Roman" w:hAnsi="Times New Roman" w:cs="Times New Roman"/>
          <w:sz w:val="24"/>
          <w:szCs w:val="24"/>
        </w:rPr>
        <w:t>Implementation of Mental Health Screening Programs:</w:t>
      </w:r>
      <w:r w:rsidRPr="00A51FEF">
        <w:rPr>
          <w:rFonts w:ascii="Times New Roman" w:hAnsi="Times New Roman" w:cs="Times New Roman"/>
          <w:sz w:val="24"/>
          <w:szCs w:val="24"/>
        </w:rPr>
        <w:t xml:space="preserve">Kwara State Polytechnic and other tertiary institutions should introduce regular mental health screening programs to identify students at risk of depression. Tools like the PHQ-9 should be incorporated into the academic support services to allow for early detection of depressive symptoms. </w:t>
      </w:r>
    </w:p>
    <w:p w:rsidR="00DF383E" w:rsidRPr="00A51FEF" w:rsidRDefault="00DF383E" w:rsidP="00A51FEF">
      <w:pPr>
        <w:numPr>
          <w:ilvl w:val="0"/>
          <w:numId w:val="10"/>
        </w:numPr>
        <w:spacing w:line="360" w:lineRule="auto"/>
        <w:ind w:hanging="720"/>
        <w:jc w:val="both"/>
        <w:rPr>
          <w:rFonts w:ascii="Times New Roman" w:hAnsi="Times New Roman" w:cs="Times New Roman"/>
          <w:sz w:val="24"/>
          <w:szCs w:val="24"/>
        </w:rPr>
      </w:pPr>
      <w:r w:rsidRPr="00A51FEF">
        <w:rPr>
          <w:rStyle w:val="Strong"/>
          <w:rFonts w:ascii="Times New Roman" w:hAnsi="Times New Roman" w:cs="Times New Roman"/>
          <w:sz w:val="24"/>
          <w:szCs w:val="24"/>
        </w:rPr>
        <w:t>Establishment of Mental Health Support Services:</w:t>
      </w:r>
      <w:r w:rsidRPr="00A51FEF">
        <w:rPr>
          <w:rFonts w:ascii="Times New Roman" w:hAnsi="Times New Roman" w:cs="Times New Roman"/>
          <w:sz w:val="24"/>
          <w:szCs w:val="24"/>
        </w:rPr>
        <w:t xml:space="preserve"> It is recommended that the institution set up a dedicated mental health support service, staffed with trained counselors and psychologists. This support service should offer counseling sessions, group therapy, and resources to help students manage stress, anxiety, and depression. </w:t>
      </w:r>
    </w:p>
    <w:p w:rsidR="00DF383E" w:rsidRPr="00A51FEF" w:rsidRDefault="00DF383E" w:rsidP="00A51FEF">
      <w:pPr>
        <w:numPr>
          <w:ilvl w:val="0"/>
          <w:numId w:val="10"/>
        </w:numPr>
        <w:spacing w:line="360" w:lineRule="auto"/>
        <w:ind w:hanging="720"/>
        <w:jc w:val="both"/>
        <w:rPr>
          <w:rFonts w:ascii="Times New Roman" w:hAnsi="Times New Roman" w:cs="Times New Roman"/>
          <w:sz w:val="24"/>
          <w:szCs w:val="24"/>
        </w:rPr>
      </w:pPr>
      <w:r w:rsidRPr="00A51FEF">
        <w:rPr>
          <w:rStyle w:val="Strong"/>
          <w:rFonts w:ascii="Times New Roman" w:hAnsi="Times New Roman" w:cs="Times New Roman"/>
          <w:sz w:val="24"/>
          <w:szCs w:val="24"/>
        </w:rPr>
        <w:t>Training for Faculty and Staff:</w:t>
      </w:r>
      <w:r w:rsidRPr="00A51FEF">
        <w:rPr>
          <w:rFonts w:ascii="Times New Roman" w:hAnsi="Times New Roman" w:cs="Times New Roman"/>
          <w:sz w:val="24"/>
          <w:szCs w:val="24"/>
        </w:rPr>
        <w:t xml:space="preserve"> Faculty members should receive training on recognizing the signs of depression in students. Understanding the symptoms of depression can help professors and academic staff to identify students who may be struggling academically due to mental health issues. </w:t>
      </w:r>
    </w:p>
    <w:p w:rsidR="00DF383E" w:rsidRPr="00A51FEF" w:rsidRDefault="00DF383E" w:rsidP="00A51FEF">
      <w:pPr>
        <w:numPr>
          <w:ilvl w:val="0"/>
          <w:numId w:val="10"/>
        </w:numPr>
        <w:spacing w:line="360" w:lineRule="auto"/>
        <w:ind w:hanging="720"/>
        <w:jc w:val="both"/>
        <w:rPr>
          <w:rFonts w:ascii="Times New Roman" w:hAnsi="Times New Roman" w:cs="Times New Roman"/>
          <w:sz w:val="24"/>
          <w:szCs w:val="24"/>
        </w:rPr>
      </w:pPr>
      <w:r w:rsidRPr="00A51FEF">
        <w:rPr>
          <w:rStyle w:val="Strong"/>
          <w:rFonts w:ascii="Times New Roman" w:hAnsi="Times New Roman" w:cs="Times New Roman"/>
          <w:sz w:val="24"/>
          <w:szCs w:val="24"/>
        </w:rPr>
        <w:t>Integration of Mental Health Education into the Curriculum:</w:t>
      </w:r>
      <w:r w:rsidRPr="00A51FEF">
        <w:rPr>
          <w:rFonts w:ascii="Times New Roman" w:hAnsi="Times New Roman" w:cs="Times New Roman"/>
          <w:sz w:val="24"/>
          <w:szCs w:val="24"/>
        </w:rPr>
        <w:t xml:space="preserve"> It is crucial for mental health education to be integrated into the academic curriculum. This would educate students on the importance of mental health, raise awareness about depression, and teach coping strategies. </w:t>
      </w:r>
    </w:p>
    <w:p w:rsidR="00DF383E" w:rsidRPr="00A51FEF" w:rsidRDefault="00DF383E" w:rsidP="00A51FEF">
      <w:pPr>
        <w:numPr>
          <w:ilvl w:val="0"/>
          <w:numId w:val="10"/>
        </w:numPr>
        <w:spacing w:line="360" w:lineRule="auto"/>
        <w:ind w:hanging="720"/>
        <w:jc w:val="both"/>
        <w:rPr>
          <w:rFonts w:ascii="Times New Roman" w:hAnsi="Times New Roman" w:cs="Times New Roman"/>
          <w:sz w:val="24"/>
          <w:szCs w:val="24"/>
        </w:rPr>
      </w:pPr>
      <w:r w:rsidRPr="00A51FEF">
        <w:rPr>
          <w:rStyle w:val="Strong"/>
          <w:rFonts w:ascii="Times New Roman" w:hAnsi="Times New Roman" w:cs="Times New Roman"/>
          <w:sz w:val="24"/>
          <w:szCs w:val="24"/>
        </w:rPr>
        <w:t>Peer Support Programs:</w:t>
      </w:r>
      <w:r w:rsidRPr="00A51FEF">
        <w:rPr>
          <w:rFonts w:ascii="Times New Roman" w:hAnsi="Times New Roman" w:cs="Times New Roman"/>
          <w:sz w:val="24"/>
          <w:szCs w:val="24"/>
        </w:rPr>
        <w:t xml:space="preserve"> Developing peer support programs where students can support one another can be an effective strategy in managing mental health. Peer </w:t>
      </w:r>
      <w:r w:rsidRPr="00A51FEF">
        <w:rPr>
          <w:rFonts w:ascii="Times New Roman" w:hAnsi="Times New Roman" w:cs="Times New Roman"/>
          <w:sz w:val="24"/>
          <w:szCs w:val="24"/>
        </w:rPr>
        <w:lastRenderedPageBreak/>
        <w:t>counselors, who are trained to listen and guide their peers, can be invaluable in providing emotional support and encouraging students to seek professional help when needed.</w:t>
      </w:r>
    </w:p>
    <w:p w:rsidR="00DF383E" w:rsidRPr="00A51FEF" w:rsidRDefault="00DF383E" w:rsidP="00A51FEF">
      <w:pPr>
        <w:numPr>
          <w:ilvl w:val="0"/>
          <w:numId w:val="10"/>
        </w:numPr>
        <w:spacing w:line="360" w:lineRule="auto"/>
        <w:ind w:hanging="720"/>
        <w:jc w:val="both"/>
        <w:rPr>
          <w:rFonts w:ascii="Times New Roman" w:hAnsi="Times New Roman" w:cs="Times New Roman"/>
          <w:sz w:val="24"/>
          <w:szCs w:val="24"/>
        </w:rPr>
      </w:pPr>
      <w:r w:rsidRPr="00A51FEF">
        <w:rPr>
          <w:rStyle w:val="Strong"/>
          <w:rFonts w:ascii="Times New Roman" w:hAnsi="Times New Roman" w:cs="Times New Roman"/>
          <w:sz w:val="24"/>
          <w:szCs w:val="24"/>
        </w:rPr>
        <w:t>Support for Students with Low GPAs:</w:t>
      </w:r>
      <w:r w:rsidRPr="00A51FEF">
        <w:rPr>
          <w:rFonts w:ascii="Times New Roman" w:hAnsi="Times New Roman" w:cs="Times New Roman"/>
          <w:sz w:val="24"/>
          <w:szCs w:val="24"/>
        </w:rPr>
        <w:t xml:space="preserve"> Institutions should consider providing additional academic support for students identified as at-risk due to mental health challenges. Offering tutoring, academic counseling, and stress management workshops can help these students stay on track with their studies while they address their mental health concerns.</w:t>
      </w:r>
    </w:p>
    <w:p w:rsidR="00DF383E" w:rsidRPr="00A51FEF" w:rsidRDefault="00DF383E" w:rsidP="00A51FEF">
      <w:pPr>
        <w:numPr>
          <w:ilvl w:val="0"/>
          <w:numId w:val="10"/>
        </w:numPr>
        <w:spacing w:line="360" w:lineRule="auto"/>
        <w:ind w:hanging="720"/>
        <w:jc w:val="both"/>
        <w:rPr>
          <w:rStyle w:val="Strong"/>
          <w:rFonts w:ascii="Times New Roman" w:hAnsi="Times New Roman" w:cs="Times New Roman"/>
          <w:sz w:val="24"/>
          <w:szCs w:val="24"/>
        </w:rPr>
      </w:pPr>
      <w:r w:rsidRPr="00A51FEF">
        <w:rPr>
          <w:rStyle w:val="Strong"/>
          <w:rFonts w:ascii="Times New Roman" w:hAnsi="Times New Roman" w:cs="Times New Roman"/>
          <w:sz w:val="24"/>
          <w:szCs w:val="24"/>
        </w:rPr>
        <w:t>Further Research on Mental Health in Nigerian Tertiary Institutions:</w:t>
      </w:r>
      <w:r w:rsidRPr="00A51FEF">
        <w:rPr>
          <w:rFonts w:ascii="Times New Roman" w:hAnsi="Times New Roman" w:cs="Times New Roman"/>
          <w:sz w:val="24"/>
          <w:szCs w:val="24"/>
        </w:rPr>
        <w:t xml:space="preserve"> Further research should be conducted to explore the broader scope of mental health issues among students in Nigerian tertiary institutions. </w:t>
      </w:r>
    </w:p>
    <w:p w:rsidR="00DF383E" w:rsidRDefault="00DF383E" w:rsidP="00A51FEF">
      <w:pPr>
        <w:spacing w:before="100" w:beforeAutospacing="1" w:after="100" w:afterAutospacing="1" w:line="360" w:lineRule="auto"/>
        <w:rPr>
          <w:rFonts w:ascii="Times New Roman" w:eastAsia="Times New Roman" w:hAnsi="Times New Roman" w:cs="Times New Roman"/>
          <w:b/>
          <w:bCs/>
          <w:sz w:val="24"/>
          <w:szCs w:val="24"/>
        </w:rPr>
      </w:pPr>
    </w:p>
    <w:p w:rsidR="000C4BAD" w:rsidRDefault="000C4BAD" w:rsidP="00A51FEF">
      <w:pPr>
        <w:spacing w:before="100" w:beforeAutospacing="1" w:after="100" w:afterAutospacing="1" w:line="360" w:lineRule="auto"/>
        <w:rPr>
          <w:rFonts w:ascii="Times New Roman" w:eastAsia="Times New Roman" w:hAnsi="Times New Roman" w:cs="Times New Roman"/>
          <w:b/>
          <w:bCs/>
          <w:sz w:val="24"/>
          <w:szCs w:val="24"/>
        </w:rPr>
      </w:pPr>
    </w:p>
    <w:p w:rsidR="000C4BAD" w:rsidRDefault="000C4BAD" w:rsidP="00A51FEF">
      <w:pPr>
        <w:spacing w:before="100" w:beforeAutospacing="1" w:after="100" w:afterAutospacing="1" w:line="360" w:lineRule="auto"/>
        <w:rPr>
          <w:rFonts w:ascii="Times New Roman" w:eastAsia="Times New Roman" w:hAnsi="Times New Roman" w:cs="Times New Roman"/>
          <w:b/>
          <w:bCs/>
          <w:sz w:val="24"/>
          <w:szCs w:val="24"/>
        </w:rPr>
      </w:pPr>
    </w:p>
    <w:p w:rsidR="000C4BAD" w:rsidRDefault="000C4BAD" w:rsidP="00A51FEF">
      <w:pPr>
        <w:spacing w:before="100" w:beforeAutospacing="1" w:after="100" w:afterAutospacing="1" w:line="360" w:lineRule="auto"/>
        <w:rPr>
          <w:rFonts w:ascii="Times New Roman" w:eastAsia="Times New Roman" w:hAnsi="Times New Roman" w:cs="Times New Roman"/>
          <w:b/>
          <w:bCs/>
          <w:sz w:val="24"/>
          <w:szCs w:val="24"/>
        </w:rPr>
      </w:pPr>
    </w:p>
    <w:p w:rsidR="000C4BAD" w:rsidRDefault="000C4BAD" w:rsidP="00A51FEF">
      <w:pPr>
        <w:spacing w:before="100" w:beforeAutospacing="1" w:after="100" w:afterAutospacing="1" w:line="360" w:lineRule="auto"/>
        <w:rPr>
          <w:rFonts w:ascii="Times New Roman" w:eastAsia="Times New Roman" w:hAnsi="Times New Roman" w:cs="Times New Roman"/>
          <w:b/>
          <w:bCs/>
          <w:sz w:val="24"/>
          <w:szCs w:val="24"/>
        </w:rPr>
      </w:pPr>
    </w:p>
    <w:p w:rsidR="000C4BAD" w:rsidRDefault="000C4BAD" w:rsidP="00A51FEF">
      <w:pPr>
        <w:spacing w:before="100" w:beforeAutospacing="1" w:after="100" w:afterAutospacing="1" w:line="360" w:lineRule="auto"/>
        <w:rPr>
          <w:rFonts w:ascii="Times New Roman" w:eastAsia="Times New Roman" w:hAnsi="Times New Roman" w:cs="Times New Roman"/>
          <w:b/>
          <w:bCs/>
          <w:sz w:val="24"/>
          <w:szCs w:val="24"/>
        </w:rPr>
      </w:pPr>
    </w:p>
    <w:p w:rsidR="000C4BAD" w:rsidRDefault="000C4BAD" w:rsidP="00A51FEF">
      <w:pPr>
        <w:spacing w:before="100" w:beforeAutospacing="1" w:after="100" w:afterAutospacing="1" w:line="360" w:lineRule="auto"/>
        <w:rPr>
          <w:rFonts w:ascii="Times New Roman" w:eastAsia="Times New Roman" w:hAnsi="Times New Roman" w:cs="Times New Roman"/>
          <w:b/>
          <w:bCs/>
          <w:sz w:val="24"/>
          <w:szCs w:val="24"/>
        </w:rPr>
      </w:pPr>
    </w:p>
    <w:p w:rsidR="000C4BAD" w:rsidRDefault="000C4BAD" w:rsidP="00A51FEF">
      <w:pPr>
        <w:spacing w:before="100" w:beforeAutospacing="1" w:after="100" w:afterAutospacing="1" w:line="360" w:lineRule="auto"/>
        <w:rPr>
          <w:rFonts w:ascii="Times New Roman" w:eastAsia="Times New Roman" w:hAnsi="Times New Roman" w:cs="Times New Roman"/>
          <w:b/>
          <w:bCs/>
          <w:sz w:val="24"/>
          <w:szCs w:val="24"/>
        </w:rPr>
      </w:pPr>
    </w:p>
    <w:p w:rsidR="000C4BAD" w:rsidRDefault="000C4BAD" w:rsidP="00A51FEF">
      <w:pPr>
        <w:spacing w:before="100" w:beforeAutospacing="1" w:after="100" w:afterAutospacing="1" w:line="360" w:lineRule="auto"/>
        <w:rPr>
          <w:rFonts w:ascii="Times New Roman" w:eastAsia="Times New Roman" w:hAnsi="Times New Roman" w:cs="Times New Roman"/>
          <w:b/>
          <w:bCs/>
          <w:sz w:val="24"/>
          <w:szCs w:val="24"/>
        </w:rPr>
      </w:pPr>
    </w:p>
    <w:p w:rsidR="000C4BAD" w:rsidRPr="00A51FEF" w:rsidRDefault="000C4BAD" w:rsidP="00A51FEF">
      <w:pPr>
        <w:spacing w:before="100" w:beforeAutospacing="1" w:after="100" w:afterAutospacing="1" w:line="360" w:lineRule="auto"/>
        <w:rPr>
          <w:rFonts w:ascii="Times New Roman" w:eastAsia="Times New Roman" w:hAnsi="Times New Roman" w:cs="Times New Roman"/>
          <w:b/>
          <w:bCs/>
          <w:sz w:val="24"/>
          <w:szCs w:val="24"/>
        </w:rPr>
      </w:pPr>
    </w:p>
    <w:p w:rsidR="00DF383E" w:rsidRPr="00A51FEF" w:rsidRDefault="00DF383E" w:rsidP="00A51FEF">
      <w:pPr>
        <w:spacing w:before="100" w:beforeAutospacing="1" w:after="100" w:afterAutospacing="1" w:line="360" w:lineRule="auto"/>
        <w:jc w:val="center"/>
        <w:rPr>
          <w:rFonts w:ascii="Times New Roman" w:eastAsia="Times New Roman" w:hAnsi="Times New Roman" w:cs="Times New Roman"/>
          <w:sz w:val="24"/>
          <w:szCs w:val="24"/>
        </w:rPr>
      </w:pPr>
      <w:r w:rsidRPr="00A51FEF">
        <w:rPr>
          <w:rFonts w:ascii="Times New Roman" w:eastAsia="Times New Roman" w:hAnsi="Times New Roman" w:cs="Times New Roman"/>
          <w:b/>
          <w:bCs/>
          <w:sz w:val="24"/>
          <w:szCs w:val="24"/>
        </w:rPr>
        <w:lastRenderedPageBreak/>
        <w:t>References</w:t>
      </w:r>
    </w:p>
    <w:p w:rsidR="00DF383E" w:rsidRPr="00A51FEF" w:rsidRDefault="00DF383E" w:rsidP="00A51FEF">
      <w:pPr>
        <w:spacing w:line="360" w:lineRule="auto"/>
        <w:ind w:left="720" w:hanging="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 xml:space="preserve">Afolayan, F. A., &amp;Adegoke, A. (2021). </w:t>
      </w:r>
      <w:r w:rsidRPr="00A51FEF">
        <w:rPr>
          <w:rFonts w:ascii="Times New Roman" w:eastAsia="Times New Roman" w:hAnsi="Times New Roman" w:cs="Times New Roman"/>
          <w:i/>
          <w:iCs/>
          <w:sz w:val="24"/>
          <w:szCs w:val="24"/>
        </w:rPr>
        <w:t>Impact of depressive symptoms on academic performance among university students in Nigeria</w:t>
      </w:r>
      <w:r w:rsidRPr="00A51FEF">
        <w:rPr>
          <w:rFonts w:ascii="Times New Roman" w:eastAsia="Times New Roman" w:hAnsi="Times New Roman" w:cs="Times New Roman"/>
          <w:sz w:val="24"/>
          <w:szCs w:val="24"/>
        </w:rPr>
        <w:t>. Journal of Psychological Research, 45(3), 235-250.</w:t>
      </w:r>
    </w:p>
    <w:p w:rsidR="00DF383E" w:rsidRPr="00A51FEF" w:rsidRDefault="00DF383E" w:rsidP="00A51FEF">
      <w:pPr>
        <w:spacing w:line="360" w:lineRule="auto"/>
        <w:ind w:left="720" w:hanging="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 xml:space="preserve">American Psychiatric Association. (2022). </w:t>
      </w:r>
      <w:r w:rsidRPr="00A51FEF">
        <w:rPr>
          <w:rFonts w:ascii="Times New Roman" w:eastAsia="Times New Roman" w:hAnsi="Times New Roman" w:cs="Times New Roman"/>
          <w:i/>
          <w:iCs/>
          <w:sz w:val="24"/>
          <w:szCs w:val="24"/>
        </w:rPr>
        <w:t>Diagnostic and Statistical Manual of Mental Disorders</w:t>
      </w:r>
      <w:r w:rsidRPr="00A51FEF">
        <w:rPr>
          <w:rFonts w:ascii="Times New Roman" w:eastAsia="Times New Roman" w:hAnsi="Times New Roman" w:cs="Times New Roman"/>
          <w:sz w:val="24"/>
          <w:szCs w:val="24"/>
        </w:rPr>
        <w:t xml:space="preserve"> (5th ed.).</w:t>
      </w:r>
    </w:p>
    <w:p w:rsidR="00DF383E" w:rsidRPr="00A51FEF" w:rsidRDefault="00DF383E" w:rsidP="00A51FEF">
      <w:pPr>
        <w:spacing w:line="360" w:lineRule="auto"/>
        <w:ind w:left="720" w:hanging="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 xml:space="preserve">Bello, A., &amp;Olabisi, M. (2022). </w:t>
      </w:r>
      <w:r w:rsidRPr="00A51FEF">
        <w:rPr>
          <w:rFonts w:ascii="Times New Roman" w:eastAsia="Times New Roman" w:hAnsi="Times New Roman" w:cs="Times New Roman"/>
          <w:i/>
          <w:iCs/>
          <w:sz w:val="24"/>
          <w:szCs w:val="24"/>
        </w:rPr>
        <w:t>Understanding undiagnosed depression and its academic consequences among Nigerian students</w:t>
      </w:r>
      <w:r w:rsidRPr="00A51FEF">
        <w:rPr>
          <w:rFonts w:ascii="Times New Roman" w:eastAsia="Times New Roman" w:hAnsi="Times New Roman" w:cs="Times New Roman"/>
          <w:sz w:val="24"/>
          <w:szCs w:val="24"/>
        </w:rPr>
        <w:t>. African Journal of Mental Health, 14(1), 58-65.</w:t>
      </w:r>
    </w:p>
    <w:p w:rsidR="00DF383E" w:rsidRPr="00A51FEF" w:rsidRDefault="00DF383E" w:rsidP="00A51FEF">
      <w:pPr>
        <w:spacing w:line="360" w:lineRule="auto"/>
        <w:ind w:left="720" w:hanging="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 xml:space="preserve">Chika, M. O., &amp;Nwankwo, R. (2020). </w:t>
      </w:r>
      <w:r w:rsidRPr="00A51FEF">
        <w:rPr>
          <w:rFonts w:ascii="Times New Roman" w:eastAsia="Times New Roman" w:hAnsi="Times New Roman" w:cs="Times New Roman"/>
          <w:i/>
          <w:iCs/>
          <w:sz w:val="24"/>
          <w:szCs w:val="24"/>
        </w:rPr>
        <w:t>Factors affecting academic performance of university students: A review of literature</w:t>
      </w:r>
      <w:r w:rsidRPr="00A51FEF">
        <w:rPr>
          <w:rFonts w:ascii="Times New Roman" w:eastAsia="Times New Roman" w:hAnsi="Times New Roman" w:cs="Times New Roman"/>
          <w:sz w:val="24"/>
          <w:szCs w:val="24"/>
        </w:rPr>
        <w:t>. Nigerian Journal of Educational Psychology, 18(2), 102-115.</w:t>
      </w:r>
    </w:p>
    <w:p w:rsidR="00DF383E" w:rsidRPr="00A51FEF" w:rsidRDefault="00DF383E" w:rsidP="00A51FEF">
      <w:pPr>
        <w:spacing w:line="360" w:lineRule="auto"/>
        <w:ind w:left="720" w:hanging="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 xml:space="preserve">Eisenberg, D., Hunt, J., &amp;Speer, N. (2019). Mental Health and Academic Success in College. </w:t>
      </w:r>
      <w:r w:rsidRPr="00A51FEF">
        <w:rPr>
          <w:rFonts w:ascii="Times New Roman" w:eastAsia="Times New Roman" w:hAnsi="Times New Roman" w:cs="Times New Roman"/>
          <w:i/>
          <w:iCs/>
          <w:sz w:val="24"/>
          <w:szCs w:val="24"/>
        </w:rPr>
        <w:t>Journal of College Student Development</w:t>
      </w:r>
      <w:r w:rsidRPr="00A51FEF">
        <w:rPr>
          <w:rFonts w:ascii="Times New Roman" w:eastAsia="Times New Roman" w:hAnsi="Times New Roman" w:cs="Times New Roman"/>
          <w:sz w:val="24"/>
          <w:szCs w:val="24"/>
        </w:rPr>
        <w:t>, 60(1), 1-14.</w:t>
      </w:r>
    </w:p>
    <w:p w:rsidR="00DF383E" w:rsidRPr="00A51FEF" w:rsidRDefault="00DF383E" w:rsidP="00A51FEF">
      <w:pPr>
        <w:spacing w:line="360" w:lineRule="auto"/>
        <w:ind w:left="720" w:hanging="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 xml:space="preserve">Eisenberg, D., Hunt, J., Speer, N., &amp;Zivin, K. (2019). </w:t>
      </w:r>
      <w:r w:rsidRPr="00A51FEF">
        <w:rPr>
          <w:rFonts w:ascii="Times New Roman" w:eastAsia="Times New Roman" w:hAnsi="Times New Roman" w:cs="Times New Roman"/>
          <w:i/>
          <w:iCs/>
          <w:sz w:val="24"/>
          <w:szCs w:val="24"/>
        </w:rPr>
        <w:t>Mental health and academic success in college</w:t>
      </w:r>
      <w:r w:rsidRPr="00A51FEF">
        <w:rPr>
          <w:rFonts w:ascii="Times New Roman" w:eastAsia="Times New Roman" w:hAnsi="Times New Roman" w:cs="Times New Roman"/>
          <w:sz w:val="24"/>
          <w:szCs w:val="24"/>
        </w:rPr>
        <w:t>. Journal of Health Economics, 58, 107-115.</w:t>
      </w:r>
    </w:p>
    <w:p w:rsidR="00DF383E" w:rsidRPr="00A51FEF" w:rsidRDefault="00DF383E" w:rsidP="00A51FEF">
      <w:pPr>
        <w:spacing w:line="360" w:lineRule="auto"/>
        <w:ind w:left="720" w:hanging="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 xml:space="preserve">Ibrahim, A. T., Oladipo, A. F., &amp; Kola, M. A. (2019). </w:t>
      </w:r>
      <w:r w:rsidRPr="00A51FEF">
        <w:rPr>
          <w:rFonts w:ascii="Times New Roman" w:eastAsia="Times New Roman" w:hAnsi="Times New Roman" w:cs="Times New Roman"/>
          <w:i/>
          <w:iCs/>
          <w:sz w:val="24"/>
          <w:szCs w:val="24"/>
        </w:rPr>
        <w:t>The prevalence of depression and its effects on academic performance among students in Nigerian universities</w:t>
      </w:r>
      <w:r w:rsidRPr="00A51FEF">
        <w:rPr>
          <w:rFonts w:ascii="Times New Roman" w:eastAsia="Times New Roman" w:hAnsi="Times New Roman" w:cs="Times New Roman"/>
          <w:sz w:val="24"/>
          <w:szCs w:val="24"/>
        </w:rPr>
        <w:t>. Nigerian Journal of Psychiatry, 35(4), 333-341.</w:t>
      </w:r>
    </w:p>
    <w:p w:rsidR="00DF383E" w:rsidRPr="00A51FEF" w:rsidRDefault="00DF383E" w:rsidP="00A51FEF">
      <w:pPr>
        <w:spacing w:line="360" w:lineRule="auto"/>
        <w:ind w:left="720" w:hanging="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 xml:space="preserve">Maslow, A. H. (1943). </w:t>
      </w:r>
      <w:r w:rsidRPr="00A51FEF">
        <w:rPr>
          <w:rFonts w:ascii="Times New Roman" w:eastAsia="Times New Roman" w:hAnsi="Times New Roman" w:cs="Times New Roman"/>
          <w:i/>
          <w:iCs/>
          <w:sz w:val="24"/>
          <w:szCs w:val="24"/>
        </w:rPr>
        <w:t>A theory of human motivation</w:t>
      </w:r>
      <w:r w:rsidRPr="00A51FEF">
        <w:rPr>
          <w:rFonts w:ascii="Times New Roman" w:eastAsia="Times New Roman" w:hAnsi="Times New Roman" w:cs="Times New Roman"/>
          <w:sz w:val="24"/>
          <w:szCs w:val="24"/>
        </w:rPr>
        <w:t>. Psychological Review, 50(4), 370-396. https://doi.org/10.1037/h0054346</w:t>
      </w:r>
    </w:p>
    <w:p w:rsidR="00DF383E" w:rsidRPr="00A51FEF" w:rsidRDefault="00DF383E" w:rsidP="00A51FEF">
      <w:pPr>
        <w:spacing w:line="360" w:lineRule="auto"/>
        <w:ind w:left="720" w:hanging="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 xml:space="preserve">National Bureau of Statistics. (2021). </w:t>
      </w:r>
      <w:r w:rsidRPr="00A51FEF">
        <w:rPr>
          <w:rFonts w:ascii="Times New Roman" w:eastAsia="Times New Roman" w:hAnsi="Times New Roman" w:cs="Times New Roman"/>
          <w:i/>
          <w:iCs/>
          <w:sz w:val="24"/>
          <w:szCs w:val="24"/>
        </w:rPr>
        <w:t>Youth Mental Health in Nigeria: A National Survey</w:t>
      </w:r>
      <w:r w:rsidRPr="00A51FEF">
        <w:rPr>
          <w:rFonts w:ascii="Times New Roman" w:eastAsia="Times New Roman" w:hAnsi="Times New Roman" w:cs="Times New Roman"/>
          <w:sz w:val="24"/>
          <w:szCs w:val="24"/>
        </w:rPr>
        <w:t>.</w:t>
      </w:r>
    </w:p>
    <w:p w:rsidR="00DF383E" w:rsidRPr="00A51FEF" w:rsidRDefault="00DF383E" w:rsidP="00A51FEF">
      <w:pPr>
        <w:spacing w:line="360" w:lineRule="auto"/>
        <w:ind w:left="720" w:hanging="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 xml:space="preserve">Ojo, D. A., Okoye, E. C., &amp; Ola, R. T. (2021). </w:t>
      </w:r>
      <w:r w:rsidRPr="00A51FEF">
        <w:rPr>
          <w:rFonts w:ascii="Times New Roman" w:eastAsia="Times New Roman" w:hAnsi="Times New Roman" w:cs="Times New Roman"/>
          <w:i/>
          <w:iCs/>
          <w:sz w:val="24"/>
          <w:szCs w:val="24"/>
        </w:rPr>
        <w:t>The relationship between depressive symptoms and academic performance among university students in Southwest Nigeria</w:t>
      </w:r>
      <w:r w:rsidRPr="00A51FEF">
        <w:rPr>
          <w:rFonts w:ascii="Times New Roman" w:eastAsia="Times New Roman" w:hAnsi="Times New Roman" w:cs="Times New Roman"/>
          <w:sz w:val="24"/>
          <w:szCs w:val="24"/>
        </w:rPr>
        <w:t>. Journal of Educational Psychology, 32(3), 224-238.</w:t>
      </w:r>
    </w:p>
    <w:p w:rsidR="00DF383E" w:rsidRPr="00A51FEF" w:rsidRDefault="00DF383E" w:rsidP="00A51FEF">
      <w:pPr>
        <w:spacing w:line="360" w:lineRule="auto"/>
        <w:ind w:left="720" w:hanging="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lastRenderedPageBreak/>
        <w:t xml:space="preserve">Okeke, L. F., Usman, A. M., &amp; Yusuf, A. A. (2020). </w:t>
      </w:r>
      <w:r w:rsidRPr="00A51FEF">
        <w:rPr>
          <w:rFonts w:ascii="Times New Roman" w:eastAsia="Times New Roman" w:hAnsi="Times New Roman" w:cs="Times New Roman"/>
          <w:i/>
          <w:iCs/>
          <w:sz w:val="24"/>
          <w:szCs w:val="24"/>
        </w:rPr>
        <w:t>Mental health challenges among Nigerian students: Stigma, awareness, and access to support</w:t>
      </w:r>
      <w:r w:rsidRPr="00A51FEF">
        <w:rPr>
          <w:rFonts w:ascii="Times New Roman" w:eastAsia="Times New Roman" w:hAnsi="Times New Roman" w:cs="Times New Roman"/>
          <w:sz w:val="24"/>
          <w:szCs w:val="24"/>
        </w:rPr>
        <w:t>. African Journal of Psychiatry, 23(1), 75-83.</w:t>
      </w:r>
    </w:p>
    <w:p w:rsidR="00DF383E" w:rsidRPr="00A51FEF" w:rsidRDefault="00DF383E" w:rsidP="00A51FEF">
      <w:pPr>
        <w:spacing w:line="360" w:lineRule="auto"/>
        <w:ind w:left="720" w:hanging="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 xml:space="preserve">World Health Organization. (2022). </w:t>
      </w:r>
      <w:r w:rsidRPr="00A51FEF">
        <w:rPr>
          <w:rFonts w:ascii="Times New Roman" w:eastAsia="Times New Roman" w:hAnsi="Times New Roman" w:cs="Times New Roman"/>
          <w:i/>
          <w:iCs/>
          <w:sz w:val="24"/>
          <w:szCs w:val="24"/>
        </w:rPr>
        <w:t>Depression and Other Common Mental Disorders: Global Health Estimates</w:t>
      </w:r>
      <w:r w:rsidRPr="00A51FEF">
        <w:rPr>
          <w:rFonts w:ascii="Times New Roman" w:eastAsia="Times New Roman" w:hAnsi="Times New Roman" w:cs="Times New Roman"/>
          <w:sz w:val="24"/>
          <w:szCs w:val="24"/>
        </w:rPr>
        <w:t>. Geneva: WHO.</w:t>
      </w:r>
    </w:p>
    <w:p w:rsidR="00DF383E" w:rsidRPr="00A51FEF" w:rsidRDefault="00DF383E" w:rsidP="00A51FEF">
      <w:pPr>
        <w:spacing w:line="360" w:lineRule="auto"/>
        <w:ind w:left="720" w:hanging="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 xml:space="preserve">World Health Organization. (2022). </w:t>
      </w:r>
      <w:r w:rsidRPr="00A51FEF">
        <w:rPr>
          <w:rFonts w:ascii="Times New Roman" w:eastAsia="Times New Roman" w:hAnsi="Times New Roman" w:cs="Times New Roman"/>
          <w:i/>
          <w:iCs/>
          <w:sz w:val="24"/>
          <w:szCs w:val="24"/>
        </w:rPr>
        <w:t>Mental health and substance use</w:t>
      </w:r>
      <w:r w:rsidRPr="00A51FEF">
        <w:rPr>
          <w:rFonts w:ascii="Times New Roman" w:eastAsia="Times New Roman" w:hAnsi="Times New Roman" w:cs="Times New Roman"/>
          <w:sz w:val="24"/>
          <w:szCs w:val="24"/>
        </w:rPr>
        <w:t xml:space="preserve">. Retrieved from </w:t>
      </w:r>
      <w:hyperlink r:id="rId8" w:tgtFrame="_new" w:history="1">
        <w:r w:rsidRPr="00A51FEF">
          <w:rPr>
            <w:rFonts w:ascii="Times New Roman" w:eastAsia="Times New Roman" w:hAnsi="Times New Roman" w:cs="Times New Roman"/>
            <w:color w:val="0000FF"/>
            <w:sz w:val="24"/>
            <w:szCs w:val="24"/>
            <w:u w:val="single"/>
          </w:rPr>
          <w:t>https://www.who.int/news-room/fact-sheets/detail/mental-health-strengthening-our-response</w:t>
        </w:r>
      </w:hyperlink>
    </w:p>
    <w:p w:rsidR="00DF383E" w:rsidRPr="00A51FEF" w:rsidRDefault="00DF383E" w:rsidP="00A51FEF">
      <w:pPr>
        <w:spacing w:line="360" w:lineRule="auto"/>
        <w:ind w:left="720" w:hanging="720"/>
        <w:jc w:val="both"/>
        <w:rPr>
          <w:rFonts w:ascii="Times New Roman" w:eastAsia="Times New Roman" w:hAnsi="Times New Roman" w:cs="Times New Roman"/>
          <w:sz w:val="24"/>
          <w:szCs w:val="24"/>
        </w:rPr>
      </w:pPr>
      <w:r w:rsidRPr="00A51FEF">
        <w:rPr>
          <w:rFonts w:ascii="Times New Roman" w:eastAsia="Times New Roman" w:hAnsi="Times New Roman" w:cs="Times New Roman"/>
          <w:sz w:val="24"/>
          <w:szCs w:val="24"/>
        </w:rPr>
        <w:t xml:space="preserve">Yusuf, L., &amp;Abdulraheem, I. (2022). Depression among Undergraduates in Nigeria. </w:t>
      </w:r>
      <w:r w:rsidRPr="00A51FEF">
        <w:rPr>
          <w:rFonts w:ascii="Times New Roman" w:eastAsia="Times New Roman" w:hAnsi="Times New Roman" w:cs="Times New Roman"/>
          <w:i/>
          <w:iCs/>
          <w:sz w:val="24"/>
          <w:szCs w:val="24"/>
        </w:rPr>
        <w:t>Ilorin Journal of Social Sciences</w:t>
      </w:r>
      <w:r w:rsidRPr="00A51FEF">
        <w:rPr>
          <w:rFonts w:ascii="Times New Roman" w:eastAsia="Times New Roman" w:hAnsi="Times New Roman" w:cs="Times New Roman"/>
          <w:sz w:val="24"/>
          <w:szCs w:val="24"/>
        </w:rPr>
        <w:t>, 13(1), 55-66.</w:t>
      </w:r>
    </w:p>
    <w:p w:rsidR="00DF383E" w:rsidRPr="00A51FEF" w:rsidRDefault="00DF383E" w:rsidP="00A51FEF">
      <w:pPr>
        <w:spacing w:line="360" w:lineRule="auto"/>
        <w:ind w:left="720" w:hanging="720"/>
        <w:jc w:val="both"/>
        <w:rPr>
          <w:rFonts w:ascii="Times New Roman" w:hAnsi="Times New Roman" w:cs="Times New Roman"/>
          <w:sz w:val="24"/>
          <w:szCs w:val="24"/>
        </w:rPr>
      </w:pPr>
      <w:r w:rsidRPr="00A51FEF">
        <w:rPr>
          <w:rFonts w:ascii="Times New Roman" w:eastAsia="Times New Roman" w:hAnsi="Times New Roman" w:cs="Times New Roman"/>
          <w:sz w:val="24"/>
          <w:szCs w:val="24"/>
        </w:rPr>
        <w:t xml:space="preserve">Yusuf, S. A., &amp;Abdulraheem, A. O. (2022). </w:t>
      </w:r>
      <w:r w:rsidRPr="00A51FEF">
        <w:rPr>
          <w:rFonts w:ascii="Times New Roman" w:eastAsia="Times New Roman" w:hAnsi="Times New Roman" w:cs="Times New Roman"/>
          <w:i/>
          <w:iCs/>
          <w:sz w:val="24"/>
          <w:szCs w:val="24"/>
        </w:rPr>
        <w:t>Impact of depressive symptoms on academic performance of students in Nigerian tertiary institutions</w:t>
      </w:r>
      <w:r w:rsidRPr="00A51FEF">
        <w:rPr>
          <w:rFonts w:ascii="Times New Roman" w:eastAsia="Times New Roman" w:hAnsi="Times New Roman" w:cs="Times New Roman"/>
          <w:sz w:val="24"/>
          <w:szCs w:val="24"/>
        </w:rPr>
        <w:t>. International Journal of Psychological Studies, 18(4), 42-55.</w:t>
      </w:r>
    </w:p>
    <w:p w:rsidR="00DF383E" w:rsidRPr="00A51FEF" w:rsidRDefault="00DF383E" w:rsidP="00A51FEF">
      <w:pPr>
        <w:spacing w:line="360" w:lineRule="auto"/>
        <w:rPr>
          <w:rFonts w:ascii="Times New Roman" w:hAnsi="Times New Roman" w:cs="Times New Roman"/>
          <w:sz w:val="24"/>
          <w:szCs w:val="24"/>
        </w:rPr>
      </w:pPr>
    </w:p>
    <w:p w:rsidR="00444139" w:rsidRPr="00A51FEF" w:rsidRDefault="00444139" w:rsidP="00A51FEF">
      <w:pPr>
        <w:spacing w:line="360" w:lineRule="auto"/>
        <w:rPr>
          <w:rFonts w:ascii="Times New Roman" w:hAnsi="Times New Roman" w:cs="Times New Roman"/>
          <w:sz w:val="24"/>
          <w:szCs w:val="24"/>
        </w:rPr>
      </w:pPr>
    </w:p>
    <w:sectPr w:rsidR="00444139" w:rsidRPr="00A51FEF" w:rsidSect="00A51FEF">
      <w:footerReference w:type="default" r:id="rId9"/>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211" w:rsidRDefault="00A85211" w:rsidP="00A51FEF">
      <w:r>
        <w:separator/>
      </w:r>
    </w:p>
  </w:endnote>
  <w:endnote w:type="continuationSeparator" w:id="1">
    <w:p w:rsidR="00A85211" w:rsidRDefault="00A85211" w:rsidP="00A51FE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5930654"/>
      <w:docPartObj>
        <w:docPartGallery w:val="Page Numbers (Bottom of Page)"/>
        <w:docPartUnique/>
      </w:docPartObj>
    </w:sdtPr>
    <w:sdtContent>
      <w:p w:rsidR="0035144C" w:rsidRDefault="0035144C">
        <w:pPr>
          <w:pStyle w:val="Footer"/>
          <w:jc w:val="center"/>
        </w:pPr>
        <w:fldSimple w:instr=" PAGE   \* MERGEFORMAT ">
          <w:r w:rsidR="00840F12">
            <w:rPr>
              <w:noProof/>
            </w:rPr>
            <w:t>1</w:t>
          </w:r>
        </w:fldSimple>
      </w:p>
    </w:sdtContent>
  </w:sdt>
  <w:p w:rsidR="0035144C" w:rsidRDefault="003514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44C" w:rsidRDefault="0035144C">
    <w:pPr>
      <w:pStyle w:val="Footer"/>
      <w:jc w:val="center"/>
    </w:pPr>
    <w:fldSimple w:instr=" PAGE   \* MERGEFORMAT ">
      <w:r w:rsidR="00840F12">
        <w:rPr>
          <w:noProof/>
        </w:rPr>
        <w:t>8</w:t>
      </w:r>
    </w:fldSimple>
  </w:p>
  <w:p w:rsidR="0035144C" w:rsidRDefault="003514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211" w:rsidRDefault="00A85211" w:rsidP="00A51FEF">
      <w:r>
        <w:separator/>
      </w:r>
    </w:p>
  </w:footnote>
  <w:footnote w:type="continuationSeparator" w:id="1">
    <w:p w:rsidR="00A85211" w:rsidRDefault="00A85211" w:rsidP="00A51F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AE8944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38E1F2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6E87CC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CB36156"/>
    <w:multiLevelType w:val="hybridMultilevel"/>
    <w:tmpl w:val="E6C6E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A31B39"/>
    <w:multiLevelType w:val="hybridMultilevel"/>
    <w:tmpl w:val="169CB4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5A705C"/>
    <w:multiLevelType w:val="hybridMultilevel"/>
    <w:tmpl w:val="F76CA17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8D3488"/>
    <w:multiLevelType w:val="multilevel"/>
    <w:tmpl w:val="F1223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7B0735"/>
    <w:multiLevelType w:val="hybridMultilevel"/>
    <w:tmpl w:val="4D4A64F6"/>
    <w:lvl w:ilvl="0" w:tplc="E598BA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5D025F"/>
    <w:multiLevelType w:val="multilevel"/>
    <w:tmpl w:val="5504D4AC"/>
    <w:lvl w:ilvl="0">
      <w:start w:val="1"/>
      <w:numFmt w:val="decimal"/>
      <w:lvlText w:val="%1"/>
      <w:lvlJc w:val="left"/>
      <w:pPr>
        <w:ind w:left="720" w:hanging="720"/>
      </w:pPr>
      <w:rPr>
        <w:rFonts w:hint="default"/>
      </w:rPr>
    </w:lvl>
    <w:lvl w:ilvl="1">
      <w:start w:val="1"/>
      <w:numFmt w:val="decimal"/>
      <w:lvlText w:val="%1.%2"/>
      <w:lvlJc w:val="left"/>
      <w:pPr>
        <w:ind w:left="722" w:hanging="72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2176" w:hanging="2160"/>
      </w:pPr>
      <w:rPr>
        <w:rFonts w:hint="default"/>
      </w:rPr>
    </w:lvl>
  </w:abstractNum>
  <w:num w:numId="1">
    <w:abstractNumId w:val="0"/>
  </w:num>
  <w:num w:numId="2">
    <w:abstractNumId w:val="1"/>
  </w:num>
  <w:num w:numId="3">
    <w:abstractNumId w:val="2"/>
  </w:num>
  <w:num w:numId="4">
    <w:abstractNumId w:val="3"/>
  </w:num>
  <w:num w:numId="5">
    <w:abstractNumId w:val="8"/>
  </w:num>
  <w:num w:numId="6">
    <w:abstractNumId w:val="9"/>
  </w:num>
  <w:num w:numId="7">
    <w:abstractNumId w:val="5"/>
  </w:num>
  <w:num w:numId="8">
    <w:abstractNumId w:val="4"/>
  </w:num>
  <w:num w:numId="9">
    <w:abstractNumId w:val="6"/>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E80F01"/>
    <w:rsid w:val="00071461"/>
    <w:rsid w:val="000C4BAD"/>
    <w:rsid w:val="003160A7"/>
    <w:rsid w:val="0035144C"/>
    <w:rsid w:val="003B1EBC"/>
    <w:rsid w:val="003C585A"/>
    <w:rsid w:val="00427205"/>
    <w:rsid w:val="00444139"/>
    <w:rsid w:val="004523D0"/>
    <w:rsid w:val="00462CCD"/>
    <w:rsid w:val="005A5D26"/>
    <w:rsid w:val="005A641A"/>
    <w:rsid w:val="006D649A"/>
    <w:rsid w:val="00762BD1"/>
    <w:rsid w:val="00765D16"/>
    <w:rsid w:val="00840F12"/>
    <w:rsid w:val="00871DCC"/>
    <w:rsid w:val="008764D1"/>
    <w:rsid w:val="00943A41"/>
    <w:rsid w:val="00A51FEF"/>
    <w:rsid w:val="00A8124C"/>
    <w:rsid w:val="00A85211"/>
    <w:rsid w:val="00AF49EE"/>
    <w:rsid w:val="00BA62B8"/>
    <w:rsid w:val="00C308B4"/>
    <w:rsid w:val="00CF4108"/>
    <w:rsid w:val="00D67C2B"/>
    <w:rsid w:val="00DF383E"/>
    <w:rsid w:val="00DF49ED"/>
    <w:rsid w:val="00E80E1A"/>
    <w:rsid w:val="00E80F01"/>
    <w:rsid w:val="00EE3202"/>
    <w:rsid w:val="00F66D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F01"/>
    <w:pPr>
      <w:spacing w:after="0" w:line="240" w:lineRule="auto"/>
    </w:pPr>
    <w:rPr>
      <w:rFonts w:ascii="Calibri" w:eastAsia="Calibri" w:hAnsi="Calibri" w:cs="Arial"/>
      <w:sz w:val="20"/>
      <w:szCs w:val="20"/>
    </w:rPr>
  </w:style>
  <w:style w:type="paragraph" w:styleId="Heading3">
    <w:name w:val="heading 3"/>
    <w:basedOn w:val="Normal"/>
    <w:link w:val="Heading3Char"/>
    <w:uiPriority w:val="9"/>
    <w:qFormat/>
    <w:rsid w:val="00DF383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F01"/>
    <w:pPr>
      <w:ind w:left="720"/>
      <w:contextualSpacing/>
    </w:pPr>
  </w:style>
  <w:style w:type="paragraph" w:styleId="NoSpacing">
    <w:name w:val="No Spacing"/>
    <w:uiPriority w:val="1"/>
    <w:qFormat/>
    <w:rsid w:val="00E80F01"/>
    <w:pPr>
      <w:spacing w:after="0" w:line="240" w:lineRule="auto"/>
    </w:pPr>
  </w:style>
  <w:style w:type="character" w:customStyle="1" w:styleId="Heading3Char">
    <w:name w:val="Heading 3 Char"/>
    <w:basedOn w:val="DefaultParagraphFont"/>
    <w:link w:val="Heading3"/>
    <w:uiPriority w:val="9"/>
    <w:rsid w:val="00DF383E"/>
    <w:rPr>
      <w:rFonts w:ascii="Times New Roman" w:eastAsia="Times New Roman" w:hAnsi="Times New Roman" w:cs="Times New Roman"/>
      <w:b/>
      <w:bCs/>
      <w:sz w:val="27"/>
      <w:szCs w:val="27"/>
    </w:rPr>
  </w:style>
  <w:style w:type="character" w:styleId="Strong">
    <w:name w:val="Strong"/>
    <w:basedOn w:val="DefaultParagraphFont"/>
    <w:uiPriority w:val="22"/>
    <w:qFormat/>
    <w:rsid w:val="00DF383E"/>
    <w:rPr>
      <w:b/>
      <w:bCs/>
    </w:rPr>
  </w:style>
  <w:style w:type="table" w:styleId="TableGrid">
    <w:name w:val="Table Grid"/>
    <w:basedOn w:val="TableNormal"/>
    <w:uiPriority w:val="39"/>
    <w:rsid w:val="00DF38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51FEF"/>
    <w:pPr>
      <w:tabs>
        <w:tab w:val="center" w:pos="4680"/>
        <w:tab w:val="right" w:pos="9360"/>
      </w:tabs>
    </w:pPr>
  </w:style>
  <w:style w:type="character" w:customStyle="1" w:styleId="HeaderChar">
    <w:name w:val="Header Char"/>
    <w:basedOn w:val="DefaultParagraphFont"/>
    <w:link w:val="Header"/>
    <w:uiPriority w:val="99"/>
    <w:semiHidden/>
    <w:rsid w:val="00A51FEF"/>
    <w:rPr>
      <w:rFonts w:ascii="Calibri" w:eastAsia="Calibri" w:hAnsi="Calibri" w:cs="Arial"/>
      <w:sz w:val="20"/>
      <w:szCs w:val="20"/>
    </w:rPr>
  </w:style>
  <w:style w:type="paragraph" w:styleId="Footer">
    <w:name w:val="footer"/>
    <w:basedOn w:val="Normal"/>
    <w:link w:val="FooterChar"/>
    <w:uiPriority w:val="99"/>
    <w:unhideWhenUsed/>
    <w:rsid w:val="00A51FEF"/>
    <w:pPr>
      <w:tabs>
        <w:tab w:val="center" w:pos="4680"/>
        <w:tab w:val="right" w:pos="9360"/>
      </w:tabs>
    </w:pPr>
  </w:style>
  <w:style w:type="character" w:customStyle="1" w:styleId="FooterChar">
    <w:name w:val="Footer Char"/>
    <w:basedOn w:val="DefaultParagraphFont"/>
    <w:link w:val="Footer"/>
    <w:uiPriority w:val="99"/>
    <w:rsid w:val="00A51FEF"/>
    <w:rPr>
      <w:rFonts w:ascii="Calibri" w:eastAsia="Calibri" w:hAnsi="Calibri"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ho.int/news-room/fact-sheets/detail/mental-health-strengthening-our-response"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39</Pages>
  <Words>8924</Words>
  <Characters>50867</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22</cp:revision>
  <dcterms:created xsi:type="dcterms:W3CDTF">2025-04-28T15:18:00Z</dcterms:created>
  <dcterms:modified xsi:type="dcterms:W3CDTF">2025-07-23T19:36:00Z</dcterms:modified>
</cp:coreProperties>
</file>