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80"/>
        <w:ind w:left="655" w:right="1220" w:hanging="2"/>
        <w:jc w:val="center"/>
        <w:rPr>
          <w:b/>
          <w:sz w:val="24"/>
        </w:rPr>
      </w:pPr>
      <w:r>
        <w:rPr>
          <w:b/>
          <w:sz w:val="24"/>
        </w:rPr>
        <w:t>EVALUATION OF THE IMPACT OF GOLD MINING ON THE WATERS OF ALAGBEDE</w:t>
      </w:r>
      <w:r>
        <w:rPr>
          <w:b/>
          <w:spacing w:val="-6"/>
          <w:sz w:val="24"/>
        </w:rPr>
        <w:t> </w:t>
      </w:r>
      <w:r>
        <w:rPr>
          <w:b/>
          <w:sz w:val="24"/>
        </w:rPr>
        <w:t>DABA</w:t>
      </w:r>
      <w:r>
        <w:rPr>
          <w:b/>
          <w:spacing w:val="-17"/>
          <w:sz w:val="24"/>
        </w:rPr>
        <w:t> </w:t>
      </w:r>
      <w:r>
        <w:rPr>
          <w:b/>
          <w:sz w:val="24"/>
        </w:rPr>
        <w:t>COMMUNITY</w:t>
      </w:r>
      <w:r>
        <w:rPr>
          <w:b/>
          <w:spacing w:val="-12"/>
          <w:sz w:val="24"/>
        </w:rPr>
        <w:t> </w:t>
      </w:r>
      <w:r>
        <w:rPr>
          <w:b/>
          <w:sz w:val="24"/>
        </w:rPr>
        <w:t>MORO</w:t>
      </w:r>
      <w:r>
        <w:rPr>
          <w:b/>
          <w:spacing w:val="-6"/>
          <w:sz w:val="24"/>
        </w:rPr>
        <w:t> </w:t>
      </w:r>
      <w:r>
        <w:rPr>
          <w:b/>
          <w:sz w:val="24"/>
        </w:rPr>
        <w:t>LOCAL</w:t>
      </w:r>
      <w:r>
        <w:rPr>
          <w:b/>
          <w:spacing w:val="-8"/>
          <w:sz w:val="24"/>
        </w:rPr>
        <w:t> </w:t>
      </w:r>
      <w:r>
        <w:rPr>
          <w:b/>
          <w:sz w:val="24"/>
        </w:rPr>
        <w:t>GOVERNMENT</w:t>
      </w:r>
      <w:r>
        <w:rPr>
          <w:b/>
          <w:spacing w:val="-12"/>
          <w:sz w:val="24"/>
        </w:rPr>
        <w:t> </w:t>
      </w:r>
      <w:r>
        <w:rPr>
          <w:b/>
          <w:sz w:val="24"/>
        </w:rPr>
        <w:t>AREA,</w:t>
      </w:r>
      <w:r>
        <w:rPr>
          <w:b/>
          <w:spacing w:val="-6"/>
          <w:sz w:val="24"/>
        </w:rPr>
        <w:t> </w:t>
      </w:r>
      <w:r>
        <w:rPr>
          <w:b/>
          <w:sz w:val="24"/>
        </w:rPr>
        <w:t>OF KWARA STATE</w:t>
      </w:r>
    </w:p>
    <w:p>
      <w:pPr>
        <w:pStyle w:val="BodyText"/>
        <w:ind w:left="0"/>
        <w:jc w:val="left"/>
        <w:rPr>
          <w:b/>
        </w:rPr>
      </w:pPr>
    </w:p>
    <w:p>
      <w:pPr>
        <w:pStyle w:val="BodyText"/>
        <w:ind w:left="0"/>
        <w:jc w:val="left"/>
        <w:rPr>
          <w:b/>
        </w:rPr>
      </w:pPr>
    </w:p>
    <w:p>
      <w:pPr>
        <w:pStyle w:val="BodyText"/>
        <w:ind w:left="0"/>
        <w:jc w:val="left"/>
        <w:rPr>
          <w:b/>
        </w:rPr>
      </w:pPr>
    </w:p>
    <w:p>
      <w:pPr>
        <w:pStyle w:val="BodyText"/>
        <w:spacing w:before="20"/>
        <w:ind w:left="0"/>
        <w:jc w:val="left"/>
        <w:rPr>
          <w:b/>
        </w:rPr>
      </w:pPr>
    </w:p>
    <w:p>
      <w:pPr>
        <w:spacing w:before="0"/>
        <w:ind w:left="2326" w:right="2890" w:firstLine="0"/>
        <w:jc w:val="center"/>
        <w:rPr>
          <w:b/>
          <w:sz w:val="24"/>
        </w:rPr>
      </w:pPr>
      <w:r>
        <w:rPr>
          <w:b/>
          <w:spacing w:val="-5"/>
          <w:sz w:val="24"/>
        </w:rPr>
        <w:t>BY</w:t>
      </w:r>
    </w:p>
    <w:p>
      <w:pPr>
        <w:pStyle w:val="BodyText"/>
        <w:ind w:left="0"/>
        <w:jc w:val="left"/>
        <w:rPr>
          <w:b/>
        </w:rPr>
      </w:pPr>
    </w:p>
    <w:p>
      <w:pPr>
        <w:pStyle w:val="BodyText"/>
        <w:ind w:left="0"/>
        <w:jc w:val="left"/>
        <w:rPr>
          <w:b/>
        </w:rPr>
      </w:pPr>
    </w:p>
    <w:p>
      <w:pPr>
        <w:pStyle w:val="BodyText"/>
        <w:ind w:left="0"/>
        <w:jc w:val="left"/>
        <w:rPr>
          <w:b/>
        </w:rPr>
      </w:pPr>
    </w:p>
    <w:p>
      <w:pPr>
        <w:pStyle w:val="BodyText"/>
        <w:spacing w:before="60"/>
        <w:ind w:left="0"/>
        <w:jc w:val="left"/>
        <w:rPr>
          <w:b/>
        </w:rPr>
      </w:pPr>
    </w:p>
    <w:p>
      <w:pPr>
        <w:spacing w:line="415" w:lineRule="auto" w:before="0"/>
        <w:ind w:left="2323" w:right="2890" w:firstLine="0"/>
        <w:jc w:val="center"/>
        <w:rPr>
          <w:b/>
          <w:sz w:val="24"/>
        </w:rPr>
      </w:pPr>
      <w:r>
        <w:rPr>
          <w:b/>
          <w:sz w:val="24"/>
        </w:rPr>
        <w:t>MOMOH</w:t>
      </w:r>
      <w:r>
        <w:rPr>
          <w:b/>
          <w:spacing w:val="-17"/>
          <w:sz w:val="24"/>
        </w:rPr>
        <w:t> </w:t>
      </w:r>
      <w:r>
        <w:rPr>
          <w:b/>
          <w:sz w:val="24"/>
        </w:rPr>
        <w:t>ISAAC</w:t>
      </w:r>
      <w:r>
        <w:rPr>
          <w:b/>
          <w:spacing w:val="-17"/>
          <w:sz w:val="24"/>
        </w:rPr>
        <w:t> </w:t>
      </w:r>
      <w:r>
        <w:rPr>
          <w:b/>
          <w:sz w:val="24"/>
        </w:rPr>
        <w:t>OSEME </w:t>
      </w:r>
      <w:r>
        <w:rPr>
          <w:b/>
          <w:spacing w:val="-2"/>
          <w:sz w:val="24"/>
        </w:rPr>
        <w:t>HND/23/MNE/FT/0004</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63"/>
        <w:ind w:left="0"/>
        <w:jc w:val="left"/>
        <w:rPr>
          <w:b/>
        </w:rPr>
      </w:pPr>
    </w:p>
    <w:p>
      <w:pPr>
        <w:spacing w:before="0"/>
        <w:ind w:left="2323" w:right="2891" w:firstLine="0"/>
        <w:jc w:val="center"/>
        <w:rPr>
          <w:b/>
          <w:sz w:val="24"/>
        </w:rPr>
      </w:pPr>
      <w:r>
        <w:rPr>
          <w:b/>
          <w:sz w:val="24"/>
        </w:rPr>
        <w:t>SUBMITTED</w:t>
      </w:r>
      <w:r>
        <w:rPr>
          <w:b/>
          <w:spacing w:val="-10"/>
          <w:sz w:val="24"/>
        </w:rPr>
        <w:t> </w:t>
      </w:r>
      <w:r>
        <w:rPr>
          <w:b/>
          <w:spacing w:val="-5"/>
          <w:sz w:val="24"/>
        </w:rPr>
        <w:t>TO:</w:t>
      </w:r>
    </w:p>
    <w:p>
      <w:pPr>
        <w:pStyle w:val="BodyText"/>
        <w:ind w:left="0"/>
        <w:jc w:val="left"/>
        <w:rPr>
          <w:b/>
        </w:rPr>
      </w:pPr>
    </w:p>
    <w:p>
      <w:pPr>
        <w:pStyle w:val="BodyText"/>
        <w:spacing w:before="135"/>
        <w:ind w:left="0"/>
        <w:jc w:val="left"/>
        <w:rPr>
          <w:b/>
        </w:rPr>
      </w:pPr>
    </w:p>
    <w:p>
      <w:pPr>
        <w:spacing w:line="276" w:lineRule="auto" w:before="0"/>
        <w:ind w:left="194" w:right="762" w:firstLine="0"/>
        <w:jc w:val="center"/>
        <w:rPr>
          <w:b/>
          <w:sz w:val="24"/>
        </w:rPr>
      </w:pPr>
      <w:r>
        <w:rPr>
          <w:b/>
          <w:sz w:val="24"/>
        </w:rPr>
        <w:t>THE</w:t>
      </w:r>
      <w:r>
        <w:rPr>
          <w:b/>
          <w:spacing w:val="-10"/>
          <w:sz w:val="24"/>
        </w:rPr>
        <w:t> </w:t>
      </w:r>
      <w:r>
        <w:rPr>
          <w:b/>
          <w:sz w:val="24"/>
        </w:rPr>
        <w:t>DEPARTMENT</w:t>
      </w:r>
      <w:r>
        <w:rPr>
          <w:b/>
          <w:spacing w:val="-11"/>
          <w:sz w:val="24"/>
        </w:rPr>
        <w:t> </w:t>
      </w:r>
      <w:r>
        <w:rPr>
          <w:b/>
          <w:sz w:val="24"/>
        </w:rPr>
        <w:t>OF</w:t>
      </w:r>
      <w:r>
        <w:rPr>
          <w:b/>
          <w:spacing w:val="-10"/>
          <w:sz w:val="24"/>
        </w:rPr>
        <w:t> </w:t>
      </w:r>
      <w:r>
        <w:rPr>
          <w:b/>
          <w:sz w:val="24"/>
        </w:rPr>
        <w:t>MINERALS</w:t>
      </w:r>
      <w:r>
        <w:rPr>
          <w:b/>
          <w:spacing w:val="-13"/>
          <w:sz w:val="24"/>
        </w:rPr>
        <w:t> </w:t>
      </w:r>
      <w:r>
        <w:rPr>
          <w:b/>
          <w:sz w:val="24"/>
        </w:rPr>
        <w:t>AND</w:t>
      </w:r>
      <w:r>
        <w:rPr>
          <w:b/>
          <w:spacing w:val="-10"/>
          <w:sz w:val="24"/>
        </w:rPr>
        <w:t> </w:t>
      </w:r>
      <w:r>
        <w:rPr>
          <w:b/>
          <w:sz w:val="24"/>
        </w:rPr>
        <w:t>PETROLEUM</w:t>
      </w:r>
      <w:r>
        <w:rPr>
          <w:b/>
          <w:spacing w:val="-12"/>
          <w:sz w:val="24"/>
        </w:rPr>
        <w:t> </w:t>
      </w:r>
      <w:r>
        <w:rPr>
          <w:b/>
          <w:sz w:val="24"/>
        </w:rPr>
        <w:t>RESOURCES ENGINEERING TECHNOLOGY,</w:t>
      </w:r>
    </w:p>
    <w:p>
      <w:pPr>
        <w:spacing w:before="162"/>
        <w:ind w:left="263" w:right="762" w:firstLine="0"/>
        <w:jc w:val="center"/>
        <w:rPr>
          <w:b/>
          <w:sz w:val="24"/>
        </w:rPr>
      </w:pPr>
      <w:r>
        <w:rPr>
          <w:b/>
          <w:spacing w:val="-2"/>
          <w:sz w:val="24"/>
        </w:rPr>
        <w:t>INSTITUTE</w:t>
      </w:r>
      <w:r>
        <w:rPr>
          <w:b/>
          <w:spacing w:val="-13"/>
          <w:sz w:val="24"/>
        </w:rPr>
        <w:t> </w:t>
      </w:r>
      <w:r>
        <w:rPr>
          <w:b/>
          <w:spacing w:val="-2"/>
          <w:sz w:val="24"/>
        </w:rPr>
        <w:t>OF</w:t>
      </w:r>
      <w:r>
        <w:rPr>
          <w:b/>
          <w:spacing w:val="-7"/>
          <w:sz w:val="24"/>
        </w:rPr>
        <w:t> </w:t>
      </w:r>
      <w:r>
        <w:rPr>
          <w:b/>
          <w:spacing w:val="-2"/>
          <w:sz w:val="24"/>
        </w:rPr>
        <w:t>TECHNOLOGY,</w:t>
      </w:r>
      <w:r>
        <w:rPr>
          <w:b/>
          <w:spacing w:val="-7"/>
          <w:sz w:val="24"/>
        </w:rPr>
        <w:t> </w:t>
      </w:r>
      <w:r>
        <w:rPr>
          <w:b/>
          <w:spacing w:val="-2"/>
          <w:sz w:val="24"/>
        </w:rPr>
        <w:t>KWARA</w:t>
      </w:r>
      <w:r>
        <w:rPr>
          <w:b/>
          <w:spacing w:val="-15"/>
          <w:sz w:val="24"/>
        </w:rPr>
        <w:t> </w:t>
      </w:r>
      <w:r>
        <w:rPr>
          <w:b/>
          <w:spacing w:val="-2"/>
          <w:sz w:val="24"/>
        </w:rPr>
        <w:t>STATE</w:t>
      </w:r>
      <w:r>
        <w:rPr>
          <w:b/>
          <w:spacing w:val="-7"/>
          <w:sz w:val="24"/>
        </w:rPr>
        <w:t> </w:t>
      </w:r>
      <w:r>
        <w:rPr>
          <w:b/>
          <w:spacing w:val="-2"/>
          <w:sz w:val="24"/>
        </w:rPr>
        <w:t>POLYTECHNIC,</w:t>
      </w:r>
      <w:r>
        <w:rPr>
          <w:b/>
          <w:spacing w:val="-7"/>
          <w:sz w:val="24"/>
        </w:rPr>
        <w:t> </w:t>
      </w:r>
      <w:r>
        <w:rPr>
          <w:b/>
          <w:spacing w:val="-2"/>
          <w:sz w:val="24"/>
        </w:rPr>
        <w:t>ILORIN</w:t>
      </w:r>
    </w:p>
    <w:p>
      <w:pPr>
        <w:pStyle w:val="BodyText"/>
        <w:ind w:left="0"/>
        <w:jc w:val="left"/>
        <w:rPr>
          <w:b/>
        </w:rPr>
      </w:pPr>
    </w:p>
    <w:p>
      <w:pPr>
        <w:pStyle w:val="BodyText"/>
        <w:ind w:left="0"/>
        <w:jc w:val="left"/>
        <w:rPr>
          <w:b/>
        </w:rPr>
      </w:pPr>
    </w:p>
    <w:p>
      <w:pPr>
        <w:pStyle w:val="BodyText"/>
        <w:ind w:left="0"/>
        <w:jc w:val="left"/>
        <w:rPr>
          <w:b/>
        </w:rPr>
      </w:pPr>
    </w:p>
    <w:p>
      <w:pPr>
        <w:pStyle w:val="BodyText"/>
        <w:spacing w:before="60"/>
        <w:ind w:left="0"/>
        <w:jc w:val="left"/>
        <w:rPr>
          <w:b/>
        </w:rPr>
      </w:pPr>
    </w:p>
    <w:p>
      <w:pPr>
        <w:spacing w:line="276" w:lineRule="auto" w:before="0"/>
        <w:ind w:left="381" w:right="950" w:firstLine="2"/>
        <w:jc w:val="center"/>
        <w:rPr>
          <w:b/>
          <w:sz w:val="24"/>
        </w:rPr>
      </w:pPr>
      <w:r>
        <w:rPr>
          <w:b/>
          <w:sz w:val="24"/>
        </w:rPr>
        <w:t>IN PARTIAL FULFILLMENT OF THE REQUIREMENT FOR THE AWARD OF HIGHER</w:t>
      </w:r>
      <w:r>
        <w:rPr>
          <w:b/>
          <w:spacing w:val="-11"/>
          <w:sz w:val="24"/>
        </w:rPr>
        <w:t> </w:t>
      </w:r>
      <w:r>
        <w:rPr>
          <w:b/>
          <w:sz w:val="24"/>
        </w:rPr>
        <w:t>NATIONAL</w:t>
      </w:r>
      <w:r>
        <w:rPr>
          <w:b/>
          <w:spacing w:val="-10"/>
          <w:sz w:val="24"/>
        </w:rPr>
        <w:t> </w:t>
      </w:r>
      <w:r>
        <w:rPr>
          <w:b/>
          <w:sz w:val="24"/>
        </w:rPr>
        <w:t>DIPLOMA</w:t>
      </w:r>
      <w:r>
        <w:rPr>
          <w:b/>
          <w:spacing w:val="-17"/>
          <w:sz w:val="24"/>
        </w:rPr>
        <w:t> </w:t>
      </w:r>
      <w:r>
        <w:rPr>
          <w:b/>
          <w:sz w:val="24"/>
        </w:rPr>
        <w:t>(HND)</w:t>
      </w:r>
      <w:r>
        <w:rPr>
          <w:b/>
          <w:spacing w:val="-9"/>
          <w:sz w:val="24"/>
        </w:rPr>
        <w:t> </w:t>
      </w:r>
      <w:r>
        <w:rPr>
          <w:b/>
          <w:sz w:val="24"/>
        </w:rPr>
        <w:t>IN</w:t>
      </w:r>
      <w:r>
        <w:rPr>
          <w:b/>
          <w:spacing w:val="-7"/>
          <w:sz w:val="24"/>
        </w:rPr>
        <w:t> </w:t>
      </w:r>
      <w:r>
        <w:rPr>
          <w:b/>
          <w:sz w:val="24"/>
        </w:rPr>
        <w:t>MINING</w:t>
      </w:r>
      <w:r>
        <w:rPr>
          <w:b/>
          <w:spacing w:val="-7"/>
          <w:sz w:val="24"/>
        </w:rPr>
        <w:t> </w:t>
      </w:r>
      <w:r>
        <w:rPr>
          <w:b/>
          <w:sz w:val="24"/>
        </w:rPr>
        <w:t>ENGINEERING</w:t>
      </w:r>
      <w:r>
        <w:rPr>
          <w:b/>
          <w:spacing w:val="-10"/>
          <w:sz w:val="24"/>
        </w:rPr>
        <w:t> </w:t>
      </w:r>
      <w:r>
        <w:rPr>
          <w:b/>
          <w:sz w:val="24"/>
        </w:rPr>
        <w:t>TECHNOLOGY</w:t>
      </w:r>
    </w:p>
    <w:p>
      <w:pPr>
        <w:pStyle w:val="BodyText"/>
        <w:ind w:left="0"/>
        <w:jc w:val="left"/>
        <w:rPr>
          <w:b/>
        </w:rPr>
      </w:pPr>
    </w:p>
    <w:p>
      <w:pPr>
        <w:pStyle w:val="BodyText"/>
        <w:spacing w:before="91"/>
        <w:ind w:left="0"/>
        <w:jc w:val="left"/>
        <w:rPr>
          <w:b/>
        </w:rPr>
      </w:pPr>
    </w:p>
    <w:p>
      <w:pPr>
        <w:spacing w:before="0"/>
        <w:ind w:left="0" w:right="1132" w:firstLine="0"/>
        <w:jc w:val="right"/>
        <w:rPr>
          <w:b/>
          <w:sz w:val="24"/>
        </w:rPr>
      </w:pPr>
      <w:r>
        <w:rPr>
          <w:b/>
          <w:spacing w:val="-11"/>
          <w:sz w:val="24"/>
        </w:rPr>
        <w:t>JULY,</w:t>
      </w:r>
      <w:r>
        <w:rPr>
          <w:b/>
          <w:spacing w:val="-1"/>
          <w:sz w:val="24"/>
        </w:rPr>
        <w:t> </w:t>
      </w:r>
      <w:r>
        <w:rPr>
          <w:b/>
          <w:spacing w:val="-2"/>
          <w:sz w:val="24"/>
        </w:rPr>
        <w:t>2025.</w:t>
      </w:r>
    </w:p>
    <w:p>
      <w:pPr>
        <w:spacing w:after="0"/>
        <w:jc w:val="right"/>
        <w:rPr>
          <w:b/>
          <w:sz w:val="24"/>
        </w:rPr>
        <w:sectPr>
          <w:type w:val="continuous"/>
          <w:pgSz w:w="11910" w:h="16840"/>
          <w:pgMar w:top="1340" w:bottom="280" w:left="1133" w:right="566"/>
        </w:sectPr>
      </w:pPr>
    </w:p>
    <w:p>
      <w:pPr>
        <w:pStyle w:val="Heading1"/>
        <w:spacing w:before="68"/>
        <w:ind w:left="2325"/>
      </w:pPr>
      <w:bookmarkStart w:name="_TOC_250027" w:id="1"/>
      <w:bookmarkEnd w:id="1"/>
      <w:r>
        <w:rPr>
          <w:spacing w:val="-2"/>
        </w:rPr>
        <w:t>CERTIFICATION</w:t>
      </w:r>
    </w:p>
    <w:p>
      <w:pPr>
        <w:pStyle w:val="BodyText"/>
        <w:spacing w:line="278" w:lineRule="auto" w:before="205"/>
        <w:ind w:right="872"/>
      </w:pPr>
      <w:r>
        <w:rPr/>
        <w:t>I</w:t>
      </w:r>
      <w:r>
        <w:rPr>
          <w:spacing w:val="-14"/>
        </w:rPr>
        <w:t> </w:t>
      </w:r>
      <w:r>
        <w:rPr/>
        <w:t>certify</w:t>
      </w:r>
      <w:r>
        <w:rPr>
          <w:spacing w:val="-17"/>
        </w:rPr>
        <w:t> </w:t>
      </w:r>
      <w:r>
        <w:rPr/>
        <w:t>that</w:t>
      </w:r>
      <w:r>
        <w:rPr>
          <w:spacing w:val="-13"/>
        </w:rPr>
        <w:t> </w:t>
      </w:r>
      <w:r>
        <w:rPr/>
        <w:t>this</w:t>
      </w:r>
      <w:r>
        <w:rPr>
          <w:spacing w:val="-14"/>
        </w:rPr>
        <w:t> </w:t>
      </w:r>
      <w:r>
        <w:rPr/>
        <w:t>project</w:t>
      </w:r>
      <w:r>
        <w:rPr>
          <w:spacing w:val="-11"/>
        </w:rPr>
        <w:t> </w:t>
      </w:r>
      <w:r>
        <w:rPr/>
        <w:t>was</w:t>
      </w:r>
      <w:r>
        <w:rPr>
          <w:spacing w:val="-14"/>
        </w:rPr>
        <w:t> </w:t>
      </w:r>
      <w:r>
        <w:rPr/>
        <w:t>carried</w:t>
      </w:r>
      <w:r>
        <w:rPr>
          <w:spacing w:val="-13"/>
        </w:rPr>
        <w:t> </w:t>
      </w:r>
      <w:r>
        <w:rPr/>
        <w:t>out</w:t>
      </w:r>
      <w:r>
        <w:rPr>
          <w:spacing w:val="-13"/>
        </w:rPr>
        <w:t> </w:t>
      </w:r>
      <w:r>
        <w:rPr/>
        <w:t>by</w:t>
      </w:r>
      <w:r>
        <w:rPr>
          <w:spacing w:val="-15"/>
        </w:rPr>
        <w:t> </w:t>
      </w:r>
      <w:r>
        <w:rPr>
          <w:b/>
        </w:rPr>
        <w:t>MOMOH</w:t>
      </w:r>
      <w:r>
        <w:rPr>
          <w:b/>
          <w:spacing w:val="-13"/>
        </w:rPr>
        <w:t> </w:t>
      </w:r>
      <w:r>
        <w:rPr>
          <w:b/>
        </w:rPr>
        <w:t>ISAAC</w:t>
      </w:r>
      <w:r>
        <w:rPr>
          <w:b/>
          <w:spacing w:val="-14"/>
        </w:rPr>
        <w:t> </w:t>
      </w:r>
      <w:r>
        <w:rPr>
          <w:b/>
        </w:rPr>
        <w:t>OSEME</w:t>
      </w:r>
      <w:r>
        <w:rPr>
          <w:b/>
          <w:spacing w:val="-12"/>
        </w:rPr>
        <w:t> </w:t>
      </w:r>
      <w:r>
        <w:rPr/>
        <w:t>with</w:t>
      </w:r>
      <w:r>
        <w:rPr>
          <w:spacing w:val="-15"/>
        </w:rPr>
        <w:t> </w:t>
      </w:r>
      <w:r>
        <w:rPr/>
        <w:t>matriculation number </w:t>
      </w:r>
      <w:r>
        <w:rPr>
          <w:b/>
        </w:rPr>
        <w:t>HND/23/MNE/FT/0004 </w:t>
      </w:r>
      <w:r>
        <w:rPr/>
        <w:t>as part of the requirements for the award of Higher National Diploma in Mining Engineering from the Department of Minerals and Petroleum Resources Engineering Technology, Kwara state polytechnic, Ilorin.</w:t>
      </w:r>
    </w:p>
    <w:p>
      <w:pPr>
        <w:pStyle w:val="BodyText"/>
        <w:ind w:left="0"/>
        <w:jc w:val="left"/>
        <w:rPr>
          <w:sz w:val="20"/>
        </w:rPr>
      </w:pPr>
    </w:p>
    <w:p>
      <w:pPr>
        <w:pStyle w:val="BodyText"/>
        <w:ind w:left="0"/>
        <w:jc w:val="left"/>
        <w:rPr>
          <w:sz w:val="20"/>
        </w:rPr>
      </w:pPr>
    </w:p>
    <w:p>
      <w:pPr>
        <w:pStyle w:val="BodyText"/>
        <w:spacing w:before="19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282327</wp:posOffset>
                </wp:positionV>
                <wp:extent cx="169418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94180" cy="1270"/>
                        </a:xfrm>
                        <a:custGeom>
                          <a:avLst/>
                          <a:gdLst/>
                          <a:ahLst/>
                          <a:cxnLst/>
                          <a:rect l="l" t="t" r="r" b="b"/>
                          <a:pathLst>
                            <a:path w="1694180" h="0">
                              <a:moveTo>
                                <a:pt x="0" y="0"/>
                              </a:moveTo>
                              <a:lnTo>
                                <a:pt x="169377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2.23048pt;width:133.4pt;height:.1pt;mso-position-horizontal-relative:page;mso-position-vertical-relative:paragraph;z-index:-15728640;mso-wrap-distance-left:0;mso-wrap-distance-right:0" id="docshape2" coordorigin="1440,445" coordsize="2668,0" path="m1440,445l4108,445e" filled="false" stroked="true" strokeweight=".76181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4572889</wp:posOffset>
                </wp:positionH>
                <wp:positionV relativeFrom="paragraph">
                  <wp:posOffset>282327</wp:posOffset>
                </wp:positionV>
                <wp:extent cx="169418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94180" cy="1270"/>
                        </a:xfrm>
                        <a:custGeom>
                          <a:avLst/>
                          <a:gdLst/>
                          <a:ahLst/>
                          <a:cxnLst/>
                          <a:rect l="l" t="t" r="r" b="b"/>
                          <a:pathLst>
                            <a:path w="1694180" h="0">
                              <a:moveTo>
                                <a:pt x="0" y="0"/>
                              </a:moveTo>
                              <a:lnTo>
                                <a:pt x="169377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22.23048pt;width:133.4pt;height:.1pt;mso-position-horizontal-relative:page;mso-position-vertical-relative:paragraph;z-index:-15728128;mso-wrap-distance-left:0;mso-wrap-distance-right:0" id="docshape3" coordorigin="7201,445" coordsize="2668,0" path="m7201,445l9869,445e" filled="false" stroked="true" strokeweight=".761813pt" strokecolor="#000000">
                <v:path arrowok="t"/>
                <v:stroke dashstyle="solid"/>
                <w10:wrap type="topAndBottom"/>
              </v:shape>
            </w:pict>
          </mc:Fallback>
        </mc:AlternateContent>
      </w:r>
    </w:p>
    <w:p>
      <w:pPr>
        <w:tabs>
          <w:tab w:pos="6788" w:val="left" w:leader="none"/>
        </w:tabs>
        <w:spacing w:before="46"/>
        <w:ind w:left="307" w:right="0" w:firstLine="0"/>
        <w:jc w:val="left"/>
        <w:rPr>
          <w:b/>
          <w:i/>
          <w:sz w:val="24"/>
        </w:rPr>
      </w:pPr>
      <w:r>
        <w:rPr>
          <w:b/>
          <w:i/>
          <w:sz w:val="24"/>
        </w:rPr>
        <w:t>MR.</w:t>
      </w:r>
      <w:r>
        <w:rPr>
          <w:b/>
          <w:i/>
          <w:spacing w:val="-10"/>
          <w:sz w:val="24"/>
        </w:rPr>
        <w:t> </w:t>
      </w:r>
      <w:r>
        <w:rPr>
          <w:b/>
          <w:i/>
          <w:sz w:val="24"/>
        </w:rPr>
        <w:t>ODEDIRAN</w:t>
      </w:r>
      <w:r>
        <w:rPr>
          <w:b/>
          <w:i/>
          <w:spacing w:val="-8"/>
          <w:sz w:val="24"/>
        </w:rPr>
        <w:t> </w:t>
      </w:r>
      <w:r>
        <w:rPr>
          <w:b/>
          <w:i/>
          <w:spacing w:val="-4"/>
          <w:sz w:val="24"/>
        </w:rPr>
        <w:t>O.A.</w:t>
      </w:r>
      <w:r>
        <w:rPr>
          <w:b/>
          <w:i/>
          <w:sz w:val="24"/>
        </w:rPr>
        <w:tab/>
      </w:r>
      <w:r>
        <w:rPr>
          <w:b/>
          <w:i/>
          <w:spacing w:val="-4"/>
          <w:sz w:val="24"/>
        </w:rPr>
        <w:t>Date</w:t>
      </w:r>
    </w:p>
    <w:p>
      <w:pPr>
        <w:spacing w:before="44"/>
        <w:ind w:left="367" w:right="0" w:firstLine="0"/>
        <w:jc w:val="left"/>
        <w:rPr>
          <w:rFonts w:ascii="Times New Roman"/>
          <w:b/>
          <w:i/>
          <w:sz w:val="24"/>
        </w:rPr>
      </w:pPr>
      <w:r>
        <w:rPr>
          <w:rFonts w:ascii="Times New Roman"/>
          <w:b/>
          <w:i/>
          <w:sz w:val="24"/>
        </w:rPr>
        <w:t>(Project</w:t>
      </w:r>
      <w:r>
        <w:rPr>
          <w:rFonts w:ascii="Times New Roman"/>
          <w:b/>
          <w:i/>
          <w:spacing w:val="-3"/>
          <w:sz w:val="24"/>
        </w:rPr>
        <w:t> </w:t>
      </w:r>
      <w:r>
        <w:rPr>
          <w:rFonts w:ascii="Times New Roman"/>
          <w:b/>
          <w:i/>
          <w:spacing w:val="-2"/>
          <w:sz w:val="24"/>
        </w:rPr>
        <w:t>Supervisor)</w:t>
      </w: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spacing w:before="62"/>
        <w:ind w:left="0"/>
        <w:jc w:val="left"/>
        <w:rPr>
          <w:rFonts w:ascii="Times New Roman"/>
          <w:b/>
          <w:i/>
          <w:sz w:val="20"/>
        </w:rPr>
      </w:pPr>
      <w:r>
        <w:rPr>
          <w:rFonts w:ascii="Times New Roman"/>
          <w:b/>
          <w:i/>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201236</wp:posOffset>
                </wp:positionV>
                <wp:extent cx="1447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447800" cy="1270"/>
                        </a:xfrm>
                        <a:custGeom>
                          <a:avLst/>
                          <a:gdLst/>
                          <a:ahLst/>
                          <a:cxnLst/>
                          <a:rect l="l" t="t" r="r" b="b"/>
                          <a:pathLst>
                            <a:path w="1447800" h="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845423pt;width:114pt;height:.1pt;mso-position-horizontal-relative:page;mso-position-vertical-relative:paragraph;z-index:-15727616;mso-wrap-distance-left:0;mso-wrap-distance-right:0" id="docshape4" coordorigin="1440,317" coordsize="2280,0" path="m1440,317l3720,317e" filled="false" stroked="true" strokeweight=".756pt" strokecolor="#000000">
                <v:path arrowok="t"/>
                <v:stroke dashstyle="solid"/>
                <w10:wrap type="topAndBottom"/>
              </v:shape>
            </w:pict>
          </mc:Fallback>
        </mc:AlternateContent>
      </w:r>
      <w:r>
        <w:rPr>
          <w:rFonts w:ascii="Times New Roman"/>
          <w:b/>
          <w:i/>
          <w:sz w:val="20"/>
        </w:rPr>
        <mc:AlternateContent>
          <mc:Choice Requires="wps">
            <w:drawing>
              <wp:anchor distT="0" distB="0" distL="0" distR="0" allowOverlap="1" layoutInCell="1" locked="0" behindDoc="1" simplePos="0" relativeHeight="487589376">
                <wp:simplePos x="0" y="0"/>
                <wp:positionH relativeFrom="page">
                  <wp:posOffset>4572889</wp:posOffset>
                </wp:positionH>
                <wp:positionV relativeFrom="paragraph">
                  <wp:posOffset>201236</wp:posOffset>
                </wp:positionV>
                <wp:extent cx="1752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52600" cy="1270"/>
                        </a:xfrm>
                        <a:custGeom>
                          <a:avLst/>
                          <a:gdLst/>
                          <a:ahLst/>
                          <a:cxnLst/>
                          <a:rect l="l" t="t" r="r" b="b"/>
                          <a:pathLst>
                            <a:path w="1752600" h="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5.845423pt;width:138pt;height:.1pt;mso-position-horizontal-relative:page;mso-position-vertical-relative:paragraph;z-index:-15727104;mso-wrap-distance-left:0;mso-wrap-distance-right:0" id="docshape5" coordorigin="7201,317" coordsize="2760,0" path="m7201,317l9961,317e" filled="false" stroked="true" strokeweight=".756pt" strokecolor="#000000">
                <v:path arrowok="t"/>
                <v:stroke dashstyle="solid"/>
                <w10:wrap type="topAndBottom"/>
              </v:shape>
            </w:pict>
          </mc:Fallback>
        </mc:AlternateContent>
      </w:r>
    </w:p>
    <w:p>
      <w:pPr>
        <w:tabs>
          <w:tab w:pos="6788" w:val="left" w:leader="none"/>
        </w:tabs>
        <w:spacing w:before="137"/>
        <w:ind w:left="307" w:right="0" w:firstLine="0"/>
        <w:jc w:val="left"/>
        <w:rPr>
          <w:rFonts w:ascii="Times New Roman"/>
          <w:b/>
          <w:i/>
          <w:sz w:val="24"/>
        </w:rPr>
      </w:pPr>
      <w:r>
        <w:rPr>
          <w:rFonts w:ascii="Times New Roman"/>
          <w:b/>
          <w:i/>
          <w:sz w:val="24"/>
        </w:rPr>
        <w:t>DR.</w:t>
      </w:r>
      <w:r>
        <w:rPr>
          <w:rFonts w:ascii="Times New Roman"/>
          <w:b/>
          <w:i/>
          <w:spacing w:val="-10"/>
          <w:sz w:val="24"/>
        </w:rPr>
        <w:t> </w:t>
      </w:r>
      <w:r>
        <w:rPr>
          <w:rFonts w:ascii="Times New Roman"/>
          <w:b/>
          <w:i/>
          <w:sz w:val="24"/>
        </w:rPr>
        <w:t>OLATUNJI</w:t>
      </w:r>
      <w:r>
        <w:rPr>
          <w:rFonts w:ascii="Times New Roman"/>
          <w:b/>
          <w:i/>
          <w:spacing w:val="-10"/>
          <w:sz w:val="24"/>
        </w:rPr>
        <w:t> </w:t>
      </w:r>
      <w:r>
        <w:rPr>
          <w:rFonts w:ascii="Times New Roman"/>
          <w:b/>
          <w:i/>
          <w:spacing w:val="-4"/>
          <w:sz w:val="24"/>
        </w:rPr>
        <w:t>J.A.</w:t>
      </w:r>
      <w:r>
        <w:rPr>
          <w:rFonts w:ascii="Times New Roman"/>
          <w:b/>
          <w:i/>
          <w:sz w:val="24"/>
        </w:rPr>
        <w:tab/>
      </w:r>
      <w:r>
        <w:rPr>
          <w:rFonts w:ascii="Times New Roman"/>
          <w:b/>
          <w:i/>
          <w:spacing w:val="-4"/>
          <w:sz w:val="24"/>
        </w:rPr>
        <w:t>Date</w:t>
      </w:r>
    </w:p>
    <w:p>
      <w:pPr>
        <w:spacing w:before="139"/>
        <w:ind w:left="367" w:right="0" w:firstLine="0"/>
        <w:jc w:val="left"/>
        <w:rPr>
          <w:rFonts w:ascii="Times New Roman"/>
          <w:b/>
          <w:i/>
          <w:sz w:val="24"/>
        </w:rPr>
      </w:pPr>
      <w:r>
        <w:rPr>
          <w:rFonts w:ascii="Times New Roman"/>
          <w:b/>
          <w:i/>
          <w:sz w:val="24"/>
        </w:rPr>
        <w:t>(Head</w:t>
      </w:r>
      <w:r>
        <w:rPr>
          <w:rFonts w:ascii="Times New Roman"/>
          <w:b/>
          <w:i/>
          <w:spacing w:val="-2"/>
          <w:sz w:val="24"/>
        </w:rPr>
        <w:t> </w:t>
      </w:r>
      <w:r>
        <w:rPr>
          <w:rFonts w:ascii="Times New Roman"/>
          <w:b/>
          <w:i/>
          <w:sz w:val="24"/>
        </w:rPr>
        <w:t>of</w:t>
      </w:r>
      <w:r>
        <w:rPr>
          <w:rFonts w:ascii="Times New Roman"/>
          <w:b/>
          <w:i/>
          <w:spacing w:val="-2"/>
          <w:sz w:val="24"/>
        </w:rPr>
        <w:t> Department)</w:t>
      </w: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ind w:left="0"/>
        <w:jc w:val="left"/>
        <w:rPr>
          <w:rFonts w:ascii="Times New Roman"/>
          <w:b/>
          <w:i/>
          <w:sz w:val="20"/>
        </w:rPr>
      </w:pPr>
    </w:p>
    <w:p>
      <w:pPr>
        <w:pStyle w:val="BodyText"/>
        <w:spacing w:before="12"/>
        <w:ind w:left="0"/>
        <w:jc w:val="left"/>
        <w:rPr>
          <w:rFonts w:ascii="Times New Roman"/>
          <w:b/>
          <w:i/>
          <w:sz w:val="20"/>
        </w:rPr>
      </w:pPr>
      <w:r>
        <w:rPr>
          <w:rFonts w:ascii="Times New Roman"/>
          <w:b/>
          <w:i/>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169039</wp:posOffset>
                </wp:positionV>
                <wp:extent cx="1447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447800" cy="1270"/>
                        </a:xfrm>
                        <a:custGeom>
                          <a:avLst/>
                          <a:gdLst/>
                          <a:ahLst/>
                          <a:cxnLst/>
                          <a:rect l="l" t="t" r="r" b="b"/>
                          <a:pathLst>
                            <a:path w="1447800" h="0">
                              <a:moveTo>
                                <a:pt x="0" y="0"/>
                              </a:moveTo>
                              <a:lnTo>
                                <a:pt x="14477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31022pt;width:114pt;height:.1pt;mso-position-horizontal-relative:page;mso-position-vertical-relative:paragraph;z-index:-15726592;mso-wrap-distance-left:0;mso-wrap-distance-right:0" id="docshape6" coordorigin="1440,266" coordsize="2280,0" path="m1440,266l3720,266e" filled="false" stroked="true" strokeweight=".756pt" strokecolor="#000000">
                <v:path arrowok="t"/>
                <v:stroke dashstyle="solid"/>
                <w10:wrap type="topAndBottom"/>
              </v:shape>
            </w:pict>
          </mc:Fallback>
        </mc:AlternateContent>
      </w:r>
      <w:r>
        <w:rPr>
          <w:rFonts w:ascii="Times New Roman"/>
          <w:b/>
          <w:i/>
          <w:sz w:val="20"/>
        </w:rPr>
        <mc:AlternateContent>
          <mc:Choice Requires="wps">
            <w:drawing>
              <wp:anchor distT="0" distB="0" distL="0" distR="0" allowOverlap="1" layoutInCell="1" locked="0" behindDoc="1" simplePos="0" relativeHeight="487590400">
                <wp:simplePos x="0" y="0"/>
                <wp:positionH relativeFrom="page">
                  <wp:posOffset>4572889</wp:posOffset>
                </wp:positionH>
                <wp:positionV relativeFrom="paragraph">
                  <wp:posOffset>169039</wp:posOffset>
                </wp:positionV>
                <wp:extent cx="1752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752600" cy="1270"/>
                        </a:xfrm>
                        <a:custGeom>
                          <a:avLst/>
                          <a:gdLst/>
                          <a:ahLst/>
                          <a:cxnLst/>
                          <a:rect l="l" t="t" r="r" b="b"/>
                          <a:pathLst>
                            <a:path w="1752600" h="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3.31022pt;width:138pt;height:.1pt;mso-position-horizontal-relative:page;mso-position-vertical-relative:paragraph;z-index:-15726080;mso-wrap-distance-left:0;mso-wrap-distance-right:0" id="docshape7" coordorigin="7201,266" coordsize="2760,0" path="m7201,266l9961,266e" filled="false" stroked="true" strokeweight=".756pt" strokecolor="#000000">
                <v:path arrowok="t"/>
                <v:stroke dashstyle="solid"/>
                <w10:wrap type="topAndBottom"/>
              </v:shape>
            </w:pict>
          </mc:Fallback>
        </mc:AlternateContent>
      </w:r>
    </w:p>
    <w:p>
      <w:pPr>
        <w:tabs>
          <w:tab w:pos="7028" w:val="left" w:leader="none"/>
        </w:tabs>
        <w:spacing w:before="139"/>
        <w:ind w:left="307" w:right="0" w:firstLine="0"/>
        <w:jc w:val="left"/>
        <w:rPr>
          <w:rFonts w:ascii="Times New Roman"/>
          <w:b/>
          <w:i/>
          <w:sz w:val="24"/>
        </w:rPr>
      </w:pPr>
      <w:r>
        <w:rPr>
          <w:rFonts w:ascii="Times New Roman"/>
          <w:b/>
          <w:i/>
          <w:sz w:val="24"/>
        </w:rPr>
        <w:t>ENGR.</w:t>
      </w:r>
      <w:r>
        <w:rPr>
          <w:rFonts w:ascii="Times New Roman"/>
          <w:b/>
          <w:i/>
          <w:spacing w:val="-10"/>
          <w:sz w:val="24"/>
        </w:rPr>
        <w:t> </w:t>
      </w:r>
      <w:r>
        <w:rPr>
          <w:rFonts w:ascii="Times New Roman"/>
          <w:b/>
          <w:i/>
          <w:sz w:val="24"/>
        </w:rPr>
        <w:t>DR.</w:t>
      </w:r>
      <w:r>
        <w:rPr>
          <w:rFonts w:ascii="Times New Roman"/>
          <w:b/>
          <w:i/>
          <w:spacing w:val="-8"/>
          <w:sz w:val="24"/>
        </w:rPr>
        <w:t> </w:t>
      </w:r>
      <w:r>
        <w:rPr>
          <w:rFonts w:ascii="Times New Roman"/>
          <w:b/>
          <w:i/>
          <w:sz w:val="24"/>
        </w:rPr>
        <w:t>OLUWASEYI,</w:t>
      </w:r>
      <w:r>
        <w:rPr>
          <w:rFonts w:ascii="Times New Roman"/>
          <w:b/>
          <w:i/>
          <w:spacing w:val="-15"/>
          <w:sz w:val="24"/>
        </w:rPr>
        <w:t> </w:t>
      </w:r>
      <w:r>
        <w:rPr>
          <w:rFonts w:ascii="Times New Roman"/>
          <w:b/>
          <w:i/>
          <w:spacing w:val="-4"/>
          <w:sz w:val="24"/>
        </w:rPr>
        <w:t>A.O.</w:t>
      </w:r>
      <w:r>
        <w:rPr>
          <w:rFonts w:ascii="Times New Roman"/>
          <w:b/>
          <w:i/>
          <w:sz w:val="24"/>
        </w:rPr>
        <w:tab/>
      </w:r>
      <w:r>
        <w:rPr>
          <w:rFonts w:ascii="Times New Roman"/>
          <w:b/>
          <w:i/>
          <w:spacing w:val="-4"/>
          <w:sz w:val="24"/>
        </w:rPr>
        <w:t>Date</w:t>
      </w:r>
    </w:p>
    <w:p>
      <w:pPr>
        <w:spacing w:line="360" w:lineRule="auto" w:before="137"/>
        <w:ind w:left="307" w:right="6912" w:firstLine="0"/>
        <w:jc w:val="left"/>
        <w:rPr>
          <w:rFonts w:ascii="Times New Roman"/>
          <w:b/>
          <w:i/>
          <w:sz w:val="24"/>
        </w:rPr>
      </w:pPr>
      <w:r>
        <w:rPr>
          <w:rFonts w:ascii="Times New Roman"/>
          <w:b/>
          <w:i/>
          <w:sz w:val="24"/>
        </w:rPr>
        <w:t>External</w:t>
      </w:r>
      <w:r>
        <w:rPr>
          <w:rFonts w:ascii="Times New Roman"/>
          <w:b/>
          <w:i/>
          <w:spacing w:val="-15"/>
          <w:sz w:val="24"/>
        </w:rPr>
        <w:t> </w:t>
      </w:r>
      <w:r>
        <w:rPr>
          <w:rFonts w:ascii="Times New Roman"/>
          <w:b/>
          <w:i/>
          <w:sz w:val="24"/>
        </w:rPr>
        <w:t>Examiner </w:t>
      </w:r>
      <w:r>
        <w:rPr>
          <w:rFonts w:ascii="Times New Roman"/>
          <w:b/>
          <w:i/>
          <w:spacing w:val="-2"/>
          <w:sz w:val="24"/>
        </w:rPr>
        <w:t>(Academic)</w:t>
      </w:r>
    </w:p>
    <w:p>
      <w:pPr>
        <w:pStyle w:val="BodyText"/>
        <w:ind w:left="0"/>
        <w:jc w:val="left"/>
        <w:rPr>
          <w:rFonts w:ascii="Times New Roman"/>
          <w:b/>
          <w:i/>
          <w:sz w:val="20"/>
        </w:rPr>
      </w:pPr>
    </w:p>
    <w:p>
      <w:pPr>
        <w:pStyle w:val="BodyText"/>
        <w:ind w:left="0"/>
        <w:jc w:val="left"/>
        <w:rPr>
          <w:rFonts w:ascii="Times New Roman"/>
          <w:b/>
          <w:i/>
          <w:sz w:val="20"/>
        </w:rPr>
      </w:pPr>
    </w:p>
    <w:p>
      <w:pPr>
        <w:pStyle w:val="BodyText"/>
        <w:spacing w:before="35"/>
        <w:ind w:left="0"/>
        <w:jc w:val="left"/>
        <w:rPr>
          <w:rFonts w:ascii="Times New Roman"/>
          <w:b/>
          <w:i/>
          <w:sz w:val="20"/>
        </w:rPr>
      </w:pPr>
      <w:r>
        <w:rPr>
          <w:rFonts w:ascii="Times New Roman"/>
          <w:b/>
          <w:i/>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183497</wp:posOffset>
                </wp:positionV>
                <wp:extent cx="1447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447800" cy="1270"/>
                        </a:xfrm>
                        <a:custGeom>
                          <a:avLst/>
                          <a:gdLst/>
                          <a:ahLst/>
                          <a:cxnLst/>
                          <a:rect l="l" t="t" r="r" b="b"/>
                          <a:pathLst>
                            <a:path w="1447800" h="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448617pt;width:114pt;height:.1pt;mso-position-horizontal-relative:page;mso-position-vertical-relative:paragraph;z-index:-15725568;mso-wrap-distance-left:0;mso-wrap-distance-right:0" id="docshape8" coordorigin="1440,289" coordsize="2280,0" path="m1440,289l3720,289e" filled="false" stroked="true" strokeweight=".756pt" strokecolor="#000000">
                <v:path arrowok="t"/>
                <v:stroke dashstyle="solid"/>
                <w10:wrap type="topAndBottom"/>
              </v:shape>
            </w:pict>
          </mc:Fallback>
        </mc:AlternateContent>
      </w:r>
      <w:r>
        <w:rPr>
          <w:rFonts w:ascii="Times New Roman"/>
          <w:b/>
          <w:i/>
          <w:sz w:val="20"/>
        </w:rPr>
        <mc:AlternateContent>
          <mc:Choice Requires="wps">
            <w:drawing>
              <wp:anchor distT="0" distB="0" distL="0" distR="0" allowOverlap="1" layoutInCell="1" locked="0" behindDoc="1" simplePos="0" relativeHeight="487591424">
                <wp:simplePos x="0" y="0"/>
                <wp:positionH relativeFrom="page">
                  <wp:posOffset>4572889</wp:posOffset>
                </wp:positionH>
                <wp:positionV relativeFrom="paragraph">
                  <wp:posOffset>183497</wp:posOffset>
                </wp:positionV>
                <wp:extent cx="1752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752600" cy="1270"/>
                        </a:xfrm>
                        <a:custGeom>
                          <a:avLst/>
                          <a:gdLst/>
                          <a:ahLst/>
                          <a:cxnLst/>
                          <a:rect l="l" t="t" r="r" b="b"/>
                          <a:pathLst>
                            <a:path w="1752600" h="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4.448617pt;width:138pt;height:.1pt;mso-position-horizontal-relative:page;mso-position-vertical-relative:paragraph;z-index:-15725056;mso-wrap-distance-left:0;mso-wrap-distance-right:0" id="docshape9" coordorigin="7201,289" coordsize="2760,0" path="m7201,289l9961,289e" filled="false" stroked="true" strokeweight=".756pt" strokecolor="#000000">
                <v:path arrowok="t"/>
                <v:stroke dashstyle="solid"/>
                <w10:wrap type="topAndBottom"/>
              </v:shape>
            </w:pict>
          </mc:Fallback>
        </mc:AlternateContent>
      </w:r>
    </w:p>
    <w:p>
      <w:pPr>
        <w:tabs>
          <w:tab w:pos="7028" w:val="left" w:leader="none"/>
        </w:tabs>
        <w:spacing w:before="139"/>
        <w:ind w:left="307" w:right="0" w:firstLine="0"/>
        <w:jc w:val="left"/>
        <w:rPr>
          <w:rFonts w:ascii="Times New Roman"/>
          <w:b/>
          <w:i/>
          <w:sz w:val="24"/>
        </w:rPr>
      </w:pPr>
      <w:r>
        <w:rPr>
          <w:rFonts w:ascii="Times New Roman"/>
          <w:b/>
          <w:i/>
          <w:sz w:val="24"/>
        </w:rPr>
        <w:t>ENGR.</w:t>
      </w:r>
      <w:r>
        <w:rPr>
          <w:rFonts w:ascii="Times New Roman"/>
          <w:b/>
          <w:i/>
          <w:spacing w:val="-1"/>
          <w:sz w:val="24"/>
        </w:rPr>
        <w:t> </w:t>
      </w:r>
      <w:r>
        <w:rPr>
          <w:rFonts w:ascii="Times New Roman"/>
          <w:b/>
          <w:i/>
          <w:sz w:val="24"/>
        </w:rPr>
        <w:t>JIMBA,</w:t>
      </w:r>
      <w:r>
        <w:rPr>
          <w:rFonts w:ascii="Times New Roman"/>
          <w:b/>
          <w:i/>
          <w:spacing w:val="-1"/>
          <w:sz w:val="24"/>
        </w:rPr>
        <w:t> </w:t>
      </w:r>
      <w:r>
        <w:rPr>
          <w:rFonts w:ascii="Times New Roman"/>
          <w:b/>
          <w:i/>
          <w:spacing w:val="-4"/>
          <w:sz w:val="24"/>
        </w:rPr>
        <w:t>J.J.</w:t>
      </w:r>
      <w:r>
        <w:rPr>
          <w:rFonts w:ascii="Times New Roman"/>
          <w:b/>
          <w:i/>
          <w:sz w:val="24"/>
        </w:rPr>
        <w:tab/>
      </w:r>
      <w:r>
        <w:rPr>
          <w:rFonts w:ascii="Times New Roman"/>
          <w:b/>
          <w:i/>
          <w:spacing w:val="-4"/>
          <w:sz w:val="24"/>
        </w:rPr>
        <w:t>Date</w:t>
      </w:r>
    </w:p>
    <w:p>
      <w:pPr>
        <w:spacing w:line="360" w:lineRule="auto" w:before="137"/>
        <w:ind w:left="307" w:right="6912" w:firstLine="0"/>
        <w:jc w:val="left"/>
        <w:rPr>
          <w:rFonts w:ascii="Times New Roman"/>
          <w:b/>
          <w:i/>
          <w:sz w:val="24"/>
        </w:rPr>
      </w:pPr>
      <w:r>
        <w:rPr>
          <w:rFonts w:ascii="Times New Roman"/>
          <w:b/>
          <w:i/>
          <w:sz w:val="24"/>
        </w:rPr>
        <w:t>External</w:t>
      </w:r>
      <w:r>
        <w:rPr>
          <w:rFonts w:ascii="Times New Roman"/>
          <w:b/>
          <w:i/>
          <w:spacing w:val="-15"/>
          <w:sz w:val="24"/>
        </w:rPr>
        <w:t> </w:t>
      </w:r>
      <w:r>
        <w:rPr>
          <w:rFonts w:ascii="Times New Roman"/>
          <w:b/>
          <w:i/>
          <w:sz w:val="24"/>
        </w:rPr>
        <w:t>Examiner </w:t>
      </w:r>
      <w:r>
        <w:rPr>
          <w:rFonts w:ascii="Times New Roman"/>
          <w:b/>
          <w:i/>
          <w:spacing w:val="-2"/>
          <w:sz w:val="24"/>
        </w:rPr>
        <w:t>(Industrial)</w:t>
      </w:r>
    </w:p>
    <w:p>
      <w:pPr>
        <w:spacing w:after="0" w:line="360" w:lineRule="auto"/>
        <w:jc w:val="left"/>
        <w:rPr>
          <w:rFonts w:ascii="Times New Roman"/>
          <w:b/>
          <w:i/>
          <w:sz w:val="24"/>
        </w:rPr>
        <w:sectPr>
          <w:footerReference w:type="default" r:id="rId5"/>
          <w:pgSz w:w="11910" w:h="16840"/>
          <w:pgMar w:header="0" w:footer="1052" w:top="1080" w:bottom="1240" w:left="1133" w:right="566"/>
          <w:pgNumType w:start="1"/>
        </w:sectPr>
      </w:pPr>
    </w:p>
    <w:p>
      <w:pPr>
        <w:pStyle w:val="Heading1"/>
        <w:spacing w:before="68"/>
        <w:ind w:left="2325"/>
      </w:pPr>
      <w:bookmarkStart w:name="_TOC_250026" w:id="2"/>
      <w:bookmarkEnd w:id="2"/>
      <w:r>
        <w:rPr>
          <w:spacing w:val="-2"/>
        </w:rPr>
        <w:t>DEDICATION</w:t>
      </w:r>
    </w:p>
    <w:p>
      <w:pPr>
        <w:pStyle w:val="BodyText"/>
        <w:spacing w:line="278" w:lineRule="auto" w:before="205"/>
        <w:ind w:right="871"/>
      </w:pPr>
      <w:r>
        <w:rPr/>
        <w:t>I</w:t>
      </w:r>
      <w:r>
        <w:rPr>
          <w:spacing w:val="-13"/>
        </w:rPr>
        <w:t> </w:t>
      </w:r>
      <w:r>
        <w:rPr/>
        <w:t>dedicated</w:t>
      </w:r>
      <w:r>
        <w:rPr>
          <w:spacing w:val="-14"/>
        </w:rPr>
        <w:t> </w:t>
      </w:r>
      <w:r>
        <w:rPr/>
        <w:t>to</w:t>
      </w:r>
      <w:r>
        <w:rPr>
          <w:spacing w:val="-17"/>
        </w:rPr>
        <w:t> </w:t>
      </w:r>
      <w:r>
        <w:rPr/>
        <w:t>Almighty</w:t>
      </w:r>
      <w:r>
        <w:rPr>
          <w:spacing w:val="-15"/>
        </w:rPr>
        <w:t> </w:t>
      </w:r>
      <w:r>
        <w:rPr/>
        <w:t>God;</w:t>
      </w:r>
      <w:r>
        <w:rPr>
          <w:spacing w:val="-14"/>
        </w:rPr>
        <w:t> </w:t>
      </w:r>
      <w:r>
        <w:rPr/>
        <w:t>The</w:t>
      </w:r>
      <w:r>
        <w:rPr>
          <w:spacing w:val="-14"/>
        </w:rPr>
        <w:t> </w:t>
      </w:r>
      <w:r>
        <w:rPr/>
        <w:t>creator</w:t>
      </w:r>
      <w:r>
        <w:rPr>
          <w:spacing w:val="-13"/>
        </w:rPr>
        <w:t> </w:t>
      </w:r>
      <w:r>
        <w:rPr/>
        <w:t>of</w:t>
      </w:r>
      <w:r>
        <w:rPr>
          <w:spacing w:val="-11"/>
        </w:rPr>
        <w:t> </w:t>
      </w:r>
      <w:r>
        <w:rPr/>
        <w:t>heaven</w:t>
      </w:r>
      <w:r>
        <w:rPr>
          <w:spacing w:val="-14"/>
        </w:rPr>
        <w:t> </w:t>
      </w:r>
      <w:r>
        <w:rPr/>
        <w:t>and</w:t>
      </w:r>
      <w:r>
        <w:rPr>
          <w:spacing w:val="-14"/>
        </w:rPr>
        <w:t> </w:t>
      </w:r>
      <w:r>
        <w:rPr/>
        <w:t>earth,</w:t>
      </w:r>
      <w:r>
        <w:rPr>
          <w:spacing w:val="-11"/>
        </w:rPr>
        <w:t> </w:t>
      </w:r>
      <w:r>
        <w:rPr/>
        <w:t>who</w:t>
      </w:r>
      <w:r>
        <w:rPr>
          <w:spacing w:val="-14"/>
        </w:rPr>
        <w:t> </w:t>
      </w:r>
      <w:r>
        <w:rPr/>
        <w:t>in</w:t>
      </w:r>
      <w:r>
        <w:rPr>
          <w:spacing w:val="-12"/>
        </w:rPr>
        <w:t> </w:t>
      </w:r>
      <w:r>
        <w:rPr/>
        <w:t>his</w:t>
      </w:r>
      <w:r>
        <w:rPr>
          <w:spacing w:val="-13"/>
        </w:rPr>
        <w:t> </w:t>
      </w:r>
      <w:r>
        <w:rPr/>
        <w:t>infinite</w:t>
      </w:r>
      <w:r>
        <w:rPr>
          <w:spacing w:val="-14"/>
        </w:rPr>
        <w:t> </w:t>
      </w:r>
      <w:r>
        <w:rPr/>
        <w:t>mercy has sustained me from the beginning of this Higher National Diploma Program to the very end and also for the success of this work. I also dedicate this work to my loving parents </w:t>
      </w:r>
      <w:r>
        <w:rPr>
          <w:b/>
        </w:rPr>
        <w:t>MR. &amp; MRS. MOMOH </w:t>
      </w:r>
      <w:r>
        <w:rPr/>
        <w:t>for</w:t>
      </w:r>
      <w:r>
        <w:rPr>
          <w:spacing w:val="-1"/>
        </w:rPr>
        <w:t> </w:t>
      </w:r>
      <w:r>
        <w:rPr/>
        <w:t>their gracious support in</w:t>
      </w:r>
      <w:r>
        <w:rPr>
          <w:spacing w:val="-2"/>
        </w:rPr>
        <w:t> </w:t>
      </w:r>
      <w:r>
        <w:rPr/>
        <w:t>my</w:t>
      </w:r>
      <w:r>
        <w:rPr>
          <w:spacing w:val="-2"/>
        </w:rPr>
        <w:t> </w:t>
      </w:r>
      <w:r>
        <w:rPr/>
        <w:t>life. I really</w:t>
      </w:r>
      <w:r>
        <w:rPr>
          <w:spacing w:val="-2"/>
        </w:rPr>
        <w:t> </w:t>
      </w:r>
      <w:r>
        <w:rPr/>
        <w:t>appreciate all and sundry.</w:t>
      </w:r>
    </w:p>
    <w:p>
      <w:pPr>
        <w:pStyle w:val="BodyText"/>
        <w:spacing w:after="0" w:line="278" w:lineRule="auto"/>
        <w:sectPr>
          <w:pgSz w:w="11910" w:h="16840"/>
          <w:pgMar w:header="0" w:footer="1052" w:top="1080" w:bottom="1240" w:left="1133" w:right="566"/>
        </w:sectPr>
      </w:pPr>
    </w:p>
    <w:p>
      <w:pPr>
        <w:pStyle w:val="Heading1"/>
        <w:spacing w:before="68"/>
        <w:ind w:left="2325"/>
      </w:pPr>
      <w:r>
        <w:rPr>
          <w:spacing w:val="-2"/>
        </w:rPr>
        <w:t>ACKNOWLEDGMENT</w:t>
      </w:r>
    </w:p>
    <w:p>
      <w:pPr>
        <w:pStyle w:val="BodyText"/>
        <w:spacing w:before="202"/>
      </w:pPr>
      <w:r>
        <w:rPr/>
        <w:t>My</w:t>
      </w:r>
      <w:r>
        <w:rPr>
          <w:spacing w:val="-8"/>
        </w:rPr>
        <w:t> </w:t>
      </w:r>
      <w:r>
        <w:rPr/>
        <w:t>profound</w:t>
      </w:r>
      <w:r>
        <w:rPr>
          <w:spacing w:val="-6"/>
        </w:rPr>
        <w:t> </w:t>
      </w:r>
      <w:r>
        <w:rPr/>
        <w:t>gratitude</w:t>
      </w:r>
      <w:r>
        <w:rPr>
          <w:spacing w:val="-3"/>
        </w:rPr>
        <w:t> </w:t>
      </w:r>
      <w:r>
        <w:rPr/>
        <w:t>goes</w:t>
      </w:r>
      <w:r>
        <w:rPr>
          <w:spacing w:val="-5"/>
        </w:rPr>
        <w:t> </w:t>
      </w:r>
      <w:r>
        <w:rPr/>
        <w:t>to</w:t>
      </w:r>
      <w:r>
        <w:rPr>
          <w:spacing w:val="-16"/>
        </w:rPr>
        <w:t> </w:t>
      </w:r>
      <w:r>
        <w:rPr/>
        <w:t>Almighty</w:t>
      </w:r>
      <w:r>
        <w:rPr>
          <w:spacing w:val="-8"/>
        </w:rPr>
        <w:t> </w:t>
      </w:r>
      <w:r>
        <w:rPr/>
        <w:t>God</w:t>
      </w:r>
      <w:r>
        <w:rPr>
          <w:spacing w:val="-2"/>
        </w:rPr>
        <w:t> </w:t>
      </w:r>
      <w:r>
        <w:rPr/>
        <w:t>for</w:t>
      </w:r>
      <w:r>
        <w:rPr>
          <w:spacing w:val="-4"/>
        </w:rPr>
        <w:t> </w:t>
      </w:r>
      <w:r>
        <w:rPr/>
        <w:t>sparing</w:t>
      </w:r>
      <w:r>
        <w:rPr>
          <w:spacing w:val="-6"/>
        </w:rPr>
        <w:t> </w:t>
      </w:r>
      <w:r>
        <w:rPr/>
        <w:t>my</w:t>
      </w:r>
      <w:r>
        <w:rPr>
          <w:spacing w:val="-8"/>
        </w:rPr>
        <w:t> </w:t>
      </w:r>
      <w:r>
        <w:rPr/>
        <w:t>life</w:t>
      </w:r>
      <w:r>
        <w:rPr>
          <w:spacing w:val="-6"/>
        </w:rPr>
        <w:t> </w:t>
      </w:r>
      <w:r>
        <w:rPr/>
        <w:t>up</w:t>
      </w:r>
      <w:r>
        <w:rPr>
          <w:spacing w:val="-6"/>
        </w:rPr>
        <w:t> </w:t>
      </w:r>
      <w:r>
        <w:rPr/>
        <w:t>to</w:t>
      </w:r>
      <w:r>
        <w:rPr>
          <w:spacing w:val="-4"/>
        </w:rPr>
        <w:t> </w:t>
      </w:r>
      <w:r>
        <w:rPr/>
        <w:t>this</w:t>
      </w:r>
      <w:r>
        <w:rPr>
          <w:spacing w:val="-4"/>
        </w:rPr>
        <w:t> </w:t>
      </w:r>
      <w:r>
        <w:rPr>
          <w:spacing w:val="-2"/>
        </w:rPr>
        <w:t>moment.</w:t>
      </w:r>
    </w:p>
    <w:p>
      <w:pPr>
        <w:pStyle w:val="BodyText"/>
        <w:spacing w:before="161"/>
        <w:ind w:left="0"/>
        <w:jc w:val="left"/>
      </w:pPr>
    </w:p>
    <w:p>
      <w:pPr>
        <w:pStyle w:val="BodyText"/>
        <w:spacing w:line="480" w:lineRule="auto"/>
        <w:ind w:right="873"/>
      </w:pPr>
      <w:r>
        <w:rPr/>
        <w:t>My</w:t>
      </w:r>
      <w:r>
        <w:rPr>
          <w:spacing w:val="-5"/>
        </w:rPr>
        <w:t> </w:t>
      </w:r>
      <w:r>
        <w:rPr/>
        <w:t>appreciation</w:t>
      </w:r>
      <w:r>
        <w:rPr>
          <w:spacing w:val="-4"/>
        </w:rPr>
        <w:t> </w:t>
      </w:r>
      <w:r>
        <w:rPr/>
        <w:t>goes</w:t>
      </w:r>
      <w:r>
        <w:rPr>
          <w:spacing w:val="-4"/>
        </w:rPr>
        <w:t> </w:t>
      </w:r>
      <w:r>
        <w:rPr/>
        <w:t>to</w:t>
      </w:r>
      <w:r>
        <w:rPr>
          <w:spacing w:val="-6"/>
        </w:rPr>
        <w:t> </w:t>
      </w:r>
      <w:r>
        <w:rPr/>
        <w:t>my</w:t>
      </w:r>
      <w:r>
        <w:rPr>
          <w:spacing w:val="-9"/>
        </w:rPr>
        <w:t> </w:t>
      </w:r>
      <w:r>
        <w:rPr/>
        <w:t>supervisor</w:t>
      </w:r>
      <w:r>
        <w:rPr>
          <w:spacing w:val="-3"/>
        </w:rPr>
        <w:t> </w:t>
      </w:r>
      <w:r>
        <w:rPr/>
        <w:t>MR.</w:t>
      </w:r>
      <w:r>
        <w:rPr>
          <w:spacing w:val="-4"/>
        </w:rPr>
        <w:t> </w:t>
      </w:r>
      <w:r>
        <w:rPr/>
        <w:t>ODEDIRAN,</w:t>
      </w:r>
      <w:r>
        <w:rPr>
          <w:spacing w:val="-3"/>
        </w:rPr>
        <w:t> </w:t>
      </w:r>
      <w:r>
        <w:rPr/>
        <w:t>O.A.</w:t>
      </w:r>
      <w:r>
        <w:rPr>
          <w:spacing w:val="40"/>
        </w:rPr>
        <w:t> </w:t>
      </w:r>
      <w:r>
        <w:rPr/>
        <w:t>and</w:t>
      </w:r>
      <w:r>
        <w:rPr>
          <w:spacing w:val="-5"/>
        </w:rPr>
        <w:t> </w:t>
      </w:r>
      <w:r>
        <w:rPr/>
        <w:t>all</w:t>
      </w:r>
      <w:r>
        <w:rPr>
          <w:spacing w:val="-4"/>
        </w:rPr>
        <w:t> </w:t>
      </w:r>
      <w:r>
        <w:rPr/>
        <w:t>the</w:t>
      </w:r>
      <w:r>
        <w:rPr>
          <w:spacing w:val="-5"/>
        </w:rPr>
        <w:t> </w:t>
      </w:r>
      <w:r>
        <w:rPr/>
        <w:t>lecturers</w:t>
      </w:r>
      <w:r>
        <w:rPr>
          <w:spacing w:val="-2"/>
        </w:rPr>
        <w:t> </w:t>
      </w:r>
      <w:r>
        <w:rPr/>
        <w:t>in Minerals</w:t>
      </w:r>
      <w:r>
        <w:rPr>
          <w:spacing w:val="-17"/>
        </w:rPr>
        <w:t> </w:t>
      </w:r>
      <w:r>
        <w:rPr/>
        <w:t>And</w:t>
      </w:r>
      <w:r>
        <w:rPr>
          <w:spacing w:val="-17"/>
        </w:rPr>
        <w:t> </w:t>
      </w:r>
      <w:r>
        <w:rPr/>
        <w:t>Petroleum</w:t>
      </w:r>
      <w:r>
        <w:rPr>
          <w:spacing w:val="-16"/>
        </w:rPr>
        <w:t> </w:t>
      </w:r>
      <w:r>
        <w:rPr/>
        <w:t>Resources</w:t>
      </w:r>
      <w:r>
        <w:rPr>
          <w:spacing w:val="-17"/>
        </w:rPr>
        <w:t> </w:t>
      </w:r>
      <w:r>
        <w:rPr/>
        <w:t>Engineering</w:t>
      </w:r>
      <w:r>
        <w:rPr>
          <w:spacing w:val="-17"/>
        </w:rPr>
        <w:t> </w:t>
      </w:r>
      <w:r>
        <w:rPr/>
        <w:t>Department</w:t>
      </w:r>
      <w:r>
        <w:rPr>
          <w:spacing w:val="-15"/>
        </w:rPr>
        <w:t> </w:t>
      </w:r>
      <w:r>
        <w:rPr/>
        <w:t>for</w:t>
      </w:r>
      <w:r>
        <w:rPr>
          <w:spacing w:val="-17"/>
        </w:rPr>
        <w:t> </w:t>
      </w:r>
      <w:r>
        <w:rPr/>
        <w:t>their</w:t>
      </w:r>
      <w:r>
        <w:rPr>
          <w:spacing w:val="-17"/>
        </w:rPr>
        <w:t> </w:t>
      </w:r>
      <w:r>
        <w:rPr/>
        <w:t>great</w:t>
      </w:r>
      <w:r>
        <w:rPr>
          <w:spacing w:val="-15"/>
        </w:rPr>
        <w:t> </w:t>
      </w:r>
      <w:r>
        <w:rPr/>
        <w:t>assistance towards the success of the project,</w:t>
      </w:r>
    </w:p>
    <w:p>
      <w:pPr>
        <w:pStyle w:val="BodyText"/>
        <w:spacing w:line="480" w:lineRule="auto" w:before="161"/>
        <w:ind w:right="873"/>
      </w:pPr>
      <w:r>
        <w:rPr/>
        <w:t>I want to acknowledge the Head of Derpartment DR. OLATUNJI J.A., ENGR. AGBALAJOBI S.A, ENGR. DR. OLATUNJI K.J. ENGR. USMAN, DR. OBARO.</w:t>
      </w:r>
    </w:p>
    <w:p>
      <w:pPr>
        <w:pStyle w:val="BodyText"/>
        <w:spacing w:line="480" w:lineRule="auto" w:before="159"/>
        <w:ind w:right="874"/>
      </w:pPr>
      <w:r>
        <w:rPr/>
        <w:t>I am greatly indebted to my parents MR. &amp; MRS. MOMOH for their financial, moral and prayer support throughout the duration of the programme</w:t>
      </w:r>
    </w:p>
    <w:p>
      <w:pPr>
        <w:pStyle w:val="BodyText"/>
        <w:spacing w:line="480" w:lineRule="auto" w:before="161"/>
        <w:ind w:right="868"/>
      </w:pPr>
      <w:r>
        <w:rPr/>
        <w:t>I also give thanks to all my friends and family Members for their direct and indirect support, most especially my lovely brothers ISAIAH,SEGUN and my uncle Mr GABRIEL,</w:t>
      </w:r>
      <w:r>
        <w:rPr>
          <w:spacing w:val="-17"/>
        </w:rPr>
        <w:t> </w:t>
      </w:r>
      <w:r>
        <w:rPr/>
        <w:t>BROTHER</w:t>
      </w:r>
      <w:r>
        <w:rPr>
          <w:spacing w:val="-17"/>
        </w:rPr>
        <w:t> </w:t>
      </w:r>
      <w:r>
        <w:rPr/>
        <w:t>FRANK</w:t>
      </w:r>
      <w:r>
        <w:rPr>
          <w:spacing w:val="-16"/>
        </w:rPr>
        <w:t> </w:t>
      </w:r>
      <w:r>
        <w:rPr/>
        <w:t>and</w:t>
      </w:r>
      <w:r>
        <w:rPr>
          <w:spacing w:val="-17"/>
        </w:rPr>
        <w:t> </w:t>
      </w:r>
      <w:r>
        <w:rPr/>
        <w:t>to</w:t>
      </w:r>
      <w:r>
        <w:rPr>
          <w:spacing w:val="-17"/>
        </w:rPr>
        <w:t> </w:t>
      </w:r>
      <w:r>
        <w:rPr/>
        <w:t>all</w:t>
      </w:r>
      <w:r>
        <w:rPr>
          <w:spacing w:val="-17"/>
        </w:rPr>
        <w:t> </w:t>
      </w:r>
      <w:r>
        <w:rPr/>
        <w:t>my</w:t>
      </w:r>
      <w:r>
        <w:rPr>
          <w:spacing w:val="-16"/>
        </w:rPr>
        <w:t> </w:t>
      </w:r>
      <w:r>
        <w:rPr/>
        <w:t>amazing</w:t>
      </w:r>
      <w:r>
        <w:rPr>
          <w:spacing w:val="-17"/>
        </w:rPr>
        <w:t> </w:t>
      </w:r>
      <w:r>
        <w:rPr/>
        <w:t>friends,</w:t>
      </w:r>
      <w:r>
        <w:rPr>
          <w:spacing w:val="-17"/>
        </w:rPr>
        <w:t> </w:t>
      </w:r>
      <w:r>
        <w:rPr/>
        <w:t>BAWAL</w:t>
      </w:r>
      <w:r>
        <w:rPr>
          <w:spacing w:val="-16"/>
        </w:rPr>
        <w:t> </w:t>
      </w:r>
      <w:r>
        <w:rPr/>
        <w:t>for</w:t>
      </w:r>
      <w:r>
        <w:rPr>
          <w:spacing w:val="-17"/>
        </w:rPr>
        <w:t> </w:t>
      </w:r>
      <w:r>
        <w:rPr/>
        <w:t>their</w:t>
      </w:r>
      <w:r>
        <w:rPr>
          <w:spacing w:val="-17"/>
        </w:rPr>
        <w:t> </w:t>
      </w:r>
      <w:r>
        <w:rPr/>
        <w:t>courage and support throughout this programme.</w:t>
      </w:r>
    </w:p>
    <w:p>
      <w:pPr>
        <w:pStyle w:val="BodyText"/>
        <w:spacing w:line="480" w:lineRule="auto" w:before="159"/>
        <w:ind w:right="871"/>
      </w:pPr>
      <w:r>
        <w:rPr/>
        <w:t>Finally, to all my friends that contribute directly or indirectly thank you guys so much for everything am really grateful.</w:t>
      </w:r>
    </w:p>
    <w:p>
      <w:pPr>
        <w:pStyle w:val="BodyText"/>
        <w:spacing w:after="0" w:line="480" w:lineRule="auto"/>
        <w:sectPr>
          <w:pgSz w:w="11910" w:h="16840"/>
          <w:pgMar w:header="0" w:footer="1052" w:top="1080" w:bottom="1240" w:left="1133" w:right="566"/>
        </w:sectPr>
      </w:pPr>
    </w:p>
    <w:p>
      <w:pPr>
        <w:pStyle w:val="Heading1"/>
        <w:spacing w:before="66"/>
        <w:ind w:right="2891"/>
      </w:pPr>
      <w:bookmarkStart w:name="_TOC_250025" w:id="3"/>
      <w:bookmarkEnd w:id="3"/>
      <w:r>
        <w:rPr>
          <w:spacing w:val="-2"/>
        </w:rPr>
        <w:t>ABSTRACT</w:t>
      </w:r>
    </w:p>
    <w:p>
      <w:pPr>
        <w:spacing w:line="480" w:lineRule="auto" w:before="200"/>
        <w:ind w:left="307" w:right="869" w:firstLine="0"/>
        <w:jc w:val="both"/>
        <w:rPr>
          <w:rFonts w:ascii="Times New Roman"/>
          <w:i/>
          <w:sz w:val="24"/>
        </w:rPr>
      </w:pPr>
      <w:r>
        <w:rPr>
          <w:rFonts w:ascii="Times New Roman"/>
          <w:i/>
          <w:sz w:val="24"/>
        </w:rPr>
        <w:t>This study assessed the impact of gold mining activities on water quality in Alagbede-Daba communitity, Kwara State. The results showed elevated levels of heavy metals, including Cadium, Nickel, and Lead, in water sources, exceeding recommended standards. Pysico- chemical parameters, such as pH and temperature, were also affected. The findings suggest that</w:t>
      </w:r>
      <w:r>
        <w:rPr>
          <w:rFonts w:ascii="Times New Roman"/>
          <w:i/>
          <w:spacing w:val="-5"/>
          <w:sz w:val="24"/>
        </w:rPr>
        <w:t> </w:t>
      </w:r>
      <w:r>
        <w:rPr>
          <w:rFonts w:ascii="Times New Roman"/>
          <w:i/>
          <w:sz w:val="24"/>
        </w:rPr>
        <w:t>gold</w:t>
      </w:r>
      <w:r>
        <w:rPr>
          <w:rFonts w:ascii="Times New Roman"/>
          <w:i/>
          <w:spacing w:val="-5"/>
          <w:sz w:val="24"/>
        </w:rPr>
        <w:t> </w:t>
      </w:r>
      <w:r>
        <w:rPr>
          <w:rFonts w:ascii="Times New Roman"/>
          <w:i/>
          <w:sz w:val="24"/>
        </w:rPr>
        <w:t>mining</w:t>
      </w:r>
      <w:r>
        <w:rPr>
          <w:rFonts w:ascii="Times New Roman"/>
          <w:i/>
          <w:spacing w:val="-5"/>
          <w:sz w:val="24"/>
        </w:rPr>
        <w:t> </w:t>
      </w:r>
      <w:r>
        <w:rPr>
          <w:rFonts w:ascii="Times New Roman"/>
          <w:i/>
          <w:sz w:val="24"/>
        </w:rPr>
        <w:t>activities</w:t>
      </w:r>
      <w:r>
        <w:rPr>
          <w:rFonts w:ascii="Times New Roman"/>
          <w:i/>
          <w:spacing w:val="-6"/>
          <w:sz w:val="24"/>
        </w:rPr>
        <w:t> </w:t>
      </w:r>
      <w:r>
        <w:rPr>
          <w:rFonts w:ascii="Times New Roman"/>
          <w:i/>
          <w:sz w:val="24"/>
        </w:rPr>
        <w:t>have</w:t>
      </w:r>
      <w:r>
        <w:rPr>
          <w:rFonts w:ascii="Times New Roman"/>
          <w:i/>
          <w:spacing w:val="-7"/>
          <w:sz w:val="24"/>
        </w:rPr>
        <w:t> </w:t>
      </w:r>
      <w:r>
        <w:rPr>
          <w:rFonts w:ascii="Times New Roman"/>
          <w:i/>
          <w:sz w:val="24"/>
        </w:rPr>
        <w:t>potentially</w:t>
      </w:r>
      <w:r>
        <w:rPr>
          <w:rFonts w:ascii="Times New Roman"/>
          <w:i/>
          <w:spacing w:val="-6"/>
          <w:sz w:val="24"/>
        </w:rPr>
        <w:t> </w:t>
      </w:r>
      <w:r>
        <w:rPr>
          <w:rFonts w:ascii="Times New Roman"/>
          <w:i/>
          <w:sz w:val="24"/>
        </w:rPr>
        <w:t>contaminated</w:t>
      </w:r>
      <w:r>
        <w:rPr>
          <w:rFonts w:ascii="Times New Roman"/>
          <w:i/>
          <w:spacing w:val="-6"/>
          <w:sz w:val="24"/>
        </w:rPr>
        <w:t> </w:t>
      </w:r>
      <w:r>
        <w:rPr>
          <w:rFonts w:ascii="Times New Roman"/>
          <w:i/>
          <w:sz w:val="24"/>
        </w:rPr>
        <w:t>water</w:t>
      </w:r>
      <w:r>
        <w:rPr>
          <w:rFonts w:ascii="Times New Roman"/>
          <w:i/>
          <w:spacing w:val="-6"/>
          <w:sz w:val="24"/>
        </w:rPr>
        <w:t> </w:t>
      </w:r>
      <w:r>
        <w:rPr>
          <w:rFonts w:ascii="Times New Roman"/>
          <w:i/>
          <w:sz w:val="24"/>
        </w:rPr>
        <w:t>sources,</w:t>
      </w:r>
      <w:r>
        <w:rPr>
          <w:rFonts w:ascii="Times New Roman"/>
          <w:i/>
          <w:spacing w:val="-6"/>
          <w:sz w:val="24"/>
        </w:rPr>
        <w:t> </w:t>
      </w:r>
      <w:r>
        <w:rPr>
          <w:rFonts w:ascii="Times New Roman"/>
          <w:i/>
          <w:sz w:val="24"/>
        </w:rPr>
        <w:t>posing</w:t>
      </w:r>
      <w:r>
        <w:rPr>
          <w:rFonts w:ascii="Times New Roman"/>
          <w:i/>
          <w:spacing w:val="-5"/>
          <w:sz w:val="24"/>
        </w:rPr>
        <w:t> </w:t>
      </w:r>
      <w:r>
        <w:rPr>
          <w:rFonts w:ascii="Times New Roman"/>
          <w:i/>
          <w:sz w:val="24"/>
        </w:rPr>
        <w:t>health</w:t>
      </w:r>
      <w:r>
        <w:rPr>
          <w:rFonts w:ascii="Times New Roman"/>
          <w:i/>
          <w:spacing w:val="-6"/>
          <w:sz w:val="24"/>
        </w:rPr>
        <w:t> </w:t>
      </w:r>
      <w:r>
        <w:rPr>
          <w:rFonts w:ascii="Times New Roman"/>
          <w:i/>
          <w:sz w:val="24"/>
        </w:rPr>
        <w:t>risks</w:t>
      </w:r>
      <w:r>
        <w:rPr>
          <w:rFonts w:ascii="Times New Roman"/>
          <w:i/>
          <w:spacing w:val="-6"/>
          <w:sz w:val="24"/>
        </w:rPr>
        <w:t> </w:t>
      </w:r>
      <w:r>
        <w:rPr>
          <w:rFonts w:ascii="Times New Roman"/>
          <w:i/>
          <w:sz w:val="24"/>
        </w:rPr>
        <w:t>to the</w:t>
      </w:r>
      <w:r>
        <w:rPr>
          <w:rFonts w:ascii="Times New Roman"/>
          <w:i/>
          <w:spacing w:val="-4"/>
          <w:sz w:val="24"/>
        </w:rPr>
        <w:t> </w:t>
      </w:r>
      <w:r>
        <w:rPr>
          <w:rFonts w:ascii="Times New Roman"/>
          <w:i/>
          <w:sz w:val="24"/>
        </w:rPr>
        <w:t>community.</w:t>
      </w:r>
      <w:r>
        <w:rPr>
          <w:rFonts w:ascii="Times New Roman"/>
          <w:i/>
          <w:spacing w:val="-4"/>
          <w:sz w:val="24"/>
        </w:rPr>
        <w:t> </w:t>
      </w:r>
      <w:r>
        <w:rPr>
          <w:rFonts w:ascii="Times New Roman"/>
          <w:i/>
          <w:sz w:val="24"/>
        </w:rPr>
        <w:t>The</w:t>
      </w:r>
      <w:r>
        <w:rPr>
          <w:rFonts w:ascii="Times New Roman"/>
          <w:i/>
          <w:spacing w:val="-5"/>
          <w:sz w:val="24"/>
        </w:rPr>
        <w:t> </w:t>
      </w:r>
      <w:r>
        <w:rPr>
          <w:rFonts w:ascii="Times New Roman"/>
          <w:i/>
          <w:sz w:val="24"/>
        </w:rPr>
        <w:t>study</w:t>
      </w:r>
      <w:r>
        <w:rPr>
          <w:rFonts w:ascii="Times New Roman"/>
          <w:i/>
          <w:spacing w:val="-2"/>
          <w:sz w:val="24"/>
        </w:rPr>
        <w:t> </w:t>
      </w:r>
      <w:r>
        <w:rPr>
          <w:rFonts w:ascii="Times New Roman"/>
          <w:i/>
          <w:sz w:val="24"/>
        </w:rPr>
        <w:t>results</w:t>
      </w:r>
      <w:r>
        <w:rPr>
          <w:rFonts w:ascii="Times New Roman"/>
          <w:i/>
          <w:spacing w:val="-5"/>
          <w:sz w:val="24"/>
        </w:rPr>
        <w:t> </w:t>
      </w:r>
      <w:r>
        <w:rPr>
          <w:rFonts w:ascii="Times New Roman"/>
          <w:i/>
          <w:sz w:val="24"/>
        </w:rPr>
        <w:t>can</w:t>
      </w:r>
      <w:r>
        <w:rPr>
          <w:rFonts w:ascii="Times New Roman"/>
          <w:i/>
          <w:spacing w:val="-4"/>
          <w:sz w:val="24"/>
        </w:rPr>
        <w:t> </w:t>
      </w:r>
      <w:r>
        <w:rPr>
          <w:rFonts w:ascii="Times New Roman"/>
          <w:i/>
          <w:sz w:val="24"/>
        </w:rPr>
        <w:t>inform</w:t>
      </w:r>
      <w:r>
        <w:rPr>
          <w:rFonts w:ascii="Times New Roman"/>
          <w:i/>
          <w:spacing w:val="-5"/>
          <w:sz w:val="24"/>
        </w:rPr>
        <w:t> </w:t>
      </w:r>
      <w:r>
        <w:rPr>
          <w:rFonts w:ascii="Times New Roman"/>
          <w:i/>
          <w:sz w:val="24"/>
        </w:rPr>
        <w:t>policy</w:t>
      </w:r>
      <w:r>
        <w:rPr>
          <w:rFonts w:ascii="Times New Roman"/>
          <w:i/>
          <w:spacing w:val="-3"/>
          <w:sz w:val="24"/>
        </w:rPr>
        <w:t> </w:t>
      </w:r>
      <w:r>
        <w:rPr>
          <w:rFonts w:ascii="Times New Roman"/>
          <w:i/>
          <w:sz w:val="24"/>
        </w:rPr>
        <w:t>decisions</w:t>
      </w:r>
      <w:r>
        <w:rPr>
          <w:rFonts w:ascii="Times New Roman"/>
          <w:i/>
          <w:spacing w:val="-5"/>
          <w:sz w:val="24"/>
        </w:rPr>
        <w:t> </w:t>
      </w:r>
      <w:r>
        <w:rPr>
          <w:rFonts w:ascii="Times New Roman"/>
          <w:i/>
          <w:sz w:val="24"/>
        </w:rPr>
        <w:t>and</w:t>
      </w:r>
      <w:r>
        <w:rPr>
          <w:rFonts w:ascii="Times New Roman"/>
          <w:i/>
          <w:spacing w:val="-4"/>
          <w:sz w:val="24"/>
        </w:rPr>
        <w:t> </w:t>
      </w:r>
      <w:r>
        <w:rPr>
          <w:rFonts w:ascii="Times New Roman"/>
          <w:i/>
          <w:sz w:val="24"/>
        </w:rPr>
        <w:t>interventions</w:t>
      </w:r>
      <w:r>
        <w:rPr>
          <w:rFonts w:ascii="Times New Roman"/>
          <w:i/>
          <w:spacing w:val="-5"/>
          <w:sz w:val="24"/>
        </w:rPr>
        <w:t> </w:t>
      </w:r>
      <w:r>
        <w:rPr>
          <w:rFonts w:ascii="Times New Roman"/>
          <w:i/>
          <w:sz w:val="24"/>
        </w:rPr>
        <w:t>to</w:t>
      </w:r>
      <w:r>
        <w:rPr>
          <w:rFonts w:ascii="Times New Roman"/>
          <w:i/>
          <w:spacing w:val="-4"/>
          <w:sz w:val="24"/>
        </w:rPr>
        <w:t> </w:t>
      </w:r>
      <w:r>
        <w:rPr>
          <w:rFonts w:ascii="Times New Roman"/>
          <w:i/>
          <w:sz w:val="24"/>
        </w:rPr>
        <w:t>mitigate</w:t>
      </w:r>
      <w:r>
        <w:rPr>
          <w:rFonts w:ascii="Times New Roman"/>
          <w:i/>
          <w:spacing w:val="-4"/>
          <w:sz w:val="24"/>
        </w:rPr>
        <w:t> </w:t>
      </w:r>
      <w:r>
        <w:rPr>
          <w:rFonts w:ascii="Times New Roman"/>
          <w:i/>
          <w:sz w:val="24"/>
        </w:rPr>
        <w:t>the environmental and health impacts of gold mining in the area.</w:t>
      </w:r>
    </w:p>
    <w:p>
      <w:pPr>
        <w:spacing w:after="0" w:line="480" w:lineRule="auto"/>
        <w:jc w:val="both"/>
        <w:rPr>
          <w:rFonts w:ascii="Times New Roman"/>
          <w:i/>
          <w:sz w:val="24"/>
        </w:rPr>
        <w:sectPr>
          <w:pgSz w:w="11910" w:h="16840"/>
          <w:pgMar w:header="0" w:footer="1052" w:top="1560" w:bottom="1240" w:left="1133" w:right="566"/>
        </w:sectPr>
      </w:pPr>
    </w:p>
    <w:p>
      <w:pPr>
        <w:pStyle w:val="Heading1"/>
        <w:spacing w:before="65"/>
        <w:ind w:left="2324"/>
        <w:rPr>
          <w:rFonts w:ascii="Times New Roman"/>
        </w:rPr>
      </w:pPr>
      <w:r>
        <w:rPr>
          <w:rFonts w:ascii="Times New Roman"/>
        </w:rPr>
        <w:t>TABLE</w:t>
      </w:r>
      <w:r>
        <w:rPr>
          <w:rFonts w:ascii="Times New Roman"/>
          <w:spacing w:val="1"/>
        </w:rPr>
        <w:t> </w:t>
      </w:r>
      <w:r>
        <w:rPr>
          <w:rFonts w:ascii="Times New Roman"/>
        </w:rPr>
        <w:t>OF</w:t>
      </w:r>
      <w:r>
        <w:rPr>
          <w:rFonts w:ascii="Times New Roman"/>
          <w:spacing w:val="-3"/>
        </w:rPr>
        <w:t> </w:t>
      </w:r>
      <w:r>
        <w:rPr>
          <w:rFonts w:ascii="Times New Roman"/>
          <w:spacing w:val="-2"/>
        </w:rPr>
        <w:t>CONTENTS</w:t>
      </w:r>
    </w:p>
    <w:p>
      <w:pPr>
        <w:pStyle w:val="BodyText"/>
        <w:tabs>
          <w:tab w:pos="8948" w:val="left" w:leader="none"/>
        </w:tabs>
        <w:spacing w:before="132"/>
        <w:jc w:val="left"/>
        <w:rPr>
          <w:rFonts w:ascii="Times New Roman"/>
        </w:rPr>
      </w:pPr>
      <w:r>
        <w:rPr>
          <w:rFonts w:ascii="Times New Roman"/>
        </w:rPr>
        <w:t>Title</w:t>
      </w:r>
      <w:r>
        <w:rPr>
          <w:rFonts w:ascii="Times New Roman"/>
          <w:spacing w:val="-3"/>
        </w:rPr>
        <w:t> </w:t>
      </w:r>
      <w:r>
        <w:rPr>
          <w:rFonts w:ascii="Times New Roman"/>
          <w:spacing w:val="-4"/>
        </w:rPr>
        <w:t>Page</w:t>
      </w:r>
      <w:r>
        <w:rPr>
          <w:rFonts w:ascii="Times New Roman"/>
        </w:rPr>
        <w:tab/>
      </w:r>
      <w:r>
        <w:rPr>
          <w:rFonts w:ascii="Times New Roman"/>
          <w:spacing w:val="-10"/>
        </w:rPr>
        <w:t>i</w:t>
      </w:r>
    </w:p>
    <w:p>
      <w:pPr>
        <w:pStyle w:val="BodyText"/>
        <w:spacing w:after="0"/>
        <w:jc w:val="left"/>
        <w:rPr>
          <w:rFonts w:ascii="Times New Roman"/>
        </w:rPr>
        <w:sectPr>
          <w:pgSz w:w="11910" w:h="16840"/>
          <w:pgMar w:header="0" w:footer="1052" w:top="1500" w:bottom="1648" w:left="1133" w:right="566"/>
        </w:sectPr>
      </w:pPr>
    </w:p>
    <w:sdt>
      <w:sdtPr>
        <w:docPartObj>
          <w:docPartGallery w:val="Table of Contents"/>
          <w:docPartUnique/>
        </w:docPartObj>
      </w:sdtPr>
      <w:sdtEndPr/>
      <w:sdtContent>
        <w:p>
          <w:pPr>
            <w:pStyle w:val="TOC2"/>
            <w:tabs>
              <w:tab w:pos="9082" w:val="right" w:leader="none"/>
            </w:tabs>
            <w:spacing w:before="139"/>
            <w:ind w:left="307" w:firstLine="0"/>
          </w:pPr>
          <w:hyperlink w:history="true" w:anchor="_TOC_250027">
            <w:r>
              <w:rPr>
                <w:spacing w:val="-2"/>
              </w:rPr>
              <w:t>Certification</w:t>
            </w:r>
            <w:r>
              <w:rPr/>
              <w:tab/>
            </w:r>
            <w:r>
              <w:rPr>
                <w:spacing w:val="-5"/>
              </w:rPr>
              <w:t>ii</w:t>
            </w:r>
          </w:hyperlink>
        </w:p>
        <w:p>
          <w:pPr>
            <w:pStyle w:val="TOC2"/>
            <w:tabs>
              <w:tab w:pos="9149" w:val="right" w:leader="none"/>
            </w:tabs>
            <w:ind w:left="307" w:firstLine="0"/>
          </w:pPr>
          <w:hyperlink w:history="true" w:anchor="_TOC_250026">
            <w:r>
              <w:rPr>
                <w:spacing w:val="-2"/>
              </w:rPr>
              <w:t>Dedication</w:t>
            </w:r>
            <w:r>
              <w:rPr/>
              <w:tab/>
            </w:r>
            <w:r>
              <w:rPr>
                <w:spacing w:val="-5"/>
              </w:rPr>
              <w:t>iii</w:t>
            </w:r>
          </w:hyperlink>
        </w:p>
        <w:p>
          <w:pPr>
            <w:pStyle w:val="TOC2"/>
            <w:tabs>
              <w:tab w:pos="9136" w:val="right" w:leader="none"/>
            </w:tabs>
            <w:spacing w:before="139"/>
            <w:ind w:left="307" w:firstLine="0"/>
          </w:pPr>
          <w:r>
            <w:rPr>
              <w:spacing w:val="-2"/>
            </w:rPr>
            <w:t>Acknowledgement</w:t>
          </w:r>
          <w:r>
            <w:rPr/>
            <w:tab/>
          </w:r>
          <w:r>
            <w:rPr>
              <w:spacing w:val="-5"/>
            </w:rPr>
            <w:t>iv</w:t>
          </w:r>
        </w:p>
        <w:p>
          <w:pPr>
            <w:pStyle w:val="TOC2"/>
            <w:tabs>
              <w:tab w:pos="9068" w:val="right" w:leader="none"/>
            </w:tabs>
            <w:ind w:left="307" w:firstLine="0"/>
          </w:pPr>
          <w:hyperlink w:history="true" w:anchor="_TOC_250025">
            <w:r>
              <w:rPr>
                <w:spacing w:val="-2"/>
              </w:rPr>
              <w:t>Abstract</w:t>
            </w:r>
            <w:r>
              <w:rPr/>
              <w:tab/>
            </w:r>
            <w:r>
              <w:rPr>
                <w:spacing w:val="-10"/>
              </w:rPr>
              <w:t>v</w:t>
            </w:r>
          </w:hyperlink>
        </w:p>
        <w:p>
          <w:pPr>
            <w:pStyle w:val="TOC2"/>
            <w:tabs>
              <w:tab w:pos="9135" w:val="right" w:leader="none"/>
            </w:tabs>
            <w:spacing w:before="139"/>
            <w:ind w:left="307" w:firstLine="0"/>
          </w:pPr>
          <w:r>
            <w:rPr/>
            <w:t>Table</w:t>
          </w:r>
          <w:r>
            <w:rPr>
              <w:spacing w:val="-2"/>
            </w:rPr>
            <w:t> </w:t>
          </w:r>
          <w:r>
            <w:rPr/>
            <w:t>of</w:t>
          </w:r>
          <w:r>
            <w:rPr>
              <w:spacing w:val="-2"/>
            </w:rPr>
            <w:t> Content</w:t>
          </w:r>
          <w:r>
            <w:rPr/>
            <w:tab/>
          </w:r>
          <w:r>
            <w:rPr>
              <w:spacing w:val="-5"/>
            </w:rPr>
            <w:t>vi</w:t>
          </w:r>
        </w:p>
        <w:p>
          <w:pPr>
            <w:pStyle w:val="TOC2"/>
            <w:tabs>
              <w:tab w:pos="9202" w:val="right" w:leader="none"/>
            </w:tabs>
            <w:ind w:left="307" w:firstLine="0"/>
          </w:pPr>
          <w:r>
            <w:rPr/>
            <w:t>List</w:t>
          </w:r>
          <w:r>
            <w:rPr>
              <w:spacing w:val="-2"/>
            </w:rPr>
            <w:t> </w:t>
          </w:r>
          <w:r>
            <w:rPr/>
            <w:t>of</w:t>
          </w:r>
          <w:r>
            <w:rPr>
              <w:spacing w:val="-1"/>
            </w:rPr>
            <w:t> </w:t>
          </w:r>
          <w:r>
            <w:rPr>
              <w:spacing w:val="-2"/>
            </w:rPr>
            <w:t>tables</w:t>
          </w:r>
          <w:r>
            <w:rPr/>
            <w:tab/>
          </w:r>
          <w:r>
            <w:rPr>
              <w:spacing w:val="-5"/>
            </w:rPr>
            <w:t>vii</w:t>
          </w:r>
        </w:p>
        <w:p>
          <w:pPr>
            <w:pStyle w:val="TOC2"/>
            <w:tabs>
              <w:tab w:pos="9136" w:val="right" w:leader="none"/>
            </w:tabs>
            <w:spacing w:before="140"/>
            <w:ind w:left="307" w:firstLine="0"/>
          </w:pPr>
          <w:hyperlink w:history="true" w:anchor="_TOC_250024">
            <w:r>
              <w:rPr/>
              <w:t>List</w:t>
            </w:r>
            <w:r>
              <w:rPr>
                <w:spacing w:val="-2"/>
              </w:rPr>
              <w:t> </w:t>
            </w:r>
            <w:r>
              <w:rPr/>
              <w:t>of</w:t>
            </w:r>
            <w:r>
              <w:rPr>
                <w:spacing w:val="-1"/>
              </w:rPr>
              <w:t> </w:t>
            </w:r>
            <w:r>
              <w:rPr>
                <w:spacing w:val="-2"/>
              </w:rPr>
              <w:t>figures</w:t>
            </w:r>
            <w:r>
              <w:rPr/>
              <w:tab/>
            </w:r>
            <w:r>
              <w:rPr>
                <w:spacing w:val="-7"/>
              </w:rPr>
              <w:t>ix</w:t>
            </w:r>
          </w:hyperlink>
        </w:p>
        <w:p>
          <w:pPr>
            <w:pStyle w:val="TOC1"/>
            <w:spacing w:before="141"/>
          </w:pPr>
          <w:hyperlink w:history="true" w:anchor="_TOC_250023">
            <w:r>
              <w:rPr/>
              <w:t>CHAPTER</w:t>
            </w:r>
            <w:r>
              <w:rPr>
                <w:spacing w:val="-4"/>
              </w:rPr>
              <w:t> </w:t>
            </w:r>
            <w:r>
              <w:rPr>
                <w:spacing w:val="-5"/>
              </w:rPr>
              <w:t>ONE</w:t>
            </w:r>
          </w:hyperlink>
        </w:p>
        <w:p>
          <w:pPr>
            <w:pStyle w:val="TOC2"/>
            <w:numPr>
              <w:ilvl w:val="1"/>
              <w:numId w:val="1"/>
            </w:numPr>
            <w:tabs>
              <w:tab w:pos="1027" w:val="left" w:leader="none"/>
              <w:tab w:pos="9068" w:val="right" w:leader="none"/>
            </w:tabs>
            <w:spacing w:line="240" w:lineRule="auto" w:before="135" w:after="0"/>
            <w:ind w:left="1027" w:right="0" w:hanging="720"/>
            <w:jc w:val="left"/>
          </w:pPr>
          <w:hyperlink w:history="true" w:anchor="_TOC_250022">
            <w:r>
              <w:rPr>
                <w:spacing w:val="-2"/>
              </w:rPr>
              <w:t>Introduction</w:t>
            </w:r>
            <w:r>
              <w:rPr/>
              <w:tab/>
            </w:r>
            <w:r>
              <w:rPr>
                <w:spacing w:val="-10"/>
              </w:rPr>
              <w:t>1</w:t>
            </w:r>
          </w:hyperlink>
        </w:p>
        <w:p>
          <w:pPr>
            <w:pStyle w:val="TOC2"/>
            <w:numPr>
              <w:ilvl w:val="1"/>
              <w:numId w:val="1"/>
            </w:numPr>
            <w:tabs>
              <w:tab w:pos="1027" w:val="left" w:leader="none"/>
              <w:tab w:pos="9068" w:val="right" w:leader="none"/>
            </w:tabs>
            <w:spacing w:line="240" w:lineRule="auto" w:before="137" w:after="0"/>
            <w:ind w:left="1027" w:right="0" w:hanging="720"/>
            <w:jc w:val="left"/>
          </w:pPr>
          <w:hyperlink w:history="true" w:anchor="_TOC_250021">
            <w:r>
              <w:rPr/>
              <w:t>Location</w:t>
            </w:r>
            <w:r>
              <w:rPr>
                <w:spacing w:val="-3"/>
              </w:rPr>
              <w:t> </w:t>
            </w:r>
            <w:r>
              <w:rPr/>
              <w:t>and</w:t>
            </w:r>
            <w:r>
              <w:rPr>
                <w:spacing w:val="-13"/>
              </w:rPr>
              <w:t> </w:t>
            </w:r>
            <w:r>
              <w:rPr>
                <w:spacing w:val="-2"/>
              </w:rPr>
              <w:t>Accessibility</w:t>
            </w:r>
            <w:r>
              <w:rPr/>
              <w:tab/>
            </w:r>
            <w:r>
              <w:rPr>
                <w:spacing w:val="-10"/>
              </w:rPr>
              <w:t>1</w:t>
            </w:r>
          </w:hyperlink>
        </w:p>
        <w:p>
          <w:pPr>
            <w:pStyle w:val="TOC2"/>
            <w:numPr>
              <w:ilvl w:val="1"/>
              <w:numId w:val="1"/>
            </w:numPr>
            <w:tabs>
              <w:tab w:pos="1027" w:val="left" w:leader="none"/>
              <w:tab w:pos="9068" w:val="right" w:leader="none"/>
            </w:tabs>
            <w:spacing w:line="240" w:lineRule="auto" w:before="139" w:after="0"/>
            <w:ind w:left="1027" w:right="0" w:hanging="720"/>
            <w:jc w:val="left"/>
          </w:pPr>
          <w:hyperlink w:history="true" w:anchor="_TOC_250020">
            <w:r>
              <w:rPr/>
              <w:t>Climate</w:t>
            </w:r>
            <w:r>
              <w:rPr>
                <w:spacing w:val="-2"/>
              </w:rPr>
              <w:t> </w:t>
            </w:r>
            <w:r>
              <w:rPr/>
              <w:t>and</w:t>
            </w:r>
            <w:r>
              <w:rPr>
                <w:spacing w:val="-5"/>
              </w:rPr>
              <w:t> </w:t>
            </w:r>
            <w:r>
              <w:rPr>
                <w:spacing w:val="-2"/>
              </w:rPr>
              <w:t>Vegetation</w:t>
            </w:r>
            <w:r>
              <w:rPr/>
              <w:tab/>
            </w:r>
            <w:r>
              <w:rPr>
                <w:spacing w:val="-10"/>
              </w:rPr>
              <w:t>2</w:t>
            </w:r>
          </w:hyperlink>
        </w:p>
        <w:p>
          <w:pPr>
            <w:pStyle w:val="TOC2"/>
            <w:numPr>
              <w:ilvl w:val="1"/>
              <w:numId w:val="1"/>
            </w:numPr>
            <w:tabs>
              <w:tab w:pos="1027" w:val="left" w:leader="none"/>
              <w:tab w:pos="9068" w:val="right" w:leader="none"/>
            </w:tabs>
            <w:spacing w:line="240" w:lineRule="auto" w:before="137" w:after="0"/>
            <w:ind w:left="1027" w:right="0" w:hanging="720"/>
            <w:jc w:val="left"/>
          </w:pPr>
          <w:hyperlink w:history="true" w:anchor="_TOC_250019">
            <w:r>
              <w:rPr/>
              <w:t>Relief</w:t>
            </w:r>
            <w:r>
              <w:rPr>
                <w:spacing w:val="-2"/>
              </w:rPr>
              <w:t> </w:t>
            </w:r>
            <w:r>
              <w:rPr/>
              <w:t>and</w:t>
            </w:r>
            <w:r>
              <w:rPr>
                <w:spacing w:val="-2"/>
              </w:rPr>
              <w:t> Drainage</w:t>
            </w:r>
            <w:r>
              <w:rPr/>
              <w:tab/>
            </w:r>
            <w:r>
              <w:rPr>
                <w:spacing w:val="-10"/>
              </w:rPr>
              <w:t>3</w:t>
            </w:r>
          </w:hyperlink>
        </w:p>
        <w:p>
          <w:pPr>
            <w:pStyle w:val="TOC2"/>
            <w:numPr>
              <w:ilvl w:val="1"/>
              <w:numId w:val="1"/>
            </w:numPr>
            <w:tabs>
              <w:tab w:pos="1027" w:val="left" w:leader="none"/>
              <w:tab w:pos="9068" w:val="right" w:leader="none"/>
            </w:tabs>
            <w:spacing w:line="240" w:lineRule="auto" w:before="139" w:after="0"/>
            <w:ind w:left="1027" w:right="0" w:hanging="720"/>
            <w:jc w:val="left"/>
          </w:pPr>
          <w:hyperlink w:history="true" w:anchor="_TOC_250018">
            <w:r>
              <w:rPr/>
              <w:t>Aim and </w:t>
            </w:r>
            <w:r>
              <w:rPr>
                <w:spacing w:val="-2"/>
              </w:rPr>
              <w:t>Objectives</w:t>
            </w:r>
            <w:r>
              <w:rPr/>
              <w:tab/>
            </w:r>
            <w:r>
              <w:rPr>
                <w:spacing w:val="-10"/>
              </w:rPr>
              <w:t>3</w:t>
            </w:r>
          </w:hyperlink>
        </w:p>
        <w:p>
          <w:pPr>
            <w:pStyle w:val="TOC2"/>
            <w:numPr>
              <w:ilvl w:val="1"/>
              <w:numId w:val="1"/>
            </w:numPr>
            <w:tabs>
              <w:tab w:pos="1027" w:val="left" w:leader="none"/>
              <w:tab w:pos="9068" w:val="right" w:leader="none"/>
            </w:tabs>
            <w:spacing w:line="240" w:lineRule="auto" w:before="137" w:after="0"/>
            <w:ind w:left="1027" w:right="0" w:hanging="720"/>
            <w:jc w:val="left"/>
          </w:pPr>
          <w:hyperlink w:history="true" w:anchor="_TOC_250017">
            <w:r>
              <w:rPr/>
              <w:t>Problem</w:t>
            </w:r>
            <w:r>
              <w:rPr>
                <w:spacing w:val="-2"/>
              </w:rPr>
              <w:t> Statement</w:t>
            </w:r>
            <w:r>
              <w:rPr/>
              <w:tab/>
            </w:r>
            <w:r>
              <w:rPr>
                <w:spacing w:val="-10"/>
              </w:rPr>
              <w:t>4</w:t>
            </w:r>
          </w:hyperlink>
        </w:p>
        <w:p>
          <w:pPr>
            <w:pStyle w:val="TOC2"/>
            <w:numPr>
              <w:ilvl w:val="1"/>
              <w:numId w:val="1"/>
            </w:numPr>
            <w:tabs>
              <w:tab w:pos="1027" w:val="left" w:leader="none"/>
              <w:tab w:pos="9068" w:val="right" w:leader="none"/>
            </w:tabs>
            <w:spacing w:line="240" w:lineRule="auto" w:before="139" w:after="0"/>
            <w:ind w:left="1027" w:right="0" w:hanging="720"/>
            <w:jc w:val="left"/>
          </w:pPr>
          <w:hyperlink w:history="true" w:anchor="_TOC_250016">
            <w:r>
              <w:rPr>
                <w:spacing w:val="-2"/>
              </w:rPr>
              <w:t>Justification</w:t>
            </w:r>
            <w:r>
              <w:rPr/>
              <w:tab/>
            </w:r>
            <w:r>
              <w:rPr>
                <w:spacing w:val="-10"/>
              </w:rPr>
              <w:t>4</w:t>
            </w:r>
          </w:hyperlink>
        </w:p>
        <w:p>
          <w:pPr>
            <w:pStyle w:val="TOC2"/>
            <w:numPr>
              <w:ilvl w:val="1"/>
              <w:numId w:val="1"/>
            </w:numPr>
            <w:tabs>
              <w:tab w:pos="1027" w:val="left" w:leader="none"/>
              <w:tab w:pos="9068" w:val="right" w:leader="none"/>
            </w:tabs>
            <w:spacing w:line="240" w:lineRule="auto" w:before="137" w:after="0"/>
            <w:ind w:left="1027" w:right="0" w:hanging="720"/>
            <w:jc w:val="left"/>
          </w:pPr>
          <w:r>
            <w:rPr/>
            <w:t>Scope</w:t>
          </w:r>
          <w:r>
            <w:rPr>
              <w:spacing w:val="-3"/>
            </w:rPr>
            <w:t> </w:t>
          </w:r>
          <w:r>
            <w:rPr/>
            <w:t>and</w:t>
          </w:r>
          <w:r>
            <w:rPr>
              <w:spacing w:val="1"/>
            </w:rPr>
            <w:t> </w:t>
          </w:r>
          <w:r>
            <w:rPr/>
            <w:t>Limitation</w:t>
          </w:r>
          <w:r>
            <w:rPr>
              <w:spacing w:val="-1"/>
            </w:rPr>
            <w:t> </w:t>
          </w:r>
          <w:r>
            <w:rPr/>
            <w:t>of</w:t>
          </w:r>
          <w:r>
            <w:rPr>
              <w:spacing w:val="-2"/>
            </w:rPr>
            <w:t> </w:t>
          </w:r>
          <w:r>
            <w:rPr/>
            <w:t>the</w:t>
          </w:r>
          <w:r>
            <w:rPr>
              <w:spacing w:val="-1"/>
            </w:rPr>
            <w:t> </w:t>
          </w:r>
          <w:r>
            <w:rPr>
              <w:spacing w:val="-2"/>
            </w:rPr>
            <w:t>Study</w:t>
          </w:r>
          <w:r>
            <w:rPr/>
            <w:tab/>
          </w:r>
          <w:r>
            <w:rPr>
              <w:spacing w:val="-10"/>
            </w:rPr>
            <w:t>4</w:t>
          </w:r>
        </w:p>
        <w:p>
          <w:pPr>
            <w:pStyle w:val="TOC1"/>
          </w:pPr>
          <w:hyperlink w:history="true" w:anchor="_TOC_250015">
            <w:r>
              <w:rPr/>
              <w:t>CHAPTER</w:t>
            </w:r>
            <w:r>
              <w:rPr>
                <w:spacing w:val="-4"/>
              </w:rPr>
              <w:t> </w:t>
            </w:r>
            <w:r>
              <w:rPr>
                <w:spacing w:val="-5"/>
              </w:rPr>
              <w:t>TWO</w:t>
            </w:r>
          </w:hyperlink>
        </w:p>
        <w:p>
          <w:pPr>
            <w:pStyle w:val="TOC2"/>
            <w:numPr>
              <w:ilvl w:val="1"/>
              <w:numId w:val="2"/>
            </w:numPr>
            <w:tabs>
              <w:tab w:pos="1027" w:val="left" w:leader="none"/>
              <w:tab w:pos="9068" w:val="right" w:leader="none"/>
            </w:tabs>
            <w:spacing w:line="240" w:lineRule="auto" w:before="132" w:after="0"/>
            <w:ind w:left="1027" w:right="0" w:hanging="720"/>
            <w:jc w:val="left"/>
          </w:pPr>
          <w:hyperlink w:history="true" w:anchor="_TOC_250014">
            <w:r>
              <w:rPr/>
              <w:t>Literature</w:t>
            </w:r>
            <w:r>
              <w:rPr>
                <w:spacing w:val="-6"/>
              </w:rPr>
              <w:t> </w:t>
            </w:r>
            <w:r>
              <w:rPr>
                <w:spacing w:val="-2"/>
              </w:rPr>
              <w:t>Review</w:t>
            </w:r>
            <w:r>
              <w:rPr/>
              <w:tab/>
            </w:r>
            <w:r>
              <w:rPr>
                <w:spacing w:val="-10"/>
              </w:rPr>
              <w:t>6</w:t>
            </w:r>
          </w:hyperlink>
        </w:p>
        <w:p>
          <w:pPr>
            <w:pStyle w:val="TOC2"/>
            <w:numPr>
              <w:ilvl w:val="1"/>
              <w:numId w:val="2"/>
            </w:numPr>
            <w:tabs>
              <w:tab w:pos="1027" w:val="left" w:leader="none"/>
              <w:tab w:pos="9068" w:val="right" w:leader="none"/>
            </w:tabs>
            <w:spacing w:line="240" w:lineRule="auto" w:before="140" w:after="0"/>
            <w:ind w:left="1027" w:right="0" w:hanging="720"/>
            <w:jc w:val="left"/>
          </w:pPr>
          <w:r>
            <w:rPr/>
            <w:t>Review</w:t>
          </w:r>
          <w:r>
            <w:rPr>
              <w:spacing w:val="-2"/>
            </w:rPr>
            <w:t> </w:t>
          </w:r>
          <w:r>
            <w:rPr/>
            <w:t>of</w:t>
          </w:r>
          <w:r>
            <w:rPr>
              <w:spacing w:val="-1"/>
            </w:rPr>
            <w:t> </w:t>
          </w:r>
          <w:r>
            <w:rPr/>
            <w:t>Gold</w:t>
          </w:r>
          <w:r>
            <w:rPr>
              <w:spacing w:val="-1"/>
            </w:rPr>
            <w:t> </w:t>
          </w:r>
          <w:r>
            <w:rPr/>
            <w:t>Mine</w:t>
          </w:r>
          <w:r>
            <w:rPr>
              <w:spacing w:val="-1"/>
            </w:rPr>
            <w:t> </w:t>
          </w:r>
          <w:r>
            <w:rPr/>
            <w:t>and</w:t>
          </w:r>
          <w:r>
            <w:rPr>
              <w:spacing w:val="-1"/>
            </w:rPr>
            <w:t> </w:t>
          </w:r>
          <w:r>
            <w:rPr/>
            <w:t>it</w:t>
          </w:r>
          <w:r>
            <w:rPr>
              <w:spacing w:val="-1"/>
            </w:rPr>
            <w:t> </w:t>
          </w:r>
          <w:r>
            <w:rPr/>
            <w:t>Environmental</w:t>
          </w:r>
          <w:r>
            <w:rPr>
              <w:spacing w:val="2"/>
            </w:rPr>
            <w:t> </w:t>
          </w:r>
          <w:r>
            <w:rPr>
              <w:spacing w:val="-2"/>
            </w:rPr>
            <w:t>Impacts</w:t>
          </w:r>
          <w:r>
            <w:rPr/>
            <w:tab/>
          </w:r>
          <w:r>
            <w:rPr>
              <w:spacing w:val="-10"/>
            </w:rPr>
            <w:t>6</w:t>
          </w:r>
        </w:p>
        <w:p>
          <w:pPr>
            <w:pStyle w:val="TOC2"/>
            <w:numPr>
              <w:ilvl w:val="1"/>
              <w:numId w:val="2"/>
            </w:numPr>
            <w:tabs>
              <w:tab w:pos="1027" w:val="left" w:leader="none"/>
              <w:tab w:pos="9068" w:val="right" w:leader="none"/>
            </w:tabs>
            <w:spacing w:line="240" w:lineRule="auto" w:before="297" w:after="0"/>
            <w:ind w:left="1027" w:right="0" w:hanging="720"/>
            <w:jc w:val="left"/>
          </w:pPr>
          <w:hyperlink w:history="true" w:anchor="_TOC_250013">
            <w:r>
              <w:rPr/>
              <w:t>Review</w:t>
            </w:r>
            <w:r>
              <w:rPr>
                <w:spacing w:val="-6"/>
              </w:rPr>
              <w:t> </w:t>
            </w:r>
            <w:r>
              <w:rPr/>
              <w:t>of</w:t>
            </w:r>
            <w:r>
              <w:rPr>
                <w:spacing w:val="-3"/>
              </w:rPr>
              <w:t> </w:t>
            </w:r>
            <w:r>
              <w:rPr/>
              <w:t>Existing</w:t>
            </w:r>
            <w:r>
              <w:rPr>
                <w:spacing w:val="-4"/>
              </w:rPr>
              <w:t> </w:t>
            </w:r>
            <w:r>
              <w:rPr/>
              <w:t>Studies</w:t>
            </w:r>
            <w:r>
              <w:rPr>
                <w:spacing w:val="-4"/>
              </w:rPr>
              <w:t> </w:t>
            </w:r>
            <w:r>
              <w:rPr/>
              <w:t>of</w:t>
            </w:r>
            <w:r>
              <w:rPr>
                <w:spacing w:val="-2"/>
              </w:rPr>
              <w:t> </w:t>
            </w:r>
            <w:r>
              <w:rPr/>
              <w:t>Gold</w:t>
            </w:r>
            <w:r>
              <w:rPr>
                <w:spacing w:val="-3"/>
              </w:rPr>
              <w:t> </w:t>
            </w:r>
            <w:r>
              <w:rPr/>
              <w:t>Mining</w:t>
            </w:r>
            <w:r>
              <w:rPr>
                <w:spacing w:val="-3"/>
              </w:rPr>
              <w:t> </w:t>
            </w:r>
            <w:r>
              <w:rPr/>
              <w:t>and</w:t>
            </w:r>
            <w:r>
              <w:rPr>
                <w:spacing w:val="-8"/>
              </w:rPr>
              <w:t> </w:t>
            </w:r>
            <w:r>
              <w:rPr/>
              <w:t>Water</w:t>
            </w:r>
            <w:r>
              <w:rPr>
                <w:spacing w:val="-4"/>
              </w:rPr>
              <w:t> </w:t>
            </w:r>
            <w:r>
              <w:rPr>
                <w:spacing w:val="-2"/>
              </w:rPr>
              <w:t>Quality</w:t>
            </w:r>
            <w:r>
              <w:rPr/>
              <w:tab/>
            </w:r>
            <w:r>
              <w:rPr>
                <w:spacing w:val="-10"/>
              </w:rPr>
              <w:t>6</w:t>
            </w:r>
          </w:hyperlink>
        </w:p>
        <w:p>
          <w:pPr>
            <w:pStyle w:val="TOC2"/>
            <w:numPr>
              <w:ilvl w:val="1"/>
              <w:numId w:val="2"/>
            </w:numPr>
            <w:tabs>
              <w:tab w:pos="1027" w:val="left" w:leader="none"/>
              <w:tab w:pos="9068" w:val="right" w:leader="none"/>
            </w:tabs>
            <w:spacing w:line="240" w:lineRule="auto" w:before="298" w:after="0"/>
            <w:ind w:left="1027" w:right="0" w:hanging="720"/>
            <w:jc w:val="left"/>
          </w:pPr>
          <w:r>
            <w:rPr/>
            <w:t>Water</w:t>
          </w:r>
          <w:r>
            <w:rPr>
              <w:spacing w:val="-6"/>
            </w:rPr>
            <w:t> </w:t>
          </w:r>
          <w:r>
            <w:rPr/>
            <w:t>Pollution</w:t>
          </w:r>
          <w:r>
            <w:rPr>
              <w:spacing w:val="-4"/>
            </w:rPr>
            <w:t> </w:t>
          </w:r>
          <w:r>
            <w:rPr/>
            <w:t>ad</w:t>
          </w:r>
          <w:r>
            <w:rPr>
              <w:spacing w:val="-4"/>
            </w:rPr>
            <w:t> </w:t>
          </w:r>
          <w:r>
            <w:rPr/>
            <w:t>Effects</w:t>
          </w:r>
          <w:r>
            <w:rPr>
              <w:spacing w:val="-4"/>
            </w:rPr>
            <w:t> </w:t>
          </w:r>
          <w:r>
            <w:rPr/>
            <w:t>on</w:t>
          </w:r>
          <w:r>
            <w:rPr>
              <w:spacing w:val="-4"/>
            </w:rPr>
            <w:t> </w:t>
          </w:r>
          <w:r>
            <w:rPr/>
            <w:t>Humans</w:t>
          </w:r>
          <w:r>
            <w:rPr>
              <w:spacing w:val="-5"/>
            </w:rPr>
            <w:t> </w:t>
          </w:r>
          <w:r>
            <w:rPr/>
            <w:t>Health</w:t>
          </w:r>
          <w:r>
            <w:rPr>
              <w:spacing w:val="-3"/>
            </w:rPr>
            <w:t> </w:t>
          </w:r>
          <w:r>
            <w:rPr/>
            <w:t>and</w:t>
          </w:r>
          <w:r>
            <w:rPr>
              <w:spacing w:val="-7"/>
            </w:rPr>
            <w:t> </w:t>
          </w:r>
          <w:r>
            <w:rPr/>
            <w:t>The</w:t>
          </w:r>
          <w:r>
            <w:rPr>
              <w:spacing w:val="-5"/>
            </w:rPr>
            <w:t> </w:t>
          </w:r>
          <w:r>
            <w:rPr>
              <w:spacing w:val="-2"/>
            </w:rPr>
            <w:t>Environment</w:t>
          </w:r>
          <w:r>
            <w:rPr/>
            <w:tab/>
          </w:r>
          <w:r>
            <w:rPr>
              <w:spacing w:val="-10"/>
            </w:rPr>
            <w:t>7</w:t>
          </w:r>
        </w:p>
        <w:p>
          <w:pPr>
            <w:pStyle w:val="TOC1"/>
            <w:spacing w:before="303"/>
          </w:pPr>
          <w:hyperlink w:history="true" w:anchor="_TOC_250012">
            <w:r>
              <w:rPr/>
              <w:t>CHAPTER</w:t>
            </w:r>
            <w:r>
              <w:rPr>
                <w:spacing w:val="-10"/>
              </w:rPr>
              <w:t> </w:t>
            </w:r>
            <w:r>
              <w:rPr>
                <w:spacing w:val="-2"/>
              </w:rPr>
              <w:t>THREE</w:t>
            </w:r>
          </w:hyperlink>
        </w:p>
        <w:p>
          <w:pPr>
            <w:pStyle w:val="TOC2"/>
            <w:numPr>
              <w:ilvl w:val="1"/>
              <w:numId w:val="3"/>
            </w:numPr>
            <w:tabs>
              <w:tab w:pos="1027" w:val="left" w:leader="none"/>
              <w:tab w:pos="9068" w:val="right" w:leader="none"/>
            </w:tabs>
            <w:spacing w:line="240" w:lineRule="auto" w:before="134" w:after="0"/>
            <w:ind w:left="1027" w:right="0" w:hanging="720"/>
            <w:jc w:val="left"/>
          </w:pPr>
          <w:r>
            <w:rPr/>
            <w:t>Research</w:t>
          </w:r>
          <w:r>
            <w:rPr>
              <w:spacing w:val="-15"/>
            </w:rPr>
            <w:t> </w:t>
          </w:r>
          <w:r>
            <w:rPr/>
            <w:t>And</w:t>
          </w:r>
          <w:r>
            <w:rPr>
              <w:spacing w:val="-3"/>
            </w:rPr>
            <w:t> </w:t>
          </w:r>
          <w:r>
            <w:rPr>
              <w:spacing w:val="-2"/>
            </w:rPr>
            <w:t>Methodology</w:t>
          </w:r>
          <w:r>
            <w:rPr/>
            <w:tab/>
          </w:r>
          <w:r>
            <w:rPr>
              <w:spacing w:val="-10"/>
            </w:rPr>
            <w:t>8</w:t>
          </w:r>
        </w:p>
        <w:p>
          <w:pPr>
            <w:pStyle w:val="TOC2"/>
            <w:numPr>
              <w:ilvl w:val="1"/>
              <w:numId w:val="3"/>
            </w:numPr>
            <w:tabs>
              <w:tab w:pos="1087" w:val="left" w:leader="none"/>
              <w:tab w:pos="9068" w:val="right" w:leader="none"/>
            </w:tabs>
            <w:spacing w:line="240" w:lineRule="auto" w:before="137" w:after="0"/>
            <w:ind w:left="1087" w:right="0" w:hanging="780"/>
            <w:jc w:val="left"/>
          </w:pPr>
          <w:r>
            <w:rPr/>
            <w:t>Sample</w:t>
          </w:r>
          <w:r>
            <w:rPr>
              <w:spacing w:val="-3"/>
            </w:rPr>
            <w:t> </w:t>
          </w:r>
          <w:r>
            <w:rPr/>
            <w:t>Collection</w:t>
          </w:r>
          <w:r>
            <w:rPr>
              <w:spacing w:val="-1"/>
            </w:rPr>
            <w:t> </w:t>
          </w:r>
          <w:r>
            <w:rPr/>
            <w:t>ad</w:t>
          </w:r>
          <w:r>
            <w:rPr>
              <w:spacing w:val="-1"/>
            </w:rPr>
            <w:t> </w:t>
          </w:r>
          <w:r>
            <w:rPr>
              <w:spacing w:val="-2"/>
            </w:rPr>
            <w:t>Preparation</w:t>
          </w:r>
          <w:r>
            <w:rPr/>
            <w:tab/>
          </w:r>
          <w:r>
            <w:rPr>
              <w:spacing w:val="-10"/>
            </w:rPr>
            <w:t>8</w:t>
          </w:r>
        </w:p>
        <w:p>
          <w:pPr>
            <w:pStyle w:val="TOC2"/>
            <w:numPr>
              <w:ilvl w:val="2"/>
              <w:numId w:val="4"/>
            </w:numPr>
            <w:tabs>
              <w:tab w:pos="1027" w:val="left" w:leader="none"/>
              <w:tab w:pos="9068" w:val="right" w:leader="none"/>
            </w:tabs>
            <w:spacing w:line="240" w:lineRule="auto" w:before="139" w:after="0"/>
            <w:ind w:left="1027" w:right="0" w:hanging="720"/>
            <w:jc w:val="left"/>
          </w:pPr>
          <w:hyperlink w:history="true" w:anchor="_TOC_250011">
            <w:r>
              <w:rPr/>
              <w:t>Field</w:t>
            </w:r>
            <w:r>
              <w:rPr>
                <w:spacing w:val="-7"/>
              </w:rPr>
              <w:t> </w:t>
            </w:r>
            <w:r>
              <w:rPr>
                <w:spacing w:val="-2"/>
              </w:rPr>
              <w:t>Techniques</w:t>
            </w:r>
            <w:r>
              <w:rPr/>
              <w:tab/>
            </w:r>
            <w:r>
              <w:rPr>
                <w:spacing w:val="-10"/>
              </w:rPr>
              <w:t>9</w:t>
            </w:r>
          </w:hyperlink>
        </w:p>
        <w:p>
          <w:pPr>
            <w:pStyle w:val="TOC2"/>
            <w:numPr>
              <w:ilvl w:val="2"/>
              <w:numId w:val="5"/>
            </w:numPr>
            <w:tabs>
              <w:tab w:pos="1072" w:val="left" w:leader="none"/>
              <w:tab w:pos="9068" w:val="right" w:leader="none"/>
            </w:tabs>
            <w:spacing w:line="240" w:lineRule="auto" w:before="137" w:after="0"/>
            <w:ind w:left="1072" w:right="0" w:hanging="765"/>
            <w:jc w:val="left"/>
          </w:pPr>
          <w:hyperlink w:history="true" w:anchor="_TOC_250010">
            <w:r>
              <w:rPr/>
              <w:t>Atomic</w:t>
            </w:r>
            <w:r>
              <w:rPr>
                <w:spacing w:val="-16"/>
              </w:rPr>
              <w:t> </w:t>
            </w:r>
            <w:r>
              <w:rPr/>
              <w:t>Absorption</w:t>
            </w:r>
            <w:r>
              <w:rPr>
                <w:spacing w:val="1"/>
              </w:rPr>
              <w:t> </w:t>
            </w:r>
            <w:r>
              <w:rPr/>
              <w:t>Spectroscopy</w:t>
            </w:r>
            <w:r>
              <w:rPr>
                <w:spacing w:val="-3"/>
              </w:rPr>
              <w:t> </w:t>
            </w:r>
            <w:r>
              <w:rPr>
                <w:spacing w:val="-2"/>
              </w:rPr>
              <w:t>(AAS)</w:t>
            </w:r>
            <w:r>
              <w:rPr/>
              <w:tab/>
            </w:r>
            <w:r>
              <w:rPr>
                <w:spacing w:val="-10"/>
              </w:rPr>
              <w:t>9</w:t>
            </w:r>
          </w:hyperlink>
        </w:p>
        <w:p>
          <w:pPr>
            <w:pStyle w:val="TOC2"/>
            <w:numPr>
              <w:ilvl w:val="2"/>
              <w:numId w:val="6"/>
            </w:numPr>
            <w:tabs>
              <w:tab w:pos="1027" w:val="left" w:leader="none"/>
              <w:tab w:pos="9188" w:val="right" w:leader="none"/>
            </w:tabs>
            <w:spacing w:line="240" w:lineRule="auto" w:before="139" w:after="0"/>
            <w:ind w:left="1027" w:right="0" w:hanging="720"/>
            <w:jc w:val="left"/>
          </w:pPr>
          <w:hyperlink w:history="true" w:anchor="_TOC_250009">
            <w:r>
              <w:rPr/>
              <w:t>Potential</w:t>
            </w:r>
            <w:r>
              <w:rPr>
                <w:spacing w:val="-2"/>
              </w:rPr>
              <w:t> </w:t>
            </w:r>
            <w:r>
              <w:rPr/>
              <w:t>of</w:t>
            </w:r>
            <w:r>
              <w:rPr>
                <w:spacing w:val="-2"/>
              </w:rPr>
              <w:t> </w:t>
            </w:r>
            <w:r>
              <w:rPr/>
              <w:t>Hydrogen</w:t>
            </w:r>
            <w:r>
              <w:rPr>
                <w:spacing w:val="-1"/>
              </w:rPr>
              <w:t> </w:t>
            </w:r>
            <w:r>
              <w:rPr>
                <w:spacing w:val="-4"/>
              </w:rPr>
              <w:t>(pH)</w:t>
            </w:r>
            <w:r>
              <w:rPr/>
              <w:tab/>
            </w:r>
            <w:r>
              <w:rPr>
                <w:spacing w:val="-5"/>
              </w:rPr>
              <w:t>10</w:t>
            </w:r>
          </w:hyperlink>
        </w:p>
        <w:p>
          <w:pPr>
            <w:pStyle w:val="TOC2"/>
            <w:numPr>
              <w:ilvl w:val="2"/>
              <w:numId w:val="7"/>
            </w:numPr>
            <w:tabs>
              <w:tab w:pos="1027" w:val="left" w:leader="none"/>
              <w:tab w:pos="9169" w:val="right" w:leader="none"/>
            </w:tabs>
            <w:spacing w:line="240" w:lineRule="auto" w:before="137" w:after="0"/>
            <w:ind w:left="1027" w:right="0" w:hanging="720"/>
            <w:jc w:val="left"/>
          </w:pPr>
          <w:hyperlink w:history="true" w:anchor="_TOC_250008">
            <w:r>
              <w:rPr>
                <w:spacing w:val="-2"/>
              </w:rPr>
              <w:t>Turbidity</w:t>
            </w:r>
            <w:r>
              <w:rPr/>
              <w:tab/>
            </w:r>
            <w:r>
              <w:rPr>
                <w:spacing w:val="-5"/>
              </w:rPr>
              <w:t>11</w:t>
            </w:r>
          </w:hyperlink>
        </w:p>
        <w:p>
          <w:pPr>
            <w:pStyle w:val="TOC2"/>
            <w:tabs>
              <w:tab w:pos="1027" w:val="left" w:leader="none"/>
              <w:tab w:pos="9188" w:val="right" w:leader="none"/>
            </w:tabs>
            <w:spacing w:before="139"/>
            <w:ind w:left="307" w:firstLine="0"/>
          </w:pPr>
          <w:hyperlink w:history="true" w:anchor="_TOC_250007">
            <w:r>
              <w:rPr>
                <w:spacing w:val="-2"/>
              </w:rPr>
              <w:t>3.6.5</w:t>
            </w:r>
            <w:r>
              <w:rPr/>
              <w:tab/>
            </w:r>
            <w:r>
              <w:rPr>
                <w:spacing w:val="-2"/>
              </w:rPr>
              <w:t>Temperature</w:t>
            </w:r>
            <w:r>
              <w:rPr/>
              <w:tab/>
            </w:r>
            <w:r>
              <w:rPr>
                <w:spacing w:val="-5"/>
              </w:rPr>
              <w:t>12</w:t>
            </w:r>
          </w:hyperlink>
        </w:p>
        <w:p>
          <w:pPr>
            <w:pStyle w:val="TOC2"/>
            <w:tabs>
              <w:tab w:pos="1027" w:val="left" w:leader="none"/>
              <w:tab w:pos="9188" w:val="right" w:leader="none"/>
            </w:tabs>
            <w:spacing w:before="138" w:after="20"/>
            <w:ind w:left="307" w:firstLine="0"/>
          </w:pPr>
          <w:hyperlink w:history="true" w:anchor="_TOC_250006">
            <w:r>
              <w:rPr>
                <w:spacing w:val="-2"/>
              </w:rPr>
              <w:t>3.7.6</w:t>
            </w:r>
            <w:r>
              <w:rPr/>
              <w:tab/>
              <w:t>Measurement</w:t>
            </w:r>
            <w:r>
              <w:rPr>
                <w:spacing w:val="-3"/>
              </w:rPr>
              <w:t> </w:t>
            </w:r>
            <w:r>
              <w:rPr/>
              <w:t>of</w:t>
            </w:r>
            <w:r>
              <w:rPr>
                <w:spacing w:val="-3"/>
              </w:rPr>
              <w:t> </w:t>
            </w:r>
            <w:r>
              <w:rPr/>
              <w:t>Physicochemical</w:t>
            </w:r>
            <w:r>
              <w:rPr>
                <w:spacing w:val="-2"/>
              </w:rPr>
              <w:t> parameter</w:t>
            </w:r>
            <w:r>
              <w:rPr/>
              <w:tab/>
            </w:r>
            <w:r>
              <w:rPr>
                <w:spacing w:val="-5"/>
              </w:rPr>
              <w:t>13</w:t>
            </w:r>
          </w:hyperlink>
        </w:p>
        <w:p>
          <w:pPr>
            <w:pStyle w:val="TOC2"/>
            <w:tabs>
              <w:tab w:pos="1027" w:val="left" w:leader="none"/>
              <w:tab w:pos="9188" w:val="right" w:leader="none"/>
            </w:tabs>
            <w:spacing w:before="68"/>
            <w:ind w:left="307" w:firstLine="0"/>
          </w:pPr>
          <w:hyperlink w:history="true" w:anchor="_TOC_250005">
            <w:r>
              <w:rPr>
                <w:spacing w:val="-2"/>
              </w:rPr>
              <w:t>3.8.7</w:t>
            </w:r>
            <w:r>
              <w:rPr/>
              <w:tab/>
              <w:t>Electrical</w:t>
            </w:r>
            <w:r>
              <w:rPr>
                <w:spacing w:val="-2"/>
              </w:rPr>
              <w:t> </w:t>
            </w:r>
            <w:r>
              <w:rPr/>
              <w:t>Conductivity</w:t>
            </w:r>
            <w:r>
              <w:rPr>
                <w:spacing w:val="-3"/>
              </w:rPr>
              <w:t> </w:t>
            </w:r>
            <w:r>
              <w:rPr>
                <w:spacing w:val="-4"/>
              </w:rPr>
              <w:t>(EC)</w:t>
            </w:r>
            <w:r>
              <w:rPr/>
              <w:tab/>
            </w:r>
            <w:r>
              <w:rPr>
                <w:spacing w:val="-5"/>
              </w:rPr>
              <w:t>13</w:t>
            </w:r>
          </w:hyperlink>
        </w:p>
        <w:p>
          <w:pPr>
            <w:pStyle w:val="TOC2"/>
            <w:tabs>
              <w:tab w:pos="1027" w:val="left" w:leader="none"/>
              <w:tab w:pos="9188" w:val="right" w:leader="none"/>
            </w:tabs>
            <w:ind w:left="307" w:firstLine="0"/>
          </w:pPr>
          <w:hyperlink w:history="true" w:anchor="_TOC_250004">
            <w:r>
              <w:rPr>
                <w:spacing w:val="-2"/>
              </w:rPr>
              <w:t>3.9.8</w:t>
            </w:r>
            <w:r>
              <w:rPr/>
              <w:tab/>
              <w:t>Total</w:t>
            </w:r>
            <w:r>
              <w:rPr>
                <w:spacing w:val="-6"/>
              </w:rPr>
              <w:t> </w:t>
            </w:r>
            <w:r>
              <w:rPr/>
              <w:t>Dissolved</w:t>
            </w:r>
            <w:r>
              <w:rPr>
                <w:spacing w:val="-6"/>
              </w:rPr>
              <w:t> </w:t>
            </w:r>
            <w:r>
              <w:rPr/>
              <w:t>Solid</w:t>
            </w:r>
            <w:r>
              <w:rPr>
                <w:spacing w:val="-6"/>
              </w:rPr>
              <w:t> </w:t>
            </w:r>
            <w:r>
              <w:rPr>
                <w:spacing w:val="-2"/>
              </w:rPr>
              <w:t>(TDS)</w:t>
            </w:r>
            <w:r>
              <w:rPr/>
              <w:tab/>
            </w:r>
            <w:r>
              <w:rPr>
                <w:spacing w:val="-5"/>
              </w:rPr>
              <w:t>14</w:t>
            </w:r>
          </w:hyperlink>
        </w:p>
        <w:p>
          <w:pPr>
            <w:pStyle w:val="TOC2"/>
            <w:tabs>
              <w:tab w:pos="9188" w:val="right" w:leader="none"/>
            </w:tabs>
            <w:ind w:left="307" w:firstLine="0"/>
          </w:pPr>
          <w:r>
            <w:rPr/>
            <w:t>3.10.9</w:t>
          </w:r>
          <w:r>
            <w:rPr>
              <w:spacing w:val="45"/>
            </w:rPr>
            <w:t> </w:t>
          </w:r>
          <w:r>
            <w:rPr/>
            <w:t>Digestion</w:t>
          </w:r>
          <w:r>
            <w:rPr>
              <w:spacing w:val="-4"/>
            </w:rPr>
            <w:t> </w:t>
          </w:r>
          <w:r>
            <w:rPr/>
            <w:t>of</w:t>
          </w:r>
          <w:r>
            <w:rPr>
              <w:spacing w:val="-9"/>
            </w:rPr>
            <w:t> </w:t>
          </w:r>
          <w:r>
            <w:rPr/>
            <w:t>Water</w:t>
          </w:r>
          <w:r>
            <w:rPr>
              <w:spacing w:val="-4"/>
            </w:rPr>
            <w:t> </w:t>
          </w:r>
          <w:r>
            <w:rPr/>
            <w:t>Samples</w:t>
          </w:r>
          <w:r>
            <w:rPr>
              <w:spacing w:val="-5"/>
            </w:rPr>
            <w:t> </w:t>
          </w:r>
          <w:r>
            <w:rPr/>
            <w:t>using</w:t>
          </w:r>
          <w:r>
            <w:rPr>
              <w:spacing w:val="-15"/>
            </w:rPr>
            <w:t> </w:t>
          </w:r>
          <w:r>
            <w:rPr/>
            <w:t>Aqua-Regina</w:t>
          </w:r>
          <w:r>
            <w:rPr>
              <w:spacing w:val="-4"/>
            </w:rPr>
            <w:t> </w:t>
          </w:r>
          <w:r>
            <w:rPr>
              <w:spacing w:val="-2"/>
            </w:rPr>
            <w:t>Method</w:t>
          </w:r>
          <w:r>
            <w:rPr/>
            <w:tab/>
          </w:r>
          <w:r>
            <w:rPr>
              <w:spacing w:val="-5"/>
            </w:rPr>
            <w:t>15</w:t>
          </w:r>
        </w:p>
        <w:p>
          <w:pPr>
            <w:pStyle w:val="TOC1"/>
          </w:pPr>
          <w:hyperlink w:history="true" w:anchor="_TOC_250003">
            <w:r>
              <w:rPr/>
              <w:t>CHAPTER</w:t>
            </w:r>
            <w:r>
              <w:rPr>
                <w:spacing w:val="-5"/>
              </w:rPr>
              <w:t> </w:t>
            </w:r>
            <w:r>
              <w:rPr>
                <w:spacing w:val="-4"/>
              </w:rPr>
              <w:t>FOUR</w:t>
            </w:r>
          </w:hyperlink>
        </w:p>
        <w:p>
          <w:pPr>
            <w:pStyle w:val="TOC2"/>
            <w:numPr>
              <w:ilvl w:val="1"/>
              <w:numId w:val="8"/>
            </w:numPr>
            <w:tabs>
              <w:tab w:pos="1027" w:val="left" w:leader="none"/>
              <w:tab w:pos="9188" w:val="right" w:leader="none"/>
            </w:tabs>
            <w:spacing w:line="240" w:lineRule="auto" w:before="132" w:after="0"/>
            <w:ind w:left="1027" w:right="0" w:hanging="720"/>
            <w:jc w:val="left"/>
          </w:pPr>
          <w:hyperlink w:history="true" w:anchor="_TOC_250002">
            <w:r>
              <w:rPr/>
              <w:t>Result</w:t>
            </w:r>
            <w:r>
              <w:rPr>
                <w:spacing w:val="-15"/>
              </w:rPr>
              <w:t> </w:t>
            </w:r>
            <w:r>
              <w:rPr/>
              <w:t>And </w:t>
            </w:r>
            <w:r>
              <w:rPr>
                <w:spacing w:val="-2"/>
              </w:rPr>
              <w:t>Discussion</w:t>
            </w:r>
            <w:r>
              <w:rPr/>
              <w:tab/>
            </w:r>
            <w:r>
              <w:rPr>
                <w:spacing w:val="-5"/>
              </w:rPr>
              <w:t>16</w:t>
            </w:r>
          </w:hyperlink>
        </w:p>
        <w:p>
          <w:pPr>
            <w:pStyle w:val="TOC2"/>
            <w:numPr>
              <w:ilvl w:val="1"/>
              <w:numId w:val="8"/>
            </w:numPr>
            <w:tabs>
              <w:tab w:pos="1087" w:val="left" w:leader="none"/>
              <w:tab w:pos="9188" w:val="right" w:leader="none"/>
            </w:tabs>
            <w:spacing w:line="240" w:lineRule="auto" w:before="139" w:after="0"/>
            <w:ind w:left="1087" w:right="0" w:hanging="780"/>
            <w:jc w:val="left"/>
          </w:pPr>
          <w:r>
            <w:rPr/>
            <w:t>Result</w:t>
          </w:r>
          <w:r>
            <w:rPr>
              <w:spacing w:val="-1"/>
            </w:rPr>
            <w:t> </w:t>
          </w:r>
          <w:r>
            <w:rPr/>
            <w:t>of</w:t>
          </w:r>
          <w:r>
            <w:rPr>
              <w:spacing w:val="-1"/>
            </w:rPr>
            <w:t> </w:t>
          </w:r>
          <w:r>
            <w:rPr/>
            <w:t>Heavy</w:t>
          </w:r>
          <w:r>
            <w:rPr>
              <w:spacing w:val="-6"/>
            </w:rPr>
            <w:t> </w:t>
          </w:r>
          <w:r>
            <w:rPr/>
            <w:t>Metals</w:t>
          </w:r>
          <w:r>
            <w:rPr>
              <w:spacing w:val="-11"/>
            </w:rPr>
            <w:t> </w:t>
          </w:r>
          <w:r>
            <w:rPr>
              <w:spacing w:val="-2"/>
            </w:rPr>
            <w:t>Analysis</w:t>
          </w:r>
          <w:r>
            <w:rPr/>
            <w:tab/>
          </w:r>
          <w:r>
            <w:rPr>
              <w:spacing w:val="-5"/>
            </w:rPr>
            <w:t>16</w:t>
          </w:r>
        </w:p>
        <w:p>
          <w:pPr>
            <w:pStyle w:val="TOC2"/>
            <w:numPr>
              <w:ilvl w:val="1"/>
              <w:numId w:val="8"/>
            </w:numPr>
            <w:tabs>
              <w:tab w:pos="1027" w:val="left" w:leader="none"/>
              <w:tab w:pos="9188" w:val="right" w:leader="none"/>
            </w:tabs>
            <w:spacing w:line="240" w:lineRule="auto" w:before="137" w:after="0"/>
            <w:ind w:left="1027" w:right="0" w:hanging="720"/>
            <w:jc w:val="left"/>
          </w:pPr>
          <w:r>
            <w:rPr/>
            <w:t>Results</w:t>
          </w:r>
          <w:r>
            <w:rPr>
              <w:spacing w:val="-6"/>
            </w:rPr>
            <w:t> </w:t>
          </w:r>
          <w:r>
            <w:rPr/>
            <w:t>of</w:t>
          </w:r>
          <w:r>
            <w:rPr>
              <w:spacing w:val="-2"/>
            </w:rPr>
            <w:t> </w:t>
          </w:r>
          <w:r>
            <w:rPr/>
            <w:t>Physio-Chemical</w:t>
          </w:r>
          <w:r>
            <w:rPr>
              <w:spacing w:val="-2"/>
            </w:rPr>
            <w:t> parameters</w:t>
          </w:r>
          <w:r>
            <w:rPr/>
            <w:tab/>
          </w:r>
          <w:r>
            <w:rPr>
              <w:spacing w:val="-5"/>
            </w:rPr>
            <w:t>17</w:t>
          </w:r>
        </w:p>
        <w:p>
          <w:pPr>
            <w:pStyle w:val="TOC1"/>
          </w:pPr>
          <w:r>
            <w:rPr/>
            <w:t>CHAPTER</w:t>
          </w:r>
          <w:r>
            <w:rPr>
              <w:spacing w:val="-3"/>
            </w:rPr>
            <w:t> </w:t>
          </w:r>
          <w:r>
            <w:rPr>
              <w:spacing w:val="-2"/>
            </w:rPr>
            <w:t>FIVE:</w:t>
          </w:r>
        </w:p>
        <w:p>
          <w:pPr>
            <w:pStyle w:val="TOC2"/>
            <w:numPr>
              <w:ilvl w:val="1"/>
              <w:numId w:val="9"/>
            </w:numPr>
            <w:tabs>
              <w:tab w:pos="1027" w:val="left" w:leader="none"/>
              <w:tab w:pos="9188" w:val="right" w:leader="none"/>
            </w:tabs>
            <w:spacing w:line="240" w:lineRule="auto" w:before="132" w:after="0"/>
            <w:ind w:left="1027" w:right="0" w:hanging="720"/>
            <w:jc w:val="left"/>
          </w:pPr>
          <w:r>
            <w:rPr/>
            <w:t>Recommendation</w:t>
          </w:r>
          <w:r>
            <w:rPr>
              <w:spacing w:val="-2"/>
            </w:rPr>
            <w:t> </w:t>
          </w:r>
          <w:r>
            <w:rPr/>
            <w:t>And</w:t>
          </w:r>
          <w:r>
            <w:rPr>
              <w:spacing w:val="-2"/>
            </w:rPr>
            <w:t> Conclusion</w:t>
          </w:r>
          <w:r>
            <w:rPr/>
            <w:tab/>
          </w:r>
          <w:r>
            <w:rPr>
              <w:spacing w:val="-5"/>
            </w:rPr>
            <w:t>18</w:t>
          </w:r>
        </w:p>
        <w:p>
          <w:pPr>
            <w:pStyle w:val="TOC2"/>
            <w:numPr>
              <w:ilvl w:val="1"/>
              <w:numId w:val="9"/>
            </w:numPr>
            <w:tabs>
              <w:tab w:pos="1087" w:val="left" w:leader="none"/>
              <w:tab w:pos="9188" w:val="right" w:leader="none"/>
            </w:tabs>
            <w:spacing w:line="240" w:lineRule="auto" w:before="140" w:after="0"/>
            <w:ind w:left="1087" w:right="0" w:hanging="780"/>
            <w:jc w:val="left"/>
          </w:pPr>
          <w:hyperlink w:history="true" w:anchor="_TOC_250001">
            <w:r>
              <w:rPr>
                <w:spacing w:val="-2"/>
              </w:rPr>
              <w:t>Conclusion</w:t>
            </w:r>
            <w:r>
              <w:rPr/>
              <w:tab/>
            </w:r>
            <w:r>
              <w:rPr>
                <w:spacing w:val="-5"/>
              </w:rPr>
              <w:t>18</w:t>
            </w:r>
          </w:hyperlink>
        </w:p>
        <w:p>
          <w:pPr>
            <w:pStyle w:val="TOC2"/>
            <w:numPr>
              <w:ilvl w:val="1"/>
              <w:numId w:val="9"/>
            </w:numPr>
            <w:tabs>
              <w:tab w:pos="1027" w:val="left" w:leader="none"/>
              <w:tab w:pos="9188" w:val="right" w:leader="none"/>
            </w:tabs>
            <w:spacing w:line="240" w:lineRule="auto" w:before="137" w:after="0"/>
            <w:ind w:left="1027" w:right="0" w:hanging="720"/>
            <w:jc w:val="left"/>
          </w:pPr>
          <w:r>
            <w:rPr>
              <w:spacing w:val="-2"/>
            </w:rPr>
            <w:t>Recommendation</w:t>
          </w:r>
          <w:r>
            <w:rPr/>
            <w:tab/>
          </w:r>
          <w:r>
            <w:rPr>
              <w:spacing w:val="-5"/>
            </w:rPr>
            <w:t>18</w:t>
          </w:r>
        </w:p>
        <w:p>
          <w:pPr>
            <w:pStyle w:val="TOC2"/>
            <w:tabs>
              <w:tab w:pos="9188" w:val="right" w:leader="none"/>
            </w:tabs>
            <w:spacing w:before="139"/>
            <w:ind w:left="307" w:firstLine="0"/>
          </w:pPr>
          <w:hyperlink w:history="true" w:anchor="_TOC_250000">
            <w:r>
              <w:rPr>
                <w:spacing w:val="-2"/>
              </w:rPr>
              <w:t>REFERENCE</w:t>
            </w:r>
            <w:r>
              <w:rPr/>
              <w:tab/>
            </w:r>
            <w:r>
              <w:rPr>
                <w:spacing w:val="-5"/>
              </w:rPr>
              <w:t>19</w:t>
            </w:r>
          </w:hyperlink>
        </w:p>
      </w:sdtContent>
    </w:sdt>
    <w:p>
      <w:pPr>
        <w:pStyle w:val="TOC2"/>
        <w:spacing w:after="0"/>
        <w:sectPr>
          <w:type w:val="continuous"/>
          <w:pgSz w:w="11910" w:h="16840"/>
          <w:pgMar w:header="0" w:footer="1052" w:top="1098" w:bottom="1648" w:left="1133" w:right="566"/>
        </w:sectPr>
      </w:pPr>
    </w:p>
    <w:p>
      <w:pPr>
        <w:pStyle w:val="Heading1"/>
        <w:spacing w:before="68"/>
        <w:ind w:right="2892"/>
      </w:pPr>
      <w:r>
        <w:rPr/>
        <w:t>LIST OF </w:t>
      </w:r>
      <w:r>
        <w:rPr>
          <w:spacing w:val="-2"/>
        </w:rPr>
        <w:t>TABLES</w:t>
      </w:r>
    </w:p>
    <w:p>
      <w:pPr>
        <w:pStyle w:val="Heading2"/>
        <w:tabs>
          <w:tab w:pos="8948" w:val="left" w:leader="none"/>
        </w:tabs>
        <w:spacing w:before="203"/>
        <w:jc w:val="left"/>
        <w:rPr>
          <w:rFonts w:ascii="Times New Roman"/>
        </w:rPr>
      </w:pPr>
      <w:r>
        <w:rPr>
          <w:rFonts w:ascii="Times New Roman"/>
        </w:rPr>
        <w:t>Table</w:t>
      </w:r>
      <w:r>
        <w:rPr>
          <w:rFonts w:ascii="Times New Roman"/>
          <w:spacing w:val="-8"/>
        </w:rPr>
        <w:t> </w:t>
      </w:r>
      <w:r>
        <w:rPr>
          <w:rFonts w:ascii="Times New Roman"/>
        </w:rPr>
        <w:t>1:</w:t>
      </w:r>
      <w:r>
        <w:rPr>
          <w:rFonts w:ascii="Times New Roman"/>
          <w:spacing w:val="-7"/>
        </w:rPr>
        <w:t> </w:t>
      </w:r>
      <w:r>
        <w:rPr>
          <w:rFonts w:ascii="Times New Roman"/>
        </w:rPr>
        <w:t>Coordinate</w:t>
      </w:r>
      <w:r>
        <w:rPr>
          <w:rFonts w:ascii="Times New Roman"/>
          <w:spacing w:val="-6"/>
        </w:rPr>
        <w:t> </w:t>
      </w:r>
      <w:r>
        <w:rPr>
          <w:rFonts w:ascii="Times New Roman"/>
        </w:rPr>
        <w:t>of</w:t>
      </w:r>
      <w:r>
        <w:rPr>
          <w:rFonts w:ascii="Times New Roman"/>
          <w:spacing w:val="-4"/>
        </w:rPr>
        <w:t> </w:t>
      </w:r>
      <w:r>
        <w:rPr>
          <w:rFonts w:ascii="Times New Roman"/>
        </w:rPr>
        <w:t>the</w:t>
      </w:r>
      <w:r>
        <w:rPr>
          <w:rFonts w:ascii="Times New Roman"/>
          <w:spacing w:val="-4"/>
        </w:rPr>
        <w:t> </w:t>
      </w:r>
      <w:r>
        <w:rPr>
          <w:rFonts w:ascii="Times New Roman"/>
        </w:rPr>
        <w:t>Study</w:t>
      </w:r>
      <w:r>
        <w:rPr>
          <w:rFonts w:ascii="Times New Roman"/>
          <w:spacing w:val="-15"/>
        </w:rPr>
        <w:t> </w:t>
      </w:r>
      <w:r>
        <w:rPr>
          <w:rFonts w:ascii="Times New Roman"/>
          <w:spacing w:val="-4"/>
        </w:rPr>
        <w:t>Area</w:t>
      </w:r>
      <w:r>
        <w:rPr>
          <w:rFonts w:ascii="Times New Roman"/>
          <w:b w:val="0"/>
        </w:rPr>
        <w:tab/>
      </w:r>
      <w:r>
        <w:rPr>
          <w:rFonts w:ascii="Times New Roman"/>
          <w:spacing w:val="-5"/>
        </w:rPr>
        <w:t>11</w:t>
      </w:r>
    </w:p>
    <w:p>
      <w:pPr>
        <w:pStyle w:val="Heading2"/>
        <w:tabs>
          <w:tab w:pos="8948" w:val="left" w:leader="none"/>
        </w:tabs>
        <w:spacing w:before="437"/>
        <w:jc w:val="left"/>
        <w:rPr>
          <w:rFonts w:ascii="Times New Roman"/>
        </w:rPr>
      </w:pPr>
      <w:r>
        <w:rPr>
          <w:rFonts w:ascii="Times New Roman"/>
        </w:rPr>
        <w:t>Table</w:t>
      </w:r>
      <w:r>
        <w:rPr>
          <w:rFonts w:ascii="Times New Roman"/>
          <w:spacing w:val="-10"/>
        </w:rPr>
        <w:t> </w:t>
      </w:r>
      <w:r>
        <w:rPr>
          <w:rFonts w:ascii="Times New Roman"/>
        </w:rPr>
        <w:t>2:</w:t>
      </w:r>
      <w:r>
        <w:rPr>
          <w:rFonts w:ascii="Times New Roman"/>
          <w:spacing w:val="-12"/>
        </w:rPr>
        <w:t> </w:t>
      </w:r>
      <w:r>
        <w:rPr>
          <w:rFonts w:ascii="Times New Roman"/>
        </w:rPr>
        <w:t>Measured</w:t>
      </w:r>
      <w:r>
        <w:rPr>
          <w:rFonts w:ascii="Times New Roman"/>
          <w:spacing w:val="-7"/>
        </w:rPr>
        <w:t> </w:t>
      </w:r>
      <w:r>
        <w:rPr>
          <w:rFonts w:ascii="Times New Roman"/>
        </w:rPr>
        <w:t>Physico-Chemical</w:t>
      </w:r>
      <w:r>
        <w:rPr>
          <w:rFonts w:ascii="Times New Roman"/>
          <w:spacing w:val="-8"/>
        </w:rPr>
        <w:t> </w:t>
      </w:r>
      <w:r>
        <w:rPr>
          <w:rFonts w:ascii="Times New Roman"/>
          <w:spacing w:val="-2"/>
        </w:rPr>
        <w:t>Parameters</w:t>
      </w:r>
      <w:r>
        <w:rPr>
          <w:rFonts w:ascii="Times New Roman"/>
          <w:b w:val="0"/>
        </w:rPr>
        <w:tab/>
      </w:r>
      <w:r>
        <w:rPr>
          <w:rFonts w:ascii="Times New Roman"/>
          <w:spacing w:val="-5"/>
        </w:rPr>
        <w:t>18</w:t>
      </w:r>
    </w:p>
    <w:p>
      <w:pPr>
        <w:pStyle w:val="Heading2"/>
        <w:tabs>
          <w:tab w:pos="8948" w:val="left" w:leader="none"/>
        </w:tabs>
        <w:spacing w:before="437"/>
        <w:jc w:val="left"/>
        <w:rPr>
          <w:rFonts w:ascii="Times New Roman"/>
        </w:rPr>
      </w:pPr>
      <w:r>
        <w:rPr>
          <w:rFonts w:ascii="Times New Roman"/>
        </w:rPr>
        <w:t>Table</w:t>
      </w:r>
      <w:r>
        <w:rPr>
          <w:rFonts w:ascii="Times New Roman"/>
          <w:spacing w:val="-6"/>
        </w:rPr>
        <w:t> </w:t>
      </w:r>
      <w:r>
        <w:rPr>
          <w:rFonts w:ascii="Times New Roman"/>
        </w:rPr>
        <w:t>3:</w:t>
      </w:r>
      <w:r>
        <w:rPr>
          <w:rFonts w:ascii="Times New Roman"/>
          <w:spacing w:val="-7"/>
        </w:rPr>
        <w:t> </w:t>
      </w:r>
      <w:r>
        <w:rPr>
          <w:rFonts w:ascii="Times New Roman"/>
        </w:rPr>
        <w:t>Heavy</w:t>
      </w:r>
      <w:r>
        <w:rPr>
          <w:rFonts w:ascii="Times New Roman"/>
          <w:spacing w:val="-5"/>
        </w:rPr>
        <w:t> </w:t>
      </w:r>
      <w:r>
        <w:rPr>
          <w:rFonts w:ascii="Times New Roman"/>
        </w:rPr>
        <w:t>Metals</w:t>
      </w:r>
      <w:r>
        <w:rPr>
          <w:rFonts w:ascii="Times New Roman"/>
          <w:spacing w:val="-4"/>
        </w:rPr>
        <w:t> </w:t>
      </w:r>
      <w:r>
        <w:rPr>
          <w:rFonts w:ascii="Times New Roman"/>
        </w:rPr>
        <w:t>of</w:t>
      </w:r>
      <w:r>
        <w:rPr>
          <w:rFonts w:ascii="Times New Roman"/>
          <w:spacing w:val="-9"/>
        </w:rPr>
        <w:t> </w:t>
      </w:r>
      <w:r>
        <w:rPr>
          <w:rFonts w:ascii="Times New Roman"/>
          <w:spacing w:val="-4"/>
        </w:rPr>
        <w:t>Water</w:t>
      </w:r>
      <w:r>
        <w:rPr>
          <w:rFonts w:ascii="Times New Roman"/>
          <w:b w:val="0"/>
        </w:rPr>
        <w:tab/>
      </w:r>
      <w:r>
        <w:rPr>
          <w:rFonts w:ascii="Times New Roman"/>
          <w:spacing w:val="-5"/>
        </w:rPr>
        <w:t>19</w:t>
      </w:r>
    </w:p>
    <w:p>
      <w:pPr>
        <w:pStyle w:val="Heading2"/>
        <w:tabs>
          <w:tab w:pos="8948" w:val="left" w:leader="none"/>
        </w:tabs>
        <w:spacing w:before="434"/>
        <w:jc w:val="left"/>
        <w:rPr>
          <w:rFonts w:ascii="Times New Roman"/>
        </w:rPr>
      </w:pPr>
      <w:r>
        <w:rPr>
          <w:rFonts w:ascii="Times New Roman"/>
        </w:rPr>
        <w:t>Table</w:t>
      </w:r>
      <w:r>
        <w:rPr>
          <w:rFonts w:ascii="Times New Roman"/>
          <w:spacing w:val="-17"/>
        </w:rPr>
        <w:t> </w:t>
      </w:r>
      <w:r>
        <w:rPr>
          <w:rFonts w:ascii="Times New Roman"/>
        </w:rPr>
        <w:t>4:</w:t>
      </w:r>
      <w:r>
        <w:rPr>
          <w:rFonts w:ascii="Times New Roman"/>
          <w:spacing w:val="-14"/>
        </w:rPr>
        <w:t> </w:t>
      </w:r>
      <w:r>
        <w:rPr>
          <w:rFonts w:ascii="Times New Roman"/>
        </w:rPr>
        <w:t>Standard</w:t>
      </w:r>
      <w:r>
        <w:rPr>
          <w:rFonts w:ascii="Times New Roman"/>
          <w:spacing w:val="-15"/>
        </w:rPr>
        <w:t> </w:t>
      </w:r>
      <w:r>
        <w:rPr>
          <w:rFonts w:ascii="Times New Roman"/>
        </w:rPr>
        <w:t>Values</w:t>
      </w:r>
      <w:r>
        <w:rPr>
          <w:rFonts w:ascii="Times New Roman"/>
          <w:spacing w:val="-12"/>
        </w:rPr>
        <w:t> </w:t>
      </w:r>
      <w:r>
        <w:rPr>
          <w:rFonts w:ascii="Times New Roman"/>
        </w:rPr>
        <w:t>of</w:t>
      </w:r>
      <w:r>
        <w:rPr>
          <w:rFonts w:ascii="Times New Roman"/>
          <w:spacing w:val="-15"/>
        </w:rPr>
        <w:t> </w:t>
      </w:r>
      <w:r>
        <w:rPr>
          <w:rFonts w:ascii="Times New Roman"/>
        </w:rPr>
        <w:t>Water</w:t>
      </w:r>
      <w:r>
        <w:rPr>
          <w:rFonts w:ascii="Times New Roman"/>
          <w:spacing w:val="-15"/>
        </w:rPr>
        <w:t> </w:t>
      </w:r>
      <w:r>
        <w:rPr>
          <w:rFonts w:ascii="Times New Roman"/>
          <w:spacing w:val="-2"/>
        </w:rPr>
        <w:t>Samples</w:t>
      </w:r>
      <w:r>
        <w:rPr>
          <w:rFonts w:ascii="Times New Roman"/>
          <w:b w:val="0"/>
        </w:rPr>
        <w:tab/>
      </w:r>
      <w:r>
        <w:rPr>
          <w:rFonts w:ascii="Times New Roman"/>
          <w:spacing w:val="-5"/>
        </w:rPr>
        <w:t>20</w:t>
      </w:r>
    </w:p>
    <w:p>
      <w:pPr>
        <w:pStyle w:val="Heading2"/>
        <w:spacing w:after="0"/>
        <w:jc w:val="left"/>
        <w:rPr>
          <w:rFonts w:ascii="Times New Roman"/>
        </w:rPr>
        <w:sectPr>
          <w:pgSz w:w="11910" w:h="16840"/>
          <w:pgMar w:header="0" w:footer="1052" w:top="1080" w:bottom="1240" w:left="1133" w:right="566"/>
        </w:sectPr>
      </w:pPr>
    </w:p>
    <w:p>
      <w:pPr>
        <w:pStyle w:val="Heading1"/>
        <w:spacing w:before="68"/>
        <w:ind w:left="2326"/>
      </w:pPr>
      <w:bookmarkStart w:name="_TOC_250024" w:id="4"/>
      <w:r>
        <w:rPr/>
        <w:t>LIST OF </w:t>
      </w:r>
      <w:bookmarkEnd w:id="4"/>
      <w:r>
        <w:rPr>
          <w:spacing w:val="-2"/>
        </w:rPr>
        <w:t>FIGURES</w:t>
      </w:r>
    </w:p>
    <w:p>
      <w:pPr>
        <w:tabs>
          <w:tab w:pos="8948" w:val="left" w:leader="none"/>
        </w:tabs>
        <w:spacing w:before="203"/>
        <w:ind w:left="307" w:right="0" w:firstLine="0"/>
        <w:jc w:val="left"/>
        <w:rPr>
          <w:rFonts w:ascii="Times New Roman"/>
          <w:b/>
          <w:sz w:val="24"/>
        </w:rPr>
      </w:pPr>
      <w:r>
        <w:rPr>
          <w:rFonts w:ascii="Times New Roman"/>
          <w:b/>
          <w:sz w:val="24"/>
        </w:rPr>
        <w:t>Figure</w:t>
      </w:r>
      <w:r>
        <w:rPr>
          <w:rFonts w:ascii="Times New Roman"/>
          <w:b/>
          <w:spacing w:val="-13"/>
          <w:sz w:val="24"/>
        </w:rPr>
        <w:t> </w:t>
      </w:r>
      <w:r>
        <w:rPr>
          <w:rFonts w:ascii="Times New Roman"/>
          <w:b/>
          <w:sz w:val="24"/>
        </w:rPr>
        <w:t>1:</w:t>
      </w:r>
      <w:r>
        <w:rPr>
          <w:rFonts w:ascii="Times New Roman"/>
          <w:b/>
          <w:spacing w:val="-3"/>
          <w:sz w:val="24"/>
        </w:rPr>
        <w:t> </w:t>
      </w:r>
      <w:r>
        <w:rPr>
          <w:rFonts w:ascii="Times New Roman"/>
          <w:b/>
          <w:sz w:val="24"/>
        </w:rPr>
        <w:t>Geological</w:t>
      </w:r>
      <w:r>
        <w:rPr>
          <w:rFonts w:ascii="Times New Roman"/>
          <w:b/>
          <w:spacing w:val="-2"/>
          <w:sz w:val="24"/>
        </w:rPr>
        <w:t> </w:t>
      </w:r>
      <w:r>
        <w:rPr>
          <w:rFonts w:ascii="Times New Roman"/>
          <w:b/>
          <w:sz w:val="24"/>
        </w:rPr>
        <w:t>Map</w:t>
      </w:r>
      <w:r>
        <w:rPr>
          <w:rFonts w:ascii="Times New Roman"/>
          <w:b/>
          <w:spacing w:val="-4"/>
          <w:sz w:val="24"/>
        </w:rPr>
        <w:t> </w:t>
      </w:r>
      <w:r>
        <w:rPr>
          <w:rFonts w:ascii="Times New Roman"/>
          <w:b/>
          <w:sz w:val="24"/>
        </w:rPr>
        <w:t>Showing</w:t>
      </w:r>
      <w:r>
        <w:rPr>
          <w:rFonts w:ascii="Times New Roman"/>
          <w:b/>
          <w:spacing w:val="-15"/>
          <w:sz w:val="24"/>
        </w:rPr>
        <w:t> </w:t>
      </w:r>
      <w:r>
        <w:rPr>
          <w:rFonts w:ascii="Times New Roman"/>
          <w:b/>
          <w:sz w:val="24"/>
        </w:rPr>
        <w:t>Alagbede-daba</w:t>
      </w:r>
      <w:r>
        <w:rPr>
          <w:rFonts w:ascii="Times New Roman"/>
          <w:b/>
          <w:spacing w:val="-15"/>
          <w:sz w:val="24"/>
        </w:rPr>
        <w:t> </w:t>
      </w:r>
      <w:r>
        <w:rPr>
          <w:rFonts w:ascii="Times New Roman"/>
          <w:b/>
          <w:sz w:val="24"/>
        </w:rPr>
        <w:t>Area</w:t>
      </w:r>
      <w:r>
        <w:rPr>
          <w:rFonts w:ascii="Times New Roman"/>
          <w:b/>
          <w:spacing w:val="-2"/>
          <w:sz w:val="24"/>
        </w:rPr>
        <w:t> </w:t>
      </w:r>
      <w:r>
        <w:rPr>
          <w:rFonts w:ascii="Times New Roman"/>
          <w:b/>
          <w:sz w:val="24"/>
        </w:rPr>
        <w:t>(bayode</w:t>
      </w:r>
      <w:r>
        <w:rPr>
          <w:rFonts w:ascii="Times New Roman"/>
          <w:b/>
          <w:spacing w:val="-5"/>
          <w:sz w:val="24"/>
        </w:rPr>
        <w:t> </w:t>
      </w:r>
      <w:r>
        <w:rPr>
          <w:rFonts w:ascii="Times New Roman"/>
          <w:b/>
          <w:sz w:val="24"/>
        </w:rPr>
        <w:t>et</w:t>
      </w:r>
      <w:r>
        <w:rPr>
          <w:rFonts w:ascii="Times New Roman"/>
          <w:b/>
          <w:spacing w:val="-4"/>
          <w:sz w:val="24"/>
        </w:rPr>
        <w:t> </w:t>
      </w:r>
      <w:r>
        <w:rPr>
          <w:rFonts w:ascii="Times New Roman"/>
          <w:b/>
          <w:sz w:val="24"/>
        </w:rPr>
        <w:t>al., </w:t>
      </w:r>
      <w:r>
        <w:rPr>
          <w:rFonts w:ascii="Times New Roman"/>
          <w:b/>
          <w:spacing w:val="-2"/>
          <w:sz w:val="24"/>
        </w:rPr>
        <w:t>2023)</w:t>
      </w:r>
      <w:r>
        <w:rPr>
          <w:rFonts w:ascii="Times New Roman"/>
          <w:sz w:val="24"/>
        </w:rPr>
        <w:tab/>
      </w:r>
      <w:r>
        <w:rPr>
          <w:rFonts w:ascii="Times New Roman"/>
          <w:b/>
          <w:spacing w:val="-10"/>
          <w:sz w:val="24"/>
        </w:rPr>
        <w:t>2</w:t>
      </w:r>
    </w:p>
    <w:p>
      <w:pPr>
        <w:pStyle w:val="BodyText"/>
        <w:ind w:left="0"/>
        <w:jc w:val="left"/>
        <w:rPr>
          <w:rFonts w:ascii="Times New Roman"/>
          <w:b/>
        </w:rPr>
      </w:pPr>
    </w:p>
    <w:p>
      <w:pPr>
        <w:tabs>
          <w:tab w:pos="8948" w:val="left" w:leader="none"/>
        </w:tabs>
        <w:spacing w:before="0"/>
        <w:ind w:left="307" w:right="0" w:firstLine="0"/>
        <w:jc w:val="left"/>
        <w:rPr>
          <w:rFonts w:ascii="Times New Roman"/>
          <w:b/>
          <w:sz w:val="24"/>
        </w:rPr>
      </w:pPr>
      <w:r>
        <w:rPr>
          <w:rFonts w:ascii="Times New Roman"/>
          <w:b/>
          <w:sz w:val="24"/>
        </w:rPr>
        <w:t>Figure</w:t>
      </w:r>
      <w:r>
        <w:rPr>
          <w:rFonts w:ascii="Times New Roman"/>
          <w:b/>
          <w:spacing w:val="-6"/>
          <w:sz w:val="24"/>
        </w:rPr>
        <w:t> </w:t>
      </w:r>
      <w:r>
        <w:rPr>
          <w:rFonts w:ascii="Times New Roman"/>
          <w:b/>
          <w:sz w:val="24"/>
        </w:rPr>
        <w:t>2:</w:t>
      </w:r>
      <w:r>
        <w:rPr>
          <w:rFonts w:ascii="Times New Roman"/>
          <w:b/>
          <w:spacing w:val="-1"/>
          <w:sz w:val="24"/>
        </w:rPr>
        <w:t> </w:t>
      </w:r>
      <w:r>
        <w:rPr>
          <w:rFonts w:ascii="Times New Roman"/>
          <w:b/>
          <w:sz w:val="24"/>
        </w:rPr>
        <w:t>Geological</w:t>
      </w:r>
      <w:r>
        <w:rPr>
          <w:rFonts w:ascii="Times New Roman"/>
          <w:b/>
          <w:spacing w:val="-3"/>
          <w:sz w:val="24"/>
        </w:rPr>
        <w:t> </w:t>
      </w:r>
      <w:r>
        <w:rPr>
          <w:rFonts w:ascii="Times New Roman"/>
          <w:b/>
          <w:sz w:val="24"/>
        </w:rPr>
        <w:t>Map</w:t>
      </w:r>
      <w:r>
        <w:rPr>
          <w:rFonts w:ascii="Times New Roman"/>
          <w:b/>
          <w:spacing w:val="-2"/>
          <w:sz w:val="24"/>
        </w:rPr>
        <w:t> </w:t>
      </w:r>
      <w:r>
        <w:rPr>
          <w:rFonts w:ascii="Times New Roman"/>
          <w:b/>
          <w:sz w:val="24"/>
        </w:rPr>
        <w:t>of</w:t>
      </w:r>
      <w:r>
        <w:rPr>
          <w:rFonts w:ascii="Times New Roman"/>
          <w:b/>
          <w:spacing w:val="-2"/>
          <w:sz w:val="24"/>
        </w:rPr>
        <w:t> </w:t>
      </w:r>
      <w:r>
        <w:rPr>
          <w:rFonts w:ascii="Times New Roman"/>
          <w:b/>
          <w:sz w:val="24"/>
        </w:rPr>
        <w:t>Nigeria</w:t>
      </w:r>
      <w:r>
        <w:rPr>
          <w:rFonts w:ascii="Times New Roman"/>
          <w:b/>
          <w:spacing w:val="-2"/>
          <w:sz w:val="24"/>
        </w:rPr>
        <w:t> </w:t>
      </w:r>
      <w:r>
        <w:rPr>
          <w:rFonts w:ascii="Times New Roman"/>
          <w:b/>
          <w:sz w:val="24"/>
        </w:rPr>
        <w:t>Showing</w:t>
      </w:r>
      <w:r>
        <w:rPr>
          <w:rFonts w:ascii="Times New Roman"/>
          <w:b/>
          <w:spacing w:val="-6"/>
          <w:sz w:val="24"/>
        </w:rPr>
        <w:t> </w:t>
      </w:r>
      <w:r>
        <w:rPr>
          <w:rFonts w:ascii="Times New Roman"/>
          <w:b/>
          <w:sz w:val="24"/>
        </w:rPr>
        <w:t>Study</w:t>
      </w:r>
      <w:r>
        <w:rPr>
          <w:rFonts w:ascii="Times New Roman"/>
          <w:b/>
          <w:spacing w:val="-15"/>
          <w:sz w:val="24"/>
        </w:rPr>
        <w:t> </w:t>
      </w:r>
      <w:r>
        <w:rPr>
          <w:rFonts w:ascii="Times New Roman"/>
          <w:b/>
          <w:sz w:val="24"/>
        </w:rPr>
        <w:t>Area</w:t>
      </w:r>
      <w:r>
        <w:rPr>
          <w:rFonts w:ascii="Times New Roman"/>
          <w:b/>
          <w:spacing w:val="-2"/>
          <w:sz w:val="24"/>
        </w:rPr>
        <w:t> </w:t>
      </w:r>
      <w:r>
        <w:rPr>
          <w:rFonts w:ascii="Times New Roman"/>
          <w:b/>
          <w:sz w:val="24"/>
        </w:rPr>
        <w:t>(ajadi</w:t>
      </w:r>
      <w:r>
        <w:rPr>
          <w:rFonts w:ascii="Times New Roman"/>
          <w:b/>
          <w:spacing w:val="-2"/>
          <w:sz w:val="24"/>
        </w:rPr>
        <w:t> </w:t>
      </w:r>
      <w:r>
        <w:rPr>
          <w:rFonts w:ascii="Times New Roman"/>
          <w:b/>
          <w:sz w:val="24"/>
        </w:rPr>
        <w:t>et</w:t>
      </w:r>
      <w:r>
        <w:rPr>
          <w:rFonts w:ascii="Times New Roman"/>
          <w:b/>
          <w:spacing w:val="-3"/>
          <w:sz w:val="24"/>
        </w:rPr>
        <w:t> </w:t>
      </w:r>
      <w:r>
        <w:rPr>
          <w:rFonts w:ascii="Times New Roman"/>
          <w:b/>
          <w:sz w:val="24"/>
        </w:rPr>
        <w:t>al.,</w:t>
      </w:r>
      <w:r>
        <w:rPr>
          <w:rFonts w:ascii="Times New Roman"/>
          <w:b/>
          <w:spacing w:val="1"/>
          <w:sz w:val="24"/>
        </w:rPr>
        <w:t> </w:t>
      </w:r>
      <w:r>
        <w:rPr>
          <w:rFonts w:ascii="Times New Roman"/>
          <w:b/>
          <w:spacing w:val="-2"/>
          <w:sz w:val="24"/>
        </w:rPr>
        <w:t>2018)</w:t>
      </w:r>
      <w:r>
        <w:rPr>
          <w:rFonts w:ascii="Times New Roman"/>
          <w:sz w:val="24"/>
        </w:rPr>
        <w:tab/>
      </w:r>
      <w:r>
        <w:rPr>
          <w:rFonts w:ascii="Times New Roman"/>
          <w:b/>
          <w:spacing w:val="-10"/>
          <w:sz w:val="24"/>
        </w:rPr>
        <w:t>2</w:t>
      </w:r>
    </w:p>
    <w:p>
      <w:pPr>
        <w:spacing w:after="0"/>
        <w:jc w:val="left"/>
        <w:rPr>
          <w:rFonts w:ascii="Times New Roman"/>
          <w:b/>
          <w:sz w:val="24"/>
        </w:rPr>
        <w:sectPr>
          <w:pgSz w:w="11910" w:h="16840"/>
          <w:pgMar w:header="0" w:footer="1052" w:top="1080" w:bottom="1240" w:left="1133" w:right="566"/>
        </w:sectPr>
      </w:pPr>
    </w:p>
    <w:p>
      <w:pPr>
        <w:pStyle w:val="Heading1"/>
        <w:spacing w:before="77"/>
        <w:ind w:right="2891"/>
      </w:pPr>
      <w:bookmarkStart w:name="_TOC_250023" w:id="5"/>
      <w:r>
        <w:rPr/>
        <w:t>CHAPTER</w:t>
      </w:r>
      <w:r>
        <w:rPr>
          <w:spacing w:val="-11"/>
        </w:rPr>
        <w:t> </w:t>
      </w:r>
      <w:bookmarkEnd w:id="5"/>
      <w:r>
        <w:rPr>
          <w:spacing w:val="-5"/>
        </w:rPr>
        <w:t>ONE</w:t>
      </w:r>
    </w:p>
    <w:p>
      <w:pPr>
        <w:pStyle w:val="Heading1"/>
        <w:numPr>
          <w:ilvl w:val="1"/>
          <w:numId w:val="10"/>
        </w:numPr>
        <w:tabs>
          <w:tab w:pos="1027" w:val="left" w:leader="none"/>
        </w:tabs>
        <w:spacing w:line="240" w:lineRule="auto" w:before="204" w:after="0"/>
        <w:ind w:left="1027" w:right="0" w:hanging="720"/>
        <w:jc w:val="left"/>
      </w:pPr>
      <w:bookmarkStart w:name="_TOC_250022" w:id="6"/>
      <w:bookmarkEnd w:id="6"/>
      <w:r>
        <w:rPr>
          <w:spacing w:val="-2"/>
        </w:rPr>
        <w:t>INTRODUCTION</w:t>
      </w:r>
    </w:p>
    <w:p>
      <w:pPr>
        <w:pStyle w:val="Heading2"/>
        <w:numPr>
          <w:ilvl w:val="1"/>
          <w:numId w:val="10"/>
        </w:numPr>
        <w:tabs>
          <w:tab w:pos="1025" w:val="left" w:leader="none"/>
        </w:tabs>
        <w:spacing w:line="240" w:lineRule="auto" w:before="204" w:after="0"/>
        <w:ind w:left="1025" w:right="0" w:hanging="718"/>
        <w:jc w:val="both"/>
      </w:pPr>
      <w:bookmarkStart w:name="_TOC_250021" w:id="7"/>
      <w:r>
        <w:rPr/>
        <w:t>Location</w:t>
      </w:r>
      <w:r>
        <w:rPr>
          <w:spacing w:val="-1"/>
        </w:rPr>
        <w:t> </w:t>
      </w:r>
      <w:r>
        <w:rPr/>
        <w:t>and</w:t>
      </w:r>
      <w:r>
        <w:rPr>
          <w:spacing w:val="-8"/>
        </w:rPr>
        <w:t> </w:t>
      </w:r>
      <w:bookmarkEnd w:id="7"/>
      <w:r>
        <w:rPr>
          <w:spacing w:val="-2"/>
        </w:rPr>
        <w:t>Accessibility</w:t>
      </w:r>
    </w:p>
    <w:p>
      <w:pPr>
        <w:pStyle w:val="BodyText"/>
        <w:spacing w:line="480" w:lineRule="auto" w:before="201"/>
        <w:ind w:right="872"/>
        <w:rPr>
          <w:rFonts w:ascii="Times New Roman"/>
        </w:rPr>
      </w:pPr>
      <w:r>
        <w:rPr>
          <w:rFonts w:ascii="Times New Roman"/>
        </w:rPr>
        <w:t>The</w:t>
      </w:r>
      <w:r>
        <w:rPr>
          <w:rFonts w:ascii="Times New Roman"/>
          <w:spacing w:val="-11"/>
        </w:rPr>
        <w:t> </w:t>
      </w:r>
      <w:r>
        <w:rPr>
          <w:rFonts w:ascii="Times New Roman"/>
        </w:rPr>
        <w:t>Alagbede-Daba communities are located in Moro local government area of Kwara State, </w:t>
      </w:r>
      <w:r>
        <w:rPr>
          <w:rFonts w:ascii="Times New Roman"/>
          <w:spacing w:val="-2"/>
        </w:rPr>
        <w:t>Nigeria.</w:t>
      </w:r>
      <w:r>
        <w:rPr>
          <w:rFonts w:ascii="Times New Roman"/>
          <w:spacing w:val="-13"/>
        </w:rPr>
        <w:t> </w:t>
      </w:r>
      <w:r>
        <w:rPr>
          <w:rFonts w:ascii="Times New Roman"/>
          <w:spacing w:val="-2"/>
        </w:rPr>
        <w:t>Alagbede-Daba</w:t>
      </w:r>
      <w:r>
        <w:rPr>
          <w:rFonts w:ascii="Times New Roman"/>
          <w:spacing w:val="-3"/>
        </w:rPr>
        <w:t> </w:t>
      </w:r>
      <w:r>
        <w:rPr>
          <w:rFonts w:ascii="Times New Roman"/>
          <w:spacing w:val="-2"/>
        </w:rPr>
        <w:t>communities</w:t>
      </w:r>
      <w:r>
        <w:rPr>
          <w:rFonts w:ascii="Times New Roman"/>
          <w:spacing w:val="-3"/>
        </w:rPr>
        <w:t> </w:t>
      </w:r>
      <w:r>
        <w:rPr>
          <w:rFonts w:ascii="Times New Roman"/>
          <w:spacing w:val="-2"/>
        </w:rPr>
        <w:t>are</w:t>
      </w:r>
      <w:r>
        <w:rPr>
          <w:rFonts w:ascii="Times New Roman"/>
          <w:spacing w:val="-6"/>
        </w:rPr>
        <w:t> </w:t>
      </w:r>
      <w:r>
        <w:rPr>
          <w:rFonts w:ascii="Times New Roman"/>
          <w:spacing w:val="-2"/>
        </w:rPr>
        <w:t>situated</w:t>
      </w:r>
      <w:r>
        <w:rPr>
          <w:rFonts w:ascii="Times New Roman"/>
          <w:spacing w:val="-3"/>
        </w:rPr>
        <w:t> </w:t>
      </w:r>
      <w:r>
        <w:rPr>
          <w:rFonts w:ascii="Times New Roman"/>
          <w:spacing w:val="-2"/>
        </w:rPr>
        <w:t>in a</w:t>
      </w:r>
      <w:r>
        <w:rPr>
          <w:rFonts w:ascii="Times New Roman"/>
          <w:spacing w:val="-4"/>
        </w:rPr>
        <w:t> </w:t>
      </w:r>
      <w:r>
        <w:rPr>
          <w:rFonts w:ascii="Times New Roman"/>
          <w:spacing w:val="-2"/>
        </w:rPr>
        <w:t>rural area</w:t>
      </w:r>
      <w:r>
        <w:rPr>
          <w:rFonts w:ascii="Times New Roman"/>
          <w:spacing w:val="-4"/>
        </w:rPr>
        <w:t> </w:t>
      </w:r>
      <w:r>
        <w:rPr>
          <w:rFonts w:ascii="Times New Roman"/>
          <w:spacing w:val="-2"/>
        </w:rPr>
        <w:t>with surrounding</w:t>
      </w:r>
      <w:r>
        <w:rPr>
          <w:rFonts w:ascii="Times New Roman"/>
          <w:spacing w:val="-6"/>
        </w:rPr>
        <w:t> </w:t>
      </w:r>
      <w:r>
        <w:rPr>
          <w:rFonts w:ascii="Times New Roman"/>
          <w:spacing w:val="-2"/>
        </w:rPr>
        <w:t>communities </w:t>
      </w:r>
      <w:r>
        <w:rPr>
          <w:rFonts w:ascii="Times New Roman"/>
        </w:rPr>
        <w:t>like</w:t>
      </w:r>
      <w:r>
        <w:rPr>
          <w:rFonts w:ascii="Times New Roman"/>
          <w:spacing w:val="-13"/>
        </w:rPr>
        <w:t> </w:t>
      </w:r>
      <w:r>
        <w:rPr>
          <w:rFonts w:ascii="Times New Roman"/>
        </w:rPr>
        <w:t>Lanwa,</w:t>
      </w:r>
      <w:r>
        <w:rPr>
          <w:rFonts w:ascii="Times New Roman"/>
          <w:spacing w:val="-11"/>
        </w:rPr>
        <w:t> </w:t>
      </w:r>
      <w:r>
        <w:rPr>
          <w:rFonts w:ascii="Times New Roman"/>
        </w:rPr>
        <w:t>Ejidongari</w:t>
      </w:r>
      <w:r>
        <w:rPr>
          <w:rFonts w:ascii="Times New Roman"/>
          <w:spacing w:val="-11"/>
        </w:rPr>
        <w:t> </w:t>
      </w:r>
      <w:r>
        <w:rPr>
          <w:rFonts w:ascii="Times New Roman"/>
        </w:rPr>
        <w:t>and</w:t>
      </w:r>
      <w:r>
        <w:rPr>
          <w:rFonts w:ascii="Times New Roman"/>
          <w:spacing w:val="-13"/>
        </w:rPr>
        <w:t> </w:t>
      </w:r>
      <w:r>
        <w:rPr>
          <w:rFonts w:ascii="Times New Roman"/>
        </w:rPr>
        <w:t>Olooru.</w:t>
      </w:r>
      <w:r>
        <w:rPr>
          <w:rFonts w:ascii="Times New Roman"/>
          <w:spacing w:val="-14"/>
        </w:rPr>
        <w:t> </w:t>
      </w:r>
      <w:r>
        <w:rPr>
          <w:rFonts w:ascii="Times New Roman"/>
        </w:rPr>
        <w:t>The</w:t>
      </w:r>
      <w:r>
        <w:rPr>
          <w:rFonts w:ascii="Times New Roman"/>
          <w:spacing w:val="-12"/>
        </w:rPr>
        <w:t> </w:t>
      </w:r>
      <w:r>
        <w:rPr>
          <w:rFonts w:ascii="Times New Roman"/>
        </w:rPr>
        <w:t>area</w:t>
      </w:r>
      <w:r>
        <w:rPr>
          <w:rFonts w:ascii="Times New Roman"/>
          <w:spacing w:val="-13"/>
        </w:rPr>
        <w:t> </w:t>
      </w:r>
      <w:r>
        <w:rPr>
          <w:rFonts w:ascii="Times New Roman"/>
        </w:rPr>
        <w:t>is</w:t>
      </w:r>
      <w:r>
        <w:rPr>
          <w:rFonts w:ascii="Times New Roman"/>
          <w:spacing w:val="-10"/>
        </w:rPr>
        <w:t> </w:t>
      </w:r>
      <w:r>
        <w:rPr>
          <w:rFonts w:ascii="Times New Roman"/>
        </w:rPr>
        <w:t>characterized</w:t>
      </w:r>
      <w:r>
        <w:rPr>
          <w:rFonts w:ascii="Times New Roman"/>
          <w:spacing w:val="-13"/>
        </w:rPr>
        <w:t> </w:t>
      </w:r>
      <w:r>
        <w:rPr>
          <w:rFonts w:ascii="Times New Roman"/>
        </w:rPr>
        <w:t>by</w:t>
      </w:r>
      <w:r>
        <w:rPr>
          <w:rFonts w:ascii="Times New Roman"/>
          <w:spacing w:val="-15"/>
        </w:rPr>
        <w:t> </w:t>
      </w:r>
      <w:r>
        <w:rPr>
          <w:rFonts w:ascii="Times New Roman"/>
        </w:rPr>
        <w:t>natural</w:t>
      </w:r>
      <w:r>
        <w:rPr>
          <w:rFonts w:ascii="Times New Roman"/>
          <w:spacing w:val="-10"/>
        </w:rPr>
        <w:t> </w:t>
      </w:r>
      <w:r>
        <w:rPr>
          <w:rFonts w:ascii="Times New Roman"/>
        </w:rPr>
        <w:t>resources</w:t>
      </w:r>
      <w:r>
        <w:rPr>
          <w:rFonts w:ascii="Times New Roman"/>
          <w:spacing w:val="-13"/>
        </w:rPr>
        <w:t> </w:t>
      </w:r>
      <w:r>
        <w:rPr>
          <w:rFonts w:ascii="Times New Roman"/>
        </w:rPr>
        <w:t>such</w:t>
      </w:r>
      <w:r>
        <w:rPr>
          <w:rFonts w:ascii="Times New Roman"/>
          <w:spacing w:val="-11"/>
        </w:rPr>
        <w:t> </w:t>
      </w:r>
      <w:r>
        <w:rPr>
          <w:rFonts w:ascii="Times New Roman"/>
        </w:rPr>
        <w:t>as</w:t>
      </w:r>
      <w:r>
        <w:rPr>
          <w:rFonts w:ascii="Times New Roman"/>
          <w:spacing w:val="-8"/>
        </w:rPr>
        <w:t> </w:t>
      </w:r>
      <w:r>
        <w:rPr>
          <w:rFonts w:ascii="Times New Roman"/>
        </w:rPr>
        <w:t>yam, corn,</w:t>
      </w:r>
      <w:r>
        <w:rPr>
          <w:rFonts w:ascii="Times New Roman"/>
          <w:spacing w:val="-15"/>
        </w:rPr>
        <w:t> </w:t>
      </w:r>
      <w:r>
        <w:rPr>
          <w:rFonts w:ascii="Times New Roman"/>
        </w:rPr>
        <w:t>cassava:</w:t>
      </w:r>
      <w:r>
        <w:rPr>
          <w:rFonts w:ascii="Times New Roman"/>
          <w:spacing w:val="-14"/>
        </w:rPr>
        <w:t> </w:t>
      </w:r>
      <w:r>
        <w:rPr>
          <w:rFonts w:ascii="Times New Roman"/>
        </w:rPr>
        <w:t>minerals</w:t>
      </w:r>
      <w:r>
        <w:rPr>
          <w:rFonts w:ascii="Times New Roman"/>
          <w:spacing w:val="-12"/>
        </w:rPr>
        <w:t> </w:t>
      </w:r>
      <w:r>
        <w:rPr>
          <w:rFonts w:ascii="Times New Roman"/>
        </w:rPr>
        <w:t>resources</w:t>
      </w:r>
      <w:r>
        <w:rPr>
          <w:rFonts w:ascii="Times New Roman"/>
          <w:spacing w:val="-13"/>
        </w:rPr>
        <w:t> </w:t>
      </w:r>
      <w:r>
        <w:rPr>
          <w:rFonts w:ascii="Times New Roman"/>
        </w:rPr>
        <w:t>like</w:t>
      </w:r>
      <w:r>
        <w:rPr>
          <w:rFonts w:ascii="Times New Roman"/>
          <w:spacing w:val="-11"/>
        </w:rPr>
        <w:t> </w:t>
      </w:r>
      <w:r>
        <w:rPr>
          <w:rFonts w:ascii="Times New Roman"/>
        </w:rPr>
        <w:t>gold,</w:t>
      </w:r>
      <w:r>
        <w:rPr>
          <w:rFonts w:ascii="Times New Roman"/>
          <w:spacing w:val="-13"/>
        </w:rPr>
        <w:t> </w:t>
      </w:r>
      <w:r>
        <w:rPr>
          <w:rFonts w:ascii="Times New Roman"/>
        </w:rPr>
        <w:t>granite,</w:t>
      </w:r>
      <w:r>
        <w:rPr>
          <w:rFonts w:ascii="Times New Roman"/>
          <w:spacing w:val="-12"/>
        </w:rPr>
        <w:t> </w:t>
      </w:r>
      <w:r>
        <w:rPr>
          <w:rFonts w:ascii="Times New Roman"/>
        </w:rPr>
        <w:t>talc,</w:t>
      </w:r>
      <w:r>
        <w:rPr>
          <w:rFonts w:ascii="Times New Roman"/>
          <w:spacing w:val="-13"/>
        </w:rPr>
        <w:t> </w:t>
      </w:r>
      <w:r>
        <w:rPr>
          <w:rFonts w:ascii="Times New Roman"/>
        </w:rPr>
        <w:t>and</w:t>
      </w:r>
      <w:r>
        <w:rPr>
          <w:rFonts w:ascii="Times New Roman"/>
          <w:spacing w:val="-13"/>
        </w:rPr>
        <w:t> </w:t>
      </w:r>
      <w:r>
        <w:rPr>
          <w:rFonts w:ascii="Times New Roman"/>
        </w:rPr>
        <w:t>silica.</w:t>
      </w:r>
      <w:r>
        <w:rPr>
          <w:rFonts w:ascii="Times New Roman"/>
          <w:spacing w:val="-13"/>
        </w:rPr>
        <w:t> </w:t>
      </w:r>
      <w:r>
        <w:rPr>
          <w:rFonts w:ascii="Times New Roman"/>
        </w:rPr>
        <w:t>Sand</w:t>
      </w:r>
      <w:r>
        <w:rPr>
          <w:rFonts w:ascii="Times New Roman"/>
          <w:spacing w:val="-13"/>
        </w:rPr>
        <w:t> </w:t>
      </w:r>
      <w:r>
        <w:rPr>
          <w:rFonts w:ascii="Times New Roman"/>
        </w:rPr>
        <w:t>also</w:t>
      </w:r>
      <w:r>
        <w:rPr>
          <w:rFonts w:ascii="Times New Roman"/>
          <w:spacing w:val="-12"/>
        </w:rPr>
        <w:t> </w:t>
      </w:r>
      <w:r>
        <w:rPr>
          <w:rFonts w:ascii="Times New Roman"/>
        </w:rPr>
        <w:t>present.</w:t>
      </w:r>
      <w:r>
        <w:rPr>
          <w:rFonts w:ascii="Times New Roman"/>
          <w:spacing w:val="-15"/>
        </w:rPr>
        <w:t> </w:t>
      </w:r>
      <w:r>
        <w:rPr>
          <w:rFonts w:ascii="Times New Roman"/>
        </w:rPr>
        <w:t>The</w:t>
      </w:r>
      <w:r>
        <w:rPr>
          <w:rFonts w:ascii="Times New Roman"/>
          <w:spacing w:val="-12"/>
        </w:rPr>
        <w:t> </w:t>
      </w:r>
      <w:r>
        <w:rPr>
          <w:rFonts w:ascii="Times New Roman"/>
        </w:rPr>
        <w:t>road network</w:t>
      </w:r>
      <w:r>
        <w:rPr>
          <w:rFonts w:ascii="Times New Roman"/>
          <w:spacing w:val="-6"/>
        </w:rPr>
        <w:t> </w:t>
      </w:r>
      <w:r>
        <w:rPr>
          <w:rFonts w:ascii="Times New Roman"/>
        </w:rPr>
        <w:t>in</w:t>
      </w:r>
      <w:r>
        <w:rPr>
          <w:rFonts w:ascii="Times New Roman"/>
          <w:spacing w:val="-15"/>
        </w:rPr>
        <w:t> </w:t>
      </w:r>
      <w:r>
        <w:rPr>
          <w:rFonts w:ascii="Times New Roman"/>
        </w:rPr>
        <w:t>Alagbede-Daba</w:t>
      </w:r>
      <w:r>
        <w:rPr>
          <w:rFonts w:ascii="Times New Roman"/>
          <w:spacing w:val="-4"/>
        </w:rPr>
        <w:t> </w:t>
      </w:r>
      <w:r>
        <w:rPr>
          <w:rFonts w:ascii="Times New Roman"/>
        </w:rPr>
        <w:t>appears</w:t>
      </w:r>
      <w:r>
        <w:rPr>
          <w:rFonts w:ascii="Times New Roman"/>
          <w:spacing w:val="-4"/>
        </w:rPr>
        <w:t> </w:t>
      </w:r>
      <w:r>
        <w:rPr>
          <w:rFonts w:ascii="Times New Roman"/>
        </w:rPr>
        <w:t>to</w:t>
      </w:r>
      <w:r>
        <w:rPr>
          <w:rFonts w:ascii="Times New Roman"/>
          <w:spacing w:val="-4"/>
        </w:rPr>
        <w:t> </w:t>
      </w:r>
      <w:r>
        <w:rPr>
          <w:rFonts w:ascii="Times New Roman"/>
        </w:rPr>
        <w:t>be</w:t>
      </w:r>
      <w:r>
        <w:rPr>
          <w:rFonts w:ascii="Times New Roman"/>
          <w:spacing w:val="-4"/>
        </w:rPr>
        <w:t> </w:t>
      </w:r>
      <w:r>
        <w:rPr>
          <w:rFonts w:ascii="Times New Roman"/>
        </w:rPr>
        <w:t>connected</w:t>
      </w:r>
      <w:r>
        <w:rPr>
          <w:rFonts w:ascii="Times New Roman"/>
          <w:spacing w:val="-4"/>
        </w:rPr>
        <w:t> </w:t>
      </w:r>
      <w:r>
        <w:rPr>
          <w:rFonts w:ascii="Times New Roman"/>
        </w:rPr>
        <w:t>to</w:t>
      </w:r>
      <w:r>
        <w:rPr>
          <w:rFonts w:ascii="Times New Roman"/>
          <w:spacing w:val="-4"/>
        </w:rPr>
        <w:t> </w:t>
      </w:r>
      <w:r>
        <w:rPr>
          <w:rFonts w:ascii="Times New Roman"/>
        </w:rPr>
        <w:t>major</w:t>
      </w:r>
      <w:r>
        <w:rPr>
          <w:rFonts w:ascii="Times New Roman"/>
          <w:spacing w:val="-4"/>
        </w:rPr>
        <w:t> </w:t>
      </w:r>
      <w:r>
        <w:rPr>
          <w:rFonts w:ascii="Times New Roman"/>
        </w:rPr>
        <w:t>towns</w:t>
      </w:r>
      <w:r>
        <w:rPr>
          <w:rFonts w:ascii="Times New Roman"/>
          <w:spacing w:val="-4"/>
        </w:rPr>
        <w:t> </w:t>
      </w:r>
      <w:r>
        <w:rPr>
          <w:rFonts w:ascii="Times New Roman"/>
        </w:rPr>
        <w:t>like</w:t>
      </w:r>
      <w:r>
        <w:rPr>
          <w:rFonts w:ascii="Times New Roman"/>
          <w:spacing w:val="-4"/>
        </w:rPr>
        <w:t> </w:t>
      </w:r>
      <w:r>
        <w:rPr>
          <w:rFonts w:ascii="Times New Roman"/>
        </w:rPr>
        <w:t>Bode-Saadu,</w:t>
      </w:r>
      <w:r>
        <w:rPr>
          <w:rFonts w:ascii="Times New Roman"/>
          <w:spacing w:val="-4"/>
        </w:rPr>
        <w:t> </w:t>
      </w:r>
      <w:r>
        <w:rPr>
          <w:rFonts w:ascii="Times New Roman"/>
        </w:rPr>
        <w:t>the</w:t>
      </w:r>
      <w:r>
        <w:rPr>
          <w:rFonts w:ascii="Times New Roman"/>
          <w:spacing w:val="-4"/>
        </w:rPr>
        <w:t> </w:t>
      </w:r>
      <w:r>
        <w:rPr>
          <w:rFonts w:ascii="Times New Roman"/>
        </w:rPr>
        <w:t>local </w:t>
      </w:r>
      <w:r>
        <w:rPr>
          <w:rFonts w:ascii="Times New Roman"/>
          <w:spacing w:val="-2"/>
        </w:rPr>
        <w:t>government</w:t>
      </w:r>
      <w:r>
        <w:rPr>
          <w:rFonts w:ascii="Times New Roman"/>
          <w:spacing w:val="-5"/>
        </w:rPr>
        <w:t> </w:t>
      </w:r>
      <w:r>
        <w:rPr>
          <w:rFonts w:ascii="Times New Roman"/>
          <w:spacing w:val="-2"/>
        </w:rPr>
        <w:t>headquarters</w:t>
      </w:r>
      <w:r>
        <w:rPr>
          <w:rFonts w:ascii="Times New Roman"/>
          <w:spacing w:val="-4"/>
        </w:rPr>
        <w:t> </w:t>
      </w:r>
      <w:r>
        <w:rPr>
          <w:rFonts w:ascii="Times New Roman"/>
          <w:spacing w:val="-2"/>
        </w:rPr>
        <w:t>which</w:t>
      </w:r>
      <w:r>
        <w:rPr>
          <w:rFonts w:ascii="Times New Roman"/>
          <w:spacing w:val="-6"/>
        </w:rPr>
        <w:t> </w:t>
      </w:r>
      <w:r>
        <w:rPr>
          <w:rFonts w:ascii="Times New Roman"/>
          <w:spacing w:val="-2"/>
        </w:rPr>
        <w:t>is</w:t>
      </w:r>
      <w:r>
        <w:rPr>
          <w:rFonts w:ascii="Times New Roman"/>
          <w:spacing w:val="-5"/>
        </w:rPr>
        <w:t> </w:t>
      </w:r>
      <w:r>
        <w:rPr>
          <w:rFonts w:ascii="Times New Roman"/>
          <w:spacing w:val="-2"/>
        </w:rPr>
        <w:t>about</w:t>
      </w:r>
      <w:r>
        <w:rPr>
          <w:rFonts w:ascii="Times New Roman"/>
          <w:spacing w:val="-5"/>
        </w:rPr>
        <w:t> </w:t>
      </w:r>
      <w:r>
        <w:rPr>
          <w:rFonts w:ascii="Times New Roman"/>
          <w:spacing w:val="-2"/>
        </w:rPr>
        <w:t>85km</w:t>
      </w:r>
      <w:r>
        <w:rPr>
          <w:rFonts w:ascii="Times New Roman"/>
          <w:spacing w:val="-5"/>
        </w:rPr>
        <w:t> </w:t>
      </w:r>
      <w:r>
        <w:rPr>
          <w:rFonts w:ascii="Times New Roman"/>
          <w:spacing w:val="-2"/>
        </w:rPr>
        <w:t>from</w:t>
      </w:r>
      <w:r>
        <w:rPr>
          <w:rFonts w:ascii="Times New Roman"/>
          <w:spacing w:val="-3"/>
        </w:rPr>
        <w:t> </w:t>
      </w:r>
      <w:r>
        <w:rPr>
          <w:rFonts w:ascii="Times New Roman"/>
          <w:spacing w:val="-2"/>
        </w:rPr>
        <w:t>Ilorin.</w:t>
      </w:r>
      <w:r>
        <w:rPr>
          <w:rFonts w:ascii="Times New Roman"/>
          <w:spacing w:val="-6"/>
        </w:rPr>
        <w:t> </w:t>
      </w:r>
      <w:r>
        <w:rPr>
          <w:rFonts w:ascii="Times New Roman"/>
          <w:spacing w:val="-2"/>
        </w:rPr>
        <w:t>Buses</w:t>
      </w:r>
      <w:r>
        <w:rPr>
          <w:rFonts w:ascii="Times New Roman"/>
          <w:spacing w:val="-6"/>
        </w:rPr>
        <w:t> </w:t>
      </w:r>
      <w:r>
        <w:rPr>
          <w:rFonts w:ascii="Times New Roman"/>
          <w:spacing w:val="-2"/>
        </w:rPr>
        <w:t>and</w:t>
      </w:r>
      <w:r>
        <w:rPr>
          <w:rFonts w:ascii="Times New Roman"/>
          <w:spacing w:val="-6"/>
        </w:rPr>
        <w:t> </w:t>
      </w:r>
      <w:r>
        <w:rPr>
          <w:rFonts w:ascii="Times New Roman"/>
          <w:spacing w:val="-2"/>
        </w:rPr>
        <w:t>motorcycles</w:t>
      </w:r>
      <w:r>
        <w:rPr>
          <w:rFonts w:ascii="Times New Roman"/>
          <w:spacing w:val="-6"/>
        </w:rPr>
        <w:t> </w:t>
      </w:r>
      <w:r>
        <w:rPr>
          <w:rFonts w:ascii="Times New Roman"/>
          <w:spacing w:val="-2"/>
        </w:rPr>
        <w:t>are</w:t>
      </w:r>
      <w:r>
        <w:rPr>
          <w:rFonts w:ascii="Times New Roman"/>
          <w:spacing w:val="-7"/>
        </w:rPr>
        <w:t> </w:t>
      </w:r>
      <w:r>
        <w:rPr>
          <w:rFonts w:ascii="Times New Roman"/>
          <w:spacing w:val="-2"/>
        </w:rPr>
        <w:t>common </w:t>
      </w:r>
      <w:r>
        <w:rPr>
          <w:rFonts w:ascii="Times New Roman"/>
        </w:rPr>
        <w:t>modes of transportation in the areas, during the rainy season, some of the roads may become impassable due to flooding. Due to poor road maintenance.</w:t>
      </w:r>
    </w:p>
    <w:p>
      <w:pPr>
        <w:pStyle w:val="BodyText"/>
        <w:spacing w:line="480" w:lineRule="auto"/>
        <w:ind w:right="872"/>
        <w:rPr>
          <w:rFonts w:ascii="Times New Roman"/>
        </w:rPr>
      </w:pPr>
      <w:r>
        <w:rPr>
          <w:rFonts w:ascii="Times New Roman"/>
        </w:rPr>
        <w:t>The roads are prone to damage from flooding accompany by lack of drainage infrastructure. Alagbede-Daba</w:t>
      </w:r>
      <w:r>
        <w:rPr>
          <w:rFonts w:ascii="Times New Roman"/>
          <w:spacing w:val="-1"/>
        </w:rPr>
        <w:t> </w:t>
      </w:r>
      <w:r>
        <w:rPr>
          <w:rFonts w:ascii="Times New Roman"/>
        </w:rPr>
        <w:t>communities</w:t>
      </w:r>
      <w:r>
        <w:rPr>
          <w:rFonts w:ascii="Times New Roman"/>
          <w:spacing w:val="-3"/>
        </w:rPr>
        <w:t> </w:t>
      </w:r>
      <w:r>
        <w:rPr>
          <w:rFonts w:ascii="Times New Roman"/>
        </w:rPr>
        <w:t>are</w:t>
      </w:r>
      <w:r>
        <w:rPr>
          <w:rFonts w:ascii="Times New Roman"/>
          <w:spacing w:val="-2"/>
        </w:rPr>
        <w:t> </w:t>
      </w:r>
      <w:r>
        <w:rPr>
          <w:rFonts w:ascii="Times New Roman"/>
        </w:rPr>
        <w:t>situated</w:t>
      </w:r>
      <w:r>
        <w:rPr>
          <w:rFonts w:ascii="Times New Roman"/>
          <w:spacing w:val="-2"/>
        </w:rPr>
        <w:t> </w:t>
      </w:r>
      <w:r>
        <w:rPr>
          <w:rFonts w:ascii="Times New Roman"/>
        </w:rPr>
        <w:t>in</w:t>
      </w:r>
      <w:r>
        <w:rPr>
          <w:rFonts w:ascii="Times New Roman"/>
          <w:spacing w:val="-2"/>
        </w:rPr>
        <w:t> </w:t>
      </w:r>
      <w:r>
        <w:rPr>
          <w:rFonts w:ascii="Times New Roman"/>
        </w:rPr>
        <w:t>a</w:t>
      </w:r>
      <w:r>
        <w:rPr>
          <w:rFonts w:ascii="Times New Roman"/>
          <w:spacing w:val="-2"/>
        </w:rPr>
        <w:t> </w:t>
      </w:r>
      <w:r>
        <w:rPr>
          <w:rFonts w:ascii="Times New Roman"/>
        </w:rPr>
        <w:t>relatively</w:t>
      </w:r>
      <w:r>
        <w:rPr>
          <w:rFonts w:ascii="Times New Roman"/>
          <w:spacing w:val="-7"/>
        </w:rPr>
        <w:t> </w:t>
      </w:r>
      <w:r>
        <w:rPr>
          <w:rFonts w:ascii="Times New Roman"/>
        </w:rPr>
        <w:t>flat</w:t>
      </w:r>
      <w:r>
        <w:rPr>
          <w:rFonts w:ascii="Times New Roman"/>
          <w:spacing w:val="-1"/>
        </w:rPr>
        <w:t> </w:t>
      </w:r>
      <w:r>
        <w:rPr>
          <w:rFonts w:ascii="Times New Roman"/>
        </w:rPr>
        <w:t>terrace. Ilorin</w:t>
      </w:r>
      <w:r>
        <w:rPr>
          <w:rFonts w:ascii="Times New Roman"/>
          <w:spacing w:val="-2"/>
        </w:rPr>
        <w:t> </w:t>
      </w:r>
      <w:r>
        <w:rPr>
          <w:rFonts w:ascii="Times New Roman"/>
        </w:rPr>
        <w:t>East</w:t>
      </w:r>
      <w:r>
        <w:rPr>
          <w:rFonts w:ascii="Times New Roman"/>
          <w:spacing w:val="-1"/>
        </w:rPr>
        <w:t> </w:t>
      </w:r>
      <w:r>
        <w:rPr>
          <w:rFonts w:ascii="Times New Roman"/>
        </w:rPr>
        <w:t>is</w:t>
      </w:r>
      <w:r>
        <w:rPr>
          <w:rFonts w:ascii="Times New Roman"/>
          <w:spacing w:val="-3"/>
        </w:rPr>
        <w:t> </w:t>
      </w:r>
      <w:r>
        <w:rPr>
          <w:rFonts w:ascii="Times New Roman"/>
        </w:rPr>
        <w:t>well</w:t>
      </w:r>
      <w:r>
        <w:rPr>
          <w:rFonts w:ascii="Times New Roman"/>
          <w:spacing w:val="-1"/>
        </w:rPr>
        <w:t> </w:t>
      </w:r>
      <w:r>
        <w:rPr>
          <w:rFonts w:ascii="Times New Roman"/>
          <w:spacing w:val="-2"/>
        </w:rPr>
        <w:t>drained</w:t>
      </w:r>
    </w:p>
    <w:p>
      <w:pPr>
        <w:pStyle w:val="BodyText"/>
        <w:rPr>
          <w:rFonts w:ascii="Times New Roman"/>
        </w:rPr>
      </w:pPr>
      <w:r>
        <w:rPr>
          <w:rFonts w:ascii="Times New Roman"/>
        </w:rPr>
        <w:t>i.e</w:t>
      </w:r>
      <w:r>
        <w:rPr>
          <w:rFonts w:ascii="Times New Roman"/>
          <w:spacing w:val="50"/>
        </w:rPr>
        <w:t> </w:t>
      </w:r>
      <w:r>
        <w:rPr>
          <w:rFonts w:ascii="Times New Roman"/>
        </w:rPr>
        <w:t>the</w:t>
      </w:r>
      <w:r>
        <w:rPr>
          <w:rFonts w:ascii="Times New Roman"/>
          <w:spacing w:val="51"/>
        </w:rPr>
        <w:t> </w:t>
      </w:r>
      <w:r>
        <w:rPr>
          <w:rFonts w:ascii="Times New Roman"/>
        </w:rPr>
        <w:t>major</w:t>
      </w:r>
      <w:r>
        <w:rPr>
          <w:rFonts w:ascii="Times New Roman"/>
          <w:spacing w:val="50"/>
        </w:rPr>
        <w:t> </w:t>
      </w:r>
      <w:r>
        <w:rPr>
          <w:rFonts w:ascii="Times New Roman"/>
        </w:rPr>
        <w:t>rivers</w:t>
      </w:r>
      <w:r>
        <w:rPr>
          <w:rFonts w:ascii="Times New Roman"/>
          <w:spacing w:val="51"/>
        </w:rPr>
        <w:t> </w:t>
      </w:r>
      <w:r>
        <w:rPr>
          <w:rFonts w:ascii="Times New Roman"/>
        </w:rPr>
        <w:t>in</w:t>
      </w:r>
      <w:r>
        <w:rPr>
          <w:rFonts w:ascii="Times New Roman"/>
          <w:spacing w:val="49"/>
        </w:rPr>
        <w:t> </w:t>
      </w:r>
      <w:r>
        <w:rPr>
          <w:rFonts w:ascii="Times New Roman"/>
        </w:rPr>
        <w:t>Ilorin</w:t>
      </w:r>
      <w:r>
        <w:rPr>
          <w:rFonts w:ascii="Times New Roman"/>
          <w:spacing w:val="51"/>
        </w:rPr>
        <w:t> </w:t>
      </w:r>
      <w:r>
        <w:rPr>
          <w:rFonts w:ascii="Times New Roman"/>
        </w:rPr>
        <w:t>are</w:t>
      </w:r>
      <w:r>
        <w:rPr>
          <w:rFonts w:ascii="Times New Roman"/>
          <w:spacing w:val="49"/>
        </w:rPr>
        <w:t> </w:t>
      </w:r>
      <w:r>
        <w:rPr>
          <w:rFonts w:ascii="Times New Roman"/>
        </w:rPr>
        <w:t>river</w:t>
      </w:r>
      <w:r>
        <w:rPr>
          <w:rFonts w:ascii="Times New Roman"/>
          <w:spacing w:val="32"/>
        </w:rPr>
        <w:t> </w:t>
      </w:r>
      <w:r>
        <w:rPr>
          <w:rFonts w:ascii="Times New Roman"/>
        </w:rPr>
        <w:t>Asa</w:t>
      </w:r>
      <w:r>
        <w:rPr>
          <w:rFonts w:ascii="Times New Roman"/>
          <w:spacing w:val="49"/>
        </w:rPr>
        <w:t> </w:t>
      </w:r>
      <w:r>
        <w:rPr>
          <w:rFonts w:ascii="Times New Roman"/>
        </w:rPr>
        <w:t>(most</w:t>
      </w:r>
      <w:r>
        <w:rPr>
          <w:rFonts w:ascii="Times New Roman"/>
          <w:spacing w:val="52"/>
        </w:rPr>
        <w:t> </w:t>
      </w:r>
      <w:r>
        <w:rPr>
          <w:rFonts w:ascii="Times New Roman"/>
        </w:rPr>
        <w:t>popular)</w:t>
      </w:r>
      <w:r>
        <w:rPr>
          <w:rFonts w:ascii="Times New Roman"/>
          <w:spacing w:val="50"/>
        </w:rPr>
        <w:t> </w:t>
      </w:r>
      <w:r>
        <w:rPr>
          <w:rFonts w:ascii="Times New Roman"/>
        </w:rPr>
        <w:t>and</w:t>
      </w:r>
      <w:r>
        <w:rPr>
          <w:rFonts w:ascii="Times New Roman"/>
          <w:spacing w:val="51"/>
        </w:rPr>
        <w:t> </w:t>
      </w:r>
      <w:r>
        <w:rPr>
          <w:rFonts w:ascii="Times New Roman"/>
        </w:rPr>
        <w:t>river</w:t>
      </w:r>
      <w:r>
        <w:rPr>
          <w:rFonts w:ascii="Times New Roman"/>
          <w:spacing w:val="50"/>
        </w:rPr>
        <w:t> </w:t>
      </w:r>
      <w:r>
        <w:rPr>
          <w:rFonts w:ascii="Times New Roman"/>
        </w:rPr>
        <w:t>Oyun</w:t>
      </w:r>
      <w:r>
        <w:rPr>
          <w:rFonts w:ascii="Times New Roman"/>
          <w:spacing w:val="51"/>
        </w:rPr>
        <w:t> </w:t>
      </w:r>
      <w:r>
        <w:rPr>
          <w:rFonts w:ascii="Times New Roman"/>
        </w:rPr>
        <w:t>(the</w:t>
      </w:r>
      <w:r>
        <w:rPr>
          <w:rFonts w:ascii="Times New Roman"/>
          <w:spacing w:val="50"/>
        </w:rPr>
        <w:t> </w:t>
      </w:r>
      <w:r>
        <w:rPr>
          <w:rFonts w:ascii="Times New Roman"/>
          <w:spacing w:val="-2"/>
        </w:rPr>
        <w:t>longest).</w:t>
      </w:r>
    </w:p>
    <w:p>
      <w:pPr>
        <w:pStyle w:val="BodyText"/>
        <w:spacing w:line="480" w:lineRule="auto" w:before="275"/>
        <w:ind w:right="877"/>
        <w:rPr>
          <w:rFonts w:ascii="Times New Roman"/>
        </w:rPr>
      </w:pPr>
      <w:r>
        <w:rPr>
          <w:rFonts w:ascii="Times New Roman"/>
        </w:rPr>
        <w:t>Inadequate drainage systems can exacerbate flooding, making it more likely for road to becomes impassable.</w:t>
      </w:r>
    </w:p>
    <w:p>
      <w:pPr>
        <w:pStyle w:val="BodyText"/>
        <w:spacing w:after="0" w:line="480" w:lineRule="auto"/>
        <w:rPr>
          <w:rFonts w:ascii="Times New Roman"/>
        </w:rPr>
        <w:sectPr>
          <w:footerReference w:type="default" r:id="rId6"/>
          <w:pgSz w:w="11910" w:h="16840"/>
          <w:pgMar w:header="0" w:footer="1052" w:top="1340" w:bottom="1240" w:left="1133" w:right="566"/>
          <w:pgNumType w:start="1"/>
        </w:sectPr>
      </w:pPr>
    </w:p>
    <w:p>
      <w:pPr>
        <w:pStyle w:val="BodyText"/>
        <w:ind w:left="1462"/>
        <w:jc w:val="left"/>
        <w:rPr>
          <w:rFonts w:ascii="Times New Roman"/>
          <w:sz w:val="20"/>
        </w:rPr>
      </w:pPr>
      <w:r>
        <w:rPr>
          <w:rFonts w:ascii="Times New Roman"/>
          <w:sz w:val="20"/>
        </w:rPr>
        <w:drawing>
          <wp:inline distT="0" distB="0" distL="0" distR="0">
            <wp:extent cx="3780790" cy="28194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3780790" cy="2819400"/>
                    </a:xfrm>
                    <a:prstGeom prst="rect">
                      <a:avLst/>
                    </a:prstGeom>
                  </pic:spPr>
                </pic:pic>
              </a:graphicData>
            </a:graphic>
          </wp:inline>
        </w:drawing>
      </w:r>
      <w:r>
        <w:rPr>
          <w:rFonts w:ascii="Times New Roman"/>
          <w:sz w:val="20"/>
        </w:rPr>
      </w:r>
    </w:p>
    <w:p>
      <w:pPr>
        <w:spacing w:before="0"/>
        <w:ind w:left="307" w:right="0" w:firstLine="0"/>
        <w:jc w:val="left"/>
        <w:rPr>
          <w:b/>
          <w:sz w:val="24"/>
        </w:rPr>
      </w:pPr>
      <w:r>
        <w:rPr>
          <w:b/>
          <w:sz w:val="24"/>
        </w:rPr>
        <w:t>Figure</w:t>
      </w:r>
      <w:r>
        <w:rPr>
          <w:b/>
          <w:spacing w:val="-5"/>
          <w:sz w:val="24"/>
        </w:rPr>
        <w:t> </w:t>
      </w:r>
      <w:r>
        <w:rPr>
          <w:b/>
          <w:sz w:val="24"/>
        </w:rPr>
        <w:t>1:</w:t>
      </w:r>
      <w:r>
        <w:rPr>
          <w:b/>
          <w:spacing w:val="-3"/>
          <w:sz w:val="24"/>
        </w:rPr>
        <w:t> </w:t>
      </w:r>
      <w:r>
        <w:rPr>
          <w:b/>
          <w:sz w:val="24"/>
        </w:rPr>
        <w:t>Geological</w:t>
      </w:r>
      <w:r>
        <w:rPr>
          <w:b/>
          <w:spacing w:val="-6"/>
          <w:sz w:val="24"/>
        </w:rPr>
        <w:t> </w:t>
      </w:r>
      <w:r>
        <w:rPr>
          <w:b/>
          <w:sz w:val="24"/>
        </w:rPr>
        <w:t>Map</w:t>
      </w:r>
      <w:r>
        <w:rPr>
          <w:b/>
          <w:spacing w:val="-4"/>
          <w:sz w:val="24"/>
        </w:rPr>
        <w:t> </w:t>
      </w:r>
      <w:r>
        <w:rPr>
          <w:b/>
          <w:sz w:val="24"/>
        </w:rPr>
        <w:t>showing</w:t>
      </w:r>
      <w:r>
        <w:rPr>
          <w:b/>
          <w:spacing w:val="-11"/>
          <w:sz w:val="24"/>
        </w:rPr>
        <w:t> </w:t>
      </w:r>
      <w:r>
        <w:rPr>
          <w:b/>
          <w:sz w:val="24"/>
        </w:rPr>
        <w:t>Alagbede-</w:t>
      </w:r>
      <w:r>
        <w:rPr>
          <w:b/>
          <w:spacing w:val="-4"/>
          <w:sz w:val="24"/>
        </w:rPr>
        <w:t> </w:t>
      </w:r>
      <w:r>
        <w:rPr>
          <w:b/>
          <w:sz w:val="24"/>
        </w:rPr>
        <w:t>Daba</w:t>
      </w:r>
      <w:r>
        <w:rPr>
          <w:b/>
          <w:spacing w:val="-10"/>
          <w:sz w:val="24"/>
        </w:rPr>
        <w:t> </w:t>
      </w:r>
      <w:r>
        <w:rPr>
          <w:b/>
          <w:sz w:val="24"/>
        </w:rPr>
        <w:t>Area</w:t>
      </w:r>
      <w:r>
        <w:rPr>
          <w:b/>
          <w:spacing w:val="-4"/>
          <w:sz w:val="24"/>
        </w:rPr>
        <w:t> </w:t>
      </w:r>
      <w:r>
        <w:rPr>
          <w:b/>
          <w:sz w:val="24"/>
        </w:rPr>
        <w:t>(Bayode</w:t>
      </w:r>
      <w:r>
        <w:rPr>
          <w:b/>
          <w:spacing w:val="-4"/>
          <w:sz w:val="24"/>
        </w:rPr>
        <w:t> </w:t>
      </w:r>
      <w:r>
        <w:rPr>
          <w:b/>
          <w:sz w:val="24"/>
        </w:rPr>
        <w:t>et</w:t>
      </w:r>
      <w:r>
        <w:rPr>
          <w:b/>
          <w:spacing w:val="-4"/>
          <w:sz w:val="24"/>
        </w:rPr>
        <w:t> </w:t>
      </w:r>
      <w:r>
        <w:rPr>
          <w:b/>
          <w:sz w:val="24"/>
        </w:rPr>
        <w:t>al.,</w:t>
      </w:r>
      <w:r>
        <w:rPr>
          <w:b/>
          <w:spacing w:val="-4"/>
          <w:sz w:val="24"/>
        </w:rPr>
        <w:t> </w:t>
      </w:r>
      <w:r>
        <w:rPr>
          <w:b/>
          <w:spacing w:val="-2"/>
          <w:sz w:val="24"/>
        </w:rPr>
        <w:t>2023)</w:t>
      </w:r>
    </w:p>
    <w:p>
      <w:pPr>
        <w:pStyle w:val="BodyText"/>
        <w:ind w:left="0"/>
        <w:jc w:val="left"/>
        <w:rPr>
          <w:b/>
          <w:sz w:val="20"/>
        </w:rPr>
      </w:pPr>
    </w:p>
    <w:p>
      <w:pPr>
        <w:pStyle w:val="BodyText"/>
        <w:ind w:left="0"/>
        <w:jc w:val="left"/>
        <w:rPr>
          <w:b/>
          <w:sz w:val="20"/>
        </w:rPr>
      </w:pPr>
    </w:p>
    <w:p>
      <w:pPr>
        <w:pStyle w:val="BodyText"/>
        <w:spacing w:before="58"/>
        <w:ind w:left="0"/>
        <w:jc w:val="left"/>
        <w:rPr>
          <w:b/>
          <w:sz w:val="20"/>
        </w:rPr>
      </w:pPr>
      <w:r>
        <w:rPr>
          <w:b/>
          <w:sz w:val="20"/>
        </w:rPr>
        <w:drawing>
          <wp:anchor distT="0" distB="0" distL="0" distR="0" allowOverlap="1" layoutInCell="1" locked="0" behindDoc="1" simplePos="0" relativeHeight="487591936">
            <wp:simplePos x="0" y="0"/>
            <wp:positionH relativeFrom="page">
              <wp:posOffset>1680214</wp:posOffset>
            </wp:positionH>
            <wp:positionV relativeFrom="paragraph">
              <wp:posOffset>198339</wp:posOffset>
            </wp:positionV>
            <wp:extent cx="3337922" cy="2331719"/>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337922" cy="2331719"/>
                    </a:xfrm>
                    <a:prstGeom prst="rect">
                      <a:avLst/>
                    </a:prstGeom>
                  </pic:spPr>
                </pic:pic>
              </a:graphicData>
            </a:graphic>
          </wp:anchor>
        </w:drawing>
      </w:r>
    </w:p>
    <w:p>
      <w:pPr>
        <w:spacing w:before="3"/>
        <w:ind w:left="307" w:right="0" w:firstLine="0"/>
        <w:jc w:val="left"/>
        <w:rPr>
          <w:b/>
          <w:sz w:val="24"/>
        </w:rPr>
      </w:pPr>
      <w:r>
        <w:rPr>
          <w:b/>
          <w:sz w:val="24"/>
        </w:rPr>
        <w:t>Figure</w:t>
      </w:r>
      <w:r>
        <w:rPr>
          <w:b/>
          <w:spacing w:val="-6"/>
          <w:sz w:val="24"/>
        </w:rPr>
        <w:t> </w:t>
      </w:r>
      <w:r>
        <w:rPr>
          <w:b/>
          <w:sz w:val="24"/>
        </w:rPr>
        <w:t>2:</w:t>
      </w:r>
      <w:r>
        <w:rPr>
          <w:b/>
          <w:spacing w:val="-2"/>
          <w:sz w:val="24"/>
        </w:rPr>
        <w:t> </w:t>
      </w:r>
      <w:r>
        <w:rPr>
          <w:b/>
          <w:sz w:val="24"/>
        </w:rPr>
        <w:t>Geological</w:t>
      </w:r>
      <w:r>
        <w:rPr>
          <w:b/>
          <w:spacing w:val="-6"/>
          <w:sz w:val="24"/>
        </w:rPr>
        <w:t> </w:t>
      </w:r>
      <w:r>
        <w:rPr>
          <w:b/>
          <w:sz w:val="24"/>
        </w:rPr>
        <w:t>Map</w:t>
      </w:r>
      <w:r>
        <w:rPr>
          <w:b/>
          <w:spacing w:val="-3"/>
          <w:sz w:val="24"/>
        </w:rPr>
        <w:t> </w:t>
      </w:r>
      <w:r>
        <w:rPr>
          <w:b/>
          <w:sz w:val="24"/>
        </w:rPr>
        <w:t>of</w:t>
      </w:r>
      <w:r>
        <w:rPr>
          <w:b/>
          <w:spacing w:val="-4"/>
          <w:sz w:val="24"/>
        </w:rPr>
        <w:t> </w:t>
      </w:r>
      <w:r>
        <w:rPr>
          <w:b/>
          <w:sz w:val="24"/>
        </w:rPr>
        <w:t>Nigeria</w:t>
      </w:r>
      <w:r>
        <w:rPr>
          <w:b/>
          <w:spacing w:val="-5"/>
          <w:sz w:val="24"/>
        </w:rPr>
        <w:t> </w:t>
      </w:r>
      <w:r>
        <w:rPr>
          <w:b/>
          <w:sz w:val="24"/>
        </w:rPr>
        <w:t>showing</w:t>
      </w:r>
      <w:r>
        <w:rPr>
          <w:b/>
          <w:spacing w:val="-3"/>
          <w:sz w:val="24"/>
        </w:rPr>
        <w:t> </w:t>
      </w:r>
      <w:r>
        <w:rPr>
          <w:b/>
          <w:sz w:val="24"/>
        </w:rPr>
        <w:t>Study</w:t>
      </w:r>
      <w:r>
        <w:rPr>
          <w:b/>
          <w:spacing w:val="-12"/>
          <w:sz w:val="24"/>
        </w:rPr>
        <w:t> </w:t>
      </w:r>
      <w:r>
        <w:rPr>
          <w:b/>
          <w:sz w:val="24"/>
        </w:rPr>
        <w:t>Area</w:t>
      </w:r>
      <w:r>
        <w:rPr>
          <w:b/>
          <w:spacing w:val="-4"/>
          <w:sz w:val="24"/>
        </w:rPr>
        <w:t> </w:t>
      </w:r>
      <w:r>
        <w:rPr>
          <w:b/>
          <w:sz w:val="24"/>
        </w:rPr>
        <w:t>(Ajadi</w:t>
      </w:r>
      <w:r>
        <w:rPr>
          <w:b/>
          <w:spacing w:val="-1"/>
          <w:sz w:val="24"/>
        </w:rPr>
        <w:t> </w:t>
      </w:r>
      <w:r>
        <w:rPr>
          <w:b/>
          <w:sz w:val="24"/>
        </w:rPr>
        <w:t>et</w:t>
      </w:r>
      <w:r>
        <w:rPr>
          <w:b/>
          <w:spacing w:val="-4"/>
          <w:sz w:val="24"/>
        </w:rPr>
        <w:t> </w:t>
      </w:r>
      <w:r>
        <w:rPr>
          <w:b/>
          <w:sz w:val="24"/>
        </w:rPr>
        <w:t>al.,</w:t>
      </w:r>
      <w:r>
        <w:rPr>
          <w:b/>
          <w:spacing w:val="-5"/>
          <w:sz w:val="24"/>
        </w:rPr>
        <w:t> </w:t>
      </w:r>
      <w:r>
        <w:rPr>
          <w:b/>
          <w:spacing w:val="-2"/>
          <w:sz w:val="24"/>
        </w:rPr>
        <w:t>2018)</w:t>
      </w:r>
    </w:p>
    <w:p>
      <w:pPr>
        <w:pStyle w:val="Heading2"/>
        <w:numPr>
          <w:ilvl w:val="1"/>
          <w:numId w:val="10"/>
        </w:numPr>
        <w:tabs>
          <w:tab w:pos="1025" w:val="left" w:leader="none"/>
        </w:tabs>
        <w:spacing w:line="240" w:lineRule="auto" w:before="202" w:after="0"/>
        <w:ind w:left="1025" w:right="0" w:hanging="718"/>
        <w:jc w:val="both"/>
      </w:pPr>
      <w:bookmarkStart w:name="_TOC_250020" w:id="8"/>
      <w:r>
        <w:rPr/>
        <w:t>Climate</w:t>
      </w:r>
      <w:r>
        <w:rPr>
          <w:spacing w:val="-2"/>
        </w:rPr>
        <w:t> </w:t>
      </w:r>
      <w:r>
        <w:rPr/>
        <w:t>and</w:t>
      </w:r>
      <w:r>
        <w:rPr>
          <w:spacing w:val="-1"/>
        </w:rPr>
        <w:t> </w:t>
      </w:r>
      <w:bookmarkEnd w:id="8"/>
      <w:r>
        <w:rPr>
          <w:spacing w:val="-2"/>
        </w:rPr>
        <w:t>Vegetation</w:t>
      </w:r>
    </w:p>
    <w:p>
      <w:pPr>
        <w:pStyle w:val="BodyText"/>
        <w:spacing w:line="480" w:lineRule="auto" w:before="161"/>
        <w:ind w:right="871" w:firstLine="67"/>
      </w:pPr>
      <w:r>
        <w:rPr/>
        <w:t>Ilorin</w:t>
      </w:r>
      <w:r>
        <w:rPr>
          <w:spacing w:val="-9"/>
        </w:rPr>
        <w:t> </w:t>
      </w:r>
      <w:r>
        <w:rPr/>
        <w:t>has</w:t>
      </w:r>
      <w:r>
        <w:rPr>
          <w:spacing w:val="-5"/>
        </w:rPr>
        <w:t> </w:t>
      </w:r>
      <w:r>
        <w:rPr/>
        <w:t>a</w:t>
      </w:r>
      <w:r>
        <w:rPr>
          <w:spacing w:val="-9"/>
        </w:rPr>
        <w:t> </w:t>
      </w:r>
      <w:r>
        <w:rPr/>
        <w:t>tropical</w:t>
      </w:r>
      <w:r>
        <w:rPr>
          <w:spacing w:val="-7"/>
        </w:rPr>
        <w:t> </w:t>
      </w:r>
      <w:r>
        <w:rPr/>
        <w:t>savannah</w:t>
      </w:r>
      <w:r>
        <w:rPr>
          <w:spacing w:val="-8"/>
        </w:rPr>
        <w:t> </w:t>
      </w:r>
      <w:r>
        <w:rPr/>
        <w:t>climate</w:t>
      </w:r>
      <w:r>
        <w:rPr>
          <w:spacing w:val="-9"/>
        </w:rPr>
        <w:t> </w:t>
      </w:r>
      <w:r>
        <w:rPr/>
        <w:t>(KOPPen</w:t>
      </w:r>
      <w:r>
        <w:rPr>
          <w:spacing w:val="-17"/>
        </w:rPr>
        <w:t> </w:t>
      </w:r>
      <w:r>
        <w:rPr/>
        <w:t>Aw),</w:t>
      </w:r>
      <w:r>
        <w:rPr>
          <w:spacing w:val="-7"/>
        </w:rPr>
        <w:t> </w:t>
      </w:r>
      <w:r>
        <w:rPr/>
        <w:t>Characterized</w:t>
      </w:r>
      <w:r>
        <w:rPr>
          <w:spacing w:val="-7"/>
        </w:rPr>
        <w:t> </w:t>
      </w:r>
      <w:r>
        <w:rPr/>
        <w:t>By</w:t>
      </w:r>
      <w:r>
        <w:rPr>
          <w:spacing w:val="-13"/>
        </w:rPr>
        <w:t> </w:t>
      </w:r>
      <w:r>
        <w:rPr/>
        <w:t>a</w:t>
      </w:r>
      <w:r>
        <w:rPr>
          <w:spacing w:val="-7"/>
        </w:rPr>
        <w:t> </w:t>
      </w:r>
      <w:r>
        <w:rPr/>
        <w:t>pronounced wet season and a cry season with haematin wind. Wet season runs from late march</w:t>
      </w:r>
    </w:p>
    <w:p>
      <w:pPr>
        <w:pStyle w:val="BodyText"/>
        <w:spacing w:line="480" w:lineRule="auto"/>
        <w:ind w:right="869"/>
      </w:pPr>
      <w:r>
        <w:rPr/>
        <w:t>/April October /November, Dry season stretches from November to march/ April dominated by dusty, dry hamster winds. Rainfall ranges from 990 mm to 1,318 mm, with a typical figure around 1,200mm, Peak rainfall occurs between June and September featuring a “double peak” Pattern. Mean annual temperature is about 26°C•</w:t>
      </w:r>
      <w:r>
        <w:rPr>
          <w:spacing w:val="23"/>
        </w:rPr>
        <w:t> </w:t>
      </w:r>
      <w:r>
        <w:rPr/>
        <w:t>Daily</w:t>
      </w:r>
      <w:r>
        <w:rPr>
          <w:spacing w:val="22"/>
        </w:rPr>
        <w:t> </w:t>
      </w:r>
      <w:r>
        <w:rPr/>
        <w:t>high</w:t>
      </w:r>
      <w:r>
        <w:rPr>
          <w:spacing w:val="25"/>
        </w:rPr>
        <w:t> </w:t>
      </w:r>
      <w:r>
        <w:rPr/>
        <w:t>range</w:t>
      </w:r>
      <w:r>
        <w:rPr>
          <w:spacing w:val="23"/>
        </w:rPr>
        <w:t> </w:t>
      </w:r>
      <w:r>
        <w:rPr/>
        <w:t>from</w:t>
      </w:r>
      <w:r>
        <w:rPr>
          <w:spacing w:val="26"/>
        </w:rPr>
        <w:t> </w:t>
      </w:r>
      <w:r>
        <w:rPr/>
        <w:t>33°c</w:t>
      </w:r>
      <w:r>
        <w:rPr>
          <w:spacing w:val="28"/>
        </w:rPr>
        <w:t> </w:t>
      </w:r>
      <w:r>
        <w:rPr/>
        <w:t>-35°c</w:t>
      </w:r>
      <w:r>
        <w:rPr>
          <w:spacing w:val="24"/>
        </w:rPr>
        <w:t> </w:t>
      </w:r>
      <w:r>
        <w:rPr/>
        <w:t>during</w:t>
      </w:r>
      <w:r>
        <w:rPr>
          <w:spacing w:val="23"/>
        </w:rPr>
        <w:t> </w:t>
      </w:r>
      <w:r>
        <w:rPr/>
        <w:t>the</w:t>
      </w:r>
      <w:r>
        <w:rPr>
          <w:spacing w:val="23"/>
        </w:rPr>
        <w:t> </w:t>
      </w:r>
      <w:r>
        <w:rPr/>
        <w:t>dry</w:t>
      </w:r>
      <w:r>
        <w:rPr>
          <w:spacing w:val="22"/>
        </w:rPr>
        <w:t> </w:t>
      </w:r>
      <w:r>
        <w:rPr/>
        <w:t>season</w:t>
      </w:r>
      <w:r>
        <w:rPr>
          <w:spacing w:val="80"/>
          <w:w w:val="150"/>
        </w:rPr>
        <w:t> </w:t>
      </w:r>
      <w:r>
        <w:rPr/>
        <w:t>(Nov-Jam),rising</w:t>
      </w:r>
      <w:r>
        <w:rPr>
          <w:spacing w:val="23"/>
        </w:rPr>
        <w:t> </w:t>
      </w:r>
      <w:r>
        <w:rPr/>
        <w:t>to</w:t>
      </w:r>
    </w:p>
    <w:p>
      <w:pPr>
        <w:pStyle w:val="BodyText"/>
        <w:spacing w:after="0" w:line="480" w:lineRule="auto"/>
        <w:sectPr>
          <w:pgSz w:w="11910" w:h="16840"/>
          <w:pgMar w:header="0" w:footer="1052" w:top="1540" w:bottom="1240" w:left="1133" w:right="566"/>
        </w:sectPr>
      </w:pPr>
    </w:p>
    <w:p>
      <w:pPr>
        <w:pStyle w:val="BodyText"/>
        <w:spacing w:line="480" w:lineRule="auto" w:before="77"/>
        <w:ind w:right="873"/>
      </w:pPr>
      <w:r>
        <w:rPr/>
        <w:t>34°c</w:t>
      </w:r>
      <w:r>
        <w:rPr>
          <w:spacing w:val="-17"/>
        </w:rPr>
        <w:t> </w:t>
      </w:r>
      <w:r>
        <w:rPr/>
        <w:t>-</w:t>
      </w:r>
      <w:r>
        <w:rPr>
          <w:spacing w:val="31"/>
        </w:rPr>
        <w:t> </w:t>
      </w:r>
      <w:r>
        <w:rPr/>
        <w:t>37°c</w:t>
      </w:r>
      <w:r>
        <w:rPr>
          <w:spacing w:val="-15"/>
        </w:rPr>
        <w:t> </w:t>
      </w:r>
      <w:r>
        <w:rPr/>
        <w:t>during</w:t>
      </w:r>
      <w:r>
        <w:rPr>
          <w:spacing w:val="-17"/>
        </w:rPr>
        <w:t> </w:t>
      </w:r>
      <w:r>
        <w:rPr/>
        <w:t>the</w:t>
      </w:r>
      <w:r>
        <w:rPr>
          <w:spacing w:val="-13"/>
        </w:rPr>
        <w:t> </w:t>
      </w:r>
      <w:r>
        <w:rPr/>
        <w:t>hottest</w:t>
      </w:r>
      <w:r>
        <w:rPr>
          <w:spacing w:val="-16"/>
        </w:rPr>
        <w:t> </w:t>
      </w:r>
      <w:r>
        <w:rPr/>
        <w:t>Period</w:t>
      </w:r>
      <w:r>
        <w:rPr>
          <w:spacing w:val="-16"/>
        </w:rPr>
        <w:t> </w:t>
      </w:r>
      <w:r>
        <w:rPr/>
        <w:t>(feb-</w:t>
      </w:r>
      <w:r>
        <w:rPr>
          <w:spacing w:val="-17"/>
        </w:rPr>
        <w:t> </w:t>
      </w:r>
      <w:r>
        <w:rPr/>
        <w:t>Apr),</w:t>
      </w:r>
      <w:r>
        <w:rPr>
          <w:spacing w:val="-17"/>
        </w:rPr>
        <w:t> </w:t>
      </w:r>
      <w:r>
        <w:rPr/>
        <w:t>mean</w:t>
      </w:r>
      <w:r>
        <w:rPr>
          <w:spacing w:val="-16"/>
        </w:rPr>
        <w:t> </w:t>
      </w:r>
      <w:r>
        <w:rPr/>
        <w:t>monthly</w:t>
      </w:r>
      <w:r>
        <w:rPr>
          <w:spacing w:val="-17"/>
        </w:rPr>
        <w:t> </w:t>
      </w:r>
      <w:r>
        <w:rPr/>
        <w:t>max</w:t>
      </w:r>
      <w:r>
        <w:rPr>
          <w:spacing w:val="-16"/>
        </w:rPr>
        <w:t> </w:t>
      </w:r>
      <w:r>
        <w:rPr/>
        <w:t>:</w:t>
      </w:r>
      <w:r>
        <w:rPr>
          <w:spacing w:val="-14"/>
        </w:rPr>
        <w:t> </w:t>
      </w:r>
      <w:r>
        <w:rPr/>
        <w:t>January</w:t>
      </w:r>
      <w:r>
        <w:rPr>
          <w:spacing w:val="-17"/>
        </w:rPr>
        <w:t> </w:t>
      </w:r>
      <w:r>
        <w:rPr/>
        <w:t>~</w:t>
      </w:r>
      <w:r>
        <w:rPr>
          <w:spacing w:val="-15"/>
        </w:rPr>
        <w:t> </w:t>
      </w:r>
      <w:r>
        <w:rPr/>
        <w:t>33.7°c, march</w:t>
      </w:r>
      <w:r>
        <w:rPr>
          <w:spacing w:val="-8"/>
        </w:rPr>
        <w:t> </w:t>
      </w:r>
      <w:r>
        <w:rPr/>
        <w:t>~</w:t>
      </w:r>
      <w:r>
        <w:rPr>
          <w:spacing w:val="-6"/>
        </w:rPr>
        <w:t> </w:t>
      </w:r>
      <w:r>
        <w:rPr/>
        <w:t>36.</w:t>
      </w:r>
      <w:r>
        <w:rPr>
          <w:spacing w:val="-5"/>
        </w:rPr>
        <w:t> </w:t>
      </w:r>
      <w:r>
        <w:rPr/>
        <w:t>1°c,</w:t>
      </w:r>
      <w:r>
        <w:rPr>
          <w:spacing w:val="-5"/>
        </w:rPr>
        <w:t> </w:t>
      </w:r>
      <w:r>
        <w:rPr/>
        <w:t>monthly</w:t>
      </w:r>
      <w:r>
        <w:rPr>
          <w:spacing w:val="-8"/>
        </w:rPr>
        <w:t> </w:t>
      </w:r>
      <w:r>
        <w:rPr/>
        <w:t>min:</w:t>
      </w:r>
      <w:r>
        <w:rPr>
          <w:spacing w:val="-3"/>
        </w:rPr>
        <w:t> </w:t>
      </w:r>
      <w:r>
        <w:rPr/>
        <w:t>January</w:t>
      </w:r>
      <w:r>
        <w:rPr>
          <w:spacing w:val="-7"/>
        </w:rPr>
        <w:t> </w:t>
      </w:r>
      <w:r>
        <w:rPr/>
        <w:t>~19°c,</w:t>
      </w:r>
      <w:r>
        <w:rPr>
          <w:spacing w:val="-4"/>
        </w:rPr>
        <w:t> </w:t>
      </w:r>
      <w:r>
        <w:rPr/>
        <w:t>March</w:t>
      </w:r>
      <w:r>
        <w:rPr>
          <w:spacing w:val="-4"/>
        </w:rPr>
        <w:t> </w:t>
      </w:r>
      <w:r>
        <w:rPr/>
        <w:t>~23.</w:t>
      </w:r>
      <w:r>
        <w:rPr>
          <w:spacing w:val="-5"/>
        </w:rPr>
        <w:t> </w:t>
      </w:r>
      <w:r>
        <w:rPr/>
        <w:t>7°c-Humidity</w:t>
      </w:r>
      <w:r>
        <w:rPr>
          <w:spacing w:val="-8"/>
        </w:rPr>
        <w:t> </w:t>
      </w:r>
      <w:r>
        <w:rPr/>
        <w:t>is</w:t>
      </w:r>
      <w:r>
        <w:rPr>
          <w:spacing w:val="-5"/>
        </w:rPr>
        <w:t> </w:t>
      </w:r>
      <w:r>
        <w:rPr/>
        <w:t>high</w:t>
      </w:r>
      <w:r>
        <w:rPr>
          <w:spacing w:val="-5"/>
        </w:rPr>
        <w:t> </w:t>
      </w:r>
      <w:r>
        <w:rPr/>
        <w:t>during wet months (75-88%) ,dropping to 35-80% in the dry season. Sunshine hours range from ~ 4 hours /day in Wettest months (July-</w:t>
      </w:r>
      <w:r>
        <w:rPr>
          <w:spacing w:val="-7"/>
        </w:rPr>
        <w:t> </w:t>
      </w:r>
      <w:r>
        <w:rPr/>
        <w:t>Aug) up to ~ 7h/day in dry month</w:t>
      </w:r>
    </w:p>
    <w:p>
      <w:pPr>
        <w:pStyle w:val="BodyText"/>
        <w:spacing w:line="480" w:lineRule="auto" w:before="161"/>
        <w:ind w:right="868" w:firstLine="67"/>
      </w:pPr>
      <w:r>
        <w:rPr/>
        <w:t>Ilorin is located in derived southern Guinea savannah zone, a transitional belt between</w:t>
      </w:r>
      <w:r>
        <w:rPr>
          <w:spacing w:val="-4"/>
        </w:rPr>
        <w:t> </w:t>
      </w:r>
      <w:r>
        <w:rPr/>
        <w:t>tropical</w:t>
      </w:r>
      <w:r>
        <w:rPr>
          <w:spacing w:val="-2"/>
        </w:rPr>
        <w:t> </w:t>
      </w:r>
      <w:r>
        <w:rPr/>
        <w:t>forests</w:t>
      </w:r>
      <w:r>
        <w:rPr>
          <w:spacing w:val="-2"/>
        </w:rPr>
        <w:t> </w:t>
      </w:r>
      <w:r>
        <w:rPr/>
        <w:t>in</w:t>
      </w:r>
      <w:r>
        <w:rPr>
          <w:spacing w:val="-4"/>
        </w:rPr>
        <w:t> </w:t>
      </w:r>
      <w:r>
        <w:rPr/>
        <w:t>the</w:t>
      </w:r>
      <w:r>
        <w:rPr>
          <w:spacing w:val="-4"/>
        </w:rPr>
        <w:t> </w:t>
      </w:r>
      <w:r>
        <w:rPr/>
        <w:t>south</w:t>
      </w:r>
      <w:r>
        <w:rPr>
          <w:spacing w:val="-4"/>
        </w:rPr>
        <w:t> </w:t>
      </w:r>
      <w:r>
        <w:rPr/>
        <w:t>and</w:t>
      </w:r>
      <w:r>
        <w:rPr>
          <w:spacing w:val="-4"/>
        </w:rPr>
        <w:t> </w:t>
      </w:r>
      <w:r>
        <w:rPr/>
        <w:t>Sudanian savannah in</w:t>
      </w:r>
      <w:r>
        <w:rPr>
          <w:spacing w:val="-4"/>
        </w:rPr>
        <w:t> </w:t>
      </w:r>
      <w:r>
        <w:rPr/>
        <w:t>the</w:t>
      </w:r>
      <w:r>
        <w:rPr>
          <w:spacing w:val="-1"/>
        </w:rPr>
        <w:t> </w:t>
      </w:r>
      <w:r>
        <w:rPr/>
        <w:t>North. Savannah woodland</w:t>
      </w:r>
      <w:r>
        <w:rPr>
          <w:spacing w:val="-2"/>
        </w:rPr>
        <w:t> </w:t>
      </w:r>
      <w:r>
        <w:rPr/>
        <w:t>with</w:t>
      </w:r>
      <w:r>
        <w:rPr>
          <w:spacing w:val="-5"/>
        </w:rPr>
        <w:t> </w:t>
      </w:r>
      <w:r>
        <w:rPr/>
        <w:t>a</w:t>
      </w:r>
      <w:r>
        <w:rPr>
          <w:spacing w:val="-4"/>
        </w:rPr>
        <w:t> </w:t>
      </w:r>
      <w:r>
        <w:rPr/>
        <w:t>mix</w:t>
      </w:r>
      <w:r>
        <w:rPr>
          <w:spacing w:val="-3"/>
        </w:rPr>
        <w:t> </w:t>
      </w:r>
      <w:r>
        <w:rPr/>
        <w:t>of</w:t>
      </w:r>
      <w:r>
        <w:rPr>
          <w:spacing w:val="-3"/>
        </w:rPr>
        <w:t> </w:t>
      </w:r>
      <w:r>
        <w:rPr/>
        <w:t>tall</w:t>
      </w:r>
      <w:r>
        <w:rPr>
          <w:spacing w:val="-4"/>
        </w:rPr>
        <w:t> </w:t>
      </w:r>
      <w:r>
        <w:rPr/>
        <w:t>grasses and</w:t>
      </w:r>
      <w:r>
        <w:rPr>
          <w:spacing w:val="-4"/>
        </w:rPr>
        <w:t> </w:t>
      </w:r>
      <w:r>
        <w:rPr/>
        <w:t>Scattered</w:t>
      </w:r>
      <w:r>
        <w:rPr>
          <w:spacing w:val="-3"/>
        </w:rPr>
        <w:t> </w:t>
      </w:r>
      <w:r>
        <w:rPr/>
        <w:t>medium-</w:t>
      </w:r>
      <w:r>
        <w:rPr>
          <w:spacing w:val="-4"/>
        </w:rPr>
        <w:t> </w:t>
      </w:r>
      <w:r>
        <w:rPr/>
        <w:t>sized</w:t>
      </w:r>
      <w:r>
        <w:rPr>
          <w:spacing w:val="-5"/>
        </w:rPr>
        <w:t> </w:t>
      </w:r>
      <w:r>
        <w:rPr/>
        <w:t>trees,</w:t>
      </w:r>
      <w:r>
        <w:rPr>
          <w:spacing w:val="-3"/>
        </w:rPr>
        <w:t> </w:t>
      </w:r>
      <w:r>
        <w:rPr/>
        <w:t>common</w:t>
      </w:r>
      <w:r>
        <w:rPr>
          <w:spacing w:val="-5"/>
        </w:rPr>
        <w:t> </w:t>
      </w:r>
      <w:r>
        <w:rPr/>
        <w:t>tree species include parka biglobosa (locust bean) vitellaris pore doxa (Shea),</w:t>
      </w:r>
      <w:r>
        <w:rPr>
          <w:spacing w:val="-9"/>
        </w:rPr>
        <w:t> </w:t>
      </w:r>
      <w:r>
        <w:rPr/>
        <w:t>Adansonia digitata(baobab ), Azadirachta Indicia ( neum), among others . Riparian forest are found along waterways like</w:t>
      </w:r>
      <w:r>
        <w:rPr>
          <w:spacing w:val="-14"/>
        </w:rPr>
        <w:t> </w:t>
      </w:r>
      <w:r>
        <w:rPr/>
        <w:t>Asa,</w:t>
      </w:r>
      <w:r>
        <w:rPr>
          <w:spacing w:val="-12"/>
        </w:rPr>
        <w:t> </w:t>
      </w:r>
      <w:r>
        <w:rPr/>
        <w:t>Agba,</w:t>
      </w:r>
      <w:r>
        <w:rPr>
          <w:spacing w:val="-12"/>
        </w:rPr>
        <w:t> </w:t>
      </w:r>
      <w:r>
        <w:rPr/>
        <w:t>Alalubosa, okun, osere, and aluko</w:t>
      </w:r>
      <w:r>
        <w:rPr>
          <w:spacing w:val="-2"/>
        </w:rPr>
        <w:t> </w:t>
      </w:r>
      <w:r>
        <w:rPr/>
        <w:t>Riders,</w:t>
      </w:r>
      <w:r>
        <w:rPr>
          <w:spacing w:val="-1"/>
        </w:rPr>
        <w:t> </w:t>
      </w:r>
      <w:r>
        <w:rPr/>
        <w:t>the areas forms part of the Guinean forest – savanna mosaic, a patch work of savanna and</w:t>
      </w:r>
      <w:r>
        <w:rPr>
          <w:spacing w:val="-12"/>
        </w:rPr>
        <w:t> </w:t>
      </w:r>
      <w:r>
        <w:rPr/>
        <w:t>forest</w:t>
      </w:r>
      <w:r>
        <w:rPr>
          <w:spacing w:val="-10"/>
        </w:rPr>
        <w:t> </w:t>
      </w:r>
      <w:r>
        <w:rPr/>
        <w:t>ecosystem</w:t>
      </w:r>
      <w:r>
        <w:rPr>
          <w:spacing w:val="-9"/>
        </w:rPr>
        <w:t> </w:t>
      </w:r>
      <w:r>
        <w:rPr/>
        <w:t>.</w:t>
      </w:r>
      <w:r>
        <w:rPr>
          <w:spacing w:val="-10"/>
        </w:rPr>
        <w:t> </w:t>
      </w:r>
      <w:r>
        <w:rPr/>
        <w:t>Soil</w:t>
      </w:r>
      <w:r>
        <w:rPr>
          <w:spacing w:val="-11"/>
        </w:rPr>
        <w:t> </w:t>
      </w:r>
      <w:r>
        <w:rPr/>
        <w:t>dervied</w:t>
      </w:r>
      <w:r>
        <w:rPr>
          <w:spacing w:val="-12"/>
        </w:rPr>
        <w:t> </w:t>
      </w:r>
      <w:r>
        <w:rPr/>
        <w:t>from</w:t>
      </w:r>
      <w:r>
        <w:rPr>
          <w:spacing w:val="-9"/>
        </w:rPr>
        <w:t> </w:t>
      </w:r>
      <w:r>
        <w:rPr/>
        <w:t>(Pre</w:t>
      </w:r>
      <w:r>
        <w:rPr>
          <w:spacing w:val="-12"/>
        </w:rPr>
        <w:t> </w:t>
      </w:r>
      <w:r>
        <w:rPr/>
        <w:t>cam</w:t>
      </w:r>
      <w:r>
        <w:rPr>
          <w:spacing w:val="-9"/>
        </w:rPr>
        <w:t> </w:t>
      </w:r>
      <w:r>
        <w:rPr/>
        <w:t>brian</w:t>
      </w:r>
      <w:r>
        <w:rPr>
          <w:spacing w:val="-9"/>
        </w:rPr>
        <w:t> </w:t>
      </w:r>
      <w:r>
        <w:rPr/>
        <w:t>basement</w:t>
      </w:r>
      <w:r>
        <w:rPr>
          <w:spacing w:val="-10"/>
        </w:rPr>
        <w:t> </w:t>
      </w:r>
      <w:r>
        <w:rPr/>
        <w:t>complex,</w:t>
      </w:r>
      <w:r>
        <w:rPr>
          <w:spacing w:val="-7"/>
        </w:rPr>
        <w:t> </w:t>
      </w:r>
      <w:r>
        <w:rPr/>
        <w:t>generally loamy</w:t>
      </w:r>
      <w:r>
        <w:rPr>
          <w:spacing w:val="-17"/>
        </w:rPr>
        <w:t> </w:t>
      </w:r>
      <w:r>
        <w:rPr/>
        <w:t>to</w:t>
      </w:r>
      <w:r>
        <w:rPr>
          <w:spacing w:val="-17"/>
        </w:rPr>
        <w:t> </w:t>
      </w:r>
      <w:r>
        <w:rPr/>
        <w:t>lateritic,</w:t>
      </w:r>
      <w:r>
        <w:rPr>
          <w:spacing w:val="-16"/>
        </w:rPr>
        <w:t> </w:t>
      </w:r>
      <w:r>
        <w:rPr/>
        <w:t>moderately</w:t>
      </w:r>
      <w:r>
        <w:rPr>
          <w:spacing w:val="-17"/>
        </w:rPr>
        <w:t> </w:t>
      </w:r>
      <w:r>
        <w:rPr/>
        <w:t>fertile,</w:t>
      </w:r>
      <w:r>
        <w:rPr>
          <w:spacing w:val="-17"/>
        </w:rPr>
        <w:t> </w:t>
      </w:r>
      <w:r>
        <w:rPr/>
        <w:t>Topography</w:t>
      </w:r>
      <w:r>
        <w:rPr>
          <w:spacing w:val="-17"/>
        </w:rPr>
        <w:t> </w:t>
      </w:r>
      <w:r>
        <w:rPr/>
        <w:t>elevation</w:t>
      </w:r>
      <w:r>
        <w:rPr>
          <w:spacing w:val="-16"/>
        </w:rPr>
        <w:t> </w:t>
      </w:r>
      <w:r>
        <w:rPr/>
        <w:t>ranges</w:t>
      </w:r>
      <w:r>
        <w:rPr>
          <w:spacing w:val="-17"/>
        </w:rPr>
        <w:t> </w:t>
      </w:r>
      <w:r>
        <w:rPr/>
        <w:t>around</w:t>
      </w:r>
      <w:r>
        <w:rPr>
          <w:spacing w:val="33"/>
        </w:rPr>
        <w:t> </w:t>
      </w:r>
      <w:r>
        <w:rPr/>
        <w:t>273-</w:t>
      </w:r>
      <w:r>
        <w:rPr>
          <w:spacing w:val="-16"/>
        </w:rPr>
        <w:t> </w:t>
      </w:r>
      <w:r>
        <w:rPr/>
        <w:t>36mm, with sobi hills reaching ~ 394m.</w:t>
      </w:r>
    </w:p>
    <w:p>
      <w:pPr>
        <w:pStyle w:val="Heading2"/>
        <w:numPr>
          <w:ilvl w:val="1"/>
          <w:numId w:val="10"/>
        </w:numPr>
        <w:tabs>
          <w:tab w:pos="1093" w:val="left" w:leader="none"/>
        </w:tabs>
        <w:spacing w:line="240" w:lineRule="auto" w:before="160" w:after="0"/>
        <w:ind w:left="1093" w:right="0" w:hanging="786"/>
        <w:jc w:val="both"/>
      </w:pPr>
      <w:bookmarkStart w:name="_TOC_250019" w:id="9"/>
      <w:r>
        <w:rPr/>
        <w:t>Relief</w:t>
      </w:r>
      <w:r>
        <w:rPr>
          <w:spacing w:val="-14"/>
        </w:rPr>
        <w:t> </w:t>
      </w:r>
      <w:r>
        <w:rPr/>
        <w:t>And</w:t>
      </w:r>
      <w:r>
        <w:rPr>
          <w:spacing w:val="-6"/>
        </w:rPr>
        <w:t> </w:t>
      </w:r>
      <w:bookmarkEnd w:id="9"/>
      <w:r>
        <w:rPr>
          <w:spacing w:val="-2"/>
        </w:rPr>
        <w:t>Drainage</w:t>
      </w:r>
    </w:p>
    <w:p>
      <w:pPr>
        <w:pStyle w:val="BodyText"/>
        <w:spacing w:before="161"/>
        <w:ind w:left="0"/>
        <w:jc w:val="left"/>
        <w:rPr>
          <w:b/>
        </w:rPr>
      </w:pPr>
    </w:p>
    <w:p>
      <w:pPr>
        <w:pStyle w:val="BodyText"/>
        <w:spacing w:line="480" w:lineRule="auto"/>
        <w:ind w:right="869"/>
      </w:pPr>
      <w:r>
        <w:rPr/>
        <w:t>The relief and drainage characteristic of Alagede daba community play a significant role</w:t>
      </w:r>
      <w:r>
        <w:rPr>
          <w:spacing w:val="40"/>
        </w:rPr>
        <w:t> </w:t>
      </w:r>
      <w:r>
        <w:rPr/>
        <w:t>in shaping the environmental impact of gold in mining activities , Ilorin area including</w:t>
      </w:r>
      <w:r>
        <w:rPr>
          <w:spacing w:val="40"/>
        </w:rPr>
        <w:t> </w:t>
      </w:r>
      <w:r>
        <w:rPr/>
        <w:t>Alagade Daba – rest on the basement complex terrain With elevations typically between,275m and ~ 364m above sea Level, and isolated hills</w:t>
      </w:r>
      <w:r>
        <w:rPr>
          <w:spacing w:val="40"/>
        </w:rPr>
        <w:t> </w:t>
      </w:r>
      <w:r>
        <w:rPr/>
        <w:t>like sobi hill reaching ~ 394m . The broader study area Shows elevation from 71m up</w:t>
      </w:r>
      <w:r>
        <w:rPr>
          <w:spacing w:val="40"/>
        </w:rPr>
        <w:t> </w:t>
      </w:r>
      <w:r>
        <w:rPr/>
        <w:t>to 566m, categorised as very low: 71-203m, low 203 – 270m, moderate 270 321m , High: 321 – 371m,very high:→ 566m alagade, daba most likely lies within moderate elevations zones (270-32/m ), making it prone to water movement from</w:t>
      </w:r>
      <w:r>
        <w:rPr>
          <w:spacing w:val="40"/>
        </w:rPr>
        <w:t> </w:t>
      </w:r>
      <w:r>
        <w:rPr/>
        <w:t>Higher</w:t>
      </w:r>
      <w:r>
        <w:rPr>
          <w:spacing w:val="40"/>
        </w:rPr>
        <w:t> </w:t>
      </w:r>
      <w:r>
        <w:rPr/>
        <w:t>to lower surroundings areas. The slope characteristics across Ilorin, slopes range from 0°</w:t>
      </w:r>
      <w:r>
        <w:rPr>
          <w:spacing w:val="80"/>
        </w:rPr>
        <w:t> </w:t>
      </w:r>
      <w:r>
        <w:rPr/>
        <w:t>to</w:t>
      </w:r>
    </w:p>
    <w:p>
      <w:pPr>
        <w:pStyle w:val="BodyText"/>
        <w:spacing w:after="0" w:line="480" w:lineRule="auto"/>
        <w:sectPr>
          <w:pgSz w:w="11910" w:h="16840"/>
          <w:pgMar w:header="0" w:footer="1052" w:top="1340" w:bottom="1240" w:left="1133" w:right="566"/>
        </w:sectPr>
      </w:pPr>
    </w:p>
    <w:p>
      <w:pPr>
        <w:pStyle w:val="BodyText"/>
        <w:spacing w:before="77"/>
      </w:pPr>
      <w:r>
        <w:rPr/>
        <w:t>36</w:t>
      </w:r>
      <w:r>
        <w:rPr>
          <w:spacing w:val="51"/>
        </w:rPr>
        <w:t> </w:t>
      </w:r>
      <w:r>
        <w:rPr/>
        <w:t>°with</w:t>
      </w:r>
      <w:r>
        <w:rPr>
          <w:spacing w:val="52"/>
        </w:rPr>
        <w:t> </w:t>
      </w:r>
      <w:r>
        <w:rPr/>
        <w:t>very</w:t>
      </w:r>
      <w:r>
        <w:rPr>
          <w:spacing w:val="50"/>
        </w:rPr>
        <w:t> </w:t>
      </w:r>
      <w:r>
        <w:rPr/>
        <w:t>law:</w:t>
      </w:r>
      <w:r>
        <w:rPr>
          <w:spacing w:val="56"/>
        </w:rPr>
        <w:t> </w:t>
      </w:r>
      <w:r>
        <w:rPr/>
        <w:t>0-2°,low</w:t>
      </w:r>
      <w:r>
        <w:rPr>
          <w:spacing w:val="52"/>
        </w:rPr>
        <w:t> </w:t>
      </w:r>
      <w:r>
        <w:rPr/>
        <w:t>2-3°,</w:t>
      </w:r>
      <w:r>
        <w:rPr>
          <w:spacing w:val="54"/>
        </w:rPr>
        <w:t> </w:t>
      </w:r>
      <w:r>
        <w:rPr/>
        <w:t>moderate</w:t>
      </w:r>
      <w:r>
        <w:rPr>
          <w:spacing w:val="54"/>
        </w:rPr>
        <w:t> </w:t>
      </w:r>
      <w:r>
        <w:rPr/>
        <w:t>:3-6°,</w:t>
      </w:r>
      <w:r>
        <w:rPr>
          <w:spacing w:val="53"/>
        </w:rPr>
        <w:t> </w:t>
      </w:r>
      <w:r>
        <w:rPr/>
        <w:t>High:</w:t>
      </w:r>
      <w:r>
        <w:rPr>
          <w:spacing w:val="53"/>
        </w:rPr>
        <w:t> </w:t>
      </w:r>
      <w:r>
        <w:rPr/>
        <w:t>6-12°,</w:t>
      </w:r>
      <w:r>
        <w:rPr>
          <w:spacing w:val="53"/>
        </w:rPr>
        <w:t> </w:t>
      </w:r>
      <w:r>
        <w:rPr/>
        <w:t>very</w:t>
      </w:r>
      <w:r>
        <w:rPr>
          <w:spacing w:val="53"/>
        </w:rPr>
        <w:t> </w:t>
      </w:r>
      <w:r>
        <w:rPr/>
        <w:t>high</w:t>
      </w:r>
      <w:r>
        <w:rPr>
          <w:spacing w:val="55"/>
        </w:rPr>
        <w:t> </w:t>
      </w:r>
      <w:r>
        <w:rPr/>
        <w:t>12-</w:t>
      </w:r>
      <w:r>
        <w:rPr>
          <w:spacing w:val="-4"/>
        </w:rPr>
        <w:t>36°.</w:t>
      </w:r>
    </w:p>
    <w:p>
      <w:pPr>
        <w:pStyle w:val="BodyText"/>
        <w:ind w:left="0"/>
        <w:jc w:val="left"/>
      </w:pPr>
    </w:p>
    <w:p>
      <w:pPr>
        <w:pStyle w:val="BodyText"/>
        <w:spacing w:line="480" w:lineRule="auto"/>
        <w:ind w:right="870"/>
      </w:pPr>
      <w:r>
        <w:rPr/>
        <w:t>Approximately</w:t>
      </w:r>
      <w:r>
        <w:rPr>
          <w:spacing w:val="-17"/>
        </w:rPr>
        <w:t> </w:t>
      </w:r>
      <w:r>
        <w:rPr/>
        <w:t>85%</w:t>
      </w:r>
      <w:r>
        <w:rPr>
          <w:spacing w:val="-17"/>
        </w:rPr>
        <w:t> </w:t>
      </w:r>
      <w:r>
        <w:rPr/>
        <w:t>of</w:t>
      </w:r>
      <w:r>
        <w:rPr>
          <w:spacing w:val="-16"/>
        </w:rPr>
        <w:t> </w:t>
      </w:r>
      <w:r>
        <w:rPr/>
        <w:t>the</w:t>
      </w:r>
      <w:r>
        <w:rPr>
          <w:spacing w:val="-17"/>
        </w:rPr>
        <w:t> </w:t>
      </w:r>
      <w:r>
        <w:rPr/>
        <w:t>land</w:t>
      </w:r>
      <w:r>
        <w:rPr>
          <w:spacing w:val="-17"/>
        </w:rPr>
        <w:t> </w:t>
      </w:r>
      <w:r>
        <w:rPr/>
        <w:t>scape,</w:t>
      </w:r>
      <w:r>
        <w:rPr>
          <w:spacing w:val="-17"/>
        </w:rPr>
        <w:t> </w:t>
      </w:r>
      <w:r>
        <w:rPr/>
        <w:t>Including</w:t>
      </w:r>
      <w:r>
        <w:rPr>
          <w:spacing w:val="-16"/>
        </w:rPr>
        <w:t> </w:t>
      </w:r>
      <w:r>
        <w:rPr/>
        <w:t>the</w:t>
      </w:r>
      <w:r>
        <w:rPr>
          <w:spacing w:val="-17"/>
        </w:rPr>
        <w:t> </w:t>
      </w:r>
      <w:r>
        <w:rPr/>
        <w:t>Alagade</w:t>
      </w:r>
      <w:r>
        <w:rPr>
          <w:spacing w:val="-17"/>
        </w:rPr>
        <w:t> </w:t>
      </w:r>
      <w:r>
        <w:rPr/>
        <w:t>Dada</w:t>
      </w:r>
      <w:r>
        <w:rPr>
          <w:spacing w:val="-16"/>
        </w:rPr>
        <w:t> </w:t>
      </w:r>
      <w:r>
        <w:rPr/>
        <w:t>area,</w:t>
      </w:r>
      <w:r>
        <w:rPr>
          <w:spacing w:val="-16"/>
        </w:rPr>
        <w:t> </w:t>
      </w:r>
      <w:r>
        <w:rPr/>
        <w:t>feature</w:t>
      </w:r>
      <w:r>
        <w:rPr>
          <w:spacing w:val="-16"/>
        </w:rPr>
        <w:t> </w:t>
      </w:r>
      <w:r>
        <w:rPr/>
        <w:t>gentle Slopes</w:t>
      </w:r>
      <w:r>
        <w:rPr>
          <w:spacing w:val="-16"/>
        </w:rPr>
        <w:t> </w:t>
      </w:r>
      <w:r>
        <w:rPr/>
        <w:t>(0-6°)</w:t>
      </w:r>
      <w:r>
        <w:rPr>
          <w:spacing w:val="-16"/>
        </w:rPr>
        <w:t> </w:t>
      </w:r>
      <w:r>
        <w:rPr/>
        <w:t>Ideal</w:t>
      </w:r>
      <w:r>
        <w:rPr>
          <w:spacing w:val="-15"/>
        </w:rPr>
        <w:t> </w:t>
      </w:r>
      <w:r>
        <w:rPr/>
        <w:t>for</w:t>
      </w:r>
      <w:r>
        <w:rPr>
          <w:spacing w:val="-16"/>
        </w:rPr>
        <w:t> </w:t>
      </w:r>
      <w:r>
        <w:rPr/>
        <w:t>infiltration;</w:t>
      </w:r>
      <w:r>
        <w:rPr>
          <w:spacing w:val="-14"/>
        </w:rPr>
        <w:t> </w:t>
      </w:r>
      <w:r>
        <w:rPr/>
        <w:t>but</w:t>
      </w:r>
      <w:r>
        <w:rPr>
          <w:spacing w:val="-14"/>
        </w:rPr>
        <w:t> </w:t>
      </w:r>
      <w:r>
        <w:rPr/>
        <w:t>capable</w:t>
      </w:r>
      <w:r>
        <w:rPr>
          <w:spacing w:val="-14"/>
        </w:rPr>
        <w:t> </w:t>
      </w:r>
      <w:r>
        <w:rPr/>
        <w:t>of</w:t>
      </w:r>
      <w:r>
        <w:rPr>
          <w:spacing w:val="-13"/>
        </w:rPr>
        <w:t> </w:t>
      </w:r>
      <w:r>
        <w:rPr/>
        <w:t>runoff</w:t>
      </w:r>
      <w:r>
        <w:rPr>
          <w:spacing w:val="-13"/>
        </w:rPr>
        <w:t> </w:t>
      </w:r>
      <w:r>
        <w:rPr/>
        <w:t>towards</w:t>
      </w:r>
      <w:r>
        <w:rPr>
          <w:spacing w:val="-14"/>
        </w:rPr>
        <w:t> </w:t>
      </w:r>
      <w:r>
        <w:rPr/>
        <w:t>area</w:t>
      </w:r>
      <w:r>
        <w:rPr>
          <w:spacing w:val="-16"/>
        </w:rPr>
        <w:t> </w:t>
      </w:r>
      <w:r>
        <w:rPr/>
        <w:t>during</w:t>
      </w:r>
      <w:r>
        <w:rPr>
          <w:spacing w:val="-14"/>
        </w:rPr>
        <w:t> </w:t>
      </w:r>
      <w:r>
        <w:rPr/>
        <w:t>heavy</w:t>
      </w:r>
      <w:r>
        <w:rPr>
          <w:spacing w:val="-17"/>
        </w:rPr>
        <w:t> </w:t>
      </w:r>
      <w:r>
        <w:rPr/>
        <w:t>rain.</w:t>
      </w:r>
    </w:p>
    <w:p>
      <w:pPr>
        <w:pStyle w:val="BodyText"/>
        <w:spacing w:line="480" w:lineRule="auto" w:before="161"/>
        <w:ind w:right="869"/>
      </w:pPr>
      <w:r>
        <w:rPr/>
        <w:t>River basins</w:t>
      </w:r>
      <w:r>
        <w:rPr>
          <w:spacing w:val="-1"/>
        </w:rPr>
        <w:t> </w:t>
      </w:r>
      <w:r>
        <w:rPr/>
        <w:t>&amp;</w:t>
      </w:r>
      <w:r>
        <w:rPr>
          <w:spacing w:val="-4"/>
        </w:rPr>
        <w:t> </w:t>
      </w:r>
      <w:r>
        <w:rPr/>
        <w:t>Tributaries Ilorin</w:t>
      </w:r>
      <w:r>
        <w:rPr>
          <w:spacing w:val="40"/>
        </w:rPr>
        <w:t> </w:t>
      </w:r>
      <w:r>
        <w:rPr/>
        <w:t>is</w:t>
      </w:r>
      <w:r>
        <w:rPr>
          <w:spacing w:val="-1"/>
        </w:rPr>
        <w:t> </w:t>
      </w:r>
      <w:r>
        <w:rPr/>
        <w:t>located within</w:t>
      </w:r>
      <w:r>
        <w:rPr>
          <w:spacing w:val="-3"/>
        </w:rPr>
        <w:t> </w:t>
      </w:r>
      <w:r>
        <w:rPr/>
        <w:t>the</w:t>
      </w:r>
      <w:r>
        <w:rPr>
          <w:spacing w:val="-2"/>
        </w:rPr>
        <w:t> </w:t>
      </w:r>
      <w:r>
        <w:rPr/>
        <w:t>lower</w:t>
      </w:r>
      <w:r>
        <w:rPr>
          <w:spacing w:val="-2"/>
        </w:rPr>
        <w:t> </w:t>
      </w:r>
      <w:r>
        <w:rPr/>
        <w:t>Nigeria</w:t>
      </w:r>
      <w:r>
        <w:rPr>
          <w:spacing w:val="-2"/>
        </w:rPr>
        <w:t> </w:t>
      </w:r>
      <w:r>
        <w:rPr/>
        <w:t>River basin</w:t>
      </w:r>
      <w:r>
        <w:rPr>
          <w:spacing w:val="-2"/>
        </w:rPr>
        <w:t> </w:t>
      </w:r>
      <w:r>
        <w:rPr/>
        <w:t>and</w:t>
      </w:r>
      <w:r>
        <w:rPr>
          <w:spacing w:val="-2"/>
        </w:rPr>
        <w:t> </w:t>
      </w:r>
      <w:r>
        <w:rPr/>
        <w:t>is drained by several rivers inducing Asa, Agba, osere, alalubosa,okun, and aluko through alagade daba isn’t name explicitly , it lies within proximity to the Ada river network</w:t>
      </w:r>
      <w:r>
        <w:rPr>
          <w:spacing w:val="-3"/>
        </w:rPr>
        <w:t> </w:t>
      </w:r>
      <w:r>
        <w:rPr/>
        <w:t>.</w:t>
      </w:r>
      <w:r>
        <w:rPr>
          <w:spacing w:val="-1"/>
        </w:rPr>
        <w:t> </w:t>
      </w:r>
      <w:r>
        <w:rPr/>
        <w:t>Drainage</w:t>
      </w:r>
      <w:r>
        <w:rPr>
          <w:spacing w:val="-2"/>
        </w:rPr>
        <w:t> </w:t>
      </w:r>
      <w:r>
        <w:rPr/>
        <w:t>density</w:t>
      </w:r>
      <w:r>
        <w:rPr>
          <w:spacing w:val="-3"/>
        </w:rPr>
        <w:t> </w:t>
      </w:r>
      <w:r>
        <w:rPr/>
        <w:t>(DD).</w:t>
      </w:r>
      <w:r>
        <w:rPr>
          <w:spacing w:val="-5"/>
        </w:rPr>
        <w:t> </w:t>
      </w:r>
      <w:r>
        <w:rPr/>
        <w:t>The</w:t>
      </w:r>
      <w:r>
        <w:rPr>
          <w:spacing w:val="-2"/>
        </w:rPr>
        <w:t> </w:t>
      </w:r>
      <w:r>
        <w:rPr/>
        <w:t>regions</w:t>
      </w:r>
      <w:r>
        <w:rPr>
          <w:spacing w:val="-3"/>
        </w:rPr>
        <w:t> </w:t>
      </w:r>
      <w:r>
        <w:rPr/>
        <w:t>exhibit</w:t>
      </w:r>
      <w:r>
        <w:rPr>
          <w:spacing w:val="-1"/>
        </w:rPr>
        <w:t> </w:t>
      </w:r>
      <w:r>
        <w:rPr/>
        <w:t>a</w:t>
      </w:r>
      <w:r>
        <w:rPr>
          <w:spacing w:val="-2"/>
        </w:rPr>
        <w:t> </w:t>
      </w:r>
      <w:r>
        <w:rPr/>
        <w:t>drainage</w:t>
      </w:r>
      <w:r>
        <w:rPr>
          <w:spacing w:val="-3"/>
        </w:rPr>
        <w:t> </w:t>
      </w:r>
      <w:r>
        <w:rPr/>
        <w:t>density</w:t>
      </w:r>
      <w:r>
        <w:rPr>
          <w:spacing w:val="-5"/>
        </w:rPr>
        <w:t> </w:t>
      </w:r>
      <w:r>
        <w:rPr/>
        <w:t>ranging</w:t>
      </w:r>
      <w:r>
        <w:rPr>
          <w:spacing w:val="-3"/>
        </w:rPr>
        <w:t> </w:t>
      </w:r>
      <w:r>
        <w:rPr/>
        <w:t>from 0 to 0.74km/km2, with 26% representing high to very higher drainage densities. High DD means more frequent channels runoff – and pollutant – into the streams quickly. proximity to streams approximately 46% of the Ilorin area lies within zoom of major stream , significantly increasing risk of direct runoff into water ways alagede daba , within urban fringe ; is therefore likely to experience strong hydrological connectivity to these drainage channels</w:t>
      </w:r>
    </w:p>
    <w:p>
      <w:pPr>
        <w:pStyle w:val="Heading2"/>
        <w:numPr>
          <w:ilvl w:val="1"/>
          <w:numId w:val="10"/>
        </w:numPr>
        <w:tabs>
          <w:tab w:pos="1025" w:val="left" w:leader="none"/>
        </w:tabs>
        <w:spacing w:line="240" w:lineRule="auto" w:before="160" w:after="0"/>
        <w:ind w:left="1025" w:right="0" w:hanging="718"/>
        <w:jc w:val="both"/>
      </w:pPr>
      <w:bookmarkStart w:name="_TOC_250018" w:id="10"/>
      <w:r>
        <w:rPr/>
        <w:t>Aim</w:t>
      </w:r>
      <w:r>
        <w:rPr>
          <w:spacing w:val="-12"/>
        </w:rPr>
        <w:t> </w:t>
      </w:r>
      <w:r>
        <w:rPr/>
        <w:t>And</w:t>
      </w:r>
      <w:r>
        <w:rPr>
          <w:spacing w:val="-7"/>
        </w:rPr>
        <w:t> </w:t>
      </w:r>
      <w:bookmarkEnd w:id="10"/>
      <w:r>
        <w:rPr>
          <w:spacing w:val="-2"/>
        </w:rPr>
        <w:t>Objectives</w:t>
      </w:r>
    </w:p>
    <w:p>
      <w:pPr>
        <w:pStyle w:val="BodyText"/>
        <w:spacing w:before="161"/>
        <w:ind w:left="0"/>
        <w:jc w:val="left"/>
        <w:rPr>
          <w:b/>
        </w:rPr>
      </w:pPr>
    </w:p>
    <w:p>
      <w:pPr>
        <w:pStyle w:val="BodyText"/>
        <w:spacing w:line="480" w:lineRule="auto"/>
        <w:ind w:right="871"/>
      </w:pPr>
      <w:r>
        <w:rPr/>
        <w:t>The</w:t>
      </w:r>
      <w:r>
        <w:rPr>
          <w:spacing w:val="-8"/>
        </w:rPr>
        <w:t> </w:t>
      </w:r>
      <w:r>
        <w:rPr/>
        <w:t>aim</w:t>
      </w:r>
      <w:r>
        <w:rPr>
          <w:spacing w:val="-8"/>
        </w:rPr>
        <w:t> </w:t>
      </w:r>
      <w:r>
        <w:rPr/>
        <w:t>of</w:t>
      </w:r>
      <w:r>
        <w:rPr>
          <w:spacing w:val="-6"/>
        </w:rPr>
        <w:t> </w:t>
      </w:r>
      <w:r>
        <w:rPr/>
        <w:t>the</w:t>
      </w:r>
      <w:r>
        <w:rPr>
          <w:spacing w:val="-9"/>
        </w:rPr>
        <w:t> </w:t>
      </w:r>
      <w:r>
        <w:rPr/>
        <w:t>project</w:t>
      </w:r>
      <w:r>
        <w:rPr>
          <w:spacing w:val="-8"/>
        </w:rPr>
        <w:t> </w:t>
      </w:r>
      <w:r>
        <w:rPr/>
        <w:t>is</w:t>
      </w:r>
      <w:r>
        <w:rPr>
          <w:spacing w:val="-9"/>
        </w:rPr>
        <w:t> </w:t>
      </w:r>
      <w:r>
        <w:rPr/>
        <w:t>to</w:t>
      </w:r>
      <w:r>
        <w:rPr>
          <w:spacing w:val="-9"/>
        </w:rPr>
        <w:t> </w:t>
      </w:r>
      <w:r>
        <w:rPr/>
        <w:t>evaluate</w:t>
      </w:r>
      <w:r>
        <w:rPr>
          <w:spacing w:val="-10"/>
        </w:rPr>
        <w:t> </w:t>
      </w:r>
      <w:r>
        <w:rPr/>
        <w:t>the</w:t>
      </w:r>
      <w:r>
        <w:rPr>
          <w:spacing w:val="-8"/>
        </w:rPr>
        <w:t> </w:t>
      </w:r>
      <w:r>
        <w:rPr/>
        <w:t>environmental</w:t>
      </w:r>
      <w:r>
        <w:rPr>
          <w:spacing w:val="-9"/>
        </w:rPr>
        <w:t> </w:t>
      </w:r>
      <w:r>
        <w:rPr/>
        <w:t>impact</w:t>
      </w:r>
      <w:r>
        <w:rPr>
          <w:spacing w:val="-8"/>
        </w:rPr>
        <w:t> </w:t>
      </w:r>
      <w:r>
        <w:rPr/>
        <w:t>of</w:t>
      </w:r>
      <w:r>
        <w:rPr>
          <w:spacing w:val="-6"/>
        </w:rPr>
        <w:t> </w:t>
      </w:r>
      <w:r>
        <w:rPr/>
        <w:t>gold</w:t>
      </w:r>
      <w:r>
        <w:rPr>
          <w:spacing w:val="-8"/>
        </w:rPr>
        <w:t> </w:t>
      </w:r>
      <w:r>
        <w:rPr/>
        <w:t>mining</w:t>
      </w:r>
      <w:r>
        <w:rPr>
          <w:spacing w:val="-9"/>
        </w:rPr>
        <w:t> </w:t>
      </w:r>
      <w:r>
        <w:rPr/>
        <w:t>activities on surface and groundwater quality in the alagede daba community Moro local government area of Ilorin state</w:t>
      </w:r>
    </w:p>
    <w:p>
      <w:pPr>
        <w:pStyle w:val="Heading2"/>
        <w:spacing w:before="159"/>
        <w:jc w:val="left"/>
      </w:pPr>
      <w:r>
        <w:rPr>
          <w:spacing w:val="-2"/>
        </w:rPr>
        <w:t>Objective:</w:t>
      </w:r>
    </w:p>
    <w:p>
      <w:pPr>
        <w:pStyle w:val="BodyText"/>
        <w:spacing w:before="161"/>
        <w:ind w:left="0"/>
        <w:jc w:val="left"/>
        <w:rPr>
          <w:b/>
        </w:rPr>
      </w:pPr>
    </w:p>
    <w:p>
      <w:pPr>
        <w:pStyle w:val="ListParagraph"/>
        <w:numPr>
          <w:ilvl w:val="2"/>
          <w:numId w:val="10"/>
        </w:numPr>
        <w:tabs>
          <w:tab w:pos="1387" w:val="left" w:leader="none"/>
        </w:tabs>
        <w:spacing w:line="480" w:lineRule="auto" w:before="0" w:after="0"/>
        <w:ind w:left="1387" w:right="878" w:hanging="720"/>
        <w:jc w:val="left"/>
        <w:rPr>
          <w:sz w:val="24"/>
        </w:rPr>
      </w:pPr>
      <w:r>
        <w:rPr>
          <w:sz w:val="24"/>
        </w:rPr>
        <w:t>Determine selected Heavy metal contamination of the waters of the study </w:t>
      </w:r>
      <w:r>
        <w:rPr>
          <w:spacing w:val="-4"/>
          <w:sz w:val="24"/>
        </w:rPr>
        <w:t>area</w:t>
      </w:r>
    </w:p>
    <w:p>
      <w:pPr>
        <w:pStyle w:val="ListParagraph"/>
        <w:numPr>
          <w:ilvl w:val="2"/>
          <w:numId w:val="10"/>
        </w:numPr>
        <w:tabs>
          <w:tab w:pos="1387" w:val="left" w:leader="none"/>
        </w:tabs>
        <w:spacing w:line="240" w:lineRule="auto" w:before="0" w:after="0"/>
        <w:ind w:left="1387" w:right="0" w:hanging="720"/>
        <w:jc w:val="left"/>
        <w:rPr>
          <w:sz w:val="24"/>
        </w:rPr>
      </w:pPr>
      <w:r>
        <w:rPr>
          <w:sz w:val="24"/>
        </w:rPr>
        <w:t>Determine</w:t>
      </w:r>
      <w:r>
        <w:rPr>
          <w:spacing w:val="-6"/>
          <w:sz w:val="24"/>
        </w:rPr>
        <w:t> </w:t>
      </w:r>
      <w:r>
        <w:rPr>
          <w:sz w:val="24"/>
        </w:rPr>
        <w:t>the</w:t>
      </w:r>
      <w:r>
        <w:rPr>
          <w:spacing w:val="-1"/>
          <w:sz w:val="24"/>
        </w:rPr>
        <w:t> </w:t>
      </w:r>
      <w:r>
        <w:rPr>
          <w:sz w:val="24"/>
        </w:rPr>
        <w:t>physiochemical</w:t>
      </w:r>
      <w:r>
        <w:rPr>
          <w:spacing w:val="-2"/>
          <w:sz w:val="24"/>
        </w:rPr>
        <w:t> </w:t>
      </w:r>
      <w:r>
        <w:rPr>
          <w:sz w:val="24"/>
        </w:rPr>
        <w:t>form</w:t>
      </w:r>
      <w:r>
        <w:rPr>
          <w:spacing w:val="-4"/>
          <w:sz w:val="24"/>
        </w:rPr>
        <w:t> </w:t>
      </w:r>
      <w:r>
        <w:rPr>
          <w:sz w:val="24"/>
        </w:rPr>
        <w:t>metals</w:t>
      </w:r>
      <w:r>
        <w:rPr>
          <w:spacing w:val="-3"/>
          <w:sz w:val="24"/>
        </w:rPr>
        <w:t> </w:t>
      </w:r>
      <w:r>
        <w:rPr>
          <w:sz w:val="24"/>
        </w:rPr>
        <w:t>of</w:t>
      </w:r>
      <w:r>
        <w:rPr>
          <w:spacing w:val="-3"/>
          <w:sz w:val="24"/>
        </w:rPr>
        <w:t> </w:t>
      </w:r>
      <w:r>
        <w:rPr>
          <w:sz w:val="24"/>
        </w:rPr>
        <w:t>the</w:t>
      </w:r>
      <w:r>
        <w:rPr>
          <w:spacing w:val="-2"/>
          <w:sz w:val="24"/>
        </w:rPr>
        <w:t> </w:t>
      </w:r>
      <w:r>
        <w:rPr>
          <w:sz w:val="24"/>
        </w:rPr>
        <w:t>water</w:t>
      </w:r>
      <w:r>
        <w:rPr>
          <w:spacing w:val="-3"/>
          <w:sz w:val="24"/>
        </w:rPr>
        <w:t> </w:t>
      </w:r>
      <w:r>
        <w:rPr>
          <w:sz w:val="24"/>
        </w:rPr>
        <w:t>of</w:t>
      </w:r>
      <w:r>
        <w:rPr>
          <w:spacing w:val="-1"/>
          <w:sz w:val="24"/>
        </w:rPr>
        <w:t> </w:t>
      </w:r>
      <w:r>
        <w:rPr>
          <w:sz w:val="24"/>
        </w:rPr>
        <w:t>the</w:t>
      </w:r>
      <w:r>
        <w:rPr>
          <w:spacing w:val="-5"/>
          <w:sz w:val="24"/>
        </w:rPr>
        <w:t> </w:t>
      </w:r>
      <w:r>
        <w:rPr>
          <w:sz w:val="24"/>
        </w:rPr>
        <w:t>study</w:t>
      </w:r>
      <w:r>
        <w:rPr>
          <w:spacing w:val="-4"/>
          <w:sz w:val="24"/>
        </w:rPr>
        <w:t> </w:t>
      </w:r>
      <w:r>
        <w:rPr>
          <w:spacing w:val="-2"/>
          <w:sz w:val="24"/>
        </w:rPr>
        <w:t>area.</w:t>
      </w:r>
    </w:p>
    <w:p>
      <w:pPr>
        <w:pStyle w:val="ListParagraph"/>
        <w:spacing w:after="0" w:line="240" w:lineRule="auto"/>
        <w:jc w:val="left"/>
        <w:rPr>
          <w:sz w:val="24"/>
        </w:rPr>
        <w:sectPr>
          <w:pgSz w:w="11910" w:h="16840"/>
          <w:pgMar w:header="0" w:footer="1052" w:top="1340" w:bottom="1240" w:left="1133" w:right="566"/>
        </w:sectPr>
      </w:pPr>
    </w:p>
    <w:p>
      <w:pPr>
        <w:pStyle w:val="Heading2"/>
        <w:numPr>
          <w:ilvl w:val="1"/>
          <w:numId w:val="10"/>
        </w:numPr>
        <w:tabs>
          <w:tab w:pos="1092" w:val="left" w:leader="none"/>
        </w:tabs>
        <w:spacing w:line="240" w:lineRule="auto" w:before="77" w:after="0"/>
        <w:ind w:left="1092" w:right="0" w:hanging="785"/>
        <w:jc w:val="both"/>
      </w:pPr>
      <w:bookmarkStart w:name="_TOC_250017" w:id="11"/>
      <w:r>
        <w:rPr/>
        <w:t>Problem</w:t>
      </w:r>
      <w:r>
        <w:rPr>
          <w:spacing w:val="-6"/>
        </w:rPr>
        <w:t> </w:t>
      </w:r>
      <w:bookmarkEnd w:id="11"/>
      <w:r>
        <w:rPr>
          <w:spacing w:val="-2"/>
        </w:rPr>
        <w:t>Statement</w:t>
      </w:r>
    </w:p>
    <w:p>
      <w:pPr>
        <w:pStyle w:val="BodyText"/>
        <w:spacing w:before="161"/>
        <w:ind w:left="0"/>
        <w:jc w:val="left"/>
        <w:rPr>
          <w:b/>
        </w:rPr>
      </w:pPr>
    </w:p>
    <w:p>
      <w:pPr>
        <w:pStyle w:val="BodyText"/>
        <w:spacing w:line="480" w:lineRule="auto"/>
        <w:ind w:right="866"/>
      </w:pPr>
      <w:r>
        <w:rPr/>
        <w:t>Gold</w:t>
      </w:r>
      <w:r>
        <w:rPr>
          <w:spacing w:val="-7"/>
        </w:rPr>
        <w:t> </w:t>
      </w:r>
      <w:r>
        <w:rPr/>
        <w:t>mining</w:t>
      </w:r>
      <w:r>
        <w:rPr>
          <w:spacing w:val="-7"/>
        </w:rPr>
        <w:t> </w:t>
      </w:r>
      <w:r>
        <w:rPr/>
        <w:t>has</w:t>
      </w:r>
      <w:r>
        <w:rPr>
          <w:spacing w:val="-5"/>
        </w:rPr>
        <w:t> </w:t>
      </w:r>
      <w:r>
        <w:rPr/>
        <w:t>become</w:t>
      </w:r>
      <w:r>
        <w:rPr>
          <w:spacing w:val="-7"/>
        </w:rPr>
        <w:t> </w:t>
      </w:r>
      <w:r>
        <w:rPr/>
        <w:t>a</w:t>
      </w:r>
      <w:r>
        <w:rPr>
          <w:spacing w:val="-7"/>
        </w:rPr>
        <w:t> </w:t>
      </w:r>
      <w:r>
        <w:rPr/>
        <w:t>rapidly</w:t>
      </w:r>
      <w:r>
        <w:rPr>
          <w:spacing w:val="-8"/>
        </w:rPr>
        <w:t> </w:t>
      </w:r>
      <w:r>
        <w:rPr/>
        <w:t>expanding</w:t>
      </w:r>
      <w:r>
        <w:rPr>
          <w:spacing w:val="-7"/>
        </w:rPr>
        <w:t> </w:t>
      </w:r>
      <w:r>
        <w:rPr/>
        <w:t>activity</w:t>
      </w:r>
      <w:r>
        <w:rPr>
          <w:spacing w:val="-8"/>
        </w:rPr>
        <w:t> </w:t>
      </w:r>
      <w:r>
        <w:rPr/>
        <w:t>in</w:t>
      </w:r>
      <w:r>
        <w:rPr>
          <w:spacing w:val="-7"/>
        </w:rPr>
        <w:t> </w:t>
      </w:r>
      <w:r>
        <w:rPr/>
        <w:t>the</w:t>
      </w:r>
      <w:r>
        <w:rPr>
          <w:spacing w:val="-7"/>
        </w:rPr>
        <w:t> </w:t>
      </w:r>
      <w:r>
        <w:rPr/>
        <w:t>alagede</w:t>
      </w:r>
      <w:r>
        <w:rPr>
          <w:spacing w:val="-7"/>
        </w:rPr>
        <w:t> </w:t>
      </w:r>
      <w:r>
        <w:rPr/>
        <w:t>daba</w:t>
      </w:r>
      <w:r>
        <w:rPr>
          <w:spacing w:val="-7"/>
        </w:rPr>
        <w:t> </w:t>
      </w:r>
      <w:r>
        <w:rPr/>
        <w:t>community, predominantly through small scale and artisanal operation . While mining offer potentials</w:t>
      </w:r>
      <w:r>
        <w:rPr>
          <w:spacing w:val="-2"/>
        </w:rPr>
        <w:t> </w:t>
      </w:r>
      <w:r>
        <w:rPr/>
        <w:t>economics</w:t>
      </w:r>
      <w:r>
        <w:rPr>
          <w:spacing w:val="-4"/>
        </w:rPr>
        <w:t> </w:t>
      </w:r>
      <w:r>
        <w:rPr/>
        <w:t>benefits,</w:t>
      </w:r>
      <w:r>
        <w:rPr>
          <w:spacing w:val="-4"/>
        </w:rPr>
        <w:t> </w:t>
      </w:r>
      <w:r>
        <w:rPr/>
        <w:t>its</w:t>
      </w:r>
      <w:r>
        <w:rPr>
          <w:spacing w:val="-4"/>
        </w:rPr>
        <w:t> </w:t>
      </w:r>
      <w:r>
        <w:rPr/>
        <w:t>environmental</w:t>
      </w:r>
      <w:r>
        <w:rPr>
          <w:spacing w:val="-3"/>
        </w:rPr>
        <w:t> </w:t>
      </w:r>
      <w:r>
        <w:rPr/>
        <w:t>consequences.</w:t>
      </w:r>
      <w:r>
        <w:rPr>
          <w:spacing w:val="-4"/>
        </w:rPr>
        <w:t> </w:t>
      </w:r>
      <w:r>
        <w:rPr/>
        <w:t>Particularly</w:t>
      </w:r>
      <w:r>
        <w:rPr>
          <w:spacing w:val="-4"/>
        </w:rPr>
        <w:t> </w:t>
      </w:r>
      <w:r>
        <w:rPr/>
        <w:t>on water resources and increasing alarming. Resident rely heaving on surface water (steams, River</w:t>
      </w:r>
      <w:r>
        <w:rPr>
          <w:spacing w:val="-17"/>
        </w:rPr>
        <w:t> </w:t>
      </w:r>
      <w:r>
        <w:rPr/>
        <w:t>)</w:t>
      </w:r>
      <w:r>
        <w:rPr>
          <w:spacing w:val="-17"/>
        </w:rPr>
        <w:t> </w:t>
      </w:r>
      <w:r>
        <w:rPr/>
        <w:t>and</w:t>
      </w:r>
      <w:r>
        <w:rPr>
          <w:spacing w:val="-16"/>
        </w:rPr>
        <w:t> </w:t>
      </w:r>
      <w:r>
        <w:rPr/>
        <w:t>shallow</w:t>
      </w:r>
      <w:r>
        <w:rPr>
          <w:spacing w:val="-17"/>
        </w:rPr>
        <w:t> </w:t>
      </w:r>
      <w:r>
        <w:rPr/>
        <w:t>wells</w:t>
      </w:r>
      <w:r>
        <w:rPr>
          <w:spacing w:val="-17"/>
        </w:rPr>
        <w:t> </w:t>
      </w:r>
      <w:r>
        <w:rPr/>
        <w:t>for</w:t>
      </w:r>
      <w:r>
        <w:rPr>
          <w:spacing w:val="-17"/>
        </w:rPr>
        <w:t> </w:t>
      </w:r>
      <w:r>
        <w:rPr/>
        <w:t>daily</w:t>
      </w:r>
      <w:r>
        <w:rPr>
          <w:spacing w:val="-16"/>
        </w:rPr>
        <w:t> </w:t>
      </w:r>
      <w:r>
        <w:rPr/>
        <w:t>domestic</w:t>
      </w:r>
      <w:r>
        <w:rPr>
          <w:spacing w:val="-17"/>
        </w:rPr>
        <w:t> </w:t>
      </w:r>
      <w:r>
        <w:rPr/>
        <w:t>and</w:t>
      </w:r>
      <w:r>
        <w:rPr>
          <w:spacing w:val="-17"/>
        </w:rPr>
        <w:t> </w:t>
      </w:r>
      <w:r>
        <w:rPr/>
        <w:t>agricultural</w:t>
      </w:r>
      <w:r>
        <w:rPr>
          <w:spacing w:val="-16"/>
        </w:rPr>
        <w:t> </w:t>
      </w:r>
      <w:r>
        <w:rPr/>
        <w:t>use</w:t>
      </w:r>
      <w:r>
        <w:rPr>
          <w:spacing w:val="-17"/>
        </w:rPr>
        <w:t> </w:t>
      </w:r>
      <w:r>
        <w:rPr/>
        <w:t>.</w:t>
      </w:r>
      <w:r>
        <w:rPr>
          <w:spacing w:val="-17"/>
        </w:rPr>
        <w:t> </w:t>
      </w:r>
      <w:r>
        <w:rPr/>
        <w:t>However,</w:t>
      </w:r>
      <w:r>
        <w:rPr>
          <w:spacing w:val="-16"/>
        </w:rPr>
        <w:t> </w:t>
      </w:r>
      <w:r>
        <w:rPr/>
        <w:t>these</w:t>
      </w:r>
      <w:r>
        <w:rPr>
          <w:spacing w:val="-17"/>
        </w:rPr>
        <w:t> </w:t>
      </w:r>
      <w:r>
        <w:rPr/>
        <w:t>water sources are under threat from pollution due to unregulated mining activities.</w:t>
      </w:r>
    </w:p>
    <w:p>
      <w:pPr>
        <w:pStyle w:val="BodyText"/>
        <w:spacing w:line="480" w:lineRule="auto" w:before="160"/>
        <w:ind w:right="877"/>
      </w:pPr>
      <w:r>
        <w:rPr/>
        <w:t>Mining</w:t>
      </w:r>
      <w:r>
        <w:rPr>
          <w:spacing w:val="-4"/>
        </w:rPr>
        <w:t> </w:t>
      </w:r>
      <w:r>
        <w:rPr/>
        <w:t>processes</w:t>
      </w:r>
      <w:r>
        <w:rPr>
          <w:spacing w:val="-3"/>
        </w:rPr>
        <w:t> </w:t>
      </w:r>
      <w:r>
        <w:rPr/>
        <w:t>such</w:t>
      </w:r>
      <w:r>
        <w:rPr>
          <w:spacing w:val="-2"/>
        </w:rPr>
        <w:t> </w:t>
      </w:r>
      <w:r>
        <w:rPr/>
        <w:t>as</w:t>
      </w:r>
      <w:r>
        <w:rPr>
          <w:spacing w:val="-3"/>
        </w:rPr>
        <w:t> </w:t>
      </w:r>
      <w:r>
        <w:rPr/>
        <w:t>digging, washing</w:t>
      </w:r>
      <w:r>
        <w:rPr>
          <w:spacing w:val="-1"/>
        </w:rPr>
        <w:t> </w:t>
      </w:r>
      <w:r>
        <w:rPr/>
        <w:t>ore,</w:t>
      </w:r>
      <w:r>
        <w:rPr>
          <w:spacing w:val="-1"/>
        </w:rPr>
        <w:t> </w:t>
      </w:r>
      <w:r>
        <w:rPr/>
        <w:t>and</w:t>
      </w:r>
      <w:r>
        <w:rPr>
          <w:spacing w:val="-3"/>
        </w:rPr>
        <w:t> </w:t>
      </w:r>
      <w:r>
        <w:rPr/>
        <w:t>the</w:t>
      </w:r>
      <w:r>
        <w:rPr>
          <w:spacing w:val="-3"/>
        </w:rPr>
        <w:t> </w:t>
      </w:r>
      <w:r>
        <w:rPr/>
        <w:t>use</w:t>
      </w:r>
      <w:r>
        <w:rPr>
          <w:spacing w:val="-3"/>
        </w:rPr>
        <w:t> </w:t>
      </w:r>
      <w:r>
        <w:rPr/>
        <w:t>of hazardous</w:t>
      </w:r>
      <w:r>
        <w:rPr>
          <w:spacing w:val="-2"/>
        </w:rPr>
        <w:t> </w:t>
      </w:r>
      <w:r>
        <w:rPr/>
        <w:t>chemicals (e.g., mercury and cyanide) often lead to heavy metal contamination, siltation, and turbidity in local water bodies.</w:t>
      </w:r>
    </w:p>
    <w:p>
      <w:pPr>
        <w:pStyle w:val="BodyText"/>
        <w:spacing w:line="480" w:lineRule="auto" w:before="160"/>
        <w:ind w:right="869"/>
      </w:pPr>
      <w:r>
        <w:rPr/>
        <w:t>This</w:t>
      </w:r>
      <w:r>
        <w:rPr>
          <w:spacing w:val="-8"/>
        </w:rPr>
        <w:t> </w:t>
      </w:r>
      <w:r>
        <w:rPr/>
        <w:t>study</w:t>
      </w:r>
      <w:r>
        <w:rPr>
          <w:spacing w:val="-10"/>
        </w:rPr>
        <w:t> </w:t>
      </w:r>
      <w:r>
        <w:rPr/>
        <w:t>there,</w:t>
      </w:r>
      <w:r>
        <w:rPr>
          <w:spacing w:val="-7"/>
        </w:rPr>
        <w:t> </w:t>
      </w:r>
      <w:r>
        <w:rPr/>
        <w:t>seeks</w:t>
      </w:r>
      <w:r>
        <w:rPr>
          <w:spacing w:val="-6"/>
        </w:rPr>
        <w:t> </w:t>
      </w:r>
      <w:r>
        <w:rPr/>
        <w:t>to</w:t>
      </w:r>
      <w:r>
        <w:rPr>
          <w:spacing w:val="-9"/>
        </w:rPr>
        <w:t> </w:t>
      </w:r>
      <w:r>
        <w:rPr/>
        <w:t>fill</w:t>
      </w:r>
      <w:r>
        <w:rPr>
          <w:spacing w:val="-8"/>
        </w:rPr>
        <w:t> </w:t>
      </w:r>
      <w:r>
        <w:rPr/>
        <w:t>a</w:t>
      </w:r>
      <w:r>
        <w:rPr>
          <w:spacing w:val="-9"/>
        </w:rPr>
        <w:t> </w:t>
      </w:r>
      <w:r>
        <w:rPr/>
        <w:t>critical</w:t>
      </w:r>
      <w:r>
        <w:rPr>
          <w:spacing w:val="-7"/>
        </w:rPr>
        <w:t> </w:t>
      </w:r>
      <w:r>
        <w:rPr/>
        <w:t>knowledge</w:t>
      </w:r>
      <w:r>
        <w:rPr>
          <w:spacing w:val="-5"/>
        </w:rPr>
        <w:t> </w:t>
      </w:r>
      <w:r>
        <w:rPr/>
        <w:t>gap</w:t>
      </w:r>
      <w:r>
        <w:rPr>
          <w:spacing w:val="-9"/>
        </w:rPr>
        <w:t> </w:t>
      </w:r>
      <w:r>
        <w:rPr/>
        <w:t>by</w:t>
      </w:r>
      <w:r>
        <w:rPr>
          <w:spacing w:val="-8"/>
        </w:rPr>
        <w:t> </w:t>
      </w:r>
      <w:r>
        <w:rPr/>
        <w:t>evaluating</w:t>
      </w:r>
      <w:r>
        <w:rPr>
          <w:spacing w:val="-8"/>
        </w:rPr>
        <w:t> </w:t>
      </w:r>
      <w:r>
        <w:rPr/>
        <w:t>the</w:t>
      </w:r>
      <w:r>
        <w:rPr>
          <w:spacing w:val="-9"/>
        </w:rPr>
        <w:t> </w:t>
      </w:r>
      <w:r>
        <w:rPr/>
        <w:t>impact</w:t>
      </w:r>
      <w:r>
        <w:rPr>
          <w:spacing w:val="-7"/>
        </w:rPr>
        <w:t> </w:t>
      </w:r>
      <w:r>
        <w:rPr/>
        <w:t>of</w:t>
      </w:r>
      <w:r>
        <w:rPr>
          <w:spacing w:val="-5"/>
        </w:rPr>
        <w:t> </w:t>
      </w:r>
      <w:r>
        <w:rPr/>
        <w:t>gold mining</w:t>
      </w:r>
      <w:r>
        <w:rPr>
          <w:spacing w:val="-9"/>
        </w:rPr>
        <w:t> </w:t>
      </w:r>
      <w:r>
        <w:rPr/>
        <w:t>on</w:t>
      </w:r>
      <w:r>
        <w:rPr>
          <w:spacing w:val="-7"/>
        </w:rPr>
        <w:t> </w:t>
      </w:r>
      <w:r>
        <w:rPr/>
        <w:t>water</w:t>
      </w:r>
      <w:r>
        <w:rPr>
          <w:spacing w:val="-5"/>
        </w:rPr>
        <w:t> </w:t>
      </w:r>
      <w:r>
        <w:rPr/>
        <w:t>quality</w:t>
      </w:r>
      <w:r>
        <w:rPr>
          <w:spacing w:val="-8"/>
        </w:rPr>
        <w:t> </w:t>
      </w:r>
      <w:r>
        <w:rPr/>
        <w:t>in</w:t>
      </w:r>
      <w:r>
        <w:rPr>
          <w:spacing w:val="-7"/>
        </w:rPr>
        <w:t> </w:t>
      </w:r>
      <w:r>
        <w:rPr/>
        <w:t>alagede</w:t>
      </w:r>
      <w:r>
        <w:rPr>
          <w:spacing w:val="-7"/>
        </w:rPr>
        <w:t> </w:t>
      </w:r>
      <w:r>
        <w:rPr/>
        <w:t>daba</w:t>
      </w:r>
      <w:r>
        <w:rPr>
          <w:spacing w:val="-9"/>
        </w:rPr>
        <w:t> </w:t>
      </w:r>
      <w:r>
        <w:rPr/>
        <w:t>through</w:t>
      </w:r>
      <w:r>
        <w:rPr>
          <w:spacing w:val="-7"/>
        </w:rPr>
        <w:t> </w:t>
      </w:r>
      <w:r>
        <w:rPr/>
        <w:t>water</w:t>
      </w:r>
      <w:r>
        <w:rPr>
          <w:spacing w:val="-8"/>
        </w:rPr>
        <w:t> </w:t>
      </w:r>
      <w:r>
        <w:rPr/>
        <w:t>sampling</w:t>
      </w:r>
      <w:r>
        <w:rPr>
          <w:spacing w:val="-7"/>
        </w:rPr>
        <w:t> </w:t>
      </w:r>
      <w:r>
        <w:rPr/>
        <w:t>,</w:t>
      </w:r>
      <w:r>
        <w:rPr>
          <w:spacing w:val="-3"/>
        </w:rPr>
        <w:t> </w:t>
      </w:r>
      <w:r>
        <w:rPr/>
        <w:t>geospatial</w:t>
      </w:r>
      <w:r>
        <w:rPr>
          <w:spacing w:val="-7"/>
        </w:rPr>
        <w:t> </w:t>
      </w:r>
      <w:r>
        <w:rPr/>
        <w:t>mapping</w:t>
      </w:r>
    </w:p>
    <w:p>
      <w:pPr>
        <w:pStyle w:val="BodyText"/>
        <w:spacing w:line="480" w:lineRule="auto" w:before="1"/>
        <w:ind w:right="870"/>
      </w:pPr>
      <w:r>
        <w:rPr/>
        <w:t>, and environmental risk assessment the finding will be essential for informing</w:t>
      </w:r>
      <w:r>
        <w:rPr>
          <w:spacing w:val="40"/>
        </w:rPr>
        <w:t> </w:t>
      </w:r>
      <w:r>
        <w:rPr/>
        <w:t>local environmental policies , improving community health , and promoting sustainable mining practices</w:t>
      </w:r>
    </w:p>
    <w:p>
      <w:pPr>
        <w:pStyle w:val="Heading2"/>
        <w:numPr>
          <w:ilvl w:val="1"/>
          <w:numId w:val="10"/>
        </w:numPr>
        <w:tabs>
          <w:tab w:pos="1025" w:val="left" w:leader="none"/>
        </w:tabs>
        <w:spacing w:line="240" w:lineRule="auto" w:before="158" w:after="0"/>
        <w:ind w:left="1025" w:right="0" w:hanging="718"/>
        <w:jc w:val="both"/>
      </w:pPr>
      <w:bookmarkStart w:name="_TOC_250016" w:id="12"/>
      <w:bookmarkEnd w:id="12"/>
      <w:r>
        <w:rPr>
          <w:spacing w:val="-2"/>
        </w:rPr>
        <w:t>Justification</w:t>
      </w:r>
    </w:p>
    <w:p>
      <w:pPr>
        <w:pStyle w:val="BodyText"/>
        <w:spacing w:before="161"/>
        <w:ind w:left="0"/>
        <w:jc w:val="left"/>
        <w:rPr>
          <w:b/>
        </w:rPr>
      </w:pPr>
    </w:p>
    <w:p>
      <w:pPr>
        <w:pStyle w:val="BodyText"/>
        <w:spacing w:line="480" w:lineRule="auto"/>
        <w:ind w:right="872"/>
      </w:pPr>
      <w:r>
        <w:rPr/>
        <w:t>The increasing rate of gold mining in rural Nigerian communities has raised critical environmental</w:t>
      </w:r>
      <w:r>
        <w:rPr>
          <w:spacing w:val="-9"/>
        </w:rPr>
        <w:t> </w:t>
      </w:r>
      <w:r>
        <w:rPr/>
        <w:t>and</w:t>
      </w:r>
      <w:r>
        <w:rPr>
          <w:spacing w:val="-10"/>
        </w:rPr>
        <w:t> </w:t>
      </w:r>
      <w:r>
        <w:rPr/>
        <w:t>public</w:t>
      </w:r>
      <w:r>
        <w:rPr>
          <w:spacing w:val="-9"/>
        </w:rPr>
        <w:t> </w:t>
      </w:r>
      <w:r>
        <w:rPr/>
        <w:t>health</w:t>
      </w:r>
      <w:r>
        <w:rPr>
          <w:spacing w:val="-10"/>
        </w:rPr>
        <w:t> </w:t>
      </w:r>
      <w:r>
        <w:rPr/>
        <w:t>concerns.</w:t>
      </w:r>
      <w:r>
        <w:rPr>
          <w:spacing w:val="-13"/>
        </w:rPr>
        <w:t> </w:t>
      </w:r>
      <w:r>
        <w:rPr/>
        <w:t>Water</w:t>
      </w:r>
      <w:r>
        <w:rPr>
          <w:spacing w:val="-9"/>
        </w:rPr>
        <w:t> </w:t>
      </w:r>
      <w:r>
        <w:rPr/>
        <w:t>is</w:t>
      </w:r>
      <w:r>
        <w:rPr>
          <w:spacing w:val="-9"/>
        </w:rPr>
        <w:t> </w:t>
      </w:r>
      <w:r>
        <w:rPr/>
        <w:t>a</w:t>
      </w:r>
      <w:r>
        <w:rPr>
          <w:spacing w:val="-8"/>
        </w:rPr>
        <w:t> </w:t>
      </w:r>
      <w:r>
        <w:rPr/>
        <w:t>basic</w:t>
      </w:r>
      <w:r>
        <w:rPr>
          <w:spacing w:val="-7"/>
        </w:rPr>
        <w:t> </w:t>
      </w:r>
      <w:r>
        <w:rPr/>
        <w:t>necessity</w:t>
      </w:r>
      <w:r>
        <w:rPr>
          <w:spacing w:val="-11"/>
        </w:rPr>
        <w:t> </w:t>
      </w:r>
      <w:r>
        <w:rPr/>
        <w:t>for</w:t>
      </w:r>
      <w:r>
        <w:rPr>
          <w:spacing w:val="-9"/>
        </w:rPr>
        <w:t> </w:t>
      </w:r>
      <w:r>
        <w:rPr/>
        <w:t>survival,</w:t>
      </w:r>
      <w:r>
        <w:rPr>
          <w:spacing w:val="-9"/>
        </w:rPr>
        <w:t> </w:t>
      </w:r>
      <w:r>
        <w:rPr/>
        <w:t>and its</w:t>
      </w:r>
      <w:r>
        <w:rPr>
          <w:spacing w:val="-10"/>
        </w:rPr>
        <w:t> </w:t>
      </w:r>
      <w:r>
        <w:rPr/>
        <w:t>contamination</w:t>
      </w:r>
      <w:r>
        <w:rPr>
          <w:spacing w:val="-12"/>
        </w:rPr>
        <w:t> </w:t>
      </w:r>
      <w:r>
        <w:rPr/>
        <w:t>through</w:t>
      </w:r>
      <w:r>
        <w:rPr>
          <w:spacing w:val="-9"/>
        </w:rPr>
        <w:t> </w:t>
      </w:r>
      <w:r>
        <w:rPr/>
        <w:t>unregulated</w:t>
      </w:r>
      <w:r>
        <w:rPr>
          <w:spacing w:val="-12"/>
        </w:rPr>
        <w:t> </w:t>
      </w:r>
      <w:r>
        <w:rPr/>
        <w:t>mining</w:t>
      </w:r>
      <w:r>
        <w:rPr>
          <w:spacing w:val="-9"/>
        </w:rPr>
        <w:t> </w:t>
      </w:r>
      <w:r>
        <w:rPr/>
        <w:t>poses</w:t>
      </w:r>
      <w:r>
        <w:rPr>
          <w:spacing w:val="-8"/>
        </w:rPr>
        <w:t> </w:t>
      </w:r>
      <w:r>
        <w:rPr/>
        <w:t>direct</w:t>
      </w:r>
      <w:r>
        <w:rPr>
          <w:spacing w:val="-10"/>
        </w:rPr>
        <w:t> </w:t>
      </w:r>
      <w:r>
        <w:rPr/>
        <w:t>risks</w:t>
      </w:r>
      <w:r>
        <w:rPr>
          <w:spacing w:val="-10"/>
        </w:rPr>
        <w:t> </w:t>
      </w:r>
      <w:r>
        <w:rPr/>
        <w:t>to</w:t>
      </w:r>
      <w:r>
        <w:rPr>
          <w:spacing w:val="-9"/>
        </w:rPr>
        <w:t> </w:t>
      </w:r>
      <w:r>
        <w:rPr/>
        <w:t>human</w:t>
      </w:r>
      <w:r>
        <w:rPr>
          <w:spacing w:val="-12"/>
        </w:rPr>
        <w:t> </w:t>
      </w:r>
      <w:r>
        <w:rPr/>
        <w:t>health,</w:t>
      </w:r>
      <w:r>
        <w:rPr>
          <w:spacing w:val="-10"/>
        </w:rPr>
        <w:t> </w:t>
      </w:r>
      <w:r>
        <w:rPr/>
        <w:t>food security, and local biodiversity. Generate baseline data on water pollution in</w:t>
      </w:r>
      <w:r>
        <w:rPr>
          <w:spacing w:val="-8"/>
        </w:rPr>
        <w:t> </w:t>
      </w:r>
      <w:r>
        <w:rPr/>
        <w:t>Alagade Daba linked to gold mining. Support local advocacy efforts for clean water and responsible mining. Guide policymakers and stakeholders in developing sustainable water and mining management strategies.</w:t>
      </w:r>
    </w:p>
    <w:p>
      <w:pPr>
        <w:pStyle w:val="BodyText"/>
        <w:spacing w:after="0" w:line="480" w:lineRule="auto"/>
        <w:sectPr>
          <w:pgSz w:w="11910" w:h="16840"/>
          <w:pgMar w:header="0" w:footer="1052" w:top="1340" w:bottom="1240" w:left="1133" w:right="566"/>
        </w:sectPr>
      </w:pPr>
    </w:p>
    <w:p>
      <w:pPr>
        <w:pStyle w:val="BodyText"/>
        <w:spacing w:line="480" w:lineRule="auto" w:before="77"/>
        <w:ind w:right="877"/>
      </w:pPr>
      <w:r>
        <w:rPr/>
        <w:t>Ultimately,</w:t>
      </w:r>
      <w:r>
        <w:rPr>
          <w:spacing w:val="-8"/>
        </w:rPr>
        <w:t> </w:t>
      </w:r>
      <w:r>
        <w:rPr/>
        <w:t>the</w:t>
      </w:r>
      <w:r>
        <w:rPr>
          <w:spacing w:val="-8"/>
        </w:rPr>
        <w:t> </w:t>
      </w:r>
      <w:r>
        <w:rPr/>
        <w:t>study</w:t>
      </w:r>
      <w:r>
        <w:rPr>
          <w:spacing w:val="-9"/>
        </w:rPr>
        <w:t> </w:t>
      </w:r>
      <w:r>
        <w:rPr/>
        <w:t>will</w:t>
      </w:r>
      <w:r>
        <w:rPr>
          <w:spacing w:val="-10"/>
        </w:rPr>
        <w:t> </w:t>
      </w:r>
      <w:r>
        <w:rPr/>
        <w:t>serve</w:t>
      </w:r>
      <w:r>
        <w:rPr>
          <w:spacing w:val="-8"/>
        </w:rPr>
        <w:t> </w:t>
      </w:r>
      <w:r>
        <w:rPr/>
        <w:t>as</w:t>
      </w:r>
      <w:r>
        <w:rPr>
          <w:spacing w:val="-9"/>
        </w:rPr>
        <w:t> </w:t>
      </w:r>
      <w:r>
        <w:rPr/>
        <w:t>a</w:t>
      </w:r>
      <w:r>
        <w:rPr>
          <w:spacing w:val="-10"/>
        </w:rPr>
        <w:t> </w:t>
      </w:r>
      <w:r>
        <w:rPr/>
        <w:t>tool</w:t>
      </w:r>
      <w:r>
        <w:rPr>
          <w:spacing w:val="-9"/>
        </w:rPr>
        <w:t> </w:t>
      </w:r>
      <w:r>
        <w:rPr/>
        <w:t>for</w:t>
      </w:r>
      <w:r>
        <w:rPr>
          <w:spacing w:val="-9"/>
        </w:rPr>
        <w:t> </w:t>
      </w:r>
      <w:r>
        <w:rPr/>
        <w:t>both</w:t>
      </w:r>
      <w:r>
        <w:rPr>
          <w:spacing w:val="-10"/>
        </w:rPr>
        <w:t> </w:t>
      </w:r>
      <w:r>
        <w:rPr/>
        <w:t>academic</w:t>
      </w:r>
      <w:r>
        <w:rPr>
          <w:spacing w:val="-9"/>
        </w:rPr>
        <w:t> </w:t>
      </w:r>
      <w:r>
        <w:rPr/>
        <w:t>advancement</w:t>
      </w:r>
      <w:r>
        <w:rPr>
          <w:spacing w:val="-8"/>
        </w:rPr>
        <w:t> </w:t>
      </w:r>
      <w:r>
        <w:rPr/>
        <w:t>and</w:t>
      </w:r>
      <w:r>
        <w:rPr>
          <w:spacing w:val="-8"/>
        </w:rPr>
        <w:t> </w:t>
      </w:r>
      <w:r>
        <w:rPr/>
        <w:t>practical change, ensuring that economic gains from mining do not come at the cost of community health and environmental sustainability.</w:t>
      </w:r>
    </w:p>
    <w:p>
      <w:pPr>
        <w:pStyle w:val="Heading2"/>
        <w:numPr>
          <w:ilvl w:val="1"/>
          <w:numId w:val="10"/>
        </w:numPr>
        <w:tabs>
          <w:tab w:pos="1025" w:val="left" w:leader="none"/>
        </w:tabs>
        <w:spacing w:line="240" w:lineRule="auto" w:before="161" w:after="0"/>
        <w:ind w:left="1025" w:right="0" w:hanging="718"/>
        <w:jc w:val="both"/>
      </w:pPr>
      <w:r>
        <w:rPr/>
        <w:t>Scope</w:t>
      </w:r>
      <w:r>
        <w:rPr>
          <w:spacing w:val="-11"/>
        </w:rPr>
        <w:t> </w:t>
      </w:r>
      <w:r>
        <w:rPr/>
        <w:t>And</w:t>
      </w:r>
      <w:r>
        <w:rPr>
          <w:spacing w:val="-3"/>
        </w:rPr>
        <w:t> </w:t>
      </w:r>
      <w:r>
        <w:rPr/>
        <w:t>Limitations</w:t>
      </w:r>
      <w:r>
        <w:rPr>
          <w:spacing w:val="-4"/>
        </w:rPr>
        <w:t> </w:t>
      </w:r>
      <w:r>
        <w:rPr/>
        <w:t>Of</w:t>
      </w:r>
      <w:r>
        <w:rPr>
          <w:spacing w:val="-4"/>
        </w:rPr>
        <w:t> </w:t>
      </w:r>
      <w:r>
        <w:rPr/>
        <w:t>The</w:t>
      </w:r>
      <w:r>
        <w:rPr>
          <w:spacing w:val="-3"/>
        </w:rPr>
        <w:t> </w:t>
      </w:r>
      <w:r>
        <w:rPr>
          <w:spacing w:val="-4"/>
        </w:rPr>
        <w:t>Study</w:t>
      </w:r>
    </w:p>
    <w:p>
      <w:pPr>
        <w:pStyle w:val="BodyText"/>
        <w:spacing w:before="159"/>
        <w:ind w:left="0"/>
        <w:jc w:val="left"/>
        <w:rPr>
          <w:b/>
        </w:rPr>
      </w:pPr>
    </w:p>
    <w:p>
      <w:pPr>
        <w:pStyle w:val="BodyText"/>
        <w:spacing w:line="480" w:lineRule="auto"/>
        <w:ind w:right="869"/>
      </w:pPr>
      <w:r>
        <w:rPr/>
        <w:t>This study focuses specifically on evaluating the impact of gold mining activities on water</w:t>
      </w:r>
      <w:r>
        <w:rPr>
          <w:spacing w:val="-14"/>
        </w:rPr>
        <w:t> </w:t>
      </w:r>
      <w:r>
        <w:rPr/>
        <w:t>resources</w:t>
      </w:r>
      <w:r>
        <w:rPr>
          <w:spacing w:val="-10"/>
        </w:rPr>
        <w:t> </w:t>
      </w:r>
      <w:r>
        <w:rPr/>
        <w:t>within</w:t>
      </w:r>
      <w:r>
        <w:rPr>
          <w:spacing w:val="-12"/>
        </w:rPr>
        <w:t> </w:t>
      </w:r>
      <w:r>
        <w:rPr/>
        <w:t>the</w:t>
      </w:r>
      <w:r>
        <w:rPr>
          <w:spacing w:val="-17"/>
        </w:rPr>
        <w:t> </w:t>
      </w:r>
      <w:r>
        <w:rPr/>
        <w:t>Alagade</w:t>
      </w:r>
      <w:r>
        <w:rPr>
          <w:spacing w:val="-13"/>
        </w:rPr>
        <w:t> </w:t>
      </w:r>
      <w:r>
        <w:rPr/>
        <w:t>Daba</w:t>
      </w:r>
      <w:r>
        <w:rPr>
          <w:spacing w:val="-14"/>
        </w:rPr>
        <w:t> </w:t>
      </w:r>
      <w:r>
        <w:rPr/>
        <w:t>community</w:t>
      </w:r>
      <w:r>
        <w:rPr>
          <w:spacing w:val="-15"/>
        </w:rPr>
        <w:t> </w:t>
      </w:r>
      <w:r>
        <w:rPr/>
        <w:t>in</w:t>
      </w:r>
      <w:r>
        <w:rPr>
          <w:spacing w:val="-12"/>
        </w:rPr>
        <w:t> </w:t>
      </w:r>
      <w:r>
        <w:rPr/>
        <w:t>Moro</w:t>
      </w:r>
      <w:r>
        <w:rPr>
          <w:spacing w:val="-12"/>
        </w:rPr>
        <w:t> </w:t>
      </w:r>
      <w:r>
        <w:rPr/>
        <w:t>Local</w:t>
      </w:r>
      <w:r>
        <w:rPr>
          <w:spacing w:val="-13"/>
        </w:rPr>
        <w:t> </w:t>
      </w:r>
      <w:r>
        <w:rPr/>
        <w:t>Government</w:t>
      </w:r>
      <w:r>
        <w:rPr>
          <w:spacing w:val="-17"/>
        </w:rPr>
        <w:t> </w:t>
      </w:r>
      <w:r>
        <w:rPr/>
        <w:t>Area, Kwara State, Nigeria. The research will Cover artisanal and small-scale gold mining operations occurring in or near the community. Investigate both surface water (streams,</w:t>
      </w:r>
      <w:r>
        <w:rPr>
          <w:spacing w:val="-6"/>
        </w:rPr>
        <w:t> </w:t>
      </w:r>
      <w:r>
        <w:rPr/>
        <w:t>rivers)</w:t>
      </w:r>
      <w:r>
        <w:rPr>
          <w:spacing w:val="-7"/>
        </w:rPr>
        <w:t> </w:t>
      </w:r>
      <w:r>
        <w:rPr/>
        <w:t>and</w:t>
      </w:r>
      <w:r>
        <w:rPr>
          <w:spacing w:val="-7"/>
        </w:rPr>
        <w:t> </w:t>
      </w:r>
      <w:r>
        <w:rPr/>
        <w:t>groundwater</w:t>
      </w:r>
      <w:r>
        <w:rPr>
          <w:spacing w:val="-7"/>
        </w:rPr>
        <w:t> </w:t>
      </w:r>
      <w:r>
        <w:rPr/>
        <w:t>(wells,</w:t>
      </w:r>
      <w:r>
        <w:rPr>
          <w:spacing w:val="-6"/>
        </w:rPr>
        <w:t> </w:t>
      </w:r>
      <w:r>
        <w:rPr/>
        <w:t>boreholes)</w:t>
      </w:r>
      <w:r>
        <w:rPr>
          <w:spacing w:val="-7"/>
        </w:rPr>
        <w:t> </w:t>
      </w:r>
      <w:r>
        <w:rPr/>
        <w:t>used</w:t>
      </w:r>
      <w:r>
        <w:rPr>
          <w:spacing w:val="-7"/>
        </w:rPr>
        <w:t> </w:t>
      </w:r>
      <w:r>
        <w:rPr/>
        <w:t>by</w:t>
      </w:r>
      <w:r>
        <w:rPr>
          <w:spacing w:val="-10"/>
        </w:rPr>
        <w:t> </w:t>
      </w:r>
      <w:r>
        <w:rPr/>
        <w:t>the</w:t>
      </w:r>
      <w:r>
        <w:rPr>
          <w:spacing w:val="-3"/>
        </w:rPr>
        <w:t> </w:t>
      </w:r>
      <w:r>
        <w:rPr/>
        <w:t>residents.</w:t>
      </w:r>
      <w:r>
        <w:rPr>
          <w:spacing w:val="-17"/>
        </w:rPr>
        <w:t> </w:t>
      </w:r>
      <w:r>
        <w:rPr/>
        <w:t>Access</w:t>
      </w:r>
      <w:r>
        <w:rPr>
          <w:spacing w:val="-4"/>
        </w:rPr>
        <w:t> </w:t>
      </w:r>
      <w:r>
        <w:rPr/>
        <w:t>to mining sites some mining operation may be in private or sensitive land, and researchers might not have full access due to security or ownership issues . The </w:t>
      </w:r>
      <w:r>
        <w:rPr>
          <w:spacing w:val="-2"/>
        </w:rPr>
        <w:t>absence</w:t>
      </w:r>
      <w:r>
        <w:rPr>
          <w:spacing w:val="-7"/>
        </w:rPr>
        <w:t> </w:t>
      </w:r>
      <w:r>
        <w:rPr>
          <w:spacing w:val="-2"/>
        </w:rPr>
        <w:t>of</w:t>
      </w:r>
      <w:r>
        <w:rPr>
          <w:spacing w:val="-5"/>
        </w:rPr>
        <w:t> </w:t>
      </w:r>
      <w:r>
        <w:rPr>
          <w:spacing w:val="-2"/>
        </w:rPr>
        <w:t>previous</w:t>
      </w:r>
      <w:r>
        <w:rPr>
          <w:spacing w:val="-5"/>
        </w:rPr>
        <w:t> </w:t>
      </w:r>
      <w:r>
        <w:rPr>
          <w:spacing w:val="-2"/>
        </w:rPr>
        <w:t>water</w:t>
      </w:r>
      <w:r>
        <w:rPr>
          <w:spacing w:val="-6"/>
        </w:rPr>
        <w:t> </w:t>
      </w:r>
      <w:r>
        <w:rPr>
          <w:spacing w:val="-2"/>
        </w:rPr>
        <w:t>quality</w:t>
      </w:r>
      <w:r>
        <w:rPr>
          <w:spacing w:val="-11"/>
        </w:rPr>
        <w:t> </w:t>
      </w:r>
      <w:r>
        <w:rPr>
          <w:spacing w:val="-2"/>
        </w:rPr>
        <w:t>record</w:t>
      </w:r>
      <w:r>
        <w:rPr>
          <w:spacing w:val="-10"/>
        </w:rPr>
        <w:t> </w:t>
      </w:r>
      <w:r>
        <w:rPr>
          <w:spacing w:val="-2"/>
        </w:rPr>
        <w:t>in</w:t>
      </w:r>
      <w:r>
        <w:rPr>
          <w:spacing w:val="-11"/>
        </w:rPr>
        <w:t> </w:t>
      </w:r>
      <w:r>
        <w:rPr>
          <w:spacing w:val="-2"/>
        </w:rPr>
        <w:t>the</w:t>
      </w:r>
      <w:r>
        <w:rPr>
          <w:spacing w:val="-10"/>
        </w:rPr>
        <w:t> </w:t>
      </w:r>
      <w:r>
        <w:rPr>
          <w:spacing w:val="-2"/>
        </w:rPr>
        <w:t>community</w:t>
      </w:r>
      <w:r>
        <w:rPr>
          <w:spacing w:val="-11"/>
        </w:rPr>
        <w:t> </w:t>
      </w:r>
      <w:r>
        <w:rPr>
          <w:spacing w:val="-2"/>
        </w:rPr>
        <w:t>makes</w:t>
      </w:r>
      <w:r>
        <w:rPr>
          <w:spacing w:val="-3"/>
        </w:rPr>
        <w:t> </w:t>
      </w:r>
      <w:r>
        <w:rPr>
          <w:spacing w:val="-2"/>
        </w:rPr>
        <w:t>it</w:t>
      </w:r>
      <w:r>
        <w:rPr>
          <w:spacing w:val="-9"/>
        </w:rPr>
        <w:t> </w:t>
      </w:r>
      <w:r>
        <w:rPr>
          <w:spacing w:val="-2"/>
        </w:rPr>
        <w:t>difficult</w:t>
      </w:r>
      <w:r>
        <w:rPr>
          <w:spacing w:val="-9"/>
        </w:rPr>
        <w:t> </w:t>
      </w:r>
      <w:r>
        <w:rPr>
          <w:spacing w:val="-2"/>
        </w:rPr>
        <w:t>to</w:t>
      </w:r>
      <w:r>
        <w:rPr>
          <w:spacing w:val="-9"/>
        </w:rPr>
        <w:t> </w:t>
      </w:r>
      <w:r>
        <w:rPr>
          <w:spacing w:val="-2"/>
        </w:rPr>
        <w:t>establish </w:t>
      </w:r>
      <w:r>
        <w:rPr/>
        <w:t>long term trends or changes overtime.</w:t>
      </w:r>
    </w:p>
    <w:p>
      <w:pPr>
        <w:pStyle w:val="BodyText"/>
        <w:spacing w:after="0" w:line="480" w:lineRule="auto"/>
        <w:sectPr>
          <w:pgSz w:w="11910" w:h="16840"/>
          <w:pgMar w:header="0" w:footer="1052" w:top="1340" w:bottom="1240" w:left="1133" w:right="566"/>
        </w:sectPr>
      </w:pPr>
    </w:p>
    <w:p>
      <w:pPr>
        <w:pStyle w:val="Heading1"/>
        <w:spacing w:before="77"/>
        <w:ind w:left="2324"/>
      </w:pPr>
      <w:bookmarkStart w:name="_TOC_250015" w:id="13"/>
      <w:r>
        <w:rPr/>
        <w:t>CHAPTER</w:t>
      </w:r>
      <w:r>
        <w:rPr>
          <w:spacing w:val="-11"/>
        </w:rPr>
        <w:t> </w:t>
      </w:r>
      <w:bookmarkEnd w:id="13"/>
      <w:r>
        <w:rPr>
          <w:spacing w:val="-5"/>
        </w:rPr>
        <w:t>TWO</w:t>
      </w:r>
    </w:p>
    <w:p>
      <w:pPr>
        <w:pStyle w:val="BodyText"/>
        <w:spacing w:before="161"/>
        <w:ind w:left="0"/>
        <w:jc w:val="left"/>
        <w:rPr>
          <w:b/>
        </w:rPr>
      </w:pPr>
    </w:p>
    <w:p>
      <w:pPr>
        <w:pStyle w:val="Heading1"/>
        <w:numPr>
          <w:ilvl w:val="1"/>
          <w:numId w:val="11"/>
        </w:numPr>
        <w:tabs>
          <w:tab w:pos="1027" w:val="left" w:leader="none"/>
        </w:tabs>
        <w:spacing w:line="240" w:lineRule="auto" w:before="0" w:after="0"/>
        <w:ind w:left="1027" w:right="0" w:hanging="720"/>
        <w:jc w:val="left"/>
      </w:pPr>
      <w:bookmarkStart w:name="_TOC_250014" w:id="14"/>
      <w:r>
        <w:rPr>
          <w:spacing w:val="-2"/>
        </w:rPr>
        <w:t>LITERATURE</w:t>
      </w:r>
      <w:r>
        <w:rPr>
          <w:spacing w:val="-12"/>
        </w:rPr>
        <w:t> </w:t>
      </w:r>
      <w:bookmarkEnd w:id="14"/>
      <w:r>
        <w:rPr>
          <w:spacing w:val="-2"/>
        </w:rPr>
        <w:t>REVIEW</w:t>
      </w:r>
    </w:p>
    <w:p>
      <w:pPr>
        <w:pStyle w:val="BodyText"/>
        <w:spacing w:before="158"/>
        <w:ind w:left="0"/>
        <w:jc w:val="left"/>
        <w:rPr>
          <w:b/>
        </w:rPr>
      </w:pPr>
    </w:p>
    <w:p>
      <w:pPr>
        <w:pStyle w:val="Heading2"/>
        <w:numPr>
          <w:ilvl w:val="1"/>
          <w:numId w:val="11"/>
        </w:numPr>
        <w:tabs>
          <w:tab w:pos="1027" w:val="left" w:leader="none"/>
        </w:tabs>
        <w:spacing w:line="240" w:lineRule="auto" w:before="1" w:after="0"/>
        <w:ind w:left="1027" w:right="0" w:hanging="720"/>
        <w:jc w:val="left"/>
      </w:pPr>
      <w:r>
        <w:rPr/>
        <w:t>Review</w:t>
      </w:r>
      <w:r>
        <w:rPr>
          <w:spacing w:val="-4"/>
        </w:rPr>
        <w:t> </w:t>
      </w:r>
      <w:r>
        <w:rPr/>
        <w:t>of</w:t>
      </w:r>
      <w:r>
        <w:rPr>
          <w:spacing w:val="-6"/>
        </w:rPr>
        <w:t> </w:t>
      </w:r>
      <w:r>
        <w:rPr/>
        <w:t>Gold</w:t>
      </w:r>
      <w:r>
        <w:rPr>
          <w:spacing w:val="-5"/>
        </w:rPr>
        <w:t> </w:t>
      </w:r>
      <w:r>
        <w:rPr/>
        <w:t>Mining</w:t>
      </w:r>
      <w:r>
        <w:rPr>
          <w:spacing w:val="-11"/>
        </w:rPr>
        <w:t> </w:t>
      </w:r>
      <w:r>
        <w:rPr/>
        <w:t>And</w:t>
      </w:r>
      <w:r>
        <w:rPr>
          <w:spacing w:val="-5"/>
        </w:rPr>
        <w:t> </w:t>
      </w:r>
      <w:r>
        <w:rPr/>
        <w:t>It</w:t>
      </w:r>
      <w:r>
        <w:rPr>
          <w:spacing w:val="-5"/>
        </w:rPr>
        <w:t> </w:t>
      </w:r>
      <w:r>
        <w:rPr/>
        <w:t>Environmental</w:t>
      </w:r>
      <w:r>
        <w:rPr>
          <w:spacing w:val="-5"/>
        </w:rPr>
        <w:t> </w:t>
      </w:r>
      <w:r>
        <w:rPr>
          <w:spacing w:val="-2"/>
        </w:rPr>
        <w:t>Impacts</w:t>
      </w:r>
    </w:p>
    <w:p>
      <w:pPr>
        <w:pStyle w:val="BodyText"/>
        <w:ind w:left="0"/>
        <w:jc w:val="left"/>
        <w:rPr>
          <w:b/>
        </w:rPr>
      </w:pPr>
    </w:p>
    <w:p>
      <w:pPr>
        <w:pStyle w:val="BodyText"/>
        <w:spacing w:line="480" w:lineRule="auto"/>
        <w:ind w:right="872"/>
      </w:pPr>
      <w:r>
        <w:rPr/>
        <w:t>Gold mining is a globally significant economic activity that provides employment and revenue but is one of the most environmentally disruptive industries. There are two main type of gold mining Lager scale ( industry) and artisanal ( small scale mining ) (ASW) Gold mining has four reaching environmental impacts , particularly on lands , water and air resources key environmental issues are water pollution is one of the most immediate and visible effect of gold mining</w:t>
      </w:r>
      <w:r>
        <w:rPr>
          <w:spacing w:val="-6"/>
        </w:rPr>
        <w:t> </w:t>
      </w:r>
      <w:r>
        <w:rPr/>
        <w:t>Akcil and Koldas ( 2006) report that the</w:t>
      </w:r>
      <w:r>
        <w:rPr>
          <w:spacing w:val="-7"/>
        </w:rPr>
        <w:t> </w:t>
      </w:r>
      <w:r>
        <w:rPr/>
        <w:t>discharge</w:t>
      </w:r>
      <w:r>
        <w:rPr>
          <w:spacing w:val="-4"/>
        </w:rPr>
        <w:t> </w:t>
      </w:r>
      <w:r>
        <w:rPr/>
        <w:t>of</w:t>
      </w:r>
      <w:r>
        <w:rPr>
          <w:spacing w:val="-4"/>
        </w:rPr>
        <w:t> </w:t>
      </w:r>
      <w:r>
        <w:rPr/>
        <w:t>mining</w:t>
      </w:r>
      <w:r>
        <w:rPr>
          <w:spacing w:val="-4"/>
        </w:rPr>
        <w:t> </w:t>
      </w:r>
      <w:r>
        <w:rPr/>
        <w:t>waste,</w:t>
      </w:r>
      <w:r>
        <w:rPr>
          <w:spacing w:val="-5"/>
        </w:rPr>
        <w:t> </w:t>
      </w:r>
      <w:r>
        <w:rPr/>
        <w:t>tailings,</w:t>
      </w:r>
      <w:r>
        <w:rPr>
          <w:spacing w:val="-2"/>
        </w:rPr>
        <w:t> </w:t>
      </w:r>
      <w:r>
        <w:rPr/>
        <w:t>and</w:t>
      </w:r>
      <w:r>
        <w:rPr>
          <w:spacing w:val="-7"/>
        </w:rPr>
        <w:t> </w:t>
      </w:r>
      <w:r>
        <w:rPr/>
        <w:t>chemicals</w:t>
      </w:r>
      <w:r>
        <w:rPr>
          <w:spacing w:val="-5"/>
        </w:rPr>
        <w:t> </w:t>
      </w:r>
      <w:r>
        <w:rPr/>
        <w:t>such</w:t>
      </w:r>
      <w:r>
        <w:rPr>
          <w:spacing w:val="-7"/>
        </w:rPr>
        <w:t> </w:t>
      </w:r>
      <w:r>
        <w:rPr/>
        <w:t>as</w:t>
      </w:r>
      <w:r>
        <w:rPr>
          <w:spacing w:val="-5"/>
        </w:rPr>
        <w:t> </w:t>
      </w:r>
      <w:r>
        <w:rPr/>
        <w:t>mercury,</w:t>
      </w:r>
      <w:r>
        <w:rPr>
          <w:spacing w:val="-5"/>
        </w:rPr>
        <w:t> </w:t>
      </w:r>
      <w:r>
        <w:rPr/>
        <w:t>cyanide,</w:t>
      </w:r>
      <w:r>
        <w:rPr>
          <w:spacing w:val="-5"/>
        </w:rPr>
        <w:t> </w:t>
      </w:r>
      <w:r>
        <w:rPr/>
        <w:t>and arsenic</w:t>
      </w:r>
      <w:r>
        <w:rPr>
          <w:spacing w:val="-11"/>
        </w:rPr>
        <w:t> </w:t>
      </w:r>
      <w:r>
        <w:rPr/>
        <w:t>into</w:t>
      </w:r>
      <w:r>
        <w:rPr>
          <w:spacing w:val="-11"/>
        </w:rPr>
        <w:t> </w:t>
      </w:r>
      <w:r>
        <w:rPr/>
        <w:t>nearby</w:t>
      </w:r>
      <w:r>
        <w:rPr>
          <w:spacing w:val="-12"/>
        </w:rPr>
        <w:t> </w:t>
      </w:r>
      <w:r>
        <w:rPr/>
        <w:t>rivers</w:t>
      </w:r>
      <w:r>
        <w:rPr>
          <w:spacing w:val="-11"/>
        </w:rPr>
        <w:t> </w:t>
      </w:r>
      <w:r>
        <w:rPr/>
        <w:t>and</w:t>
      </w:r>
      <w:r>
        <w:rPr>
          <w:spacing w:val="-12"/>
        </w:rPr>
        <w:t> </w:t>
      </w:r>
      <w:r>
        <w:rPr/>
        <w:t>groundwater</w:t>
      </w:r>
      <w:r>
        <w:rPr>
          <w:spacing w:val="-8"/>
        </w:rPr>
        <w:t> </w:t>
      </w:r>
      <w:r>
        <w:rPr/>
        <w:t>sources</w:t>
      </w:r>
      <w:r>
        <w:rPr>
          <w:spacing w:val="-10"/>
        </w:rPr>
        <w:t> </w:t>
      </w:r>
      <w:r>
        <w:rPr/>
        <w:t>can</w:t>
      </w:r>
      <w:r>
        <w:rPr>
          <w:spacing w:val="-12"/>
        </w:rPr>
        <w:t> </w:t>
      </w:r>
      <w:r>
        <w:rPr/>
        <w:t>lead</w:t>
      </w:r>
      <w:r>
        <w:rPr>
          <w:spacing w:val="-12"/>
        </w:rPr>
        <w:t> </w:t>
      </w:r>
      <w:r>
        <w:rPr/>
        <w:t>to</w:t>
      </w:r>
      <w:r>
        <w:rPr>
          <w:spacing w:val="-11"/>
        </w:rPr>
        <w:t> </w:t>
      </w:r>
      <w:r>
        <w:rPr/>
        <w:t>severe</w:t>
      </w:r>
      <w:r>
        <w:rPr>
          <w:spacing w:val="-12"/>
        </w:rPr>
        <w:t> </w:t>
      </w:r>
      <w:r>
        <w:rPr/>
        <w:t>contamination. Soil and Land Degradation</w:t>
      </w:r>
    </w:p>
    <w:p>
      <w:pPr>
        <w:pStyle w:val="BodyText"/>
        <w:spacing w:line="480" w:lineRule="auto" w:before="1"/>
        <w:ind w:right="874"/>
      </w:pPr>
      <w:r>
        <w:rPr/>
        <w:t>Mining</w:t>
      </w:r>
      <w:r>
        <w:rPr>
          <w:spacing w:val="-5"/>
        </w:rPr>
        <w:t> </w:t>
      </w:r>
      <w:r>
        <w:rPr/>
        <w:t>often</w:t>
      </w:r>
      <w:r>
        <w:rPr>
          <w:spacing w:val="-5"/>
        </w:rPr>
        <w:t> </w:t>
      </w:r>
      <w:r>
        <w:rPr/>
        <w:t>involves</w:t>
      </w:r>
      <w:r>
        <w:rPr>
          <w:spacing w:val="-3"/>
        </w:rPr>
        <w:t> </w:t>
      </w:r>
      <w:r>
        <w:rPr/>
        <w:t>the</w:t>
      </w:r>
      <w:r>
        <w:rPr>
          <w:spacing w:val="-2"/>
        </w:rPr>
        <w:t> </w:t>
      </w:r>
      <w:r>
        <w:rPr/>
        <w:t>removal</w:t>
      </w:r>
      <w:r>
        <w:rPr>
          <w:spacing w:val="-1"/>
        </w:rPr>
        <w:t> </w:t>
      </w:r>
      <w:r>
        <w:rPr/>
        <w:t>of</w:t>
      </w:r>
      <w:r>
        <w:rPr>
          <w:spacing w:val="-1"/>
        </w:rPr>
        <w:t> </w:t>
      </w:r>
      <w:r>
        <w:rPr/>
        <w:t>topsoil</w:t>
      </w:r>
      <w:r>
        <w:rPr>
          <w:spacing w:val="-2"/>
        </w:rPr>
        <w:t> </w:t>
      </w:r>
      <w:r>
        <w:rPr/>
        <w:t>and</w:t>
      </w:r>
      <w:r>
        <w:rPr>
          <w:spacing w:val="-5"/>
        </w:rPr>
        <w:t> </w:t>
      </w:r>
      <w:r>
        <w:rPr/>
        <w:t>vegetation,</w:t>
      </w:r>
      <w:r>
        <w:rPr>
          <w:spacing w:val="-3"/>
        </w:rPr>
        <w:t> </w:t>
      </w:r>
      <w:r>
        <w:rPr/>
        <w:t>leaving</w:t>
      </w:r>
      <w:r>
        <w:rPr>
          <w:spacing w:val="-2"/>
        </w:rPr>
        <w:t> </w:t>
      </w:r>
      <w:r>
        <w:rPr/>
        <w:t>the</w:t>
      </w:r>
      <w:r>
        <w:rPr>
          <w:spacing w:val="-4"/>
        </w:rPr>
        <w:t> </w:t>
      </w:r>
      <w:r>
        <w:rPr/>
        <w:t>land</w:t>
      </w:r>
      <w:r>
        <w:rPr>
          <w:spacing w:val="-2"/>
        </w:rPr>
        <w:t> </w:t>
      </w:r>
      <w:r>
        <w:rPr/>
        <w:t>exposed and prone to erosion. According to Adekoya (2003), gold mining contributes to land degradation through gully erosion, deforestation, and loss of arable land, which undermines local agriculture and food security. While gold mining offers some economic benefits, especially income for local miners, the environmental costs often outweigh</w:t>
      </w:r>
      <w:r>
        <w:rPr>
          <w:spacing w:val="-2"/>
        </w:rPr>
        <w:t> </w:t>
      </w:r>
      <w:r>
        <w:rPr/>
        <w:t>the</w:t>
      </w:r>
      <w:r>
        <w:rPr>
          <w:spacing w:val="-2"/>
        </w:rPr>
        <w:t> </w:t>
      </w:r>
      <w:r>
        <w:rPr/>
        <w:t>short-term gains. In</w:t>
      </w:r>
      <w:r>
        <w:rPr>
          <w:spacing w:val="-2"/>
        </w:rPr>
        <w:t> </w:t>
      </w:r>
      <w:r>
        <w:rPr/>
        <w:t>Nigeria,</w:t>
      </w:r>
      <w:r>
        <w:rPr>
          <w:spacing w:val="-1"/>
        </w:rPr>
        <w:t> </w:t>
      </w:r>
      <w:r>
        <w:rPr/>
        <w:t>Ogundele</w:t>
      </w:r>
      <w:r>
        <w:rPr>
          <w:spacing w:val="-2"/>
        </w:rPr>
        <w:t> </w:t>
      </w:r>
      <w:r>
        <w:rPr/>
        <w:t>et</w:t>
      </w:r>
      <w:r>
        <w:rPr>
          <w:spacing w:val="-1"/>
        </w:rPr>
        <w:t> </w:t>
      </w:r>
      <w:r>
        <w:rPr/>
        <w:t>al.</w:t>
      </w:r>
      <w:r>
        <w:rPr>
          <w:spacing w:val="-1"/>
        </w:rPr>
        <w:t> </w:t>
      </w:r>
      <w:r>
        <w:rPr/>
        <w:t>(2016)</w:t>
      </w:r>
      <w:r>
        <w:rPr>
          <w:spacing w:val="-3"/>
        </w:rPr>
        <w:t> </w:t>
      </w:r>
      <w:r>
        <w:rPr/>
        <w:t>found</w:t>
      </w:r>
      <w:r>
        <w:rPr>
          <w:spacing w:val="-3"/>
        </w:rPr>
        <w:t> </w:t>
      </w:r>
      <w:r>
        <w:rPr/>
        <w:t>that</w:t>
      </w:r>
      <w:r>
        <w:rPr>
          <w:spacing w:val="-1"/>
        </w:rPr>
        <w:t> </w:t>
      </w:r>
      <w:r>
        <w:rPr/>
        <w:t>in</w:t>
      </w:r>
      <w:r>
        <w:rPr>
          <w:spacing w:val="-4"/>
        </w:rPr>
        <w:t> </w:t>
      </w:r>
      <w:r>
        <w:rPr/>
        <w:t>mining communities, the rate of waterborne diseases, heavy metal poisoning, and skin infections was significantly higher compared to non-mining areas. Children and women are particularly vulnerable to these effects due to exposure through contaminated water and food chains.</w:t>
      </w:r>
    </w:p>
    <w:p>
      <w:pPr>
        <w:pStyle w:val="BodyText"/>
        <w:spacing w:line="480" w:lineRule="auto" w:before="1"/>
        <w:ind w:right="876"/>
      </w:pPr>
      <w:r>
        <w:rPr/>
        <w:t>Aquatic Ecosystems Loss of biodiversity Toxic metals reduce fish populations, affecting</w:t>
      </w:r>
      <w:r>
        <w:rPr>
          <w:spacing w:val="40"/>
        </w:rPr>
        <w:t> </w:t>
      </w:r>
      <w:r>
        <w:rPr/>
        <w:t>local</w:t>
      </w:r>
      <w:r>
        <w:rPr>
          <w:spacing w:val="40"/>
        </w:rPr>
        <w:t> </w:t>
      </w:r>
      <w:r>
        <w:rPr/>
        <w:t>food</w:t>
      </w:r>
      <w:r>
        <w:rPr>
          <w:spacing w:val="40"/>
        </w:rPr>
        <w:t> </w:t>
      </w:r>
      <w:r>
        <w:rPr/>
        <w:t>supply.</w:t>
      </w:r>
      <w:r>
        <w:rPr>
          <w:spacing w:val="40"/>
        </w:rPr>
        <w:t> </w:t>
      </w:r>
      <w:r>
        <w:rPr/>
        <w:t>Eutrophication</w:t>
      </w:r>
      <w:r>
        <w:rPr>
          <w:spacing w:val="40"/>
        </w:rPr>
        <w:t> </w:t>
      </w:r>
      <w:r>
        <w:rPr/>
        <w:t>Nitrate-rich</w:t>
      </w:r>
      <w:r>
        <w:rPr>
          <w:spacing w:val="40"/>
        </w:rPr>
        <w:t> </w:t>
      </w:r>
      <w:r>
        <w:rPr/>
        <w:t>runoff</w:t>
      </w:r>
      <w:r>
        <w:rPr>
          <w:spacing w:val="40"/>
        </w:rPr>
        <w:t> </w:t>
      </w:r>
      <w:r>
        <w:rPr/>
        <w:t>cause</w:t>
      </w:r>
      <w:r>
        <w:rPr>
          <w:spacing w:val="40"/>
        </w:rPr>
        <w:t> </w:t>
      </w:r>
      <w:r>
        <w:rPr/>
        <w:t>algal</w:t>
      </w:r>
      <w:r>
        <w:rPr>
          <w:spacing w:val="40"/>
        </w:rPr>
        <w:t> </w:t>
      </w:r>
      <w:r>
        <w:rPr/>
        <w:t>blooms,</w:t>
      </w:r>
    </w:p>
    <w:p>
      <w:pPr>
        <w:pStyle w:val="BodyText"/>
        <w:spacing w:after="0" w:line="480" w:lineRule="auto"/>
        <w:sectPr>
          <w:pgSz w:w="11910" w:h="16840"/>
          <w:pgMar w:header="0" w:footer="1052" w:top="1340" w:bottom="1240" w:left="1133" w:right="566"/>
        </w:sectPr>
      </w:pPr>
    </w:p>
    <w:p>
      <w:pPr>
        <w:pStyle w:val="BodyText"/>
        <w:spacing w:line="480" w:lineRule="auto" w:before="77"/>
        <w:ind w:right="875"/>
      </w:pPr>
      <w:r>
        <w:rPr/>
        <w:t>reducing oxygen and killing aquatic life. Sediment smothering: Fine particles cover streambeds, destroying spawning grounds for fish.</w:t>
      </w:r>
    </w:p>
    <w:p>
      <w:pPr>
        <w:pStyle w:val="BodyText"/>
        <w:spacing w:line="480" w:lineRule="auto"/>
        <w:ind w:right="871"/>
      </w:pPr>
      <w:r>
        <w:rPr/>
        <w:t>Soil and Vegetation Accumulation of heavy metals in soils reduces agricultural productivity. Uptake of arsenic, lead, and mercury by crops contaminates food, extending exposure pathways.</w:t>
      </w:r>
    </w:p>
    <w:p>
      <w:pPr>
        <w:pStyle w:val="BodyText"/>
        <w:spacing w:line="480" w:lineRule="auto" w:before="1"/>
        <w:ind w:right="876"/>
      </w:pPr>
      <w:r>
        <w:rPr>
          <w:spacing w:val="-2"/>
        </w:rPr>
        <w:t>Long-term</w:t>
      </w:r>
      <w:r>
        <w:rPr>
          <w:spacing w:val="-6"/>
        </w:rPr>
        <w:t> </w:t>
      </w:r>
      <w:r>
        <w:rPr>
          <w:spacing w:val="-2"/>
        </w:rPr>
        <w:t>Ecological</w:t>
      </w:r>
      <w:r>
        <w:rPr>
          <w:spacing w:val="-7"/>
        </w:rPr>
        <w:t> </w:t>
      </w:r>
      <w:r>
        <w:rPr>
          <w:spacing w:val="-2"/>
        </w:rPr>
        <w:t>Damage</w:t>
      </w:r>
      <w:r>
        <w:rPr>
          <w:spacing w:val="-6"/>
        </w:rPr>
        <w:t> </w:t>
      </w:r>
      <w:r>
        <w:rPr>
          <w:spacing w:val="-2"/>
        </w:rPr>
        <w:t>Contamination</w:t>
      </w:r>
      <w:r>
        <w:rPr>
          <w:spacing w:val="-8"/>
        </w:rPr>
        <w:t> </w:t>
      </w:r>
      <w:r>
        <w:rPr>
          <w:spacing w:val="-2"/>
        </w:rPr>
        <w:t>can</w:t>
      </w:r>
      <w:r>
        <w:rPr>
          <w:spacing w:val="-8"/>
        </w:rPr>
        <w:t> </w:t>
      </w:r>
      <w:r>
        <w:rPr>
          <w:spacing w:val="-2"/>
        </w:rPr>
        <w:t>persist</w:t>
      </w:r>
      <w:r>
        <w:rPr>
          <w:spacing w:val="-6"/>
        </w:rPr>
        <w:t> </w:t>
      </w:r>
      <w:r>
        <w:rPr>
          <w:spacing w:val="-2"/>
        </w:rPr>
        <w:t>for</w:t>
      </w:r>
      <w:r>
        <w:rPr>
          <w:spacing w:val="-7"/>
        </w:rPr>
        <w:t> </w:t>
      </w:r>
      <w:r>
        <w:rPr>
          <w:spacing w:val="-2"/>
        </w:rPr>
        <w:t>decades</w:t>
      </w:r>
      <w:r>
        <w:rPr>
          <w:spacing w:val="-7"/>
        </w:rPr>
        <w:t> </w:t>
      </w:r>
      <w:r>
        <w:rPr>
          <w:spacing w:val="-2"/>
        </w:rPr>
        <w:t>as</w:t>
      </w:r>
      <w:r>
        <w:rPr>
          <w:spacing w:val="-3"/>
        </w:rPr>
        <w:t> </w:t>
      </w:r>
      <w:r>
        <w:rPr>
          <w:spacing w:val="-2"/>
        </w:rPr>
        <w:t>heavy</w:t>
      </w:r>
      <w:r>
        <w:rPr>
          <w:spacing w:val="-9"/>
        </w:rPr>
        <w:t> </w:t>
      </w:r>
      <w:r>
        <w:rPr>
          <w:spacing w:val="-2"/>
        </w:rPr>
        <w:t>metals </w:t>
      </w:r>
      <w:r>
        <w:rPr/>
        <w:t>remain in sediments and groundwater Acid mine drainage (if present) further lowers pH, mobilizing toxic metals into surrounding soils and water.</w:t>
      </w:r>
    </w:p>
    <w:p>
      <w:pPr>
        <w:pStyle w:val="Heading2"/>
        <w:numPr>
          <w:ilvl w:val="1"/>
          <w:numId w:val="11"/>
        </w:numPr>
        <w:tabs>
          <w:tab w:pos="1025" w:val="left" w:leader="none"/>
        </w:tabs>
        <w:spacing w:line="240" w:lineRule="auto" w:before="0" w:after="0"/>
        <w:ind w:left="1025" w:right="0" w:hanging="718"/>
        <w:jc w:val="both"/>
      </w:pPr>
      <w:bookmarkStart w:name="_TOC_250013" w:id="15"/>
      <w:r>
        <w:rPr/>
        <w:t>Review</w:t>
      </w:r>
      <w:r>
        <w:rPr>
          <w:spacing w:val="-3"/>
        </w:rPr>
        <w:t> </w:t>
      </w:r>
      <w:r>
        <w:rPr/>
        <w:t>of</w:t>
      </w:r>
      <w:r>
        <w:rPr>
          <w:spacing w:val="-7"/>
        </w:rPr>
        <w:t> </w:t>
      </w:r>
      <w:r>
        <w:rPr/>
        <w:t>Existing</w:t>
      </w:r>
      <w:r>
        <w:rPr>
          <w:spacing w:val="-5"/>
        </w:rPr>
        <w:t> </w:t>
      </w:r>
      <w:r>
        <w:rPr/>
        <w:t>Studies</w:t>
      </w:r>
      <w:r>
        <w:rPr>
          <w:spacing w:val="-2"/>
        </w:rPr>
        <w:t> </w:t>
      </w:r>
      <w:r>
        <w:rPr/>
        <w:t>of</w:t>
      </w:r>
      <w:r>
        <w:rPr>
          <w:spacing w:val="-5"/>
        </w:rPr>
        <w:t> </w:t>
      </w:r>
      <w:r>
        <w:rPr/>
        <w:t>Gold</w:t>
      </w:r>
      <w:r>
        <w:rPr>
          <w:spacing w:val="-5"/>
        </w:rPr>
        <w:t> </w:t>
      </w:r>
      <w:r>
        <w:rPr/>
        <w:t>Mining</w:t>
      </w:r>
      <w:r>
        <w:rPr>
          <w:spacing w:val="-16"/>
        </w:rPr>
        <w:t> </w:t>
      </w:r>
      <w:r>
        <w:rPr/>
        <w:t>And</w:t>
      </w:r>
      <w:r>
        <w:rPr>
          <w:spacing w:val="-5"/>
        </w:rPr>
        <w:t> </w:t>
      </w:r>
      <w:r>
        <w:rPr/>
        <w:t>Water</w:t>
      </w:r>
      <w:r>
        <w:rPr>
          <w:spacing w:val="-5"/>
        </w:rPr>
        <w:t> </w:t>
      </w:r>
      <w:bookmarkEnd w:id="15"/>
      <w:r>
        <w:rPr>
          <w:spacing w:val="-2"/>
        </w:rPr>
        <w:t>Quality</w:t>
      </w:r>
    </w:p>
    <w:p>
      <w:pPr>
        <w:pStyle w:val="BodyText"/>
        <w:ind w:left="0"/>
        <w:jc w:val="left"/>
        <w:rPr>
          <w:b/>
        </w:rPr>
      </w:pPr>
    </w:p>
    <w:p>
      <w:pPr>
        <w:pStyle w:val="BodyText"/>
        <w:spacing w:line="480" w:lineRule="auto"/>
        <w:ind w:right="875"/>
      </w:pPr>
      <w:r>
        <w:rPr/>
        <w:t>This study has shown a strong correlation between gold mining activities and the degradation of both surface and ground water mine. Globally research has consistently shown that gold mining contributes to water condemnation.</w:t>
      </w:r>
    </w:p>
    <w:p>
      <w:pPr>
        <w:pStyle w:val="BodyText"/>
        <w:spacing w:line="480" w:lineRule="auto" w:before="1"/>
        <w:ind w:right="877"/>
      </w:pPr>
      <w:r>
        <w:rPr/>
        <w:t>Akcil</w:t>
      </w:r>
      <w:r>
        <w:rPr>
          <w:spacing w:val="-4"/>
        </w:rPr>
        <w:t> </w:t>
      </w:r>
      <w:r>
        <w:rPr/>
        <w:t>and</w:t>
      </w:r>
      <w:r>
        <w:rPr>
          <w:spacing w:val="-5"/>
        </w:rPr>
        <w:t> </w:t>
      </w:r>
      <w:r>
        <w:rPr/>
        <w:t>Koldas</w:t>
      </w:r>
      <w:r>
        <w:rPr>
          <w:spacing w:val="-3"/>
        </w:rPr>
        <w:t> </w:t>
      </w:r>
      <w:r>
        <w:rPr/>
        <w:t>(2006)</w:t>
      </w:r>
      <w:r>
        <w:rPr>
          <w:spacing w:val="-4"/>
        </w:rPr>
        <w:t> </w:t>
      </w:r>
      <w:r>
        <w:rPr/>
        <w:t>examined</w:t>
      </w:r>
      <w:r>
        <w:rPr>
          <w:spacing w:val="-6"/>
        </w:rPr>
        <w:t> </w:t>
      </w:r>
      <w:r>
        <w:rPr/>
        <w:t>the</w:t>
      </w:r>
      <w:r>
        <w:rPr>
          <w:spacing w:val="-3"/>
        </w:rPr>
        <w:t> </w:t>
      </w:r>
      <w:r>
        <w:rPr/>
        <w:t>environmental</w:t>
      </w:r>
      <w:r>
        <w:rPr>
          <w:spacing w:val="-2"/>
        </w:rPr>
        <w:t> </w:t>
      </w:r>
      <w:r>
        <w:rPr/>
        <w:t>effects</w:t>
      </w:r>
      <w:r>
        <w:rPr>
          <w:spacing w:val="-4"/>
        </w:rPr>
        <w:t> </w:t>
      </w:r>
      <w:r>
        <w:rPr/>
        <w:t>of</w:t>
      </w:r>
      <w:r>
        <w:rPr>
          <w:spacing w:val="-4"/>
        </w:rPr>
        <w:t> </w:t>
      </w:r>
      <w:r>
        <w:rPr/>
        <w:t>mining</w:t>
      </w:r>
      <w:r>
        <w:rPr>
          <w:spacing w:val="-5"/>
        </w:rPr>
        <w:t> </w:t>
      </w:r>
      <w:r>
        <w:rPr/>
        <w:t>and</w:t>
      </w:r>
      <w:r>
        <w:rPr>
          <w:spacing w:val="-3"/>
        </w:rPr>
        <w:t> </w:t>
      </w:r>
      <w:r>
        <w:rPr/>
        <w:t>noted</w:t>
      </w:r>
      <w:r>
        <w:rPr>
          <w:spacing w:val="-6"/>
        </w:rPr>
        <w:t> </w:t>
      </w:r>
      <w:r>
        <w:rPr/>
        <w:t>that chemicals</w:t>
      </w:r>
      <w:r>
        <w:rPr>
          <w:spacing w:val="-2"/>
        </w:rPr>
        <w:t> </w:t>
      </w:r>
      <w:r>
        <w:rPr/>
        <w:t>such</w:t>
      </w:r>
      <w:r>
        <w:rPr>
          <w:spacing w:val="-1"/>
        </w:rPr>
        <w:t> </w:t>
      </w:r>
      <w:r>
        <w:rPr/>
        <w:t>as</w:t>
      </w:r>
      <w:r>
        <w:rPr>
          <w:spacing w:val="-2"/>
        </w:rPr>
        <w:t> </w:t>
      </w:r>
      <w:r>
        <w:rPr/>
        <w:t>mercury</w:t>
      </w:r>
      <w:r>
        <w:rPr>
          <w:spacing w:val="-2"/>
        </w:rPr>
        <w:t> </w:t>
      </w:r>
      <w:r>
        <w:rPr/>
        <w:t>and</w:t>
      </w:r>
      <w:r>
        <w:rPr>
          <w:spacing w:val="-4"/>
        </w:rPr>
        <w:t> </w:t>
      </w:r>
      <w:r>
        <w:rPr/>
        <w:t>cyanide</w:t>
      </w:r>
      <w:r>
        <w:rPr>
          <w:spacing w:val="-4"/>
        </w:rPr>
        <w:t> </w:t>
      </w:r>
      <w:r>
        <w:rPr/>
        <w:t>used</w:t>
      </w:r>
      <w:r>
        <w:rPr>
          <w:spacing w:val="-2"/>
        </w:rPr>
        <w:t> </w:t>
      </w:r>
      <w:r>
        <w:rPr/>
        <w:t>in</w:t>
      </w:r>
      <w:r>
        <w:rPr>
          <w:spacing w:val="-1"/>
        </w:rPr>
        <w:t> </w:t>
      </w:r>
      <w:r>
        <w:rPr/>
        <w:t>gold</w:t>
      </w:r>
      <w:r>
        <w:rPr>
          <w:spacing w:val="-1"/>
        </w:rPr>
        <w:t> </w:t>
      </w:r>
      <w:r>
        <w:rPr/>
        <w:t>extraction</w:t>
      </w:r>
      <w:r>
        <w:rPr>
          <w:spacing w:val="-4"/>
        </w:rPr>
        <w:t> </w:t>
      </w:r>
      <w:r>
        <w:rPr/>
        <w:t>often</w:t>
      </w:r>
      <w:r>
        <w:rPr>
          <w:spacing w:val="-4"/>
        </w:rPr>
        <w:t> </w:t>
      </w:r>
      <w:r>
        <w:rPr/>
        <w:t>seep</w:t>
      </w:r>
      <w:r>
        <w:rPr>
          <w:spacing w:val="-4"/>
        </w:rPr>
        <w:t> </w:t>
      </w:r>
      <w:r>
        <w:rPr/>
        <w:t>into</w:t>
      </w:r>
      <w:r>
        <w:rPr>
          <w:spacing w:val="-4"/>
        </w:rPr>
        <w:t> </w:t>
      </w:r>
      <w:r>
        <w:rPr/>
        <w:t>rivers and groundwater, reducing water quality and posing risks to aquatic life and human health. In Nigeria, studies have reported similar trends.</w:t>
      </w:r>
    </w:p>
    <w:p>
      <w:pPr>
        <w:pStyle w:val="BodyText"/>
        <w:spacing w:line="480" w:lineRule="auto"/>
        <w:ind w:right="872" w:firstLine="67"/>
      </w:pPr>
      <w:r>
        <w:rPr/>
        <w:t>Ogundele et al. (2016) conducted research in Iperindo, Osun State, and discovered that</w:t>
      </w:r>
      <w:r>
        <w:rPr>
          <w:spacing w:val="-4"/>
        </w:rPr>
        <w:t> </w:t>
      </w:r>
      <w:r>
        <w:rPr/>
        <w:t>mining</w:t>
      </w:r>
      <w:r>
        <w:rPr>
          <w:spacing w:val="-6"/>
        </w:rPr>
        <w:t> </w:t>
      </w:r>
      <w:r>
        <w:rPr/>
        <w:t>activities</w:t>
      </w:r>
      <w:r>
        <w:rPr>
          <w:spacing w:val="-3"/>
        </w:rPr>
        <w:t> </w:t>
      </w:r>
      <w:r>
        <w:rPr/>
        <w:t>had</w:t>
      </w:r>
      <w:r>
        <w:rPr>
          <w:spacing w:val="-4"/>
        </w:rPr>
        <w:t> </w:t>
      </w:r>
      <w:r>
        <w:rPr/>
        <w:t>led</w:t>
      </w:r>
      <w:r>
        <w:rPr>
          <w:spacing w:val="-6"/>
        </w:rPr>
        <w:t> </w:t>
      </w:r>
      <w:r>
        <w:rPr/>
        <w:t>to</w:t>
      </w:r>
      <w:r>
        <w:rPr>
          <w:spacing w:val="-3"/>
        </w:rPr>
        <w:t> </w:t>
      </w:r>
      <w:r>
        <w:rPr/>
        <w:t>elevated</w:t>
      </w:r>
      <w:r>
        <w:rPr>
          <w:spacing w:val="-6"/>
        </w:rPr>
        <w:t> </w:t>
      </w:r>
      <w:r>
        <w:rPr/>
        <w:t>concentrations</w:t>
      </w:r>
      <w:r>
        <w:rPr>
          <w:spacing w:val="-3"/>
        </w:rPr>
        <w:t> </w:t>
      </w:r>
      <w:r>
        <w:rPr/>
        <w:t>of</w:t>
      </w:r>
      <w:r>
        <w:rPr>
          <w:spacing w:val="-3"/>
        </w:rPr>
        <w:t> </w:t>
      </w:r>
      <w:r>
        <w:rPr/>
        <w:t>heavy</w:t>
      </w:r>
      <w:r>
        <w:rPr>
          <w:spacing w:val="-7"/>
        </w:rPr>
        <w:t> </w:t>
      </w:r>
      <w:r>
        <w:rPr/>
        <w:t>metals</w:t>
      </w:r>
      <w:r>
        <w:rPr>
          <w:spacing w:val="-3"/>
        </w:rPr>
        <w:t> </w:t>
      </w:r>
      <w:r>
        <w:rPr/>
        <w:t>like</w:t>
      </w:r>
      <w:r>
        <w:rPr>
          <w:spacing w:val="-4"/>
        </w:rPr>
        <w:t> </w:t>
      </w:r>
      <w:r>
        <w:rPr/>
        <w:t>lead</w:t>
      </w:r>
      <w:r>
        <w:rPr>
          <w:spacing w:val="-6"/>
        </w:rPr>
        <w:t> </w:t>
      </w:r>
      <w:r>
        <w:rPr/>
        <w:t>and mercury in nearby streams.</w:t>
      </w:r>
    </w:p>
    <w:p>
      <w:pPr>
        <w:pStyle w:val="BodyText"/>
        <w:spacing w:line="480" w:lineRule="auto" w:before="1"/>
        <w:ind w:right="871"/>
      </w:pPr>
      <w:r>
        <w:rPr/>
        <w:t>Olaleye et al. (2029)- Zamfara State: Documented the lead poisoning crisis, in which over 400 children died due to groundwater and soil contamination from ariisnal gold ore processing.</w:t>
      </w:r>
    </w:p>
    <w:p>
      <w:pPr>
        <w:pStyle w:val="BodyText"/>
        <w:spacing w:line="480" w:lineRule="auto"/>
        <w:ind w:right="874"/>
      </w:pPr>
      <w:r>
        <w:rPr/>
        <w:t>Sheu et al. (2021)-Niger State: Reporterd significant changes in water quality parameters, including high iron and nitrate levels, and increased turbidity in groundwater around kataeregi minning sites</w:t>
      </w:r>
    </w:p>
    <w:p>
      <w:pPr>
        <w:pStyle w:val="BodyText"/>
        <w:spacing w:after="0" w:line="480" w:lineRule="auto"/>
        <w:sectPr>
          <w:pgSz w:w="11910" w:h="16840"/>
          <w:pgMar w:header="0" w:footer="1052" w:top="1340" w:bottom="1240" w:left="1133" w:right="566"/>
        </w:sectPr>
      </w:pPr>
    </w:p>
    <w:p>
      <w:pPr>
        <w:pStyle w:val="BodyText"/>
        <w:spacing w:line="480" w:lineRule="auto" w:before="77"/>
        <w:ind w:right="872"/>
      </w:pPr>
      <w:r>
        <w:rPr/>
        <w:t>Haruna et al.(2023)-Niger State: Revealed the presence of mercury, cadmium, and lead</w:t>
      </w:r>
      <w:r>
        <w:rPr>
          <w:spacing w:val="-16"/>
        </w:rPr>
        <w:t> </w:t>
      </w:r>
      <w:r>
        <w:rPr/>
        <w:t>in</w:t>
      </w:r>
      <w:r>
        <w:rPr>
          <w:spacing w:val="-14"/>
        </w:rPr>
        <w:t> </w:t>
      </w:r>
      <w:r>
        <w:rPr/>
        <w:t>water</w:t>
      </w:r>
      <w:r>
        <w:rPr>
          <w:spacing w:val="-16"/>
        </w:rPr>
        <w:t> </w:t>
      </w:r>
      <w:r>
        <w:rPr/>
        <w:t>source</w:t>
      </w:r>
      <w:r>
        <w:rPr>
          <w:spacing w:val="-16"/>
        </w:rPr>
        <w:t> </w:t>
      </w:r>
      <w:r>
        <w:rPr/>
        <w:t>near</w:t>
      </w:r>
      <w:r>
        <w:rPr>
          <w:spacing w:val="-13"/>
        </w:rPr>
        <w:t> </w:t>
      </w:r>
      <w:r>
        <w:rPr/>
        <w:t>artisanal</w:t>
      </w:r>
      <w:r>
        <w:rPr>
          <w:spacing w:val="-15"/>
        </w:rPr>
        <w:t> </w:t>
      </w:r>
      <w:r>
        <w:rPr/>
        <w:t>minning</w:t>
      </w:r>
      <w:r>
        <w:rPr>
          <w:spacing w:val="-16"/>
        </w:rPr>
        <w:t> </w:t>
      </w:r>
      <w:r>
        <w:rPr/>
        <w:t>communities</w:t>
      </w:r>
      <w:r>
        <w:rPr>
          <w:spacing w:val="-15"/>
        </w:rPr>
        <w:t> </w:t>
      </w:r>
      <w:r>
        <w:rPr/>
        <w:t>in</w:t>
      </w:r>
      <w:r>
        <w:rPr>
          <w:spacing w:val="-16"/>
        </w:rPr>
        <w:t> </w:t>
      </w:r>
      <w:r>
        <w:rPr/>
        <w:t>Kuchiko-Hausa,</w:t>
      </w:r>
      <w:r>
        <w:rPr>
          <w:spacing w:val="-12"/>
        </w:rPr>
        <w:t> </w:t>
      </w:r>
      <w:r>
        <w:rPr/>
        <w:t>with</w:t>
      </w:r>
      <w:r>
        <w:rPr>
          <w:spacing w:val="-16"/>
        </w:rPr>
        <w:t> </w:t>
      </w:r>
      <w:r>
        <w:rPr/>
        <w:t>some concentration exceeding WHO drinking water standards.</w:t>
      </w:r>
    </w:p>
    <w:p>
      <w:pPr>
        <w:pStyle w:val="BodyText"/>
        <w:spacing w:line="480" w:lineRule="auto" w:before="1"/>
        <w:ind w:right="876"/>
      </w:pPr>
      <w:r>
        <w:rPr/>
        <w:t>Adelakun (2023)-Niger State: investigated mercury contamination in the Manyara River and confirmed significant mercury depositys in sediments and fish tissues, directly linked to artisanal mining activities.</w:t>
      </w:r>
    </w:p>
    <w:p>
      <w:pPr>
        <w:pStyle w:val="ListParagraph"/>
        <w:numPr>
          <w:ilvl w:val="1"/>
          <w:numId w:val="11"/>
        </w:numPr>
        <w:tabs>
          <w:tab w:pos="1094" w:val="left" w:leader="none"/>
        </w:tabs>
        <w:spacing w:line="480" w:lineRule="auto" w:before="0" w:after="0"/>
        <w:ind w:left="307" w:right="873" w:firstLine="0"/>
        <w:jc w:val="left"/>
        <w:rPr>
          <w:sz w:val="24"/>
        </w:rPr>
      </w:pPr>
      <w:r>
        <w:rPr>
          <w:b/>
          <w:sz w:val="24"/>
        </w:rPr>
        <w:t>Water Pollution And Effects On Humans Health And The Environment </w:t>
      </w:r>
      <w:r>
        <w:rPr>
          <w:sz w:val="24"/>
        </w:rPr>
        <w:t>Gold mining, especially artisanal and small-scale mining, is a leading cause of water pollution</w:t>
      </w:r>
      <w:r>
        <w:rPr>
          <w:spacing w:val="-11"/>
          <w:sz w:val="24"/>
        </w:rPr>
        <w:t> </w:t>
      </w:r>
      <w:r>
        <w:rPr>
          <w:sz w:val="24"/>
        </w:rPr>
        <w:t>in</w:t>
      </w:r>
      <w:r>
        <w:rPr>
          <w:spacing w:val="-10"/>
          <w:sz w:val="24"/>
        </w:rPr>
        <w:t> </w:t>
      </w:r>
      <w:r>
        <w:rPr>
          <w:sz w:val="24"/>
        </w:rPr>
        <w:t>rural</w:t>
      </w:r>
      <w:r>
        <w:rPr>
          <w:spacing w:val="-9"/>
          <w:sz w:val="24"/>
        </w:rPr>
        <w:t> </w:t>
      </w:r>
      <w:r>
        <w:rPr>
          <w:sz w:val="24"/>
        </w:rPr>
        <w:t>communities.</w:t>
      </w:r>
      <w:r>
        <w:rPr>
          <w:spacing w:val="-8"/>
          <w:sz w:val="24"/>
        </w:rPr>
        <w:t> </w:t>
      </w:r>
      <w:r>
        <w:rPr>
          <w:sz w:val="24"/>
        </w:rPr>
        <w:t>In</w:t>
      </w:r>
      <w:r>
        <w:rPr>
          <w:spacing w:val="-17"/>
          <w:sz w:val="24"/>
        </w:rPr>
        <w:t> </w:t>
      </w:r>
      <w:r>
        <w:rPr>
          <w:sz w:val="24"/>
        </w:rPr>
        <w:t>Alagade</w:t>
      </w:r>
      <w:r>
        <w:rPr>
          <w:spacing w:val="-10"/>
          <w:sz w:val="24"/>
        </w:rPr>
        <w:t> </w:t>
      </w:r>
      <w:r>
        <w:rPr>
          <w:sz w:val="24"/>
        </w:rPr>
        <w:t>Daba,</w:t>
      </w:r>
      <w:r>
        <w:rPr>
          <w:spacing w:val="-8"/>
          <w:sz w:val="24"/>
        </w:rPr>
        <w:t> </w:t>
      </w:r>
      <w:r>
        <w:rPr>
          <w:sz w:val="24"/>
        </w:rPr>
        <w:t>where</w:t>
      </w:r>
      <w:r>
        <w:rPr>
          <w:spacing w:val="-11"/>
          <w:sz w:val="24"/>
        </w:rPr>
        <w:t> </w:t>
      </w:r>
      <w:r>
        <w:rPr>
          <w:sz w:val="24"/>
        </w:rPr>
        <w:t>informal</w:t>
      </w:r>
      <w:r>
        <w:rPr>
          <w:spacing w:val="-9"/>
          <w:sz w:val="24"/>
        </w:rPr>
        <w:t> </w:t>
      </w:r>
      <w:r>
        <w:rPr>
          <w:sz w:val="24"/>
        </w:rPr>
        <w:t>mining</w:t>
      </w:r>
      <w:r>
        <w:rPr>
          <w:spacing w:val="-10"/>
          <w:sz w:val="24"/>
        </w:rPr>
        <w:t> </w:t>
      </w:r>
      <w:r>
        <w:rPr>
          <w:sz w:val="24"/>
        </w:rPr>
        <w:t>activities</w:t>
      </w:r>
      <w:r>
        <w:rPr>
          <w:spacing w:val="-9"/>
          <w:sz w:val="24"/>
        </w:rPr>
        <w:t> </w:t>
      </w:r>
      <w:r>
        <w:rPr>
          <w:sz w:val="24"/>
        </w:rPr>
        <w:t>often involves the use of harmful chemical such as mercury cyanide, and lead, which are either</w:t>
      </w:r>
      <w:r>
        <w:rPr>
          <w:spacing w:val="40"/>
          <w:sz w:val="24"/>
        </w:rPr>
        <w:t> </w:t>
      </w:r>
      <w:r>
        <w:rPr>
          <w:sz w:val="24"/>
        </w:rPr>
        <w:t>directly</w:t>
      </w:r>
      <w:r>
        <w:rPr>
          <w:spacing w:val="40"/>
          <w:sz w:val="24"/>
        </w:rPr>
        <w:t> </w:t>
      </w:r>
      <w:r>
        <w:rPr>
          <w:sz w:val="24"/>
        </w:rPr>
        <w:t>discharged</w:t>
      </w:r>
      <w:r>
        <w:rPr>
          <w:spacing w:val="40"/>
          <w:sz w:val="24"/>
        </w:rPr>
        <w:t> </w:t>
      </w:r>
      <w:r>
        <w:rPr>
          <w:sz w:val="24"/>
        </w:rPr>
        <w:t>into</w:t>
      </w:r>
      <w:r>
        <w:rPr>
          <w:spacing w:val="40"/>
          <w:sz w:val="24"/>
        </w:rPr>
        <w:t> </w:t>
      </w:r>
      <w:r>
        <w:rPr>
          <w:sz w:val="24"/>
        </w:rPr>
        <w:t>nearby</w:t>
      </w:r>
      <w:r>
        <w:rPr>
          <w:spacing w:val="38"/>
          <w:sz w:val="24"/>
        </w:rPr>
        <w:t> </w:t>
      </w:r>
      <w:r>
        <w:rPr>
          <w:sz w:val="24"/>
        </w:rPr>
        <w:t>streams</w:t>
      </w:r>
      <w:r>
        <w:rPr>
          <w:spacing w:val="40"/>
          <w:sz w:val="24"/>
        </w:rPr>
        <w:t> </w:t>
      </w:r>
      <w:r>
        <w:rPr>
          <w:sz w:val="24"/>
        </w:rPr>
        <w:t>or</w:t>
      </w:r>
      <w:r>
        <w:rPr>
          <w:spacing w:val="40"/>
          <w:sz w:val="24"/>
        </w:rPr>
        <w:t> </w:t>
      </w:r>
      <w:r>
        <w:rPr>
          <w:sz w:val="24"/>
        </w:rPr>
        <w:t>seep</w:t>
      </w:r>
      <w:r>
        <w:rPr>
          <w:spacing w:val="40"/>
          <w:sz w:val="24"/>
        </w:rPr>
        <w:t> </w:t>
      </w:r>
      <w:r>
        <w:rPr>
          <w:sz w:val="24"/>
        </w:rPr>
        <w:t>into</w:t>
      </w:r>
      <w:r>
        <w:rPr>
          <w:spacing w:val="40"/>
          <w:sz w:val="24"/>
        </w:rPr>
        <w:t> </w:t>
      </w:r>
      <w:r>
        <w:rPr>
          <w:sz w:val="24"/>
        </w:rPr>
        <w:t>groundwater</w:t>
      </w:r>
      <w:r>
        <w:rPr>
          <w:spacing w:val="40"/>
          <w:sz w:val="24"/>
        </w:rPr>
        <w:t> </w:t>
      </w:r>
      <w:r>
        <w:rPr>
          <w:sz w:val="24"/>
        </w:rPr>
        <w:t>systems. Heavy</w:t>
      </w:r>
      <w:r>
        <w:rPr>
          <w:spacing w:val="-11"/>
          <w:sz w:val="24"/>
        </w:rPr>
        <w:t> </w:t>
      </w:r>
      <w:r>
        <w:rPr>
          <w:sz w:val="24"/>
        </w:rPr>
        <w:t>Metal</w:t>
      </w:r>
      <w:r>
        <w:rPr>
          <w:spacing w:val="-12"/>
          <w:sz w:val="24"/>
        </w:rPr>
        <w:t> </w:t>
      </w:r>
      <w:r>
        <w:rPr>
          <w:sz w:val="24"/>
        </w:rPr>
        <w:t>Poisoning:</w:t>
      </w:r>
      <w:r>
        <w:rPr>
          <w:spacing w:val="-11"/>
          <w:sz w:val="24"/>
        </w:rPr>
        <w:t> </w:t>
      </w:r>
      <w:r>
        <w:rPr>
          <w:sz w:val="24"/>
        </w:rPr>
        <w:t>Exposure</w:t>
      </w:r>
      <w:r>
        <w:rPr>
          <w:spacing w:val="-13"/>
          <w:sz w:val="24"/>
        </w:rPr>
        <w:t> </w:t>
      </w:r>
      <w:r>
        <w:rPr>
          <w:sz w:val="24"/>
        </w:rPr>
        <w:t>to</w:t>
      </w:r>
      <w:r>
        <w:rPr>
          <w:spacing w:val="-13"/>
          <w:sz w:val="24"/>
        </w:rPr>
        <w:t> </w:t>
      </w:r>
      <w:r>
        <w:rPr>
          <w:sz w:val="24"/>
        </w:rPr>
        <w:t>metals</w:t>
      </w:r>
      <w:r>
        <w:rPr>
          <w:spacing w:val="-12"/>
          <w:sz w:val="24"/>
        </w:rPr>
        <w:t> </w:t>
      </w:r>
      <w:r>
        <w:rPr>
          <w:sz w:val="24"/>
        </w:rPr>
        <w:t>like</w:t>
      </w:r>
      <w:r>
        <w:rPr>
          <w:spacing w:val="-13"/>
          <w:sz w:val="24"/>
        </w:rPr>
        <w:t> </w:t>
      </w:r>
      <w:r>
        <w:rPr>
          <w:sz w:val="24"/>
        </w:rPr>
        <w:t>mercury,</w:t>
      </w:r>
      <w:r>
        <w:rPr>
          <w:spacing w:val="-11"/>
          <w:sz w:val="24"/>
        </w:rPr>
        <w:t> </w:t>
      </w:r>
      <w:r>
        <w:rPr>
          <w:sz w:val="24"/>
        </w:rPr>
        <w:t>lead,</w:t>
      </w:r>
      <w:r>
        <w:rPr>
          <w:spacing w:val="-8"/>
          <w:sz w:val="24"/>
        </w:rPr>
        <w:t> </w:t>
      </w:r>
      <w:r>
        <w:rPr>
          <w:sz w:val="24"/>
        </w:rPr>
        <w:t>and</w:t>
      </w:r>
      <w:r>
        <w:rPr>
          <w:spacing w:val="-13"/>
          <w:sz w:val="24"/>
        </w:rPr>
        <w:t> </w:t>
      </w:r>
      <w:r>
        <w:rPr>
          <w:sz w:val="24"/>
        </w:rPr>
        <w:t>arsenic</w:t>
      </w:r>
      <w:r>
        <w:rPr>
          <w:spacing w:val="-12"/>
          <w:sz w:val="24"/>
        </w:rPr>
        <w:t> </w:t>
      </w:r>
      <w:r>
        <w:rPr>
          <w:sz w:val="24"/>
        </w:rPr>
        <w:t>can</w:t>
      </w:r>
      <w:r>
        <w:rPr>
          <w:spacing w:val="-13"/>
          <w:sz w:val="24"/>
        </w:rPr>
        <w:t> </w:t>
      </w:r>
      <w:r>
        <w:rPr>
          <w:sz w:val="24"/>
        </w:rPr>
        <w:t>cause neurological</w:t>
      </w:r>
      <w:r>
        <w:rPr>
          <w:spacing w:val="80"/>
          <w:sz w:val="24"/>
        </w:rPr>
        <w:t> </w:t>
      </w:r>
      <w:r>
        <w:rPr>
          <w:sz w:val="24"/>
        </w:rPr>
        <w:t>damage,</w:t>
      </w:r>
      <w:r>
        <w:rPr>
          <w:spacing w:val="80"/>
          <w:sz w:val="24"/>
        </w:rPr>
        <w:t> </w:t>
      </w:r>
      <w:r>
        <w:rPr>
          <w:sz w:val="24"/>
        </w:rPr>
        <w:t>kidney</w:t>
      </w:r>
      <w:r>
        <w:rPr>
          <w:spacing w:val="80"/>
          <w:sz w:val="24"/>
        </w:rPr>
        <w:t> </w:t>
      </w:r>
      <w:r>
        <w:rPr>
          <w:sz w:val="24"/>
        </w:rPr>
        <w:t>failure,</w:t>
      </w:r>
      <w:r>
        <w:rPr>
          <w:spacing w:val="80"/>
          <w:sz w:val="24"/>
        </w:rPr>
        <w:t> </w:t>
      </w:r>
      <w:r>
        <w:rPr>
          <w:sz w:val="24"/>
        </w:rPr>
        <w:t>developmental</w:t>
      </w:r>
      <w:r>
        <w:rPr>
          <w:spacing w:val="80"/>
          <w:sz w:val="24"/>
        </w:rPr>
        <w:t> </w:t>
      </w:r>
      <w:r>
        <w:rPr>
          <w:sz w:val="24"/>
        </w:rPr>
        <w:t>disorders</w:t>
      </w:r>
      <w:r>
        <w:rPr>
          <w:spacing w:val="80"/>
          <w:sz w:val="24"/>
        </w:rPr>
        <w:t> </w:t>
      </w:r>
      <w:r>
        <w:rPr>
          <w:sz w:val="24"/>
        </w:rPr>
        <w:t>in</w:t>
      </w:r>
      <w:r>
        <w:rPr>
          <w:spacing w:val="80"/>
          <w:sz w:val="24"/>
        </w:rPr>
        <w:t> </w:t>
      </w:r>
      <w:r>
        <w:rPr>
          <w:sz w:val="24"/>
        </w:rPr>
        <w:t>children,</w:t>
      </w:r>
      <w:r>
        <w:rPr>
          <w:spacing w:val="80"/>
          <w:sz w:val="24"/>
        </w:rPr>
        <w:t> </w:t>
      </w:r>
      <w:r>
        <w:rPr>
          <w:sz w:val="24"/>
        </w:rPr>
        <w:t>and reproductive issues. Waterborne Diseases: Mining-related pollution often introduces pathogens</w:t>
      </w:r>
      <w:r>
        <w:rPr>
          <w:spacing w:val="-10"/>
          <w:sz w:val="24"/>
        </w:rPr>
        <w:t> </w:t>
      </w:r>
      <w:r>
        <w:rPr>
          <w:sz w:val="24"/>
        </w:rPr>
        <w:t>and</w:t>
      </w:r>
      <w:r>
        <w:rPr>
          <w:spacing w:val="-13"/>
          <w:sz w:val="24"/>
        </w:rPr>
        <w:t> </w:t>
      </w:r>
      <w:r>
        <w:rPr>
          <w:sz w:val="24"/>
        </w:rPr>
        <w:t>faecal</w:t>
      </w:r>
      <w:r>
        <w:rPr>
          <w:spacing w:val="-10"/>
          <w:sz w:val="24"/>
        </w:rPr>
        <w:t> </w:t>
      </w:r>
      <w:r>
        <w:rPr>
          <w:sz w:val="24"/>
        </w:rPr>
        <w:t>contamination,</w:t>
      </w:r>
      <w:r>
        <w:rPr>
          <w:spacing w:val="-12"/>
          <w:sz w:val="24"/>
        </w:rPr>
        <w:t> </w:t>
      </w:r>
      <w:r>
        <w:rPr>
          <w:sz w:val="24"/>
        </w:rPr>
        <w:t>leading</w:t>
      </w:r>
      <w:r>
        <w:rPr>
          <w:spacing w:val="-12"/>
          <w:sz w:val="24"/>
        </w:rPr>
        <w:t> </w:t>
      </w:r>
      <w:r>
        <w:rPr>
          <w:sz w:val="24"/>
        </w:rPr>
        <w:t>to</w:t>
      </w:r>
      <w:r>
        <w:rPr>
          <w:spacing w:val="-14"/>
          <w:sz w:val="24"/>
        </w:rPr>
        <w:t> </w:t>
      </w:r>
      <w:r>
        <w:rPr>
          <w:sz w:val="24"/>
        </w:rPr>
        <w:t>cholera,</w:t>
      </w:r>
      <w:r>
        <w:rPr>
          <w:spacing w:val="-10"/>
          <w:sz w:val="24"/>
        </w:rPr>
        <w:t> </w:t>
      </w:r>
      <w:r>
        <w:rPr>
          <w:sz w:val="24"/>
        </w:rPr>
        <w:t>dysentery,</w:t>
      </w:r>
      <w:r>
        <w:rPr>
          <w:spacing w:val="-10"/>
          <w:sz w:val="24"/>
        </w:rPr>
        <w:t> </w:t>
      </w:r>
      <w:r>
        <w:rPr>
          <w:sz w:val="24"/>
        </w:rPr>
        <w:t>typhoid</w:t>
      </w:r>
      <w:r>
        <w:rPr>
          <w:spacing w:val="-12"/>
          <w:sz w:val="24"/>
        </w:rPr>
        <w:t> </w:t>
      </w:r>
      <w:r>
        <w:rPr>
          <w:sz w:val="24"/>
        </w:rPr>
        <w:t>fever,</w:t>
      </w:r>
      <w:r>
        <w:rPr>
          <w:spacing w:val="-10"/>
          <w:sz w:val="24"/>
        </w:rPr>
        <w:t> </w:t>
      </w:r>
      <w:r>
        <w:rPr>
          <w:sz w:val="24"/>
        </w:rPr>
        <w:t>and other gastrointestinal diseases. Aquatic Ecosystems Destruction: Mining runoff and sedimentation</w:t>
      </w:r>
      <w:r>
        <w:rPr>
          <w:spacing w:val="80"/>
          <w:sz w:val="24"/>
        </w:rPr>
        <w:t> </w:t>
      </w:r>
      <w:r>
        <w:rPr>
          <w:sz w:val="24"/>
        </w:rPr>
        <w:t>smother</w:t>
      </w:r>
      <w:r>
        <w:rPr>
          <w:spacing w:val="80"/>
          <w:sz w:val="24"/>
        </w:rPr>
        <w:t> </w:t>
      </w:r>
      <w:r>
        <w:rPr>
          <w:sz w:val="24"/>
        </w:rPr>
        <w:t>fish</w:t>
      </w:r>
      <w:r>
        <w:rPr>
          <w:spacing w:val="80"/>
          <w:sz w:val="24"/>
        </w:rPr>
        <w:t> </w:t>
      </w:r>
      <w:r>
        <w:rPr>
          <w:sz w:val="24"/>
        </w:rPr>
        <w:t>habitats,</w:t>
      </w:r>
      <w:r>
        <w:rPr>
          <w:spacing w:val="80"/>
          <w:sz w:val="24"/>
        </w:rPr>
        <w:t> </w:t>
      </w:r>
      <w:r>
        <w:rPr>
          <w:sz w:val="24"/>
        </w:rPr>
        <w:t>reduce</w:t>
      </w:r>
      <w:r>
        <w:rPr>
          <w:spacing w:val="80"/>
          <w:sz w:val="24"/>
        </w:rPr>
        <w:t> </w:t>
      </w:r>
      <w:r>
        <w:rPr>
          <w:sz w:val="24"/>
        </w:rPr>
        <w:t>oxygen</w:t>
      </w:r>
      <w:r>
        <w:rPr>
          <w:spacing w:val="80"/>
          <w:sz w:val="24"/>
        </w:rPr>
        <w:t> </w:t>
      </w:r>
      <w:r>
        <w:rPr>
          <w:sz w:val="24"/>
        </w:rPr>
        <w:t>levels,</w:t>
      </w:r>
      <w:r>
        <w:rPr>
          <w:spacing w:val="80"/>
          <w:sz w:val="24"/>
        </w:rPr>
        <w:t> </w:t>
      </w:r>
      <w:r>
        <w:rPr>
          <w:sz w:val="24"/>
        </w:rPr>
        <w:t>and</w:t>
      </w:r>
      <w:r>
        <w:rPr>
          <w:spacing w:val="80"/>
          <w:sz w:val="24"/>
        </w:rPr>
        <w:t> </w:t>
      </w:r>
      <w:r>
        <w:rPr>
          <w:sz w:val="24"/>
        </w:rPr>
        <w:t>harm</w:t>
      </w:r>
      <w:r>
        <w:rPr>
          <w:spacing w:val="80"/>
          <w:sz w:val="24"/>
        </w:rPr>
        <w:t> </w:t>
      </w:r>
      <w:r>
        <w:rPr>
          <w:sz w:val="24"/>
        </w:rPr>
        <w:t>aquatic organisms.</w:t>
      </w:r>
      <w:r>
        <w:rPr>
          <w:spacing w:val="40"/>
          <w:sz w:val="24"/>
        </w:rPr>
        <w:t> </w:t>
      </w:r>
      <w:r>
        <w:rPr>
          <w:sz w:val="24"/>
        </w:rPr>
        <w:t>High</w:t>
      </w:r>
      <w:r>
        <w:rPr>
          <w:spacing w:val="40"/>
          <w:sz w:val="24"/>
        </w:rPr>
        <w:t> </w:t>
      </w:r>
      <w:r>
        <w:rPr>
          <w:sz w:val="24"/>
        </w:rPr>
        <w:t>turbidity</w:t>
      </w:r>
      <w:r>
        <w:rPr>
          <w:spacing w:val="39"/>
          <w:sz w:val="24"/>
        </w:rPr>
        <w:t> </w:t>
      </w:r>
      <w:r>
        <w:rPr>
          <w:sz w:val="24"/>
        </w:rPr>
        <w:t>also</w:t>
      </w:r>
      <w:r>
        <w:rPr>
          <w:spacing w:val="40"/>
          <w:sz w:val="24"/>
        </w:rPr>
        <w:t> </w:t>
      </w:r>
      <w:r>
        <w:rPr>
          <w:sz w:val="24"/>
        </w:rPr>
        <w:t>limits</w:t>
      </w:r>
      <w:r>
        <w:rPr>
          <w:spacing w:val="40"/>
          <w:sz w:val="24"/>
        </w:rPr>
        <w:t> </w:t>
      </w:r>
      <w:r>
        <w:rPr>
          <w:sz w:val="24"/>
        </w:rPr>
        <w:t>sunlight</w:t>
      </w:r>
      <w:r>
        <w:rPr>
          <w:spacing w:val="40"/>
          <w:sz w:val="24"/>
        </w:rPr>
        <w:t> </w:t>
      </w:r>
      <w:r>
        <w:rPr>
          <w:sz w:val="24"/>
        </w:rPr>
        <w:t>penetration.</w:t>
      </w:r>
      <w:r>
        <w:rPr>
          <w:spacing w:val="40"/>
          <w:sz w:val="24"/>
        </w:rPr>
        <w:t> </w:t>
      </w:r>
      <w:r>
        <w:rPr>
          <w:sz w:val="24"/>
        </w:rPr>
        <w:t>High</w:t>
      </w:r>
      <w:r>
        <w:rPr>
          <w:spacing w:val="40"/>
          <w:sz w:val="24"/>
        </w:rPr>
        <w:t> </w:t>
      </w:r>
      <w:r>
        <w:rPr>
          <w:sz w:val="24"/>
        </w:rPr>
        <w:t>turbidity</w:t>
      </w:r>
      <w:r>
        <w:rPr>
          <w:spacing w:val="39"/>
          <w:sz w:val="24"/>
        </w:rPr>
        <w:t> </w:t>
      </w:r>
      <w:r>
        <w:rPr>
          <w:sz w:val="24"/>
        </w:rPr>
        <w:t>also</w:t>
      </w:r>
      <w:r>
        <w:rPr>
          <w:spacing w:val="40"/>
          <w:sz w:val="24"/>
        </w:rPr>
        <w:t> </w:t>
      </w:r>
      <w:r>
        <w:rPr>
          <w:sz w:val="24"/>
        </w:rPr>
        <w:t>limits </w:t>
      </w:r>
      <w:r>
        <w:rPr>
          <w:spacing w:val="-2"/>
          <w:sz w:val="24"/>
        </w:rPr>
        <w:t>sunlight.</w:t>
      </w:r>
    </w:p>
    <w:p>
      <w:pPr>
        <w:pStyle w:val="BodyText"/>
        <w:spacing w:line="480" w:lineRule="auto" w:before="2"/>
        <w:ind w:right="873"/>
      </w:pPr>
      <w:r>
        <w:rPr/>
        <w:t>Artisanal and small-scale gold mining (ASGM) is the major activity impacting water quality.</w:t>
      </w:r>
      <w:r>
        <w:rPr>
          <w:spacing w:val="-6"/>
        </w:rPr>
        <w:t> </w:t>
      </w:r>
      <w:r>
        <w:rPr/>
        <w:t>The</w:t>
      </w:r>
      <w:r>
        <w:rPr>
          <w:spacing w:val="-5"/>
        </w:rPr>
        <w:t> </w:t>
      </w:r>
      <w:r>
        <w:rPr/>
        <w:t>main</w:t>
      </w:r>
      <w:r>
        <w:rPr>
          <w:spacing w:val="-3"/>
        </w:rPr>
        <w:t> </w:t>
      </w:r>
      <w:r>
        <w:rPr/>
        <w:t>pollution</w:t>
      </w:r>
      <w:r>
        <w:rPr>
          <w:spacing w:val="-3"/>
        </w:rPr>
        <w:t> </w:t>
      </w:r>
      <w:r>
        <w:rPr/>
        <w:t>sources</w:t>
      </w:r>
      <w:r>
        <w:rPr>
          <w:spacing w:val="-4"/>
        </w:rPr>
        <w:t> </w:t>
      </w:r>
      <w:r>
        <w:rPr/>
        <w:t>include.</w:t>
      </w:r>
      <w:r>
        <w:rPr>
          <w:spacing w:val="-3"/>
        </w:rPr>
        <w:t> </w:t>
      </w:r>
      <w:r>
        <w:rPr/>
        <w:t>Heavy</w:t>
      </w:r>
      <w:r>
        <w:rPr>
          <w:spacing w:val="-6"/>
        </w:rPr>
        <w:t> </w:t>
      </w:r>
      <w:r>
        <w:rPr/>
        <w:t>metals</w:t>
      </w:r>
      <w:r>
        <w:rPr>
          <w:spacing w:val="-4"/>
        </w:rPr>
        <w:t> </w:t>
      </w:r>
      <w:r>
        <w:rPr/>
        <w:t>like</w:t>
      </w:r>
      <w:r>
        <w:rPr>
          <w:spacing w:val="-3"/>
        </w:rPr>
        <w:t> </w:t>
      </w:r>
      <w:r>
        <w:rPr/>
        <w:t>Mercury,</w:t>
      </w:r>
      <w:r>
        <w:rPr>
          <w:spacing w:val="-3"/>
        </w:rPr>
        <w:t> </w:t>
      </w:r>
      <w:r>
        <w:rPr/>
        <w:t>lead,</w:t>
      </w:r>
      <w:r>
        <w:rPr>
          <w:spacing w:val="-3"/>
        </w:rPr>
        <w:t> </w:t>
      </w:r>
      <w:r>
        <w:rPr/>
        <w:t>arsenic, cadmium,</w:t>
      </w:r>
      <w:r>
        <w:rPr>
          <w:spacing w:val="-17"/>
        </w:rPr>
        <w:t> </w:t>
      </w:r>
      <w:r>
        <w:rPr/>
        <w:t>and</w:t>
      </w:r>
      <w:r>
        <w:rPr>
          <w:spacing w:val="-17"/>
        </w:rPr>
        <w:t> </w:t>
      </w:r>
      <w:r>
        <w:rPr/>
        <w:t>chromium</w:t>
      </w:r>
      <w:r>
        <w:rPr>
          <w:spacing w:val="-16"/>
        </w:rPr>
        <w:t> </w:t>
      </w:r>
      <w:r>
        <w:rPr/>
        <w:t>from</w:t>
      </w:r>
      <w:r>
        <w:rPr>
          <w:spacing w:val="-15"/>
        </w:rPr>
        <w:t> </w:t>
      </w:r>
      <w:r>
        <w:rPr/>
        <w:t>ore</w:t>
      </w:r>
      <w:r>
        <w:rPr>
          <w:spacing w:val="-17"/>
        </w:rPr>
        <w:t> </w:t>
      </w:r>
      <w:r>
        <w:rPr/>
        <w:t>processing</w:t>
      </w:r>
      <w:r>
        <w:rPr>
          <w:spacing w:val="-15"/>
        </w:rPr>
        <w:t> </w:t>
      </w:r>
      <w:r>
        <w:rPr/>
        <w:t>and</w:t>
      </w:r>
      <w:r>
        <w:rPr>
          <w:spacing w:val="-17"/>
        </w:rPr>
        <w:t> </w:t>
      </w:r>
      <w:r>
        <w:rPr/>
        <w:t>tailings.</w:t>
      </w:r>
      <w:r>
        <w:rPr>
          <w:spacing w:val="-15"/>
        </w:rPr>
        <w:t> </w:t>
      </w:r>
      <w:r>
        <w:rPr/>
        <w:t>Sedimentation,</w:t>
      </w:r>
      <w:r>
        <w:rPr>
          <w:spacing w:val="-16"/>
        </w:rPr>
        <w:t> </w:t>
      </w:r>
      <w:r>
        <w:rPr/>
        <w:t>Soil</w:t>
      </w:r>
      <w:r>
        <w:rPr>
          <w:spacing w:val="-17"/>
        </w:rPr>
        <w:t> </w:t>
      </w:r>
      <w:r>
        <w:rPr/>
        <w:t>erosion from mining pits leads to high turbidity and siltation of streams and wells. Chemical pollutants,</w:t>
      </w:r>
      <w:r>
        <w:rPr>
          <w:spacing w:val="40"/>
        </w:rPr>
        <w:t> </w:t>
      </w:r>
      <w:r>
        <w:rPr/>
        <w:t>Cyanide</w:t>
      </w:r>
      <w:r>
        <w:rPr>
          <w:spacing w:val="40"/>
        </w:rPr>
        <w:t> </w:t>
      </w:r>
      <w:r>
        <w:rPr/>
        <w:t>(sometimes</w:t>
      </w:r>
      <w:r>
        <w:rPr>
          <w:spacing w:val="40"/>
        </w:rPr>
        <w:t> </w:t>
      </w:r>
      <w:r>
        <w:rPr/>
        <w:t>used</w:t>
      </w:r>
      <w:r>
        <w:rPr>
          <w:spacing w:val="40"/>
        </w:rPr>
        <w:t> </w:t>
      </w:r>
      <w:r>
        <w:rPr/>
        <w:t>in</w:t>
      </w:r>
      <w:r>
        <w:rPr>
          <w:spacing w:val="40"/>
        </w:rPr>
        <w:t> </w:t>
      </w:r>
      <w:r>
        <w:rPr/>
        <w:t>gold</w:t>
      </w:r>
      <w:r>
        <w:rPr>
          <w:spacing w:val="40"/>
        </w:rPr>
        <w:t> </w:t>
      </w:r>
      <w:r>
        <w:rPr/>
        <w:t>extraction)</w:t>
      </w:r>
      <w:r>
        <w:rPr>
          <w:spacing w:val="40"/>
        </w:rPr>
        <w:t> </w:t>
      </w:r>
      <w:r>
        <w:rPr/>
        <w:t>and</w:t>
      </w:r>
      <w:r>
        <w:rPr>
          <w:spacing w:val="40"/>
        </w:rPr>
        <w:t> </w:t>
      </w:r>
      <w:r>
        <w:rPr/>
        <w:t>hydrocarbons</w:t>
      </w:r>
      <w:r>
        <w:rPr>
          <w:spacing w:val="40"/>
        </w:rPr>
        <w:t> </w:t>
      </w:r>
      <w:r>
        <w:rPr/>
        <w:t>from</w:t>
      </w:r>
    </w:p>
    <w:p>
      <w:pPr>
        <w:pStyle w:val="BodyText"/>
        <w:spacing w:after="0" w:line="480" w:lineRule="auto"/>
        <w:sectPr>
          <w:pgSz w:w="11910" w:h="16840"/>
          <w:pgMar w:header="0" w:footer="1052" w:top="1340" w:bottom="1240" w:left="1133" w:right="566"/>
        </w:sectPr>
      </w:pPr>
    </w:p>
    <w:p>
      <w:pPr>
        <w:pStyle w:val="BodyText"/>
        <w:spacing w:line="480" w:lineRule="auto" w:before="77"/>
        <w:ind w:right="875"/>
      </w:pPr>
      <w:r>
        <w:rPr/>
        <w:t>machinery. Microbial contamination: Open pits and disturbed soils foster runoff carrying fecal matter in to water.</w:t>
      </w:r>
    </w:p>
    <w:p>
      <w:pPr>
        <w:pStyle w:val="BodyText"/>
        <w:spacing w:line="480" w:lineRule="auto"/>
        <w:ind w:right="876"/>
      </w:pPr>
      <w:r>
        <w:rPr/>
        <w:t>Direct Health Risks Heavy Metal Poisoning Mercury causes neurological damage, memory loss, kidney failure, and birth defects. Lead impairs brain development in children, causes anemia, dysfunction, and hypertension. Arsenic: linked with skin lesions, cancers (skin, bladder, and lung), and chronic cardiovascular diseases. Microbial</w:t>
      </w:r>
      <w:r>
        <w:rPr/>
        <w:t> Diseases Mining-induced siltation and stagnant water sources create breeding grounds for bacteria and parasites, leading to cholera, typhoid fever, and diarrhea. Nitrate and Iron Overload. High nitrate levels (like those recorded in Niger State mining areas) can cause methemolobinemia (blue baby syndrome) in infants. Excess iron contributes to gastrointestinal distress and liver complications.</w:t>
      </w:r>
    </w:p>
    <w:p>
      <w:pPr>
        <w:pStyle w:val="BodyText"/>
        <w:spacing w:line="480" w:lineRule="auto" w:before="1"/>
        <w:ind w:right="876"/>
      </w:pPr>
      <w:r>
        <w:rPr/>
        <w:t>Indirect</w:t>
      </w:r>
      <w:r>
        <w:rPr>
          <w:spacing w:val="-6"/>
        </w:rPr>
        <w:t> </w:t>
      </w:r>
      <w:r>
        <w:rPr/>
        <w:t>Health</w:t>
      </w:r>
      <w:r>
        <w:rPr>
          <w:spacing w:val="-8"/>
        </w:rPr>
        <w:t> </w:t>
      </w:r>
      <w:r>
        <w:rPr/>
        <w:t>Effects</w:t>
      </w:r>
      <w:r>
        <w:rPr>
          <w:spacing w:val="-7"/>
        </w:rPr>
        <w:t> </w:t>
      </w:r>
      <w:r>
        <w:rPr/>
        <w:t>Reduced</w:t>
      </w:r>
      <w:r>
        <w:rPr>
          <w:spacing w:val="-6"/>
        </w:rPr>
        <w:t> </w:t>
      </w:r>
      <w:r>
        <w:rPr/>
        <w:t>access</w:t>
      </w:r>
      <w:r>
        <w:rPr>
          <w:spacing w:val="-6"/>
        </w:rPr>
        <w:t> </w:t>
      </w:r>
      <w:r>
        <w:rPr/>
        <w:t>to</w:t>
      </w:r>
      <w:r>
        <w:rPr>
          <w:spacing w:val="-7"/>
        </w:rPr>
        <w:t> </w:t>
      </w:r>
      <w:r>
        <w:rPr/>
        <w:t>safe</w:t>
      </w:r>
      <w:r>
        <w:rPr>
          <w:spacing w:val="-8"/>
        </w:rPr>
        <w:t> </w:t>
      </w:r>
      <w:r>
        <w:rPr/>
        <w:t>drinking</w:t>
      </w:r>
      <w:r>
        <w:rPr>
          <w:spacing w:val="-6"/>
        </w:rPr>
        <w:t> </w:t>
      </w:r>
      <w:r>
        <w:rPr/>
        <w:t>water</w:t>
      </w:r>
      <w:r>
        <w:rPr>
          <w:spacing w:val="-7"/>
        </w:rPr>
        <w:t> </w:t>
      </w:r>
      <w:r>
        <w:rPr/>
        <w:t>pushes</w:t>
      </w:r>
      <w:r>
        <w:rPr>
          <w:spacing w:val="-6"/>
        </w:rPr>
        <w:t> </w:t>
      </w:r>
      <w:r>
        <w:rPr/>
        <w:t>communities</w:t>
      </w:r>
      <w:r>
        <w:rPr>
          <w:spacing w:val="-6"/>
        </w:rPr>
        <w:t> </w:t>
      </w:r>
      <w:r>
        <w:rPr/>
        <w:t>to rely</w:t>
      </w:r>
      <w:r>
        <w:rPr>
          <w:spacing w:val="-15"/>
        </w:rPr>
        <w:t> </w:t>
      </w:r>
      <w:r>
        <w:rPr/>
        <w:t>on</w:t>
      </w:r>
      <w:r>
        <w:rPr>
          <w:spacing w:val="-14"/>
        </w:rPr>
        <w:t> </w:t>
      </w:r>
      <w:r>
        <w:rPr/>
        <w:t>untreated</w:t>
      </w:r>
      <w:r>
        <w:rPr>
          <w:spacing w:val="-16"/>
        </w:rPr>
        <w:t> </w:t>
      </w:r>
      <w:r>
        <w:rPr/>
        <w:t>contaminated</w:t>
      </w:r>
      <w:r>
        <w:rPr>
          <w:spacing w:val="-16"/>
        </w:rPr>
        <w:t> </w:t>
      </w:r>
      <w:r>
        <w:rPr/>
        <w:t>sources.</w:t>
      </w:r>
      <w:r>
        <w:rPr>
          <w:spacing w:val="-14"/>
        </w:rPr>
        <w:t> </w:t>
      </w:r>
      <w:r>
        <w:rPr/>
        <w:t>Chronic</w:t>
      </w:r>
      <w:r>
        <w:rPr>
          <w:spacing w:val="-13"/>
        </w:rPr>
        <w:t> </w:t>
      </w:r>
      <w:r>
        <w:rPr/>
        <w:t>exposure</w:t>
      </w:r>
      <w:r>
        <w:rPr>
          <w:spacing w:val="-17"/>
        </w:rPr>
        <w:t> </w:t>
      </w:r>
      <w:r>
        <w:rPr/>
        <w:t>can</w:t>
      </w:r>
      <w:r>
        <w:rPr>
          <w:spacing w:val="-16"/>
        </w:rPr>
        <w:t> </w:t>
      </w:r>
      <w:r>
        <w:rPr/>
        <w:t>reduce</w:t>
      </w:r>
      <w:r>
        <w:rPr>
          <w:spacing w:val="-16"/>
        </w:rPr>
        <w:t> </w:t>
      </w:r>
      <w:r>
        <w:rPr/>
        <w:t>life</w:t>
      </w:r>
      <w:r>
        <w:rPr>
          <w:spacing w:val="-16"/>
        </w:rPr>
        <w:t> </w:t>
      </w:r>
      <w:r>
        <w:rPr/>
        <w:t>expectancy and increase the burden of public health costs.</w:t>
      </w:r>
    </w:p>
    <w:p>
      <w:pPr>
        <w:pStyle w:val="BodyText"/>
        <w:spacing w:after="0" w:line="480" w:lineRule="auto"/>
        <w:sectPr>
          <w:pgSz w:w="11910" w:h="16840"/>
          <w:pgMar w:header="0" w:footer="1052" w:top="1340" w:bottom="1240" w:left="1133" w:right="566"/>
        </w:sectPr>
      </w:pPr>
    </w:p>
    <w:p>
      <w:pPr>
        <w:pStyle w:val="Heading1"/>
        <w:spacing w:before="77"/>
      </w:pPr>
      <w:bookmarkStart w:name="_TOC_250012" w:id="16"/>
      <w:r>
        <w:rPr/>
        <w:t>CHAPTER</w:t>
      </w:r>
      <w:r>
        <w:rPr>
          <w:spacing w:val="-11"/>
        </w:rPr>
        <w:t> </w:t>
      </w:r>
      <w:bookmarkEnd w:id="16"/>
      <w:r>
        <w:rPr>
          <w:spacing w:val="-4"/>
        </w:rPr>
        <w:t>THREE</w:t>
      </w:r>
    </w:p>
    <w:p>
      <w:pPr>
        <w:pStyle w:val="ListParagraph"/>
        <w:numPr>
          <w:ilvl w:val="1"/>
          <w:numId w:val="12"/>
        </w:numPr>
        <w:tabs>
          <w:tab w:pos="1025" w:val="left" w:leader="none"/>
        </w:tabs>
        <w:spacing w:line="240" w:lineRule="auto" w:before="204" w:after="0"/>
        <w:ind w:left="1025" w:right="0" w:hanging="718"/>
        <w:jc w:val="both"/>
        <w:rPr>
          <w:b/>
          <w:sz w:val="24"/>
        </w:rPr>
      </w:pPr>
      <w:r>
        <w:rPr>
          <w:b/>
          <w:sz w:val="24"/>
        </w:rPr>
        <w:t>RESEARCH</w:t>
      </w:r>
      <w:r>
        <w:rPr>
          <w:b/>
          <w:spacing w:val="-12"/>
          <w:sz w:val="24"/>
        </w:rPr>
        <w:t> </w:t>
      </w:r>
      <w:r>
        <w:rPr>
          <w:b/>
          <w:spacing w:val="-2"/>
          <w:sz w:val="24"/>
        </w:rPr>
        <w:t>METHODOLOGY</w:t>
      </w:r>
    </w:p>
    <w:p>
      <w:pPr>
        <w:pStyle w:val="Heading2"/>
        <w:numPr>
          <w:ilvl w:val="1"/>
          <w:numId w:val="12"/>
        </w:numPr>
        <w:tabs>
          <w:tab w:pos="1025" w:val="left" w:leader="none"/>
        </w:tabs>
        <w:spacing w:line="240" w:lineRule="auto" w:before="204" w:after="0"/>
        <w:ind w:left="1025" w:right="0" w:hanging="718"/>
        <w:jc w:val="both"/>
      </w:pPr>
      <w:r>
        <w:rPr/>
        <w:t>Sample</w:t>
      </w:r>
      <w:r>
        <w:rPr>
          <w:spacing w:val="-4"/>
        </w:rPr>
        <w:t> </w:t>
      </w:r>
      <w:r>
        <w:rPr/>
        <w:t>Collection</w:t>
      </w:r>
      <w:r>
        <w:rPr>
          <w:spacing w:val="-7"/>
        </w:rPr>
        <w:t> </w:t>
      </w:r>
      <w:r>
        <w:rPr/>
        <w:t>and</w:t>
      </w:r>
      <w:r>
        <w:rPr>
          <w:spacing w:val="-4"/>
        </w:rPr>
        <w:t> </w:t>
      </w:r>
      <w:r>
        <w:rPr>
          <w:spacing w:val="-2"/>
        </w:rPr>
        <w:t>Preparation</w:t>
      </w:r>
    </w:p>
    <w:p>
      <w:pPr>
        <w:pStyle w:val="BodyText"/>
        <w:spacing w:line="480" w:lineRule="auto" w:before="204"/>
        <w:ind w:right="870"/>
      </w:pPr>
      <w:r>
        <w:rPr/>
        <w:t>Water samples were collected from ten different location in Alagbede-Daba communities.</w:t>
      </w:r>
      <w:r>
        <w:rPr>
          <w:spacing w:val="-7"/>
        </w:rPr>
        <w:t> </w:t>
      </w:r>
      <w:r>
        <w:rPr/>
        <w:t>The</w:t>
      </w:r>
      <w:r>
        <w:rPr>
          <w:spacing w:val="-5"/>
        </w:rPr>
        <w:t> </w:t>
      </w:r>
      <w:r>
        <w:rPr/>
        <w:t>sampling</w:t>
      </w:r>
      <w:r>
        <w:rPr>
          <w:spacing w:val="-2"/>
        </w:rPr>
        <w:t> </w:t>
      </w:r>
      <w:r>
        <w:rPr/>
        <w:t>points were</w:t>
      </w:r>
      <w:r>
        <w:rPr>
          <w:spacing w:val="-6"/>
        </w:rPr>
        <w:t> </w:t>
      </w:r>
      <w:r>
        <w:rPr/>
        <w:t>selected</w:t>
      </w:r>
      <w:r>
        <w:rPr>
          <w:spacing w:val="-5"/>
        </w:rPr>
        <w:t> </w:t>
      </w:r>
      <w:r>
        <w:rPr/>
        <w:t>based</w:t>
      </w:r>
      <w:r>
        <w:rPr>
          <w:spacing w:val="-2"/>
        </w:rPr>
        <w:t> </w:t>
      </w:r>
      <w:r>
        <w:rPr/>
        <w:t>on</w:t>
      </w:r>
      <w:r>
        <w:rPr>
          <w:spacing w:val="-5"/>
        </w:rPr>
        <w:t> </w:t>
      </w:r>
      <w:r>
        <w:rPr/>
        <w:t>the</w:t>
      </w:r>
      <w:r>
        <w:rPr>
          <w:spacing w:val="-5"/>
        </w:rPr>
        <w:t> </w:t>
      </w:r>
      <w:r>
        <w:rPr/>
        <w:t>criteria</w:t>
      </w:r>
      <w:r>
        <w:rPr>
          <w:spacing w:val="-5"/>
        </w:rPr>
        <w:t> </w:t>
      </w:r>
      <w:r>
        <w:rPr/>
        <w:t>of</w:t>
      </w:r>
      <w:r>
        <w:rPr>
          <w:spacing w:val="-1"/>
        </w:rPr>
        <w:t> </w:t>
      </w:r>
      <w:r>
        <w:rPr/>
        <w:t>accessibility of</w:t>
      </w:r>
      <w:r>
        <w:rPr>
          <w:spacing w:val="-17"/>
        </w:rPr>
        <w:t> </w:t>
      </w:r>
      <w:r>
        <w:rPr/>
        <w:t>the</w:t>
      </w:r>
      <w:r>
        <w:rPr>
          <w:spacing w:val="-17"/>
        </w:rPr>
        <w:t> </w:t>
      </w:r>
      <w:r>
        <w:rPr/>
        <w:t>site.</w:t>
      </w:r>
      <w:r>
        <w:rPr>
          <w:spacing w:val="-16"/>
        </w:rPr>
        <w:t> </w:t>
      </w:r>
      <w:r>
        <w:rPr/>
        <w:t>The</w:t>
      </w:r>
      <w:r>
        <w:rPr>
          <w:spacing w:val="-17"/>
        </w:rPr>
        <w:t> </w:t>
      </w:r>
      <w:r>
        <w:rPr/>
        <w:t>geographical</w:t>
      </w:r>
      <w:r>
        <w:rPr>
          <w:spacing w:val="-17"/>
        </w:rPr>
        <w:t> </w:t>
      </w:r>
      <w:r>
        <w:rPr/>
        <w:t>coordinate</w:t>
      </w:r>
      <w:r>
        <w:rPr>
          <w:spacing w:val="-17"/>
        </w:rPr>
        <w:t> </w:t>
      </w:r>
      <w:r>
        <w:rPr/>
        <w:t>of</w:t>
      </w:r>
      <w:r>
        <w:rPr>
          <w:spacing w:val="-16"/>
        </w:rPr>
        <w:t> </w:t>
      </w:r>
      <w:r>
        <w:rPr/>
        <w:t>the</w:t>
      </w:r>
      <w:r>
        <w:rPr>
          <w:spacing w:val="-17"/>
        </w:rPr>
        <w:t> </w:t>
      </w:r>
      <w:r>
        <w:rPr/>
        <w:t>selected</w:t>
      </w:r>
      <w:r>
        <w:rPr>
          <w:spacing w:val="-17"/>
        </w:rPr>
        <w:t> </w:t>
      </w:r>
      <w:r>
        <w:rPr/>
        <w:t>sampling</w:t>
      </w:r>
      <w:r>
        <w:rPr>
          <w:spacing w:val="-16"/>
        </w:rPr>
        <w:t> </w:t>
      </w:r>
      <w:r>
        <w:rPr/>
        <w:t>points</w:t>
      </w:r>
      <w:r>
        <w:rPr>
          <w:spacing w:val="-17"/>
        </w:rPr>
        <w:t> </w:t>
      </w:r>
      <w:r>
        <w:rPr/>
        <w:t>were</w:t>
      </w:r>
      <w:r>
        <w:rPr>
          <w:spacing w:val="-17"/>
        </w:rPr>
        <w:t> </w:t>
      </w:r>
      <w:r>
        <w:rPr/>
        <w:t>obtained. Sample location are presented in table below:</w:t>
      </w:r>
    </w:p>
    <w:p>
      <w:pPr>
        <w:pStyle w:val="BodyText"/>
        <w:spacing w:before="1"/>
      </w:pPr>
      <w:r>
        <w:rPr/>
        <w:t>Table</w:t>
      </w:r>
      <w:r>
        <w:rPr>
          <w:spacing w:val="-15"/>
        </w:rPr>
        <w:t> </w:t>
      </w:r>
      <w:r>
        <w:rPr/>
        <w:t>3.1.1</w:t>
      </w:r>
      <w:r>
        <w:rPr>
          <w:spacing w:val="-8"/>
        </w:rPr>
        <w:t> </w:t>
      </w:r>
      <w:r>
        <w:rPr/>
        <w:t>Details</w:t>
      </w:r>
      <w:r>
        <w:rPr>
          <w:spacing w:val="-7"/>
        </w:rPr>
        <w:t> </w:t>
      </w:r>
      <w:r>
        <w:rPr/>
        <w:t>of</w:t>
      </w:r>
      <w:r>
        <w:rPr>
          <w:spacing w:val="-6"/>
        </w:rPr>
        <w:t> </w:t>
      </w:r>
      <w:r>
        <w:rPr/>
        <w:t>Coordinate</w:t>
      </w:r>
      <w:r>
        <w:rPr>
          <w:spacing w:val="-7"/>
        </w:rPr>
        <w:t> </w:t>
      </w:r>
      <w:r>
        <w:rPr/>
        <w:t>of</w:t>
      </w:r>
      <w:r>
        <w:rPr>
          <w:spacing w:val="-6"/>
        </w:rPr>
        <w:t> </w:t>
      </w:r>
      <w:r>
        <w:rPr/>
        <w:t>the</w:t>
      </w:r>
      <w:r>
        <w:rPr>
          <w:spacing w:val="-9"/>
        </w:rPr>
        <w:t> </w:t>
      </w:r>
      <w:r>
        <w:rPr/>
        <w:t>Study</w:t>
      </w:r>
      <w:r>
        <w:rPr>
          <w:spacing w:val="-17"/>
        </w:rPr>
        <w:t> </w:t>
      </w:r>
      <w:r>
        <w:rPr>
          <w:spacing w:val="-4"/>
        </w:rPr>
        <w:t>Area</w:t>
      </w:r>
    </w:p>
    <w:p>
      <w:pPr>
        <w:pStyle w:val="BodyText"/>
        <w:spacing w:before="48"/>
        <w:ind w:left="0"/>
        <w:jc w:val="left"/>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2159"/>
        <w:gridCol w:w="2173"/>
        <w:gridCol w:w="2085"/>
        <w:gridCol w:w="1816"/>
      </w:tblGrid>
      <w:tr>
        <w:trPr>
          <w:trHeight w:val="414" w:hRule="atLeast"/>
        </w:trPr>
        <w:tc>
          <w:tcPr>
            <w:tcW w:w="790" w:type="dxa"/>
          </w:tcPr>
          <w:p>
            <w:pPr>
              <w:pStyle w:val="TableParagraph"/>
              <w:spacing w:line="240" w:lineRule="auto"/>
              <w:rPr>
                <w:sz w:val="24"/>
              </w:rPr>
            </w:pPr>
            <w:r>
              <w:rPr>
                <w:spacing w:val="-5"/>
                <w:sz w:val="24"/>
              </w:rPr>
              <w:t>S/N</w:t>
            </w:r>
          </w:p>
        </w:tc>
        <w:tc>
          <w:tcPr>
            <w:tcW w:w="2159" w:type="dxa"/>
          </w:tcPr>
          <w:p>
            <w:pPr>
              <w:pStyle w:val="TableParagraph"/>
              <w:spacing w:line="240" w:lineRule="auto"/>
              <w:rPr>
                <w:sz w:val="24"/>
              </w:rPr>
            </w:pPr>
            <w:r>
              <w:rPr>
                <w:spacing w:val="-2"/>
                <w:sz w:val="24"/>
              </w:rPr>
              <w:t>Location</w:t>
            </w:r>
          </w:p>
        </w:tc>
        <w:tc>
          <w:tcPr>
            <w:tcW w:w="2173" w:type="dxa"/>
          </w:tcPr>
          <w:p>
            <w:pPr>
              <w:pStyle w:val="TableParagraph"/>
              <w:spacing w:line="240" w:lineRule="auto"/>
              <w:ind w:left="106"/>
              <w:rPr>
                <w:sz w:val="24"/>
              </w:rPr>
            </w:pPr>
            <w:r>
              <w:rPr>
                <w:spacing w:val="-2"/>
                <w:sz w:val="24"/>
              </w:rPr>
              <w:t>Longitude</w:t>
            </w:r>
          </w:p>
        </w:tc>
        <w:tc>
          <w:tcPr>
            <w:tcW w:w="2085" w:type="dxa"/>
          </w:tcPr>
          <w:p>
            <w:pPr>
              <w:pStyle w:val="TableParagraph"/>
              <w:spacing w:line="240" w:lineRule="auto"/>
              <w:ind w:left="105"/>
              <w:rPr>
                <w:sz w:val="24"/>
              </w:rPr>
            </w:pPr>
            <w:r>
              <w:rPr>
                <w:spacing w:val="-2"/>
                <w:sz w:val="24"/>
              </w:rPr>
              <w:t>Latitude</w:t>
            </w:r>
          </w:p>
        </w:tc>
        <w:tc>
          <w:tcPr>
            <w:tcW w:w="1816" w:type="dxa"/>
          </w:tcPr>
          <w:p>
            <w:pPr>
              <w:pStyle w:val="TableParagraph"/>
              <w:spacing w:line="240" w:lineRule="auto"/>
              <w:ind w:left="104"/>
              <w:rPr>
                <w:sz w:val="24"/>
              </w:rPr>
            </w:pPr>
            <w:r>
              <w:rPr>
                <w:spacing w:val="-2"/>
                <w:sz w:val="24"/>
              </w:rPr>
              <w:t>Remark</w:t>
            </w:r>
          </w:p>
        </w:tc>
      </w:tr>
      <w:tr>
        <w:trPr>
          <w:trHeight w:val="414" w:hRule="atLeast"/>
        </w:trPr>
        <w:tc>
          <w:tcPr>
            <w:tcW w:w="790" w:type="dxa"/>
          </w:tcPr>
          <w:p>
            <w:pPr>
              <w:pStyle w:val="TableParagraph"/>
              <w:rPr>
                <w:sz w:val="24"/>
              </w:rPr>
            </w:pPr>
            <w:r>
              <w:rPr>
                <w:spacing w:val="-10"/>
                <w:sz w:val="24"/>
              </w:rPr>
              <w:t>1</w:t>
            </w:r>
          </w:p>
        </w:tc>
        <w:tc>
          <w:tcPr>
            <w:tcW w:w="2159" w:type="dxa"/>
          </w:tcPr>
          <w:p>
            <w:pPr>
              <w:pStyle w:val="TableParagraph"/>
              <w:rPr>
                <w:sz w:val="24"/>
              </w:rPr>
            </w:pPr>
            <w:r>
              <w:rPr>
                <w:spacing w:val="-5"/>
                <w:sz w:val="24"/>
              </w:rPr>
              <w:t>L1</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28</w:t>
            </w:r>
            <w:r>
              <w:rPr>
                <w:position w:val="8"/>
                <w:sz w:val="16"/>
              </w:rPr>
              <w:t>’</w:t>
            </w:r>
            <w:r>
              <w:rPr>
                <w:spacing w:val="18"/>
                <w:position w:val="8"/>
                <w:sz w:val="16"/>
              </w:rPr>
              <w:t> </w:t>
            </w:r>
            <w:r>
              <w:rPr>
                <w:spacing w:val="-4"/>
                <w:sz w:val="24"/>
              </w:rPr>
              <w:t>23.0”</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40’</w:t>
            </w:r>
            <w:r>
              <w:rPr>
                <w:spacing w:val="-11"/>
                <w:sz w:val="24"/>
              </w:rPr>
              <w:t> </w:t>
            </w:r>
            <w:r>
              <w:rPr>
                <w:spacing w:val="-4"/>
                <w:sz w:val="24"/>
              </w:rPr>
              <w:t>507”</w:t>
            </w:r>
          </w:p>
        </w:tc>
        <w:tc>
          <w:tcPr>
            <w:tcW w:w="1816" w:type="dxa"/>
          </w:tcPr>
          <w:p>
            <w:pPr>
              <w:pStyle w:val="TableParagraph"/>
              <w:ind w:left="104"/>
              <w:rPr>
                <w:sz w:val="24"/>
              </w:rPr>
            </w:pPr>
            <w:r>
              <w:rPr>
                <w:spacing w:val="-2"/>
                <w:sz w:val="24"/>
              </w:rPr>
              <w:t>Stream</w:t>
            </w:r>
          </w:p>
        </w:tc>
      </w:tr>
      <w:tr>
        <w:trPr>
          <w:trHeight w:val="412" w:hRule="atLeast"/>
        </w:trPr>
        <w:tc>
          <w:tcPr>
            <w:tcW w:w="790" w:type="dxa"/>
          </w:tcPr>
          <w:p>
            <w:pPr>
              <w:pStyle w:val="TableParagraph"/>
              <w:rPr>
                <w:sz w:val="24"/>
              </w:rPr>
            </w:pPr>
            <w:r>
              <w:rPr>
                <w:spacing w:val="-10"/>
                <w:sz w:val="24"/>
              </w:rPr>
              <w:t>2</w:t>
            </w:r>
          </w:p>
        </w:tc>
        <w:tc>
          <w:tcPr>
            <w:tcW w:w="2159" w:type="dxa"/>
          </w:tcPr>
          <w:p>
            <w:pPr>
              <w:pStyle w:val="TableParagraph"/>
              <w:rPr>
                <w:sz w:val="24"/>
              </w:rPr>
            </w:pPr>
            <w:r>
              <w:rPr>
                <w:spacing w:val="-5"/>
                <w:sz w:val="24"/>
              </w:rPr>
              <w:t>L2</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52</w:t>
            </w:r>
            <w:r>
              <w:rPr>
                <w:position w:val="8"/>
                <w:sz w:val="16"/>
              </w:rPr>
              <w:t>’</w:t>
            </w:r>
            <w:r>
              <w:rPr>
                <w:spacing w:val="18"/>
                <w:position w:val="8"/>
                <w:sz w:val="16"/>
              </w:rPr>
              <w:t> </w:t>
            </w:r>
            <w:r>
              <w:rPr>
                <w:spacing w:val="-4"/>
                <w:sz w:val="24"/>
              </w:rPr>
              <w:t>28.7”</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33.8”</w:t>
            </w:r>
          </w:p>
        </w:tc>
        <w:tc>
          <w:tcPr>
            <w:tcW w:w="1816" w:type="dxa"/>
          </w:tcPr>
          <w:p>
            <w:pPr>
              <w:pStyle w:val="TableParagraph"/>
              <w:ind w:left="104"/>
              <w:rPr>
                <w:sz w:val="24"/>
              </w:rPr>
            </w:pPr>
            <w:r>
              <w:rPr>
                <w:spacing w:val="-2"/>
                <w:sz w:val="24"/>
              </w:rPr>
              <w:t>Borehole</w:t>
            </w:r>
          </w:p>
        </w:tc>
      </w:tr>
      <w:tr>
        <w:trPr>
          <w:trHeight w:val="414" w:hRule="atLeast"/>
        </w:trPr>
        <w:tc>
          <w:tcPr>
            <w:tcW w:w="790" w:type="dxa"/>
          </w:tcPr>
          <w:p>
            <w:pPr>
              <w:pStyle w:val="TableParagraph"/>
              <w:spacing w:line="240" w:lineRule="auto"/>
              <w:rPr>
                <w:sz w:val="24"/>
              </w:rPr>
            </w:pPr>
            <w:r>
              <w:rPr>
                <w:spacing w:val="-10"/>
                <w:sz w:val="24"/>
              </w:rPr>
              <w:t>3</w:t>
            </w:r>
          </w:p>
        </w:tc>
        <w:tc>
          <w:tcPr>
            <w:tcW w:w="2159" w:type="dxa"/>
          </w:tcPr>
          <w:p>
            <w:pPr>
              <w:pStyle w:val="TableParagraph"/>
              <w:spacing w:line="240" w:lineRule="auto"/>
              <w:rPr>
                <w:sz w:val="24"/>
              </w:rPr>
            </w:pPr>
            <w:r>
              <w:rPr>
                <w:spacing w:val="-5"/>
                <w:sz w:val="24"/>
              </w:rPr>
              <w:t>L3</w:t>
            </w:r>
          </w:p>
        </w:tc>
        <w:tc>
          <w:tcPr>
            <w:tcW w:w="2173" w:type="dxa"/>
          </w:tcPr>
          <w:p>
            <w:pPr>
              <w:pStyle w:val="TableParagraph"/>
              <w:spacing w:line="276" w:lineRule="exact"/>
              <w:ind w:left="106"/>
              <w:rPr>
                <w:sz w:val="24"/>
              </w:rPr>
            </w:pPr>
            <w:r>
              <w:rPr>
                <w:sz w:val="24"/>
              </w:rPr>
              <w:t>8</w:t>
            </w:r>
            <w:r>
              <w:rPr>
                <w:position w:val="8"/>
                <w:sz w:val="16"/>
              </w:rPr>
              <w:t>0</w:t>
            </w:r>
            <w:r>
              <w:rPr>
                <w:spacing w:val="16"/>
                <w:position w:val="8"/>
                <w:sz w:val="16"/>
              </w:rPr>
              <w:t> </w:t>
            </w:r>
            <w:r>
              <w:rPr>
                <w:sz w:val="24"/>
              </w:rPr>
              <w:t>52</w:t>
            </w:r>
            <w:r>
              <w:rPr>
                <w:position w:val="8"/>
                <w:sz w:val="16"/>
              </w:rPr>
              <w:t>’</w:t>
            </w:r>
            <w:r>
              <w:rPr>
                <w:spacing w:val="18"/>
                <w:position w:val="8"/>
                <w:sz w:val="16"/>
              </w:rPr>
              <w:t> </w:t>
            </w:r>
            <w:r>
              <w:rPr>
                <w:spacing w:val="-4"/>
                <w:sz w:val="24"/>
              </w:rPr>
              <w:t>23.8”</w:t>
            </w:r>
          </w:p>
        </w:tc>
        <w:tc>
          <w:tcPr>
            <w:tcW w:w="2085" w:type="dxa"/>
          </w:tcPr>
          <w:p>
            <w:pPr>
              <w:pStyle w:val="TableParagraph"/>
              <w:spacing w:line="276" w:lineRule="exact"/>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33.8”</w:t>
            </w:r>
          </w:p>
        </w:tc>
        <w:tc>
          <w:tcPr>
            <w:tcW w:w="1816" w:type="dxa"/>
          </w:tcPr>
          <w:p>
            <w:pPr>
              <w:pStyle w:val="TableParagraph"/>
              <w:spacing w:line="240" w:lineRule="auto"/>
              <w:ind w:left="104"/>
              <w:rPr>
                <w:sz w:val="24"/>
              </w:rPr>
            </w:pPr>
            <w:r>
              <w:rPr>
                <w:spacing w:val="-2"/>
                <w:sz w:val="24"/>
              </w:rPr>
              <w:t>Stream</w:t>
            </w:r>
          </w:p>
        </w:tc>
      </w:tr>
      <w:tr>
        <w:trPr>
          <w:trHeight w:val="414" w:hRule="atLeast"/>
        </w:trPr>
        <w:tc>
          <w:tcPr>
            <w:tcW w:w="790" w:type="dxa"/>
          </w:tcPr>
          <w:p>
            <w:pPr>
              <w:pStyle w:val="TableParagraph"/>
              <w:rPr>
                <w:sz w:val="24"/>
              </w:rPr>
            </w:pPr>
            <w:r>
              <w:rPr>
                <w:spacing w:val="-10"/>
                <w:sz w:val="24"/>
              </w:rPr>
              <w:t>4</w:t>
            </w:r>
          </w:p>
        </w:tc>
        <w:tc>
          <w:tcPr>
            <w:tcW w:w="2159" w:type="dxa"/>
          </w:tcPr>
          <w:p>
            <w:pPr>
              <w:pStyle w:val="TableParagraph"/>
              <w:rPr>
                <w:sz w:val="24"/>
              </w:rPr>
            </w:pPr>
            <w:r>
              <w:rPr>
                <w:spacing w:val="-5"/>
                <w:sz w:val="24"/>
              </w:rPr>
              <w:t>L4</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52</w:t>
            </w:r>
            <w:r>
              <w:rPr>
                <w:position w:val="8"/>
                <w:sz w:val="16"/>
              </w:rPr>
              <w:t>’</w:t>
            </w:r>
            <w:r>
              <w:rPr>
                <w:spacing w:val="18"/>
                <w:position w:val="8"/>
                <w:sz w:val="16"/>
              </w:rPr>
              <w:t> </w:t>
            </w:r>
            <w:r>
              <w:rPr>
                <w:spacing w:val="-4"/>
                <w:sz w:val="24"/>
              </w:rPr>
              <w:t>22.1”</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29.2”</w:t>
            </w:r>
          </w:p>
        </w:tc>
        <w:tc>
          <w:tcPr>
            <w:tcW w:w="1816" w:type="dxa"/>
          </w:tcPr>
          <w:p>
            <w:pPr>
              <w:pStyle w:val="TableParagraph"/>
              <w:ind w:left="104"/>
              <w:rPr>
                <w:sz w:val="24"/>
              </w:rPr>
            </w:pPr>
            <w:r>
              <w:rPr>
                <w:spacing w:val="-2"/>
                <w:sz w:val="24"/>
              </w:rPr>
              <w:t>Stream</w:t>
            </w:r>
          </w:p>
        </w:tc>
      </w:tr>
      <w:tr>
        <w:trPr>
          <w:trHeight w:val="412" w:hRule="atLeast"/>
        </w:trPr>
        <w:tc>
          <w:tcPr>
            <w:tcW w:w="790" w:type="dxa"/>
          </w:tcPr>
          <w:p>
            <w:pPr>
              <w:pStyle w:val="TableParagraph"/>
              <w:rPr>
                <w:sz w:val="24"/>
              </w:rPr>
            </w:pPr>
            <w:r>
              <w:rPr>
                <w:spacing w:val="-10"/>
                <w:sz w:val="24"/>
              </w:rPr>
              <w:t>5</w:t>
            </w:r>
          </w:p>
        </w:tc>
        <w:tc>
          <w:tcPr>
            <w:tcW w:w="2159" w:type="dxa"/>
          </w:tcPr>
          <w:p>
            <w:pPr>
              <w:pStyle w:val="TableParagraph"/>
              <w:rPr>
                <w:sz w:val="24"/>
              </w:rPr>
            </w:pPr>
            <w:r>
              <w:rPr>
                <w:spacing w:val="-5"/>
                <w:sz w:val="24"/>
              </w:rPr>
              <w:t>L5</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52</w:t>
            </w:r>
            <w:r>
              <w:rPr>
                <w:position w:val="8"/>
                <w:sz w:val="16"/>
              </w:rPr>
              <w:t>’</w:t>
            </w:r>
            <w:r>
              <w:rPr>
                <w:spacing w:val="18"/>
                <w:position w:val="8"/>
                <w:sz w:val="16"/>
              </w:rPr>
              <w:t> </w:t>
            </w:r>
            <w:r>
              <w:rPr>
                <w:spacing w:val="-4"/>
                <w:sz w:val="24"/>
              </w:rPr>
              <w:t>20.4”</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26.0”</w:t>
            </w:r>
          </w:p>
        </w:tc>
        <w:tc>
          <w:tcPr>
            <w:tcW w:w="1816" w:type="dxa"/>
          </w:tcPr>
          <w:p>
            <w:pPr>
              <w:pStyle w:val="TableParagraph"/>
              <w:ind w:left="104"/>
              <w:rPr>
                <w:sz w:val="24"/>
              </w:rPr>
            </w:pPr>
            <w:r>
              <w:rPr>
                <w:spacing w:val="-2"/>
                <w:sz w:val="24"/>
              </w:rPr>
              <w:t>Stream</w:t>
            </w:r>
          </w:p>
        </w:tc>
      </w:tr>
      <w:tr>
        <w:trPr>
          <w:trHeight w:val="415" w:hRule="atLeast"/>
        </w:trPr>
        <w:tc>
          <w:tcPr>
            <w:tcW w:w="790" w:type="dxa"/>
          </w:tcPr>
          <w:p>
            <w:pPr>
              <w:pStyle w:val="TableParagraph"/>
              <w:spacing w:line="240" w:lineRule="auto"/>
              <w:rPr>
                <w:sz w:val="24"/>
              </w:rPr>
            </w:pPr>
            <w:r>
              <w:rPr>
                <w:spacing w:val="-10"/>
                <w:sz w:val="24"/>
              </w:rPr>
              <w:t>6</w:t>
            </w:r>
          </w:p>
        </w:tc>
        <w:tc>
          <w:tcPr>
            <w:tcW w:w="2159" w:type="dxa"/>
          </w:tcPr>
          <w:p>
            <w:pPr>
              <w:pStyle w:val="TableParagraph"/>
              <w:spacing w:line="240" w:lineRule="auto"/>
              <w:rPr>
                <w:sz w:val="24"/>
              </w:rPr>
            </w:pPr>
            <w:r>
              <w:rPr>
                <w:spacing w:val="-5"/>
                <w:sz w:val="24"/>
              </w:rPr>
              <w:t>L6</w:t>
            </w:r>
          </w:p>
        </w:tc>
        <w:tc>
          <w:tcPr>
            <w:tcW w:w="2173" w:type="dxa"/>
          </w:tcPr>
          <w:p>
            <w:pPr>
              <w:pStyle w:val="TableParagraph"/>
              <w:spacing w:line="277" w:lineRule="exact"/>
              <w:ind w:left="106"/>
              <w:rPr>
                <w:sz w:val="24"/>
              </w:rPr>
            </w:pPr>
            <w:r>
              <w:rPr>
                <w:sz w:val="24"/>
              </w:rPr>
              <w:t>8</w:t>
            </w:r>
            <w:r>
              <w:rPr>
                <w:position w:val="8"/>
                <w:sz w:val="16"/>
              </w:rPr>
              <w:t>0</w:t>
            </w:r>
            <w:r>
              <w:rPr>
                <w:spacing w:val="16"/>
                <w:position w:val="8"/>
                <w:sz w:val="16"/>
              </w:rPr>
              <w:t> </w:t>
            </w:r>
            <w:r>
              <w:rPr>
                <w:sz w:val="24"/>
              </w:rPr>
              <w:t>51</w:t>
            </w:r>
            <w:r>
              <w:rPr>
                <w:position w:val="8"/>
                <w:sz w:val="16"/>
              </w:rPr>
              <w:t>’</w:t>
            </w:r>
            <w:r>
              <w:rPr>
                <w:spacing w:val="18"/>
                <w:position w:val="8"/>
                <w:sz w:val="16"/>
              </w:rPr>
              <w:t> </w:t>
            </w:r>
            <w:r>
              <w:rPr>
                <w:spacing w:val="-4"/>
                <w:sz w:val="24"/>
              </w:rPr>
              <w:t>18.9”</w:t>
            </w:r>
          </w:p>
        </w:tc>
        <w:tc>
          <w:tcPr>
            <w:tcW w:w="2085" w:type="dxa"/>
          </w:tcPr>
          <w:p>
            <w:pPr>
              <w:pStyle w:val="TableParagraph"/>
              <w:spacing w:line="277" w:lineRule="exact"/>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20.1”</w:t>
            </w:r>
          </w:p>
        </w:tc>
        <w:tc>
          <w:tcPr>
            <w:tcW w:w="1816" w:type="dxa"/>
          </w:tcPr>
          <w:p>
            <w:pPr>
              <w:pStyle w:val="TableParagraph"/>
              <w:spacing w:line="240" w:lineRule="auto"/>
              <w:ind w:left="104"/>
              <w:rPr>
                <w:sz w:val="24"/>
              </w:rPr>
            </w:pPr>
            <w:r>
              <w:rPr>
                <w:spacing w:val="-2"/>
                <w:sz w:val="24"/>
              </w:rPr>
              <w:t>Stream</w:t>
            </w:r>
          </w:p>
        </w:tc>
      </w:tr>
      <w:tr>
        <w:trPr>
          <w:trHeight w:val="414" w:hRule="atLeast"/>
        </w:trPr>
        <w:tc>
          <w:tcPr>
            <w:tcW w:w="790" w:type="dxa"/>
          </w:tcPr>
          <w:p>
            <w:pPr>
              <w:pStyle w:val="TableParagraph"/>
              <w:rPr>
                <w:sz w:val="24"/>
              </w:rPr>
            </w:pPr>
            <w:r>
              <w:rPr>
                <w:spacing w:val="-10"/>
                <w:sz w:val="24"/>
              </w:rPr>
              <w:t>7</w:t>
            </w:r>
          </w:p>
        </w:tc>
        <w:tc>
          <w:tcPr>
            <w:tcW w:w="2159" w:type="dxa"/>
          </w:tcPr>
          <w:p>
            <w:pPr>
              <w:pStyle w:val="TableParagraph"/>
              <w:rPr>
                <w:sz w:val="24"/>
              </w:rPr>
            </w:pPr>
            <w:r>
              <w:rPr>
                <w:spacing w:val="-5"/>
                <w:sz w:val="24"/>
              </w:rPr>
              <w:t>L7</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17</w:t>
            </w:r>
            <w:r>
              <w:rPr>
                <w:position w:val="8"/>
                <w:sz w:val="16"/>
              </w:rPr>
              <w:t>’</w:t>
            </w:r>
            <w:r>
              <w:rPr>
                <w:spacing w:val="18"/>
                <w:position w:val="8"/>
                <w:sz w:val="16"/>
              </w:rPr>
              <w:t> </w:t>
            </w:r>
            <w:r>
              <w:rPr>
                <w:spacing w:val="-5"/>
                <w:sz w:val="24"/>
              </w:rPr>
              <w:t>0”</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2"/>
                <w:sz w:val="24"/>
              </w:rPr>
              <w:t>16.3”</w:t>
            </w:r>
          </w:p>
        </w:tc>
        <w:tc>
          <w:tcPr>
            <w:tcW w:w="1816" w:type="dxa"/>
          </w:tcPr>
          <w:p>
            <w:pPr>
              <w:pStyle w:val="TableParagraph"/>
              <w:ind w:left="104"/>
              <w:rPr>
                <w:sz w:val="24"/>
              </w:rPr>
            </w:pPr>
            <w:r>
              <w:rPr>
                <w:spacing w:val="-2"/>
                <w:sz w:val="24"/>
              </w:rPr>
              <w:t>Stream</w:t>
            </w:r>
          </w:p>
        </w:tc>
      </w:tr>
      <w:tr>
        <w:trPr>
          <w:trHeight w:val="412" w:hRule="atLeast"/>
        </w:trPr>
        <w:tc>
          <w:tcPr>
            <w:tcW w:w="790" w:type="dxa"/>
          </w:tcPr>
          <w:p>
            <w:pPr>
              <w:pStyle w:val="TableParagraph"/>
              <w:rPr>
                <w:sz w:val="24"/>
              </w:rPr>
            </w:pPr>
            <w:r>
              <w:rPr>
                <w:spacing w:val="-10"/>
                <w:sz w:val="24"/>
              </w:rPr>
              <w:t>8</w:t>
            </w:r>
          </w:p>
        </w:tc>
        <w:tc>
          <w:tcPr>
            <w:tcW w:w="2159" w:type="dxa"/>
          </w:tcPr>
          <w:p>
            <w:pPr>
              <w:pStyle w:val="TableParagraph"/>
              <w:rPr>
                <w:sz w:val="24"/>
              </w:rPr>
            </w:pPr>
            <w:r>
              <w:rPr>
                <w:spacing w:val="-5"/>
                <w:sz w:val="24"/>
              </w:rPr>
              <w:t>L8</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15</w:t>
            </w:r>
            <w:r>
              <w:rPr>
                <w:position w:val="8"/>
                <w:sz w:val="16"/>
              </w:rPr>
              <w:t>’</w:t>
            </w:r>
            <w:r>
              <w:rPr>
                <w:spacing w:val="18"/>
                <w:position w:val="8"/>
                <w:sz w:val="16"/>
              </w:rPr>
              <w:t> </w:t>
            </w:r>
            <w:r>
              <w:rPr>
                <w:spacing w:val="-5"/>
                <w:sz w:val="24"/>
              </w:rPr>
              <w:t>6”</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4"/>
                <w:sz w:val="24"/>
              </w:rPr>
              <w:t>9.1”</w:t>
            </w:r>
          </w:p>
        </w:tc>
        <w:tc>
          <w:tcPr>
            <w:tcW w:w="1816" w:type="dxa"/>
          </w:tcPr>
          <w:p>
            <w:pPr>
              <w:pStyle w:val="TableParagraph"/>
              <w:ind w:left="104"/>
              <w:rPr>
                <w:sz w:val="24"/>
              </w:rPr>
            </w:pPr>
            <w:r>
              <w:rPr>
                <w:spacing w:val="-2"/>
                <w:sz w:val="24"/>
              </w:rPr>
              <w:t>Stream</w:t>
            </w:r>
          </w:p>
        </w:tc>
      </w:tr>
      <w:tr>
        <w:trPr>
          <w:trHeight w:val="414" w:hRule="atLeast"/>
        </w:trPr>
        <w:tc>
          <w:tcPr>
            <w:tcW w:w="790" w:type="dxa"/>
          </w:tcPr>
          <w:p>
            <w:pPr>
              <w:pStyle w:val="TableParagraph"/>
              <w:spacing w:line="240" w:lineRule="auto"/>
              <w:rPr>
                <w:sz w:val="24"/>
              </w:rPr>
            </w:pPr>
            <w:r>
              <w:rPr>
                <w:spacing w:val="-10"/>
                <w:sz w:val="24"/>
              </w:rPr>
              <w:t>9</w:t>
            </w:r>
          </w:p>
        </w:tc>
        <w:tc>
          <w:tcPr>
            <w:tcW w:w="2159" w:type="dxa"/>
          </w:tcPr>
          <w:p>
            <w:pPr>
              <w:pStyle w:val="TableParagraph"/>
              <w:spacing w:line="240" w:lineRule="auto"/>
              <w:rPr>
                <w:sz w:val="24"/>
              </w:rPr>
            </w:pPr>
            <w:r>
              <w:rPr>
                <w:spacing w:val="-5"/>
                <w:sz w:val="24"/>
              </w:rPr>
              <w:t>L9</w:t>
            </w:r>
          </w:p>
        </w:tc>
        <w:tc>
          <w:tcPr>
            <w:tcW w:w="2173" w:type="dxa"/>
          </w:tcPr>
          <w:p>
            <w:pPr>
              <w:pStyle w:val="TableParagraph"/>
              <w:spacing w:line="276" w:lineRule="exact"/>
              <w:ind w:left="106"/>
              <w:rPr>
                <w:sz w:val="24"/>
              </w:rPr>
            </w:pPr>
            <w:r>
              <w:rPr>
                <w:sz w:val="24"/>
              </w:rPr>
              <w:t>8</w:t>
            </w:r>
            <w:r>
              <w:rPr>
                <w:position w:val="8"/>
                <w:sz w:val="16"/>
              </w:rPr>
              <w:t>0</w:t>
            </w:r>
            <w:r>
              <w:rPr>
                <w:spacing w:val="16"/>
                <w:position w:val="8"/>
                <w:sz w:val="16"/>
              </w:rPr>
              <w:t> </w:t>
            </w:r>
            <w:r>
              <w:rPr>
                <w:sz w:val="24"/>
              </w:rPr>
              <w:t>15</w:t>
            </w:r>
            <w:r>
              <w:rPr>
                <w:position w:val="8"/>
                <w:sz w:val="16"/>
              </w:rPr>
              <w:t>’</w:t>
            </w:r>
            <w:r>
              <w:rPr>
                <w:spacing w:val="18"/>
                <w:position w:val="8"/>
                <w:sz w:val="16"/>
              </w:rPr>
              <w:t> </w:t>
            </w:r>
            <w:r>
              <w:rPr>
                <w:spacing w:val="-5"/>
                <w:sz w:val="24"/>
              </w:rPr>
              <w:t>4”</w:t>
            </w:r>
          </w:p>
        </w:tc>
        <w:tc>
          <w:tcPr>
            <w:tcW w:w="2085" w:type="dxa"/>
          </w:tcPr>
          <w:p>
            <w:pPr>
              <w:pStyle w:val="TableParagraph"/>
              <w:spacing w:line="276" w:lineRule="exact"/>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4"/>
                <w:sz w:val="24"/>
              </w:rPr>
              <w:t>9.0”</w:t>
            </w:r>
          </w:p>
        </w:tc>
        <w:tc>
          <w:tcPr>
            <w:tcW w:w="1816" w:type="dxa"/>
          </w:tcPr>
          <w:p>
            <w:pPr>
              <w:pStyle w:val="TableParagraph"/>
              <w:spacing w:line="240" w:lineRule="auto"/>
              <w:ind w:left="104"/>
              <w:rPr>
                <w:sz w:val="24"/>
              </w:rPr>
            </w:pPr>
            <w:r>
              <w:rPr>
                <w:spacing w:val="-2"/>
                <w:sz w:val="24"/>
              </w:rPr>
              <w:t>Stream</w:t>
            </w:r>
          </w:p>
        </w:tc>
      </w:tr>
      <w:tr>
        <w:trPr>
          <w:trHeight w:val="414" w:hRule="atLeast"/>
        </w:trPr>
        <w:tc>
          <w:tcPr>
            <w:tcW w:w="790" w:type="dxa"/>
          </w:tcPr>
          <w:p>
            <w:pPr>
              <w:pStyle w:val="TableParagraph"/>
              <w:rPr>
                <w:sz w:val="24"/>
              </w:rPr>
            </w:pPr>
            <w:r>
              <w:rPr>
                <w:spacing w:val="-5"/>
                <w:sz w:val="24"/>
              </w:rPr>
              <w:t>10</w:t>
            </w:r>
          </w:p>
        </w:tc>
        <w:tc>
          <w:tcPr>
            <w:tcW w:w="2159" w:type="dxa"/>
          </w:tcPr>
          <w:p>
            <w:pPr>
              <w:pStyle w:val="TableParagraph"/>
              <w:rPr>
                <w:sz w:val="24"/>
              </w:rPr>
            </w:pPr>
            <w:r>
              <w:rPr>
                <w:spacing w:val="-5"/>
                <w:sz w:val="24"/>
              </w:rPr>
              <w:t>L10</w:t>
            </w:r>
          </w:p>
        </w:tc>
        <w:tc>
          <w:tcPr>
            <w:tcW w:w="2173" w:type="dxa"/>
          </w:tcPr>
          <w:p>
            <w:pPr>
              <w:pStyle w:val="TableParagraph"/>
              <w:ind w:left="106"/>
              <w:rPr>
                <w:sz w:val="24"/>
              </w:rPr>
            </w:pPr>
            <w:r>
              <w:rPr>
                <w:sz w:val="24"/>
              </w:rPr>
              <w:t>8</w:t>
            </w:r>
            <w:r>
              <w:rPr>
                <w:position w:val="8"/>
                <w:sz w:val="16"/>
              </w:rPr>
              <w:t>0</w:t>
            </w:r>
            <w:r>
              <w:rPr>
                <w:spacing w:val="16"/>
                <w:position w:val="8"/>
                <w:sz w:val="16"/>
              </w:rPr>
              <w:t> </w:t>
            </w:r>
            <w:r>
              <w:rPr>
                <w:sz w:val="24"/>
              </w:rPr>
              <w:t>51</w:t>
            </w:r>
            <w:r>
              <w:rPr>
                <w:position w:val="8"/>
                <w:sz w:val="16"/>
              </w:rPr>
              <w:t>’</w:t>
            </w:r>
            <w:r>
              <w:rPr>
                <w:spacing w:val="18"/>
                <w:position w:val="8"/>
                <w:sz w:val="16"/>
              </w:rPr>
              <w:t> </w:t>
            </w:r>
            <w:r>
              <w:rPr>
                <w:spacing w:val="-4"/>
                <w:sz w:val="24"/>
              </w:rPr>
              <w:t>15.6”</w:t>
            </w:r>
          </w:p>
        </w:tc>
        <w:tc>
          <w:tcPr>
            <w:tcW w:w="2085" w:type="dxa"/>
          </w:tcPr>
          <w:p>
            <w:pPr>
              <w:pStyle w:val="TableParagraph"/>
              <w:ind w:left="105"/>
              <w:rPr>
                <w:sz w:val="24"/>
              </w:rPr>
            </w:pPr>
            <w:r>
              <w:rPr>
                <w:sz w:val="24"/>
              </w:rPr>
              <w:t>4</w:t>
            </w:r>
            <w:r>
              <w:rPr>
                <w:position w:val="8"/>
                <w:sz w:val="16"/>
              </w:rPr>
              <w:t>0</w:t>
            </w:r>
            <w:r>
              <w:rPr>
                <w:spacing w:val="19"/>
                <w:position w:val="8"/>
                <w:sz w:val="16"/>
              </w:rPr>
              <w:t> </w:t>
            </w:r>
            <w:r>
              <w:rPr>
                <w:sz w:val="24"/>
              </w:rPr>
              <w:t>29’</w:t>
            </w:r>
            <w:r>
              <w:rPr>
                <w:spacing w:val="-11"/>
                <w:sz w:val="24"/>
              </w:rPr>
              <w:t> </w:t>
            </w:r>
            <w:r>
              <w:rPr>
                <w:spacing w:val="-4"/>
                <w:sz w:val="24"/>
              </w:rPr>
              <w:t>9.2”</w:t>
            </w:r>
          </w:p>
        </w:tc>
        <w:tc>
          <w:tcPr>
            <w:tcW w:w="1816" w:type="dxa"/>
          </w:tcPr>
          <w:p>
            <w:pPr>
              <w:pStyle w:val="TableParagraph"/>
              <w:ind w:left="104"/>
              <w:rPr>
                <w:sz w:val="24"/>
              </w:rPr>
            </w:pPr>
            <w:r>
              <w:rPr>
                <w:spacing w:val="-2"/>
                <w:sz w:val="24"/>
              </w:rPr>
              <w:t>Stream</w:t>
            </w:r>
          </w:p>
        </w:tc>
      </w:tr>
    </w:tbl>
    <w:p>
      <w:pPr>
        <w:pStyle w:val="BodyText"/>
        <w:ind w:left="0"/>
        <w:jc w:val="left"/>
      </w:pPr>
    </w:p>
    <w:p>
      <w:pPr>
        <w:pStyle w:val="BodyText"/>
        <w:spacing w:before="2"/>
        <w:ind w:left="0"/>
        <w:jc w:val="left"/>
      </w:pPr>
    </w:p>
    <w:p>
      <w:pPr>
        <w:pStyle w:val="BodyText"/>
        <w:spacing w:line="480" w:lineRule="auto"/>
        <w:ind w:right="872"/>
      </w:pPr>
      <w:r>
        <w:rPr/>
        <w:t>Using Global Positioning System GPs receiver. All the samples were taken from the Alagbede-Daba sampling was done manually, and water samples were obtained in sterile</w:t>
      </w:r>
      <w:r>
        <w:rPr>
          <w:spacing w:val="-4"/>
        </w:rPr>
        <w:t> </w:t>
      </w:r>
      <w:r>
        <w:rPr/>
        <w:t>containers.</w:t>
      </w:r>
      <w:r>
        <w:rPr>
          <w:spacing w:val="-2"/>
        </w:rPr>
        <w:t> </w:t>
      </w:r>
      <w:r>
        <w:rPr/>
        <w:t>Before</w:t>
      </w:r>
      <w:r>
        <w:rPr>
          <w:spacing w:val="-5"/>
        </w:rPr>
        <w:t> </w:t>
      </w:r>
      <w:r>
        <w:rPr/>
        <w:t>the</w:t>
      </w:r>
      <w:r>
        <w:rPr>
          <w:spacing w:val="-4"/>
        </w:rPr>
        <w:t> </w:t>
      </w:r>
      <w:r>
        <w:rPr/>
        <w:t>sampling,</w:t>
      </w:r>
      <w:r>
        <w:rPr>
          <w:spacing w:val="-2"/>
        </w:rPr>
        <w:t> </w:t>
      </w:r>
      <w:r>
        <w:rPr/>
        <w:t>the</w:t>
      </w:r>
      <w:r>
        <w:rPr>
          <w:spacing w:val="-4"/>
        </w:rPr>
        <w:t> </w:t>
      </w:r>
      <w:r>
        <w:rPr/>
        <w:t>containers</w:t>
      </w:r>
      <w:r>
        <w:rPr>
          <w:spacing w:val="-1"/>
        </w:rPr>
        <w:t> </w:t>
      </w:r>
      <w:r>
        <w:rPr/>
        <w:t>were</w:t>
      </w:r>
      <w:r>
        <w:rPr>
          <w:spacing w:val="-1"/>
        </w:rPr>
        <w:t> </w:t>
      </w:r>
      <w:r>
        <w:rPr/>
        <w:t>washed</w:t>
      </w:r>
      <w:r>
        <w:rPr>
          <w:spacing w:val="-1"/>
        </w:rPr>
        <w:t> </w:t>
      </w:r>
      <w:r>
        <w:rPr/>
        <w:t>with</w:t>
      </w:r>
      <w:r>
        <w:rPr>
          <w:spacing w:val="-1"/>
        </w:rPr>
        <w:t> </w:t>
      </w:r>
      <w:r>
        <w:rPr/>
        <w:t>water</w:t>
      </w:r>
      <w:r>
        <w:rPr>
          <w:spacing w:val="-1"/>
        </w:rPr>
        <w:t> </w:t>
      </w:r>
      <w:r>
        <w:rPr/>
        <w:t>at</w:t>
      </w:r>
      <w:r>
        <w:rPr>
          <w:spacing w:val="-2"/>
        </w:rPr>
        <w:t> </w:t>
      </w:r>
      <w:r>
        <w:rPr/>
        <w:t>the sampling site during field sampling. The samples were placed in sterilized polyethylene bags and then stored and transported to the laboratory for further </w:t>
      </w:r>
      <w:r>
        <w:rPr>
          <w:spacing w:val="-2"/>
        </w:rPr>
        <w:t>analyses.</w:t>
      </w:r>
    </w:p>
    <w:p>
      <w:pPr>
        <w:pStyle w:val="BodyText"/>
        <w:spacing w:after="0" w:line="480" w:lineRule="auto"/>
        <w:sectPr>
          <w:pgSz w:w="11910" w:h="16840"/>
          <w:pgMar w:header="0" w:footer="1052" w:top="1340" w:bottom="1240" w:left="1133" w:right="566"/>
        </w:sectPr>
      </w:pPr>
    </w:p>
    <w:p>
      <w:pPr>
        <w:pStyle w:val="Heading2"/>
        <w:numPr>
          <w:ilvl w:val="2"/>
          <w:numId w:val="13"/>
        </w:numPr>
        <w:tabs>
          <w:tab w:pos="1025" w:val="left" w:leader="none"/>
        </w:tabs>
        <w:spacing w:line="240" w:lineRule="auto" w:before="77" w:after="0"/>
        <w:ind w:left="1025" w:right="0" w:hanging="718"/>
        <w:jc w:val="both"/>
      </w:pPr>
      <w:bookmarkStart w:name="_TOC_250011" w:id="17"/>
      <w:r>
        <w:rPr/>
        <w:t>Field</w:t>
      </w:r>
      <w:bookmarkEnd w:id="17"/>
      <w:r>
        <w:rPr>
          <w:spacing w:val="-2"/>
        </w:rPr>
        <w:t> Techniques</w:t>
      </w:r>
    </w:p>
    <w:p>
      <w:pPr>
        <w:pStyle w:val="BodyText"/>
        <w:spacing w:line="480" w:lineRule="auto" w:before="204"/>
        <w:ind w:right="874"/>
      </w:pPr>
      <w:r>
        <w:rPr/>
        <w:t>In the course of field visits, ten samples of waters were collected from different locations</w:t>
      </w:r>
      <w:r>
        <w:rPr>
          <w:spacing w:val="-4"/>
        </w:rPr>
        <w:t> </w:t>
      </w:r>
      <w:r>
        <w:rPr/>
        <w:t>and</w:t>
      </w:r>
      <w:r>
        <w:rPr>
          <w:spacing w:val="-5"/>
        </w:rPr>
        <w:t> </w:t>
      </w:r>
      <w:r>
        <w:rPr/>
        <w:t>subjected</w:t>
      </w:r>
      <w:r>
        <w:rPr>
          <w:spacing w:val="-5"/>
        </w:rPr>
        <w:t> </w:t>
      </w:r>
      <w:r>
        <w:rPr/>
        <w:t>to</w:t>
      </w:r>
      <w:r>
        <w:rPr>
          <w:spacing w:val="-5"/>
        </w:rPr>
        <w:t> </w:t>
      </w:r>
      <w:r>
        <w:rPr/>
        <w:t>detailed</w:t>
      </w:r>
      <w:r>
        <w:rPr>
          <w:spacing w:val="-5"/>
        </w:rPr>
        <w:t> </w:t>
      </w:r>
      <w:r>
        <w:rPr/>
        <w:t>analysis.</w:t>
      </w:r>
      <w:r>
        <w:rPr>
          <w:spacing w:val="-8"/>
        </w:rPr>
        <w:t> </w:t>
      </w:r>
      <w:r>
        <w:rPr/>
        <w:t>This</w:t>
      </w:r>
      <w:r>
        <w:rPr>
          <w:spacing w:val="-4"/>
        </w:rPr>
        <w:t> </w:t>
      </w:r>
      <w:r>
        <w:rPr/>
        <w:t>include</w:t>
      </w:r>
      <w:r>
        <w:rPr>
          <w:spacing w:val="-5"/>
        </w:rPr>
        <w:t> </w:t>
      </w:r>
      <w:r>
        <w:rPr/>
        <w:t>laboratory</w:t>
      </w:r>
      <w:r>
        <w:rPr>
          <w:spacing w:val="-4"/>
        </w:rPr>
        <w:t> </w:t>
      </w:r>
      <w:r>
        <w:rPr/>
        <w:t>analysis</w:t>
      </w:r>
      <w:r>
        <w:rPr>
          <w:spacing w:val="-4"/>
        </w:rPr>
        <w:t> </w:t>
      </w:r>
      <w:r>
        <w:rPr/>
        <w:t>for</w:t>
      </w:r>
      <w:r>
        <w:rPr>
          <w:spacing w:val="-9"/>
        </w:rPr>
        <w:t> </w:t>
      </w:r>
      <w:r>
        <w:rPr/>
        <w:t>Total Dissolved solids (TDs), Heavy metals, PH, Temperature, and major elemental composition of the study.</w:t>
      </w:r>
    </w:p>
    <w:p>
      <w:pPr>
        <w:pStyle w:val="BodyText"/>
        <w:spacing w:line="480" w:lineRule="auto" w:before="1"/>
        <w:ind w:right="875"/>
      </w:pPr>
      <w:r>
        <w:rPr/>
        <w:t>The</w:t>
      </w:r>
      <w:r>
        <w:rPr>
          <w:spacing w:val="-16"/>
        </w:rPr>
        <w:t> </w:t>
      </w:r>
      <w:r>
        <w:rPr/>
        <w:t>water</w:t>
      </w:r>
      <w:r>
        <w:rPr>
          <w:spacing w:val="-17"/>
        </w:rPr>
        <w:t> </w:t>
      </w:r>
      <w:r>
        <w:rPr/>
        <w:t>samples</w:t>
      </w:r>
      <w:r>
        <w:rPr>
          <w:spacing w:val="-14"/>
        </w:rPr>
        <w:t> </w:t>
      </w:r>
      <w:r>
        <w:rPr/>
        <w:t>were</w:t>
      </w:r>
      <w:r>
        <w:rPr>
          <w:spacing w:val="-17"/>
        </w:rPr>
        <w:t> </w:t>
      </w:r>
      <w:r>
        <w:rPr/>
        <w:t>analyzed</w:t>
      </w:r>
      <w:r>
        <w:rPr>
          <w:spacing w:val="-17"/>
        </w:rPr>
        <w:t> </w:t>
      </w:r>
      <w:r>
        <w:rPr/>
        <w:t>for</w:t>
      </w:r>
      <w:r>
        <w:rPr>
          <w:spacing w:val="-16"/>
        </w:rPr>
        <w:t> </w:t>
      </w:r>
      <w:r>
        <w:rPr/>
        <w:t>physical</w:t>
      </w:r>
      <w:r>
        <w:rPr>
          <w:spacing w:val="-14"/>
        </w:rPr>
        <w:t> </w:t>
      </w:r>
      <w:r>
        <w:rPr/>
        <w:t>and</w:t>
      </w:r>
      <w:r>
        <w:rPr>
          <w:spacing w:val="-17"/>
        </w:rPr>
        <w:t> </w:t>
      </w:r>
      <w:r>
        <w:rPr/>
        <w:t>chemical</w:t>
      </w:r>
      <w:r>
        <w:rPr>
          <w:spacing w:val="-16"/>
        </w:rPr>
        <w:t> </w:t>
      </w:r>
      <w:r>
        <w:rPr/>
        <w:t>parameters</w:t>
      </w:r>
      <w:r>
        <w:rPr>
          <w:spacing w:val="-17"/>
        </w:rPr>
        <w:t> </w:t>
      </w:r>
      <w:r>
        <w:rPr/>
        <w:t>including</w:t>
      </w:r>
      <w:r>
        <w:rPr>
          <w:spacing w:val="-17"/>
        </w:rPr>
        <w:t> </w:t>
      </w:r>
      <w:r>
        <w:rPr/>
        <w:t>PH, Temperature,</w:t>
      </w:r>
      <w:r>
        <w:rPr>
          <w:spacing w:val="-17"/>
        </w:rPr>
        <w:t> </w:t>
      </w:r>
      <w:r>
        <w:rPr/>
        <w:t>Turbidity,</w:t>
      </w:r>
      <w:r>
        <w:rPr>
          <w:spacing w:val="-17"/>
        </w:rPr>
        <w:t> </w:t>
      </w:r>
      <w:r>
        <w:rPr/>
        <w:t>Total</w:t>
      </w:r>
      <w:r>
        <w:rPr>
          <w:spacing w:val="-16"/>
        </w:rPr>
        <w:t> </w:t>
      </w:r>
      <w:r>
        <w:rPr/>
        <w:t>Dissolved</w:t>
      </w:r>
      <w:r>
        <w:rPr>
          <w:spacing w:val="-17"/>
        </w:rPr>
        <w:t> </w:t>
      </w:r>
      <w:r>
        <w:rPr/>
        <w:t>Solids,</w:t>
      </w:r>
      <w:r>
        <w:rPr>
          <w:spacing w:val="-17"/>
        </w:rPr>
        <w:t> </w:t>
      </w:r>
      <w:r>
        <w:rPr/>
        <w:t>Heavy</w:t>
      </w:r>
      <w:r>
        <w:rPr>
          <w:spacing w:val="-17"/>
        </w:rPr>
        <w:t> </w:t>
      </w:r>
      <w:r>
        <w:rPr/>
        <w:t>metal</w:t>
      </w:r>
      <w:r>
        <w:rPr>
          <w:spacing w:val="-16"/>
        </w:rPr>
        <w:t> </w:t>
      </w:r>
      <w:r>
        <w:rPr/>
        <w:t>concentrations</w:t>
      </w:r>
      <w:r>
        <w:rPr>
          <w:spacing w:val="-17"/>
        </w:rPr>
        <w:t> </w:t>
      </w:r>
      <w:r>
        <w:rPr/>
        <w:t>and</w:t>
      </w:r>
      <w:r>
        <w:rPr>
          <w:spacing w:val="-17"/>
        </w:rPr>
        <w:t> </w:t>
      </w:r>
      <w:r>
        <w:rPr/>
        <w:t>major elemental composition, these</w:t>
      </w:r>
      <w:r>
        <w:rPr>
          <w:spacing w:val="-1"/>
        </w:rPr>
        <w:t> </w:t>
      </w:r>
      <w:r>
        <w:rPr/>
        <w:t>analytical techniques help assess to the</w:t>
      </w:r>
      <w:r>
        <w:rPr>
          <w:spacing w:val="-1"/>
        </w:rPr>
        <w:t> </w:t>
      </w:r>
      <w:r>
        <w:rPr/>
        <w:t>impact of gold mining on water quality and aquatic life in</w:t>
      </w:r>
      <w:r>
        <w:rPr>
          <w:spacing w:val="-4"/>
        </w:rPr>
        <w:t> </w:t>
      </w:r>
      <w:r>
        <w:rPr/>
        <w:t>Alagbede-daba communities</w:t>
      </w:r>
    </w:p>
    <w:p>
      <w:pPr>
        <w:pStyle w:val="Heading2"/>
        <w:numPr>
          <w:ilvl w:val="2"/>
          <w:numId w:val="14"/>
        </w:numPr>
        <w:tabs>
          <w:tab w:pos="1025" w:val="left" w:leader="none"/>
        </w:tabs>
        <w:spacing w:line="240" w:lineRule="auto" w:before="0" w:after="0"/>
        <w:ind w:left="1025" w:right="0" w:hanging="718"/>
        <w:jc w:val="both"/>
      </w:pPr>
      <w:bookmarkStart w:name="_TOC_250010" w:id="18"/>
      <w:r>
        <w:rPr/>
        <w:t>Atomic</w:t>
      </w:r>
      <w:r>
        <w:rPr>
          <w:spacing w:val="-12"/>
        </w:rPr>
        <w:t> </w:t>
      </w:r>
      <w:r>
        <w:rPr/>
        <w:t>Absorption</w:t>
      </w:r>
      <w:r>
        <w:rPr>
          <w:spacing w:val="-6"/>
        </w:rPr>
        <w:t> </w:t>
      </w:r>
      <w:r>
        <w:rPr/>
        <w:t>Spectroscopy</w:t>
      </w:r>
      <w:r>
        <w:rPr>
          <w:spacing w:val="-13"/>
        </w:rPr>
        <w:t> </w:t>
      </w:r>
      <w:bookmarkEnd w:id="18"/>
      <w:r>
        <w:rPr>
          <w:spacing w:val="-4"/>
        </w:rPr>
        <w:t>(AAS)</w:t>
      </w:r>
    </w:p>
    <w:p>
      <w:pPr>
        <w:pStyle w:val="BodyText"/>
        <w:spacing w:line="480" w:lineRule="auto" w:before="204"/>
        <w:ind w:right="874"/>
      </w:pPr>
      <w:r>
        <w:rPr/>
        <w:t>Atomic Absorption Spectroscopy (AAS), was used to analyze the waters sample for heavy metals concentrations and elemental composition. According to PerkinElmer (2020). The principles of AAS is based on the absorption of light by atoms in the samples. The procedures involve the following steps: preparation of the sample, setting up the</w:t>
      </w:r>
      <w:r>
        <w:rPr>
          <w:spacing w:val="-5"/>
        </w:rPr>
        <w:t> </w:t>
      </w:r>
      <w:r>
        <w:rPr/>
        <w:t>AAS instrument, measuring the absorbance of the sample, calculating the concentration of the heavy metal.</w:t>
      </w:r>
    </w:p>
    <w:p>
      <w:pPr>
        <w:pStyle w:val="BodyText"/>
        <w:spacing w:line="480" w:lineRule="auto"/>
        <w:ind w:right="876"/>
      </w:pPr>
      <w:r>
        <w:rPr/>
        <w:t>Atomic</w:t>
      </w:r>
      <w:r>
        <w:rPr>
          <w:spacing w:val="-17"/>
        </w:rPr>
        <w:t> </w:t>
      </w:r>
      <w:r>
        <w:rPr/>
        <w:t>Absorption</w:t>
      </w:r>
      <w:r>
        <w:rPr>
          <w:spacing w:val="-10"/>
        </w:rPr>
        <w:t> </w:t>
      </w:r>
      <w:r>
        <w:rPr/>
        <w:t>Spectroscopy</w:t>
      </w:r>
      <w:r>
        <w:rPr>
          <w:spacing w:val="-11"/>
        </w:rPr>
        <w:t> </w:t>
      </w:r>
      <w:r>
        <w:rPr/>
        <w:t>(AAS),</w:t>
      </w:r>
      <w:r>
        <w:rPr>
          <w:spacing w:val="-9"/>
        </w:rPr>
        <w:t> </w:t>
      </w:r>
      <w:r>
        <w:rPr/>
        <w:t>measure</w:t>
      </w:r>
      <w:r>
        <w:rPr>
          <w:spacing w:val="-10"/>
        </w:rPr>
        <w:t> </w:t>
      </w:r>
      <w:r>
        <w:rPr/>
        <w:t>heavy</w:t>
      </w:r>
      <w:r>
        <w:rPr>
          <w:spacing w:val="-11"/>
        </w:rPr>
        <w:t> </w:t>
      </w:r>
      <w:r>
        <w:rPr/>
        <w:t>metals</w:t>
      </w:r>
      <w:r>
        <w:rPr>
          <w:spacing w:val="-9"/>
        </w:rPr>
        <w:t> </w:t>
      </w:r>
      <w:r>
        <w:rPr/>
        <w:t>concentration.</w:t>
      </w:r>
      <w:r>
        <w:rPr>
          <w:spacing w:val="-17"/>
        </w:rPr>
        <w:t> </w:t>
      </w:r>
      <w:r>
        <w:rPr/>
        <w:t>AAS</w:t>
      </w:r>
      <w:r>
        <w:rPr>
          <w:spacing w:val="-7"/>
        </w:rPr>
        <w:t> </w:t>
      </w:r>
      <w:r>
        <w:rPr/>
        <w:t>is based on the principles that atoms absorb light at specific wavelengths, when a samples is atomized, the atoms absorb light at a specific wavelength corresponding to the element being analyzed.</w:t>
      </w:r>
    </w:p>
    <w:p>
      <w:pPr>
        <w:pStyle w:val="BodyText"/>
        <w:spacing w:line="480" w:lineRule="auto"/>
        <w:ind w:right="875"/>
      </w:pPr>
      <w:r>
        <w:rPr/>
        <w:t>AAS works on the principle that atoms absorb light at specific wavelengths. When a sample</w:t>
      </w:r>
      <w:r>
        <w:rPr>
          <w:spacing w:val="-12"/>
        </w:rPr>
        <w:t> </w:t>
      </w:r>
      <w:r>
        <w:rPr/>
        <w:t>is</w:t>
      </w:r>
      <w:r>
        <w:rPr>
          <w:spacing w:val="-13"/>
        </w:rPr>
        <w:t> </w:t>
      </w:r>
      <w:r>
        <w:rPr/>
        <w:t>atomized,</w:t>
      </w:r>
      <w:r>
        <w:rPr>
          <w:spacing w:val="-12"/>
        </w:rPr>
        <w:t> </w:t>
      </w:r>
      <w:r>
        <w:rPr/>
        <w:t>the</w:t>
      </w:r>
      <w:r>
        <w:rPr>
          <w:spacing w:val="-14"/>
        </w:rPr>
        <w:t> </w:t>
      </w:r>
      <w:r>
        <w:rPr/>
        <w:t>atoms</w:t>
      </w:r>
      <w:r>
        <w:rPr>
          <w:spacing w:val="-13"/>
        </w:rPr>
        <w:t> </w:t>
      </w:r>
      <w:r>
        <w:rPr/>
        <w:t>absorb</w:t>
      </w:r>
      <w:r>
        <w:rPr>
          <w:spacing w:val="-14"/>
        </w:rPr>
        <w:t> </w:t>
      </w:r>
      <w:r>
        <w:rPr/>
        <w:t>light</w:t>
      </w:r>
      <w:r>
        <w:rPr>
          <w:spacing w:val="-12"/>
        </w:rPr>
        <w:t> </w:t>
      </w:r>
      <w:r>
        <w:rPr/>
        <w:t>from</w:t>
      </w:r>
      <w:r>
        <w:rPr>
          <w:spacing w:val="-11"/>
        </w:rPr>
        <w:t> </w:t>
      </w:r>
      <w:r>
        <w:rPr/>
        <w:t>a</w:t>
      </w:r>
      <w:r>
        <w:rPr>
          <w:spacing w:val="-14"/>
        </w:rPr>
        <w:t> </w:t>
      </w:r>
      <w:r>
        <w:rPr/>
        <w:t>light</w:t>
      </w:r>
      <w:r>
        <w:rPr>
          <w:spacing w:val="-12"/>
        </w:rPr>
        <w:t> </w:t>
      </w:r>
      <w:r>
        <w:rPr/>
        <w:t>source,</w:t>
      </w:r>
      <w:r>
        <w:rPr>
          <w:spacing w:val="-8"/>
        </w:rPr>
        <w:t> </w:t>
      </w:r>
      <w:r>
        <w:rPr/>
        <w:t>and</w:t>
      </w:r>
      <w:r>
        <w:rPr>
          <w:spacing w:val="-14"/>
        </w:rPr>
        <w:t> </w:t>
      </w:r>
      <w:r>
        <w:rPr/>
        <w:t>the</w:t>
      </w:r>
      <w:r>
        <w:rPr>
          <w:spacing w:val="-12"/>
        </w:rPr>
        <w:t> </w:t>
      </w:r>
      <w:r>
        <w:rPr/>
        <w:t>amount</w:t>
      </w:r>
      <w:r>
        <w:rPr>
          <w:spacing w:val="-12"/>
        </w:rPr>
        <w:t> </w:t>
      </w:r>
      <w:r>
        <w:rPr/>
        <w:t>of</w:t>
      </w:r>
      <w:r>
        <w:rPr>
          <w:spacing w:val="-10"/>
        </w:rPr>
        <w:t> </w:t>
      </w:r>
      <w:r>
        <w:rPr/>
        <w:t>light absorbed is directly proportional to the concentration of the element in the sample.</w:t>
      </w:r>
    </w:p>
    <w:p>
      <w:pPr>
        <w:pStyle w:val="BodyText"/>
        <w:spacing w:line="480" w:lineRule="auto"/>
        <w:ind w:right="872"/>
      </w:pPr>
      <w:r>
        <w:rPr/>
        <w:t>AAS can detect elements at very low concentrations, it is highly specific, allowing for the analysis of individual elements. AAS provides accurate results when properly calibrated and operated.</w:t>
      </w:r>
    </w:p>
    <w:p>
      <w:pPr>
        <w:pStyle w:val="BodyText"/>
        <w:spacing w:after="0" w:line="480" w:lineRule="auto"/>
        <w:sectPr>
          <w:pgSz w:w="11910" w:h="16840"/>
          <w:pgMar w:header="0" w:footer="1052" w:top="1340" w:bottom="1240" w:left="1133" w:right="566"/>
        </w:sectPr>
      </w:pPr>
    </w:p>
    <w:p>
      <w:pPr>
        <w:pStyle w:val="BodyText"/>
        <w:spacing w:line="480" w:lineRule="auto" w:before="77"/>
        <w:ind w:right="880"/>
      </w:pPr>
      <w:r>
        <w:rPr/>
        <w:t>According to Bernhard Welz and Michael Sperling. Chemical and physical interferences can affect the accuracy of AAS analysis.</w:t>
      </w:r>
    </w:p>
    <w:p>
      <w:pPr>
        <w:pStyle w:val="BodyText"/>
        <w:spacing w:line="480" w:lineRule="auto"/>
        <w:ind w:right="868"/>
      </w:pPr>
      <w:r>
        <w:rPr/>
        <w:t>According</w:t>
      </w:r>
      <w:r>
        <w:rPr>
          <w:spacing w:val="-17"/>
        </w:rPr>
        <w:t> </w:t>
      </w:r>
      <w:r>
        <w:rPr/>
        <w:t>to</w:t>
      </w:r>
      <w:r>
        <w:rPr>
          <w:spacing w:val="-17"/>
        </w:rPr>
        <w:t> </w:t>
      </w:r>
      <w:r>
        <w:rPr/>
        <w:t>J.A.C</w:t>
      </w:r>
      <w:r>
        <w:rPr>
          <w:spacing w:val="-16"/>
        </w:rPr>
        <w:t> </w:t>
      </w:r>
      <w:r>
        <w:rPr/>
        <w:t>Broekaert.</w:t>
      </w:r>
      <w:r>
        <w:rPr>
          <w:spacing w:val="-17"/>
        </w:rPr>
        <w:t> </w:t>
      </w:r>
      <w:r>
        <w:rPr/>
        <w:t>Sample</w:t>
      </w:r>
      <w:r>
        <w:rPr>
          <w:spacing w:val="-17"/>
        </w:rPr>
        <w:t> </w:t>
      </w:r>
      <w:r>
        <w:rPr/>
        <w:t>preparation</w:t>
      </w:r>
      <w:r>
        <w:rPr>
          <w:spacing w:val="-17"/>
        </w:rPr>
        <w:t> </w:t>
      </w:r>
      <w:r>
        <w:rPr/>
        <w:t>is</w:t>
      </w:r>
      <w:r>
        <w:rPr>
          <w:spacing w:val="-16"/>
        </w:rPr>
        <w:t> </w:t>
      </w:r>
      <w:r>
        <w:rPr/>
        <w:t>critical</w:t>
      </w:r>
      <w:r>
        <w:rPr>
          <w:spacing w:val="-17"/>
        </w:rPr>
        <w:t> </w:t>
      </w:r>
      <w:r>
        <w:rPr/>
        <w:t>to</w:t>
      </w:r>
      <w:r>
        <w:rPr>
          <w:spacing w:val="-17"/>
        </w:rPr>
        <w:t> </w:t>
      </w:r>
      <w:r>
        <w:rPr/>
        <w:t>ensure</w:t>
      </w:r>
      <w:r>
        <w:rPr>
          <w:spacing w:val="-16"/>
        </w:rPr>
        <w:t> </w:t>
      </w:r>
      <w:r>
        <w:rPr/>
        <w:t>accurate</w:t>
      </w:r>
      <w:r>
        <w:rPr>
          <w:spacing w:val="-17"/>
        </w:rPr>
        <w:t> </w:t>
      </w:r>
      <w:r>
        <w:rPr/>
        <w:t>results. AAS is a powerful analytical techniques that provides accurate and reliable results when used correctly. According to Journal of Analytic Atomic spectrometry (JAAS) (2008).</w:t>
      </w:r>
      <w:r>
        <w:rPr>
          <w:spacing w:val="-17"/>
        </w:rPr>
        <w:t> </w:t>
      </w:r>
      <w:r>
        <w:rPr/>
        <w:t>AAS</w:t>
      </w:r>
      <w:r>
        <w:rPr>
          <w:spacing w:val="-12"/>
        </w:rPr>
        <w:t> </w:t>
      </w:r>
      <w:r>
        <w:rPr/>
        <w:t>requires</w:t>
      </w:r>
      <w:r>
        <w:rPr>
          <w:spacing w:val="-10"/>
        </w:rPr>
        <w:t> </w:t>
      </w:r>
      <w:r>
        <w:rPr/>
        <w:t>a</w:t>
      </w:r>
      <w:r>
        <w:rPr>
          <w:spacing w:val="-12"/>
        </w:rPr>
        <w:t> </w:t>
      </w:r>
      <w:r>
        <w:rPr/>
        <w:t>specific</w:t>
      </w:r>
      <w:r>
        <w:rPr>
          <w:spacing w:val="-13"/>
        </w:rPr>
        <w:t> </w:t>
      </w:r>
      <w:r>
        <w:rPr/>
        <w:t>light</w:t>
      </w:r>
      <w:r>
        <w:rPr>
          <w:spacing w:val="-12"/>
        </w:rPr>
        <w:t> </w:t>
      </w:r>
      <w:r>
        <w:rPr/>
        <w:t>source</w:t>
      </w:r>
      <w:r>
        <w:rPr>
          <w:spacing w:val="-15"/>
        </w:rPr>
        <w:t> </w:t>
      </w:r>
      <w:r>
        <w:rPr/>
        <w:t>for</w:t>
      </w:r>
      <w:r>
        <w:rPr>
          <w:spacing w:val="-13"/>
        </w:rPr>
        <w:t> </w:t>
      </w:r>
      <w:r>
        <w:rPr/>
        <w:t>each</w:t>
      </w:r>
      <w:r>
        <w:rPr>
          <w:spacing w:val="-12"/>
        </w:rPr>
        <w:t> </w:t>
      </w:r>
      <w:r>
        <w:rPr/>
        <w:t>element</w:t>
      </w:r>
      <w:r>
        <w:rPr>
          <w:spacing w:val="-10"/>
        </w:rPr>
        <w:t> </w:t>
      </w:r>
      <w:r>
        <w:rPr/>
        <w:t>being</w:t>
      </w:r>
      <w:r>
        <w:rPr>
          <w:spacing w:val="-11"/>
        </w:rPr>
        <w:t> </w:t>
      </w:r>
      <w:r>
        <w:rPr/>
        <w:t>analyzed</w:t>
      </w:r>
      <w:r>
        <w:rPr>
          <w:spacing w:val="-12"/>
        </w:rPr>
        <w:t> </w:t>
      </w:r>
      <w:r>
        <w:rPr/>
        <w:t>standard for AAS include American Public Health Association APHA</w:t>
      </w:r>
      <w:r>
        <w:rPr>
          <w:spacing w:val="-2"/>
        </w:rPr>
        <w:t> </w:t>
      </w:r>
      <w:r>
        <w:rPr/>
        <w:t>(1872): standard method for the examination of water and wastewater, international organization for standardization: ISO 3619 Determination of metals in water by Atomic Absorption </w:t>
      </w:r>
      <w:r>
        <w:rPr>
          <w:spacing w:val="-2"/>
        </w:rPr>
        <w:t>Spectroscopy.</w:t>
      </w:r>
    </w:p>
    <w:p>
      <w:pPr>
        <w:pStyle w:val="Heading2"/>
        <w:numPr>
          <w:ilvl w:val="2"/>
          <w:numId w:val="15"/>
        </w:numPr>
        <w:tabs>
          <w:tab w:pos="1024" w:val="left" w:leader="none"/>
        </w:tabs>
        <w:spacing w:line="240" w:lineRule="auto" w:before="1" w:after="0"/>
        <w:ind w:left="1024" w:right="0" w:hanging="717"/>
        <w:jc w:val="both"/>
      </w:pPr>
      <w:bookmarkStart w:name="_TOC_250009" w:id="19"/>
      <w:r>
        <w:rPr/>
        <w:t>Potential</w:t>
      </w:r>
      <w:r>
        <w:rPr>
          <w:spacing w:val="-4"/>
        </w:rPr>
        <w:t> </w:t>
      </w:r>
      <w:r>
        <w:rPr/>
        <w:t>of</w:t>
      </w:r>
      <w:r>
        <w:rPr>
          <w:spacing w:val="-5"/>
        </w:rPr>
        <w:t> </w:t>
      </w:r>
      <w:r>
        <w:rPr/>
        <w:t>Hydrogen</w:t>
      </w:r>
      <w:r>
        <w:rPr>
          <w:spacing w:val="-3"/>
        </w:rPr>
        <w:t> </w:t>
      </w:r>
      <w:bookmarkEnd w:id="19"/>
      <w:r>
        <w:rPr>
          <w:spacing w:val="-4"/>
        </w:rPr>
        <w:t>(pH)</w:t>
      </w:r>
    </w:p>
    <w:p>
      <w:pPr>
        <w:pStyle w:val="BodyText"/>
        <w:spacing w:line="480" w:lineRule="auto" w:before="204"/>
        <w:ind w:right="873"/>
      </w:pPr>
      <w:r>
        <w:rPr/>
        <w:t>PH</w:t>
      </w:r>
      <w:r>
        <w:rPr>
          <w:spacing w:val="-4"/>
        </w:rPr>
        <w:t> </w:t>
      </w:r>
      <w:r>
        <w:rPr/>
        <w:t>measures</w:t>
      </w:r>
      <w:r>
        <w:rPr>
          <w:spacing w:val="-4"/>
        </w:rPr>
        <w:t> </w:t>
      </w:r>
      <w:r>
        <w:rPr/>
        <w:t>the</w:t>
      </w:r>
      <w:r>
        <w:rPr>
          <w:spacing w:val="-3"/>
        </w:rPr>
        <w:t> </w:t>
      </w:r>
      <w:r>
        <w:rPr/>
        <w:t>acidity</w:t>
      </w:r>
      <w:r>
        <w:rPr>
          <w:spacing w:val="-8"/>
        </w:rPr>
        <w:t> </w:t>
      </w:r>
      <w:r>
        <w:rPr/>
        <w:t>or</w:t>
      </w:r>
      <w:r>
        <w:rPr>
          <w:spacing w:val="-3"/>
        </w:rPr>
        <w:t> </w:t>
      </w:r>
      <w:r>
        <w:rPr/>
        <w:t>alkalinity</w:t>
      </w:r>
      <w:r>
        <w:rPr>
          <w:spacing w:val="-6"/>
        </w:rPr>
        <w:t> </w:t>
      </w:r>
      <w:r>
        <w:rPr/>
        <w:t>of</w:t>
      </w:r>
      <w:r>
        <w:rPr>
          <w:spacing w:val="-2"/>
        </w:rPr>
        <w:t> </w:t>
      </w:r>
      <w:r>
        <w:rPr/>
        <w:t>water</w:t>
      </w:r>
      <w:r>
        <w:rPr>
          <w:spacing w:val="-4"/>
        </w:rPr>
        <w:t> </w:t>
      </w:r>
      <w:r>
        <w:rPr/>
        <w:t>ranging</w:t>
      </w:r>
      <w:r>
        <w:rPr>
          <w:spacing w:val="-5"/>
        </w:rPr>
        <w:t> </w:t>
      </w:r>
      <w:r>
        <w:rPr/>
        <w:t>from 0-14,</w:t>
      </w:r>
      <w:r>
        <w:rPr>
          <w:spacing w:val="-1"/>
        </w:rPr>
        <w:t> </w:t>
      </w:r>
      <w:r>
        <w:rPr/>
        <w:t>with</w:t>
      </w:r>
      <w:r>
        <w:rPr>
          <w:spacing w:val="-3"/>
        </w:rPr>
        <w:t> </w:t>
      </w:r>
      <w:r>
        <w:rPr/>
        <w:t>7</w:t>
      </w:r>
      <w:r>
        <w:rPr>
          <w:spacing w:val="-4"/>
        </w:rPr>
        <w:t> </w:t>
      </w:r>
      <w:r>
        <w:rPr/>
        <w:t>being</w:t>
      </w:r>
      <w:r>
        <w:rPr>
          <w:spacing w:val="-5"/>
        </w:rPr>
        <w:t> </w:t>
      </w:r>
      <w:r>
        <w:rPr/>
        <w:t>neutral. pH levels significantly impact water quality, influencing the solubility and toxicity of metals and pollutants.</w:t>
      </w:r>
    </w:p>
    <w:p>
      <w:pPr>
        <w:pStyle w:val="BodyText"/>
        <w:spacing w:line="480" w:lineRule="auto" w:before="1"/>
        <w:ind w:right="873"/>
      </w:pPr>
      <w:r>
        <w:rPr/>
        <w:t>According to Soren Soresen a (Danish Scientiststs, 1909). He defines pH as the negatives. Logarithms of the hydrogen ion concentration in a solution.</w:t>
      </w:r>
    </w:p>
    <w:p>
      <w:pPr>
        <w:pStyle w:val="BodyText"/>
        <w:spacing w:line="480" w:lineRule="auto"/>
        <w:ind w:right="881"/>
      </w:pPr>
      <w:r>
        <w:rPr/>
        <w:t>Gold mining can later pH levels through: Acidic mine drainage, chemical use. pH is determined by measuring the concentration of Hydrogen ions (H+) in a solution.</w:t>
      </w:r>
    </w:p>
    <w:p>
      <w:pPr>
        <w:pStyle w:val="BodyText"/>
        <w:spacing w:line="480" w:lineRule="auto"/>
        <w:ind w:right="880"/>
      </w:pPr>
      <w:r>
        <w:rPr/>
        <w:t>Procedures for measuring pH include using pH paper, prepare the pH paper using indicator, dip the paper and compare the color using a pH meters can be used depending on the required level of precision.</w:t>
      </w:r>
    </w:p>
    <w:p>
      <w:pPr>
        <w:pStyle w:val="BodyText"/>
        <w:spacing w:line="480" w:lineRule="auto"/>
        <w:ind w:right="876"/>
      </w:pPr>
      <w:r>
        <w:rPr/>
        <w:t>According to International Union of Pure and Applied Chemistry (IUPAC). pH is a fundamental parameter that plays a crucial role in various fields.</w:t>
      </w:r>
    </w:p>
    <w:p>
      <w:pPr>
        <w:pStyle w:val="BodyText"/>
        <w:spacing w:line="480" w:lineRule="auto"/>
        <w:ind w:right="1010"/>
      </w:pPr>
      <w:r>
        <w:rPr/>
        <w:t>Determination</w:t>
      </w:r>
      <w:r>
        <w:rPr>
          <w:spacing w:val="-5"/>
        </w:rPr>
        <w:t> </w:t>
      </w:r>
      <w:r>
        <w:rPr/>
        <w:t>of</w:t>
      </w:r>
      <w:r>
        <w:rPr>
          <w:spacing w:val="-2"/>
        </w:rPr>
        <w:t> </w:t>
      </w:r>
      <w:r>
        <w:rPr/>
        <w:t>pH.</w:t>
      </w:r>
      <w:r>
        <w:rPr>
          <w:spacing w:val="-8"/>
        </w:rPr>
        <w:t> </w:t>
      </w:r>
      <w:r>
        <w:rPr/>
        <w:t>The</w:t>
      </w:r>
      <w:r>
        <w:rPr>
          <w:spacing w:val="-2"/>
        </w:rPr>
        <w:t> </w:t>
      </w:r>
      <w:r>
        <w:rPr/>
        <w:t>pH</w:t>
      </w:r>
      <w:r>
        <w:rPr>
          <w:spacing w:val="-3"/>
        </w:rPr>
        <w:t> </w:t>
      </w:r>
      <w:r>
        <w:rPr/>
        <w:t>of</w:t>
      </w:r>
      <w:r>
        <w:rPr>
          <w:spacing w:val="-2"/>
        </w:rPr>
        <w:t> </w:t>
      </w:r>
      <w:r>
        <w:rPr/>
        <w:t>water</w:t>
      </w:r>
      <w:r>
        <w:rPr>
          <w:spacing w:val="-3"/>
        </w:rPr>
        <w:t> </w:t>
      </w:r>
      <w:r>
        <w:rPr/>
        <w:t>is</w:t>
      </w:r>
      <w:r>
        <w:rPr>
          <w:spacing w:val="-2"/>
        </w:rPr>
        <w:t> </w:t>
      </w:r>
      <w:r>
        <w:rPr/>
        <w:t>a</w:t>
      </w:r>
      <w:r>
        <w:rPr>
          <w:spacing w:val="-5"/>
        </w:rPr>
        <w:t> </w:t>
      </w:r>
      <w:r>
        <w:rPr/>
        <w:t>measure</w:t>
      </w:r>
      <w:r>
        <w:rPr>
          <w:spacing w:val="-3"/>
        </w:rPr>
        <w:t> </w:t>
      </w:r>
      <w:r>
        <w:rPr/>
        <w:t>of</w:t>
      </w:r>
      <w:r>
        <w:rPr>
          <w:spacing w:val="-2"/>
        </w:rPr>
        <w:t> </w:t>
      </w:r>
      <w:r>
        <w:rPr/>
        <w:t>hydrogen</w:t>
      </w:r>
      <w:r>
        <w:rPr>
          <w:spacing w:val="-5"/>
        </w:rPr>
        <w:t> </w:t>
      </w:r>
      <w:r>
        <w:rPr/>
        <w:t>ion</w:t>
      </w:r>
      <w:r>
        <w:rPr>
          <w:spacing w:val="-2"/>
        </w:rPr>
        <w:t> </w:t>
      </w:r>
      <w:r>
        <w:rPr/>
        <w:t>concentration</w:t>
      </w:r>
      <w:r>
        <w:rPr>
          <w:spacing w:val="-5"/>
        </w:rPr>
        <w:t> </w:t>
      </w:r>
      <w:r>
        <w:rPr/>
        <w:t>in water. It ranges from 0 to 14, with neutral water at 7. While lower of it is acidic and</w:t>
      </w:r>
    </w:p>
    <w:p>
      <w:pPr>
        <w:pStyle w:val="BodyText"/>
        <w:spacing w:after="0" w:line="480" w:lineRule="auto"/>
        <w:sectPr>
          <w:pgSz w:w="11910" w:h="16840"/>
          <w:pgMar w:header="0" w:footer="1052" w:top="1340" w:bottom="1240" w:left="1133" w:right="566"/>
        </w:sectPr>
      </w:pPr>
    </w:p>
    <w:p>
      <w:pPr>
        <w:pStyle w:val="BodyText"/>
        <w:spacing w:before="77"/>
      </w:pPr>
      <w:r>
        <w:rPr/>
        <w:t>pH</w:t>
      </w:r>
      <w:r>
        <w:rPr>
          <w:spacing w:val="-3"/>
        </w:rPr>
        <w:t> </w:t>
      </w:r>
      <w:r>
        <w:rPr/>
        <w:t>greater</w:t>
      </w:r>
      <w:r>
        <w:rPr>
          <w:spacing w:val="-2"/>
        </w:rPr>
        <w:t> </w:t>
      </w:r>
      <w:r>
        <w:rPr/>
        <w:t>than</w:t>
      </w:r>
      <w:r>
        <w:rPr>
          <w:spacing w:val="-4"/>
        </w:rPr>
        <w:t> </w:t>
      </w:r>
      <w:r>
        <w:rPr/>
        <w:t>7</w:t>
      </w:r>
      <w:r>
        <w:rPr>
          <w:spacing w:val="-4"/>
        </w:rPr>
        <w:t> </w:t>
      </w:r>
      <w:r>
        <w:rPr/>
        <w:t>is</w:t>
      </w:r>
      <w:r>
        <w:rPr>
          <w:spacing w:val="-2"/>
        </w:rPr>
        <w:t> </w:t>
      </w:r>
      <w:r>
        <w:rPr/>
        <w:t>known</w:t>
      </w:r>
      <w:r>
        <w:rPr>
          <w:spacing w:val="-1"/>
        </w:rPr>
        <w:t> </w:t>
      </w:r>
      <w:r>
        <w:rPr/>
        <w:t>as</w:t>
      </w:r>
      <w:r>
        <w:rPr>
          <w:spacing w:val="-3"/>
        </w:rPr>
        <w:t> </w:t>
      </w:r>
      <w:r>
        <w:rPr/>
        <w:t>basic.</w:t>
      </w:r>
      <w:r>
        <w:rPr>
          <w:spacing w:val="-2"/>
        </w:rPr>
        <w:t> </w:t>
      </w:r>
      <w:r>
        <w:rPr/>
        <w:t>Drinking</w:t>
      </w:r>
      <w:r>
        <w:rPr>
          <w:spacing w:val="-2"/>
        </w:rPr>
        <w:t> </w:t>
      </w:r>
      <w:r>
        <w:rPr/>
        <w:t>water</w:t>
      </w:r>
      <w:r>
        <w:rPr>
          <w:spacing w:val="-1"/>
        </w:rPr>
        <w:t> </w:t>
      </w:r>
      <w:r>
        <w:rPr/>
        <w:t>with</w:t>
      </w:r>
      <w:r>
        <w:rPr>
          <w:spacing w:val="-4"/>
        </w:rPr>
        <w:t> </w:t>
      </w:r>
      <w:r>
        <w:rPr/>
        <w:t>a</w:t>
      </w:r>
      <w:r>
        <w:rPr>
          <w:spacing w:val="-1"/>
        </w:rPr>
        <w:t> </w:t>
      </w:r>
      <w:r>
        <w:rPr/>
        <w:t>pH</w:t>
      </w:r>
      <w:r>
        <w:rPr>
          <w:spacing w:val="-2"/>
        </w:rPr>
        <w:t> </w:t>
      </w:r>
      <w:r>
        <w:rPr/>
        <w:t>ranging</w:t>
      </w:r>
      <w:r>
        <w:rPr>
          <w:spacing w:val="-5"/>
        </w:rPr>
        <w:t> </w:t>
      </w:r>
      <w:r>
        <w:rPr/>
        <w:t>from</w:t>
      </w:r>
      <w:r>
        <w:rPr>
          <w:spacing w:val="-1"/>
        </w:rPr>
        <w:t> </w:t>
      </w:r>
      <w:r>
        <w:rPr/>
        <w:t>6.5</w:t>
      </w:r>
      <w:r>
        <w:rPr>
          <w:spacing w:val="-3"/>
        </w:rPr>
        <w:t> </w:t>
      </w:r>
      <w:r>
        <w:rPr>
          <w:spacing w:val="-5"/>
        </w:rPr>
        <w:t>to</w:t>
      </w:r>
    </w:p>
    <w:p>
      <w:pPr>
        <w:pStyle w:val="BodyText"/>
        <w:ind w:left="0"/>
        <w:jc w:val="left"/>
      </w:pPr>
    </w:p>
    <w:p>
      <w:pPr>
        <w:pStyle w:val="BodyText"/>
        <w:spacing w:line="480" w:lineRule="auto"/>
        <w:ind w:right="932"/>
        <w:jc w:val="left"/>
      </w:pPr>
      <w:r>
        <w:rPr/>
        <w:t>8.5</w:t>
      </w:r>
      <w:r>
        <w:rPr>
          <w:spacing w:val="-5"/>
        </w:rPr>
        <w:t> </w:t>
      </w:r>
      <w:r>
        <w:rPr/>
        <w:t>is</w:t>
      </w:r>
      <w:r>
        <w:rPr>
          <w:spacing w:val="-4"/>
        </w:rPr>
        <w:t> </w:t>
      </w:r>
      <w:r>
        <w:rPr/>
        <w:t>generally</w:t>
      </w:r>
      <w:r>
        <w:rPr>
          <w:spacing w:val="-8"/>
        </w:rPr>
        <w:t> </w:t>
      </w:r>
      <w:r>
        <w:rPr/>
        <w:t>considered</w:t>
      </w:r>
      <w:r>
        <w:rPr>
          <w:spacing w:val="-6"/>
        </w:rPr>
        <w:t> </w:t>
      </w:r>
      <w:r>
        <w:rPr/>
        <w:t>satisfactory.</w:t>
      </w:r>
      <w:r>
        <w:rPr>
          <w:spacing w:val="-4"/>
        </w:rPr>
        <w:t> </w:t>
      </w:r>
      <w:r>
        <w:rPr/>
        <w:t>It</w:t>
      </w:r>
      <w:r>
        <w:rPr>
          <w:spacing w:val="-4"/>
        </w:rPr>
        <w:t> </w:t>
      </w:r>
      <w:r>
        <w:rPr/>
        <w:t>is</w:t>
      </w:r>
      <w:r>
        <w:rPr>
          <w:spacing w:val="-4"/>
        </w:rPr>
        <w:t> </w:t>
      </w:r>
      <w:r>
        <w:rPr/>
        <w:t>noticed</w:t>
      </w:r>
      <w:r>
        <w:rPr>
          <w:spacing w:val="-6"/>
        </w:rPr>
        <w:t> </w:t>
      </w:r>
      <w:r>
        <w:rPr/>
        <w:t>that</w:t>
      </w:r>
      <w:r>
        <w:rPr>
          <w:spacing w:val="-4"/>
        </w:rPr>
        <w:t> </w:t>
      </w:r>
      <w:r>
        <w:rPr/>
        <w:t>water</w:t>
      </w:r>
      <w:r>
        <w:rPr>
          <w:spacing w:val="-3"/>
        </w:rPr>
        <w:t> </w:t>
      </w:r>
      <w:r>
        <w:rPr/>
        <w:t>with</w:t>
      </w:r>
      <w:r>
        <w:rPr>
          <w:spacing w:val="-6"/>
        </w:rPr>
        <w:t> </w:t>
      </w:r>
      <w:r>
        <w:rPr/>
        <w:t>low</w:t>
      </w:r>
      <w:r>
        <w:rPr>
          <w:spacing w:val="-7"/>
        </w:rPr>
        <w:t> </w:t>
      </w:r>
      <w:r>
        <w:rPr/>
        <w:t>pH</w:t>
      </w:r>
      <w:r>
        <w:rPr>
          <w:spacing w:val="-4"/>
        </w:rPr>
        <w:t> </w:t>
      </w:r>
      <w:r>
        <w:rPr/>
        <w:t>tends</w:t>
      </w:r>
      <w:r>
        <w:rPr>
          <w:spacing w:val="-4"/>
        </w:rPr>
        <w:t> </w:t>
      </w:r>
      <w:r>
        <w:rPr/>
        <w:t>to be toxic and with high degree of pH tastes bitter. The pH of the studied water samples were measured by dipping the electrode of the PH meter into the bowl of the water samples.</w:t>
      </w:r>
    </w:p>
    <w:p>
      <w:pPr>
        <w:pStyle w:val="Heading2"/>
        <w:numPr>
          <w:ilvl w:val="2"/>
          <w:numId w:val="16"/>
        </w:numPr>
        <w:tabs>
          <w:tab w:pos="1025" w:val="left" w:leader="none"/>
        </w:tabs>
        <w:spacing w:line="240" w:lineRule="auto" w:before="1" w:after="0"/>
        <w:ind w:left="1025" w:right="0" w:hanging="718"/>
        <w:jc w:val="left"/>
      </w:pPr>
      <w:bookmarkStart w:name="_TOC_250008" w:id="20"/>
      <w:bookmarkEnd w:id="20"/>
      <w:r>
        <w:rPr>
          <w:spacing w:val="-2"/>
        </w:rPr>
        <w:t>Turbidity</w:t>
      </w:r>
    </w:p>
    <w:p>
      <w:pPr>
        <w:pStyle w:val="BodyText"/>
        <w:spacing w:line="480" w:lineRule="auto" w:before="204"/>
        <w:ind w:right="880"/>
      </w:pPr>
      <w:r>
        <w:rPr/>
        <w:t>Turbidity measures the cloudiness or haziness of water, caused by suspended particles such as sediment algae or their impurities.</w:t>
      </w:r>
    </w:p>
    <w:p>
      <w:pPr>
        <w:pStyle w:val="BodyText"/>
        <w:spacing w:line="480" w:lineRule="auto"/>
        <w:ind w:right="872"/>
      </w:pPr>
      <w:r>
        <w:rPr/>
        <w:t>According to WHO (2022), turbidity is an important water quality parameter because it</w:t>
      </w:r>
      <w:r>
        <w:rPr>
          <w:spacing w:val="-4"/>
        </w:rPr>
        <w:t> </w:t>
      </w:r>
      <w:r>
        <w:rPr/>
        <w:t>can</w:t>
      </w:r>
      <w:r>
        <w:rPr>
          <w:spacing w:val="-6"/>
        </w:rPr>
        <w:t> </w:t>
      </w:r>
      <w:r>
        <w:rPr/>
        <w:t>affect</w:t>
      </w:r>
      <w:r>
        <w:rPr>
          <w:spacing w:val="-4"/>
        </w:rPr>
        <w:t> </w:t>
      </w:r>
      <w:r>
        <w:rPr/>
        <w:t>the</w:t>
      </w:r>
      <w:r>
        <w:rPr>
          <w:spacing w:val="-6"/>
        </w:rPr>
        <w:t> </w:t>
      </w:r>
      <w:r>
        <w:rPr/>
        <w:t>aesthetic</w:t>
      </w:r>
      <w:r>
        <w:rPr>
          <w:spacing w:val="-4"/>
        </w:rPr>
        <w:t> </w:t>
      </w:r>
      <w:r>
        <w:rPr/>
        <w:t>value</w:t>
      </w:r>
      <w:r>
        <w:rPr>
          <w:spacing w:val="-6"/>
        </w:rPr>
        <w:t> </w:t>
      </w:r>
      <w:r>
        <w:rPr/>
        <w:t>of</w:t>
      </w:r>
      <w:r>
        <w:rPr>
          <w:spacing w:val="-2"/>
        </w:rPr>
        <w:t> </w:t>
      </w:r>
      <w:r>
        <w:rPr/>
        <w:t>water,</w:t>
      </w:r>
      <w:r>
        <w:rPr>
          <w:spacing w:val="-4"/>
        </w:rPr>
        <w:t> </w:t>
      </w:r>
      <w:r>
        <w:rPr/>
        <w:t>as</w:t>
      </w:r>
      <w:r>
        <w:rPr>
          <w:spacing w:val="-4"/>
        </w:rPr>
        <w:t> </w:t>
      </w:r>
      <w:r>
        <w:rPr/>
        <w:t>well</w:t>
      </w:r>
      <w:r>
        <w:rPr>
          <w:spacing w:val="-5"/>
        </w:rPr>
        <w:t> </w:t>
      </w:r>
      <w:r>
        <w:rPr/>
        <w:t>as</w:t>
      </w:r>
      <w:r>
        <w:rPr>
          <w:spacing w:val="-4"/>
        </w:rPr>
        <w:t> </w:t>
      </w:r>
      <w:r>
        <w:rPr/>
        <w:t>its</w:t>
      </w:r>
      <w:r>
        <w:rPr>
          <w:spacing w:val="-4"/>
        </w:rPr>
        <w:t> </w:t>
      </w:r>
      <w:r>
        <w:rPr/>
        <w:t>safety</w:t>
      </w:r>
      <w:r>
        <w:rPr>
          <w:spacing w:val="-9"/>
        </w:rPr>
        <w:t> </w:t>
      </w:r>
      <w:r>
        <w:rPr/>
        <w:t>for</w:t>
      </w:r>
      <w:r>
        <w:rPr>
          <w:spacing w:val="-4"/>
        </w:rPr>
        <w:t> </w:t>
      </w:r>
      <w:r>
        <w:rPr/>
        <w:t>human</w:t>
      </w:r>
      <w:r>
        <w:rPr>
          <w:spacing w:val="-6"/>
        </w:rPr>
        <w:t> </w:t>
      </w:r>
      <w:r>
        <w:rPr/>
        <w:t>consumption. It</w:t>
      </w:r>
      <w:r>
        <w:rPr>
          <w:spacing w:val="-9"/>
        </w:rPr>
        <w:t> </w:t>
      </w:r>
      <w:r>
        <w:rPr/>
        <w:t>is</w:t>
      </w:r>
      <w:r>
        <w:rPr>
          <w:spacing w:val="-11"/>
        </w:rPr>
        <w:t> </w:t>
      </w:r>
      <w:r>
        <w:rPr/>
        <w:t>an</w:t>
      </w:r>
      <w:r>
        <w:rPr>
          <w:spacing w:val="-12"/>
        </w:rPr>
        <w:t> </w:t>
      </w:r>
      <w:r>
        <w:rPr/>
        <w:t>important</w:t>
      </w:r>
      <w:r>
        <w:rPr>
          <w:spacing w:val="-7"/>
        </w:rPr>
        <w:t> </w:t>
      </w:r>
      <w:r>
        <w:rPr/>
        <w:t>parameter</w:t>
      </w:r>
      <w:r>
        <w:rPr>
          <w:spacing w:val="-11"/>
        </w:rPr>
        <w:t> </w:t>
      </w:r>
      <w:r>
        <w:rPr/>
        <w:t>in</w:t>
      </w:r>
      <w:r>
        <w:rPr>
          <w:spacing w:val="-9"/>
        </w:rPr>
        <w:t> </w:t>
      </w:r>
      <w:r>
        <w:rPr/>
        <w:t>water</w:t>
      </w:r>
      <w:r>
        <w:rPr>
          <w:spacing w:val="-8"/>
        </w:rPr>
        <w:t> </w:t>
      </w:r>
      <w:r>
        <w:rPr/>
        <w:t>quality</w:t>
      </w:r>
      <w:r>
        <w:rPr>
          <w:spacing w:val="-10"/>
        </w:rPr>
        <w:t> </w:t>
      </w:r>
      <w:r>
        <w:rPr/>
        <w:t>assessment,</w:t>
      </w:r>
      <w:r>
        <w:rPr>
          <w:spacing w:val="-9"/>
        </w:rPr>
        <w:t> </w:t>
      </w:r>
      <w:r>
        <w:rPr/>
        <w:t>as</w:t>
      </w:r>
      <w:r>
        <w:rPr>
          <w:spacing w:val="-8"/>
        </w:rPr>
        <w:t> </w:t>
      </w:r>
      <w:r>
        <w:rPr/>
        <w:t>high</w:t>
      </w:r>
      <w:r>
        <w:rPr>
          <w:spacing w:val="-7"/>
        </w:rPr>
        <w:t> </w:t>
      </w:r>
      <w:r>
        <w:rPr/>
        <w:t>turbidity</w:t>
      </w:r>
      <w:r>
        <w:rPr>
          <w:spacing w:val="-13"/>
        </w:rPr>
        <w:t> </w:t>
      </w:r>
      <w:r>
        <w:rPr/>
        <w:t>can</w:t>
      </w:r>
      <w:r>
        <w:rPr>
          <w:spacing w:val="-12"/>
        </w:rPr>
        <w:t> </w:t>
      </w:r>
      <w:r>
        <w:rPr/>
        <w:t>indicate the presence of pollutants, sediments or microorganisms.</w:t>
      </w:r>
    </w:p>
    <w:p>
      <w:pPr>
        <w:pStyle w:val="BodyText"/>
        <w:spacing w:line="480" w:lineRule="auto" w:before="1"/>
        <w:ind w:right="877"/>
      </w:pPr>
      <w:r>
        <w:rPr/>
        <w:t>Turbidity can indicate the presence of pollutant, high turbidity can affect the effectiveness of water treatment processes. Also turbidity measurement is essential for monitoring water quality and treatment effectiveness.</w:t>
      </w:r>
    </w:p>
    <w:p>
      <w:pPr>
        <w:pStyle w:val="BodyText"/>
        <w:spacing w:line="480" w:lineRule="auto"/>
        <w:ind w:right="880"/>
      </w:pPr>
      <w:r>
        <w:rPr/>
        <w:t>ASTM D7726-11 (2016)</w:t>
      </w:r>
      <w:r>
        <w:rPr/>
        <w:t> el</w:t>
      </w:r>
      <w:r>
        <w:rPr/>
        <w:t> standard</w:t>
      </w:r>
      <w:r>
        <w:rPr/>
        <w:t> guide</w:t>
      </w:r>
      <w:r>
        <w:rPr/>
        <w:t> for</w:t>
      </w:r>
      <w:r>
        <w:rPr/>
        <w:t> the</w:t>
      </w:r>
      <w:r>
        <w:rPr/>
        <w:t> use</w:t>
      </w:r>
      <w:r>
        <w:rPr/>
        <w:t> of</w:t>
      </w:r>
      <w:r>
        <w:rPr/>
        <w:t> various</w:t>
      </w:r>
      <w:r>
        <w:rPr/>
        <w:t> turbid</w:t>
      </w:r>
      <w:r>
        <w:rPr/>
        <w:t> meter technologies for measurement of turbidy in water. This standard provides guidelines for calibrating turbid meters using primary standard reference material.</w:t>
      </w:r>
    </w:p>
    <w:p>
      <w:pPr>
        <w:pStyle w:val="BodyText"/>
        <w:spacing w:line="480" w:lineRule="auto"/>
        <w:ind w:right="874"/>
      </w:pPr>
      <w:r>
        <w:rPr/>
        <w:t>A</w:t>
      </w:r>
      <w:r>
        <w:rPr>
          <w:spacing w:val="-6"/>
        </w:rPr>
        <w:t> </w:t>
      </w:r>
      <w:r>
        <w:rPr/>
        <w:t>review of the principles of turbidity measurement according to Ben Kitchener et. al (2017). This article discusses the principles and inconsistencies in turbidity </w:t>
      </w:r>
      <w:r>
        <w:rPr>
          <w:spacing w:val="-2"/>
        </w:rPr>
        <w:t>measurement.</w:t>
      </w:r>
    </w:p>
    <w:p>
      <w:pPr>
        <w:pStyle w:val="BodyText"/>
        <w:spacing w:line="480" w:lineRule="auto"/>
        <w:ind w:right="873"/>
      </w:pPr>
      <w:r>
        <w:rPr/>
        <w:t>According to</w:t>
      </w:r>
      <w:r>
        <w:rPr>
          <w:spacing w:val="-6"/>
        </w:rPr>
        <w:t> </w:t>
      </w:r>
      <w:r>
        <w:rPr/>
        <w:t>Anna Rymsozewicz et, al. (2017), published in journal of environmental management. This study highlights the important of harmonizing sensor monitoring </w:t>
      </w:r>
      <w:r>
        <w:rPr>
          <w:spacing w:val="-2"/>
        </w:rPr>
        <w:t>techniques.</w:t>
      </w:r>
    </w:p>
    <w:p>
      <w:pPr>
        <w:pStyle w:val="BodyText"/>
        <w:spacing w:after="0" w:line="480" w:lineRule="auto"/>
        <w:sectPr>
          <w:pgSz w:w="11910" w:h="16840"/>
          <w:pgMar w:header="0" w:footer="1052" w:top="1340" w:bottom="1240" w:left="1133" w:right="566"/>
        </w:sectPr>
      </w:pPr>
    </w:p>
    <w:p>
      <w:pPr>
        <w:pStyle w:val="Heading2"/>
        <w:spacing w:before="77"/>
      </w:pPr>
      <w:bookmarkStart w:name="_TOC_250007" w:id="21"/>
      <w:r>
        <w:rPr/>
        <w:t>3.6.5</w:t>
      </w:r>
      <w:r>
        <w:rPr>
          <w:spacing w:val="24"/>
        </w:rPr>
        <w:t>  </w:t>
      </w:r>
      <w:bookmarkEnd w:id="21"/>
      <w:r>
        <w:rPr>
          <w:spacing w:val="-2"/>
        </w:rPr>
        <w:t>Temperature</w:t>
      </w:r>
    </w:p>
    <w:p>
      <w:pPr>
        <w:pStyle w:val="BodyText"/>
        <w:spacing w:line="480" w:lineRule="auto" w:before="204"/>
        <w:ind w:right="877"/>
      </w:pPr>
      <w:r>
        <w:rPr/>
        <w:t>Temperature</w:t>
      </w:r>
      <w:r>
        <w:rPr>
          <w:spacing w:val="-13"/>
        </w:rPr>
        <w:t> </w:t>
      </w:r>
      <w:r>
        <w:rPr/>
        <w:t>measures</w:t>
      </w:r>
      <w:r>
        <w:rPr>
          <w:spacing w:val="-13"/>
        </w:rPr>
        <w:t> </w:t>
      </w:r>
      <w:r>
        <w:rPr/>
        <w:t>the</w:t>
      </w:r>
      <w:r>
        <w:rPr>
          <w:spacing w:val="-14"/>
        </w:rPr>
        <w:t> </w:t>
      </w:r>
      <w:r>
        <w:rPr/>
        <w:t>thermal</w:t>
      </w:r>
      <w:r>
        <w:rPr>
          <w:spacing w:val="-13"/>
        </w:rPr>
        <w:t> </w:t>
      </w:r>
      <w:r>
        <w:rPr/>
        <w:t>energy</w:t>
      </w:r>
      <w:r>
        <w:rPr>
          <w:spacing w:val="-15"/>
        </w:rPr>
        <w:t> </w:t>
      </w:r>
      <w:r>
        <w:rPr/>
        <w:t>of</w:t>
      </w:r>
      <w:r>
        <w:rPr>
          <w:spacing w:val="-11"/>
        </w:rPr>
        <w:t> </w:t>
      </w:r>
      <w:r>
        <w:rPr/>
        <w:t>water,</w:t>
      </w:r>
      <w:r>
        <w:rPr>
          <w:spacing w:val="-11"/>
        </w:rPr>
        <w:t> </w:t>
      </w:r>
      <w:r>
        <w:rPr/>
        <w:t>affecting</w:t>
      </w:r>
      <w:r>
        <w:rPr>
          <w:spacing w:val="-14"/>
        </w:rPr>
        <w:t> </w:t>
      </w:r>
      <w:r>
        <w:rPr/>
        <w:t>chemical</w:t>
      </w:r>
      <w:r>
        <w:rPr>
          <w:spacing w:val="-13"/>
        </w:rPr>
        <w:t> </w:t>
      </w:r>
      <w:r>
        <w:rPr/>
        <w:t>reactions,</w:t>
      </w:r>
      <w:r>
        <w:rPr>
          <w:spacing w:val="-12"/>
        </w:rPr>
        <w:t> </w:t>
      </w:r>
      <w:r>
        <w:rPr/>
        <w:t>and the solubility of substances. Temperature is a crucial water quality parameter as it impacts the health and survival of aquatic life.</w:t>
      </w:r>
    </w:p>
    <w:p>
      <w:pPr>
        <w:pStyle w:val="BodyText"/>
        <w:spacing w:line="480" w:lineRule="auto" w:before="1"/>
        <w:ind w:right="871"/>
      </w:pPr>
      <w:r>
        <w:rPr/>
        <w:t>According to International temperature scale (1990). (ITS-90)</w:t>
      </w:r>
      <w:r>
        <w:rPr/>
        <w:t> is</w:t>
      </w:r>
      <w:r>
        <w:rPr/>
        <w:t> the</w:t>
      </w:r>
      <w:r>
        <w:rPr/>
        <w:t> current international standard for temperature measurement. It provides a practical way to realize the kelvin unit over a wide range of temperatures.</w:t>
      </w:r>
    </w:p>
    <w:p>
      <w:pPr>
        <w:pStyle w:val="BodyText"/>
        <w:spacing w:line="480" w:lineRule="auto"/>
        <w:ind w:right="878"/>
      </w:pPr>
      <w:r>
        <w:rPr/>
        <w:t>Temperature</w:t>
      </w:r>
      <w:r>
        <w:rPr>
          <w:spacing w:val="-17"/>
        </w:rPr>
        <w:t> </w:t>
      </w:r>
      <w:r>
        <w:rPr/>
        <w:t>is</w:t>
      </w:r>
      <w:r>
        <w:rPr>
          <w:spacing w:val="-17"/>
        </w:rPr>
        <w:t> </w:t>
      </w:r>
      <w:r>
        <w:rPr/>
        <w:t>a</w:t>
      </w:r>
      <w:r>
        <w:rPr>
          <w:spacing w:val="-16"/>
        </w:rPr>
        <w:t> </w:t>
      </w:r>
      <w:r>
        <w:rPr/>
        <w:t>fundamental</w:t>
      </w:r>
      <w:r>
        <w:rPr>
          <w:spacing w:val="-17"/>
        </w:rPr>
        <w:t> </w:t>
      </w:r>
      <w:r>
        <w:rPr/>
        <w:t>concept</w:t>
      </w:r>
      <w:r>
        <w:rPr>
          <w:spacing w:val="-17"/>
        </w:rPr>
        <w:t> </w:t>
      </w:r>
      <w:r>
        <w:rPr/>
        <w:t>in</w:t>
      </w:r>
      <w:r>
        <w:rPr>
          <w:spacing w:val="-17"/>
        </w:rPr>
        <w:t> </w:t>
      </w:r>
      <w:r>
        <w:rPr/>
        <w:t>physics</w:t>
      </w:r>
      <w:r>
        <w:rPr>
          <w:spacing w:val="-16"/>
        </w:rPr>
        <w:t> </w:t>
      </w:r>
      <w:r>
        <w:rPr/>
        <w:t>that</w:t>
      </w:r>
      <w:r>
        <w:rPr>
          <w:spacing w:val="-17"/>
        </w:rPr>
        <w:t> </w:t>
      </w:r>
      <w:r>
        <w:rPr/>
        <w:t>measures</w:t>
      </w:r>
      <w:r>
        <w:rPr>
          <w:spacing w:val="-17"/>
        </w:rPr>
        <w:t> </w:t>
      </w:r>
      <w:r>
        <w:rPr/>
        <w:t>the</w:t>
      </w:r>
      <w:r>
        <w:rPr>
          <w:spacing w:val="-16"/>
        </w:rPr>
        <w:t> </w:t>
      </w:r>
      <w:r>
        <w:rPr/>
        <w:t>degree</w:t>
      </w:r>
      <w:r>
        <w:rPr>
          <w:spacing w:val="-17"/>
        </w:rPr>
        <w:t> </w:t>
      </w:r>
      <w:r>
        <w:rPr/>
        <w:t>of</w:t>
      </w:r>
      <w:r>
        <w:rPr>
          <w:spacing w:val="-17"/>
        </w:rPr>
        <w:t> </w:t>
      </w:r>
      <w:r>
        <w:rPr/>
        <w:t>hotness or coldness of a water.</w:t>
      </w:r>
    </w:p>
    <w:p>
      <w:pPr>
        <w:pStyle w:val="BodyText"/>
        <w:spacing w:line="480" w:lineRule="auto"/>
        <w:ind w:right="880"/>
      </w:pPr>
      <w:r>
        <w:rPr/>
        <w:t>Temperature has a significant impact on the mining activities in ground water. Chemical reactions and the bio sorption of dissolved heavy metals are all influenced by it. An increase in groundwater temperature is caused by the urban heat island effect, hot water outflow from site, and abrupt climate changes.</w:t>
      </w:r>
    </w:p>
    <w:p>
      <w:pPr>
        <w:pStyle w:val="BodyText"/>
        <w:spacing w:line="480" w:lineRule="auto"/>
        <w:ind w:right="872"/>
      </w:pPr>
      <w:r>
        <w:rPr/>
        <w:t>The</w:t>
      </w:r>
      <w:r>
        <w:rPr>
          <w:spacing w:val="-17"/>
        </w:rPr>
        <w:t> </w:t>
      </w:r>
      <w:r>
        <w:rPr/>
        <w:t>values</w:t>
      </w:r>
      <w:r>
        <w:rPr>
          <w:spacing w:val="-17"/>
        </w:rPr>
        <w:t> </w:t>
      </w:r>
      <w:r>
        <w:rPr/>
        <w:t>ranges</w:t>
      </w:r>
      <w:r>
        <w:rPr>
          <w:spacing w:val="-16"/>
        </w:rPr>
        <w:t> </w:t>
      </w:r>
      <w:r>
        <w:rPr/>
        <w:t>from</w:t>
      </w:r>
      <w:r>
        <w:rPr>
          <w:spacing w:val="-17"/>
        </w:rPr>
        <w:t> </w:t>
      </w:r>
      <w:r>
        <w:rPr/>
        <w:t>24.0</w:t>
      </w:r>
      <w:r>
        <w:rPr>
          <w:spacing w:val="-17"/>
        </w:rPr>
        <w:t> </w:t>
      </w:r>
      <w:r>
        <w:rPr/>
        <w:t>to</w:t>
      </w:r>
      <w:r>
        <w:rPr>
          <w:spacing w:val="-17"/>
        </w:rPr>
        <w:t> </w:t>
      </w:r>
      <w:r>
        <w:rPr/>
        <w:t>35.0</w:t>
      </w:r>
      <w:r>
        <w:rPr>
          <w:position w:val="8"/>
          <w:sz w:val="16"/>
        </w:rPr>
        <w:t>0</w:t>
      </w:r>
      <w:r>
        <w:rPr/>
        <w:t>c.</w:t>
      </w:r>
      <w:r>
        <w:rPr>
          <w:spacing w:val="-16"/>
        </w:rPr>
        <w:t> </w:t>
      </w:r>
      <w:r>
        <w:rPr/>
        <w:t>During</w:t>
      </w:r>
      <w:r>
        <w:rPr>
          <w:spacing w:val="-17"/>
        </w:rPr>
        <w:t> </w:t>
      </w:r>
      <w:r>
        <w:rPr/>
        <w:t>the</w:t>
      </w:r>
      <w:r>
        <w:rPr>
          <w:spacing w:val="-17"/>
        </w:rPr>
        <w:t> </w:t>
      </w:r>
      <w:r>
        <w:rPr/>
        <w:t>month</w:t>
      </w:r>
      <w:r>
        <w:rPr>
          <w:spacing w:val="-16"/>
        </w:rPr>
        <w:t> </w:t>
      </w:r>
      <w:r>
        <w:rPr/>
        <w:t>of</w:t>
      </w:r>
      <w:r>
        <w:rPr>
          <w:spacing w:val="-17"/>
        </w:rPr>
        <w:t> </w:t>
      </w:r>
      <w:r>
        <w:rPr/>
        <w:t>June</w:t>
      </w:r>
      <w:r>
        <w:rPr>
          <w:spacing w:val="-17"/>
        </w:rPr>
        <w:t> </w:t>
      </w:r>
      <w:r>
        <w:rPr/>
        <w:t>(35.0mg/L),</w:t>
      </w:r>
      <w:r>
        <w:rPr>
          <w:spacing w:val="-16"/>
        </w:rPr>
        <w:t> </w:t>
      </w:r>
      <w:r>
        <w:rPr/>
        <w:t>a</w:t>
      </w:r>
      <w:r>
        <w:rPr>
          <w:spacing w:val="-17"/>
        </w:rPr>
        <w:t> </w:t>
      </w:r>
      <w:r>
        <w:rPr/>
        <w:t>definite temperature</w:t>
      </w:r>
      <w:r>
        <w:rPr>
          <w:spacing w:val="-7"/>
        </w:rPr>
        <w:t> </w:t>
      </w:r>
      <w:r>
        <w:rPr/>
        <w:t>peak</w:t>
      </w:r>
      <w:r>
        <w:rPr>
          <w:spacing w:val="-2"/>
        </w:rPr>
        <w:t> </w:t>
      </w:r>
      <w:r>
        <w:rPr/>
        <w:t>was</w:t>
      </w:r>
      <w:r>
        <w:rPr>
          <w:spacing w:val="-2"/>
        </w:rPr>
        <w:t> </w:t>
      </w:r>
      <w:r>
        <w:rPr/>
        <w:t>noted.</w:t>
      </w:r>
      <w:r>
        <w:rPr>
          <w:spacing w:val="-17"/>
        </w:rPr>
        <w:t> </w:t>
      </w:r>
      <w:r>
        <w:rPr/>
        <w:t>Additionally,</w:t>
      </w:r>
      <w:r>
        <w:rPr>
          <w:spacing w:val="-4"/>
        </w:rPr>
        <w:t> </w:t>
      </w:r>
      <w:r>
        <w:rPr/>
        <w:t>a</w:t>
      </w:r>
      <w:r>
        <w:rPr>
          <w:spacing w:val="-8"/>
        </w:rPr>
        <w:t> </w:t>
      </w:r>
      <w:r>
        <w:rPr/>
        <w:t>spike</w:t>
      </w:r>
      <w:r>
        <w:rPr>
          <w:spacing w:val="-6"/>
        </w:rPr>
        <w:t> </w:t>
      </w:r>
      <w:r>
        <w:rPr/>
        <w:t>in</w:t>
      </w:r>
      <w:r>
        <w:rPr>
          <w:spacing w:val="-8"/>
        </w:rPr>
        <w:t> </w:t>
      </w:r>
      <w:r>
        <w:rPr/>
        <w:t>temperature</w:t>
      </w:r>
      <w:r>
        <w:rPr>
          <w:spacing w:val="-8"/>
        </w:rPr>
        <w:t> </w:t>
      </w:r>
      <w:r>
        <w:rPr/>
        <w:t>could</w:t>
      </w:r>
      <w:r>
        <w:rPr>
          <w:spacing w:val="-6"/>
        </w:rPr>
        <w:t> </w:t>
      </w:r>
      <w:r>
        <w:rPr/>
        <w:t>not</w:t>
      </w:r>
      <w:r>
        <w:rPr>
          <w:spacing w:val="-6"/>
        </w:rPr>
        <w:t> </w:t>
      </w:r>
      <w:r>
        <w:rPr/>
        <w:t>lead</w:t>
      </w:r>
      <w:r>
        <w:rPr>
          <w:spacing w:val="-8"/>
        </w:rPr>
        <w:t> </w:t>
      </w:r>
      <w:r>
        <w:rPr/>
        <w:t>to</w:t>
      </w:r>
      <w:r>
        <w:rPr>
          <w:spacing w:val="-6"/>
        </w:rPr>
        <w:t> </w:t>
      </w:r>
      <w:r>
        <w:rPr/>
        <w:t>an algae bloom which would lower water’s oxygen content and kill aquatic life. It is claimed that warm water has lower quantities of dissolved oxygen than chilly water. Furthermore,</w:t>
      </w:r>
      <w:r>
        <w:rPr>
          <w:spacing w:val="-11"/>
        </w:rPr>
        <w:t> </w:t>
      </w:r>
      <w:r>
        <w:rPr/>
        <w:t>when</w:t>
      </w:r>
      <w:r>
        <w:rPr>
          <w:spacing w:val="-14"/>
        </w:rPr>
        <w:t> </w:t>
      </w:r>
      <w:r>
        <w:rPr/>
        <w:t>exposed</w:t>
      </w:r>
      <w:r>
        <w:rPr>
          <w:spacing w:val="-14"/>
        </w:rPr>
        <w:t> </w:t>
      </w:r>
      <w:r>
        <w:rPr/>
        <w:t>to</w:t>
      </w:r>
      <w:r>
        <w:rPr>
          <w:spacing w:val="-14"/>
        </w:rPr>
        <w:t> </w:t>
      </w:r>
      <w:r>
        <w:rPr/>
        <w:t>temperature</w:t>
      </w:r>
      <w:r>
        <w:rPr>
          <w:spacing w:val="-14"/>
        </w:rPr>
        <w:t> </w:t>
      </w:r>
      <w:r>
        <w:rPr/>
        <w:t>increases,</w:t>
      </w:r>
      <w:r>
        <w:rPr>
          <w:spacing w:val="-13"/>
        </w:rPr>
        <w:t> </w:t>
      </w:r>
      <w:r>
        <w:rPr/>
        <w:t>some</w:t>
      </w:r>
      <w:r>
        <w:rPr>
          <w:spacing w:val="-14"/>
        </w:rPr>
        <w:t> </w:t>
      </w:r>
      <w:r>
        <w:rPr/>
        <w:t>chemicals</w:t>
      </w:r>
      <w:r>
        <w:rPr>
          <w:spacing w:val="-13"/>
        </w:rPr>
        <w:t> </w:t>
      </w:r>
      <w:r>
        <w:rPr/>
        <w:t>become</w:t>
      </w:r>
      <w:r>
        <w:rPr>
          <w:spacing w:val="-14"/>
        </w:rPr>
        <w:t> </w:t>
      </w:r>
      <w:r>
        <w:rPr/>
        <w:t>more to aquatic life. It appears that seasons have more of an impact on groundwater temperature</w:t>
      </w:r>
      <w:r>
        <w:rPr>
          <w:spacing w:val="-6"/>
        </w:rPr>
        <w:t> </w:t>
      </w:r>
      <w:r>
        <w:rPr/>
        <w:t>than</w:t>
      </w:r>
      <w:r>
        <w:rPr>
          <w:spacing w:val="-3"/>
        </w:rPr>
        <w:t> </w:t>
      </w:r>
      <w:r>
        <w:rPr/>
        <w:t>anthropogenic</w:t>
      </w:r>
      <w:r>
        <w:rPr>
          <w:spacing w:val="-2"/>
        </w:rPr>
        <w:t> </w:t>
      </w:r>
      <w:r>
        <w:rPr/>
        <w:t>activity.</w:t>
      </w:r>
      <w:r>
        <w:rPr>
          <w:spacing w:val="-3"/>
        </w:rPr>
        <w:t> </w:t>
      </w:r>
      <w:r>
        <w:rPr/>
        <w:t>Higher</w:t>
      </w:r>
      <w:r>
        <w:rPr>
          <w:spacing w:val="-5"/>
        </w:rPr>
        <w:t> </w:t>
      </w:r>
      <w:r>
        <w:rPr/>
        <w:t>chloride</w:t>
      </w:r>
      <w:r>
        <w:rPr>
          <w:spacing w:val="-5"/>
        </w:rPr>
        <w:t> </w:t>
      </w:r>
      <w:r>
        <w:rPr/>
        <w:t>concentrations</w:t>
      </w:r>
      <w:r>
        <w:rPr>
          <w:spacing w:val="-2"/>
        </w:rPr>
        <w:t> </w:t>
      </w:r>
      <w:r>
        <w:rPr/>
        <w:t>recorded</w:t>
      </w:r>
      <w:r>
        <w:rPr>
          <w:spacing w:val="-3"/>
        </w:rPr>
        <w:t> </w:t>
      </w:r>
      <w:r>
        <w:rPr/>
        <w:t>are similar to those reported according to Raimi et., al. and Olalekan et., al. All chloride concentrations were below permissible limits (200mg/L) for drinking water.</w:t>
      </w:r>
    </w:p>
    <w:p>
      <w:pPr>
        <w:pStyle w:val="BodyText"/>
        <w:spacing w:line="480" w:lineRule="auto"/>
        <w:ind w:right="873"/>
      </w:pPr>
      <w:r>
        <w:rPr/>
        <w:t>One</w:t>
      </w:r>
      <w:r>
        <w:rPr>
          <w:spacing w:val="-8"/>
        </w:rPr>
        <w:t> </w:t>
      </w:r>
      <w:r>
        <w:rPr/>
        <w:t>of</w:t>
      </w:r>
      <w:r>
        <w:rPr>
          <w:spacing w:val="-6"/>
        </w:rPr>
        <w:t> </w:t>
      </w:r>
      <w:r>
        <w:rPr/>
        <w:t>the</w:t>
      </w:r>
      <w:r>
        <w:rPr>
          <w:spacing w:val="-11"/>
        </w:rPr>
        <w:t> </w:t>
      </w:r>
      <w:r>
        <w:rPr/>
        <w:t>main</w:t>
      </w:r>
      <w:r>
        <w:rPr>
          <w:spacing w:val="-11"/>
        </w:rPr>
        <w:t> </w:t>
      </w:r>
      <w:r>
        <w:rPr/>
        <w:t>contributors</w:t>
      </w:r>
      <w:r>
        <w:rPr>
          <w:spacing w:val="-10"/>
        </w:rPr>
        <w:t> </w:t>
      </w:r>
      <w:r>
        <w:rPr/>
        <w:t>to</w:t>
      </w:r>
      <w:r>
        <w:rPr>
          <w:spacing w:val="-11"/>
        </w:rPr>
        <w:t> </w:t>
      </w:r>
      <w:r>
        <w:rPr/>
        <w:t>arsenic</w:t>
      </w:r>
      <w:r>
        <w:rPr>
          <w:spacing w:val="-10"/>
        </w:rPr>
        <w:t> </w:t>
      </w:r>
      <w:r>
        <w:rPr/>
        <w:t>toxicity</w:t>
      </w:r>
      <w:r>
        <w:rPr>
          <w:spacing w:val="-8"/>
        </w:rPr>
        <w:t> </w:t>
      </w:r>
      <w:r>
        <w:rPr/>
        <w:t>is</w:t>
      </w:r>
      <w:r>
        <w:rPr>
          <w:spacing w:val="-7"/>
        </w:rPr>
        <w:t> </w:t>
      </w:r>
      <w:r>
        <w:rPr/>
        <w:t>more</w:t>
      </w:r>
      <w:r>
        <w:rPr>
          <w:spacing w:val="-11"/>
        </w:rPr>
        <w:t> </w:t>
      </w:r>
      <w:r>
        <w:rPr/>
        <w:t>than</w:t>
      </w:r>
      <w:r>
        <w:rPr>
          <w:spacing w:val="-8"/>
        </w:rPr>
        <w:t> </w:t>
      </w:r>
      <w:r>
        <w:rPr/>
        <w:t>30</w:t>
      </w:r>
      <w:r>
        <w:rPr>
          <w:spacing w:val="-8"/>
        </w:rPr>
        <w:t> </w:t>
      </w:r>
      <w:r>
        <w:rPr/>
        <w:t>nations</w:t>
      </w:r>
      <w:r>
        <w:rPr>
          <w:spacing w:val="-9"/>
        </w:rPr>
        <w:t> </w:t>
      </w:r>
      <w:r>
        <w:rPr/>
        <w:t>throughout</w:t>
      </w:r>
      <w:r>
        <w:rPr>
          <w:spacing w:val="-9"/>
        </w:rPr>
        <w:t> </w:t>
      </w:r>
      <w:r>
        <w:rPr/>
        <w:t>the world</w:t>
      </w:r>
      <w:r>
        <w:rPr>
          <w:spacing w:val="-2"/>
        </w:rPr>
        <w:t> </w:t>
      </w:r>
      <w:r>
        <w:rPr/>
        <w:t>is</w:t>
      </w:r>
      <w:r>
        <w:rPr>
          <w:spacing w:val="-1"/>
        </w:rPr>
        <w:t> </w:t>
      </w:r>
      <w:r>
        <w:rPr/>
        <w:t>drink</w:t>
      </w:r>
      <w:r>
        <w:rPr>
          <w:spacing w:val="-1"/>
        </w:rPr>
        <w:t> </w:t>
      </w:r>
      <w:r>
        <w:rPr/>
        <w:t>in</w:t>
      </w:r>
      <w:r>
        <w:rPr>
          <w:spacing w:val="-3"/>
        </w:rPr>
        <w:t> </w:t>
      </w:r>
      <w:r>
        <w:rPr/>
        <w:t>water. Human</w:t>
      </w:r>
      <w:r>
        <w:rPr>
          <w:spacing w:val="-2"/>
        </w:rPr>
        <w:t> </w:t>
      </w:r>
      <w:r>
        <w:rPr/>
        <w:t>health</w:t>
      </w:r>
      <w:r>
        <w:rPr>
          <w:spacing w:val="-2"/>
        </w:rPr>
        <w:t> </w:t>
      </w:r>
      <w:r>
        <w:rPr/>
        <w:t>may</w:t>
      </w:r>
      <w:r>
        <w:rPr>
          <w:spacing w:val="-6"/>
        </w:rPr>
        <w:t> </w:t>
      </w:r>
      <w:r>
        <w:rPr/>
        <w:t>be</w:t>
      </w:r>
      <w:r>
        <w:rPr>
          <w:spacing w:val="-2"/>
        </w:rPr>
        <w:t> </w:t>
      </w:r>
      <w:r>
        <w:rPr/>
        <w:t>at risk</w:t>
      </w:r>
      <w:r>
        <w:rPr>
          <w:spacing w:val="-1"/>
        </w:rPr>
        <w:t> </w:t>
      </w:r>
      <w:r>
        <w:rPr/>
        <w:t>if</w:t>
      </w:r>
      <w:r>
        <w:rPr>
          <w:spacing w:val="-1"/>
        </w:rPr>
        <w:t> </w:t>
      </w:r>
      <w:r>
        <w:rPr/>
        <w:t>the</w:t>
      </w:r>
      <w:r>
        <w:rPr>
          <w:spacing w:val="-2"/>
        </w:rPr>
        <w:t> </w:t>
      </w:r>
      <w:r>
        <w:rPr/>
        <w:t>quality</w:t>
      </w:r>
      <w:r>
        <w:rPr>
          <w:spacing w:val="-6"/>
        </w:rPr>
        <w:t> </w:t>
      </w:r>
      <w:r>
        <w:rPr/>
        <w:t>of</w:t>
      </w:r>
      <w:r>
        <w:rPr>
          <w:spacing w:val="-1"/>
        </w:rPr>
        <w:t> </w:t>
      </w:r>
      <w:r>
        <w:rPr/>
        <w:t>arsenic</w:t>
      </w:r>
      <w:r>
        <w:rPr>
          <w:spacing w:val="-1"/>
        </w:rPr>
        <w:t> </w:t>
      </w:r>
      <w:r>
        <w:rPr/>
        <w:t>in</w:t>
      </w:r>
      <w:r>
        <w:rPr>
          <w:spacing w:val="-2"/>
        </w:rPr>
        <w:t> </w:t>
      </w:r>
      <w:r>
        <w:rPr/>
        <w:t>ground water is 10-100 times higher than what is recommended by (WHO 2011) for drinking</w:t>
      </w:r>
    </w:p>
    <w:p>
      <w:pPr>
        <w:pStyle w:val="BodyText"/>
        <w:spacing w:after="0" w:line="480" w:lineRule="auto"/>
        <w:sectPr>
          <w:pgSz w:w="11910" w:h="16840"/>
          <w:pgMar w:header="0" w:footer="1052" w:top="1340" w:bottom="1240" w:left="1133" w:right="566"/>
        </w:sectPr>
      </w:pPr>
    </w:p>
    <w:p>
      <w:pPr>
        <w:pStyle w:val="BodyText"/>
        <w:spacing w:line="480" w:lineRule="auto" w:before="77"/>
        <w:ind w:right="874"/>
      </w:pPr>
      <w:r>
        <w:rPr/>
        <w:t>water (0.01mg/L). Natural mineral deposit or poorly disposed of arsenical chemicals or pesticides may contaminate groundwater.</w:t>
      </w:r>
    </w:p>
    <w:p>
      <w:pPr>
        <w:pStyle w:val="BodyText"/>
        <w:spacing w:line="480" w:lineRule="auto"/>
        <w:ind w:right="876"/>
      </w:pPr>
      <w:r>
        <w:rPr/>
        <w:t>The temperature of the water is one of the most important characteristics which determines,</w:t>
      </w:r>
      <w:r>
        <w:rPr>
          <w:spacing w:val="-17"/>
        </w:rPr>
        <w:t> </w:t>
      </w:r>
      <w:r>
        <w:rPr/>
        <w:t>to</w:t>
      </w:r>
      <w:r>
        <w:rPr>
          <w:spacing w:val="-17"/>
        </w:rPr>
        <w:t> </w:t>
      </w:r>
      <w:r>
        <w:rPr/>
        <w:t>a</w:t>
      </w:r>
      <w:r>
        <w:rPr>
          <w:spacing w:val="-16"/>
        </w:rPr>
        <w:t> </w:t>
      </w:r>
      <w:r>
        <w:rPr/>
        <w:t>considerable</w:t>
      </w:r>
      <w:r>
        <w:rPr>
          <w:spacing w:val="-17"/>
        </w:rPr>
        <w:t> </w:t>
      </w:r>
      <w:r>
        <w:rPr/>
        <w:t>extent</w:t>
      </w:r>
      <w:r>
        <w:rPr>
          <w:spacing w:val="-17"/>
        </w:rPr>
        <w:t> </w:t>
      </w:r>
      <w:r>
        <w:rPr/>
        <w:t>and</w:t>
      </w:r>
      <w:r>
        <w:rPr>
          <w:spacing w:val="-17"/>
        </w:rPr>
        <w:t> </w:t>
      </w:r>
      <w:r>
        <w:rPr/>
        <w:t>tendencies</w:t>
      </w:r>
      <w:r>
        <w:rPr>
          <w:spacing w:val="-16"/>
        </w:rPr>
        <w:t> </w:t>
      </w:r>
      <w:r>
        <w:rPr/>
        <w:t>of</w:t>
      </w:r>
      <w:r>
        <w:rPr>
          <w:spacing w:val="-17"/>
        </w:rPr>
        <w:t> </w:t>
      </w:r>
      <w:r>
        <w:rPr/>
        <w:t>changes</w:t>
      </w:r>
      <w:r>
        <w:rPr>
          <w:spacing w:val="-17"/>
        </w:rPr>
        <w:t> </w:t>
      </w:r>
      <w:r>
        <w:rPr/>
        <w:t>in</w:t>
      </w:r>
      <w:r>
        <w:rPr>
          <w:spacing w:val="-16"/>
        </w:rPr>
        <w:t> </w:t>
      </w:r>
      <w:r>
        <w:rPr/>
        <w:t>the</w:t>
      </w:r>
      <w:r>
        <w:rPr>
          <w:spacing w:val="-17"/>
        </w:rPr>
        <w:t> </w:t>
      </w:r>
      <w:r>
        <w:rPr/>
        <w:t>quality</w:t>
      </w:r>
      <w:r>
        <w:rPr>
          <w:spacing w:val="-17"/>
        </w:rPr>
        <w:t> </w:t>
      </w:r>
      <w:r>
        <w:rPr/>
        <w:t>of</w:t>
      </w:r>
      <w:r>
        <w:rPr>
          <w:spacing w:val="-16"/>
        </w:rPr>
        <w:t> </w:t>
      </w:r>
      <w:r>
        <w:rPr/>
        <w:t>water. It</w:t>
      </w:r>
      <w:r>
        <w:rPr>
          <w:spacing w:val="-6"/>
        </w:rPr>
        <w:t> </w:t>
      </w:r>
      <w:r>
        <w:rPr/>
        <w:t>is</w:t>
      </w:r>
      <w:r>
        <w:rPr>
          <w:spacing w:val="-7"/>
        </w:rPr>
        <w:t> </w:t>
      </w:r>
      <w:r>
        <w:rPr/>
        <w:t>taken</w:t>
      </w:r>
      <w:r>
        <w:rPr>
          <w:spacing w:val="-6"/>
        </w:rPr>
        <w:t> </w:t>
      </w:r>
      <w:r>
        <w:rPr/>
        <w:t>with</w:t>
      </w:r>
      <w:r>
        <w:rPr>
          <w:spacing w:val="-8"/>
        </w:rPr>
        <w:t> </w:t>
      </w:r>
      <w:r>
        <w:rPr/>
        <w:t>the</w:t>
      </w:r>
      <w:r>
        <w:rPr>
          <w:spacing w:val="-6"/>
        </w:rPr>
        <w:t> </w:t>
      </w:r>
      <w:r>
        <w:rPr/>
        <w:t>aid</w:t>
      </w:r>
      <w:r>
        <w:rPr>
          <w:spacing w:val="-6"/>
        </w:rPr>
        <w:t> </w:t>
      </w:r>
      <w:r>
        <w:rPr/>
        <w:t>of</w:t>
      </w:r>
      <w:r>
        <w:rPr>
          <w:spacing w:val="-4"/>
        </w:rPr>
        <w:t> </w:t>
      </w:r>
      <w:r>
        <w:rPr/>
        <w:t>multifunction</w:t>
      </w:r>
      <w:r>
        <w:rPr>
          <w:spacing w:val="-6"/>
        </w:rPr>
        <w:t> </w:t>
      </w:r>
      <w:r>
        <w:rPr/>
        <w:t>water</w:t>
      </w:r>
      <w:r>
        <w:rPr>
          <w:spacing w:val="-7"/>
        </w:rPr>
        <w:t> </w:t>
      </w:r>
      <w:r>
        <w:rPr/>
        <w:t>kit,</w:t>
      </w:r>
      <w:r>
        <w:rPr>
          <w:spacing w:val="-6"/>
        </w:rPr>
        <w:t> </w:t>
      </w:r>
      <w:r>
        <w:rPr/>
        <w:t>and</w:t>
      </w:r>
      <w:r>
        <w:rPr>
          <w:spacing w:val="-8"/>
        </w:rPr>
        <w:t> </w:t>
      </w:r>
      <w:r>
        <w:rPr/>
        <w:t>measured</w:t>
      </w:r>
      <w:r>
        <w:rPr>
          <w:spacing w:val="-8"/>
        </w:rPr>
        <w:t> </w:t>
      </w:r>
      <w:r>
        <w:rPr/>
        <w:t>in</w:t>
      </w:r>
      <w:r>
        <w:rPr>
          <w:spacing w:val="-6"/>
        </w:rPr>
        <w:t> </w:t>
      </w:r>
      <w:r>
        <w:rPr/>
        <w:t>degree</w:t>
      </w:r>
      <w:r>
        <w:rPr>
          <w:spacing w:val="-6"/>
        </w:rPr>
        <w:t> </w:t>
      </w:r>
      <w:r>
        <w:rPr/>
        <w:t>Celsius.</w:t>
      </w:r>
      <w:r>
        <w:rPr>
          <w:spacing w:val="-9"/>
        </w:rPr>
        <w:t> </w:t>
      </w:r>
      <w:r>
        <w:rPr/>
        <w:t>The water temperature was taken before the other water measurements, because the temperature tends to change very rapidly after a sample is collected.</w:t>
      </w:r>
    </w:p>
    <w:p>
      <w:pPr>
        <w:pStyle w:val="Heading2"/>
        <w:spacing w:before="1"/>
      </w:pPr>
      <w:bookmarkStart w:name="_TOC_250006" w:id="22"/>
      <w:r>
        <w:rPr/>
        <w:t>3.7.6</w:t>
      </w:r>
      <w:r>
        <w:rPr>
          <w:spacing w:val="76"/>
          <w:w w:val="150"/>
        </w:rPr>
        <w:t> </w:t>
      </w:r>
      <w:r>
        <w:rPr/>
        <w:t>Measurement</w:t>
      </w:r>
      <w:r>
        <w:rPr>
          <w:spacing w:val="-3"/>
        </w:rPr>
        <w:t> </w:t>
      </w:r>
      <w:r>
        <w:rPr/>
        <w:t>of</w:t>
      </w:r>
      <w:r>
        <w:rPr>
          <w:spacing w:val="-3"/>
        </w:rPr>
        <w:t> </w:t>
      </w:r>
      <w:r>
        <w:rPr/>
        <w:t>Physicochemical</w:t>
      </w:r>
      <w:bookmarkEnd w:id="22"/>
      <w:r>
        <w:rPr>
          <w:spacing w:val="-2"/>
        </w:rPr>
        <w:t> Parameter</w:t>
      </w:r>
    </w:p>
    <w:p>
      <w:pPr>
        <w:pStyle w:val="BodyText"/>
        <w:spacing w:line="480" w:lineRule="auto" w:before="204"/>
        <w:ind w:right="873"/>
      </w:pPr>
      <w:r>
        <w:rPr/>
        <w:t>Prior to the samples being delivered to the laboratory for analysis, the samples underwent some quick probing during sampling, sometimes known as physical examination, using a portable water kit. pH, temperature, electrical conductivity, and total dissolved solids (TDS) are among the physio-chemical characteristics that were </w:t>
      </w:r>
      <w:r>
        <w:rPr>
          <w:spacing w:val="-2"/>
        </w:rPr>
        <w:t>measured.</w:t>
      </w:r>
    </w:p>
    <w:p>
      <w:pPr>
        <w:pStyle w:val="Heading2"/>
        <w:spacing w:before="1"/>
      </w:pPr>
      <w:bookmarkStart w:name="_TOC_250005" w:id="23"/>
      <w:r>
        <w:rPr/>
        <w:t>3.8.7</w:t>
      </w:r>
      <w:r>
        <w:rPr>
          <w:spacing w:val="74"/>
          <w:w w:val="150"/>
        </w:rPr>
        <w:t> </w:t>
      </w:r>
      <w:r>
        <w:rPr/>
        <w:t>Electrical</w:t>
      </w:r>
      <w:r>
        <w:rPr>
          <w:spacing w:val="-5"/>
        </w:rPr>
        <w:t> </w:t>
      </w:r>
      <w:r>
        <w:rPr/>
        <w:t>Conductivity</w:t>
      </w:r>
      <w:r>
        <w:rPr>
          <w:spacing w:val="-6"/>
        </w:rPr>
        <w:t> </w:t>
      </w:r>
      <w:bookmarkEnd w:id="23"/>
      <w:r>
        <w:rPr>
          <w:spacing w:val="-4"/>
        </w:rPr>
        <w:t>(EC)</w:t>
      </w:r>
    </w:p>
    <w:p>
      <w:pPr>
        <w:pStyle w:val="BodyText"/>
        <w:spacing w:line="480" w:lineRule="auto" w:before="202"/>
        <w:ind w:right="870"/>
      </w:pPr>
      <w:r>
        <w:rPr/>
        <w:t>Electrical conductivity is a good measure of salinity hazard to crops as it reflects the TDS in water and soil. Electrical conductivity of natural waters is determined by the presence of substances, which dissociate into cations and anions. Measurement of EC can</w:t>
      </w:r>
      <w:r>
        <w:rPr>
          <w:spacing w:val="-1"/>
        </w:rPr>
        <w:t> </w:t>
      </w:r>
      <w:r>
        <w:rPr/>
        <w:t>be used</w:t>
      </w:r>
      <w:r>
        <w:rPr>
          <w:spacing w:val="-1"/>
        </w:rPr>
        <w:t> </w:t>
      </w:r>
      <w:r>
        <w:rPr/>
        <w:t>to</w:t>
      </w:r>
      <w:r>
        <w:rPr>
          <w:spacing w:val="-1"/>
        </w:rPr>
        <w:t> </w:t>
      </w:r>
      <w:r>
        <w:rPr/>
        <w:t>monitor</w:t>
      </w:r>
      <w:r>
        <w:rPr>
          <w:spacing w:val="-1"/>
        </w:rPr>
        <w:t> </w:t>
      </w:r>
      <w:r>
        <w:rPr/>
        <w:t>and determine</w:t>
      </w:r>
      <w:r>
        <w:rPr>
          <w:spacing w:val="-1"/>
        </w:rPr>
        <w:t> </w:t>
      </w:r>
      <w:r>
        <w:rPr/>
        <w:t>the</w:t>
      </w:r>
      <w:r>
        <w:rPr>
          <w:spacing w:val="-1"/>
        </w:rPr>
        <w:t> </w:t>
      </w:r>
      <w:r>
        <w:rPr/>
        <w:t>degree</w:t>
      </w:r>
      <w:r>
        <w:rPr>
          <w:spacing w:val="-1"/>
        </w:rPr>
        <w:t> </w:t>
      </w:r>
      <w:r>
        <w:rPr/>
        <w:t>of water pollution.</w:t>
      </w:r>
      <w:r>
        <w:rPr>
          <w:spacing w:val="-4"/>
        </w:rPr>
        <w:t> </w:t>
      </w:r>
      <w:r>
        <w:rPr/>
        <w:t>The</w:t>
      </w:r>
      <w:r>
        <w:rPr>
          <w:spacing w:val="-1"/>
        </w:rPr>
        <w:t> </w:t>
      </w:r>
      <w:r>
        <w:rPr/>
        <w:t>value of EC</w:t>
      </w:r>
      <w:r>
        <w:rPr>
          <w:spacing w:val="-11"/>
        </w:rPr>
        <w:t> </w:t>
      </w:r>
      <w:r>
        <w:rPr/>
        <w:t>may</w:t>
      </w:r>
      <w:r>
        <w:rPr>
          <w:spacing w:val="-15"/>
        </w:rPr>
        <w:t> </w:t>
      </w:r>
      <w:r>
        <w:rPr/>
        <w:t>serve</w:t>
      </w:r>
      <w:r>
        <w:rPr>
          <w:spacing w:val="-12"/>
        </w:rPr>
        <w:t> </w:t>
      </w:r>
      <w:r>
        <w:rPr/>
        <w:t>as</w:t>
      </w:r>
      <w:r>
        <w:rPr>
          <w:spacing w:val="-10"/>
        </w:rPr>
        <w:t> </w:t>
      </w:r>
      <w:r>
        <w:rPr/>
        <w:t>an</w:t>
      </w:r>
      <w:r>
        <w:rPr>
          <w:spacing w:val="-12"/>
        </w:rPr>
        <w:t> </w:t>
      </w:r>
      <w:r>
        <w:rPr/>
        <w:t>appropriate</w:t>
      </w:r>
      <w:r>
        <w:rPr>
          <w:spacing w:val="-12"/>
        </w:rPr>
        <w:t> </w:t>
      </w:r>
      <w:r>
        <w:rPr/>
        <w:t>index</w:t>
      </w:r>
      <w:r>
        <w:rPr>
          <w:spacing w:val="-10"/>
        </w:rPr>
        <w:t> </w:t>
      </w:r>
      <w:r>
        <w:rPr/>
        <w:t>of</w:t>
      </w:r>
      <w:r>
        <w:rPr>
          <w:spacing w:val="-7"/>
        </w:rPr>
        <w:t> </w:t>
      </w:r>
      <w:r>
        <w:rPr/>
        <w:t>the</w:t>
      </w:r>
      <w:r>
        <w:rPr>
          <w:spacing w:val="-12"/>
        </w:rPr>
        <w:t> </w:t>
      </w:r>
      <w:r>
        <w:rPr/>
        <w:t>total</w:t>
      </w:r>
      <w:r>
        <w:rPr>
          <w:spacing w:val="-11"/>
        </w:rPr>
        <w:t> </w:t>
      </w:r>
      <w:r>
        <w:rPr/>
        <w:t>content</w:t>
      </w:r>
      <w:r>
        <w:rPr>
          <w:spacing w:val="-10"/>
        </w:rPr>
        <w:t> </w:t>
      </w:r>
      <w:r>
        <w:rPr/>
        <w:t>of</w:t>
      </w:r>
      <w:r>
        <w:rPr>
          <w:spacing w:val="-7"/>
        </w:rPr>
        <w:t> </w:t>
      </w:r>
      <w:r>
        <w:rPr/>
        <w:t>the</w:t>
      </w:r>
      <w:r>
        <w:rPr>
          <w:spacing w:val="-12"/>
        </w:rPr>
        <w:t> </w:t>
      </w:r>
      <w:r>
        <w:rPr/>
        <w:t>dissolved</w:t>
      </w:r>
      <w:r>
        <w:rPr>
          <w:spacing w:val="-11"/>
        </w:rPr>
        <w:t> </w:t>
      </w:r>
      <w:r>
        <w:rPr/>
        <w:t>substances for</w:t>
      </w:r>
      <w:r>
        <w:rPr>
          <w:spacing w:val="-2"/>
        </w:rPr>
        <w:t> </w:t>
      </w:r>
      <w:r>
        <w:rPr/>
        <w:t>the</w:t>
      </w:r>
      <w:r>
        <w:rPr>
          <w:spacing w:val="-2"/>
        </w:rPr>
        <w:t> </w:t>
      </w:r>
      <w:r>
        <w:rPr/>
        <w:t>bodies</w:t>
      </w:r>
      <w:r>
        <w:rPr>
          <w:spacing w:val="-1"/>
        </w:rPr>
        <w:t> </w:t>
      </w:r>
      <w:r>
        <w:rPr/>
        <w:t>of waters, which</w:t>
      </w:r>
      <w:r>
        <w:rPr>
          <w:spacing w:val="-2"/>
        </w:rPr>
        <w:t> </w:t>
      </w:r>
      <w:r>
        <w:rPr/>
        <w:t>have</w:t>
      </w:r>
      <w:r>
        <w:rPr>
          <w:spacing w:val="-2"/>
        </w:rPr>
        <w:t> </w:t>
      </w:r>
      <w:r>
        <w:rPr/>
        <w:t>been</w:t>
      </w:r>
      <w:r>
        <w:rPr>
          <w:spacing w:val="-2"/>
        </w:rPr>
        <w:t> </w:t>
      </w:r>
      <w:r>
        <w:rPr/>
        <w:t>subjected</w:t>
      </w:r>
      <w:r>
        <w:rPr>
          <w:spacing w:val="-2"/>
        </w:rPr>
        <w:t> </w:t>
      </w:r>
      <w:r>
        <w:rPr/>
        <w:t>to</w:t>
      </w:r>
      <w:r>
        <w:rPr>
          <w:spacing w:val="-2"/>
        </w:rPr>
        <w:t> </w:t>
      </w:r>
      <w:r>
        <w:rPr/>
        <w:t>considerable</w:t>
      </w:r>
      <w:r>
        <w:rPr>
          <w:spacing w:val="-2"/>
        </w:rPr>
        <w:t> </w:t>
      </w:r>
      <w:r>
        <w:rPr/>
        <w:t>influence</w:t>
      </w:r>
      <w:r>
        <w:rPr>
          <w:spacing w:val="-2"/>
        </w:rPr>
        <w:t> </w:t>
      </w:r>
      <w:r>
        <w:rPr/>
        <w:t>run-off waters, to establish the origin and distribution of various waters in the body of water and delineation pollution zones.</w:t>
      </w:r>
    </w:p>
    <w:p>
      <w:pPr>
        <w:pStyle w:val="BodyText"/>
        <w:spacing w:line="480" w:lineRule="auto"/>
        <w:ind w:right="876"/>
      </w:pPr>
      <w:r>
        <w:rPr>
          <w:spacing w:val="-2"/>
        </w:rPr>
        <w:t>The</w:t>
      </w:r>
      <w:r>
        <w:rPr>
          <w:spacing w:val="-7"/>
        </w:rPr>
        <w:t> </w:t>
      </w:r>
      <w:r>
        <w:rPr>
          <w:spacing w:val="-2"/>
        </w:rPr>
        <w:t>measurement</w:t>
      </w:r>
      <w:r>
        <w:rPr>
          <w:spacing w:val="-5"/>
        </w:rPr>
        <w:t> </w:t>
      </w:r>
      <w:r>
        <w:rPr>
          <w:spacing w:val="-2"/>
        </w:rPr>
        <w:t>of electrical</w:t>
      </w:r>
      <w:r>
        <w:rPr>
          <w:spacing w:val="-6"/>
        </w:rPr>
        <w:t> </w:t>
      </w:r>
      <w:r>
        <w:rPr>
          <w:spacing w:val="-2"/>
        </w:rPr>
        <w:t>conductivity</w:t>
      </w:r>
      <w:r>
        <w:rPr>
          <w:spacing w:val="-8"/>
        </w:rPr>
        <w:t> </w:t>
      </w:r>
      <w:r>
        <w:rPr>
          <w:spacing w:val="-2"/>
        </w:rPr>
        <w:t>in</w:t>
      </w:r>
      <w:r>
        <w:rPr>
          <w:spacing w:val="-5"/>
        </w:rPr>
        <w:t> </w:t>
      </w:r>
      <w:r>
        <w:rPr>
          <w:spacing w:val="-2"/>
        </w:rPr>
        <w:t>microsiemen</w:t>
      </w:r>
      <w:r>
        <w:rPr>
          <w:spacing w:val="-7"/>
        </w:rPr>
        <w:t> </w:t>
      </w:r>
      <w:r>
        <w:rPr>
          <w:spacing w:val="-2"/>
        </w:rPr>
        <w:t>per</w:t>
      </w:r>
      <w:r>
        <w:rPr>
          <w:spacing w:val="-6"/>
        </w:rPr>
        <w:t> </w:t>
      </w:r>
      <w:r>
        <w:rPr>
          <w:spacing w:val="-2"/>
        </w:rPr>
        <w:t>centimeter</w:t>
      </w:r>
      <w:r>
        <w:rPr>
          <w:spacing w:val="-6"/>
        </w:rPr>
        <w:t> </w:t>
      </w:r>
      <w:r>
        <w:rPr>
          <w:spacing w:val="-2"/>
        </w:rPr>
        <w:t>(us/cm)</w:t>
      </w:r>
      <w:r>
        <w:rPr>
          <w:spacing w:val="-6"/>
        </w:rPr>
        <w:t> </w:t>
      </w:r>
      <w:r>
        <w:rPr>
          <w:spacing w:val="-2"/>
        </w:rPr>
        <w:t>was </w:t>
      </w:r>
      <w:r>
        <w:rPr/>
        <w:t>determined using portable field conductivity meter for each of the water samples. Conductivity is a measure of the ability of water to conduct an electric current. It increases as the amount of the dissolved minerals (ions) increases.</w:t>
      </w:r>
    </w:p>
    <w:p>
      <w:pPr>
        <w:pStyle w:val="BodyText"/>
        <w:spacing w:after="0" w:line="480" w:lineRule="auto"/>
        <w:sectPr>
          <w:pgSz w:w="11910" w:h="16840"/>
          <w:pgMar w:header="0" w:footer="1052" w:top="1340" w:bottom="1240" w:left="1133" w:right="566"/>
        </w:sectPr>
      </w:pPr>
    </w:p>
    <w:p>
      <w:pPr>
        <w:pStyle w:val="Heading2"/>
        <w:spacing w:before="77"/>
      </w:pPr>
      <w:bookmarkStart w:name="_TOC_250004" w:id="24"/>
      <w:r>
        <w:rPr/>
        <w:t>3.9.8</w:t>
      </w:r>
      <w:r>
        <w:rPr>
          <w:spacing w:val="68"/>
          <w:w w:val="150"/>
        </w:rPr>
        <w:t> </w:t>
      </w:r>
      <w:r>
        <w:rPr/>
        <w:t>Total</w:t>
      </w:r>
      <w:r>
        <w:rPr>
          <w:spacing w:val="-7"/>
        </w:rPr>
        <w:t> </w:t>
      </w:r>
      <w:r>
        <w:rPr/>
        <w:t>Dissolved</w:t>
      </w:r>
      <w:r>
        <w:rPr>
          <w:spacing w:val="-6"/>
        </w:rPr>
        <w:t> </w:t>
      </w:r>
      <w:r>
        <w:rPr/>
        <w:t>Solid</w:t>
      </w:r>
      <w:r>
        <w:rPr>
          <w:spacing w:val="-6"/>
        </w:rPr>
        <w:t> </w:t>
      </w:r>
      <w:bookmarkEnd w:id="24"/>
      <w:r>
        <w:rPr>
          <w:spacing w:val="-2"/>
        </w:rPr>
        <w:t>(TDS)</w:t>
      </w:r>
    </w:p>
    <w:p>
      <w:pPr>
        <w:pStyle w:val="BodyText"/>
        <w:spacing w:line="480" w:lineRule="auto" w:before="204"/>
        <w:ind w:right="873"/>
      </w:pPr>
      <w:r>
        <w:rPr/>
        <w:t>The</w:t>
      </w:r>
      <w:r>
        <w:rPr>
          <w:spacing w:val="-7"/>
        </w:rPr>
        <w:t> </w:t>
      </w:r>
      <w:r>
        <w:rPr/>
        <w:t>concentration</w:t>
      </w:r>
      <w:r>
        <w:rPr>
          <w:spacing w:val="-7"/>
        </w:rPr>
        <w:t> </w:t>
      </w:r>
      <w:r>
        <w:rPr/>
        <w:t>of</w:t>
      </w:r>
      <w:r>
        <w:rPr>
          <w:spacing w:val="-3"/>
        </w:rPr>
        <w:t> </w:t>
      </w:r>
      <w:r>
        <w:rPr/>
        <w:t>impurities</w:t>
      </w:r>
      <w:r>
        <w:rPr>
          <w:spacing w:val="-5"/>
        </w:rPr>
        <w:t> </w:t>
      </w:r>
      <w:r>
        <w:rPr/>
        <w:t>is</w:t>
      </w:r>
      <w:r>
        <w:rPr>
          <w:spacing w:val="-5"/>
        </w:rPr>
        <w:t> </w:t>
      </w:r>
      <w:r>
        <w:rPr/>
        <w:t>often</w:t>
      </w:r>
      <w:r>
        <w:rPr>
          <w:spacing w:val="-7"/>
        </w:rPr>
        <w:t> </w:t>
      </w:r>
      <w:r>
        <w:rPr/>
        <w:t>termed</w:t>
      </w:r>
      <w:r>
        <w:rPr>
          <w:spacing w:val="-10"/>
        </w:rPr>
        <w:t> </w:t>
      </w:r>
      <w:r>
        <w:rPr/>
        <w:t>Total</w:t>
      </w:r>
      <w:r>
        <w:rPr>
          <w:spacing w:val="-5"/>
        </w:rPr>
        <w:t> </w:t>
      </w:r>
      <w:r>
        <w:rPr/>
        <w:t>Dissolved</w:t>
      </w:r>
      <w:r>
        <w:rPr>
          <w:spacing w:val="-7"/>
        </w:rPr>
        <w:t> </w:t>
      </w:r>
      <w:r>
        <w:rPr/>
        <w:t>Solid</w:t>
      </w:r>
      <w:r>
        <w:rPr>
          <w:spacing w:val="-7"/>
        </w:rPr>
        <w:t> </w:t>
      </w:r>
      <w:r>
        <w:rPr/>
        <w:t>(TDS).</w:t>
      </w:r>
      <w:r>
        <w:rPr>
          <w:spacing w:val="-5"/>
        </w:rPr>
        <w:t> </w:t>
      </w:r>
      <w:r>
        <w:rPr/>
        <w:t>It</w:t>
      </w:r>
      <w:r>
        <w:rPr>
          <w:spacing w:val="-4"/>
        </w:rPr>
        <w:t> </w:t>
      </w:r>
      <w:r>
        <w:rPr/>
        <w:t>is</w:t>
      </w:r>
      <w:r>
        <w:rPr>
          <w:spacing w:val="-5"/>
        </w:rPr>
        <w:t> </w:t>
      </w:r>
      <w:r>
        <w:rPr/>
        <w:t>often measured in ppm or mg/l and can be determined using conductivity method or TDS meter. Water has the ability to dissolve a wide range of inorganic and some organic minerals or salts such as potassium, calcium, sodium, bicarbonates, chlorides, magnesium, sulfates etc. these minerals produced unwanted taste and diluted color in appearance of water which may be injurious to animals and plants.</w:t>
      </w:r>
    </w:p>
    <w:p>
      <w:pPr>
        <w:pStyle w:val="BodyText"/>
        <w:spacing w:before="1"/>
      </w:pPr>
      <w:r>
        <w:rPr/>
        <w:t>3.10.9</w:t>
      </w:r>
      <w:r>
        <w:rPr>
          <w:spacing w:val="-17"/>
        </w:rPr>
        <w:t> </w:t>
      </w:r>
      <w:r>
        <w:rPr/>
        <w:t>Digestion</w:t>
      </w:r>
      <w:r>
        <w:rPr>
          <w:spacing w:val="-10"/>
        </w:rPr>
        <w:t> </w:t>
      </w:r>
      <w:r>
        <w:rPr/>
        <w:t>of</w:t>
      </w:r>
      <w:r>
        <w:rPr>
          <w:spacing w:val="-8"/>
        </w:rPr>
        <w:t> </w:t>
      </w:r>
      <w:r>
        <w:rPr/>
        <w:t>Water</w:t>
      </w:r>
      <w:r>
        <w:rPr>
          <w:spacing w:val="-6"/>
        </w:rPr>
        <w:t> </w:t>
      </w:r>
      <w:r>
        <w:rPr/>
        <w:t>Samples</w:t>
      </w:r>
      <w:r>
        <w:rPr>
          <w:spacing w:val="-5"/>
        </w:rPr>
        <w:t> </w:t>
      </w:r>
      <w:r>
        <w:rPr/>
        <w:t>Using</w:t>
      </w:r>
      <w:r>
        <w:rPr>
          <w:spacing w:val="-17"/>
        </w:rPr>
        <w:t> </w:t>
      </w:r>
      <w:r>
        <w:rPr/>
        <w:t>Aqua-Regina</w:t>
      </w:r>
      <w:r>
        <w:rPr>
          <w:spacing w:val="-5"/>
        </w:rPr>
        <w:t> </w:t>
      </w:r>
      <w:r>
        <w:rPr>
          <w:spacing w:val="-2"/>
        </w:rPr>
        <w:t>Method</w:t>
      </w:r>
    </w:p>
    <w:p>
      <w:pPr>
        <w:pStyle w:val="BodyText"/>
        <w:spacing w:line="480" w:lineRule="auto" w:before="204"/>
        <w:ind w:right="872"/>
      </w:pPr>
      <w:r>
        <w:rPr/>
        <w:t>100mls</w:t>
      </w:r>
      <w:r>
        <w:rPr>
          <w:spacing w:val="-6"/>
        </w:rPr>
        <w:t> </w:t>
      </w:r>
      <w:r>
        <w:rPr/>
        <w:t>of</w:t>
      </w:r>
      <w:r>
        <w:rPr>
          <w:spacing w:val="-3"/>
        </w:rPr>
        <w:t> </w:t>
      </w:r>
      <w:r>
        <w:rPr/>
        <w:t>each</w:t>
      </w:r>
      <w:r>
        <w:rPr>
          <w:spacing w:val="-5"/>
        </w:rPr>
        <w:t> </w:t>
      </w:r>
      <w:r>
        <w:rPr/>
        <w:t>water</w:t>
      </w:r>
      <w:r>
        <w:rPr>
          <w:spacing w:val="-3"/>
        </w:rPr>
        <w:t> </w:t>
      </w:r>
      <w:r>
        <w:rPr/>
        <w:t>sample</w:t>
      </w:r>
      <w:r>
        <w:rPr>
          <w:spacing w:val="-3"/>
        </w:rPr>
        <w:t> </w:t>
      </w:r>
      <w:r>
        <w:rPr/>
        <w:t>was</w:t>
      </w:r>
      <w:r>
        <w:rPr>
          <w:spacing w:val="-3"/>
        </w:rPr>
        <w:t> </w:t>
      </w:r>
      <w:r>
        <w:rPr/>
        <w:t>measured</w:t>
      </w:r>
      <w:r>
        <w:rPr>
          <w:spacing w:val="-5"/>
        </w:rPr>
        <w:t> </w:t>
      </w:r>
      <w:r>
        <w:rPr/>
        <w:t>into</w:t>
      </w:r>
      <w:r>
        <w:rPr>
          <w:spacing w:val="-4"/>
        </w:rPr>
        <w:t> </w:t>
      </w:r>
      <w:r>
        <w:rPr/>
        <w:t>clean</w:t>
      </w:r>
      <w:r>
        <w:rPr>
          <w:spacing w:val="-7"/>
        </w:rPr>
        <w:t> </w:t>
      </w:r>
      <w:r>
        <w:rPr/>
        <w:t>250mls</w:t>
      </w:r>
      <w:r>
        <w:rPr>
          <w:spacing w:val="-6"/>
        </w:rPr>
        <w:t> </w:t>
      </w:r>
      <w:r>
        <w:rPr/>
        <w:t>digestion</w:t>
      </w:r>
      <w:r>
        <w:rPr>
          <w:spacing w:val="-7"/>
        </w:rPr>
        <w:t> </w:t>
      </w:r>
      <w:r>
        <w:rPr/>
        <w:t>flask.</w:t>
      </w:r>
      <w:r>
        <w:rPr>
          <w:spacing w:val="-3"/>
        </w:rPr>
        <w:t> </w:t>
      </w:r>
      <w:r>
        <w:rPr/>
        <w:t>15mls </w:t>
      </w:r>
      <w:r>
        <w:rPr>
          <w:position w:val="1"/>
        </w:rPr>
        <w:t>of conc</w:t>
      </w:r>
      <w:r>
        <w:rPr>
          <w:spacing w:val="-1"/>
          <w:position w:val="1"/>
        </w:rPr>
        <w:t> </w:t>
      </w:r>
      <w:r>
        <w:rPr>
          <w:position w:val="1"/>
        </w:rPr>
        <w:t>HNO</w:t>
      </w:r>
      <w:r>
        <w:rPr>
          <w:sz w:val="16"/>
        </w:rPr>
        <w:t>3</w:t>
      </w:r>
      <w:r>
        <w:rPr>
          <w:spacing w:val="21"/>
          <w:sz w:val="16"/>
        </w:rPr>
        <w:t> </w:t>
      </w:r>
      <w:r>
        <w:rPr>
          <w:position w:val="1"/>
        </w:rPr>
        <w:t>and</w:t>
      </w:r>
      <w:r>
        <w:rPr>
          <w:spacing w:val="-2"/>
          <w:position w:val="1"/>
        </w:rPr>
        <w:t> </w:t>
      </w:r>
      <w:r>
        <w:rPr>
          <w:position w:val="1"/>
        </w:rPr>
        <w:t>5mls</w:t>
      </w:r>
      <w:r>
        <w:rPr>
          <w:spacing w:val="-1"/>
          <w:position w:val="1"/>
        </w:rPr>
        <w:t> </w:t>
      </w:r>
      <w:r>
        <w:rPr>
          <w:position w:val="1"/>
        </w:rPr>
        <w:t>of con</w:t>
      </w:r>
      <w:r>
        <w:rPr>
          <w:spacing w:val="-2"/>
          <w:position w:val="1"/>
        </w:rPr>
        <w:t> </w:t>
      </w:r>
      <w:r>
        <w:rPr>
          <w:position w:val="1"/>
        </w:rPr>
        <w:t>Hcl</w:t>
      </w:r>
      <w:r>
        <w:rPr>
          <w:spacing w:val="-2"/>
          <w:position w:val="1"/>
        </w:rPr>
        <w:t> </w:t>
      </w:r>
      <w:r>
        <w:rPr>
          <w:position w:val="1"/>
        </w:rPr>
        <w:t>[ 3:1] were</w:t>
      </w:r>
      <w:r>
        <w:rPr>
          <w:spacing w:val="-2"/>
          <w:position w:val="1"/>
        </w:rPr>
        <w:t> </w:t>
      </w:r>
      <w:r>
        <w:rPr>
          <w:position w:val="1"/>
        </w:rPr>
        <w:t>added. The digestion flask</w:t>
      </w:r>
      <w:r>
        <w:rPr>
          <w:spacing w:val="-1"/>
          <w:position w:val="1"/>
        </w:rPr>
        <w:t> </w:t>
      </w:r>
      <w:r>
        <w:rPr>
          <w:position w:val="1"/>
        </w:rPr>
        <w:t>was heated </w:t>
      </w:r>
      <w:r>
        <w:rPr/>
        <w:t>on</w:t>
      </w:r>
      <w:r>
        <w:rPr>
          <w:spacing w:val="-6"/>
        </w:rPr>
        <w:t> </w:t>
      </w:r>
      <w:r>
        <w:rPr/>
        <w:t>a</w:t>
      </w:r>
      <w:r>
        <w:rPr>
          <w:spacing w:val="-6"/>
        </w:rPr>
        <w:t> </w:t>
      </w:r>
      <w:r>
        <w:rPr/>
        <w:t>hot</w:t>
      </w:r>
      <w:r>
        <w:rPr>
          <w:spacing w:val="-4"/>
        </w:rPr>
        <w:t> </w:t>
      </w:r>
      <w:r>
        <w:rPr/>
        <w:t>plate</w:t>
      </w:r>
      <w:r>
        <w:rPr>
          <w:spacing w:val="-8"/>
        </w:rPr>
        <w:t> </w:t>
      </w:r>
      <w:r>
        <w:rPr/>
        <w:t>for</w:t>
      </w:r>
      <w:r>
        <w:rPr>
          <w:spacing w:val="-7"/>
        </w:rPr>
        <w:t> </w:t>
      </w:r>
      <w:r>
        <w:rPr/>
        <w:t>15mins</w:t>
      </w:r>
      <w:r>
        <w:rPr>
          <w:spacing w:val="-7"/>
        </w:rPr>
        <w:t> </w:t>
      </w:r>
      <w:r>
        <w:rPr/>
        <w:t>and</w:t>
      </w:r>
      <w:r>
        <w:rPr>
          <w:spacing w:val="-6"/>
        </w:rPr>
        <w:t> </w:t>
      </w:r>
      <w:r>
        <w:rPr/>
        <w:t>the</w:t>
      </w:r>
      <w:r>
        <w:rPr>
          <w:spacing w:val="-8"/>
        </w:rPr>
        <w:t> </w:t>
      </w:r>
      <w:r>
        <w:rPr/>
        <w:t>sample</w:t>
      </w:r>
      <w:r>
        <w:rPr>
          <w:spacing w:val="-8"/>
        </w:rPr>
        <w:t> </w:t>
      </w:r>
      <w:r>
        <w:rPr/>
        <w:t>continuously</w:t>
      </w:r>
      <w:r>
        <w:rPr>
          <w:spacing w:val="-9"/>
        </w:rPr>
        <w:t> </w:t>
      </w:r>
      <w:r>
        <w:rPr/>
        <w:t>evaporated</w:t>
      </w:r>
      <w:r>
        <w:rPr>
          <w:spacing w:val="-8"/>
        </w:rPr>
        <w:t> </w:t>
      </w:r>
      <w:r>
        <w:rPr/>
        <w:t>to</w:t>
      </w:r>
      <w:r>
        <w:rPr>
          <w:spacing w:val="-8"/>
        </w:rPr>
        <w:t> </w:t>
      </w:r>
      <w:r>
        <w:rPr/>
        <w:t>less</w:t>
      </w:r>
      <w:r>
        <w:rPr>
          <w:spacing w:val="-7"/>
        </w:rPr>
        <w:t> </w:t>
      </w:r>
      <w:r>
        <w:rPr/>
        <w:t>than</w:t>
      </w:r>
      <w:r>
        <w:rPr>
          <w:spacing w:val="-6"/>
        </w:rPr>
        <w:t> </w:t>
      </w:r>
      <w:r>
        <w:rPr/>
        <w:t>50mls, it</w:t>
      </w:r>
      <w:r>
        <w:rPr>
          <w:spacing w:val="-5"/>
        </w:rPr>
        <w:t> </w:t>
      </w:r>
      <w:r>
        <w:rPr/>
        <w:t>was</w:t>
      </w:r>
      <w:r>
        <w:rPr>
          <w:spacing w:val="-5"/>
        </w:rPr>
        <w:t> </w:t>
      </w:r>
      <w:r>
        <w:rPr/>
        <w:t>ensured</w:t>
      </w:r>
      <w:r>
        <w:rPr>
          <w:spacing w:val="-7"/>
        </w:rPr>
        <w:t> </w:t>
      </w:r>
      <w:r>
        <w:rPr/>
        <w:t>that</w:t>
      </w:r>
      <w:r>
        <w:rPr>
          <w:spacing w:val="-5"/>
        </w:rPr>
        <w:t> </w:t>
      </w:r>
      <w:r>
        <w:rPr/>
        <w:t>the</w:t>
      </w:r>
      <w:r>
        <w:rPr>
          <w:spacing w:val="-5"/>
        </w:rPr>
        <w:t> </w:t>
      </w:r>
      <w:r>
        <w:rPr/>
        <w:t>sample</w:t>
      </w:r>
      <w:r>
        <w:rPr>
          <w:spacing w:val="-7"/>
        </w:rPr>
        <w:t> </w:t>
      </w:r>
      <w:r>
        <w:rPr/>
        <w:t>did</w:t>
      </w:r>
      <w:r>
        <w:rPr>
          <w:spacing w:val="-7"/>
        </w:rPr>
        <w:t> </w:t>
      </w:r>
      <w:r>
        <w:rPr/>
        <w:t>not</w:t>
      </w:r>
      <w:r>
        <w:rPr>
          <w:spacing w:val="-5"/>
        </w:rPr>
        <w:t> </w:t>
      </w:r>
      <w:r>
        <w:rPr/>
        <w:t>dry</w:t>
      </w:r>
      <w:r>
        <w:rPr>
          <w:spacing w:val="-6"/>
        </w:rPr>
        <w:t> </w:t>
      </w:r>
      <w:r>
        <w:rPr/>
        <w:t>and</w:t>
      </w:r>
      <w:r>
        <w:rPr>
          <w:spacing w:val="-7"/>
        </w:rPr>
        <w:t> </w:t>
      </w:r>
      <w:r>
        <w:rPr/>
        <w:t>no</w:t>
      </w:r>
      <w:r>
        <w:rPr>
          <w:spacing w:val="-7"/>
        </w:rPr>
        <w:t> </w:t>
      </w:r>
      <w:r>
        <w:rPr/>
        <w:t>areas</w:t>
      </w:r>
      <w:r>
        <w:rPr>
          <w:spacing w:val="-3"/>
        </w:rPr>
        <w:t> </w:t>
      </w:r>
      <w:r>
        <w:rPr/>
        <w:t>of</w:t>
      </w:r>
      <w:r>
        <w:rPr>
          <w:spacing w:val="-3"/>
        </w:rPr>
        <w:t> </w:t>
      </w:r>
      <w:r>
        <w:rPr/>
        <w:t>the</w:t>
      </w:r>
      <w:r>
        <w:rPr>
          <w:spacing w:val="-7"/>
        </w:rPr>
        <w:t> </w:t>
      </w:r>
      <w:r>
        <w:rPr/>
        <w:t>bottom</w:t>
      </w:r>
      <w:r>
        <w:rPr>
          <w:spacing w:val="-4"/>
        </w:rPr>
        <w:t> </w:t>
      </w:r>
      <w:r>
        <w:rPr/>
        <w:t>of</w:t>
      </w:r>
      <w:r>
        <w:rPr>
          <w:spacing w:val="-3"/>
        </w:rPr>
        <w:t> </w:t>
      </w:r>
      <w:r>
        <w:rPr/>
        <w:t>the</w:t>
      </w:r>
      <w:r>
        <w:rPr>
          <w:spacing w:val="-7"/>
        </w:rPr>
        <w:t> </w:t>
      </w:r>
      <w:r>
        <w:rPr/>
        <w:t>digestion flask allowed to get dried. The digestion flask was removed from the hot plate and allow to cool at room temperature. Then, the digested sample was filtered through Whatman filter paper into 50mls standard flask and it was transferred into plastic reagent bottle for atomic absorption spectrometry (A.A.S)</w:t>
      </w:r>
      <w:r>
        <w:rPr/>
        <w:t> at</w:t>
      </w:r>
      <w:r>
        <w:rPr/>
        <w:t> Central Research Laboratory, University of Ilorin for determination of heavy metals such as Cd, Cr, Ni, Pb, and Mn.</w:t>
      </w:r>
    </w:p>
    <w:p>
      <w:pPr>
        <w:pStyle w:val="BodyText"/>
        <w:spacing w:after="0" w:line="480" w:lineRule="auto"/>
        <w:sectPr>
          <w:pgSz w:w="11910" w:h="16840"/>
          <w:pgMar w:header="0" w:footer="1052" w:top="1340" w:bottom="1240" w:left="1133" w:right="566"/>
        </w:sectPr>
      </w:pPr>
    </w:p>
    <w:p>
      <w:pPr>
        <w:pStyle w:val="Heading1"/>
        <w:spacing w:before="77"/>
      </w:pPr>
      <w:bookmarkStart w:name="_TOC_250003" w:id="25"/>
      <w:r>
        <w:rPr/>
        <w:t>CHAPTER</w:t>
      </w:r>
      <w:r>
        <w:rPr>
          <w:spacing w:val="-11"/>
        </w:rPr>
        <w:t> </w:t>
      </w:r>
      <w:bookmarkEnd w:id="25"/>
      <w:r>
        <w:rPr>
          <w:spacing w:val="-4"/>
        </w:rPr>
        <w:t>FOUR</w:t>
      </w:r>
    </w:p>
    <w:p>
      <w:pPr>
        <w:pStyle w:val="Heading1"/>
        <w:numPr>
          <w:ilvl w:val="1"/>
          <w:numId w:val="17"/>
        </w:numPr>
        <w:tabs>
          <w:tab w:pos="1027" w:val="left" w:leader="none"/>
        </w:tabs>
        <w:spacing w:line="240" w:lineRule="auto" w:before="204" w:after="0"/>
        <w:ind w:left="1027" w:right="0" w:hanging="720"/>
        <w:jc w:val="left"/>
      </w:pPr>
      <w:bookmarkStart w:name="_TOC_250002" w:id="26"/>
      <w:r>
        <w:rPr>
          <w:spacing w:val="-2"/>
        </w:rPr>
        <w:t>RESULT</w:t>
      </w:r>
      <w:r>
        <w:rPr>
          <w:spacing w:val="-13"/>
        </w:rPr>
        <w:t> </w:t>
      </w:r>
      <w:r>
        <w:rPr>
          <w:spacing w:val="-2"/>
        </w:rPr>
        <w:t>AND</w:t>
      </w:r>
      <w:r>
        <w:rPr>
          <w:spacing w:val="-7"/>
        </w:rPr>
        <w:t> </w:t>
      </w:r>
      <w:bookmarkEnd w:id="26"/>
      <w:r>
        <w:rPr>
          <w:spacing w:val="-2"/>
        </w:rPr>
        <w:t>DISCUSSION</w:t>
      </w:r>
    </w:p>
    <w:p>
      <w:pPr>
        <w:pStyle w:val="Heading2"/>
        <w:numPr>
          <w:ilvl w:val="1"/>
          <w:numId w:val="17"/>
        </w:numPr>
        <w:tabs>
          <w:tab w:pos="1027" w:val="left" w:leader="none"/>
        </w:tabs>
        <w:spacing w:line="240" w:lineRule="auto" w:before="204" w:after="0"/>
        <w:ind w:left="1027" w:right="0" w:hanging="720"/>
        <w:jc w:val="left"/>
      </w:pPr>
      <w:r>
        <w:rPr/>
        <w:t>Results</w:t>
      </w:r>
      <w:r>
        <w:rPr>
          <w:spacing w:val="-9"/>
        </w:rPr>
        <w:t> </w:t>
      </w:r>
      <w:r>
        <w:rPr/>
        <w:t>of</w:t>
      </w:r>
      <w:r>
        <w:rPr>
          <w:spacing w:val="-10"/>
        </w:rPr>
        <w:t> </w:t>
      </w:r>
      <w:r>
        <w:rPr/>
        <w:t>Heavy</w:t>
      </w:r>
      <w:r>
        <w:rPr>
          <w:spacing w:val="-12"/>
        </w:rPr>
        <w:t> </w:t>
      </w:r>
      <w:r>
        <w:rPr/>
        <w:t>Metal</w:t>
      </w:r>
      <w:r>
        <w:rPr>
          <w:spacing w:val="-15"/>
        </w:rPr>
        <w:t> </w:t>
      </w:r>
      <w:r>
        <w:rPr>
          <w:spacing w:val="-2"/>
        </w:rPr>
        <w:t>Analyses</w:t>
      </w:r>
    </w:p>
    <w:p>
      <w:pPr>
        <w:pStyle w:val="BodyText"/>
        <w:spacing w:line="480" w:lineRule="auto" w:before="204"/>
        <w:ind w:right="932"/>
        <w:jc w:val="left"/>
      </w:pPr>
      <w:r>
        <w:rPr/>
        <w:t>The</w:t>
      </w:r>
      <w:r>
        <w:rPr>
          <w:spacing w:val="-5"/>
        </w:rPr>
        <w:t> </w:t>
      </w:r>
      <w:r>
        <w:rPr/>
        <w:t>result</w:t>
      </w:r>
      <w:r>
        <w:rPr>
          <w:spacing w:val="-3"/>
        </w:rPr>
        <w:t> </w:t>
      </w:r>
      <w:r>
        <w:rPr/>
        <w:t>of</w:t>
      </w:r>
      <w:r>
        <w:rPr>
          <w:spacing w:val="-1"/>
        </w:rPr>
        <w:t> </w:t>
      </w:r>
      <w:r>
        <w:rPr/>
        <w:t>heavy</w:t>
      </w:r>
      <w:r>
        <w:rPr>
          <w:spacing w:val="-8"/>
        </w:rPr>
        <w:t> </w:t>
      </w:r>
      <w:r>
        <w:rPr/>
        <w:t>metals</w:t>
      </w:r>
      <w:r>
        <w:rPr>
          <w:spacing w:val="-3"/>
        </w:rPr>
        <w:t> </w:t>
      </w:r>
      <w:r>
        <w:rPr/>
        <w:t>of</w:t>
      </w:r>
      <w:r>
        <w:rPr>
          <w:spacing w:val="-1"/>
        </w:rPr>
        <w:t> </w:t>
      </w:r>
      <w:r>
        <w:rPr/>
        <w:t>the</w:t>
      </w:r>
      <w:r>
        <w:rPr>
          <w:spacing w:val="-5"/>
        </w:rPr>
        <w:t> </w:t>
      </w:r>
      <w:r>
        <w:rPr/>
        <w:t>analyzed water</w:t>
      </w:r>
      <w:r>
        <w:rPr>
          <w:spacing w:val="-3"/>
        </w:rPr>
        <w:t> </w:t>
      </w:r>
      <w:r>
        <w:rPr/>
        <w:t>samples</w:t>
      </w:r>
      <w:r>
        <w:rPr>
          <w:spacing w:val="-3"/>
        </w:rPr>
        <w:t> </w:t>
      </w:r>
      <w:r>
        <w:rPr/>
        <w:t>are</w:t>
      </w:r>
      <w:r>
        <w:rPr>
          <w:spacing w:val="-3"/>
        </w:rPr>
        <w:t> </w:t>
      </w:r>
      <w:r>
        <w:rPr/>
        <w:t>presented</w:t>
      </w:r>
      <w:r>
        <w:rPr>
          <w:spacing w:val="-5"/>
        </w:rPr>
        <w:t> </w:t>
      </w:r>
      <w:r>
        <w:rPr/>
        <w:t>in</w:t>
      </w:r>
      <w:r>
        <w:rPr>
          <w:spacing w:val="-5"/>
        </w:rPr>
        <w:t> </w:t>
      </w:r>
      <w:r>
        <w:rPr/>
        <w:t>table </w:t>
      </w:r>
      <w:r>
        <w:rPr>
          <w:spacing w:val="-2"/>
        </w:rPr>
        <w:t>below:</w:t>
      </w:r>
    </w:p>
    <w:p>
      <w:pPr>
        <w:pStyle w:val="BodyText"/>
        <w:spacing w:before="1"/>
        <w:jc w:val="left"/>
      </w:pPr>
      <w:r>
        <w:rPr/>
        <w:t>Table</w:t>
      </w:r>
      <w:r>
        <w:rPr>
          <w:spacing w:val="-7"/>
        </w:rPr>
        <w:t> </w:t>
      </w:r>
      <w:r>
        <w:rPr/>
        <w:t>4.1</w:t>
      </w:r>
      <w:r>
        <w:rPr>
          <w:spacing w:val="-6"/>
        </w:rPr>
        <w:t> </w:t>
      </w:r>
      <w:r>
        <w:rPr/>
        <w:t>Results</w:t>
      </w:r>
      <w:r>
        <w:rPr>
          <w:spacing w:val="-4"/>
        </w:rPr>
        <w:t> </w:t>
      </w:r>
      <w:r>
        <w:rPr/>
        <w:t>of</w:t>
      </w:r>
      <w:r>
        <w:rPr>
          <w:spacing w:val="-4"/>
        </w:rPr>
        <w:t> </w:t>
      </w:r>
      <w:r>
        <w:rPr/>
        <w:t>heavy</w:t>
      </w:r>
      <w:r>
        <w:rPr>
          <w:spacing w:val="-10"/>
        </w:rPr>
        <w:t> </w:t>
      </w:r>
      <w:r>
        <w:rPr/>
        <w:t>metals</w:t>
      </w:r>
      <w:r>
        <w:rPr>
          <w:spacing w:val="-6"/>
        </w:rPr>
        <w:t> </w:t>
      </w:r>
      <w:r>
        <w:rPr/>
        <w:t>of</w:t>
      </w:r>
      <w:r>
        <w:rPr>
          <w:spacing w:val="-3"/>
        </w:rPr>
        <w:t> </w:t>
      </w:r>
      <w:r>
        <w:rPr/>
        <w:t>the</w:t>
      </w:r>
      <w:r>
        <w:rPr>
          <w:spacing w:val="-8"/>
        </w:rPr>
        <w:t> </w:t>
      </w:r>
      <w:r>
        <w:rPr/>
        <w:t>analyzed</w:t>
      </w:r>
      <w:r>
        <w:rPr>
          <w:spacing w:val="-4"/>
        </w:rPr>
        <w:t> </w:t>
      </w:r>
      <w:r>
        <w:rPr/>
        <w:t>water</w:t>
      </w:r>
      <w:r>
        <w:rPr>
          <w:spacing w:val="-6"/>
        </w:rPr>
        <w:t> </w:t>
      </w:r>
      <w:r>
        <w:rPr>
          <w:spacing w:val="-2"/>
        </w:rPr>
        <w:t>samples.</w:t>
      </w:r>
    </w:p>
    <w:p>
      <w:pPr>
        <w:pStyle w:val="BodyText"/>
        <w:spacing w:before="50"/>
        <w:ind w:left="0"/>
        <w:jc w:val="left"/>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1498"/>
        <w:gridCol w:w="1350"/>
        <w:gridCol w:w="1251"/>
        <w:gridCol w:w="274"/>
        <w:gridCol w:w="1237"/>
        <w:gridCol w:w="356"/>
        <w:gridCol w:w="1261"/>
        <w:gridCol w:w="240"/>
        <w:gridCol w:w="1486"/>
      </w:tblGrid>
      <w:tr>
        <w:trPr>
          <w:trHeight w:val="828" w:hRule="atLeast"/>
        </w:trPr>
        <w:tc>
          <w:tcPr>
            <w:tcW w:w="749" w:type="dxa"/>
          </w:tcPr>
          <w:p>
            <w:pPr>
              <w:pStyle w:val="TableParagraph"/>
              <w:rPr>
                <w:sz w:val="24"/>
              </w:rPr>
            </w:pPr>
            <w:r>
              <w:rPr>
                <w:spacing w:val="-5"/>
                <w:sz w:val="24"/>
              </w:rPr>
              <w:t>S/N</w:t>
            </w:r>
          </w:p>
        </w:tc>
        <w:tc>
          <w:tcPr>
            <w:tcW w:w="1498" w:type="dxa"/>
          </w:tcPr>
          <w:p>
            <w:pPr>
              <w:pStyle w:val="TableParagraph"/>
              <w:rPr>
                <w:sz w:val="24"/>
              </w:rPr>
            </w:pPr>
            <w:r>
              <w:rPr>
                <w:spacing w:val="-2"/>
                <w:sz w:val="24"/>
              </w:rPr>
              <w:t>Sample</w:t>
            </w:r>
          </w:p>
          <w:p>
            <w:pPr>
              <w:pStyle w:val="TableParagraph"/>
              <w:spacing w:line="240" w:lineRule="auto" w:before="137"/>
              <w:rPr>
                <w:sz w:val="24"/>
              </w:rPr>
            </w:pPr>
            <w:r>
              <w:rPr>
                <w:spacing w:val="-4"/>
                <w:sz w:val="24"/>
              </w:rPr>
              <w:t>code</w:t>
            </w:r>
          </w:p>
        </w:tc>
        <w:tc>
          <w:tcPr>
            <w:tcW w:w="1350" w:type="dxa"/>
          </w:tcPr>
          <w:p>
            <w:pPr>
              <w:pStyle w:val="TableParagraph"/>
              <w:ind w:left="104"/>
              <w:rPr>
                <w:sz w:val="24"/>
              </w:rPr>
            </w:pPr>
            <w:r>
              <w:rPr>
                <w:spacing w:val="-5"/>
                <w:sz w:val="24"/>
              </w:rPr>
              <w:t>Cd</w:t>
            </w:r>
          </w:p>
          <w:p>
            <w:pPr>
              <w:pStyle w:val="TableParagraph"/>
              <w:spacing w:line="240" w:lineRule="auto" w:before="137"/>
              <w:ind w:left="104"/>
              <w:rPr>
                <w:sz w:val="24"/>
              </w:rPr>
            </w:pPr>
            <w:r>
              <w:rPr>
                <w:spacing w:val="-2"/>
                <w:sz w:val="24"/>
              </w:rPr>
              <w:t>(mg/l)</w:t>
            </w:r>
          </w:p>
        </w:tc>
        <w:tc>
          <w:tcPr>
            <w:tcW w:w="1251" w:type="dxa"/>
          </w:tcPr>
          <w:p>
            <w:pPr>
              <w:pStyle w:val="TableParagraph"/>
              <w:ind w:left="106"/>
              <w:rPr>
                <w:sz w:val="24"/>
              </w:rPr>
            </w:pPr>
            <w:r>
              <w:rPr>
                <w:spacing w:val="-5"/>
                <w:sz w:val="24"/>
              </w:rPr>
              <w:t>Cr</w:t>
            </w:r>
          </w:p>
          <w:p>
            <w:pPr>
              <w:pStyle w:val="TableParagraph"/>
              <w:spacing w:line="240" w:lineRule="auto" w:before="137"/>
              <w:ind w:left="106"/>
              <w:rPr>
                <w:sz w:val="24"/>
              </w:rPr>
            </w:pPr>
            <w:r>
              <w:rPr>
                <w:spacing w:val="-2"/>
                <w:sz w:val="24"/>
              </w:rPr>
              <w:t>(mg/l)</w:t>
            </w:r>
          </w:p>
        </w:tc>
        <w:tc>
          <w:tcPr>
            <w:tcW w:w="1511" w:type="dxa"/>
            <w:gridSpan w:val="2"/>
          </w:tcPr>
          <w:p>
            <w:pPr>
              <w:pStyle w:val="TableParagraph"/>
              <w:ind w:left="105"/>
              <w:rPr>
                <w:sz w:val="24"/>
              </w:rPr>
            </w:pPr>
            <w:r>
              <w:rPr>
                <w:spacing w:val="-5"/>
                <w:sz w:val="24"/>
              </w:rPr>
              <w:t>Ni</w:t>
            </w:r>
          </w:p>
          <w:p>
            <w:pPr>
              <w:pStyle w:val="TableParagraph"/>
              <w:spacing w:line="240" w:lineRule="auto" w:before="137"/>
              <w:ind w:left="105"/>
              <w:rPr>
                <w:sz w:val="24"/>
              </w:rPr>
            </w:pPr>
            <w:r>
              <w:rPr>
                <w:spacing w:val="-2"/>
                <w:sz w:val="24"/>
              </w:rPr>
              <w:t>(mg/l)</w:t>
            </w:r>
          </w:p>
        </w:tc>
        <w:tc>
          <w:tcPr>
            <w:tcW w:w="1617" w:type="dxa"/>
            <w:gridSpan w:val="2"/>
          </w:tcPr>
          <w:p>
            <w:pPr>
              <w:pStyle w:val="TableParagraph"/>
              <w:spacing w:line="275" w:lineRule="exact"/>
              <w:ind w:left="104"/>
              <w:rPr>
                <w:sz w:val="16"/>
              </w:rPr>
            </w:pPr>
            <w:r>
              <w:rPr>
                <w:spacing w:val="-4"/>
                <w:position w:val="-7"/>
                <w:sz w:val="24"/>
              </w:rPr>
              <w:t>Pb</w:t>
            </w:r>
            <w:r>
              <w:rPr>
                <w:spacing w:val="-4"/>
                <w:sz w:val="16"/>
              </w:rPr>
              <w:t>2+</w:t>
            </w:r>
          </w:p>
          <w:p>
            <w:pPr>
              <w:pStyle w:val="TableParagraph"/>
              <w:spacing w:line="240" w:lineRule="auto" w:before="136"/>
              <w:ind w:left="104"/>
              <w:rPr>
                <w:sz w:val="24"/>
              </w:rPr>
            </w:pPr>
            <w:r>
              <w:rPr>
                <w:spacing w:val="-2"/>
                <w:sz w:val="24"/>
              </w:rPr>
              <w:t>(mg/l)</w:t>
            </w:r>
          </w:p>
        </w:tc>
        <w:tc>
          <w:tcPr>
            <w:tcW w:w="1726" w:type="dxa"/>
            <w:gridSpan w:val="2"/>
          </w:tcPr>
          <w:p>
            <w:pPr>
              <w:pStyle w:val="TableParagraph"/>
              <w:spacing w:line="275" w:lineRule="exact"/>
              <w:ind w:left="103"/>
              <w:rPr>
                <w:sz w:val="16"/>
              </w:rPr>
            </w:pPr>
            <w:r>
              <w:rPr>
                <w:spacing w:val="-4"/>
                <w:position w:val="-7"/>
                <w:sz w:val="24"/>
              </w:rPr>
              <w:t>Mn</w:t>
            </w:r>
            <w:r>
              <w:rPr>
                <w:spacing w:val="-4"/>
                <w:sz w:val="16"/>
              </w:rPr>
              <w:t>2+</w:t>
            </w:r>
          </w:p>
          <w:p>
            <w:pPr>
              <w:pStyle w:val="TableParagraph"/>
              <w:spacing w:line="240" w:lineRule="auto" w:before="136"/>
              <w:ind w:left="103"/>
              <w:rPr>
                <w:sz w:val="24"/>
              </w:rPr>
            </w:pPr>
            <w:r>
              <w:rPr>
                <w:spacing w:val="-2"/>
                <w:sz w:val="24"/>
              </w:rPr>
              <w:t>(mg/l)</w:t>
            </w:r>
          </w:p>
        </w:tc>
      </w:tr>
      <w:tr>
        <w:trPr>
          <w:trHeight w:val="412" w:hRule="atLeast"/>
        </w:trPr>
        <w:tc>
          <w:tcPr>
            <w:tcW w:w="749" w:type="dxa"/>
          </w:tcPr>
          <w:p>
            <w:pPr>
              <w:pStyle w:val="TableParagraph"/>
              <w:rPr>
                <w:sz w:val="24"/>
              </w:rPr>
            </w:pPr>
            <w:r>
              <w:rPr>
                <w:spacing w:val="-10"/>
                <w:sz w:val="24"/>
              </w:rPr>
              <w:t>1</w:t>
            </w:r>
          </w:p>
        </w:tc>
        <w:tc>
          <w:tcPr>
            <w:tcW w:w="1498" w:type="dxa"/>
          </w:tcPr>
          <w:p>
            <w:pPr>
              <w:pStyle w:val="TableParagraph"/>
              <w:rPr>
                <w:sz w:val="24"/>
              </w:rPr>
            </w:pPr>
            <w:r>
              <w:rPr>
                <w:spacing w:val="-5"/>
                <w:sz w:val="24"/>
              </w:rPr>
              <w:t>LW1</w:t>
            </w:r>
          </w:p>
        </w:tc>
        <w:tc>
          <w:tcPr>
            <w:tcW w:w="1350" w:type="dxa"/>
          </w:tcPr>
          <w:p>
            <w:pPr>
              <w:pStyle w:val="TableParagraph"/>
              <w:ind w:left="104"/>
              <w:rPr>
                <w:sz w:val="24"/>
              </w:rPr>
            </w:pPr>
            <w:r>
              <w:rPr>
                <w:spacing w:val="-2"/>
                <w:sz w:val="24"/>
              </w:rPr>
              <w:t>0.038</w:t>
            </w:r>
          </w:p>
        </w:tc>
        <w:tc>
          <w:tcPr>
            <w:tcW w:w="1251" w:type="dxa"/>
          </w:tcPr>
          <w:p>
            <w:pPr>
              <w:pStyle w:val="TableParagraph"/>
              <w:ind w:left="106"/>
              <w:rPr>
                <w:sz w:val="24"/>
              </w:rPr>
            </w:pPr>
            <w:r>
              <w:rPr>
                <w:spacing w:val="-2"/>
                <w:sz w:val="24"/>
              </w:rPr>
              <w:t>0.041</w:t>
            </w:r>
          </w:p>
        </w:tc>
        <w:tc>
          <w:tcPr>
            <w:tcW w:w="1511" w:type="dxa"/>
            <w:gridSpan w:val="2"/>
          </w:tcPr>
          <w:p>
            <w:pPr>
              <w:pStyle w:val="TableParagraph"/>
              <w:ind w:left="105"/>
              <w:rPr>
                <w:sz w:val="24"/>
              </w:rPr>
            </w:pPr>
            <w:r>
              <w:rPr>
                <w:spacing w:val="-2"/>
                <w:sz w:val="24"/>
              </w:rPr>
              <w:t>0.063</w:t>
            </w:r>
          </w:p>
        </w:tc>
        <w:tc>
          <w:tcPr>
            <w:tcW w:w="1617" w:type="dxa"/>
            <w:gridSpan w:val="2"/>
          </w:tcPr>
          <w:p>
            <w:pPr>
              <w:pStyle w:val="TableParagraph"/>
              <w:ind w:left="104"/>
              <w:rPr>
                <w:sz w:val="24"/>
              </w:rPr>
            </w:pPr>
            <w:r>
              <w:rPr>
                <w:spacing w:val="-2"/>
                <w:sz w:val="24"/>
              </w:rPr>
              <w:t>0.019</w:t>
            </w:r>
          </w:p>
        </w:tc>
        <w:tc>
          <w:tcPr>
            <w:tcW w:w="1726" w:type="dxa"/>
            <w:gridSpan w:val="2"/>
          </w:tcPr>
          <w:p>
            <w:pPr>
              <w:pStyle w:val="TableParagraph"/>
              <w:ind w:left="103"/>
              <w:rPr>
                <w:sz w:val="24"/>
              </w:rPr>
            </w:pPr>
            <w:r>
              <w:rPr>
                <w:spacing w:val="-2"/>
                <w:sz w:val="24"/>
              </w:rPr>
              <w:t>0.013</w:t>
            </w:r>
          </w:p>
        </w:tc>
      </w:tr>
      <w:tr>
        <w:trPr>
          <w:trHeight w:val="414" w:hRule="atLeast"/>
        </w:trPr>
        <w:tc>
          <w:tcPr>
            <w:tcW w:w="749" w:type="dxa"/>
          </w:tcPr>
          <w:p>
            <w:pPr>
              <w:pStyle w:val="TableParagraph"/>
              <w:rPr>
                <w:sz w:val="24"/>
              </w:rPr>
            </w:pPr>
            <w:r>
              <w:rPr>
                <w:spacing w:val="-10"/>
                <w:sz w:val="24"/>
              </w:rPr>
              <w:t>2</w:t>
            </w:r>
          </w:p>
        </w:tc>
        <w:tc>
          <w:tcPr>
            <w:tcW w:w="1498" w:type="dxa"/>
          </w:tcPr>
          <w:p>
            <w:pPr>
              <w:pStyle w:val="TableParagraph"/>
              <w:rPr>
                <w:sz w:val="24"/>
              </w:rPr>
            </w:pPr>
            <w:r>
              <w:rPr>
                <w:spacing w:val="-5"/>
                <w:sz w:val="24"/>
              </w:rPr>
              <w:t>LW2</w:t>
            </w:r>
          </w:p>
        </w:tc>
        <w:tc>
          <w:tcPr>
            <w:tcW w:w="1350" w:type="dxa"/>
          </w:tcPr>
          <w:p>
            <w:pPr>
              <w:pStyle w:val="TableParagraph"/>
              <w:ind w:left="104"/>
              <w:rPr>
                <w:sz w:val="24"/>
              </w:rPr>
            </w:pPr>
            <w:r>
              <w:rPr>
                <w:spacing w:val="-2"/>
                <w:sz w:val="24"/>
              </w:rPr>
              <w:t>0.001</w:t>
            </w:r>
          </w:p>
        </w:tc>
        <w:tc>
          <w:tcPr>
            <w:tcW w:w="1251" w:type="dxa"/>
          </w:tcPr>
          <w:p>
            <w:pPr>
              <w:pStyle w:val="TableParagraph"/>
              <w:ind w:left="106"/>
              <w:rPr>
                <w:sz w:val="24"/>
              </w:rPr>
            </w:pPr>
            <w:r>
              <w:rPr>
                <w:spacing w:val="-2"/>
                <w:sz w:val="24"/>
              </w:rPr>
              <w:t>0.013</w:t>
            </w:r>
          </w:p>
        </w:tc>
        <w:tc>
          <w:tcPr>
            <w:tcW w:w="1511" w:type="dxa"/>
            <w:gridSpan w:val="2"/>
          </w:tcPr>
          <w:p>
            <w:pPr>
              <w:pStyle w:val="TableParagraph"/>
              <w:ind w:left="105"/>
              <w:rPr>
                <w:sz w:val="24"/>
              </w:rPr>
            </w:pPr>
            <w:r>
              <w:rPr>
                <w:spacing w:val="-2"/>
                <w:sz w:val="24"/>
              </w:rPr>
              <w:t>0.011</w:t>
            </w:r>
          </w:p>
        </w:tc>
        <w:tc>
          <w:tcPr>
            <w:tcW w:w="1617" w:type="dxa"/>
            <w:gridSpan w:val="2"/>
          </w:tcPr>
          <w:p>
            <w:pPr>
              <w:pStyle w:val="TableParagraph"/>
              <w:ind w:left="104"/>
              <w:rPr>
                <w:sz w:val="24"/>
              </w:rPr>
            </w:pPr>
            <w:r>
              <w:rPr>
                <w:spacing w:val="-2"/>
                <w:sz w:val="24"/>
              </w:rPr>
              <w:t>0.001</w:t>
            </w:r>
          </w:p>
        </w:tc>
        <w:tc>
          <w:tcPr>
            <w:tcW w:w="1726" w:type="dxa"/>
            <w:gridSpan w:val="2"/>
          </w:tcPr>
          <w:p>
            <w:pPr>
              <w:pStyle w:val="TableParagraph"/>
              <w:ind w:left="103"/>
              <w:rPr>
                <w:sz w:val="24"/>
              </w:rPr>
            </w:pPr>
            <w:r>
              <w:rPr>
                <w:spacing w:val="-2"/>
                <w:sz w:val="24"/>
              </w:rPr>
              <w:t>0.004</w:t>
            </w:r>
          </w:p>
        </w:tc>
      </w:tr>
      <w:tr>
        <w:trPr>
          <w:trHeight w:val="414" w:hRule="atLeast"/>
        </w:trPr>
        <w:tc>
          <w:tcPr>
            <w:tcW w:w="749" w:type="dxa"/>
          </w:tcPr>
          <w:p>
            <w:pPr>
              <w:pStyle w:val="TableParagraph"/>
              <w:rPr>
                <w:sz w:val="24"/>
              </w:rPr>
            </w:pPr>
            <w:r>
              <w:rPr>
                <w:spacing w:val="-10"/>
                <w:sz w:val="24"/>
              </w:rPr>
              <w:t>3</w:t>
            </w:r>
          </w:p>
        </w:tc>
        <w:tc>
          <w:tcPr>
            <w:tcW w:w="1498" w:type="dxa"/>
          </w:tcPr>
          <w:p>
            <w:pPr>
              <w:pStyle w:val="TableParagraph"/>
              <w:rPr>
                <w:sz w:val="24"/>
              </w:rPr>
            </w:pPr>
            <w:r>
              <w:rPr>
                <w:spacing w:val="-5"/>
                <w:sz w:val="24"/>
              </w:rPr>
              <w:t>LW3</w:t>
            </w:r>
          </w:p>
        </w:tc>
        <w:tc>
          <w:tcPr>
            <w:tcW w:w="1350" w:type="dxa"/>
          </w:tcPr>
          <w:p>
            <w:pPr>
              <w:pStyle w:val="TableParagraph"/>
              <w:ind w:left="104"/>
              <w:rPr>
                <w:sz w:val="24"/>
              </w:rPr>
            </w:pPr>
            <w:r>
              <w:rPr>
                <w:spacing w:val="-2"/>
                <w:sz w:val="24"/>
              </w:rPr>
              <w:t>0.044</w:t>
            </w:r>
          </w:p>
        </w:tc>
        <w:tc>
          <w:tcPr>
            <w:tcW w:w="1251" w:type="dxa"/>
          </w:tcPr>
          <w:p>
            <w:pPr>
              <w:pStyle w:val="TableParagraph"/>
              <w:ind w:left="106"/>
              <w:rPr>
                <w:sz w:val="24"/>
              </w:rPr>
            </w:pPr>
            <w:r>
              <w:rPr>
                <w:spacing w:val="-2"/>
                <w:sz w:val="24"/>
              </w:rPr>
              <w:t>0.025</w:t>
            </w:r>
          </w:p>
        </w:tc>
        <w:tc>
          <w:tcPr>
            <w:tcW w:w="1511" w:type="dxa"/>
            <w:gridSpan w:val="2"/>
          </w:tcPr>
          <w:p>
            <w:pPr>
              <w:pStyle w:val="TableParagraph"/>
              <w:ind w:left="105"/>
              <w:rPr>
                <w:sz w:val="24"/>
              </w:rPr>
            </w:pPr>
            <w:r>
              <w:rPr>
                <w:spacing w:val="-2"/>
                <w:sz w:val="24"/>
              </w:rPr>
              <w:t>0.043</w:t>
            </w:r>
          </w:p>
        </w:tc>
        <w:tc>
          <w:tcPr>
            <w:tcW w:w="1617" w:type="dxa"/>
            <w:gridSpan w:val="2"/>
          </w:tcPr>
          <w:p>
            <w:pPr>
              <w:pStyle w:val="TableParagraph"/>
              <w:ind w:left="104"/>
              <w:rPr>
                <w:sz w:val="24"/>
              </w:rPr>
            </w:pPr>
            <w:r>
              <w:rPr>
                <w:spacing w:val="-2"/>
                <w:sz w:val="24"/>
              </w:rPr>
              <w:t>0.003</w:t>
            </w:r>
          </w:p>
        </w:tc>
        <w:tc>
          <w:tcPr>
            <w:tcW w:w="1726" w:type="dxa"/>
            <w:gridSpan w:val="2"/>
          </w:tcPr>
          <w:p>
            <w:pPr>
              <w:pStyle w:val="TableParagraph"/>
              <w:ind w:left="103"/>
              <w:rPr>
                <w:sz w:val="24"/>
              </w:rPr>
            </w:pPr>
            <w:r>
              <w:rPr>
                <w:spacing w:val="-2"/>
                <w:sz w:val="24"/>
              </w:rPr>
              <w:t>0.007</w:t>
            </w:r>
          </w:p>
        </w:tc>
      </w:tr>
      <w:tr>
        <w:trPr>
          <w:trHeight w:val="412" w:hRule="atLeast"/>
        </w:trPr>
        <w:tc>
          <w:tcPr>
            <w:tcW w:w="749" w:type="dxa"/>
          </w:tcPr>
          <w:p>
            <w:pPr>
              <w:pStyle w:val="TableParagraph"/>
              <w:rPr>
                <w:sz w:val="24"/>
              </w:rPr>
            </w:pPr>
            <w:r>
              <w:rPr>
                <w:spacing w:val="-10"/>
                <w:sz w:val="24"/>
              </w:rPr>
              <w:t>4</w:t>
            </w:r>
          </w:p>
        </w:tc>
        <w:tc>
          <w:tcPr>
            <w:tcW w:w="1498" w:type="dxa"/>
          </w:tcPr>
          <w:p>
            <w:pPr>
              <w:pStyle w:val="TableParagraph"/>
              <w:rPr>
                <w:sz w:val="24"/>
              </w:rPr>
            </w:pPr>
            <w:r>
              <w:rPr>
                <w:spacing w:val="-5"/>
                <w:sz w:val="24"/>
              </w:rPr>
              <w:t>LW4</w:t>
            </w:r>
          </w:p>
        </w:tc>
        <w:tc>
          <w:tcPr>
            <w:tcW w:w="1350" w:type="dxa"/>
          </w:tcPr>
          <w:p>
            <w:pPr>
              <w:pStyle w:val="TableParagraph"/>
              <w:ind w:left="104"/>
              <w:rPr>
                <w:sz w:val="24"/>
              </w:rPr>
            </w:pPr>
            <w:r>
              <w:rPr>
                <w:spacing w:val="-2"/>
                <w:sz w:val="24"/>
              </w:rPr>
              <w:t>0.002</w:t>
            </w:r>
          </w:p>
        </w:tc>
        <w:tc>
          <w:tcPr>
            <w:tcW w:w="1251" w:type="dxa"/>
          </w:tcPr>
          <w:p>
            <w:pPr>
              <w:pStyle w:val="TableParagraph"/>
              <w:ind w:left="106"/>
              <w:rPr>
                <w:sz w:val="24"/>
              </w:rPr>
            </w:pPr>
            <w:r>
              <w:rPr>
                <w:spacing w:val="-2"/>
                <w:sz w:val="24"/>
              </w:rPr>
              <w:t>0.040</w:t>
            </w:r>
          </w:p>
        </w:tc>
        <w:tc>
          <w:tcPr>
            <w:tcW w:w="1511" w:type="dxa"/>
            <w:gridSpan w:val="2"/>
          </w:tcPr>
          <w:p>
            <w:pPr>
              <w:pStyle w:val="TableParagraph"/>
              <w:ind w:left="105"/>
              <w:rPr>
                <w:sz w:val="24"/>
              </w:rPr>
            </w:pPr>
            <w:r>
              <w:rPr>
                <w:spacing w:val="-2"/>
                <w:sz w:val="24"/>
              </w:rPr>
              <w:t>0.013</w:t>
            </w:r>
          </w:p>
        </w:tc>
        <w:tc>
          <w:tcPr>
            <w:tcW w:w="1617" w:type="dxa"/>
            <w:gridSpan w:val="2"/>
          </w:tcPr>
          <w:p>
            <w:pPr>
              <w:pStyle w:val="TableParagraph"/>
              <w:ind w:left="104"/>
              <w:rPr>
                <w:sz w:val="24"/>
              </w:rPr>
            </w:pPr>
            <w:r>
              <w:rPr>
                <w:spacing w:val="-2"/>
                <w:sz w:val="24"/>
              </w:rPr>
              <w:t>0.006</w:t>
            </w:r>
          </w:p>
        </w:tc>
        <w:tc>
          <w:tcPr>
            <w:tcW w:w="1726" w:type="dxa"/>
            <w:gridSpan w:val="2"/>
          </w:tcPr>
          <w:p>
            <w:pPr>
              <w:pStyle w:val="TableParagraph"/>
              <w:ind w:left="103"/>
              <w:rPr>
                <w:sz w:val="24"/>
              </w:rPr>
            </w:pPr>
            <w:r>
              <w:rPr>
                <w:spacing w:val="-2"/>
                <w:sz w:val="24"/>
              </w:rPr>
              <w:t>0.031</w:t>
            </w:r>
          </w:p>
        </w:tc>
      </w:tr>
      <w:tr>
        <w:trPr>
          <w:trHeight w:val="414" w:hRule="atLeast"/>
        </w:trPr>
        <w:tc>
          <w:tcPr>
            <w:tcW w:w="749" w:type="dxa"/>
          </w:tcPr>
          <w:p>
            <w:pPr>
              <w:pStyle w:val="TableParagraph"/>
              <w:rPr>
                <w:sz w:val="24"/>
              </w:rPr>
            </w:pPr>
            <w:r>
              <w:rPr>
                <w:spacing w:val="-10"/>
                <w:sz w:val="24"/>
              </w:rPr>
              <w:t>5</w:t>
            </w:r>
          </w:p>
        </w:tc>
        <w:tc>
          <w:tcPr>
            <w:tcW w:w="1498" w:type="dxa"/>
          </w:tcPr>
          <w:p>
            <w:pPr>
              <w:pStyle w:val="TableParagraph"/>
              <w:rPr>
                <w:sz w:val="24"/>
              </w:rPr>
            </w:pPr>
            <w:r>
              <w:rPr>
                <w:spacing w:val="-5"/>
                <w:sz w:val="24"/>
              </w:rPr>
              <w:t>LW5</w:t>
            </w:r>
          </w:p>
        </w:tc>
        <w:tc>
          <w:tcPr>
            <w:tcW w:w="1350" w:type="dxa"/>
          </w:tcPr>
          <w:p>
            <w:pPr>
              <w:pStyle w:val="TableParagraph"/>
              <w:ind w:left="104"/>
              <w:rPr>
                <w:sz w:val="24"/>
              </w:rPr>
            </w:pPr>
            <w:r>
              <w:rPr>
                <w:spacing w:val="-2"/>
                <w:sz w:val="24"/>
              </w:rPr>
              <w:t>0.037</w:t>
            </w:r>
          </w:p>
        </w:tc>
        <w:tc>
          <w:tcPr>
            <w:tcW w:w="1251" w:type="dxa"/>
          </w:tcPr>
          <w:p>
            <w:pPr>
              <w:pStyle w:val="TableParagraph"/>
              <w:ind w:left="106"/>
              <w:rPr>
                <w:sz w:val="24"/>
              </w:rPr>
            </w:pPr>
            <w:r>
              <w:rPr>
                <w:spacing w:val="-2"/>
                <w:sz w:val="24"/>
              </w:rPr>
              <w:t>0.021</w:t>
            </w:r>
          </w:p>
        </w:tc>
        <w:tc>
          <w:tcPr>
            <w:tcW w:w="1511" w:type="dxa"/>
            <w:gridSpan w:val="2"/>
          </w:tcPr>
          <w:p>
            <w:pPr>
              <w:pStyle w:val="TableParagraph"/>
              <w:ind w:left="105"/>
              <w:rPr>
                <w:sz w:val="24"/>
              </w:rPr>
            </w:pPr>
            <w:r>
              <w:rPr>
                <w:spacing w:val="-2"/>
                <w:sz w:val="24"/>
              </w:rPr>
              <w:t>0.015</w:t>
            </w:r>
          </w:p>
        </w:tc>
        <w:tc>
          <w:tcPr>
            <w:tcW w:w="1617" w:type="dxa"/>
            <w:gridSpan w:val="2"/>
          </w:tcPr>
          <w:p>
            <w:pPr>
              <w:pStyle w:val="TableParagraph"/>
              <w:ind w:left="104"/>
              <w:rPr>
                <w:sz w:val="24"/>
              </w:rPr>
            </w:pPr>
            <w:r>
              <w:rPr>
                <w:spacing w:val="-2"/>
                <w:sz w:val="24"/>
              </w:rPr>
              <w:t>0.018</w:t>
            </w:r>
          </w:p>
        </w:tc>
        <w:tc>
          <w:tcPr>
            <w:tcW w:w="1726" w:type="dxa"/>
            <w:gridSpan w:val="2"/>
          </w:tcPr>
          <w:p>
            <w:pPr>
              <w:pStyle w:val="TableParagraph"/>
              <w:ind w:left="103"/>
              <w:rPr>
                <w:sz w:val="24"/>
              </w:rPr>
            </w:pPr>
            <w:r>
              <w:rPr>
                <w:spacing w:val="-2"/>
                <w:sz w:val="24"/>
              </w:rPr>
              <w:t>0.043</w:t>
            </w:r>
          </w:p>
        </w:tc>
      </w:tr>
      <w:tr>
        <w:trPr>
          <w:trHeight w:val="414" w:hRule="atLeast"/>
        </w:trPr>
        <w:tc>
          <w:tcPr>
            <w:tcW w:w="749" w:type="dxa"/>
          </w:tcPr>
          <w:p>
            <w:pPr>
              <w:pStyle w:val="TableParagraph"/>
              <w:rPr>
                <w:sz w:val="24"/>
              </w:rPr>
            </w:pPr>
            <w:r>
              <w:rPr>
                <w:spacing w:val="-10"/>
                <w:sz w:val="24"/>
              </w:rPr>
              <w:t>6</w:t>
            </w:r>
          </w:p>
        </w:tc>
        <w:tc>
          <w:tcPr>
            <w:tcW w:w="1498" w:type="dxa"/>
          </w:tcPr>
          <w:p>
            <w:pPr>
              <w:pStyle w:val="TableParagraph"/>
              <w:rPr>
                <w:sz w:val="24"/>
              </w:rPr>
            </w:pPr>
            <w:r>
              <w:rPr>
                <w:spacing w:val="-5"/>
                <w:sz w:val="24"/>
              </w:rPr>
              <w:t>LW6</w:t>
            </w:r>
          </w:p>
        </w:tc>
        <w:tc>
          <w:tcPr>
            <w:tcW w:w="1350" w:type="dxa"/>
          </w:tcPr>
          <w:p>
            <w:pPr>
              <w:pStyle w:val="TableParagraph"/>
              <w:ind w:left="104"/>
              <w:rPr>
                <w:sz w:val="24"/>
              </w:rPr>
            </w:pPr>
            <w:r>
              <w:rPr>
                <w:spacing w:val="-2"/>
                <w:sz w:val="24"/>
              </w:rPr>
              <w:t>0.063</w:t>
            </w:r>
          </w:p>
        </w:tc>
        <w:tc>
          <w:tcPr>
            <w:tcW w:w="1251" w:type="dxa"/>
          </w:tcPr>
          <w:p>
            <w:pPr>
              <w:pStyle w:val="TableParagraph"/>
              <w:ind w:left="106"/>
              <w:rPr>
                <w:sz w:val="24"/>
              </w:rPr>
            </w:pPr>
            <w:r>
              <w:rPr>
                <w:spacing w:val="-2"/>
                <w:sz w:val="24"/>
              </w:rPr>
              <w:t>0.019</w:t>
            </w:r>
          </w:p>
        </w:tc>
        <w:tc>
          <w:tcPr>
            <w:tcW w:w="1511" w:type="dxa"/>
            <w:gridSpan w:val="2"/>
          </w:tcPr>
          <w:p>
            <w:pPr>
              <w:pStyle w:val="TableParagraph"/>
              <w:ind w:left="105"/>
              <w:rPr>
                <w:sz w:val="24"/>
              </w:rPr>
            </w:pPr>
            <w:r>
              <w:rPr>
                <w:spacing w:val="-2"/>
                <w:sz w:val="24"/>
              </w:rPr>
              <w:t>0.018</w:t>
            </w:r>
          </w:p>
        </w:tc>
        <w:tc>
          <w:tcPr>
            <w:tcW w:w="1617" w:type="dxa"/>
            <w:gridSpan w:val="2"/>
          </w:tcPr>
          <w:p>
            <w:pPr>
              <w:pStyle w:val="TableParagraph"/>
              <w:ind w:left="104"/>
              <w:rPr>
                <w:sz w:val="24"/>
              </w:rPr>
            </w:pPr>
            <w:r>
              <w:rPr>
                <w:spacing w:val="-2"/>
                <w:sz w:val="24"/>
              </w:rPr>
              <w:t>0.002</w:t>
            </w:r>
          </w:p>
        </w:tc>
        <w:tc>
          <w:tcPr>
            <w:tcW w:w="1726" w:type="dxa"/>
            <w:gridSpan w:val="2"/>
          </w:tcPr>
          <w:p>
            <w:pPr>
              <w:pStyle w:val="TableParagraph"/>
              <w:ind w:left="103"/>
              <w:rPr>
                <w:sz w:val="24"/>
              </w:rPr>
            </w:pPr>
            <w:r>
              <w:rPr>
                <w:spacing w:val="-2"/>
                <w:sz w:val="24"/>
              </w:rPr>
              <w:t>0.051</w:t>
            </w:r>
          </w:p>
        </w:tc>
      </w:tr>
      <w:tr>
        <w:trPr>
          <w:trHeight w:val="412" w:hRule="atLeast"/>
        </w:trPr>
        <w:tc>
          <w:tcPr>
            <w:tcW w:w="749" w:type="dxa"/>
          </w:tcPr>
          <w:p>
            <w:pPr>
              <w:pStyle w:val="TableParagraph"/>
              <w:rPr>
                <w:sz w:val="24"/>
              </w:rPr>
            </w:pPr>
            <w:r>
              <w:rPr>
                <w:spacing w:val="-10"/>
                <w:sz w:val="24"/>
              </w:rPr>
              <w:t>7</w:t>
            </w:r>
          </w:p>
        </w:tc>
        <w:tc>
          <w:tcPr>
            <w:tcW w:w="1498" w:type="dxa"/>
          </w:tcPr>
          <w:p>
            <w:pPr>
              <w:pStyle w:val="TableParagraph"/>
              <w:rPr>
                <w:sz w:val="24"/>
              </w:rPr>
            </w:pPr>
            <w:r>
              <w:rPr>
                <w:spacing w:val="-5"/>
                <w:sz w:val="24"/>
              </w:rPr>
              <w:t>LW7</w:t>
            </w:r>
          </w:p>
        </w:tc>
        <w:tc>
          <w:tcPr>
            <w:tcW w:w="1350" w:type="dxa"/>
          </w:tcPr>
          <w:p>
            <w:pPr>
              <w:pStyle w:val="TableParagraph"/>
              <w:ind w:left="104"/>
              <w:rPr>
                <w:sz w:val="24"/>
              </w:rPr>
            </w:pPr>
            <w:r>
              <w:rPr>
                <w:spacing w:val="-2"/>
                <w:sz w:val="24"/>
              </w:rPr>
              <w:t>0.035</w:t>
            </w:r>
          </w:p>
        </w:tc>
        <w:tc>
          <w:tcPr>
            <w:tcW w:w="1251" w:type="dxa"/>
          </w:tcPr>
          <w:p>
            <w:pPr>
              <w:pStyle w:val="TableParagraph"/>
              <w:ind w:left="106"/>
              <w:rPr>
                <w:sz w:val="24"/>
              </w:rPr>
            </w:pPr>
            <w:r>
              <w:rPr>
                <w:spacing w:val="-2"/>
                <w:sz w:val="24"/>
              </w:rPr>
              <w:t>0.021</w:t>
            </w:r>
          </w:p>
        </w:tc>
        <w:tc>
          <w:tcPr>
            <w:tcW w:w="1511" w:type="dxa"/>
            <w:gridSpan w:val="2"/>
          </w:tcPr>
          <w:p>
            <w:pPr>
              <w:pStyle w:val="TableParagraph"/>
              <w:ind w:left="105"/>
              <w:rPr>
                <w:sz w:val="24"/>
              </w:rPr>
            </w:pPr>
            <w:r>
              <w:rPr>
                <w:spacing w:val="-2"/>
                <w:sz w:val="24"/>
              </w:rPr>
              <w:t>0.043</w:t>
            </w:r>
          </w:p>
        </w:tc>
        <w:tc>
          <w:tcPr>
            <w:tcW w:w="1617" w:type="dxa"/>
            <w:gridSpan w:val="2"/>
          </w:tcPr>
          <w:p>
            <w:pPr>
              <w:pStyle w:val="TableParagraph"/>
              <w:ind w:left="104"/>
              <w:rPr>
                <w:sz w:val="24"/>
              </w:rPr>
            </w:pPr>
            <w:r>
              <w:rPr>
                <w:spacing w:val="-2"/>
                <w:sz w:val="24"/>
              </w:rPr>
              <w:t>0.004</w:t>
            </w:r>
          </w:p>
        </w:tc>
        <w:tc>
          <w:tcPr>
            <w:tcW w:w="1726" w:type="dxa"/>
            <w:gridSpan w:val="2"/>
          </w:tcPr>
          <w:p>
            <w:pPr>
              <w:pStyle w:val="TableParagraph"/>
              <w:ind w:left="103"/>
              <w:rPr>
                <w:sz w:val="24"/>
              </w:rPr>
            </w:pPr>
            <w:r>
              <w:rPr>
                <w:spacing w:val="-2"/>
                <w:sz w:val="24"/>
              </w:rPr>
              <w:t>0.002</w:t>
            </w:r>
          </w:p>
        </w:tc>
      </w:tr>
      <w:tr>
        <w:trPr>
          <w:trHeight w:val="414" w:hRule="atLeast"/>
        </w:trPr>
        <w:tc>
          <w:tcPr>
            <w:tcW w:w="749" w:type="dxa"/>
          </w:tcPr>
          <w:p>
            <w:pPr>
              <w:pStyle w:val="TableParagraph"/>
              <w:rPr>
                <w:sz w:val="24"/>
              </w:rPr>
            </w:pPr>
            <w:r>
              <w:rPr>
                <w:spacing w:val="-10"/>
                <w:sz w:val="24"/>
              </w:rPr>
              <w:t>8</w:t>
            </w:r>
          </w:p>
        </w:tc>
        <w:tc>
          <w:tcPr>
            <w:tcW w:w="1498" w:type="dxa"/>
          </w:tcPr>
          <w:p>
            <w:pPr>
              <w:pStyle w:val="TableParagraph"/>
              <w:rPr>
                <w:sz w:val="24"/>
              </w:rPr>
            </w:pPr>
            <w:r>
              <w:rPr>
                <w:spacing w:val="-5"/>
                <w:sz w:val="24"/>
              </w:rPr>
              <w:t>LW8</w:t>
            </w:r>
          </w:p>
        </w:tc>
        <w:tc>
          <w:tcPr>
            <w:tcW w:w="1350" w:type="dxa"/>
          </w:tcPr>
          <w:p>
            <w:pPr>
              <w:pStyle w:val="TableParagraph"/>
              <w:ind w:left="104"/>
              <w:rPr>
                <w:sz w:val="24"/>
              </w:rPr>
            </w:pPr>
            <w:r>
              <w:rPr>
                <w:spacing w:val="-2"/>
                <w:sz w:val="24"/>
              </w:rPr>
              <w:t>0.052</w:t>
            </w:r>
          </w:p>
        </w:tc>
        <w:tc>
          <w:tcPr>
            <w:tcW w:w="1251" w:type="dxa"/>
          </w:tcPr>
          <w:p>
            <w:pPr>
              <w:pStyle w:val="TableParagraph"/>
              <w:ind w:left="106"/>
              <w:rPr>
                <w:sz w:val="24"/>
              </w:rPr>
            </w:pPr>
            <w:r>
              <w:rPr>
                <w:spacing w:val="-2"/>
                <w:sz w:val="24"/>
              </w:rPr>
              <w:t>0.018</w:t>
            </w:r>
          </w:p>
        </w:tc>
        <w:tc>
          <w:tcPr>
            <w:tcW w:w="1511" w:type="dxa"/>
            <w:gridSpan w:val="2"/>
          </w:tcPr>
          <w:p>
            <w:pPr>
              <w:pStyle w:val="TableParagraph"/>
              <w:ind w:left="105"/>
              <w:rPr>
                <w:sz w:val="24"/>
              </w:rPr>
            </w:pPr>
            <w:r>
              <w:rPr>
                <w:spacing w:val="-2"/>
                <w:sz w:val="24"/>
              </w:rPr>
              <w:t>0.036</w:t>
            </w:r>
          </w:p>
        </w:tc>
        <w:tc>
          <w:tcPr>
            <w:tcW w:w="1617" w:type="dxa"/>
            <w:gridSpan w:val="2"/>
          </w:tcPr>
          <w:p>
            <w:pPr>
              <w:pStyle w:val="TableParagraph"/>
              <w:ind w:left="104"/>
              <w:rPr>
                <w:sz w:val="24"/>
              </w:rPr>
            </w:pPr>
            <w:r>
              <w:rPr>
                <w:spacing w:val="-2"/>
                <w:sz w:val="24"/>
              </w:rPr>
              <w:t>0.017</w:t>
            </w:r>
          </w:p>
        </w:tc>
        <w:tc>
          <w:tcPr>
            <w:tcW w:w="1726" w:type="dxa"/>
            <w:gridSpan w:val="2"/>
          </w:tcPr>
          <w:p>
            <w:pPr>
              <w:pStyle w:val="TableParagraph"/>
              <w:ind w:left="103"/>
              <w:rPr>
                <w:sz w:val="24"/>
              </w:rPr>
            </w:pPr>
            <w:r>
              <w:rPr>
                <w:spacing w:val="-2"/>
                <w:sz w:val="24"/>
              </w:rPr>
              <w:t>0.006</w:t>
            </w:r>
          </w:p>
        </w:tc>
      </w:tr>
      <w:tr>
        <w:trPr>
          <w:trHeight w:val="414" w:hRule="atLeast"/>
        </w:trPr>
        <w:tc>
          <w:tcPr>
            <w:tcW w:w="749" w:type="dxa"/>
          </w:tcPr>
          <w:p>
            <w:pPr>
              <w:pStyle w:val="TableParagraph"/>
              <w:rPr>
                <w:sz w:val="24"/>
              </w:rPr>
            </w:pPr>
            <w:r>
              <w:rPr>
                <w:spacing w:val="-10"/>
                <w:sz w:val="24"/>
              </w:rPr>
              <w:t>9</w:t>
            </w:r>
          </w:p>
        </w:tc>
        <w:tc>
          <w:tcPr>
            <w:tcW w:w="1498" w:type="dxa"/>
          </w:tcPr>
          <w:p>
            <w:pPr>
              <w:pStyle w:val="TableParagraph"/>
              <w:rPr>
                <w:sz w:val="24"/>
              </w:rPr>
            </w:pPr>
            <w:r>
              <w:rPr>
                <w:spacing w:val="-5"/>
                <w:sz w:val="24"/>
              </w:rPr>
              <w:t>LW9</w:t>
            </w:r>
          </w:p>
        </w:tc>
        <w:tc>
          <w:tcPr>
            <w:tcW w:w="1350" w:type="dxa"/>
          </w:tcPr>
          <w:p>
            <w:pPr>
              <w:pStyle w:val="TableParagraph"/>
              <w:ind w:left="104"/>
              <w:rPr>
                <w:sz w:val="24"/>
              </w:rPr>
            </w:pPr>
            <w:r>
              <w:rPr>
                <w:spacing w:val="-2"/>
                <w:sz w:val="24"/>
              </w:rPr>
              <w:t>0.071</w:t>
            </w:r>
          </w:p>
        </w:tc>
        <w:tc>
          <w:tcPr>
            <w:tcW w:w="1251" w:type="dxa"/>
          </w:tcPr>
          <w:p>
            <w:pPr>
              <w:pStyle w:val="TableParagraph"/>
              <w:ind w:left="106"/>
              <w:rPr>
                <w:sz w:val="24"/>
              </w:rPr>
            </w:pPr>
            <w:r>
              <w:rPr>
                <w:spacing w:val="-2"/>
                <w:sz w:val="24"/>
              </w:rPr>
              <w:t>0.022</w:t>
            </w:r>
          </w:p>
        </w:tc>
        <w:tc>
          <w:tcPr>
            <w:tcW w:w="1511" w:type="dxa"/>
            <w:gridSpan w:val="2"/>
          </w:tcPr>
          <w:p>
            <w:pPr>
              <w:pStyle w:val="TableParagraph"/>
              <w:ind w:left="105"/>
              <w:rPr>
                <w:sz w:val="24"/>
              </w:rPr>
            </w:pPr>
            <w:r>
              <w:rPr>
                <w:spacing w:val="-2"/>
                <w:sz w:val="24"/>
              </w:rPr>
              <w:t>0.019</w:t>
            </w:r>
          </w:p>
        </w:tc>
        <w:tc>
          <w:tcPr>
            <w:tcW w:w="1617" w:type="dxa"/>
            <w:gridSpan w:val="2"/>
          </w:tcPr>
          <w:p>
            <w:pPr>
              <w:pStyle w:val="TableParagraph"/>
              <w:ind w:left="104"/>
              <w:rPr>
                <w:sz w:val="24"/>
              </w:rPr>
            </w:pPr>
            <w:r>
              <w:rPr>
                <w:spacing w:val="-2"/>
                <w:sz w:val="24"/>
              </w:rPr>
              <w:t>0.019</w:t>
            </w:r>
          </w:p>
        </w:tc>
        <w:tc>
          <w:tcPr>
            <w:tcW w:w="1726" w:type="dxa"/>
            <w:gridSpan w:val="2"/>
          </w:tcPr>
          <w:p>
            <w:pPr>
              <w:pStyle w:val="TableParagraph"/>
              <w:ind w:left="103"/>
              <w:rPr>
                <w:sz w:val="24"/>
              </w:rPr>
            </w:pPr>
            <w:r>
              <w:rPr>
                <w:spacing w:val="-2"/>
                <w:sz w:val="24"/>
              </w:rPr>
              <w:t>0.013</w:t>
            </w:r>
          </w:p>
        </w:tc>
      </w:tr>
      <w:tr>
        <w:trPr>
          <w:trHeight w:val="412" w:hRule="atLeast"/>
        </w:trPr>
        <w:tc>
          <w:tcPr>
            <w:tcW w:w="749" w:type="dxa"/>
          </w:tcPr>
          <w:p>
            <w:pPr>
              <w:pStyle w:val="TableParagraph"/>
              <w:rPr>
                <w:sz w:val="24"/>
              </w:rPr>
            </w:pPr>
            <w:r>
              <w:rPr>
                <w:spacing w:val="-5"/>
                <w:sz w:val="24"/>
              </w:rPr>
              <w:t>10</w:t>
            </w:r>
          </w:p>
        </w:tc>
        <w:tc>
          <w:tcPr>
            <w:tcW w:w="1498" w:type="dxa"/>
          </w:tcPr>
          <w:p>
            <w:pPr>
              <w:pStyle w:val="TableParagraph"/>
              <w:rPr>
                <w:sz w:val="24"/>
              </w:rPr>
            </w:pPr>
            <w:r>
              <w:rPr>
                <w:spacing w:val="-4"/>
                <w:sz w:val="24"/>
              </w:rPr>
              <w:t>LW10</w:t>
            </w:r>
          </w:p>
        </w:tc>
        <w:tc>
          <w:tcPr>
            <w:tcW w:w="1350" w:type="dxa"/>
          </w:tcPr>
          <w:p>
            <w:pPr>
              <w:pStyle w:val="TableParagraph"/>
              <w:ind w:left="104"/>
              <w:rPr>
                <w:sz w:val="24"/>
              </w:rPr>
            </w:pPr>
            <w:r>
              <w:rPr>
                <w:spacing w:val="-2"/>
                <w:sz w:val="24"/>
              </w:rPr>
              <w:t>0.043</w:t>
            </w:r>
          </w:p>
        </w:tc>
        <w:tc>
          <w:tcPr>
            <w:tcW w:w="1251" w:type="dxa"/>
          </w:tcPr>
          <w:p>
            <w:pPr>
              <w:pStyle w:val="TableParagraph"/>
              <w:ind w:left="106"/>
              <w:rPr>
                <w:sz w:val="24"/>
              </w:rPr>
            </w:pPr>
            <w:r>
              <w:rPr>
                <w:spacing w:val="-2"/>
                <w:sz w:val="24"/>
              </w:rPr>
              <w:t>0.027</w:t>
            </w:r>
          </w:p>
        </w:tc>
        <w:tc>
          <w:tcPr>
            <w:tcW w:w="1511" w:type="dxa"/>
            <w:gridSpan w:val="2"/>
          </w:tcPr>
          <w:p>
            <w:pPr>
              <w:pStyle w:val="TableParagraph"/>
              <w:ind w:left="105"/>
              <w:rPr>
                <w:sz w:val="24"/>
              </w:rPr>
            </w:pPr>
            <w:r>
              <w:rPr>
                <w:spacing w:val="-2"/>
                <w:sz w:val="24"/>
              </w:rPr>
              <w:t>0.015</w:t>
            </w:r>
          </w:p>
        </w:tc>
        <w:tc>
          <w:tcPr>
            <w:tcW w:w="1617" w:type="dxa"/>
            <w:gridSpan w:val="2"/>
          </w:tcPr>
          <w:p>
            <w:pPr>
              <w:pStyle w:val="TableParagraph"/>
              <w:ind w:left="104"/>
              <w:rPr>
                <w:sz w:val="24"/>
              </w:rPr>
            </w:pPr>
            <w:r>
              <w:rPr>
                <w:spacing w:val="-2"/>
                <w:sz w:val="24"/>
              </w:rPr>
              <w:t>0.003</w:t>
            </w:r>
          </w:p>
        </w:tc>
        <w:tc>
          <w:tcPr>
            <w:tcW w:w="1726" w:type="dxa"/>
            <w:gridSpan w:val="2"/>
          </w:tcPr>
          <w:p>
            <w:pPr>
              <w:pStyle w:val="TableParagraph"/>
              <w:ind w:left="103"/>
              <w:rPr>
                <w:sz w:val="24"/>
              </w:rPr>
            </w:pPr>
            <w:r>
              <w:rPr>
                <w:spacing w:val="-2"/>
                <w:sz w:val="24"/>
              </w:rPr>
              <w:t>0.015</w:t>
            </w:r>
          </w:p>
        </w:tc>
      </w:tr>
      <w:tr>
        <w:trPr>
          <w:trHeight w:val="827" w:hRule="atLeast"/>
        </w:trPr>
        <w:tc>
          <w:tcPr>
            <w:tcW w:w="2247" w:type="dxa"/>
            <w:gridSpan w:val="2"/>
          </w:tcPr>
          <w:p>
            <w:pPr>
              <w:pStyle w:val="TableParagraph"/>
              <w:rPr>
                <w:sz w:val="24"/>
              </w:rPr>
            </w:pPr>
            <w:r>
              <w:rPr>
                <w:sz w:val="24"/>
              </w:rPr>
              <w:t>Mean</w:t>
            </w:r>
            <w:r>
              <w:rPr>
                <w:spacing w:val="-12"/>
                <w:sz w:val="24"/>
              </w:rPr>
              <w:t> </w:t>
            </w:r>
            <w:r>
              <w:rPr>
                <w:spacing w:val="-2"/>
                <w:sz w:val="24"/>
              </w:rPr>
              <w:t>value</w:t>
            </w:r>
          </w:p>
        </w:tc>
        <w:tc>
          <w:tcPr>
            <w:tcW w:w="1350" w:type="dxa"/>
          </w:tcPr>
          <w:p>
            <w:pPr>
              <w:pStyle w:val="TableParagraph"/>
              <w:ind w:left="152"/>
              <w:rPr>
                <w:sz w:val="24"/>
              </w:rPr>
            </w:pPr>
            <w:r>
              <w:rPr>
                <w:spacing w:val="-5"/>
                <w:sz w:val="24"/>
              </w:rPr>
              <w:t>Cd</w:t>
            </w:r>
          </w:p>
          <w:p>
            <w:pPr>
              <w:pStyle w:val="TableParagraph"/>
              <w:spacing w:line="240" w:lineRule="auto" w:before="139"/>
              <w:ind w:left="152"/>
              <w:rPr>
                <w:sz w:val="24"/>
              </w:rPr>
            </w:pPr>
            <w:r>
              <w:rPr>
                <w:spacing w:val="-2"/>
                <w:sz w:val="24"/>
              </w:rPr>
              <w:t>(mg/l)</w:t>
            </w:r>
          </w:p>
        </w:tc>
        <w:tc>
          <w:tcPr>
            <w:tcW w:w="1525" w:type="dxa"/>
            <w:gridSpan w:val="2"/>
          </w:tcPr>
          <w:p>
            <w:pPr>
              <w:pStyle w:val="TableParagraph"/>
              <w:ind w:left="128"/>
              <w:rPr>
                <w:sz w:val="24"/>
              </w:rPr>
            </w:pPr>
            <w:r>
              <w:rPr>
                <w:spacing w:val="-5"/>
                <w:sz w:val="24"/>
              </w:rPr>
              <w:t>Cr</w:t>
            </w:r>
          </w:p>
          <w:p>
            <w:pPr>
              <w:pStyle w:val="TableParagraph"/>
              <w:spacing w:line="240" w:lineRule="auto" w:before="139"/>
              <w:ind w:left="128"/>
              <w:rPr>
                <w:sz w:val="24"/>
              </w:rPr>
            </w:pPr>
            <w:r>
              <w:rPr>
                <w:spacing w:val="-2"/>
                <w:sz w:val="24"/>
              </w:rPr>
              <w:t>(mg/l)</w:t>
            </w:r>
          </w:p>
        </w:tc>
        <w:tc>
          <w:tcPr>
            <w:tcW w:w="1593" w:type="dxa"/>
            <w:gridSpan w:val="2"/>
          </w:tcPr>
          <w:p>
            <w:pPr>
              <w:pStyle w:val="TableParagraph"/>
              <w:ind w:left="105"/>
              <w:rPr>
                <w:sz w:val="24"/>
              </w:rPr>
            </w:pPr>
            <w:r>
              <w:rPr>
                <w:spacing w:val="-5"/>
                <w:sz w:val="24"/>
              </w:rPr>
              <w:t>Ni</w:t>
            </w:r>
          </w:p>
          <w:p>
            <w:pPr>
              <w:pStyle w:val="TableParagraph"/>
              <w:spacing w:line="240" w:lineRule="auto" w:before="139"/>
              <w:ind w:left="105"/>
              <w:rPr>
                <w:sz w:val="24"/>
              </w:rPr>
            </w:pPr>
            <w:r>
              <w:rPr>
                <w:spacing w:val="-2"/>
                <w:sz w:val="24"/>
              </w:rPr>
              <w:t>(mg/l)</w:t>
            </w:r>
          </w:p>
        </w:tc>
        <w:tc>
          <w:tcPr>
            <w:tcW w:w="1501" w:type="dxa"/>
            <w:gridSpan w:val="2"/>
          </w:tcPr>
          <w:p>
            <w:pPr>
              <w:pStyle w:val="TableParagraph"/>
              <w:spacing w:line="275" w:lineRule="exact"/>
              <w:ind w:left="101"/>
              <w:rPr>
                <w:sz w:val="16"/>
              </w:rPr>
            </w:pPr>
            <w:r>
              <w:rPr>
                <w:spacing w:val="-4"/>
                <w:position w:val="-7"/>
                <w:sz w:val="24"/>
              </w:rPr>
              <w:t>Pb</w:t>
            </w:r>
            <w:r>
              <w:rPr>
                <w:spacing w:val="-4"/>
                <w:sz w:val="16"/>
              </w:rPr>
              <w:t>2+</w:t>
            </w:r>
          </w:p>
          <w:p>
            <w:pPr>
              <w:pStyle w:val="TableParagraph"/>
              <w:spacing w:line="240" w:lineRule="auto" w:before="138"/>
              <w:ind w:left="101"/>
              <w:rPr>
                <w:sz w:val="24"/>
              </w:rPr>
            </w:pPr>
            <w:r>
              <w:rPr>
                <w:spacing w:val="-2"/>
                <w:sz w:val="24"/>
              </w:rPr>
              <w:t>(mg/l)</w:t>
            </w:r>
          </w:p>
        </w:tc>
        <w:tc>
          <w:tcPr>
            <w:tcW w:w="1486" w:type="dxa"/>
          </w:tcPr>
          <w:p>
            <w:pPr>
              <w:pStyle w:val="TableParagraph"/>
              <w:spacing w:line="275" w:lineRule="exact"/>
              <w:ind w:left="103"/>
              <w:rPr>
                <w:sz w:val="16"/>
              </w:rPr>
            </w:pPr>
            <w:r>
              <w:rPr>
                <w:spacing w:val="-4"/>
                <w:position w:val="-7"/>
                <w:sz w:val="24"/>
              </w:rPr>
              <w:t>Mn</w:t>
            </w:r>
            <w:r>
              <w:rPr>
                <w:spacing w:val="-4"/>
                <w:sz w:val="16"/>
              </w:rPr>
              <w:t>2+</w:t>
            </w:r>
          </w:p>
          <w:p>
            <w:pPr>
              <w:pStyle w:val="TableParagraph"/>
              <w:spacing w:line="240" w:lineRule="auto" w:before="138"/>
              <w:ind w:left="103"/>
              <w:rPr>
                <w:sz w:val="24"/>
              </w:rPr>
            </w:pPr>
            <w:r>
              <w:rPr>
                <w:spacing w:val="-2"/>
                <w:sz w:val="24"/>
              </w:rPr>
              <w:t>(mg/l)</w:t>
            </w:r>
          </w:p>
        </w:tc>
      </w:tr>
      <w:tr>
        <w:trPr>
          <w:trHeight w:val="414" w:hRule="atLeast"/>
        </w:trPr>
        <w:tc>
          <w:tcPr>
            <w:tcW w:w="2247" w:type="dxa"/>
            <w:gridSpan w:val="2"/>
          </w:tcPr>
          <w:p>
            <w:pPr>
              <w:pStyle w:val="TableParagraph"/>
              <w:rPr>
                <w:sz w:val="24"/>
              </w:rPr>
            </w:pPr>
            <w:r>
              <w:rPr>
                <w:sz w:val="24"/>
              </w:rPr>
              <w:t>8’NSDWQ</w:t>
            </w:r>
            <w:r>
              <w:rPr>
                <w:spacing w:val="-7"/>
                <w:sz w:val="24"/>
              </w:rPr>
              <w:t> </w:t>
            </w:r>
            <w:r>
              <w:rPr>
                <w:spacing w:val="-4"/>
                <w:sz w:val="24"/>
              </w:rPr>
              <w:t>2007</w:t>
            </w:r>
          </w:p>
        </w:tc>
        <w:tc>
          <w:tcPr>
            <w:tcW w:w="1350" w:type="dxa"/>
          </w:tcPr>
          <w:p>
            <w:pPr>
              <w:pStyle w:val="TableParagraph"/>
              <w:ind w:left="152"/>
              <w:rPr>
                <w:sz w:val="24"/>
              </w:rPr>
            </w:pPr>
            <w:r>
              <w:rPr>
                <w:spacing w:val="-2"/>
                <w:sz w:val="24"/>
              </w:rPr>
              <w:t>0.0386</w:t>
            </w:r>
          </w:p>
        </w:tc>
        <w:tc>
          <w:tcPr>
            <w:tcW w:w="1525" w:type="dxa"/>
            <w:gridSpan w:val="2"/>
          </w:tcPr>
          <w:p>
            <w:pPr>
              <w:pStyle w:val="TableParagraph"/>
              <w:ind w:left="128"/>
              <w:rPr>
                <w:sz w:val="24"/>
              </w:rPr>
            </w:pPr>
            <w:r>
              <w:rPr>
                <w:spacing w:val="-2"/>
                <w:sz w:val="24"/>
              </w:rPr>
              <w:t>0.0247</w:t>
            </w:r>
          </w:p>
        </w:tc>
        <w:tc>
          <w:tcPr>
            <w:tcW w:w="1593" w:type="dxa"/>
            <w:gridSpan w:val="2"/>
          </w:tcPr>
          <w:p>
            <w:pPr>
              <w:pStyle w:val="TableParagraph"/>
              <w:ind w:left="105"/>
              <w:rPr>
                <w:sz w:val="24"/>
              </w:rPr>
            </w:pPr>
            <w:r>
              <w:rPr>
                <w:spacing w:val="-2"/>
                <w:sz w:val="24"/>
              </w:rPr>
              <w:t>0.0276</w:t>
            </w:r>
          </w:p>
        </w:tc>
        <w:tc>
          <w:tcPr>
            <w:tcW w:w="1501" w:type="dxa"/>
            <w:gridSpan w:val="2"/>
          </w:tcPr>
          <w:p>
            <w:pPr>
              <w:pStyle w:val="TableParagraph"/>
              <w:ind w:left="101"/>
              <w:rPr>
                <w:sz w:val="24"/>
              </w:rPr>
            </w:pPr>
            <w:r>
              <w:rPr>
                <w:spacing w:val="-2"/>
                <w:sz w:val="24"/>
              </w:rPr>
              <w:t>0.092</w:t>
            </w:r>
          </w:p>
        </w:tc>
        <w:tc>
          <w:tcPr>
            <w:tcW w:w="1486" w:type="dxa"/>
          </w:tcPr>
          <w:p>
            <w:pPr>
              <w:pStyle w:val="TableParagraph"/>
              <w:ind w:left="103"/>
              <w:rPr>
                <w:sz w:val="24"/>
              </w:rPr>
            </w:pPr>
            <w:r>
              <w:rPr>
                <w:spacing w:val="-2"/>
                <w:sz w:val="24"/>
              </w:rPr>
              <w:t>0.0185</w:t>
            </w:r>
          </w:p>
        </w:tc>
      </w:tr>
      <w:tr>
        <w:trPr>
          <w:trHeight w:val="414" w:hRule="atLeast"/>
        </w:trPr>
        <w:tc>
          <w:tcPr>
            <w:tcW w:w="2247" w:type="dxa"/>
            <w:gridSpan w:val="2"/>
          </w:tcPr>
          <w:p>
            <w:pPr>
              <w:pStyle w:val="TableParagraph"/>
              <w:rPr>
                <w:sz w:val="24"/>
              </w:rPr>
            </w:pPr>
            <w:r>
              <w:rPr>
                <w:sz w:val="24"/>
              </w:rPr>
              <w:t>WHO</w:t>
            </w:r>
            <w:r>
              <w:rPr>
                <w:spacing w:val="-1"/>
                <w:sz w:val="24"/>
              </w:rPr>
              <w:t> </w:t>
            </w:r>
            <w:r>
              <w:rPr>
                <w:spacing w:val="-4"/>
                <w:sz w:val="24"/>
              </w:rPr>
              <w:t>2012</w:t>
            </w:r>
          </w:p>
        </w:tc>
        <w:tc>
          <w:tcPr>
            <w:tcW w:w="1350" w:type="dxa"/>
          </w:tcPr>
          <w:p>
            <w:pPr>
              <w:pStyle w:val="TableParagraph"/>
              <w:ind w:left="152"/>
              <w:rPr>
                <w:sz w:val="24"/>
              </w:rPr>
            </w:pPr>
            <w:r>
              <w:rPr>
                <w:spacing w:val="-2"/>
                <w:sz w:val="24"/>
              </w:rPr>
              <w:t>0.00386</w:t>
            </w:r>
          </w:p>
        </w:tc>
        <w:tc>
          <w:tcPr>
            <w:tcW w:w="1525" w:type="dxa"/>
            <w:gridSpan w:val="2"/>
          </w:tcPr>
          <w:p>
            <w:pPr>
              <w:pStyle w:val="TableParagraph"/>
              <w:ind w:left="128"/>
              <w:rPr>
                <w:sz w:val="24"/>
              </w:rPr>
            </w:pPr>
            <w:r>
              <w:rPr>
                <w:spacing w:val="-2"/>
                <w:sz w:val="24"/>
              </w:rPr>
              <w:t>0.0247</w:t>
            </w:r>
          </w:p>
        </w:tc>
        <w:tc>
          <w:tcPr>
            <w:tcW w:w="1593" w:type="dxa"/>
            <w:gridSpan w:val="2"/>
          </w:tcPr>
          <w:p>
            <w:pPr>
              <w:pStyle w:val="TableParagraph"/>
              <w:ind w:left="105"/>
              <w:rPr>
                <w:sz w:val="24"/>
              </w:rPr>
            </w:pPr>
            <w:r>
              <w:rPr>
                <w:spacing w:val="-2"/>
                <w:sz w:val="24"/>
              </w:rPr>
              <w:t>0.0276</w:t>
            </w:r>
          </w:p>
        </w:tc>
        <w:tc>
          <w:tcPr>
            <w:tcW w:w="1501" w:type="dxa"/>
            <w:gridSpan w:val="2"/>
          </w:tcPr>
          <w:p>
            <w:pPr>
              <w:pStyle w:val="TableParagraph"/>
              <w:ind w:left="101"/>
              <w:rPr>
                <w:sz w:val="24"/>
              </w:rPr>
            </w:pPr>
            <w:r>
              <w:rPr>
                <w:spacing w:val="-2"/>
                <w:sz w:val="24"/>
              </w:rPr>
              <w:t>0.092</w:t>
            </w:r>
          </w:p>
        </w:tc>
        <w:tc>
          <w:tcPr>
            <w:tcW w:w="1486" w:type="dxa"/>
          </w:tcPr>
          <w:p>
            <w:pPr>
              <w:pStyle w:val="TableParagraph"/>
              <w:ind w:left="103"/>
              <w:rPr>
                <w:sz w:val="24"/>
              </w:rPr>
            </w:pPr>
            <w:r>
              <w:rPr>
                <w:spacing w:val="-2"/>
                <w:sz w:val="24"/>
              </w:rPr>
              <w:t>0.0185</w:t>
            </w:r>
          </w:p>
        </w:tc>
      </w:tr>
    </w:tbl>
    <w:p>
      <w:pPr>
        <w:pStyle w:val="TableParagraph"/>
        <w:spacing w:after="0"/>
        <w:rPr>
          <w:sz w:val="24"/>
        </w:rPr>
        <w:sectPr>
          <w:pgSz w:w="11910" w:h="16840"/>
          <w:pgMar w:header="0" w:footer="1052" w:top="1340" w:bottom="1240" w:left="1133" w:right="566"/>
        </w:sectPr>
      </w:pPr>
    </w:p>
    <w:p>
      <w:pPr>
        <w:pStyle w:val="Heading2"/>
        <w:spacing w:before="77"/>
        <w:jc w:val="left"/>
      </w:pPr>
      <w:r>
        <w:rPr/>
        <w:t>4.1.2</w:t>
      </w:r>
      <w:r>
        <w:rPr>
          <w:spacing w:val="-4"/>
        </w:rPr>
        <w:t> </w:t>
      </w:r>
      <w:r>
        <w:rPr/>
        <w:t>Standard</w:t>
      </w:r>
      <w:r>
        <w:rPr>
          <w:spacing w:val="-8"/>
        </w:rPr>
        <w:t> </w:t>
      </w:r>
      <w:r>
        <w:rPr/>
        <w:t>Value</w:t>
      </w:r>
      <w:r>
        <w:rPr>
          <w:spacing w:val="-6"/>
        </w:rPr>
        <w:t> </w:t>
      </w:r>
      <w:r>
        <w:rPr/>
        <w:t>for</w:t>
      </w:r>
      <w:r>
        <w:rPr>
          <w:spacing w:val="-5"/>
        </w:rPr>
        <w:t> </w:t>
      </w:r>
      <w:r>
        <w:rPr/>
        <w:t>Interpretation</w:t>
      </w:r>
      <w:r>
        <w:rPr>
          <w:spacing w:val="-4"/>
        </w:rPr>
        <w:t> </w:t>
      </w:r>
      <w:r>
        <w:rPr/>
        <w:t>of</w:t>
      </w:r>
      <w:r>
        <w:rPr>
          <w:spacing w:val="-6"/>
        </w:rPr>
        <w:t> </w:t>
      </w:r>
      <w:r>
        <w:rPr>
          <w:spacing w:val="-2"/>
        </w:rPr>
        <w:t>Waters</w:t>
      </w:r>
    </w:p>
    <w:p>
      <w:pPr>
        <w:pStyle w:val="BodyText"/>
        <w:spacing w:before="51"/>
        <w:ind w:left="0"/>
        <w:jc w:val="left"/>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5"/>
        <w:gridCol w:w="1351"/>
        <w:gridCol w:w="1440"/>
        <w:gridCol w:w="1365"/>
        <w:gridCol w:w="1646"/>
        <w:gridCol w:w="1458"/>
      </w:tblGrid>
      <w:tr>
        <w:trPr>
          <w:trHeight w:val="827" w:hRule="atLeast"/>
        </w:trPr>
        <w:tc>
          <w:tcPr>
            <w:tcW w:w="2515" w:type="dxa"/>
          </w:tcPr>
          <w:p>
            <w:pPr>
              <w:pStyle w:val="TableParagraph"/>
              <w:rPr>
                <w:sz w:val="24"/>
              </w:rPr>
            </w:pPr>
            <w:r>
              <w:rPr>
                <w:sz w:val="24"/>
              </w:rPr>
              <w:t>Standard</w:t>
            </w:r>
            <w:r>
              <w:rPr>
                <w:spacing w:val="-9"/>
                <w:sz w:val="24"/>
              </w:rPr>
              <w:t> </w:t>
            </w:r>
            <w:r>
              <w:rPr>
                <w:spacing w:val="-2"/>
                <w:sz w:val="24"/>
              </w:rPr>
              <w:t>value</w:t>
            </w:r>
          </w:p>
        </w:tc>
        <w:tc>
          <w:tcPr>
            <w:tcW w:w="1351" w:type="dxa"/>
          </w:tcPr>
          <w:p>
            <w:pPr>
              <w:pStyle w:val="TableParagraph"/>
              <w:ind w:left="108"/>
              <w:rPr>
                <w:sz w:val="24"/>
              </w:rPr>
            </w:pPr>
            <w:r>
              <w:rPr>
                <w:spacing w:val="-5"/>
                <w:sz w:val="24"/>
              </w:rPr>
              <w:t>Cd</w:t>
            </w:r>
          </w:p>
          <w:p>
            <w:pPr>
              <w:pStyle w:val="TableParagraph"/>
              <w:spacing w:line="240" w:lineRule="auto" w:before="139"/>
              <w:ind w:left="108"/>
              <w:rPr>
                <w:sz w:val="24"/>
              </w:rPr>
            </w:pPr>
            <w:r>
              <w:rPr>
                <w:spacing w:val="-2"/>
                <w:sz w:val="24"/>
              </w:rPr>
              <w:t>(mg/l)</w:t>
            </w:r>
          </w:p>
        </w:tc>
        <w:tc>
          <w:tcPr>
            <w:tcW w:w="1440" w:type="dxa"/>
          </w:tcPr>
          <w:p>
            <w:pPr>
              <w:pStyle w:val="TableParagraph"/>
              <w:ind w:left="106"/>
              <w:rPr>
                <w:sz w:val="24"/>
              </w:rPr>
            </w:pPr>
            <w:r>
              <w:rPr>
                <w:spacing w:val="-5"/>
                <w:sz w:val="24"/>
              </w:rPr>
              <w:t>Cr</w:t>
            </w:r>
          </w:p>
          <w:p>
            <w:pPr>
              <w:pStyle w:val="TableParagraph"/>
              <w:spacing w:line="240" w:lineRule="auto" w:before="139"/>
              <w:ind w:left="106"/>
              <w:rPr>
                <w:sz w:val="24"/>
              </w:rPr>
            </w:pPr>
            <w:r>
              <w:rPr>
                <w:spacing w:val="-2"/>
                <w:sz w:val="24"/>
              </w:rPr>
              <w:t>(mg/l)</w:t>
            </w:r>
          </w:p>
        </w:tc>
        <w:tc>
          <w:tcPr>
            <w:tcW w:w="1365" w:type="dxa"/>
          </w:tcPr>
          <w:p>
            <w:pPr>
              <w:pStyle w:val="TableParagraph"/>
              <w:ind w:left="106"/>
              <w:rPr>
                <w:sz w:val="24"/>
              </w:rPr>
            </w:pPr>
            <w:r>
              <w:rPr>
                <w:spacing w:val="-5"/>
                <w:sz w:val="24"/>
              </w:rPr>
              <w:t>Ni</w:t>
            </w:r>
          </w:p>
          <w:p>
            <w:pPr>
              <w:pStyle w:val="TableParagraph"/>
              <w:spacing w:line="240" w:lineRule="auto" w:before="139"/>
              <w:ind w:left="106"/>
              <w:rPr>
                <w:sz w:val="24"/>
              </w:rPr>
            </w:pPr>
            <w:r>
              <w:rPr>
                <w:spacing w:val="-2"/>
                <w:sz w:val="24"/>
              </w:rPr>
              <w:t>(mg/l)</w:t>
            </w:r>
          </w:p>
        </w:tc>
        <w:tc>
          <w:tcPr>
            <w:tcW w:w="1646" w:type="dxa"/>
          </w:tcPr>
          <w:p>
            <w:pPr>
              <w:pStyle w:val="TableParagraph"/>
              <w:spacing w:line="275" w:lineRule="exact"/>
              <w:ind w:left="109"/>
              <w:rPr>
                <w:sz w:val="16"/>
              </w:rPr>
            </w:pPr>
            <w:r>
              <w:rPr>
                <w:spacing w:val="-4"/>
                <w:position w:val="-7"/>
                <w:sz w:val="24"/>
              </w:rPr>
              <w:t>Pb</w:t>
            </w:r>
            <w:r>
              <w:rPr>
                <w:spacing w:val="-4"/>
                <w:sz w:val="16"/>
              </w:rPr>
              <w:t>2+</w:t>
            </w:r>
          </w:p>
          <w:p>
            <w:pPr>
              <w:pStyle w:val="TableParagraph"/>
              <w:spacing w:line="240" w:lineRule="auto" w:before="138"/>
              <w:ind w:left="109"/>
              <w:rPr>
                <w:sz w:val="24"/>
              </w:rPr>
            </w:pPr>
            <w:r>
              <w:rPr>
                <w:spacing w:val="-2"/>
                <w:sz w:val="24"/>
              </w:rPr>
              <w:t>(mg/l)</w:t>
            </w:r>
          </w:p>
        </w:tc>
        <w:tc>
          <w:tcPr>
            <w:tcW w:w="1458" w:type="dxa"/>
          </w:tcPr>
          <w:p>
            <w:pPr>
              <w:pStyle w:val="TableParagraph"/>
              <w:spacing w:line="275" w:lineRule="exact"/>
              <w:ind w:left="110"/>
              <w:rPr>
                <w:sz w:val="16"/>
              </w:rPr>
            </w:pPr>
            <w:r>
              <w:rPr>
                <w:spacing w:val="-4"/>
                <w:position w:val="-7"/>
                <w:sz w:val="24"/>
              </w:rPr>
              <w:t>Mn</w:t>
            </w:r>
            <w:r>
              <w:rPr>
                <w:spacing w:val="-4"/>
                <w:sz w:val="16"/>
              </w:rPr>
              <w:t>2+</w:t>
            </w:r>
          </w:p>
          <w:p>
            <w:pPr>
              <w:pStyle w:val="TableParagraph"/>
              <w:spacing w:line="240" w:lineRule="auto" w:before="138"/>
              <w:ind w:left="110"/>
              <w:rPr>
                <w:sz w:val="24"/>
              </w:rPr>
            </w:pPr>
            <w:r>
              <w:rPr>
                <w:spacing w:val="-2"/>
                <w:sz w:val="24"/>
              </w:rPr>
              <w:t>(mg/l)</w:t>
            </w:r>
          </w:p>
        </w:tc>
      </w:tr>
      <w:tr>
        <w:trPr>
          <w:trHeight w:val="460" w:hRule="atLeast"/>
        </w:trPr>
        <w:tc>
          <w:tcPr>
            <w:tcW w:w="2515" w:type="dxa"/>
          </w:tcPr>
          <w:p>
            <w:pPr>
              <w:pStyle w:val="TableParagraph"/>
              <w:rPr>
                <w:sz w:val="24"/>
              </w:rPr>
            </w:pPr>
            <w:r>
              <w:rPr>
                <w:spacing w:val="-2"/>
                <w:sz w:val="24"/>
              </w:rPr>
              <w:t>NSDWQ(2007)</w:t>
            </w:r>
          </w:p>
        </w:tc>
        <w:tc>
          <w:tcPr>
            <w:tcW w:w="1351" w:type="dxa"/>
          </w:tcPr>
          <w:p>
            <w:pPr>
              <w:pStyle w:val="TableParagraph"/>
              <w:ind w:left="108"/>
              <w:rPr>
                <w:sz w:val="24"/>
              </w:rPr>
            </w:pPr>
            <w:r>
              <w:rPr>
                <w:spacing w:val="-2"/>
                <w:sz w:val="24"/>
              </w:rPr>
              <w:t>0.003</w:t>
            </w:r>
          </w:p>
        </w:tc>
        <w:tc>
          <w:tcPr>
            <w:tcW w:w="1440" w:type="dxa"/>
          </w:tcPr>
          <w:p>
            <w:pPr>
              <w:pStyle w:val="TableParagraph"/>
              <w:ind w:left="106"/>
              <w:rPr>
                <w:sz w:val="24"/>
              </w:rPr>
            </w:pPr>
            <w:r>
              <w:rPr>
                <w:spacing w:val="-4"/>
                <w:sz w:val="24"/>
              </w:rPr>
              <w:t>0.05</w:t>
            </w:r>
          </w:p>
        </w:tc>
        <w:tc>
          <w:tcPr>
            <w:tcW w:w="1365" w:type="dxa"/>
          </w:tcPr>
          <w:p>
            <w:pPr>
              <w:pStyle w:val="TableParagraph"/>
              <w:ind w:left="106"/>
              <w:rPr>
                <w:sz w:val="24"/>
              </w:rPr>
            </w:pPr>
            <w:r>
              <w:rPr>
                <w:spacing w:val="-4"/>
                <w:sz w:val="24"/>
              </w:rPr>
              <w:t>0.02</w:t>
            </w:r>
          </w:p>
        </w:tc>
        <w:tc>
          <w:tcPr>
            <w:tcW w:w="1646" w:type="dxa"/>
          </w:tcPr>
          <w:p>
            <w:pPr>
              <w:pStyle w:val="TableParagraph"/>
              <w:ind w:left="109"/>
              <w:rPr>
                <w:sz w:val="24"/>
              </w:rPr>
            </w:pPr>
            <w:r>
              <w:rPr>
                <w:spacing w:val="-4"/>
                <w:sz w:val="24"/>
              </w:rPr>
              <w:t>0.01</w:t>
            </w:r>
          </w:p>
        </w:tc>
        <w:tc>
          <w:tcPr>
            <w:tcW w:w="1458" w:type="dxa"/>
          </w:tcPr>
          <w:p>
            <w:pPr>
              <w:pStyle w:val="TableParagraph"/>
              <w:ind w:left="110"/>
              <w:rPr>
                <w:sz w:val="24"/>
              </w:rPr>
            </w:pPr>
            <w:r>
              <w:rPr>
                <w:spacing w:val="-4"/>
                <w:sz w:val="24"/>
              </w:rPr>
              <w:t>0.20</w:t>
            </w:r>
          </w:p>
        </w:tc>
      </w:tr>
      <w:tr>
        <w:trPr>
          <w:trHeight w:val="412" w:hRule="atLeast"/>
        </w:trPr>
        <w:tc>
          <w:tcPr>
            <w:tcW w:w="2515" w:type="dxa"/>
          </w:tcPr>
          <w:p>
            <w:pPr>
              <w:pStyle w:val="TableParagraph"/>
              <w:rPr>
                <w:sz w:val="24"/>
              </w:rPr>
            </w:pPr>
            <w:r>
              <w:rPr>
                <w:sz w:val="24"/>
              </w:rPr>
              <w:t>WHO</w:t>
            </w:r>
            <w:r>
              <w:rPr>
                <w:spacing w:val="-1"/>
                <w:sz w:val="24"/>
              </w:rPr>
              <w:t> </w:t>
            </w:r>
            <w:r>
              <w:rPr>
                <w:spacing w:val="-2"/>
                <w:sz w:val="24"/>
              </w:rPr>
              <w:t>(2012)</w:t>
            </w:r>
          </w:p>
        </w:tc>
        <w:tc>
          <w:tcPr>
            <w:tcW w:w="1351" w:type="dxa"/>
          </w:tcPr>
          <w:p>
            <w:pPr>
              <w:pStyle w:val="TableParagraph"/>
              <w:ind w:left="108"/>
              <w:rPr>
                <w:sz w:val="24"/>
              </w:rPr>
            </w:pPr>
            <w:r>
              <w:rPr>
                <w:spacing w:val="-2"/>
                <w:sz w:val="24"/>
              </w:rPr>
              <w:t>0.003</w:t>
            </w:r>
          </w:p>
        </w:tc>
        <w:tc>
          <w:tcPr>
            <w:tcW w:w="1440" w:type="dxa"/>
          </w:tcPr>
          <w:p>
            <w:pPr>
              <w:pStyle w:val="TableParagraph"/>
              <w:ind w:left="106"/>
              <w:rPr>
                <w:sz w:val="24"/>
              </w:rPr>
            </w:pPr>
            <w:r>
              <w:rPr>
                <w:spacing w:val="-4"/>
                <w:sz w:val="24"/>
              </w:rPr>
              <w:t>0.05</w:t>
            </w:r>
          </w:p>
        </w:tc>
        <w:tc>
          <w:tcPr>
            <w:tcW w:w="1365" w:type="dxa"/>
          </w:tcPr>
          <w:p>
            <w:pPr>
              <w:pStyle w:val="TableParagraph"/>
              <w:ind w:left="106"/>
              <w:rPr>
                <w:sz w:val="24"/>
              </w:rPr>
            </w:pPr>
            <w:r>
              <w:rPr>
                <w:spacing w:val="-4"/>
                <w:sz w:val="24"/>
              </w:rPr>
              <w:t>0.02</w:t>
            </w:r>
          </w:p>
        </w:tc>
        <w:tc>
          <w:tcPr>
            <w:tcW w:w="1646" w:type="dxa"/>
          </w:tcPr>
          <w:p>
            <w:pPr>
              <w:pStyle w:val="TableParagraph"/>
              <w:ind w:left="109"/>
              <w:rPr>
                <w:sz w:val="24"/>
              </w:rPr>
            </w:pPr>
            <w:r>
              <w:rPr>
                <w:spacing w:val="-4"/>
                <w:sz w:val="24"/>
              </w:rPr>
              <w:t>0.01</w:t>
            </w:r>
          </w:p>
        </w:tc>
        <w:tc>
          <w:tcPr>
            <w:tcW w:w="1458" w:type="dxa"/>
          </w:tcPr>
          <w:p>
            <w:pPr>
              <w:pStyle w:val="TableParagraph"/>
              <w:ind w:left="110"/>
              <w:rPr>
                <w:sz w:val="24"/>
              </w:rPr>
            </w:pPr>
            <w:r>
              <w:rPr>
                <w:spacing w:val="-4"/>
                <w:sz w:val="24"/>
              </w:rPr>
              <w:t>0.20</w:t>
            </w:r>
          </w:p>
        </w:tc>
      </w:tr>
    </w:tbl>
    <w:p>
      <w:pPr>
        <w:pStyle w:val="BodyText"/>
        <w:spacing w:before="272"/>
        <w:ind w:left="0"/>
        <w:jc w:val="left"/>
        <w:rPr>
          <w:b/>
        </w:rPr>
      </w:pPr>
    </w:p>
    <w:p>
      <w:pPr>
        <w:spacing w:before="0"/>
        <w:ind w:left="307" w:right="0" w:firstLine="0"/>
        <w:jc w:val="both"/>
        <w:rPr>
          <w:b/>
          <w:sz w:val="24"/>
        </w:rPr>
      </w:pPr>
      <w:r>
        <w:rPr>
          <w:b/>
          <w:sz w:val="24"/>
        </w:rPr>
        <w:t>Cadium</w:t>
      </w:r>
      <w:r>
        <w:rPr>
          <w:b/>
          <w:spacing w:val="-11"/>
          <w:sz w:val="24"/>
        </w:rPr>
        <w:t> </w:t>
      </w:r>
      <w:r>
        <w:rPr>
          <w:b/>
          <w:spacing w:val="-4"/>
          <w:sz w:val="24"/>
        </w:rPr>
        <w:t>(Cd)</w:t>
      </w:r>
    </w:p>
    <w:p>
      <w:pPr>
        <w:pStyle w:val="BodyText"/>
        <w:spacing w:before="1"/>
        <w:ind w:left="0"/>
        <w:jc w:val="left"/>
        <w:rPr>
          <w:b/>
        </w:rPr>
      </w:pPr>
    </w:p>
    <w:p>
      <w:pPr>
        <w:pStyle w:val="BodyText"/>
        <w:spacing w:line="480" w:lineRule="auto"/>
        <w:ind w:right="868"/>
      </w:pPr>
      <w:r>
        <w:rPr/>
        <w:t>Cadium is a chemical elements with the atomic number 48. It’s a soft, bluish-white metal that’s highly toxic and can cause environmental and health problem. Cadium can</w:t>
      </w:r>
      <w:r>
        <w:rPr>
          <w:spacing w:val="-6"/>
        </w:rPr>
        <w:t> </w:t>
      </w:r>
      <w:r>
        <w:rPr/>
        <w:t>also</w:t>
      </w:r>
      <w:r>
        <w:rPr>
          <w:spacing w:val="-6"/>
        </w:rPr>
        <w:t> </w:t>
      </w:r>
      <w:r>
        <w:rPr/>
        <w:t>occur</w:t>
      </w:r>
      <w:r>
        <w:rPr>
          <w:spacing w:val="-7"/>
        </w:rPr>
        <w:t> </w:t>
      </w:r>
      <w:r>
        <w:rPr/>
        <w:t>through</w:t>
      </w:r>
      <w:r>
        <w:rPr>
          <w:spacing w:val="-6"/>
        </w:rPr>
        <w:t> </w:t>
      </w:r>
      <w:r>
        <w:rPr/>
        <w:t>contaminated</w:t>
      </w:r>
      <w:r>
        <w:rPr>
          <w:spacing w:val="-8"/>
        </w:rPr>
        <w:t> </w:t>
      </w:r>
      <w:r>
        <w:rPr/>
        <w:t>food,</w:t>
      </w:r>
      <w:r>
        <w:rPr>
          <w:spacing w:val="-6"/>
        </w:rPr>
        <w:t> </w:t>
      </w:r>
      <w:r>
        <w:rPr/>
        <w:t>water,</w:t>
      </w:r>
      <w:r>
        <w:rPr>
          <w:spacing w:val="-6"/>
        </w:rPr>
        <w:t> </w:t>
      </w:r>
      <w:r>
        <w:rPr/>
        <w:t>air</w:t>
      </w:r>
      <w:r>
        <w:rPr>
          <w:spacing w:val="-6"/>
        </w:rPr>
        <w:t> </w:t>
      </w:r>
      <w:r>
        <w:rPr/>
        <w:t>which</w:t>
      </w:r>
      <w:r>
        <w:rPr>
          <w:spacing w:val="-8"/>
        </w:rPr>
        <w:t> </w:t>
      </w:r>
      <w:r>
        <w:rPr/>
        <w:t>can</w:t>
      </w:r>
      <w:r>
        <w:rPr>
          <w:spacing w:val="-8"/>
        </w:rPr>
        <w:t> </w:t>
      </w:r>
      <w:r>
        <w:rPr/>
        <w:t>lead</w:t>
      </w:r>
      <w:r>
        <w:rPr>
          <w:spacing w:val="-6"/>
        </w:rPr>
        <w:t> </w:t>
      </w:r>
      <w:r>
        <w:rPr/>
        <w:t>to</w:t>
      </w:r>
      <w:r>
        <w:rPr>
          <w:spacing w:val="-7"/>
        </w:rPr>
        <w:t> </w:t>
      </w:r>
      <w:r>
        <w:rPr/>
        <w:t>serious</w:t>
      </w:r>
      <w:r>
        <w:rPr>
          <w:spacing w:val="-4"/>
        </w:rPr>
        <w:t> </w:t>
      </w:r>
      <w:r>
        <w:rPr/>
        <w:t>health problems. It accumulate in the environment contaminating water and soil. The concentration</w:t>
      </w:r>
      <w:r>
        <w:rPr>
          <w:spacing w:val="-9"/>
        </w:rPr>
        <w:t> </w:t>
      </w:r>
      <w:r>
        <w:rPr/>
        <w:t>of</w:t>
      </w:r>
      <w:r>
        <w:rPr>
          <w:spacing w:val="-6"/>
        </w:rPr>
        <w:t> </w:t>
      </w:r>
      <w:r>
        <w:rPr/>
        <w:t>Cadium</w:t>
      </w:r>
      <w:r>
        <w:rPr>
          <w:spacing w:val="-7"/>
        </w:rPr>
        <w:t> </w:t>
      </w:r>
      <w:r>
        <w:rPr/>
        <w:t>(Cd)</w:t>
      </w:r>
      <w:r>
        <w:rPr>
          <w:spacing w:val="-9"/>
        </w:rPr>
        <w:t> </w:t>
      </w:r>
      <w:r>
        <w:rPr/>
        <w:t>ranges</w:t>
      </w:r>
      <w:r>
        <w:rPr>
          <w:spacing w:val="-9"/>
        </w:rPr>
        <w:t> </w:t>
      </w:r>
      <w:r>
        <w:rPr/>
        <w:t>from</w:t>
      </w:r>
      <w:r>
        <w:rPr>
          <w:spacing w:val="-7"/>
        </w:rPr>
        <w:t> </w:t>
      </w:r>
      <w:r>
        <w:rPr/>
        <w:t>0.001</w:t>
      </w:r>
      <w:r>
        <w:rPr>
          <w:spacing w:val="-10"/>
        </w:rPr>
        <w:t> </w:t>
      </w:r>
      <w:r>
        <w:rPr/>
        <w:t>to</w:t>
      </w:r>
      <w:r>
        <w:rPr>
          <w:spacing w:val="-10"/>
        </w:rPr>
        <w:t> </w:t>
      </w:r>
      <w:r>
        <w:rPr/>
        <w:t>0.071</w:t>
      </w:r>
      <w:r>
        <w:rPr>
          <w:spacing w:val="-10"/>
        </w:rPr>
        <w:t> </w:t>
      </w:r>
      <w:r>
        <w:rPr/>
        <w:t>mg/L</w:t>
      </w:r>
      <w:r>
        <w:rPr>
          <w:spacing w:val="-17"/>
        </w:rPr>
        <w:t> </w:t>
      </w:r>
      <w:r>
        <w:rPr/>
        <w:t>with</w:t>
      </w:r>
      <w:r>
        <w:rPr>
          <w:spacing w:val="-7"/>
        </w:rPr>
        <w:t> </w:t>
      </w:r>
      <w:r>
        <w:rPr/>
        <w:t>a</w:t>
      </w:r>
      <w:r>
        <w:rPr>
          <w:spacing w:val="-10"/>
        </w:rPr>
        <w:t> </w:t>
      </w:r>
      <w:r>
        <w:rPr/>
        <w:t>mean</w:t>
      </w:r>
      <w:r>
        <w:rPr>
          <w:spacing w:val="-10"/>
        </w:rPr>
        <w:t> </w:t>
      </w:r>
      <w:r>
        <w:rPr/>
        <w:t>of</w:t>
      </w:r>
      <w:r>
        <w:rPr>
          <w:spacing w:val="-4"/>
        </w:rPr>
        <w:t> </w:t>
      </w:r>
      <w:r>
        <w:rPr/>
        <w:t>0.0386 which is above the permissible limit of Nigerian Standard for Drinking Water Quality NSDWQ (2007). Therefore, the water samples are considered unsafe for consumption, and it can also cause kidney damage and bone disease.</w:t>
      </w:r>
    </w:p>
    <w:p>
      <w:pPr>
        <w:pStyle w:val="Heading2"/>
        <w:spacing w:before="1"/>
      </w:pPr>
      <w:r>
        <w:rPr/>
        <w:t>Chromium</w:t>
      </w:r>
      <w:r>
        <w:rPr>
          <w:spacing w:val="-9"/>
        </w:rPr>
        <w:t> </w:t>
      </w:r>
      <w:r>
        <w:rPr>
          <w:spacing w:val="-4"/>
        </w:rPr>
        <w:t>(Cr)</w:t>
      </w:r>
    </w:p>
    <w:p>
      <w:pPr>
        <w:pStyle w:val="BodyText"/>
        <w:ind w:left="0"/>
        <w:jc w:val="left"/>
        <w:rPr>
          <w:b/>
        </w:rPr>
      </w:pPr>
    </w:p>
    <w:p>
      <w:pPr>
        <w:pStyle w:val="BodyText"/>
        <w:spacing w:line="480" w:lineRule="auto"/>
        <w:ind w:right="871"/>
      </w:pPr>
      <w:r>
        <w:rPr/>
        <w:t>Chromium (Cr) is a chemical element with the atomic number 24. It’s a hard, silver- white</w:t>
      </w:r>
      <w:r>
        <w:rPr>
          <w:spacing w:val="-5"/>
        </w:rPr>
        <w:t> </w:t>
      </w:r>
      <w:r>
        <w:rPr/>
        <w:t>metal.</w:t>
      </w:r>
      <w:r>
        <w:rPr>
          <w:spacing w:val="-3"/>
        </w:rPr>
        <w:t> </w:t>
      </w:r>
      <w:r>
        <w:rPr/>
        <w:t>Chromium</w:t>
      </w:r>
      <w:r>
        <w:rPr>
          <w:spacing w:val="-2"/>
        </w:rPr>
        <w:t> </w:t>
      </w:r>
      <w:r>
        <w:rPr/>
        <w:t>in</w:t>
      </w:r>
      <w:r>
        <w:rPr>
          <w:spacing w:val="-5"/>
        </w:rPr>
        <w:t> </w:t>
      </w:r>
      <w:r>
        <w:rPr/>
        <w:t>water</w:t>
      </w:r>
      <w:r>
        <w:rPr>
          <w:spacing w:val="-3"/>
        </w:rPr>
        <w:t> </w:t>
      </w:r>
      <w:r>
        <w:rPr/>
        <w:t>can</w:t>
      </w:r>
      <w:r>
        <w:rPr>
          <w:spacing w:val="-5"/>
        </w:rPr>
        <w:t> </w:t>
      </w:r>
      <w:r>
        <w:rPr/>
        <w:t>exist</w:t>
      </w:r>
      <w:r>
        <w:rPr>
          <w:spacing w:val="-3"/>
        </w:rPr>
        <w:t> </w:t>
      </w:r>
      <w:r>
        <w:rPr/>
        <w:t>in</w:t>
      </w:r>
      <w:r>
        <w:rPr>
          <w:spacing w:val="-5"/>
        </w:rPr>
        <w:t> </w:t>
      </w:r>
      <w:r>
        <w:rPr/>
        <w:t>two</w:t>
      </w:r>
      <w:r>
        <w:rPr>
          <w:spacing w:val="-5"/>
        </w:rPr>
        <w:t> </w:t>
      </w:r>
      <w:r>
        <w:rPr/>
        <w:t>man</w:t>
      </w:r>
      <w:r>
        <w:rPr>
          <w:spacing w:val="-5"/>
        </w:rPr>
        <w:t> </w:t>
      </w:r>
      <w:r>
        <w:rPr/>
        <w:t>forms:</w:t>
      </w:r>
      <w:r>
        <w:rPr>
          <w:spacing w:val="-7"/>
        </w:rPr>
        <w:t> </w:t>
      </w:r>
      <w:r>
        <w:rPr/>
        <w:t>Travalent</w:t>
      </w:r>
      <w:r>
        <w:rPr>
          <w:spacing w:val="-3"/>
        </w:rPr>
        <w:t> </w:t>
      </w:r>
      <w:r>
        <w:rPr/>
        <w:t>Chromium</w:t>
      </w:r>
      <w:r>
        <w:rPr>
          <w:spacing w:val="-2"/>
        </w:rPr>
        <w:t> </w:t>
      </w:r>
      <w:r>
        <w:rPr/>
        <w:t>and Hexavalent Chromium. The concentration of Chromium (Cr) range from 0.013 to 0.041mg/L with a mean of 0.0247mg/L which is remain the limit of Nigeria Standard for</w:t>
      </w:r>
      <w:r>
        <w:rPr>
          <w:spacing w:val="-17"/>
        </w:rPr>
        <w:t> </w:t>
      </w:r>
      <w:r>
        <w:rPr/>
        <w:t>Drinking</w:t>
      </w:r>
      <w:r>
        <w:rPr>
          <w:spacing w:val="-17"/>
        </w:rPr>
        <w:t> </w:t>
      </w:r>
      <w:r>
        <w:rPr/>
        <w:t>Water</w:t>
      </w:r>
      <w:r>
        <w:rPr>
          <w:spacing w:val="-16"/>
        </w:rPr>
        <w:t> </w:t>
      </w:r>
      <w:r>
        <w:rPr/>
        <w:t>Quality</w:t>
      </w:r>
      <w:r>
        <w:rPr>
          <w:spacing w:val="-17"/>
        </w:rPr>
        <w:t> </w:t>
      </w:r>
      <w:r>
        <w:rPr/>
        <w:t>NSDWQ</w:t>
      </w:r>
      <w:r>
        <w:rPr>
          <w:spacing w:val="-17"/>
        </w:rPr>
        <w:t> </w:t>
      </w:r>
      <w:r>
        <w:rPr/>
        <w:t>(2007)</w:t>
      </w:r>
      <w:r>
        <w:rPr>
          <w:spacing w:val="-17"/>
        </w:rPr>
        <w:t> </w:t>
      </w:r>
      <w:r>
        <w:rPr/>
        <w:t>and</w:t>
      </w:r>
      <w:r>
        <w:rPr>
          <w:spacing w:val="-16"/>
        </w:rPr>
        <w:t> </w:t>
      </w:r>
      <w:r>
        <w:rPr/>
        <w:t>WHO</w:t>
      </w:r>
      <w:r>
        <w:rPr>
          <w:spacing w:val="-17"/>
        </w:rPr>
        <w:t> </w:t>
      </w:r>
      <w:r>
        <w:rPr/>
        <w:t>(2013)</w:t>
      </w:r>
      <w:r>
        <w:rPr>
          <w:spacing w:val="-17"/>
        </w:rPr>
        <w:t> </w:t>
      </w:r>
      <w:r>
        <w:rPr/>
        <w:t>that’s</w:t>
      </w:r>
      <w:r>
        <w:rPr>
          <w:spacing w:val="-16"/>
        </w:rPr>
        <w:t> </w:t>
      </w:r>
      <w:r>
        <w:rPr/>
        <w:t>0.05mg/L.</w:t>
      </w:r>
      <w:r>
        <w:rPr>
          <w:spacing w:val="-17"/>
        </w:rPr>
        <w:t> </w:t>
      </w:r>
      <w:r>
        <w:rPr/>
        <w:t>therefore the water samples are considered safe for consumption, and the risk of Chromium related issues is minimal.</w:t>
      </w:r>
    </w:p>
    <w:p>
      <w:pPr>
        <w:pStyle w:val="Heading2"/>
        <w:spacing w:before="1"/>
      </w:pPr>
      <w:r>
        <w:rPr/>
        <w:t>Nickel</w:t>
      </w:r>
      <w:r>
        <w:rPr>
          <w:spacing w:val="-8"/>
        </w:rPr>
        <w:t> </w:t>
      </w:r>
      <w:r>
        <w:rPr>
          <w:spacing w:val="-4"/>
        </w:rPr>
        <w:t>(Ni)</w:t>
      </w:r>
    </w:p>
    <w:p>
      <w:pPr>
        <w:pStyle w:val="BodyText"/>
        <w:ind w:left="0"/>
        <w:jc w:val="left"/>
        <w:rPr>
          <w:b/>
        </w:rPr>
      </w:pPr>
    </w:p>
    <w:p>
      <w:pPr>
        <w:pStyle w:val="BodyText"/>
        <w:spacing w:line="480" w:lineRule="auto"/>
        <w:ind w:right="877"/>
      </w:pPr>
      <w:r>
        <w:rPr/>
        <w:t>Nickel</w:t>
      </w:r>
      <w:r>
        <w:rPr>
          <w:spacing w:val="-2"/>
        </w:rPr>
        <w:t> </w:t>
      </w:r>
      <w:r>
        <w:rPr/>
        <w:t>(Ni)</w:t>
      </w:r>
      <w:r>
        <w:rPr>
          <w:spacing w:val="-5"/>
        </w:rPr>
        <w:t> </w:t>
      </w:r>
      <w:r>
        <w:rPr/>
        <w:t>is</w:t>
      </w:r>
      <w:r>
        <w:rPr>
          <w:spacing w:val="-3"/>
        </w:rPr>
        <w:t> </w:t>
      </w:r>
      <w:r>
        <w:rPr/>
        <w:t>an</w:t>
      </w:r>
      <w:r>
        <w:rPr>
          <w:spacing w:val="-5"/>
        </w:rPr>
        <w:t> </w:t>
      </w:r>
      <w:r>
        <w:rPr/>
        <w:t>important</w:t>
      </w:r>
      <w:r>
        <w:rPr>
          <w:spacing w:val="-3"/>
        </w:rPr>
        <w:t> </w:t>
      </w:r>
      <w:r>
        <w:rPr/>
        <w:t>metal</w:t>
      </w:r>
      <w:r>
        <w:rPr>
          <w:spacing w:val="-1"/>
        </w:rPr>
        <w:t> </w:t>
      </w:r>
      <w:r>
        <w:rPr/>
        <w:t>with</w:t>
      </w:r>
      <w:r>
        <w:rPr>
          <w:spacing w:val="-5"/>
        </w:rPr>
        <w:t> </w:t>
      </w:r>
      <w:r>
        <w:rPr/>
        <w:t>a</w:t>
      </w:r>
      <w:r>
        <w:rPr>
          <w:spacing w:val="-2"/>
        </w:rPr>
        <w:t> </w:t>
      </w:r>
      <w:r>
        <w:rPr/>
        <w:t>wide</w:t>
      </w:r>
      <w:r>
        <w:rPr>
          <w:spacing w:val="-5"/>
        </w:rPr>
        <w:t> </w:t>
      </w:r>
      <w:r>
        <w:rPr/>
        <w:t>range</w:t>
      </w:r>
      <w:r>
        <w:rPr>
          <w:spacing w:val="-2"/>
        </w:rPr>
        <w:t> </w:t>
      </w:r>
      <w:r>
        <w:rPr/>
        <w:t>of</w:t>
      </w:r>
      <w:r>
        <w:rPr>
          <w:spacing w:val="-1"/>
        </w:rPr>
        <w:t> </w:t>
      </w:r>
      <w:r>
        <w:rPr/>
        <w:t>uses</w:t>
      </w:r>
      <w:r>
        <w:rPr>
          <w:spacing w:val="-3"/>
        </w:rPr>
        <w:t> </w:t>
      </w:r>
      <w:r>
        <w:rPr/>
        <w:t>but</w:t>
      </w:r>
      <w:r>
        <w:rPr>
          <w:spacing w:val="-3"/>
        </w:rPr>
        <w:t> </w:t>
      </w:r>
      <w:r>
        <w:rPr/>
        <w:t>it</w:t>
      </w:r>
      <w:r>
        <w:rPr>
          <w:spacing w:val="-3"/>
        </w:rPr>
        <w:t> </w:t>
      </w:r>
      <w:r>
        <w:rPr/>
        <w:t>can</w:t>
      </w:r>
      <w:r>
        <w:rPr>
          <w:spacing w:val="-3"/>
        </w:rPr>
        <w:t> </w:t>
      </w:r>
      <w:r>
        <w:rPr/>
        <w:t>also</w:t>
      </w:r>
      <w:r>
        <w:rPr>
          <w:spacing w:val="-5"/>
        </w:rPr>
        <w:t> </w:t>
      </w:r>
      <w:r>
        <w:rPr/>
        <w:t>pose</w:t>
      </w:r>
      <w:r>
        <w:rPr>
          <w:spacing w:val="-5"/>
        </w:rPr>
        <w:t> </w:t>
      </w:r>
      <w:r>
        <w:rPr/>
        <w:t>health and environmental risks if not handled properly.</w:t>
      </w:r>
    </w:p>
    <w:p>
      <w:pPr>
        <w:pStyle w:val="BodyText"/>
        <w:spacing w:after="0" w:line="480" w:lineRule="auto"/>
        <w:sectPr>
          <w:pgSz w:w="11910" w:h="16840"/>
          <w:pgMar w:header="0" w:footer="1052" w:top="1340" w:bottom="1240" w:left="1133" w:right="566"/>
        </w:sectPr>
      </w:pPr>
    </w:p>
    <w:p>
      <w:pPr>
        <w:pStyle w:val="BodyText"/>
        <w:spacing w:line="480" w:lineRule="auto" w:before="77"/>
        <w:ind w:right="870"/>
      </w:pPr>
      <w:r>
        <w:rPr/>
        <w:t>The concentration of Nickel (Ni) ranges from 0.011 to 0.063 with a mean of 0.0276 which is above the permissible limit of Nigeria Standard for Drinking Water Quality NSDWQ (2007) and World Health Organization WHO (2019), that’s 0.02mg/L. The Nickel concentration are considered unsafe for consumption and the water sample may cause respiratory problems and skin irritation.</w:t>
      </w:r>
    </w:p>
    <w:p>
      <w:pPr>
        <w:pStyle w:val="Heading2"/>
        <w:spacing w:line="276" w:lineRule="exact"/>
      </w:pPr>
      <w:r>
        <w:rPr/>
        <w:t>Lead</w:t>
      </w:r>
      <w:r>
        <w:rPr>
          <w:spacing w:val="-3"/>
        </w:rPr>
        <w:t> </w:t>
      </w:r>
      <w:r>
        <w:rPr>
          <w:spacing w:val="-2"/>
        </w:rPr>
        <w:t>(Pb</w:t>
      </w:r>
      <w:r>
        <w:rPr>
          <w:spacing w:val="-2"/>
          <w:position w:val="8"/>
          <w:sz w:val="16"/>
        </w:rPr>
        <w:t>2+</w:t>
      </w:r>
      <w:r>
        <w:rPr>
          <w:spacing w:val="-2"/>
        </w:rPr>
        <w:t>)</w:t>
      </w:r>
    </w:p>
    <w:p>
      <w:pPr>
        <w:pStyle w:val="BodyText"/>
        <w:ind w:left="0"/>
        <w:jc w:val="left"/>
        <w:rPr>
          <w:b/>
        </w:rPr>
      </w:pPr>
    </w:p>
    <w:p>
      <w:pPr>
        <w:pStyle w:val="BodyText"/>
        <w:spacing w:line="480" w:lineRule="auto"/>
        <w:ind w:right="872"/>
      </w:pPr>
      <w:r>
        <w:rPr/>
        <w:t>Lead</w:t>
      </w:r>
      <w:r>
        <w:rPr>
          <w:spacing w:val="-12"/>
        </w:rPr>
        <w:t> </w:t>
      </w:r>
      <w:r>
        <w:rPr/>
        <w:t>is</w:t>
      </w:r>
      <w:r>
        <w:rPr>
          <w:spacing w:val="-8"/>
        </w:rPr>
        <w:t> </w:t>
      </w:r>
      <w:r>
        <w:rPr/>
        <w:t>a</w:t>
      </w:r>
      <w:r>
        <w:rPr>
          <w:spacing w:val="-12"/>
        </w:rPr>
        <w:t> </w:t>
      </w:r>
      <w:r>
        <w:rPr/>
        <w:t>toxic</w:t>
      </w:r>
      <w:r>
        <w:rPr>
          <w:spacing w:val="-11"/>
        </w:rPr>
        <w:t> </w:t>
      </w:r>
      <w:r>
        <w:rPr/>
        <w:t>metal</w:t>
      </w:r>
      <w:r>
        <w:rPr>
          <w:spacing w:val="-11"/>
        </w:rPr>
        <w:t> </w:t>
      </w:r>
      <w:r>
        <w:rPr/>
        <w:t>that</w:t>
      </w:r>
      <w:r>
        <w:rPr>
          <w:spacing w:val="-10"/>
        </w:rPr>
        <w:t> </w:t>
      </w:r>
      <w:r>
        <w:rPr/>
        <w:t>can</w:t>
      </w:r>
      <w:r>
        <w:rPr>
          <w:spacing w:val="-12"/>
        </w:rPr>
        <w:t> </w:t>
      </w:r>
      <w:r>
        <w:rPr/>
        <w:t>cause</w:t>
      </w:r>
      <w:r>
        <w:rPr>
          <w:spacing w:val="-12"/>
        </w:rPr>
        <w:t> </w:t>
      </w:r>
      <w:r>
        <w:rPr/>
        <w:t>significant</w:t>
      </w:r>
      <w:r>
        <w:rPr>
          <w:spacing w:val="-10"/>
        </w:rPr>
        <w:t> </w:t>
      </w:r>
      <w:r>
        <w:rPr/>
        <w:t>health</w:t>
      </w:r>
      <w:r>
        <w:rPr>
          <w:spacing w:val="-12"/>
        </w:rPr>
        <w:t> </w:t>
      </w:r>
      <w:r>
        <w:rPr/>
        <w:t>problem,</w:t>
      </w:r>
      <w:r>
        <w:rPr>
          <w:spacing w:val="-10"/>
        </w:rPr>
        <w:t> </w:t>
      </w:r>
      <w:r>
        <w:rPr/>
        <w:t>particularly</w:t>
      </w:r>
      <w:r>
        <w:rPr>
          <w:spacing w:val="-13"/>
        </w:rPr>
        <w:t> </w:t>
      </w:r>
      <w:r>
        <w:rPr/>
        <w:t>in</w:t>
      </w:r>
      <w:r>
        <w:rPr>
          <w:spacing w:val="-12"/>
        </w:rPr>
        <w:t> </w:t>
      </w:r>
      <w:r>
        <w:rPr/>
        <w:t>children. The concentration of Lead (Pb</w:t>
      </w:r>
      <w:r>
        <w:rPr>
          <w:position w:val="8"/>
          <w:sz w:val="16"/>
        </w:rPr>
        <w:t>2+</w:t>
      </w:r>
      <w:r>
        <w:rPr/>
        <w:t>)</w:t>
      </w:r>
      <w:r>
        <w:rPr/>
        <w:t> range</w:t>
      </w:r>
      <w:r>
        <w:rPr/>
        <w:t> from</w:t>
      </w:r>
      <w:r>
        <w:rPr/>
        <w:t> 0.001 to 0.019mg/L with a mean of 0.0092mg/L</w:t>
      </w:r>
      <w:r>
        <w:rPr>
          <w:spacing w:val="-17"/>
        </w:rPr>
        <w:t> </w:t>
      </w:r>
      <w:r>
        <w:rPr/>
        <w:t>which</w:t>
      </w:r>
      <w:r>
        <w:rPr>
          <w:spacing w:val="-17"/>
        </w:rPr>
        <w:t> </w:t>
      </w:r>
      <w:r>
        <w:rPr/>
        <w:t>is</w:t>
      </w:r>
      <w:r>
        <w:rPr>
          <w:spacing w:val="-16"/>
        </w:rPr>
        <w:t> </w:t>
      </w:r>
      <w:r>
        <w:rPr/>
        <w:t>above</w:t>
      </w:r>
      <w:r>
        <w:rPr>
          <w:spacing w:val="-17"/>
        </w:rPr>
        <w:t> </w:t>
      </w:r>
      <w:r>
        <w:rPr/>
        <w:t>the</w:t>
      </w:r>
      <w:r>
        <w:rPr>
          <w:spacing w:val="-17"/>
        </w:rPr>
        <w:t> </w:t>
      </w:r>
      <w:r>
        <w:rPr/>
        <w:t>permissible</w:t>
      </w:r>
      <w:r>
        <w:rPr>
          <w:spacing w:val="-17"/>
        </w:rPr>
        <w:t> </w:t>
      </w:r>
      <w:r>
        <w:rPr/>
        <w:t>limit</w:t>
      </w:r>
      <w:r>
        <w:rPr>
          <w:spacing w:val="-16"/>
        </w:rPr>
        <w:t> </w:t>
      </w:r>
      <w:r>
        <w:rPr/>
        <w:t>of</w:t>
      </w:r>
      <w:r>
        <w:rPr>
          <w:spacing w:val="-17"/>
        </w:rPr>
        <w:t> </w:t>
      </w:r>
      <w:r>
        <w:rPr/>
        <w:t>Nigeria</w:t>
      </w:r>
      <w:r>
        <w:rPr>
          <w:spacing w:val="-17"/>
        </w:rPr>
        <w:t> </w:t>
      </w:r>
      <w:r>
        <w:rPr/>
        <w:t>Standard</w:t>
      </w:r>
      <w:r>
        <w:rPr>
          <w:spacing w:val="-16"/>
        </w:rPr>
        <w:t> </w:t>
      </w:r>
      <w:r>
        <w:rPr/>
        <w:t>for</w:t>
      </w:r>
      <w:r>
        <w:rPr>
          <w:spacing w:val="-17"/>
        </w:rPr>
        <w:t> </w:t>
      </w:r>
      <w:r>
        <w:rPr/>
        <w:t>Drinking</w:t>
      </w:r>
      <w:r>
        <w:rPr>
          <w:spacing w:val="-17"/>
        </w:rPr>
        <w:t> </w:t>
      </w:r>
      <w:r>
        <w:rPr/>
        <w:t>Water Quality</w:t>
      </w:r>
      <w:r>
        <w:rPr>
          <w:spacing w:val="-6"/>
        </w:rPr>
        <w:t> </w:t>
      </w:r>
      <w:r>
        <w:rPr/>
        <w:t>NSDWQ</w:t>
      </w:r>
      <w:r>
        <w:rPr>
          <w:spacing w:val="-3"/>
        </w:rPr>
        <w:t> </w:t>
      </w:r>
      <w:r>
        <w:rPr/>
        <w:t>(2007)</w:t>
      </w:r>
      <w:r>
        <w:rPr>
          <w:spacing w:val="-3"/>
        </w:rPr>
        <w:t> </w:t>
      </w:r>
      <w:r>
        <w:rPr/>
        <w:t>and</w:t>
      </w:r>
      <w:r>
        <w:rPr>
          <w:spacing w:val="-7"/>
        </w:rPr>
        <w:t> </w:t>
      </w:r>
      <w:r>
        <w:rPr/>
        <w:t>World</w:t>
      </w:r>
      <w:r>
        <w:rPr>
          <w:spacing w:val="-5"/>
        </w:rPr>
        <w:t> </w:t>
      </w:r>
      <w:r>
        <w:rPr/>
        <w:t>Health</w:t>
      </w:r>
      <w:r>
        <w:rPr>
          <w:spacing w:val="-5"/>
        </w:rPr>
        <w:t> </w:t>
      </w:r>
      <w:r>
        <w:rPr/>
        <w:t>Organization</w:t>
      </w:r>
      <w:r>
        <w:rPr>
          <w:spacing w:val="-9"/>
        </w:rPr>
        <w:t> </w:t>
      </w:r>
      <w:r>
        <w:rPr/>
        <w:t>WHO</w:t>
      </w:r>
      <w:r>
        <w:rPr>
          <w:spacing w:val="-3"/>
        </w:rPr>
        <w:t> </w:t>
      </w:r>
      <w:r>
        <w:rPr/>
        <w:t>(2012)</w:t>
      </w:r>
      <w:r>
        <w:rPr>
          <w:spacing w:val="-3"/>
        </w:rPr>
        <w:t> </w:t>
      </w:r>
      <w:r>
        <w:rPr/>
        <w:t>that’s 0.01mg/L. The</w:t>
      </w:r>
      <w:r>
        <w:rPr>
          <w:spacing w:val="-7"/>
        </w:rPr>
        <w:t> </w:t>
      </w:r>
      <w:r>
        <w:rPr/>
        <w:t>concentration</w:t>
      </w:r>
      <w:r>
        <w:rPr>
          <w:spacing w:val="-7"/>
        </w:rPr>
        <w:t> </w:t>
      </w:r>
      <w:r>
        <w:rPr/>
        <w:t>of</w:t>
      </w:r>
      <w:r>
        <w:rPr>
          <w:spacing w:val="-4"/>
        </w:rPr>
        <w:t> </w:t>
      </w:r>
      <w:r>
        <w:rPr/>
        <w:t>water</w:t>
      </w:r>
      <w:r>
        <w:rPr>
          <w:spacing w:val="-6"/>
        </w:rPr>
        <w:t> </w:t>
      </w:r>
      <w:r>
        <w:rPr/>
        <w:t>samples</w:t>
      </w:r>
      <w:r>
        <w:rPr>
          <w:spacing w:val="-5"/>
        </w:rPr>
        <w:t> </w:t>
      </w:r>
      <w:r>
        <w:rPr/>
        <w:t>are</w:t>
      </w:r>
      <w:r>
        <w:rPr>
          <w:spacing w:val="-8"/>
        </w:rPr>
        <w:t> </w:t>
      </w:r>
      <w:r>
        <w:rPr/>
        <w:t>considered</w:t>
      </w:r>
      <w:r>
        <w:rPr>
          <w:spacing w:val="-7"/>
        </w:rPr>
        <w:t> </w:t>
      </w:r>
      <w:r>
        <w:rPr/>
        <w:t>unsafe</w:t>
      </w:r>
      <w:r>
        <w:rPr>
          <w:spacing w:val="-7"/>
        </w:rPr>
        <w:t> </w:t>
      </w:r>
      <w:r>
        <w:rPr/>
        <w:t>for</w:t>
      </w:r>
      <w:r>
        <w:rPr>
          <w:spacing w:val="-6"/>
        </w:rPr>
        <w:t> </w:t>
      </w:r>
      <w:r>
        <w:rPr/>
        <w:t>consumption,</w:t>
      </w:r>
      <w:r>
        <w:rPr>
          <w:spacing w:val="-5"/>
        </w:rPr>
        <w:t> </w:t>
      </w:r>
      <w:r>
        <w:rPr/>
        <w:t>lead</w:t>
      </w:r>
      <w:r>
        <w:rPr>
          <w:spacing w:val="-7"/>
        </w:rPr>
        <w:t> </w:t>
      </w:r>
      <w:r>
        <w:rPr/>
        <w:t>can leach into water from pipes and filters.</w:t>
      </w:r>
    </w:p>
    <w:p>
      <w:pPr>
        <w:pStyle w:val="Heading2"/>
        <w:spacing w:line="272" w:lineRule="exact"/>
      </w:pPr>
      <w:r>
        <w:rPr>
          <w:spacing w:val="-2"/>
        </w:rPr>
        <w:t>Manganese</w:t>
      </w:r>
      <w:r>
        <w:rPr>
          <w:spacing w:val="-3"/>
        </w:rPr>
        <w:t> </w:t>
      </w:r>
      <w:r>
        <w:rPr>
          <w:spacing w:val="-2"/>
        </w:rPr>
        <w:t>(Mn</w:t>
      </w:r>
      <w:r>
        <w:rPr>
          <w:spacing w:val="-2"/>
          <w:position w:val="8"/>
          <w:sz w:val="16"/>
        </w:rPr>
        <w:t>2+</w:t>
      </w:r>
      <w:r>
        <w:rPr>
          <w:spacing w:val="-2"/>
        </w:rPr>
        <w:t>)</w:t>
      </w:r>
    </w:p>
    <w:p>
      <w:pPr>
        <w:pStyle w:val="BodyText"/>
        <w:spacing w:line="480" w:lineRule="auto" w:before="272"/>
        <w:ind w:right="859"/>
      </w:pPr>
      <w:r>
        <w:rPr/>
        <w:t>Manganese is a metal that’s widely distributed in nature, Manganese (Mn</w:t>
      </w:r>
      <w:r>
        <w:rPr>
          <w:position w:val="8"/>
          <w:sz w:val="16"/>
        </w:rPr>
        <w:t>2+</w:t>
      </w:r>
      <w:r>
        <w:rPr/>
        <w:t>) can be present</w:t>
      </w:r>
      <w:r>
        <w:rPr/>
        <w:t> in</w:t>
      </w:r>
      <w:r>
        <w:rPr/>
        <w:t> drinking</w:t>
      </w:r>
      <w:r>
        <w:rPr/>
        <w:t> water</w:t>
      </w:r>
      <w:r>
        <w:rPr/>
        <w:t> particularly</w:t>
      </w:r>
      <w:r>
        <w:rPr/>
        <w:t> in</w:t>
      </w:r>
      <w:r>
        <w:rPr/>
        <w:t> the</w:t>
      </w:r>
      <w:r>
        <w:rPr/>
        <w:t> area</w:t>
      </w:r>
      <w:r>
        <w:rPr/>
        <w:t> where</w:t>
      </w:r>
      <w:r>
        <w:rPr/>
        <w:t> the</w:t>
      </w:r>
      <w:r>
        <w:rPr/>
        <w:t> water</w:t>
      </w:r>
      <w:r>
        <w:rPr/>
        <w:t> source</w:t>
      </w:r>
      <w:r>
        <w:rPr/>
        <w:t> is contaminated. Manganese can cause cestessent taste, and odor. The concentration of Manganese (Mn</w:t>
      </w:r>
      <w:r>
        <w:rPr>
          <w:position w:val="8"/>
          <w:sz w:val="16"/>
        </w:rPr>
        <w:t>2+</w:t>
      </w:r>
      <w:r>
        <w:rPr/>
        <w:t>)</w:t>
      </w:r>
      <w:r>
        <w:rPr/>
        <w:t> range</w:t>
      </w:r>
      <w:r>
        <w:rPr/>
        <w:t> from</w:t>
      </w:r>
      <w:r>
        <w:rPr/>
        <w:t> 0.002 to 0.051mg/L with a mean of 0.0185mg/L which is within Standard of Nigeria Drinking Water Quality (2007) and World Health Organization WHO (2012) that’s 0.020mg/L. therefore the water are considered safe for consumption.</w:t>
      </w:r>
    </w:p>
    <w:p>
      <w:pPr>
        <w:pStyle w:val="BodyText"/>
        <w:spacing w:after="0" w:line="480" w:lineRule="auto"/>
        <w:sectPr>
          <w:pgSz w:w="11910" w:h="16840"/>
          <w:pgMar w:header="0" w:footer="1052" w:top="1340" w:bottom="1240" w:left="1133" w:right="566"/>
        </w:sectPr>
      </w:pPr>
    </w:p>
    <w:p>
      <w:pPr>
        <w:pStyle w:val="Heading2"/>
        <w:numPr>
          <w:ilvl w:val="1"/>
          <w:numId w:val="17"/>
        </w:numPr>
        <w:tabs>
          <w:tab w:pos="1027" w:val="left" w:leader="none"/>
        </w:tabs>
        <w:spacing w:line="240" w:lineRule="auto" w:before="77" w:after="0"/>
        <w:ind w:left="1027" w:right="0" w:hanging="720"/>
        <w:jc w:val="left"/>
      </w:pPr>
      <w:r>
        <w:rPr/>
        <w:t>Result</w:t>
      </w:r>
      <w:r>
        <w:rPr>
          <w:spacing w:val="-7"/>
        </w:rPr>
        <w:t> </w:t>
      </w:r>
      <w:r>
        <w:rPr/>
        <w:t>of</w:t>
      </w:r>
      <w:r>
        <w:rPr>
          <w:spacing w:val="-8"/>
        </w:rPr>
        <w:t> </w:t>
      </w:r>
      <w:r>
        <w:rPr/>
        <w:t>Physio-Chemical</w:t>
      </w:r>
      <w:r>
        <w:rPr>
          <w:spacing w:val="-9"/>
        </w:rPr>
        <w:t> </w:t>
      </w:r>
      <w:r>
        <w:rPr>
          <w:spacing w:val="-2"/>
        </w:rPr>
        <w:t>Parameters</w:t>
      </w:r>
    </w:p>
    <w:p>
      <w:pPr>
        <w:pStyle w:val="BodyText"/>
        <w:spacing w:line="480" w:lineRule="auto" w:before="204"/>
        <w:ind w:right="876"/>
        <w:jc w:val="left"/>
      </w:pPr>
      <w:r>
        <w:rPr/>
        <w:t>The</w:t>
      </w:r>
      <w:r>
        <w:rPr>
          <w:spacing w:val="-1"/>
        </w:rPr>
        <w:t> </w:t>
      </w:r>
      <w:r>
        <w:rPr/>
        <w:t>results</w:t>
      </w:r>
      <w:r>
        <w:rPr>
          <w:spacing w:val="-1"/>
        </w:rPr>
        <w:t> </w:t>
      </w:r>
      <w:r>
        <w:rPr/>
        <w:t>of the</w:t>
      </w:r>
      <w:r>
        <w:rPr>
          <w:spacing w:val="-1"/>
        </w:rPr>
        <w:t> </w:t>
      </w:r>
      <w:r>
        <w:rPr/>
        <w:t>physio-chemical</w:t>
      </w:r>
      <w:r>
        <w:rPr>
          <w:spacing w:val="-1"/>
        </w:rPr>
        <w:t> </w:t>
      </w:r>
      <w:r>
        <w:rPr/>
        <w:t>parameter carries out</w:t>
      </w:r>
      <w:r>
        <w:rPr>
          <w:spacing w:val="-1"/>
        </w:rPr>
        <w:t> </w:t>
      </w:r>
      <w:r>
        <w:rPr/>
        <w:t>in</w:t>
      </w:r>
      <w:r>
        <w:rPr>
          <w:spacing w:val="-2"/>
        </w:rPr>
        <w:t> </w:t>
      </w:r>
      <w:r>
        <w:rPr/>
        <w:t>the</w:t>
      </w:r>
      <w:r>
        <w:rPr>
          <w:spacing w:val="-2"/>
        </w:rPr>
        <w:t> </w:t>
      </w:r>
      <w:r>
        <w:rPr/>
        <w:t>area</w:t>
      </w:r>
      <w:r>
        <w:rPr>
          <w:spacing w:val="-1"/>
        </w:rPr>
        <w:t> </w:t>
      </w:r>
      <w:r>
        <w:rPr/>
        <w:t>are</w:t>
      </w:r>
      <w:r>
        <w:rPr>
          <w:spacing w:val="-2"/>
        </w:rPr>
        <w:t> </w:t>
      </w:r>
      <w:r>
        <w:rPr/>
        <w:t>presented</w:t>
      </w:r>
      <w:r>
        <w:rPr>
          <w:spacing w:val="-2"/>
        </w:rPr>
        <w:t> </w:t>
      </w:r>
      <w:r>
        <w:rPr/>
        <w:t>in table below:</w:t>
      </w:r>
    </w:p>
    <w:p>
      <w:pPr>
        <w:pStyle w:val="BodyText"/>
        <w:spacing w:before="1"/>
        <w:jc w:val="left"/>
      </w:pPr>
      <w:r>
        <w:rPr/>
        <w:t>Table</w:t>
      </w:r>
      <w:r>
        <w:rPr>
          <w:spacing w:val="-13"/>
        </w:rPr>
        <w:t> </w:t>
      </w:r>
      <w:r>
        <w:rPr/>
        <w:t>4.2</w:t>
      </w:r>
      <w:r>
        <w:rPr>
          <w:spacing w:val="-11"/>
        </w:rPr>
        <w:t> </w:t>
      </w:r>
      <w:r>
        <w:rPr/>
        <w:t>Measured</w:t>
      </w:r>
      <w:r>
        <w:rPr>
          <w:spacing w:val="-11"/>
        </w:rPr>
        <w:t> </w:t>
      </w:r>
      <w:r>
        <w:rPr/>
        <w:t>physio-chemical</w:t>
      </w:r>
      <w:r>
        <w:rPr>
          <w:spacing w:val="-11"/>
        </w:rPr>
        <w:t> </w:t>
      </w:r>
      <w:r>
        <w:rPr>
          <w:spacing w:val="-2"/>
        </w:rPr>
        <w:t>parameters</w:t>
      </w:r>
    </w:p>
    <w:p>
      <w:pPr>
        <w:pStyle w:val="BodyText"/>
        <w:spacing w:before="50"/>
        <w:ind w:left="0"/>
        <w:jc w:val="left"/>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322"/>
        <w:gridCol w:w="1128"/>
        <w:gridCol w:w="1473"/>
        <w:gridCol w:w="1289"/>
        <w:gridCol w:w="1380"/>
        <w:gridCol w:w="1721"/>
      </w:tblGrid>
      <w:tr>
        <w:trPr>
          <w:trHeight w:val="834" w:hRule="atLeast"/>
        </w:trPr>
        <w:tc>
          <w:tcPr>
            <w:tcW w:w="703" w:type="dxa"/>
          </w:tcPr>
          <w:p>
            <w:pPr>
              <w:pStyle w:val="TableParagraph"/>
              <w:rPr>
                <w:sz w:val="24"/>
              </w:rPr>
            </w:pPr>
            <w:r>
              <w:rPr>
                <w:spacing w:val="-5"/>
                <w:sz w:val="24"/>
              </w:rPr>
              <w:t>S/N</w:t>
            </w:r>
          </w:p>
        </w:tc>
        <w:tc>
          <w:tcPr>
            <w:tcW w:w="1322" w:type="dxa"/>
          </w:tcPr>
          <w:p>
            <w:pPr>
              <w:pStyle w:val="TableParagraph"/>
              <w:rPr>
                <w:sz w:val="24"/>
              </w:rPr>
            </w:pPr>
            <w:r>
              <w:rPr>
                <w:spacing w:val="-2"/>
                <w:sz w:val="24"/>
              </w:rPr>
              <w:t>Location</w:t>
            </w:r>
          </w:p>
          <w:p>
            <w:pPr>
              <w:pStyle w:val="TableParagraph"/>
              <w:spacing w:line="240" w:lineRule="auto" w:before="137"/>
              <w:rPr>
                <w:sz w:val="24"/>
              </w:rPr>
            </w:pPr>
            <w:r>
              <w:rPr>
                <w:spacing w:val="-4"/>
                <w:sz w:val="24"/>
              </w:rPr>
              <w:t>Code</w:t>
            </w:r>
          </w:p>
        </w:tc>
        <w:tc>
          <w:tcPr>
            <w:tcW w:w="1128" w:type="dxa"/>
          </w:tcPr>
          <w:p>
            <w:pPr>
              <w:pStyle w:val="TableParagraph"/>
              <w:ind w:left="108"/>
              <w:rPr>
                <w:sz w:val="24"/>
              </w:rPr>
            </w:pPr>
            <w:r>
              <w:rPr>
                <w:spacing w:val="-5"/>
                <w:sz w:val="24"/>
              </w:rPr>
              <w:t>pH</w:t>
            </w:r>
          </w:p>
        </w:tc>
        <w:tc>
          <w:tcPr>
            <w:tcW w:w="1473" w:type="dxa"/>
          </w:tcPr>
          <w:p>
            <w:pPr>
              <w:pStyle w:val="TableParagraph"/>
              <w:ind w:left="108"/>
              <w:rPr>
                <w:sz w:val="24"/>
              </w:rPr>
            </w:pPr>
            <w:r>
              <w:rPr>
                <w:spacing w:val="-5"/>
                <w:sz w:val="24"/>
              </w:rPr>
              <w:t>EC</w:t>
            </w:r>
          </w:p>
          <w:p>
            <w:pPr>
              <w:pStyle w:val="TableParagraph"/>
              <w:spacing w:line="240" w:lineRule="auto" w:before="126"/>
              <w:ind w:left="108"/>
              <w:rPr>
                <w:sz w:val="24"/>
              </w:rPr>
            </w:pPr>
            <w:r>
              <w:rPr>
                <w:spacing w:val="-2"/>
                <w:sz w:val="24"/>
              </w:rPr>
              <w:t>(</w:t>
            </w:r>
            <w:r>
              <w:rPr>
                <w:rFonts w:ascii="Cambria Math" w:hAnsi="Cambria Math" w:eastAsia="Cambria Math"/>
                <w:spacing w:val="-2"/>
                <w:sz w:val="24"/>
              </w:rPr>
              <w:t>𝜇𝑠</w:t>
            </w:r>
            <w:r>
              <w:rPr>
                <w:rFonts w:ascii="Cambria Math" w:hAnsi="Cambria Math" w:eastAsia="Cambria Math"/>
                <w:spacing w:val="-2"/>
                <w:position w:val="1"/>
                <w:sz w:val="24"/>
              </w:rPr>
              <w:t>⁄</w:t>
            </w:r>
            <w:r>
              <w:rPr>
                <w:rFonts w:ascii="Cambria Math" w:hAnsi="Cambria Math" w:eastAsia="Cambria Math"/>
                <w:spacing w:val="-2"/>
                <w:sz w:val="24"/>
              </w:rPr>
              <w:t>𝑐𝑚</w:t>
            </w:r>
            <w:r>
              <w:rPr>
                <w:spacing w:val="-2"/>
                <w:sz w:val="24"/>
              </w:rPr>
              <w:t>)</w:t>
            </w:r>
          </w:p>
        </w:tc>
        <w:tc>
          <w:tcPr>
            <w:tcW w:w="1289" w:type="dxa"/>
          </w:tcPr>
          <w:p>
            <w:pPr>
              <w:pStyle w:val="TableParagraph"/>
              <w:ind w:left="109"/>
              <w:rPr>
                <w:sz w:val="24"/>
              </w:rPr>
            </w:pPr>
            <w:r>
              <w:rPr>
                <w:spacing w:val="-5"/>
                <w:sz w:val="24"/>
              </w:rPr>
              <w:t>TDS</w:t>
            </w:r>
          </w:p>
          <w:p>
            <w:pPr>
              <w:pStyle w:val="TableParagraph"/>
              <w:spacing w:line="240" w:lineRule="auto" w:before="137"/>
              <w:ind w:left="109"/>
              <w:rPr>
                <w:sz w:val="24"/>
              </w:rPr>
            </w:pPr>
            <w:r>
              <w:rPr>
                <w:spacing w:val="-2"/>
                <w:sz w:val="24"/>
              </w:rPr>
              <w:t>(ppm)</w:t>
            </w:r>
          </w:p>
        </w:tc>
        <w:tc>
          <w:tcPr>
            <w:tcW w:w="1380" w:type="dxa"/>
          </w:tcPr>
          <w:p>
            <w:pPr>
              <w:pStyle w:val="TableParagraph"/>
              <w:ind w:left="109"/>
              <w:rPr>
                <w:sz w:val="24"/>
              </w:rPr>
            </w:pPr>
            <w:r>
              <w:rPr>
                <w:spacing w:val="-4"/>
                <w:sz w:val="24"/>
              </w:rPr>
              <w:t>Temp</w:t>
            </w:r>
          </w:p>
          <w:p>
            <w:pPr>
              <w:pStyle w:val="TableParagraph"/>
              <w:spacing w:line="240" w:lineRule="auto" w:before="132"/>
              <w:ind w:left="109"/>
              <w:rPr>
                <w:sz w:val="24"/>
              </w:rPr>
            </w:pPr>
            <w:r>
              <w:rPr>
                <w:spacing w:val="-4"/>
                <w:sz w:val="24"/>
              </w:rPr>
              <w:t>(c</w:t>
            </w:r>
            <w:r>
              <w:rPr>
                <w:spacing w:val="-4"/>
                <w:position w:val="8"/>
                <w:sz w:val="16"/>
              </w:rPr>
              <w:t>0</w:t>
            </w:r>
            <w:r>
              <w:rPr>
                <w:spacing w:val="-4"/>
                <w:sz w:val="24"/>
              </w:rPr>
              <w:t>)</w:t>
            </w:r>
          </w:p>
        </w:tc>
        <w:tc>
          <w:tcPr>
            <w:tcW w:w="1721" w:type="dxa"/>
          </w:tcPr>
          <w:p>
            <w:pPr>
              <w:pStyle w:val="TableParagraph"/>
              <w:ind w:left="109"/>
              <w:rPr>
                <w:sz w:val="24"/>
              </w:rPr>
            </w:pPr>
            <w:r>
              <w:rPr>
                <w:spacing w:val="-2"/>
                <w:sz w:val="24"/>
              </w:rPr>
              <w:t>Remark</w:t>
            </w:r>
          </w:p>
        </w:tc>
      </w:tr>
      <w:tr>
        <w:trPr>
          <w:trHeight w:val="414" w:hRule="atLeast"/>
        </w:trPr>
        <w:tc>
          <w:tcPr>
            <w:tcW w:w="703" w:type="dxa"/>
          </w:tcPr>
          <w:p>
            <w:pPr>
              <w:pStyle w:val="TableParagraph"/>
              <w:rPr>
                <w:sz w:val="24"/>
              </w:rPr>
            </w:pPr>
            <w:r>
              <w:rPr>
                <w:spacing w:val="-10"/>
                <w:sz w:val="24"/>
              </w:rPr>
              <w:t>1</w:t>
            </w:r>
          </w:p>
        </w:tc>
        <w:tc>
          <w:tcPr>
            <w:tcW w:w="1322" w:type="dxa"/>
          </w:tcPr>
          <w:p>
            <w:pPr>
              <w:pStyle w:val="TableParagraph"/>
              <w:rPr>
                <w:sz w:val="24"/>
              </w:rPr>
            </w:pPr>
            <w:r>
              <w:rPr>
                <w:spacing w:val="-5"/>
                <w:sz w:val="24"/>
              </w:rPr>
              <w:t>Lw1</w:t>
            </w:r>
          </w:p>
        </w:tc>
        <w:tc>
          <w:tcPr>
            <w:tcW w:w="1128" w:type="dxa"/>
          </w:tcPr>
          <w:p>
            <w:pPr>
              <w:pStyle w:val="TableParagraph"/>
              <w:ind w:left="108"/>
              <w:rPr>
                <w:sz w:val="24"/>
              </w:rPr>
            </w:pPr>
            <w:r>
              <w:rPr>
                <w:spacing w:val="-5"/>
                <w:sz w:val="24"/>
              </w:rPr>
              <w:t>0.1</w:t>
            </w:r>
          </w:p>
        </w:tc>
        <w:tc>
          <w:tcPr>
            <w:tcW w:w="1473" w:type="dxa"/>
          </w:tcPr>
          <w:p>
            <w:pPr>
              <w:pStyle w:val="TableParagraph"/>
              <w:ind w:left="108"/>
              <w:rPr>
                <w:sz w:val="24"/>
              </w:rPr>
            </w:pPr>
            <w:r>
              <w:rPr>
                <w:spacing w:val="-5"/>
                <w:sz w:val="24"/>
              </w:rPr>
              <w:t>777</w:t>
            </w:r>
          </w:p>
        </w:tc>
        <w:tc>
          <w:tcPr>
            <w:tcW w:w="1289" w:type="dxa"/>
          </w:tcPr>
          <w:p>
            <w:pPr>
              <w:pStyle w:val="TableParagraph"/>
              <w:ind w:left="109"/>
              <w:rPr>
                <w:sz w:val="24"/>
              </w:rPr>
            </w:pPr>
            <w:r>
              <w:rPr>
                <w:spacing w:val="-5"/>
                <w:sz w:val="24"/>
              </w:rPr>
              <w:t>432</w:t>
            </w:r>
          </w:p>
        </w:tc>
        <w:tc>
          <w:tcPr>
            <w:tcW w:w="1380" w:type="dxa"/>
          </w:tcPr>
          <w:p>
            <w:pPr>
              <w:pStyle w:val="TableParagraph"/>
              <w:ind w:left="109"/>
              <w:rPr>
                <w:sz w:val="24"/>
              </w:rPr>
            </w:pPr>
            <w:r>
              <w:rPr>
                <w:spacing w:val="-4"/>
                <w:sz w:val="24"/>
              </w:rPr>
              <w:t>403.0</w:t>
            </w:r>
          </w:p>
        </w:tc>
        <w:tc>
          <w:tcPr>
            <w:tcW w:w="1721" w:type="dxa"/>
          </w:tcPr>
          <w:p>
            <w:pPr>
              <w:pStyle w:val="TableParagraph"/>
              <w:ind w:left="109"/>
              <w:rPr>
                <w:sz w:val="24"/>
              </w:rPr>
            </w:pPr>
            <w:r>
              <w:rPr>
                <w:spacing w:val="-2"/>
                <w:sz w:val="24"/>
              </w:rPr>
              <w:t>Stream</w:t>
            </w:r>
          </w:p>
        </w:tc>
      </w:tr>
      <w:tr>
        <w:trPr>
          <w:trHeight w:val="415" w:hRule="atLeast"/>
        </w:trPr>
        <w:tc>
          <w:tcPr>
            <w:tcW w:w="703" w:type="dxa"/>
          </w:tcPr>
          <w:p>
            <w:pPr>
              <w:pStyle w:val="TableParagraph"/>
              <w:rPr>
                <w:sz w:val="24"/>
              </w:rPr>
            </w:pPr>
            <w:r>
              <w:rPr>
                <w:spacing w:val="-10"/>
                <w:sz w:val="24"/>
              </w:rPr>
              <w:t>2</w:t>
            </w:r>
          </w:p>
        </w:tc>
        <w:tc>
          <w:tcPr>
            <w:tcW w:w="1322" w:type="dxa"/>
          </w:tcPr>
          <w:p>
            <w:pPr>
              <w:pStyle w:val="TableParagraph"/>
              <w:rPr>
                <w:sz w:val="24"/>
              </w:rPr>
            </w:pPr>
            <w:r>
              <w:rPr>
                <w:spacing w:val="-5"/>
                <w:sz w:val="24"/>
              </w:rPr>
              <w:t>Lw2</w:t>
            </w:r>
          </w:p>
        </w:tc>
        <w:tc>
          <w:tcPr>
            <w:tcW w:w="1128" w:type="dxa"/>
          </w:tcPr>
          <w:p>
            <w:pPr>
              <w:pStyle w:val="TableParagraph"/>
              <w:ind w:left="108"/>
              <w:rPr>
                <w:sz w:val="24"/>
              </w:rPr>
            </w:pPr>
            <w:r>
              <w:rPr>
                <w:spacing w:val="-4"/>
                <w:sz w:val="24"/>
              </w:rPr>
              <w:t>6.81</w:t>
            </w:r>
          </w:p>
        </w:tc>
        <w:tc>
          <w:tcPr>
            <w:tcW w:w="1473" w:type="dxa"/>
          </w:tcPr>
          <w:p>
            <w:pPr>
              <w:pStyle w:val="TableParagraph"/>
              <w:ind w:left="108"/>
              <w:rPr>
                <w:sz w:val="24"/>
              </w:rPr>
            </w:pPr>
            <w:r>
              <w:rPr>
                <w:spacing w:val="-5"/>
                <w:sz w:val="24"/>
              </w:rPr>
              <w:t>486</w:t>
            </w:r>
          </w:p>
        </w:tc>
        <w:tc>
          <w:tcPr>
            <w:tcW w:w="1289" w:type="dxa"/>
          </w:tcPr>
          <w:p>
            <w:pPr>
              <w:pStyle w:val="TableParagraph"/>
              <w:ind w:left="109"/>
              <w:rPr>
                <w:sz w:val="24"/>
              </w:rPr>
            </w:pPr>
            <w:r>
              <w:rPr>
                <w:spacing w:val="-5"/>
                <w:sz w:val="24"/>
              </w:rPr>
              <w:t>274</w:t>
            </w:r>
          </w:p>
        </w:tc>
        <w:tc>
          <w:tcPr>
            <w:tcW w:w="1380" w:type="dxa"/>
          </w:tcPr>
          <w:p>
            <w:pPr>
              <w:pStyle w:val="TableParagraph"/>
              <w:ind w:left="109"/>
              <w:rPr>
                <w:sz w:val="24"/>
              </w:rPr>
            </w:pPr>
            <w:r>
              <w:rPr>
                <w:spacing w:val="-4"/>
                <w:sz w:val="24"/>
              </w:rPr>
              <w:t>89.2</w:t>
            </w:r>
          </w:p>
        </w:tc>
        <w:tc>
          <w:tcPr>
            <w:tcW w:w="1721" w:type="dxa"/>
          </w:tcPr>
          <w:p>
            <w:pPr>
              <w:pStyle w:val="TableParagraph"/>
              <w:ind w:left="109"/>
              <w:rPr>
                <w:sz w:val="24"/>
              </w:rPr>
            </w:pPr>
            <w:r>
              <w:rPr>
                <w:spacing w:val="-2"/>
                <w:sz w:val="24"/>
              </w:rPr>
              <w:t>Borehole</w:t>
            </w:r>
          </w:p>
        </w:tc>
      </w:tr>
      <w:tr>
        <w:trPr>
          <w:trHeight w:val="412" w:hRule="atLeast"/>
        </w:trPr>
        <w:tc>
          <w:tcPr>
            <w:tcW w:w="703" w:type="dxa"/>
          </w:tcPr>
          <w:p>
            <w:pPr>
              <w:pStyle w:val="TableParagraph"/>
              <w:rPr>
                <w:sz w:val="24"/>
              </w:rPr>
            </w:pPr>
            <w:r>
              <w:rPr>
                <w:spacing w:val="-10"/>
                <w:sz w:val="24"/>
              </w:rPr>
              <w:t>3</w:t>
            </w:r>
          </w:p>
        </w:tc>
        <w:tc>
          <w:tcPr>
            <w:tcW w:w="1322" w:type="dxa"/>
          </w:tcPr>
          <w:p>
            <w:pPr>
              <w:pStyle w:val="TableParagraph"/>
              <w:rPr>
                <w:sz w:val="24"/>
              </w:rPr>
            </w:pPr>
            <w:r>
              <w:rPr>
                <w:spacing w:val="-5"/>
                <w:sz w:val="24"/>
              </w:rPr>
              <w:t>Lw3</w:t>
            </w:r>
          </w:p>
        </w:tc>
        <w:tc>
          <w:tcPr>
            <w:tcW w:w="1128" w:type="dxa"/>
          </w:tcPr>
          <w:p>
            <w:pPr>
              <w:pStyle w:val="TableParagraph"/>
              <w:ind w:left="108"/>
              <w:rPr>
                <w:sz w:val="24"/>
              </w:rPr>
            </w:pPr>
            <w:r>
              <w:rPr>
                <w:spacing w:val="-4"/>
                <w:sz w:val="24"/>
              </w:rPr>
              <w:t>7.58</w:t>
            </w:r>
          </w:p>
        </w:tc>
        <w:tc>
          <w:tcPr>
            <w:tcW w:w="1473" w:type="dxa"/>
          </w:tcPr>
          <w:p>
            <w:pPr>
              <w:pStyle w:val="TableParagraph"/>
              <w:ind w:left="108"/>
              <w:rPr>
                <w:sz w:val="24"/>
              </w:rPr>
            </w:pPr>
            <w:r>
              <w:rPr>
                <w:spacing w:val="-5"/>
                <w:sz w:val="24"/>
              </w:rPr>
              <w:t>349</w:t>
            </w:r>
          </w:p>
        </w:tc>
        <w:tc>
          <w:tcPr>
            <w:tcW w:w="1289" w:type="dxa"/>
          </w:tcPr>
          <w:p>
            <w:pPr>
              <w:pStyle w:val="TableParagraph"/>
              <w:ind w:left="109"/>
              <w:rPr>
                <w:sz w:val="24"/>
              </w:rPr>
            </w:pPr>
            <w:r>
              <w:rPr>
                <w:spacing w:val="-5"/>
                <w:sz w:val="24"/>
              </w:rPr>
              <w:t>175</w:t>
            </w:r>
          </w:p>
        </w:tc>
        <w:tc>
          <w:tcPr>
            <w:tcW w:w="1380" w:type="dxa"/>
          </w:tcPr>
          <w:p>
            <w:pPr>
              <w:pStyle w:val="TableParagraph"/>
              <w:ind w:left="109"/>
              <w:rPr>
                <w:sz w:val="24"/>
              </w:rPr>
            </w:pPr>
            <w:r>
              <w:rPr>
                <w:spacing w:val="-4"/>
                <w:sz w:val="24"/>
              </w:rPr>
              <w:t>89.6</w:t>
            </w:r>
          </w:p>
        </w:tc>
        <w:tc>
          <w:tcPr>
            <w:tcW w:w="1721" w:type="dxa"/>
          </w:tcPr>
          <w:p>
            <w:pPr>
              <w:pStyle w:val="TableParagraph"/>
              <w:ind w:left="109"/>
              <w:rPr>
                <w:sz w:val="24"/>
              </w:rPr>
            </w:pPr>
            <w:r>
              <w:rPr>
                <w:spacing w:val="-2"/>
                <w:sz w:val="24"/>
              </w:rPr>
              <w:t>River</w:t>
            </w:r>
          </w:p>
        </w:tc>
      </w:tr>
      <w:tr>
        <w:trPr>
          <w:trHeight w:val="414" w:hRule="atLeast"/>
        </w:trPr>
        <w:tc>
          <w:tcPr>
            <w:tcW w:w="703" w:type="dxa"/>
          </w:tcPr>
          <w:p>
            <w:pPr>
              <w:pStyle w:val="TableParagraph"/>
              <w:rPr>
                <w:sz w:val="24"/>
              </w:rPr>
            </w:pPr>
            <w:r>
              <w:rPr>
                <w:spacing w:val="-10"/>
                <w:sz w:val="24"/>
              </w:rPr>
              <w:t>4</w:t>
            </w:r>
          </w:p>
        </w:tc>
        <w:tc>
          <w:tcPr>
            <w:tcW w:w="1322" w:type="dxa"/>
          </w:tcPr>
          <w:p>
            <w:pPr>
              <w:pStyle w:val="TableParagraph"/>
              <w:rPr>
                <w:sz w:val="24"/>
              </w:rPr>
            </w:pPr>
            <w:r>
              <w:rPr>
                <w:spacing w:val="-5"/>
                <w:sz w:val="24"/>
              </w:rPr>
              <w:t>Lw4</w:t>
            </w:r>
          </w:p>
        </w:tc>
        <w:tc>
          <w:tcPr>
            <w:tcW w:w="1128" w:type="dxa"/>
          </w:tcPr>
          <w:p>
            <w:pPr>
              <w:pStyle w:val="TableParagraph"/>
              <w:ind w:left="108"/>
              <w:rPr>
                <w:sz w:val="24"/>
              </w:rPr>
            </w:pPr>
            <w:r>
              <w:rPr>
                <w:spacing w:val="-4"/>
                <w:sz w:val="24"/>
              </w:rPr>
              <w:t>7.15</w:t>
            </w:r>
          </w:p>
        </w:tc>
        <w:tc>
          <w:tcPr>
            <w:tcW w:w="1473" w:type="dxa"/>
          </w:tcPr>
          <w:p>
            <w:pPr>
              <w:pStyle w:val="TableParagraph"/>
              <w:ind w:left="108"/>
              <w:rPr>
                <w:sz w:val="24"/>
              </w:rPr>
            </w:pPr>
            <w:r>
              <w:rPr>
                <w:spacing w:val="-5"/>
                <w:sz w:val="24"/>
              </w:rPr>
              <w:t>359</w:t>
            </w:r>
          </w:p>
        </w:tc>
        <w:tc>
          <w:tcPr>
            <w:tcW w:w="1289" w:type="dxa"/>
          </w:tcPr>
          <w:p>
            <w:pPr>
              <w:pStyle w:val="TableParagraph"/>
              <w:ind w:left="109"/>
              <w:rPr>
                <w:sz w:val="24"/>
              </w:rPr>
            </w:pPr>
            <w:r>
              <w:rPr>
                <w:spacing w:val="-5"/>
                <w:sz w:val="24"/>
              </w:rPr>
              <w:t>180</w:t>
            </w:r>
          </w:p>
        </w:tc>
        <w:tc>
          <w:tcPr>
            <w:tcW w:w="1380" w:type="dxa"/>
          </w:tcPr>
          <w:p>
            <w:pPr>
              <w:pStyle w:val="TableParagraph"/>
              <w:ind w:left="109"/>
              <w:rPr>
                <w:sz w:val="24"/>
              </w:rPr>
            </w:pPr>
            <w:r>
              <w:rPr>
                <w:spacing w:val="-4"/>
                <w:sz w:val="24"/>
              </w:rPr>
              <w:t>85.1</w:t>
            </w:r>
          </w:p>
        </w:tc>
        <w:tc>
          <w:tcPr>
            <w:tcW w:w="1721" w:type="dxa"/>
          </w:tcPr>
          <w:p>
            <w:pPr>
              <w:pStyle w:val="TableParagraph"/>
              <w:ind w:left="109"/>
              <w:rPr>
                <w:sz w:val="24"/>
              </w:rPr>
            </w:pPr>
            <w:r>
              <w:rPr>
                <w:spacing w:val="-2"/>
                <w:sz w:val="24"/>
              </w:rPr>
              <w:t>River</w:t>
            </w:r>
          </w:p>
        </w:tc>
      </w:tr>
      <w:tr>
        <w:trPr>
          <w:trHeight w:val="414" w:hRule="atLeast"/>
        </w:trPr>
        <w:tc>
          <w:tcPr>
            <w:tcW w:w="703" w:type="dxa"/>
          </w:tcPr>
          <w:p>
            <w:pPr>
              <w:pStyle w:val="TableParagraph"/>
              <w:rPr>
                <w:sz w:val="24"/>
              </w:rPr>
            </w:pPr>
            <w:r>
              <w:rPr>
                <w:spacing w:val="-10"/>
                <w:sz w:val="24"/>
              </w:rPr>
              <w:t>5</w:t>
            </w:r>
          </w:p>
        </w:tc>
        <w:tc>
          <w:tcPr>
            <w:tcW w:w="1322" w:type="dxa"/>
          </w:tcPr>
          <w:p>
            <w:pPr>
              <w:pStyle w:val="TableParagraph"/>
              <w:rPr>
                <w:sz w:val="24"/>
              </w:rPr>
            </w:pPr>
            <w:r>
              <w:rPr>
                <w:spacing w:val="-5"/>
                <w:sz w:val="24"/>
              </w:rPr>
              <w:t>Lw5</w:t>
            </w:r>
          </w:p>
        </w:tc>
        <w:tc>
          <w:tcPr>
            <w:tcW w:w="1128" w:type="dxa"/>
          </w:tcPr>
          <w:p>
            <w:pPr>
              <w:pStyle w:val="TableParagraph"/>
              <w:ind w:left="108"/>
              <w:rPr>
                <w:sz w:val="24"/>
              </w:rPr>
            </w:pPr>
            <w:r>
              <w:rPr>
                <w:spacing w:val="-4"/>
                <w:sz w:val="24"/>
              </w:rPr>
              <w:t>7.09</w:t>
            </w:r>
          </w:p>
        </w:tc>
        <w:tc>
          <w:tcPr>
            <w:tcW w:w="1473" w:type="dxa"/>
          </w:tcPr>
          <w:p>
            <w:pPr>
              <w:pStyle w:val="TableParagraph"/>
              <w:ind w:left="108"/>
              <w:rPr>
                <w:sz w:val="24"/>
              </w:rPr>
            </w:pPr>
            <w:r>
              <w:rPr>
                <w:spacing w:val="-5"/>
                <w:sz w:val="24"/>
              </w:rPr>
              <w:t>345</w:t>
            </w:r>
          </w:p>
        </w:tc>
        <w:tc>
          <w:tcPr>
            <w:tcW w:w="1289" w:type="dxa"/>
          </w:tcPr>
          <w:p>
            <w:pPr>
              <w:pStyle w:val="TableParagraph"/>
              <w:ind w:left="109"/>
              <w:rPr>
                <w:sz w:val="24"/>
              </w:rPr>
            </w:pPr>
            <w:r>
              <w:rPr>
                <w:spacing w:val="-5"/>
                <w:sz w:val="24"/>
              </w:rPr>
              <w:t>171</w:t>
            </w:r>
          </w:p>
        </w:tc>
        <w:tc>
          <w:tcPr>
            <w:tcW w:w="1380" w:type="dxa"/>
          </w:tcPr>
          <w:p>
            <w:pPr>
              <w:pStyle w:val="TableParagraph"/>
              <w:ind w:left="109"/>
              <w:rPr>
                <w:sz w:val="24"/>
              </w:rPr>
            </w:pPr>
            <w:r>
              <w:rPr>
                <w:spacing w:val="-4"/>
                <w:sz w:val="24"/>
              </w:rPr>
              <w:t>42.2</w:t>
            </w:r>
          </w:p>
        </w:tc>
        <w:tc>
          <w:tcPr>
            <w:tcW w:w="1721" w:type="dxa"/>
          </w:tcPr>
          <w:p>
            <w:pPr>
              <w:pStyle w:val="TableParagraph"/>
              <w:ind w:left="109"/>
              <w:rPr>
                <w:sz w:val="24"/>
              </w:rPr>
            </w:pPr>
            <w:r>
              <w:rPr>
                <w:spacing w:val="-2"/>
                <w:sz w:val="24"/>
              </w:rPr>
              <w:t>River</w:t>
            </w:r>
          </w:p>
        </w:tc>
      </w:tr>
      <w:tr>
        <w:trPr>
          <w:trHeight w:val="412" w:hRule="atLeast"/>
        </w:trPr>
        <w:tc>
          <w:tcPr>
            <w:tcW w:w="703" w:type="dxa"/>
          </w:tcPr>
          <w:p>
            <w:pPr>
              <w:pStyle w:val="TableParagraph"/>
              <w:rPr>
                <w:sz w:val="24"/>
              </w:rPr>
            </w:pPr>
            <w:r>
              <w:rPr>
                <w:spacing w:val="-10"/>
                <w:sz w:val="24"/>
              </w:rPr>
              <w:t>6</w:t>
            </w:r>
          </w:p>
        </w:tc>
        <w:tc>
          <w:tcPr>
            <w:tcW w:w="1322" w:type="dxa"/>
          </w:tcPr>
          <w:p>
            <w:pPr>
              <w:pStyle w:val="TableParagraph"/>
              <w:rPr>
                <w:sz w:val="24"/>
              </w:rPr>
            </w:pPr>
            <w:r>
              <w:rPr>
                <w:spacing w:val="-5"/>
                <w:sz w:val="24"/>
              </w:rPr>
              <w:t>Lw6</w:t>
            </w:r>
          </w:p>
        </w:tc>
        <w:tc>
          <w:tcPr>
            <w:tcW w:w="1128" w:type="dxa"/>
          </w:tcPr>
          <w:p>
            <w:pPr>
              <w:pStyle w:val="TableParagraph"/>
              <w:ind w:left="108"/>
              <w:rPr>
                <w:sz w:val="24"/>
              </w:rPr>
            </w:pPr>
            <w:r>
              <w:rPr>
                <w:spacing w:val="-4"/>
                <w:sz w:val="24"/>
              </w:rPr>
              <w:t>7.30</w:t>
            </w:r>
          </w:p>
        </w:tc>
        <w:tc>
          <w:tcPr>
            <w:tcW w:w="1473" w:type="dxa"/>
          </w:tcPr>
          <w:p>
            <w:pPr>
              <w:pStyle w:val="TableParagraph"/>
              <w:ind w:left="108"/>
              <w:rPr>
                <w:sz w:val="24"/>
              </w:rPr>
            </w:pPr>
            <w:r>
              <w:rPr>
                <w:spacing w:val="-5"/>
                <w:sz w:val="24"/>
              </w:rPr>
              <w:t>399</w:t>
            </w:r>
          </w:p>
        </w:tc>
        <w:tc>
          <w:tcPr>
            <w:tcW w:w="1289" w:type="dxa"/>
          </w:tcPr>
          <w:p>
            <w:pPr>
              <w:pStyle w:val="TableParagraph"/>
              <w:ind w:left="109"/>
              <w:rPr>
                <w:sz w:val="24"/>
              </w:rPr>
            </w:pPr>
            <w:r>
              <w:rPr>
                <w:spacing w:val="-5"/>
                <w:sz w:val="24"/>
              </w:rPr>
              <w:t>196</w:t>
            </w:r>
          </w:p>
        </w:tc>
        <w:tc>
          <w:tcPr>
            <w:tcW w:w="1380" w:type="dxa"/>
          </w:tcPr>
          <w:p>
            <w:pPr>
              <w:pStyle w:val="TableParagraph"/>
              <w:ind w:left="109"/>
              <w:rPr>
                <w:sz w:val="24"/>
              </w:rPr>
            </w:pPr>
            <w:r>
              <w:rPr>
                <w:spacing w:val="-4"/>
                <w:sz w:val="24"/>
              </w:rPr>
              <w:t>87.4</w:t>
            </w:r>
          </w:p>
        </w:tc>
        <w:tc>
          <w:tcPr>
            <w:tcW w:w="1721" w:type="dxa"/>
          </w:tcPr>
          <w:p>
            <w:pPr>
              <w:pStyle w:val="TableParagraph"/>
              <w:ind w:left="109"/>
              <w:rPr>
                <w:sz w:val="24"/>
              </w:rPr>
            </w:pPr>
            <w:r>
              <w:rPr>
                <w:spacing w:val="-2"/>
                <w:sz w:val="24"/>
              </w:rPr>
              <w:t>River</w:t>
            </w:r>
          </w:p>
        </w:tc>
      </w:tr>
      <w:tr>
        <w:trPr>
          <w:trHeight w:val="414" w:hRule="atLeast"/>
        </w:trPr>
        <w:tc>
          <w:tcPr>
            <w:tcW w:w="703" w:type="dxa"/>
          </w:tcPr>
          <w:p>
            <w:pPr>
              <w:pStyle w:val="TableParagraph"/>
              <w:rPr>
                <w:sz w:val="24"/>
              </w:rPr>
            </w:pPr>
            <w:r>
              <w:rPr>
                <w:spacing w:val="-10"/>
                <w:sz w:val="24"/>
              </w:rPr>
              <w:t>7</w:t>
            </w:r>
          </w:p>
        </w:tc>
        <w:tc>
          <w:tcPr>
            <w:tcW w:w="1322" w:type="dxa"/>
          </w:tcPr>
          <w:p>
            <w:pPr>
              <w:pStyle w:val="TableParagraph"/>
              <w:rPr>
                <w:sz w:val="24"/>
              </w:rPr>
            </w:pPr>
            <w:r>
              <w:rPr>
                <w:spacing w:val="-5"/>
                <w:sz w:val="24"/>
              </w:rPr>
              <w:t>Lw7</w:t>
            </w:r>
          </w:p>
        </w:tc>
        <w:tc>
          <w:tcPr>
            <w:tcW w:w="1128" w:type="dxa"/>
          </w:tcPr>
          <w:p>
            <w:pPr>
              <w:pStyle w:val="TableParagraph"/>
              <w:ind w:left="108"/>
              <w:rPr>
                <w:sz w:val="24"/>
              </w:rPr>
            </w:pPr>
            <w:r>
              <w:rPr>
                <w:spacing w:val="-4"/>
                <w:sz w:val="24"/>
              </w:rPr>
              <w:t>7.55</w:t>
            </w:r>
          </w:p>
        </w:tc>
        <w:tc>
          <w:tcPr>
            <w:tcW w:w="1473" w:type="dxa"/>
          </w:tcPr>
          <w:p>
            <w:pPr>
              <w:pStyle w:val="TableParagraph"/>
              <w:ind w:left="108"/>
              <w:rPr>
                <w:sz w:val="24"/>
              </w:rPr>
            </w:pPr>
            <w:r>
              <w:rPr>
                <w:spacing w:val="-5"/>
                <w:sz w:val="24"/>
              </w:rPr>
              <w:t>389</w:t>
            </w:r>
          </w:p>
        </w:tc>
        <w:tc>
          <w:tcPr>
            <w:tcW w:w="1289" w:type="dxa"/>
          </w:tcPr>
          <w:p>
            <w:pPr>
              <w:pStyle w:val="TableParagraph"/>
              <w:ind w:left="109"/>
              <w:rPr>
                <w:sz w:val="24"/>
              </w:rPr>
            </w:pPr>
            <w:r>
              <w:rPr>
                <w:spacing w:val="-5"/>
                <w:sz w:val="24"/>
              </w:rPr>
              <w:t>191</w:t>
            </w:r>
          </w:p>
        </w:tc>
        <w:tc>
          <w:tcPr>
            <w:tcW w:w="1380" w:type="dxa"/>
          </w:tcPr>
          <w:p>
            <w:pPr>
              <w:pStyle w:val="TableParagraph"/>
              <w:ind w:left="109"/>
              <w:rPr>
                <w:sz w:val="24"/>
              </w:rPr>
            </w:pPr>
            <w:r>
              <w:rPr>
                <w:spacing w:val="-4"/>
                <w:sz w:val="24"/>
              </w:rPr>
              <w:t>83.1</w:t>
            </w:r>
          </w:p>
        </w:tc>
        <w:tc>
          <w:tcPr>
            <w:tcW w:w="1721" w:type="dxa"/>
          </w:tcPr>
          <w:p>
            <w:pPr>
              <w:pStyle w:val="TableParagraph"/>
              <w:ind w:left="109"/>
              <w:rPr>
                <w:sz w:val="24"/>
              </w:rPr>
            </w:pPr>
            <w:r>
              <w:rPr>
                <w:spacing w:val="-2"/>
                <w:sz w:val="24"/>
              </w:rPr>
              <w:t>River</w:t>
            </w:r>
          </w:p>
        </w:tc>
      </w:tr>
      <w:tr>
        <w:trPr>
          <w:trHeight w:val="414" w:hRule="atLeast"/>
        </w:trPr>
        <w:tc>
          <w:tcPr>
            <w:tcW w:w="703" w:type="dxa"/>
          </w:tcPr>
          <w:p>
            <w:pPr>
              <w:pStyle w:val="TableParagraph"/>
              <w:rPr>
                <w:sz w:val="24"/>
              </w:rPr>
            </w:pPr>
            <w:r>
              <w:rPr>
                <w:spacing w:val="-10"/>
                <w:sz w:val="24"/>
              </w:rPr>
              <w:t>8</w:t>
            </w:r>
          </w:p>
        </w:tc>
        <w:tc>
          <w:tcPr>
            <w:tcW w:w="1322" w:type="dxa"/>
          </w:tcPr>
          <w:p>
            <w:pPr>
              <w:pStyle w:val="TableParagraph"/>
              <w:rPr>
                <w:sz w:val="24"/>
              </w:rPr>
            </w:pPr>
            <w:r>
              <w:rPr>
                <w:spacing w:val="-5"/>
                <w:sz w:val="24"/>
              </w:rPr>
              <w:t>Lw8</w:t>
            </w:r>
          </w:p>
        </w:tc>
        <w:tc>
          <w:tcPr>
            <w:tcW w:w="1128" w:type="dxa"/>
          </w:tcPr>
          <w:p>
            <w:pPr>
              <w:pStyle w:val="TableParagraph"/>
              <w:ind w:left="108"/>
              <w:rPr>
                <w:sz w:val="24"/>
              </w:rPr>
            </w:pPr>
            <w:r>
              <w:rPr>
                <w:spacing w:val="-4"/>
                <w:sz w:val="24"/>
              </w:rPr>
              <w:t>7.68</w:t>
            </w:r>
          </w:p>
        </w:tc>
        <w:tc>
          <w:tcPr>
            <w:tcW w:w="1473" w:type="dxa"/>
          </w:tcPr>
          <w:p>
            <w:pPr>
              <w:pStyle w:val="TableParagraph"/>
              <w:ind w:left="108"/>
              <w:rPr>
                <w:sz w:val="24"/>
              </w:rPr>
            </w:pPr>
            <w:r>
              <w:rPr>
                <w:spacing w:val="-5"/>
                <w:sz w:val="24"/>
              </w:rPr>
              <w:t>414</w:t>
            </w:r>
          </w:p>
        </w:tc>
        <w:tc>
          <w:tcPr>
            <w:tcW w:w="1289" w:type="dxa"/>
          </w:tcPr>
          <w:p>
            <w:pPr>
              <w:pStyle w:val="TableParagraph"/>
              <w:ind w:left="109"/>
              <w:rPr>
                <w:sz w:val="24"/>
              </w:rPr>
            </w:pPr>
            <w:r>
              <w:rPr>
                <w:spacing w:val="-5"/>
                <w:sz w:val="24"/>
              </w:rPr>
              <w:t>205</w:t>
            </w:r>
          </w:p>
        </w:tc>
        <w:tc>
          <w:tcPr>
            <w:tcW w:w="1380" w:type="dxa"/>
          </w:tcPr>
          <w:p>
            <w:pPr>
              <w:pStyle w:val="TableParagraph"/>
              <w:ind w:left="109"/>
              <w:rPr>
                <w:sz w:val="24"/>
              </w:rPr>
            </w:pPr>
            <w:r>
              <w:rPr>
                <w:spacing w:val="-4"/>
                <w:sz w:val="24"/>
              </w:rPr>
              <w:t>83.6</w:t>
            </w:r>
          </w:p>
        </w:tc>
        <w:tc>
          <w:tcPr>
            <w:tcW w:w="1721" w:type="dxa"/>
          </w:tcPr>
          <w:p>
            <w:pPr>
              <w:pStyle w:val="TableParagraph"/>
              <w:ind w:left="109"/>
              <w:rPr>
                <w:sz w:val="24"/>
              </w:rPr>
            </w:pPr>
            <w:r>
              <w:rPr>
                <w:spacing w:val="-2"/>
                <w:sz w:val="24"/>
              </w:rPr>
              <w:t>River</w:t>
            </w:r>
          </w:p>
        </w:tc>
      </w:tr>
      <w:tr>
        <w:trPr>
          <w:trHeight w:val="412" w:hRule="atLeast"/>
        </w:trPr>
        <w:tc>
          <w:tcPr>
            <w:tcW w:w="703" w:type="dxa"/>
          </w:tcPr>
          <w:p>
            <w:pPr>
              <w:pStyle w:val="TableParagraph"/>
              <w:rPr>
                <w:sz w:val="24"/>
              </w:rPr>
            </w:pPr>
            <w:r>
              <w:rPr>
                <w:spacing w:val="-10"/>
                <w:sz w:val="24"/>
              </w:rPr>
              <w:t>9</w:t>
            </w:r>
          </w:p>
        </w:tc>
        <w:tc>
          <w:tcPr>
            <w:tcW w:w="1322" w:type="dxa"/>
          </w:tcPr>
          <w:p>
            <w:pPr>
              <w:pStyle w:val="TableParagraph"/>
              <w:rPr>
                <w:sz w:val="24"/>
              </w:rPr>
            </w:pPr>
            <w:r>
              <w:rPr>
                <w:spacing w:val="-5"/>
                <w:sz w:val="24"/>
              </w:rPr>
              <w:t>Lw9</w:t>
            </w:r>
          </w:p>
        </w:tc>
        <w:tc>
          <w:tcPr>
            <w:tcW w:w="1128" w:type="dxa"/>
          </w:tcPr>
          <w:p>
            <w:pPr>
              <w:pStyle w:val="TableParagraph"/>
              <w:ind w:left="108"/>
              <w:rPr>
                <w:sz w:val="24"/>
              </w:rPr>
            </w:pPr>
            <w:r>
              <w:rPr>
                <w:spacing w:val="-4"/>
                <w:sz w:val="24"/>
              </w:rPr>
              <w:t>7.81</w:t>
            </w:r>
          </w:p>
        </w:tc>
        <w:tc>
          <w:tcPr>
            <w:tcW w:w="1473" w:type="dxa"/>
          </w:tcPr>
          <w:p>
            <w:pPr>
              <w:pStyle w:val="TableParagraph"/>
              <w:ind w:left="108"/>
              <w:rPr>
                <w:sz w:val="24"/>
              </w:rPr>
            </w:pPr>
            <w:r>
              <w:rPr>
                <w:spacing w:val="-5"/>
                <w:sz w:val="24"/>
              </w:rPr>
              <w:t>391</w:t>
            </w:r>
          </w:p>
        </w:tc>
        <w:tc>
          <w:tcPr>
            <w:tcW w:w="1289" w:type="dxa"/>
          </w:tcPr>
          <w:p>
            <w:pPr>
              <w:pStyle w:val="TableParagraph"/>
              <w:ind w:left="109"/>
              <w:rPr>
                <w:sz w:val="24"/>
              </w:rPr>
            </w:pPr>
            <w:r>
              <w:rPr>
                <w:spacing w:val="-5"/>
                <w:sz w:val="24"/>
              </w:rPr>
              <w:t>199</w:t>
            </w:r>
          </w:p>
        </w:tc>
        <w:tc>
          <w:tcPr>
            <w:tcW w:w="1380" w:type="dxa"/>
          </w:tcPr>
          <w:p>
            <w:pPr>
              <w:pStyle w:val="TableParagraph"/>
              <w:ind w:left="109"/>
              <w:rPr>
                <w:sz w:val="24"/>
              </w:rPr>
            </w:pPr>
            <w:r>
              <w:rPr>
                <w:spacing w:val="-4"/>
                <w:sz w:val="24"/>
              </w:rPr>
              <w:t>89.7</w:t>
            </w:r>
          </w:p>
        </w:tc>
        <w:tc>
          <w:tcPr>
            <w:tcW w:w="1721" w:type="dxa"/>
          </w:tcPr>
          <w:p>
            <w:pPr>
              <w:pStyle w:val="TableParagraph"/>
              <w:ind w:left="109"/>
              <w:rPr>
                <w:sz w:val="24"/>
              </w:rPr>
            </w:pPr>
            <w:r>
              <w:rPr>
                <w:spacing w:val="-2"/>
                <w:sz w:val="24"/>
              </w:rPr>
              <w:t>River</w:t>
            </w:r>
          </w:p>
        </w:tc>
      </w:tr>
      <w:tr>
        <w:trPr>
          <w:trHeight w:val="415" w:hRule="atLeast"/>
        </w:trPr>
        <w:tc>
          <w:tcPr>
            <w:tcW w:w="703" w:type="dxa"/>
          </w:tcPr>
          <w:p>
            <w:pPr>
              <w:pStyle w:val="TableParagraph"/>
              <w:rPr>
                <w:sz w:val="24"/>
              </w:rPr>
            </w:pPr>
            <w:r>
              <w:rPr>
                <w:spacing w:val="-5"/>
                <w:sz w:val="24"/>
              </w:rPr>
              <w:t>10</w:t>
            </w:r>
          </w:p>
        </w:tc>
        <w:tc>
          <w:tcPr>
            <w:tcW w:w="1322" w:type="dxa"/>
          </w:tcPr>
          <w:p>
            <w:pPr>
              <w:pStyle w:val="TableParagraph"/>
              <w:rPr>
                <w:sz w:val="24"/>
              </w:rPr>
            </w:pPr>
            <w:r>
              <w:rPr>
                <w:spacing w:val="-4"/>
                <w:sz w:val="24"/>
              </w:rPr>
              <w:t>Lw10</w:t>
            </w:r>
          </w:p>
        </w:tc>
        <w:tc>
          <w:tcPr>
            <w:tcW w:w="1128" w:type="dxa"/>
          </w:tcPr>
          <w:p>
            <w:pPr>
              <w:pStyle w:val="TableParagraph"/>
              <w:ind w:left="108"/>
              <w:rPr>
                <w:sz w:val="24"/>
              </w:rPr>
            </w:pPr>
            <w:r>
              <w:rPr>
                <w:spacing w:val="-4"/>
                <w:sz w:val="24"/>
              </w:rPr>
              <w:t>6.95</w:t>
            </w:r>
          </w:p>
        </w:tc>
        <w:tc>
          <w:tcPr>
            <w:tcW w:w="1473" w:type="dxa"/>
          </w:tcPr>
          <w:p>
            <w:pPr>
              <w:pStyle w:val="TableParagraph"/>
              <w:ind w:left="108"/>
              <w:rPr>
                <w:sz w:val="24"/>
              </w:rPr>
            </w:pPr>
            <w:r>
              <w:rPr>
                <w:spacing w:val="-5"/>
                <w:sz w:val="24"/>
              </w:rPr>
              <w:t>303</w:t>
            </w:r>
          </w:p>
        </w:tc>
        <w:tc>
          <w:tcPr>
            <w:tcW w:w="1289" w:type="dxa"/>
          </w:tcPr>
          <w:p>
            <w:pPr>
              <w:pStyle w:val="TableParagraph"/>
              <w:ind w:left="109"/>
              <w:rPr>
                <w:sz w:val="24"/>
              </w:rPr>
            </w:pPr>
            <w:r>
              <w:rPr>
                <w:spacing w:val="-5"/>
                <w:sz w:val="24"/>
              </w:rPr>
              <w:t>150</w:t>
            </w:r>
          </w:p>
        </w:tc>
        <w:tc>
          <w:tcPr>
            <w:tcW w:w="1380" w:type="dxa"/>
          </w:tcPr>
          <w:p>
            <w:pPr>
              <w:pStyle w:val="TableParagraph"/>
              <w:ind w:left="109"/>
              <w:rPr>
                <w:sz w:val="24"/>
              </w:rPr>
            </w:pPr>
            <w:r>
              <w:rPr>
                <w:spacing w:val="-4"/>
                <w:sz w:val="24"/>
              </w:rPr>
              <w:t>99.3</w:t>
            </w:r>
          </w:p>
        </w:tc>
        <w:tc>
          <w:tcPr>
            <w:tcW w:w="1721" w:type="dxa"/>
          </w:tcPr>
          <w:p>
            <w:pPr>
              <w:pStyle w:val="TableParagraph"/>
              <w:ind w:left="109"/>
              <w:rPr>
                <w:sz w:val="24"/>
              </w:rPr>
            </w:pPr>
            <w:r>
              <w:rPr>
                <w:spacing w:val="-2"/>
                <w:sz w:val="24"/>
              </w:rPr>
              <w:t>River</w:t>
            </w:r>
          </w:p>
        </w:tc>
      </w:tr>
      <w:tr>
        <w:trPr>
          <w:trHeight w:val="827" w:hRule="atLeast"/>
        </w:trPr>
        <w:tc>
          <w:tcPr>
            <w:tcW w:w="703" w:type="dxa"/>
          </w:tcPr>
          <w:p>
            <w:pPr>
              <w:pStyle w:val="TableParagraph"/>
              <w:spacing w:line="240" w:lineRule="auto"/>
              <w:ind w:left="0"/>
              <w:rPr>
                <w:rFonts w:ascii="Times New Roman"/>
                <w:sz w:val="24"/>
              </w:rPr>
            </w:pPr>
          </w:p>
        </w:tc>
        <w:tc>
          <w:tcPr>
            <w:tcW w:w="1322" w:type="dxa"/>
          </w:tcPr>
          <w:p>
            <w:pPr>
              <w:pStyle w:val="TableParagraph"/>
              <w:rPr>
                <w:sz w:val="24"/>
              </w:rPr>
            </w:pPr>
            <w:r>
              <w:rPr>
                <w:spacing w:val="-4"/>
                <w:sz w:val="24"/>
              </w:rPr>
              <w:t>Mean</w:t>
            </w:r>
          </w:p>
          <w:p>
            <w:pPr>
              <w:pStyle w:val="TableParagraph"/>
              <w:spacing w:line="240" w:lineRule="auto" w:before="137"/>
              <w:rPr>
                <w:sz w:val="24"/>
              </w:rPr>
            </w:pPr>
            <w:r>
              <w:rPr>
                <w:spacing w:val="-2"/>
                <w:sz w:val="24"/>
              </w:rPr>
              <w:t>value</w:t>
            </w:r>
          </w:p>
        </w:tc>
        <w:tc>
          <w:tcPr>
            <w:tcW w:w="1128" w:type="dxa"/>
          </w:tcPr>
          <w:p>
            <w:pPr>
              <w:pStyle w:val="TableParagraph"/>
              <w:ind w:left="108"/>
              <w:rPr>
                <w:sz w:val="24"/>
              </w:rPr>
            </w:pPr>
            <w:r>
              <w:rPr>
                <w:spacing w:val="-2"/>
                <w:sz w:val="24"/>
              </w:rPr>
              <w:t>6.602</w:t>
            </w:r>
          </w:p>
        </w:tc>
        <w:tc>
          <w:tcPr>
            <w:tcW w:w="1473" w:type="dxa"/>
          </w:tcPr>
          <w:p>
            <w:pPr>
              <w:pStyle w:val="TableParagraph"/>
              <w:ind w:left="108"/>
              <w:rPr>
                <w:sz w:val="24"/>
              </w:rPr>
            </w:pPr>
            <w:r>
              <w:rPr>
                <w:spacing w:val="-4"/>
                <w:sz w:val="24"/>
              </w:rPr>
              <w:t>421.2</w:t>
            </w:r>
          </w:p>
        </w:tc>
        <w:tc>
          <w:tcPr>
            <w:tcW w:w="1289" w:type="dxa"/>
          </w:tcPr>
          <w:p>
            <w:pPr>
              <w:pStyle w:val="TableParagraph"/>
              <w:ind w:left="109"/>
              <w:rPr>
                <w:sz w:val="24"/>
              </w:rPr>
            </w:pPr>
            <w:r>
              <w:rPr>
                <w:spacing w:val="-4"/>
                <w:sz w:val="24"/>
              </w:rPr>
              <w:t>217.3</w:t>
            </w:r>
          </w:p>
        </w:tc>
        <w:tc>
          <w:tcPr>
            <w:tcW w:w="1380" w:type="dxa"/>
          </w:tcPr>
          <w:p>
            <w:pPr>
              <w:pStyle w:val="TableParagraph"/>
              <w:ind w:left="109"/>
              <w:rPr>
                <w:sz w:val="24"/>
              </w:rPr>
            </w:pPr>
            <w:r>
              <w:rPr>
                <w:spacing w:val="-2"/>
                <w:sz w:val="24"/>
              </w:rPr>
              <w:t>106.27</w:t>
            </w:r>
          </w:p>
        </w:tc>
        <w:tc>
          <w:tcPr>
            <w:tcW w:w="1721" w:type="dxa"/>
          </w:tcPr>
          <w:p>
            <w:pPr>
              <w:pStyle w:val="TableParagraph"/>
              <w:spacing w:line="240" w:lineRule="auto"/>
              <w:ind w:left="0"/>
              <w:rPr>
                <w:rFonts w:ascii="Times New Roman"/>
                <w:sz w:val="24"/>
              </w:rPr>
            </w:pPr>
          </w:p>
        </w:tc>
      </w:tr>
    </w:tbl>
    <w:p>
      <w:pPr>
        <w:pStyle w:val="BodyText"/>
        <w:ind w:left="0"/>
        <w:jc w:val="left"/>
      </w:pPr>
    </w:p>
    <w:p>
      <w:pPr>
        <w:pStyle w:val="BodyText"/>
        <w:spacing w:before="2"/>
        <w:ind w:left="0"/>
        <w:jc w:val="left"/>
      </w:pPr>
    </w:p>
    <w:p>
      <w:pPr>
        <w:pStyle w:val="Heading2"/>
        <w:jc w:val="left"/>
      </w:pPr>
      <w:r>
        <w:rPr>
          <w:spacing w:val="-5"/>
        </w:rPr>
        <w:t>pH</w:t>
      </w:r>
    </w:p>
    <w:p>
      <w:pPr>
        <w:pStyle w:val="BodyText"/>
        <w:ind w:left="0"/>
        <w:jc w:val="left"/>
        <w:rPr>
          <w:b/>
        </w:rPr>
      </w:pPr>
    </w:p>
    <w:p>
      <w:pPr>
        <w:pStyle w:val="BodyText"/>
        <w:spacing w:line="480" w:lineRule="auto"/>
        <w:ind w:right="876"/>
      </w:pPr>
      <w:r>
        <w:rPr/>
        <w:t>pH</w:t>
      </w:r>
      <w:r>
        <w:rPr>
          <w:spacing w:val="-2"/>
        </w:rPr>
        <w:t> </w:t>
      </w:r>
      <w:r>
        <w:rPr/>
        <w:t>indicates</w:t>
      </w:r>
      <w:r>
        <w:rPr>
          <w:spacing w:val="-2"/>
        </w:rPr>
        <w:t> </w:t>
      </w:r>
      <w:r>
        <w:rPr/>
        <w:t>the</w:t>
      </w:r>
      <w:r>
        <w:rPr>
          <w:spacing w:val="-1"/>
        </w:rPr>
        <w:t> </w:t>
      </w:r>
      <w:r>
        <w:rPr/>
        <w:t>acidity</w:t>
      </w:r>
      <w:r>
        <w:rPr>
          <w:spacing w:val="-2"/>
        </w:rPr>
        <w:t> </w:t>
      </w:r>
      <w:r>
        <w:rPr/>
        <w:t>or</w:t>
      </w:r>
      <w:r>
        <w:rPr>
          <w:spacing w:val="-3"/>
        </w:rPr>
        <w:t> </w:t>
      </w:r>
      <w:r>
        <w:rPr/>
        <w:t>alkalinity</w:t>
      </w:r>
      <w:r>
        <w:rPr>
          <w:spacing w:val="-3"/>
        </w:rPr>
        <w:t> </w:t>
      </w:r>
      <w:r>
        <w:rPr/>
        <w:t>of the</w:t>
      </w:r>
      <w:r>
        <w:rPr>
          <w:spacing w:val="-1"/>
        </w:rPr>
        <w:t> </w:t>
      </w:r>
      <w:r>
        <w:rPr/>
        <w:t>water.</w:t>
      </w:r>
      <w:r>
        <w:rPr>
          <w:spacing w:val="-5"/>
        </w:rPr>
        <w:t> </w:t>
      </w:r>
      <w:r>
        <w:rPr/>
        <w:t>The</w:t>
      </w:r>
      <w:r>
        <w:rPr>
          <w:spacing w:val="-3"/>
        </w:rPr>
        <w:t> </w:t>
      </w:r>
      <w:r>
        <w:rPr/>
        <w:t>concentration</w:t>
      </w:r>
      <w:r>
        <w:rPr>
          <w:spacing w:val="-1"/>
        </w:rPr>
        <w:t> </w:t>
      </w:r>
      <w:r>
        <w:rPr/>
        <w:t>range</w:t>
      </w:r>
      <w:r>
        <w:rPr>
          <w:spacing w:val="-3"/>
        </w:rPr>
        <w:t> </w:t>
      </w:r>
      <w:r>
        <w:rPr/>
        <w:t>from 0.1</w:t>
      </w:r>
      <w:r>
        <w:rPr>
          <w:spacing w:val="-3"/>
        </w:rPr>
        <w:t> </w:t>
      </w:r>
      <w:r>
        <w:rPr/>
        <w:t>to 7.81,</w:t>
      </w:r>
      <w:r>
        <w:rPr>
          <w:spacing w:val="-10"/>
        </w:rPr>
        <w:t> </w:t>
      </w:r>
      <w:r>
        <w:rPr/>
        <w:t>with</w:t>
      </w:r>
      <w:r>
        <w:rPr>
          <w:spacing w:val="-12"/>
        </w:rPr>
        <w:t> </w:t>
      </w:r>
      <w:r>
        <w:rPr/>
        <w:t>a</w:t>
      </w:r>
      <w:r>
        <w:rPr>
          <w:spacing w:val="-14"/>
        </w:rPr>
        <w:t> </w:t>
      </w:r>
      <w:r>
        <w:rPr/>
        <w:t>mean</w:t>
      </w:r>
      <w:r>
        <w:rPr>
          <w:spacing w:val="-12"/>
        </w:rPr>
        <w:t> </w:t>
      </w:r>
      <w:r>
        <w:rPr/>
        <w:t>of</w:t>
      </w:r>
      <w:r>
        <w:rPr>
          <w:spacing w:val="-10"/>
        </w:rPr>
        <w:t> </w:t>
      </w:r>
      <w:r>
        <w:rPr/>
        <w:t>6.602.</w:t>
      </w:r>
      <w:r>
        <w:rPr>
          <w:spacing w:val="-14"/>
        </w:rPr>
        <w:t> </w:t>
      </w:r>
      <w:r>
        <w:rPr/>
        <w:t>The</w:t>
      </w:r>
      <w:r>
        <w:rPr>
          <w:spacing w:val="-14"/>
        </w:rPr>
        <w:t> </w:t>
      </w:r>
      <w:r>
        <w:rPr/>
        <w:t>mean</w:t>
      </w:r>
      <w:r>
        <w:rPr>
          <w:spacing w:val="-12"/>
        </w:rPr>
        <w:t> </w:t>
      </w:r>
      <w:r>
        <w:rPr/>
        <w:t>value</w:t>
      </w:r>
      <w:r>
        <w:rPr>
          <w:spacing w:val="-14"/>
        </w:rPr>
        <w:t> </w:t>
      </w:r>
      <w:r>
        <w:rPr/>
        <w:t>falls</w:t>
      </w:r>
      <w:r>
        <w:rPr>
          <w:spacing w:val="-10"/>
        </w:rPr>
        <w:t> </w:t>
      </w:r>
      <w:r>
        <w:rPr/>
        <w:t>within</w:t>
      </w:r>
      <w:r>
        <w:rPr>
          <w:spacing w:val="-14"/>
        </w:rPr>
        <w:t> </w:t>
      </w:r>
      <w:r>
        <w:rPr/>
        <w:t>the</w:t>
      </w:r>
      <w:r>
        <w:rPr>
          <w:spacing w:val="-12"/>
        </w:rPr>
        <w:t> </w:t>
      </w:r>
      <w:r>
        <w:rPr/>
        <w:t>acceptable</w:t>
      </w:r>
      <w:r>
        <w:rPr>
          <w:spacing w:val="-15"/>
        </w:rPr>
        <w:t> </w:t>
      </w:r>
      <w:r>
        <w:rPr/>
        <w:t>limit</w:t>
      </w:r>
      <w:r>
        <w:rPr>
          <w:spacing w:val="-13"/>
        </w:rPr>
        <w:t> </w:t>
      </w:r>
      <w:r>
        <w:rPr/>
        <w:t>suggested by</w:t>
      </w:r>
      <w:r>
        <w:rPr>
          <w:spacing w:val="-17"/>
        </w:rPr>
        <w:t> </w:t>
      </w:r>
      <w:r>
        <w:rPr/>
        <w:t>WHO</w:t>
      </w:r>
      <w:r>
        <w:rPr>
          <w:spacing w:val="-11"/>
        </w:rPr>
        <w:t> </w:t>
      </w:r>
      <w:r>
        <w:rPr/>
        <w:t>(2012).This</w:t>
      </w:r>
      <w:r>
        <w:rPr>
          <w:spacing w:val="-11"/>
        </w:rPr>
        <w:t> </w:t>
      </w:r>
      <w:r>
        <w:rPr/>
        <w:t>indicate</w:t>
      </w:r>
      <w:r>
        <w:rPr>
          <w:spacing w:val="-13"/>
        </w:rPr>
        <w:t> </w:t>
      </w:r>
      <w:r>
        <w:rPr/>
        <w:t>mostly</w:t>
      </w:r>
      <w:r>
        <w:rPr>
          <w:spacing w:val="-14"/>
        </w:rPr>
        <w:t> </w:t>
      </w:r>
      <w:r>
        <w:rPr/>
        <w:t>neutral</w:t>
      </w:r>
      <w:r>
        <w:rPr>
          <w:spacing w:val="-12"/>
        </w:rPr>
        <w:t> </w:t>
      </w:r>
      <w:r>
        <w:rPr/>
        <w:t>to</w:t>
      </w:r>
      <w:r>
        <w:rPr>
          <w:spacing w:val="-10"/>
        </w:rPr>
        <w:t> </w:t>
      </w:r>
      <w:r>
        <w:rPr/>
        <w:t>slightly</w:t>
      </w:r>
      <w:r>
        <w:rPr>
          <w:spacing w:val="-14"/>
        </w:rPr>
        <w:t> </w:t>
      </w:r>
      <w:r>
        <w:rPr/>
        <w:t>alkaline</w:t>
      </w:r>
      <w:r>
        <w:rPr>
          <w:spacing w:val="-10"/>
        </w:rPr>
        <w:t> </w:t>
      </w:r>
      <w:r>
        <w:rPr/>
        <w:t>water,</w:t>
      </w:r>
      <w:r>
        <w:rPr>
          <w:spacing w:val="-8"/>
        </w:rPr>
        <w:t> </w:t>
      </w:r>
      <w:r>
        <w:rPr/>
        <w:t>which</w:t>
      </w:r>
      <w:r>
        <w:rPr>
          <w:spacing w:val="-13"/>
        </w:rPr>
        <w:t> </w:t>
      </w:r>
      <w:r>
        <w:rPr/>
        <w:t>is</w:t>
      </w:r>
      <w:r>
        <w:rPr>
          <w:spacing w:val="-12"/>
        </w:rPr>
        <w:t> </w:t>
      </w:r>
      <w:r>
        <w:rPr/>
        <w:t>suitable for</w:t>
      </w:r>
      <w:r>
        <w:rPr>
          <w:spacing w:val="-5"/>
        </w:rPr>
        <w:t> </w:t>
      </w:r>
      <w:r>
        <w:rPr/>
        <w:t>most</w:t>
      </w:r>
      <w:r>
        <w:rPr>
          <w:spacing w:val="-5"/>
        </w:rPr>
        <w:t> </w:t>
      </w:r>
      <w:r>
        <w:rPr/>
        <w:t>aquatic</w:t>
      </w:r>
      <w:r>
        <w:rPr>
          <w:spacing w:val="-5"/>
        </w:rPr>
        <w:t> </w:t>
      </w:r>
      <w:r>
        <w:rPr/>
        <w:t>life</w:t>
      </w:r>
      <w:r>
        <w:rPr>
          <w:spacing w:val="-6"/>
        </w:rPr>
        <w:t> </w:t>
      </w:r>
      <w:r>
        <w:rPr/>
        <w:t>and</w:t>
      </w:r>
      <w:r>
        <w:rPr>
          <w:spacing w:val="-6"/>
        </w:rPr>
        <w:t> </w:t>
      </w:r>
      <w:r>
        <w:rPr/>
        <w:t>human</w:t>
      </w:r>
      <w:r>
        <w:rPr>
          <w:spacing w:val="-5"/>
        </w:rPr>
        <w:t> </w:t>
      </w:r>
      <w:r>
        <w:rPr/>
        <w:t>use.</w:t>
      </w:r>
      <w:r>
        <w:rPr>
          <w:spacing w:val="-5"/>
        </w:rPr>
        <w:t> </w:t>
      </w:r>
      <w:r>
        <w:rPr/>
        <w:t>Sample</w:t>
      </w:r>
      <w:r>
        <w:rPr>
          <w:spacing w:val="-5"/>
        </w:rPr>
        <w:t> </w:t>
      </w:r>
      <w:r>
        <w:rPr/>
        <w:t>Lw1</w:t>
      </w:r>
      <w:r>
        <w:rPr>
          <w:spacing w:val="-5"/>
        </w:rPr>
        <w:t> </w:t>
      </w:r>
      <w:r>
        <w:rPr/>
        <w:t>with</w:t>
      </w:r>
      <w:r>
        <w:rPr>
          <w:spacing w:val="-5"/>
        </w:rPr>
        <w:t> </w:t>
      </w:r>
      <w:r>
        <w:rPr/>
        <w:t>a</w:t>
      </w:r>
      <w:r>
        <w:rPr>
          <w:spacing w:val="-5"/>
        </w:rPr>
        <w:t> </w:t>
      </w:r>
      <w:r>
        <w:rPr/>
        <w:t>pH</w:t>
      </w:r>
      <w:r>
        <w:rPr>
          <w:spacing w:val="-5"/>
        </w:rPr>
        <w:t> </w:t>
      </w:r>
      <w:r>
        <w:rPr/>
        <w:t>of</w:t>
      </w:r>
      <w:r>
        <w:rPr>
          <w:spacing w:val="-3"/>
        </w:rPr>
        <w:t> </w:t>
      </w:r>
      <w:r>
        <w:rPr/>
        <w:t>0.0</w:t>
      </w:r>
      <w:r>
        <w:rPr>
          <w:spacing w:val="-5"/>
        </w:rPr>
        <w:t> </w:t>
      </w:r>
      <w:r>
        <w:rPr/>
        <w:t>is</w:t>
      </w:r>
      <w:r>
        <w:rPr>
          <w:spacing w:val="-4"/>
        </w:rPr>
        <w:t> </w:t>
      </w:r>
      <w:r>
        <w:rPr/>
        <w:t>unusually</w:t>
      </w:r>
      <w:r>
        <w:rPr>
          <w:spacing w:val="-5"/>
        </w:rPr>
        <w:t> </w:t>
      </w:r>
      <w:r>
        <w:rPr/>
        <w:t>acidic, which may have resulted from localized contaminated.</w:t>
      </w:r>
    </w:p>
    <w:p>
      <w:pPr>
        <w:pStyle w:val="BodyText"/>
        <w:spacing w:after="0" w:line="480" w:lineRule="auto"/>
        <w:sectPr>
          <w:pgSz w:w="11910" w:h="16840"/>
          <w:pgMar w:header="0" w:footer="1052" w:top="1340" w:bottom="1240" w:left="1133" w:right="566"/>
        </w:sectPr>
      </w:pPr>
    </w:p>
    <w:p>
      <w:pPr>
        <w:pStyle w:val="Heading2"/>
        <w:spacing w:before="77"/>
        <w:jc w:val="left"/>
      </w:pPr>
      <w:r>
        <w:rPr/>
        <w:t>Electrical</w:t>
      </w:r>
      <w:r>
        <w:rPr>
          <w:spacing w:val="-9"/>
        </w:rPr>
        <w:t> </w:t>
      </w:r>
      <w:r>
        <w:rPr/>
        <w:t>Conductivity</w:t>
      </w:r>
      <w:r>
        <w:rPr>
          <w:spacing w:val="-10"/>
        </w:rPr>
        <w:t> </w:t>
      </w:r>
      <w:r>
        <w:rPr>
          <w:spacing w:val="-4"/>
        </w:rPr>
        <w:t>(Ec)</w:t>
      </w:r>
    </w:p>
    <w:p>
      <w:pPr>
        <w:pStyle w:val="BodyText"/>
        <w:spacing w:before="270"/>
        <w:jc w:val="left"/>
      </w:pPr>
      <w:r>
        <w:rPr/>
        <w:t>Electrical</w:t>
      </w:r>
      <w:r>
        <w:rPr>
          <w:spacing w:val="75"/>
          <w:w w:val="150"/>
        </w:rPr>
        <w:t> </w:t>
      </w:r>
      <w:r>
        <w:rPr/>
        <w:t>conductivity</w:t>
      </w:r>
      <w:r>
        <w:rPr>
          <w:spacing w:val="75"/>
          <w:w w:val="150"/>
        </w:rPr>
        <w:t> </w:t>
      </w:r>
      <w:r>
        <w:rPr/>
        <w:t>(Ec)</w:t>
      </w:r>
      <w:r>
        <w:rPr>
          <w:spacing w:val="75"/>
          <w:w w:val="150"/>
        </w:rPr>
        <w:t> </w:t>
      </w:r>
      <w:r>
        <w:rPr/>
        <w:t>ranges</w:t>
      </w:r>
      <w:r>
        <w:rPr>
          <w:spacing w:val="75"/>
          <w:w w:val="150"/>
        </w:rPr>
        <w:t> </w:t>
      </w:r>
      <w:r>
        <w:rPr/>
        <w:t>from</w:t>
      </w:r>
      <w:r>
        <w:rPr>
          <w:spacing w:val="74"/>
          <w:w w:val="150"/>
        </w:rPr>
        <w:t> </w:t>
      </w:r>
      <w:r>
        <w:rPr/>
        <w:t>303</w:t>
      </w:r>
      <w:r>
        <w:rPr>
          <w:spacing w:val="74"/>
          <w:w w:val="150"/>
        </w:rPr>
        <w:t> </w:t>
      </w:r>
      <w:r>
        <w:rPr/>
        <w:t>to</w:t>
      </w:r>
      <w:r>
        <w:rPr>
          <w:spacing w:val="75"/>
          <w:w w:val="150"/>
        </w:rPr>
        <w:t> </w:t>
      </w:r>
      <w:r>
        <w:rPr/>
        <w:t>777</w:t>
      </w:r>
      <w:r>
        <w:rPr>
          <w:spacing w:val="50"/>
          <w:w w:val="150"/>
        </w:rPr>
        <w:t> </w:t>
      </w:r>
      <w:r>
        <w:rPr>
          <w:rFonts w:ascii="Cambria Math" w:hAnsi="Cambria Math" w:eastAsia="Cambria Math"/>
        </w:rPr>
        <w:t>𝜇𝑠</w:t>
      </w:r>
      <w:r>
        <w:rPr>
          <w:rFonts w:ascii="Cambria Math" w:hAnsi="Cambria Math" w:eastAsia="Cambria Math"/>
          <w:position w:val="1"/>
        </w:rPr>
        <w:t>⁄</w:t>
      </w:r>
      <w:r>
        <w:rPr>
          <w:rFonts w:ascii="Cambria Math" w:hAnsi="Cambria Math" w:eastAsia="Cambria Math"/>
        </w:rPr>
        <w:t>𝑐𝑚</w:t>
      </w:r>
      <w:r>
        <w:rPr>
          <w:rFonts w:ascii="Cambria Math" w:hAnsi="Cambria Math" w:eastAsia="Cambria Math"/>
          <w:spacing w:val="73"/>
          <w:w w:val="150"/>
        </w:rPr>
        <w:t> </w:t>
      </w:r>
      <w:r>
        <w:rPr/>
        <w:t>with</w:t>
      </w:r>
      <w:r>
        <w:rPr>
          <w:spacing w:val="74"/>
          <w:w w:val="150"/>
        </w:rPr>
        <w:t> </w:t>
      </w:r>
      <w:r>
        <w:rPr/>
        <w:t>a</w:t>
      </w:r>
      <w:r>
        <w:rPr>
          <w:spacing w:val="76"/>
          <w:w w:val="150"/>
        </w:rPr>
        <w:t> </w:t>
      </w:r>
      <w:r>
        <w:rPr/>
        <w:t>mean</w:t>
      </w:r>
      <w:r>
        <w:rPr>
          <w:spacing w:val="74"/>
          <w:w w:val="150"/>
        </w:rPr>
        <w:t> </w:t>
      </w:r>
      <w:r>
        <w:rPr>
          <w:spacing w:val="-5"/>
        </w:rPr>
        <w:t>of</w:t>
      </w:r>
    </w:p>
    <w:p>
      <w:pPr>
        <w:pStyle w:val="BodyText"/>
        <w:spacing w:line="472" w:lineRule="auto" w:before="270"/>
        <w:ind w:right="871"/>
      </w:pPr>
      <w:r>
        <w:rPr/>
        <w:t>421.2</w:t>
      </w:r>
      <w:r>
        <w:rPr>
          <w:rFonts w:ascii="Cambria Math" w:hAnsi="Cambria Math" w:eastAsia="Cambria Math"/>
        </w:rPr>
        <w:t>𝜇𝑠</w:t>
      </w:r>
      <w:r>
        <w:rPr>
          <w:rFonts w:ascii="Cambria Math" w:hAnsi="Cambria Math" w:eastAsia="Cambria Math"/>
          <w:position w:val="1"/>
        </w:rPr>
        <w:t>⁄</w:t>
      </w:r>
      <w:r>
        <w:rPr>
          <w:rFonts w:ascii="Cambria Math" w:hAnsi="Cambria Math" w:eastAsia="Cambria Math"/>
        </w:rPr>
        <w:t>𝑐𝑚 </w:t>
      </w:r>
      <w:r>
        <w:rPr/>
        <w:t>which is within limit. According to Nigeria standard for Drinking Water Quality NSDWQ (2007) that’s 1000</w:t>
      </w:r>
      <w:r>
        <w:rPr>
          <w:rFonts w:ascii="Cambria Math" w:hAnsi="Cambria Math" w:eastAsia="Cambria Math"/>
        </w:rPr>
        <w:t>𝜇𝑠</w:t>
      </w:r>
      <w:r>
        <w:rPr>
          <w:rFonts w:ascii="Cambria Math" w:hAnsi="Cambria Math" w:eastAsia="Cambria Math"/>
          <w:position w:val="1"/>
        </w:rPr>
        <w:t>⁄</w:t>
      </w:r>
      <w:r>
        <w:rPr>
          <w:rFonts w:ascii="Cambria Math" w:hAnsi="Cambria Math" w:eastAsia="Cambria Math"/>
        </w:rPr>
        <w:t>𝑐𝑚</w:t>
      </w:r>
      <w:r>
        <w:rPr/>
        <w:t>. Sample Lw1 has an Ec which suggesting high dissolved salts possibly from pollution or mineral-rich water.</w:t>
      </w:r>
    </w:p>
    <w:p>
      <w:pPr>
        <w:pStyle w:val="BodyText"/>
        <w:spacing w:line="480" w:lineRule="auto" w:before="5"/>
        <w:ind w:right="874"/>
      </w:pPr>
      <w:r>
        <w:rPr/>
        <w:t>Electrical</w:t>
      </w:r>
      <w:r>
        <w:rPr>
          <w:spacing w:val="-17"/>
        </w:rPr>
        <w:t> </w:t>
      </w:r>
      <w:r>
        <w:rPr/>
        <w:t>conductivity</w:t>
      </w:r>
      <w:r>
        <w:rPr>
          <w:spacing w:val="-17"/>
        </w:rPr>
        <w:t> </w:t>
      </w:r>
      <w:r>
        <w:rPr/>
        <w:t>(Ec)</w:t>
      </w:r>
      <w:r>
        <w:rPr>
          <w:spacing w:val="-16"/>
        </w:rPr>
        <w:t> </w:t>
      </w:r>
      <w:r>
        <w:rPr/>
        <w:t>below</w:t>
      </w:r>
      <w:r>
        <w:rPr>
          <w:spacing w:val="-17"/>
        </w:rPr>
        <w:t> </w:t>
      </w:r>
      <w:r>
        <w:rPr/>
        <w:t>500</w:t>
      </w:r>
      <w:r>
        <w:rPr>
          <w:rFonts w:ascii="Cambria Math" w:hAnsi="Cambria Math" w:eastAsia="Cambria Math"/>
        </w:rPr>
        <w:t>𝜇𝑠</w:t>
      </w:r>
      <w:r>
        <w:rPr>
          <w:rFonts w:ascii="Cambria Math" w:hAnsi="Cambria Math" w:eastAsia="Cambria Math"/>
          <w:position w:val="1"/>
        </w:rPr>
        <w:t>⁄</w:t>
      </w:r>
      <w:r>
        <w:rPr>
          <w:rFonts w:ascii="Cambria Math" w:hAnsi="Cambria Math" w:eastAsia="Cambria Math"/>
        </w:rPr>
        <w:t>𝑐𝑚</w:t>
      </w:r>
      <w:r>
        <w:rPr>
          <w:rFonts w:ascii="Cambria Math" w:hAnsi="Cambria Math" w:eastAsia="Cambria Math"/>
          <w:spacing w:val="10"/>
        </w:rPr>
        <w:t> </w:t>
      </w:r>
      <w:r>
        <w:rPr/>
        <w:t>are</w:t>
      </w:r>
      <w:r>
        <w:rPr>
          <w:spacing w:val="-17"/>
        </w:rPr>
        <w:t> </w:t>
      </w:r>
      <w:r>
        <w:rPr/>
        <w:t>suggested</w:t>
      </w:r>
      <w:r>
        <w:rPr>
          <w:spacing w:val="-16"/>
        </w:rPr>
        <w:t> </w:t>
      </w:r>
      <w:r>
        <w:rPr/>
        <w:t>the</w:t>
      </w:r>
      <w:r>
        <w:rPr>
          <w:spacing w:val="-15"/>
        </w:rPr>
        <w:t> </w:t>
      </w:r>
      <w:r>
        <w:rPr/>
        <w:t>water</w:t>
      </w:r>
      <w:r>
        <w:rPr>
          <w:spacing w:val="-17"/>
        </w:rPr>
        <w:t> </w:t>
      </w:r>
      <w:r>
        <w:rPr/>
        <w:t>are</w:t>
      </w:r>
      <w:r>
        <w:rPr>
          <w:spacing w:val="-17"/>
        </w:rPr>
        <w:t> </w:t>
      </w:r>
      <w:r>
        <w:rPr/>
        <w:t>likely</w:t>
      </w:r>
      <w:r>
        <w:rPr>
          <w:spacing w:val="-16"/>
        </w:rPr>
        <w:t> </w:t>
      </w:r>
      <w:r>
        <w:rPr/>
        <w:t>potable and</w:t>
      </w:r>
      <w:r>
        <w:rPr>
          <w:spacing w:val="-9"/>
        </w:rPr>
        <w:t> </w:t>
      </w:r>
      <w:r>
        <w:rPr/>
        <w:t>safe</w:t>
      </w:r>
      <w:r>
        <w:rPr>
          <w:spacing w:val="-10"/>
        </w:rPr>
        <w:t> </w:t>
      </w:r>
      <w:r>
        <w:rPr/>
        <w:t>for</w:t>
      </w:r>
      <w:r>
        <w:rPr>
          <w:spacing w:val="-9"/>
        </w:rPr>
        <w:t> </w:t>
      </w:r>
      <w:r>
        <w:rPr/>
        <w:t>consumption,</w:t>
      </w:r>
      <w:r>
        <w:rPr>
          <w:spacing w:val="-6"/>
        </w:rPr>
        <w:t> </w:t>
      </w:r>
      <w:r>
        <w:rPr/>
        <w:t>with</w:t>
      </w:r>
      <w:r>
        <w:rPr>
          <w:spacing w:val="-9"/>
        </w:rPr>
        <w:t> </w:t>
      </w:r>
      <w:r>
        <w:rPr/>
        <w:t>a</w:t>
      </w:r>
      <w:r>
        <w:rPr>
          <w:spacing w:val="-10"/>
        </w:rPr>
        <w:t> </w:t>
      </w:r>
      <w:r>
        <w:rPr/>
        <w:t>moderate</w:t>
      </w:r>
      <w:r>
        <w:rPr>
          <w:spacing w:val="-9"/>
        </w:rPr>
        <w:t> </w:t>
      </w:r>
      <w:r>
        <w:rPr/>
        <w:t>level</w:t>
      </w:r>
      <w:r>
        <w:rPr>
          <w:spacing w:val="-9"/>
        </w:rPr>
        <w:t> </w:t>
      </w:r>
      <w:r>
        <w:rPr/>
        <w:t>of</w:t>
      </w:r>
      <w:r>
        <w:rPr>
          <w:spacing w:val="-6"/>
        </w:rPr>
        <w:t> </w:t>
      </w:r>
      <w:r>
        <w:rPr/>
        <w:t>dissolved</w:t>
      </w:r>
      <w:r>
        <w:rPr>
          <w:spacing w:val="-9"/>
        </w:rPr>
        <w:t> </w:t>
      </w:r>
      <w:r>
        <w:rPr/>
        <w:t>substances</w:t>
      </w:r>
      <w:r>
        <w:rPr>
          <w:spacing w:val="-9"/>
        </w:rPr>
        <w:t> </w:t>
      </w:r>
      <w:r>
        <w:rPr/>
        <w:t>that</w:t>
      </w:r>
      <w:r>
        <w:rPr>
          <w:spacing w:val="-8"/>
        </w:rPr>
        <w:t> </w:t>
      </w:r>
      <w:r>
        <w:rPr/>
        <w:t>may</w:t>
      </w:r>
      <w:r>
        <w:rPr>
          <w:spacing w:val="-13"/>
        </w:rPr>
        <w:t> </w:t>
      </w:r>
      <w:r>
        <w:rPr/>
        <w:t>not pose significant health risks according to NSDWQ (2012).</w:t>
      </w:r>
    </w:p>
    <w:p>
      <w:pPr>
        <w:pStyle w:val="Heading2"/>
        <w:spacing w:line="273" w:lineRule="exact"/>
      </w:pPr>
      <w:r>
        <w:rPr/>
        <w:t>Total</w:t>
      </w:r>
      <w:r>
        <w:rPr>
          <w:spacing w:val="-13"/>
        </w:rPr>
        <w:t> </w:t>
      </w:r>
      <w:r>
        <w:rPr/>
        <w:t>Dissolved</w:t>
      </w:r>
      <w:r>
        <w:rPr>
          <w:spacing w:val="-12"/>
        </w:rPr>
        <w:t> </w:t>
      </w:r>
      <w:r>
        <w:rPr/>
        <w:t>Solids</w:t>
      </w:r>
      <w:r>
        <w:rPr>
          <w:spacing w:val="-11"/>
        </w:rPr>
        <w:t> </w:t>
      </w:r>
      <w:r>
        <w:rPr>
          <w:spacing w:val="-4"/>
        </w:rPr>
        <w:t>(TDs)</w:t>
      </w:r>
    </w:p>
    <w:p>
      <w:pPr>
        <w:pStyle w:val="BodyText"/>
        <w:ind w:left="0"/>
        <w:jc w:val="left"/>
        <w:rPr>
          <w:b/>
        </w:rPr>
      </w:pPr>
    </w:p>
    <w:p>
      <w:pPr>
        <w:pStyle w:val="BodyText"/>
        <w:spacing w:line="480" w:lineRule="auto"/>
        <w:ind w:right="871"/>
      </w:pPr>
      <w:r>
        <w:rPr/>
        <w:t>Total</w:t>
      </w:r>
      <w:r>
        <w:rPr>
          <w:spacing w:val="-6"/>
        </w:rPr>
        <w:t> </w:t>
      </w:r>
      <w:r>
        <w:rPr/>
        <w:t>Dissolved</w:t>
      </w:r>
      <w:r>
        <w:rPr>
          <w:spacing w:val="-8"/>
        </w:rPr>
        <w:t> </w:t>
      </w:r>
      <w:r>
        <w:rPr/>
        <w:t>Solids</w:t>
      </w:r>
      <w:r>
        <w:rPr>
          <w:spacing w:val="-4"/>
        </w:rPr>
        <w:t> </w:t>
      </w:r>
      <w:r>
        <w:rPr/>
        <w:t>representing</w:t>
      </w:r>
      <w:r>
        <w:rPr>
          <w:spacing w:val="-8"/>
        </w:rPr>
        <w:t> </w:t>
      </w:r>
      <w:r>
        <w:rPr/>
        <w:t>the</w:t>
      </w:r>
      <w:r>
        <w:rPr>
          <w:spacing w:val="-8"/>
        </w:rPr>
        <w:t> </w:t>
      </w:r>
      <w:r>
        <w:rPr/>
        <w:t>combined</w:t>
      </w:r>
      <w:r>
        <w:rPr>
          <w:spacing w:val="-8"/>
        </w:rPr>
        <w:t> </w:t>
      </w:r>
      <w:r>
        <w:rPr/>
        <w:t>content</w:t>
      </w:r>
      <w:r>
        <w:rPr>
          <w:spacing w:val="-6"/>
        </w:rPr>
        <w:t> </w:t>
      </w:r>
      <w:r>
        <w:rPr/>
        <w:t>of</w:t>
      </w:r>
      <w:r>
        <w:rPr>
          <w:spacing w:val="-4"/>
        </w:rPr>
        <w:t> </w:t>
      </w:r>
      <w:r>
        <w:rPr/>
        <w:t>all</w:t>
      </w:r>
      <w:r>
        <w:rPr>
          <w:spacing w:val="-7"/>
        </w:rPr>
        <w:t> </w:t>
      </w:r>
      <w:r>
        <w:rPr/>
        <w:t>inorganic</w:t>
      </w:r>
      <w:r>
        <w:rPr>
          <w:spacing w:val="-4"/>
        </w:rPr>
        <w:t> </w:t>
      </w:r>
      <w:r>
        <w:rPr/>
        <w:t>and</w:t>
      </w:r>
      <w:r>
        <w:rPr>
          <w:spacing w:val="-8"/>
        </w:rPr>
        <w:t> </w:t>
      </w:r>
      <w:r>
        <w:rPr/>
        <w:t>organic substances</w:t>
      </w:r>
      <w:r>
        <w:rPr>
          <w:spacing w:val="-2"/>
        </w:rPr>
        <w:t> </w:t>
      </w:r>
      <w:r>
        <w:rPr/>
        <w:t>in</w:t>
      </w:r>
      <w:r>
        <w:rPr>
          <w:spacing w:val="-3"/>
        </w:rPr>
        <w:t> </w:t>
      </w:r>
      <w:r>
        <w:rPr/>
        <w:t>the</w:t>
      </w:r>
      <w:r>
        <w:rPr>
          <w:spacing w:val="-1"/>
        </w:rPr>
        <w:t> </w:t>
      </w:r>
      <w:r>
        <w:rPr/>
        <w:t>water.</w:t>
      </w:r>
      <w:r>
        <w:rPr>
          <w:spacing w:val="-6"/>
        </w:rPr>
        <w:t> </w:t>
      </w:r>
      <w:r>
        <w:rPr/>
        <w:t>TDs</w:t>
      </w:r>
      <w:r>
        <w:rPr>
          <w:spacing w:val="-2"/>
        </w:rPr>
        <w:t> </w:t>
      </w:r>
      <w:r>
        <w:rPr/>
        <w:t>range</w:t>
      </w:r>
      <w:r>
        <w:rPr>
          <w:spacing w:val="-3"/>
        </w:rPr>
        <w:t> </w:t>
      </w:r>
      <w:r>
        <w:rPr/>
        <w:t>from 150</w:t>
      </w:r>
      <w:r>
        <w:rPr>
          <w:spacing w:val="-1"/>
        </w:rPr>
        <w:t> </w:t>
      </w:r>
      <w:r>
        <w:rPr/>
        <w:t>to</w:t>
      </w:r>
      <w:r>
        <w:rPr>
          <w:spacing w:val="-2"/>
        </w:rPr>
        <w:t> </w:t>
      </w:r>
      <w:r>
        <w:rPr/>
        <w:t>432 ppm within</w:t>
      </w:r>
      <w:r>
        <w:rPr>
          <w:spacing w:val="-1"/>
        </w:rPr>
        <w:t> </w:t>
      </w:r>
      <w:r>
        <w:rPr/>
        <w:t>a</w:t>
      </w:r>
      <w:r>
        <w:rPr>
          <w:spacing w:val="-3"/>
        </w:rPr>
        <w:t> </w:t>
      </w:r>
      <w:r>
        <w:rPr/>
        <w:t>mean</w:t>
      </w:r>
      <w:r>
        <w:rPr>
          <w:spacing w:val="-3"/>
        </w:rPr>
        <w:t> </w:t>
      </w:r>
      <w:r>
        <w:rPr/>
        <w:t>of 217.3ppm which is within the limit TDs values below 500ppm are generally acceptable for drinking</w:t>
      </w:r>
      <w:r>
        <w:rPr>
          <w:spacing w:val="-5"/>
        </w:rPr>
        <w:t> </w:t>
      </w:r>
      <w:r>
        <w:rPr/>
        <w:t>water</w:t>
      </w:r>
      <w:r>
        <w:rPr>
          <w:spacing w:val="-6"/>
        </w:rPr>
        <w:t> </w:t>
      </w:r>
      <w:r>
        <w:rPr/>
        <w:t>according</w:t>
      </w:r>
      <w:r>
        <w:rPr>
          <w:spacing w:val="-7"/>
        </w:rPr>
        <w:t> </w:t>
      </w:r>
      <w:r>
        <w:rPr/>
        <w:t>to</w:t>
      </w:r>
      <w:r>
        <w:rPr>
          <w:spacing w:val="-11"/>
        </w:rPr>
        <w:t> </w:t>
      </w:r>
      <w:r>
        <w:rPr/>
        <w:t>WHO</w:t>
      </w:r>
      <w:r>
        <w:rPr>
          <w:spacing w:val="-8"/>
        </w:rPr>
        <w:t> </w:t>
      </w:r>
      <w:r>
        <w:rPr/>
        <w:t>(1983)</w:t>
      </w:r>
      <w:r>
        <w:rPr>
          <w:spacing w:val="-7"/>
        </w:rPr>
        <w:t> </w:t>
      </w:r>
      <w:r>
        <w:rPr/>
        <w:t>guidelines.</w:t>
      </w:r>
      <w:r>
        <w:rPr>
          <w:spacing w:val="-10"/>
        </w:rPr>
        <w:t> </w:t>
      </w:r>
      <w:r>
        <w:rPr/>
        <w:t>The</w:t>
      </w:r>
      <w:r>
        <w:rPr>
          <w:spacing w:val="-7"/>
        </w:rPr>
        <w:t> </w:t>
      </w:r>
      <w:r>
        <w:rPr/>
        <w:t>value</w:t>
      </w:r>
      <w:r>
        <w:rPr>
          <w:spacing w:val="-7"/>
        </w:rPr>
        <w:t> </w:t>
      </w:r>
      <w:r>
        <w:rPr/>
        <w:t>in</w:t>
      </w:r>
      <w:r>
        <w:rPr>
          <w:spacing w:val="-7"/>
        </w:rPr>
        <w:t> </w:t>
      </w:r>
      <w:r>
        <w:rPr/>
        <w:t>this</w:t>
      </w:r>
      <w:r>
        <w:rPr>
          <w:spacing w:val="-5"/>
        </w:rPr>
        <w:t> </w:t>
      </w:r>
      <w:r>
        <w:rPr/>
        <w:t>dataset</w:t>
      </w:r>
      <w:r>
        <w:rPr>
          <w:spacing w:val="-5"/>
        </w:rPr>
        <w:t> </w:t>
      </w:r>
      <w:r>
        <w:rPr/>
        <w:t>suggest the water is within safe limits for TDs.</w:t>
      </w:r>
    </w:p>
    <w:p>
      <w:pPr>
        <w:pStyle w:val="Heading2"/>
        <w:spacing w:before="1"/>
        <w:jc w:val="left"/>
      </w:pPr>
      <w:r>
        <w:rPr>
          <w:spacing w:val="-2"/>
        </w:rPr>
        <w:t>Temperature</w:t>
      </w:r>
    </w:p>
    <w:p>
      <w:pPr>
        <w:pStyle w:val="BodyText"/>
        <w:spacing w:line="477" w:lineRule="auto" w:before="276"/>
        <w:ind w:right="868"/>
      </w:pPr>
      <w:r>
        <w:rPr/>
        <w:t>Temperature</w:t>
      </w:r>
      <w:r>
        <w:rPr>
          <w:spacing w:val="-5"/>
        </w:rPr>
        <w:t> </w:t>
      </w:r>
      <w:r>
        <w:rPr/>
        <w:t>which</w:t>
      </w:r>
      <w:r>
        <w:rPr>
          <w:spacing w:val="-7"/>
        </w:rPr>
        <w:t> </w:t>
      </w:r>
      <w:r>
        <w:rPr/>
        <w:t>influences</w:t>
      </w:r>
      <w:r>
        <w:rPr>
          <w:spacing w:val="-5"/>
        </w:rPr>
        <w:t> </w:t>
      </w:r>
      <w:r>
        <w:rPr/>
        <w:t>chemical</w:t>
      </w:r>
      <w:r>
        <w:rPr>
          <w:spacing w:val="-5"/>
        </w:rPr>
        <w:t> </w:t>
      </w:r>
      <w:r>
        <w:rPr/>
        <w:t>and</w:t>
      </w:r>
      <w:r>
        <w:rPr>
          <w:spacing w:val="-6"/>
        </w:rPr>
        <w:t> </w:t>
      </w:r>
      <w:r>
        <w:rPr/>
        <w:t>biological</w:t>
      </w:r>
      <w:r>
        <w:rPr>
          <w:spacing w:val="-5"/>
        </w:rPr>
        <w:t> </w:t>
      </w:r>
      <w:r>
        <w:rPr/>
        <w:t>process</w:t>
      </w:r>
      <w:r>
        <w:rPr>
          <w:spacing w:val="-5"/>
        </w:rPr>
        <w:t> </w:t>
      </w:r>
      <w:r>
        <w:rPr/>
        <w:t>in</w:t>
      </w:r>
      <w:r>
        <w:rPr>
          <w:spacing w:val="-7"/>
        </w:rPr>
        <w:t> </w:t>
      </w:r>
      <w:r>
        <w:rPr/>
        <w:t>water.</w:t>
      </w:r>
      <w:r>
        <w:rPr>
          <w:spacing w:val="-7"/>
        </w:rPr>
        <w:t> </w:t>
      </w:r>
      <w:r>
        <w:rPr/>
        <w:t>It</w:t>
      </w:r>
      <w:r>
        <w:rPr>
          <w:spacing w:val="-7"/>
        </w:rPr>
        <w:t> </w:t>
      </w:r>
      <w:r>
        <w:rPr/>
        <w:t>range</w:t>
      </w:r>
      <w:r>
        <w:rPr>
          <w:spacing w:val="-9"/>
        </w:rPr>
        <w:t> </w:t>
      </w:r>
      <w:r>
        <w:rPr/>
        <w:t>from 42.2</w:t>
      </w:r>
      <w:r>
        <w:rPr>
          <w:position w:val="8"/>
          <w:sz w:val="16"/>
        </w:rPr>
        <w:t>0</w:t>
      </w:r>
      <w:r>
        <w:rPr/>
        <w:t>c to 403.1</w:t>
      </w:r>
      <w:r>
        <w:rPr>
          <w:position w:val="8"/>
          <w:sz w:val="16"/>
        </w:rPr>
        <w:t>0</w:t>
      </w:r>
      <w:r>
        <w:rPr/>
        <w:t>c with the mean of 106.27</w:t>
      </w:r>
      <w:r>
        <w:rPr>
          <w:position w:val="8"/>
          <w:sz w:val="16"/>
        </w:rPr>
        <w:t>0</w:t>
      </w:r>
      <w:r>
        <w:rPr/>
        <w:t>c. The mean value is above the standard according to WHO (2017) which fall between 10</w:t>
      </w:r>
      <w:r>
        <w:rPr>
          <w:position w:val="8"/>
          <w:sz w:val="16"/>
        </w:rPr>
        <w:t>0</w:t>
      </w:r>
      <w:r>
        <w:rPr/>
        <w:t>c to 30</w:t>
      </w:r>
      <w:r>
        <w:rPr>
          <w:position w:val="8"/>
          <w:sz w:val="16"/>
        </w:rPr>
        <w:t>0</w:t>
      </w:r>
      <w:r>
        <w:rPr/>
        <w:t>c for generally suitable for aquatic</w:t>
      </w:r>
      <w:r>
        <w:rPr>
          <w:spacing w:val="-17"/>
        </w:rPr>
        <w:t> </w:t>
      </w:r>
      <w:r>
        <w:rPr/>
        <w:t>life</w:t>
      </w:r>
      <w:r>
        <w:rPr>
          <w:spacing w:val="-17"/>
        </w:rPr>
        <w:t> </w:t>
      </w:r>
      <w:r>
        <w:rPr/>
        <w:t>and</w:t>
      </w:r>
      <w:r>
        <w:rPr>
          <w:spacing w:val="-16"/>
        </w:rPr>
        <w:t> </w:t>
      </w:r>
      <w:r>
        <w:rPr/>
        <w:t>human</w:t>
      </w:r>
      <w:r>
        <w:rPr>
          <w:spacing w:val="-17"/>
        </w:rPr>
        <w:t> </w:t>
      </w:r>
      <w:r>
        <w:rPr/>
        <w:t>use.</w:t>
      </w:r>
      <w:r>
        <w:rPr>
          <w:spacing w:val="-17"/>
        </w:rPr>
        <w:t> </w:t>
      </w:r>
      <w:r>
        <w:rPr/>
        <w:t>Sample</w:t>
      </w:r>
      <w:r>
        <w:rPr>
          <w:spacing w:val="-17"/>
        </w:rPr>
        <w:t> </w:t>
      </w:r>
      <w:r>
        <w:rPr/>
        <w:t>Lw1</w:t>
      </w:r>
      <w:r>
        <w:rPr>
          <w:spacing w:val="-16"/>
        </w:rPr>
        <w:t> </w:t>
      </w:r>
      <w:r>
        <w:rPr/>
        <w:t>with</w:t>
      </w:r>
      <w:r>
        <w:rPr>
          <w:spacing w:val="-17"/>
        </w:rPr>
        <w:t> </w:t>
      </w:r>
      <w:r>
        <w:rPr/>
        <w:t>a</w:t>
      </w:r>
      <w:r>
        <w:rPr>
          <w:spacing w:val="-17"/>
        </w:rPr>
        <w:t> </w:t>
      </w:r>
      <w:r>
        <w:rPr/>
        <w:t>temperature</w:t>
      </w:r>
      <w:r>
        <w:rPr>
          <w:spacing w:val="-16"/>
        </w:rPr>
        <w:t> </w:t>
      </w:r>
      <w:r>
        <w:rPr/>
        <w:t>of</w:t>
      </w:r>
      <w:r>
        <w:rPr>
          <w:spacing w:val="-17"/>
        </w:rPr>
        <w:t> </w:t>
      </w:r>
      <w:r>
        <w:rPr/>
        <w:t>403.1</w:t>
      </w:r>
      <w:r>
        <w:rPr>
          <w:position w:val="8"/>
          <w:sz w:val="16"/>
        </w:rPr>
        <w:t>0</w:t>
      </w:r>
      <w:r>
        <w:rPr/>
        <w:t>c</w:t>
      </w:r>
      <w:r>
        <w:rPr>
          <w:spacing w:val="-17"/>
        </w:rPr>
        <w:t> </w:t>
      </w:r>
      <w:r>
        <w:rPr/>
        <w:t>are</w:t>
      </w:r>
      <w:r>
        <w:rPr>
          <w:spacing w:val="-16"/>
        </w:rPr>
        <w:t> </w:t>
      </w:r>
      <w:r>
        <w:rPr/>
        <w:t>excessively high, which means all values appear excessively high which is above boiling point at river level.</w:t>
      </w:r>
    </w:p>
    <w:p>
      <w:pPr>
        <w:pStyle w:val="BodyText"/>
        <w:spacing w:after="0" w:line="477" w:lineRule="auto"/>
        <w:sectPr>
          <w:pgSz w:w="11910" w:h="16840"/>
          <w:pgMar w:header="0" w:footer="1052" w:top="1340" w:bottom="1240" w:left="1133" w:right="566"/>
        </w:sectPr>
      </w:pPr>
    </w:p>
    <w:p>
      <w:pPr>
        <w:pStyle w:val="BodyText"/>
        <w:ind w:left="0"/>
        <w:jc w:val="left"/>
      </w:pPr>
    </w:p>
    <w:p>
      <w:pPr>
        <w:pStyle w:val="BodyText"/>
        <w:ind w:left="0"/>
        <w:jc w:val="left"/>
      </w:pPr>
    </w:p>
    <w:p>
      <w:pPr>
        <w:pStyle w:val="BodyText"/>
        <w:spacing w:before="209"/>
        <w:ind w:left="0"/>
        <w:jc w:val="left"/>
      </w:pPr>
    </w:p>
    <w:p>
      <w:pPr>
        <w:pStyle w:val="Heading2"/>
        <w:numPr>
          <w:ilvl w:val="1"/>
          <w:numId w:val="18"/>
        </w:numPr>
        <w:tabs>
          <w:tab w:pos="1027" w:val="left" w:leader="none"/>
        </w:tabs>
        <w:spacing w:line="240" w:lineRule="auto" w:before="0" w:after="0"/>
        <w:ind w:left="1027" w:right="0" w:hanging="720"/>
        <w:jc w:val="left"/>
      </w:pPr>
      <w:bookmarkStart w:name="_TOC_250001" w:id="27"/>
      <w:bookmarkEnd w:id="27"/>
      <w:r>
        <w:rPr>
          <w:spacing w:val="-2"/>
        </w:rPr>
        <w:t>Conclusion</w:t>
      </w:r>
    </w:p>
    <w:p>
      <w:pPr>
        <w:pStyle w:val="Heading1"/>
        <w:spacing w:line="417" w:lineRule="auto" w:before="77"/>
        <w:ind w:left="71" w:right="3017" w:firstLine="1495"/>
        <w:jc w:val="left"/>
      </w:pPr>
      <w:r>
        <w:rPr>
          <w:b w:val="0"/>
        </w:rPr>
        <w:br w:type="column"/>
      </w:r>
      <w:r>
        <w:rPr/>
        <w:t>CHAPTER FIVE </w:t>
      </w:r>
      <w:r>
        <w:rPr>
          <w:spacing w:val="-2"/>
        </w:rPr>
        <w:t>CONCLUSION</w:t>
      </w:r>
      <w:r>
        <w:rPr>
          <w:spacing w:val="-7"/>
        </w:rPr>
        <w:t> </w:t>
      </w:r>
      <w:r>
        <w:rPr>
          <w:spacing w:val="-2"/>
        </w:rPr>
        <w:t>AND</w:t>
      </w:r>
      <w:r>
        <w:rPr>
          <w:spacing w:val="-3"/>
        </w:rPr>
        <w:t> </w:t>
      </w:r>
      <w:r>
        <w:rPr>
          <w:spacing w:val="-2"/>
        </w:rPr>
        <w:t>RECOMMENDATIONS</w:t>
      </w:r>
    </w:p>
    <w:p>
      <w:pPr>
        <w:pStyle w:val="Heading1"/>
        <w:spacing w:after="0" w:line="417" w:lineRule="auto"/>
        <w:jc w:val="left"/>
        <w:sectPr>
          <w:pgSz w:w="11910" w:h="16840"/>
          <w:pgMar w:header="0" w:footer="1052" w:top="1340" w:bottom="1240" w:left="1133" w:right="566"/>
          <w:cols w:num="2" w:equalWidth="0">
            <w:col w:w="2335" w:space="40"/>
            <w:col w:w="7836"/>
          </w:cols>
        </w:sectPr>
      </w:pPr>
    </w:p>
    <w:p>
      <w:pPr>
        <w:pStyle w:val="BodyText"/>
        <w:spacing w:line="480" w:lineRule="auto" w:before="204"/>
        <w:ind w:right="872"/>
      </w:pPr>
      <w:r>
        <w:rPr/>
        <w:t>This project investigated the level of heavy contamination and physio-chemical analyses of the</w:t>
      </w:r>
      <w:r>
        <w:rPr>
          <w:spacing w:val="-7"/>
        </w:rPr>
        <w:t> </w:t>
      </w:r>
      <w:r>
        <w:rPr/>
        <w:t>Alagbede-Daba community. It was dissolved that the sampled heavy metal that is: Cd, Cr, Ph, Mn and Ni in various parameters.</w:t>
      </w:r>
    </w:p>
    <w:p>
      <w:pPr>
        <w:pStyle w:val="BodyText"/>
        <w:spacing w:line="480" w:lineRule="auto" w:before="1"/>
        <w:ind w:right="872"/>
      </w:pPr>
      <w:r>
        <w:rPr/>
        <w:t>Cd,</w:t>
      </w:r>
      <w:r>
        <w:rPr>
          <w:spacing w:val="-7"/>
        </w:rPr>
        <w:t> </w:t>
      </w:r>
      <w:r>
        <w:rPr/>
        <w:t>Ni,</w:t>
      </w:r>
      <w:r>
        <w:rPr>
          <w:spacing w:val="-7"/>
        </w:rPr>
        <w:t> </w:t>
      </w:r>
      <w:r>
        <w:rPr/>
        <w:t>and</w:t>
      </w:r>
      <w:r>
        <w:rPr>
          <w:spacing w:val="-9"/>
        </w:rPr>
        <w:t> </w:t>
      </w:r>
      <w:r>
        <w:rPr/>
        <w:t>Pb</w:t>
      </w:r>
      <w:r>
        <w:rPr>
          <w:spacing w:val="-9"/>
        </w:rPr>
        <w:t> </w:t>
      </w:r>
      <w:r>
        <w:rPr/>
        <w:t>in</w:t>
      </w:r>
      <w:r>
        <w:rPr>
          <w:spacing w:val="-10"/>
        </w:rPr>
        <w:t> </w:t>
      </w:r>
      <w:r>
        <w:rPr/>
        <w:t>the</w:t>
      </w:r>
      <w:r>
        <w:rPr>
          <w:spacing w:val="-9"/>
        </w:rPr>
        <w:t> </w:t>
      </w:r>
      <w:r>
        <w:rPr/>
        <w:t>study</w:t>
      </w:r>
      <w:r>
        <w:rPr>
          <w:spacing w:val="-10"/>
        </w:rPr>
        <w:t> </w:t>
      </w:r>
      <w:r>
        <w:rPr/>
        <w:t>exceeded</w:t>
      </w:r>
      <w:r>
        <w:rPr>
          <w:spacing w:val="-7"/>
        </w:rPr>
        <w:t> </w:t>
      </w:r>
      <w:r>
        <w:rPr/>
        <w:t>or</w:t>
      </w:r>
      <w:r>
        <w:rPr>
          <w:spacing w:val="-8"/>
        </w:rPr>
        <w:t> </w:t>
      </w:r>
      <w:r>
        <w:rPr/>
        <w:t>were</w:t>
      </w:r>
      <w:r>
        <w:rPr>
          <w:spacing w:val="-9"/>
        </w:rPr>
        <w:t> </w:t>
      </w:r>
      <w:r>
        <w:rPr/>
        <w:t>close</w:t>
      </w:r>
      <w:r>
        <w:rPr>
          <w:spacing w:val="-9"/>
        </w:rPr>
        <w:t> </w:t>
      </w:r>
      <w:r>
        <w:rPr/>
        <w:t>to</w:t>
      </w:r>
      <w:r>
        <w:rPr>
          <w:spacing w:val="-9"/>
        </w:rPr>
        <w:t> </w:t>
      </w:r>
      <w:r>
        <w:rPr/>
        <w:t>the</w:t>
      </w:r>
      <w:r>
        <w:rPr>
          <w:spacing w:val="-9"/>
        </w:rPr>
        <w:t> </w:t>
      </w:r>
      <w:r>
        <w:rPr/>
        <w:t>recommended</w:t>
      </w:r>
      <w:r>
        <w:rPr>
          <w:spacing w:val="-9"/>
        </w:rPr>
        <w:t> </w:t>
      </w:r>
      <w:r>
        <w:rPr/>
        <w:t>standard</w:t>
      </w:r>
      <w:r>
        <w:rPr>
          <w:spacing w:val="-10"/>
        </w:rPr>
        <w:t> </w:t>
      </w:r>
      <w:r>
        <w:rPr/>
        <w:t>set by NSDWQ and WHO (2012). Cd and Ni were above the standard while Lead (Pb) was slightly below the WHO limit. The extensive analysis of water resources in the community reveal high metal concentrations and associated health hazards, and carcinogenic potential, while Cr and MN remain within acceptable limit, which is suitable for aquatic life and human use.</w:t>
      </w:r>
    </w:p>
    <w:p>
      <w:pPr>
        <w:pStyle w:val="BodyText"/>
        <w:spacing w:line="477" w:lineRule="auto"/>
        <w:ind w:right="870"/>
      </w:pPr>
      <w:r>
        <w:rPr/>
        <w:t>Ph, Ec and TDs also fall within acceptable limit while temperature mean of 106.27</w:t>
      </w:r>
      <w:r>
        <w:rPr>
          <w:position w:val="8"/>
          <w:sz w:val="16"/>
        </w:rPr>
        <w:t>0</w:t>
      </w:r>
      <w:r>
        <w:rPr/>
        <w:t>c significally exceeds the standard limit recommended by WHO (2017) which typically falls between 10</w:t>
      </w:r>
      <w:r>
        <w:rPr>
          <w:position w:val="8"/>
          <w:sz w:val="16"/>
        </w:rPr>
        <w:t>0</w:t>
      </w:r>
      <w:r>
        <w:rPr/>
        <w:t>c and 30</w:t>
      </w:r>
      <w:r>
        <w:rPr>
          <w:position w:val="8"/>
          <w:sz w:val="16"/>
        </w:rPr>
        <w:t>0</w:t>
      </w:r>
      <w:r>
        <w:rPr/>
        <w:t>c for safe and suitable drinking water.</w:t>
      </w:r>
    </w:p>
    <w:p>
      <w:pPr>
        <w:pStyle w:val="BodyText"/>
        <w:spacing w:line="480" w:lineRule="auto"/>
        <w:ind w:right="880"/>
      </w:pPr>
      <w:r>
        <w:rPr/>
        <w:t>This elevated temperature suggests potential issues with the water source or measurement errors, as water at this temperature would like to vaporize.</w:t>
      </w:r>
    </w:p>
    <w:p>
      <w:pPr>
        <w:pStyle w:val="BodyText"/>
      </w:pPr>
      <w:r>
        <w:rPr/>
        <w:t>The</w:t>
      </w:r>
      <w:r>
        <w:rPr>
          <w:spacing w:val="-3"/>
        </w:rPr>
        <w:t> </w:t>
      </w:r>
      <w:r>
        <w:rPr/>
        <w:t>water</w:t>
      </w:r>
      <w:r>
        <w:rPr>
          <w:spacing w:val="-3"/>
        </w:rPr>
        <w:t> </w:t>
      </w:r>
      <w:r>
        <w:rPr/>
        <w:t>sampled</w:t>
      </w:r>
      <w:r>
        <w:rPr>
          <w:spacing w:val="-3"/>
        </w:rPr>
        <w:t> </w:t>
      </w:r>
      <w:r>
        <w:rPr/>
        <w:t>from</w:t>
      </w:r>
      <w:r>
        <w:rPr>
          <w:spacing w:val="-2"/>
        </w:rPr>
        <w:t> </w:t>
      </w:r>
      <w:r>
        <w:rPr/>
        <w:t>Lw1</w:t>
      </w:r>
      <w:r>
        <w:rPr>
          <w:spacing w:val="-5"/>
        </w:rPr>
        <w:t> </w:t>
      </w:r>
      <w:r>
        <w:rPr/>
        <w:t>shows</w:t>
      </w:r>
      <w:r>
        <w:rPr>
          <w:spacing w:val="-3"/>
        </w:rPr>
        <w:t> </w:t>
      </w:r>
      <w:r>
        <w:rPr/>
        <w:t>unusual</w:t>
      </w:r>
      <w:r>
        <w:rPr>
          <w:spacing w:val="-2"/>
        </w:rPr>
        <w:t> </w:t>
      </w:r>
      <w:r>
        <w:rPr/>
        <w:t>readings,</w:t>
      </w:r>
      <w:r>
        <w:rPr>
          <w:spacing w:val="-3"/>
        </w:rPr>
        <w:t> </w:t>
      </w:r>
      <w:r>
        <w:rPr/>
        <w:t>due</w:t>
      </w:r>
      <w:r>
        <w:rPr>
          <w:spacing w:val="-5"/>
        </w:rPr>
        <w:t> </w:t>
      </w:r>
      <w:r>
        <w:rPr/>
        <w:t>to</w:t>
      </w:r>
      <w:r>
        <w:rPr>
          <w:spacing w:val="-5"/>
        </w:rPr>
        <w:t> </w:t>
      </w:r>
      <w:r>
        <w:rPr/>
        <w:t>measurement</w:t>
      </w:r>
      <w:r>
        <w:rPr>
          <w:spacing w:val="-3"/>
        </w:rPr>
        <w:t> </w:t>
      </w:r>
      <w:r>
        <w:rPr>
          <w:spacing w:val="-2"/>
        </w:rPr>
        <w:t>errors.</w:t>
      </w:r>
    </w:p>
    <w:p>
      <w:pPr>
        <w:pStyle w:val="Heading2"/>
        <w:numPr>
          <w:ilvl w:val="1"/>
          <w:numId w:val="18"/>
        </w:numPr>
        <w:tabs>
          <w:tab w:pos="1027" w:val="left" w:leader="none"/>
        </w:tabs>
        <w:spacing w:line="240" w:lineRule="auto" w:before="273" w:after="0"/>
        <w:ind w:left="1027" w:right="0" w:hanging="720"/>
        <w:jc w:val="left"/>
      </w:pPr>
      <w:r>
        <w:rPr>
          <w:spacing w:val="-2"/>
        </w:rPr>
        <w:t>Recommendations</w:t>
      </w:r>
    </w:p>
    <w:p>
      <w:pPr>
        <w:pStyle w:val="BodyText"/>
        <w:spacing w:before="205"/>
      </w:pPr>
      <w:r>
        <w:rPr/>
        <w:t>Based</w:t>
      </w:r>
      <w:r>
        <w:rPr>
          <w:spacing w:val="-5"/>
        </w:rPr>
        <w:t> </w:t>
      </w:r>
      <w:r>
        <w:rPr/>
        <w:t>on</w:t>
      </w:r>
      <w:r>
        <w:rPr>
          <w:spacing w:val="-5"/>
        </w:rPr>
        <w:t> </w:t>
      </w:r>
      <w:r>
        <w:rPr/>
        <w:t>the</w:t>
      </w:r>
      <w:r>
        <w:rPr>
          <w:spacing w:val="-5"/>
        </w:rPr>
        <w:t> </w:t>
      </w:r>
      <w:r>
        <w:rPr/>
        <w:t>findings</w:t>
      </w:r>
      <w:r>
        <w:rPr>
          <w:spacing w:val="-3"/>
        </w:rPr>
        <w:t> </w:t>
      </w:r>
      <w:r>
        <w:rPr/>
        <w:t>the</w:t>
      </w:r>
      <w:r>
        <w:rPr>
          <w:spacing w:val="-5"/>
        </w:rPr>
        <w:t> </w:t>
      </w:r>
      <w:r>
        <w:rPr/>
        <w:t>following</w:t>
      </w:r>
      <w:r>
        <w:rPr>
          <w:spacing w:val="-5"/>
        </w:rPr>
        <w:t> </w:t>
      </w:r>
      <w:r>
        <w:rPr/>
        <w:t>recommendation</w:t>
      </w:r>
      <w:r>
        <w:rPr>
          <w:spacing w:val="-2"/>
        </w:rPr>
        <w:t> </w:t>
      </w:r>
      <w:r>
        <w:rPr/>
        <w:t>are</w:t>
      </w:r>
      <w:r>
        <w:rPr>
          <w:spacing w:val="-5"/>
        </w:rPr>
        <w:t> </w:t>
      </w:r>
      <w:r>
        <w:rPr>
          <w:spacing w:val="-2"/>
        </w:rPr>
        <w:t>made:</w:t>
      </w:r>
    </w:p>
    <w:p>
      <w:pPr>
        <w:pStyle w:val="BodyText"/>
        <w:ind w:left="0"/>
        <w:jc w:val="left"/>
      </w:pPr>
    </w:p>
    <w:p>
      <w:pPr>
        <w:pStyle w:val="ListParagraph"/>
        <w:numPr>
          <w:ilvl w:val="2"/>
          <w:numId w:val="18"/>
        </w:numPr>
        <w:tabs>
          <w:tab w:pos="1027" w:val="left" w:leader="none"/>
        </w:tabs>
        <w:spacing w:line="480" w:lineRule="auto" w:before="0" w:after="0"/>
        <w:ind w:left="1027" w:right="873" w:hanging="360"/>
        <w:jc w:val="both"/>
        <w:rPr>
          <w:sz w:val="24"/>
        </w:rPr>
      </w:pPr>
      <w:r>
        <w:rPr>
          <w:sz w:val="24"/>
        </w:rPr>
        <w:t>Regular Water Quality Monitoring: conduct frequent tests to assess water quality parameters, including PH, Temperature, TDs, and heavy metal </w:t>
      </w:r>
      <w:r>
        <w:rPr>
          <w:spacing w:val="-2"/>
          <w:sz w:val="24"/>
        </w:rPr>
        <w:t>concentrations.</w:t>
      </w:r>
    </w:p>
    <w:p>
      <w:pPr>
        <w:pStyle w:val="ListParagraph"/>
        <w:numPr>
          <w:ilvl w:val="2"/>
          <w:numId w:val="18"/>
        </w:numPr>
        <w:tabs>
          <w:tab w:pos="1027" w:val="left" w:leader="none"/>
        </w:tabs>
        <w:spacing w:line="480" w:lineRule="auto" w:before="0" w:after="0"/>
        <w:ind w:left="1027" w:right="878" w:hanging="360"/>
        <w:jc w:val="both"/>
        <w:rPr>
          <w:sz w:val="24"/>
        </w:rPr>
      </w:pPr>
      <w:r>
        <w:rPr>
          <w:sz w:val="24"/>
        </w:rPr>
        <w:t>Water Treatment: implement effective water treatment measures to reduce heavy metal concentrations and adjust PH levels to acceptable ranges.</w:t>
      </w:r>
    </w:p>
    <w:p>
      <w:pPr>
        <w:pStyle w:val="ListParagraph"/>
        <w:spacing w:after="0" w:line="480" w:lineRule="auto"/>
        <w:jc w:val="both"/>
        <w:rPr>
          <w:sz w:val="24"/>
        </w:rPr>
        <w:sectPr>
          <w:type w:val="continuous"/>
          <w:pgSz w:w="11910" w:h="16840"/>
          <w:pgMar w:header="0" w:footer="1052" w:top="1340" w:bottom="280" w:left="1133" w:right="566"/>
        </w:sectPr>
      </w:pPr>
    </w:p>
    <w:p>
      <w:pPr>
        <w:pStyle w:val="ListParagraph"/>
        <w:numPr>
          <w:ilvl w:val="2"/>
          <w:numId w:val="18"/>
        </w:numPr>
        <w:tabs>
          <w:tab w:pos="1027" w:val="left" w:leader="none"/>
        </w:tabs>
        <w:spacing w:line="480" w:lineRule="auto" w:before="77" w:after="0"/>
        <w:ind w:left="1027" w:right="879" w:hanging="360"/>
        <w:jc w:val="both"/>
        <w:rPr>
          <w:sz w:val="24"/>
        </w:rPr>
      </w:pPr>
      <w:r>
        <w:rPr>
          <w:sz w:val="24"/>
        </w:rPr>
        <w:t>Source Identification: identify and address potential sources of contamination such as industrial effluent or agricultural run-off.</w:t>
      </w:r>
    </w:p>
    <w:p>
      <w:pPr>
        <w:pStyle w:val="ListParagraph"/>
        <w:numPr>
          <w:ilvl w:val="2"/>
          <w:numId w:val="18"/>
        </w:numPr>
        <w:tabs>
          <w:tab w:pos="1027" w:val="left" w:leader="none"/>
        </w:tabs>
        <w:spacing w:line="480" w:lineRule="auto" w:before="0" w:after="0"/>
        <w:ind w:left="1027" w:right="879" w:hanging="360"/>
        <w:jc w:val="both"/>
        <w:rPr>
          <w:sz w:val="24"/>
        </w:rPr>
      </w:pPr>
      <w:r>
        <w:rPr>
          <w:sz w:val="24"/>
        </w:rPr>
        <w:t>Data Verification: verify the accuracy of water quality data to ensure reliable </w:t>
      </w:r>
      <w:r>
        <w:rPr>
          <w:spacing w:val="-2"/>
          <w:sz w:val="24"/>
        </w:rPr>
        <w:t>results.</w:t>
      </w:r>
    </w:p>
    <w:p>
      <w:pPr>
        <w:pStyle w:val="ListParagraph"/>
        <w:numPr>
          <w:ilvl w:val="2"/>
          <w:numId w:val="18"/>
        </w:numPr>
        <w:tabs>
          <w:tab w:pos="1027" w:val="left" w:leader="none"/>
        </w:tabs>
        <w:spacing w:line="480" w:lineRule="auto" w:before="1" w:after="0"/>
        <w:ind w:left="1027" w:right="872" w:hanging="360"/>
        <w:jc w:val="both"/>
        <w:rPr>
          <w:sz w:val="24"/>
        </w:rPr>
      </w:pPr>
      <w:r>
        <w:rPr>
          <w:sz w:val="24"/>
        </w:rPr>
        <w:t>Public Health Protection: inform the public about potential health risks associated with consuming contaminated water and provide alternative safe drinking water sources if necessary.</w:t>
      </w:r>
    </w:p>
    <w:p>
      <w:pPr>
        <w:pStyle w:val="ListParagraph"/>
        <w:spacing w:after="0" w:line="480" w:lineRule="auto"/>
        <w:jc w:val="both"/>
        <w:rPr>
          <w:sz w:val="24"/>
        </w:rPr>
        <w:sectPr>
          <w:pgSz w:w="11910" w:h="16840"/>
          <w:pgMar w:header="0" w:footer="1052" w:top="1340" w:bottom="1240" w:left="1133" w:right="566"/>
        </w:sectPr>
      </w:pPr>
    </w:p>
    <w:p>
      <w:pPr>
        <w:pStyle w:val="Heading2"/>
        <w:spacing w:before="77"/>
        <w:jc w:val="left"/>
      </w:pPr>
      <w:bookmarkStart w:name="_TOC_250000" w:id="28"/>
      <w:bookmarkEnd w:id="28"/>
      <w:r>
        <w:rPr>
          <w:spacing w:val="-2"/>
        </w:rPr>
        <w:t>Reference</w:t>
      </w:r>
    </w:p>
    <w:p>
      <w:pPr>
        <w:pStyle w:val="BodyText"/>
        <w:spacing w:line="276" w:lineRule="auto" w:before="207"/>
        <w:ind w:left="1027" w:right="871" w:hanging="720"/>
      </w:pPr>
      <w:r>
        <w:rPr/>
        <w:t>Akcil,</w:t>
      </w:r>
      <w:r>
        <w:rPr>
          <w:spacing w:val="-17"/>
        </w:rPr>
        <w:t> </w:t>
      </w:r>
      <w:r>
        <w:rPr/>
        <w:t>A.,</w:t>
      </w:r>
      <w:r>
        <w:rPr>
          <w:spacing w:val="-17"/>
        </w:rPr>
        <w:t> </w:t>
      </w:r>
      <w:r>
        <w:rPr/>
        <w:t>&amp;</w:t>
      </w:r>
      <w:r>
        <w:rPr>
          <w:spacing w:val="-16"/>
        </w:rPr>
        <w:t> </w:t>
      </w:r>
      <w:r>
        <w:rPr/>
        <w:t>Koldas,</w:t>
      </w:r>
      <w:r>
        <w:rPr>
          <w:spacing w:val="-17"/>
        </w:rPr>
        <w:t> </w:t>
      </w:r>
      <w:r>
        <w:rPr/>
        <w:t>S.</w:t>
      </w:r>
      <w:r>
        <w:rPr>
          <w:spacing w:val="-17"/>
        </w:rPr>
        <w:t> </w:t>
      </w:r>
      <w:r>
        <w:rPr/>
        <w:t>(2006).</w:t>
      </w:r>
      <w:r>
        <w:rPr>
          <w:spacing w:val="-17"/>
        </w:rPr>
        <w:t> </w:t>
      </w:r>
      <w:r>
        <w:rPr/>
        <w:t>Acid</w:t>
      </w:r>
      <w:r>
        <w:rPr>
          <w:spacing w:val="-16"/>
        </w:rPr>
        <w:t> </w:t>
      </w:r>
      <w:r>
        <w:rPr/>
        <w:t>Mine</w:t>
      </w:r>
      <w:r>
        <w:rPr>
          <w:spacing w:val="-17"/>
        </w:rPr>
        <w:t> </w:t>
      </w:r>
      <w:r>
        <w:rPr/>
        <w:t>Drainage</w:t>
      </w:r>
      <w:r>
        <w:rPr>
          <w:spacing w:val="-17"/>
        </w:rPr>
        <w:t> </w:t>
      </w:r>
      <w:r>
        <w:rPr/>
        <w:t>(AMD):</w:t>
      </w:r>
      <w:r>
        <w:rPr>
          <w:spacing w:val="-16"/>
        </w:rPr>
        <w:t> </w:t>
      </w:r>
      <w:r>
        <w:rPr/>
        <w:t>Causes,</w:t>
      </w:r>
      <w:r>
        <w:rPr>
          <w:spacing w:val="-14"/>
        </w:rPr>
        <w:t> </w:t>
      </w:r>
      <w:r>
        <w:rPr/>
        <w:t>treatment</w:t>
      </w:r>
      <w:r>
        <w:rPr>
          <w:spacing w:val="-14"/>
        </w:rPr>
        <w:t> </w:t>
      </w:r>
      <w:r>
        <w:rPr/>
        <w:t>and</w:t>
      </w:r>
      <w:r>
        <w:rPr>
          <w:spacing w:val="-17"/>
        </w:rPr>
        <w:t> </w:t>
      </w:r>
      <w:r>
        <w:rPr/>
        <w:t>case studies. Journal of Cleaner Production, 14(12–13), 1139–1145.</w:t>
      </w:r>
    </w:p>
    <w:p>
      <w:pPr>
        <w:pStyle w:val="BodyText"/>
        <w:spacing w:line="278" w:lineRule="auto" w:before="163"/>
        <w:ind w:left="1027" w:right="868" w:hanging="720"/>
      </w:pPr>
      <w:r>
        <w:rPr/>
        <w:t>Dooyema, C.</w:t>
      </w:r>
      <w:r>
        <w:rPr>
          <w:spacing w:val="-5"/>
        </w:rPr>
        <w:t> </w:t>
      </w:r>
      <w:r>
        <w:rPr/>
        <w:t>A., Lo, Y.-C., Neri,</w:t>
      </w:r>
      <w:r>
        <w:rPr>
          <w:spacing w:val="-4"/>
        </w:rPr>
        <w:t> </w:t>
      </w:r>
      <w:r>
        <w:rPr/>
        <w:t>A., Durant, J., Jefferies,</w:t>
      </w:r>
      <w:r>
        <w:rPr>
          <w:spacing w:val="-1"/>
        </w:rPr>
        <w:t> </w:t>
      </w:r>
      <w:r>
        <w:rPr/>
        <w:t>T., Medina</w:t>
      </w:r>
      <w:r>
        <w:rPr>
          <w:rFonts w:ascii="Cambria Math" w:hAnsi="Cambria Math"/>
        </w:rPr>
        <w:t>‑</w:t>
      </w:r>
      <w:r>
        <w:rPr/>
        <w:t>Marino,</w:t>
      </w:r>
      <w:r>
        <w:rPr>
          <w:spacing w:val="-4"/>
        </w:rPr>
        <w:t> </w:t>
      </w:r>
      <w:r>
        <w:rPr/>
        <w:t>A., … &amp; Brown, M. J. (2012). Childhood lead poisoning associated with gold ore processing: A village-level investigation — Zamfara State, Nigeria, October– November 2010. Environmental Health Perspectives, 120(10), 1471–1477.</w:t>
      </w:r>
    </w:p>
    <w:p>
      <w:pPr>
        <w:pStyle w:val="BodyText"/>
        <w:spacing w:line="276" w:lineRule="auto" w:before="159"/>
        <w:ind w:left="1027" w:right="873" w:hanging="720"/>
      </w:pPr>
      <w:r>
        <w:rPr/>
        <w:t>Adekoya, J. A. (2003). Environmental effect of solid mineral mining. Journal of Physical Sciences, Nigeria Mining and</w:t>
      </w:r>
      <w:r>
        <w:rPr>
          <w:spacing w:val="-1"/>
        </w:rPr>
        <w:t> </w:t>
      </w:r>
      <w:r>
        <w:rPr/>
        <w:t>Geosciences Society</w:t>
      </w:r>
      <w:r>
        <w:rPr>
          <w:spacing w:val="-2"/>
        </w:rPr>
        <w:t> </w:t>
      </w:r>
      <w:r>
        <w:rPr/>
        <w:t>(NMGS), 4, 625– </w:t>
      </w:r>
      <w:r>
        <w:rPr>
          <w:spacing w:val="-4"/>
        </w:rPr>
        <w:t>640.</w:t>
      </w:r>
    </w:p>
    <w:p>
      <w:pPr>
        <w:pStyle w:val="BodyText"/>
        <w:spacing w:line="278" w:lineRule="auto" w:before="167"/>
        <w:ind w:left="1027" w:right="868" w:hanging="720"/>
      </w:pPr>
      <w:r>
        <w:rPr/>
        <w:t>Ogundele, J. A., Oladipo, M. O., &amp; Akinlabi, O. R. (2016). Impact of mining activities on human health in selected mining communities in Nigeria. Journal of Environmental Science, Toxicology and Food Technology (IOSR-JESTFT), 10(6), 61–67.</w:t>
      </w:r>
    </w:p>
    <w:p>
      <w:pPr>
        <w:pStyle w:val="BodyText"/>
        <w:spacing w:line="276" w:lineRule="auto" w:before="159"/>
        <w:ind w:left="1027" w:right="872" w:hanging="720"/>
      </w:pPr>
      <w:r>
        <w:rPr/>
        <w:t>Ogundele,</w:t>
      </w:r>
      <w:r>
        <w:rPr>
          <w:spacing w:val="-12"/>
        </w:rPr>
        <w:t> </w:t>
      </w:r>
      <w:r>
        <w:rPr/>
        <w:t>F.</w:t>
      </w:r>
      <w:r>
        <w:rPr>
          <w:spacing w:val="-9"/>
        </w:rPr>
        <w:t> </w:t>
      </w:r>
      <w:r>
        <w:rPr/>
        <w:t>O.,</w:t>
      </w:r>
      <w:r>
        <w:rPr>
          <w:spacing w:val="-9"/>
        </w:rPr>
        <w:t> </w:t>
      </w:r>
      <w:r>
        <w:rPr/>
        <w:t>Oladipo,</w:t>
      </w:r>
      <w:r>
        <w:rPr>
          <w:spacing w:val="-7"/>
        </w:rPr>
        <w:t> </w:t>
      </w:r>
      <w:r>
        <w:rPr/>
        <w:t>M.</w:t>
      </w:r>
      <w:r>
        <w:rPr>
          <w:spacing w:val="-7"/>
        </w:rPr>
        <w:t> </w:t>
      </w:r>
      <w:r>
        <w:rPr/>
        <w:t>O.,</w:t>
      </w:r>
      <w:r>
        <w:rPr>
          <w:spacing w:val="-9"/>
        </w:rPr>
        <w:t> </w:t>
      </w:r>
      <w:r>
        <w:rPr/>
        <w:t>&amp;</w:t>
      </w:r>
      <w:r>
        <w:rPr>
          <w:spacing w:val="-17"/>
        </w:rPr>
        <w:t> </w:t>
      </w:r>
      <w:r>
        <w:rPr/>
        <w:t>Akinlabi,</w:t>
      </w:r>
      <w:r>
        <w:rPr>
          <w:spacing w:val="-7"/>
        </w:rPr>
        <w:t> </w:t>
      </w:r>
      <w:r>
        <w:rPr/>
        <w:t>O.</w:t>
      </w:r>
      <w:r>
        <w:rPr>
          <w:spacing w:val="-9"/>
        </w:rPr>
        <w:t> </w:t>
      </w:r>
      <w:r>
        <w:rPr/>
        <w:t>O.</w:t>
      </w:r>
      <w:r>
        <w:rPr>
          <w:spacing w:val="-9"/>
        </w:rPr>
        <w:t> </w:t>
      </w:r>
      <w:r>
        <w:rPr/>
        <w:t>(2016).</w:t>
      </w:r>
      <w:r>
        <w:rPr>
          <w:spacing w:val="-17"/>
        </w:rPr>
        <w:t> </w:t>
      </w:r>
      <w:r>
        <w:rPr/>
        <w:t>Assessment</w:t>
      </w:r>
      <w:r>
        <w:rPr>
          <w:spacing w:val="-7"/>
        </w:rPr>
        <w:t> </w:t>
      </w:r>
      <w:r>
        <w:rPr/>
        <w:t>of</w:t>
      </w:r>
      <w:r>
        <w:rPr>
          <w:spacing w:val="-7"/>
        </w:rPr>
        <w:t> </w:t>
      </w:r>
      <w:r>
        <w:rPr/>
        <w:t>heavy</w:t>
      </w:r>
      <w:r>
        <w:rPr>
          <w:spacing w:val="-11"/>
        </w:rPr>
        <w:t> </w:t>
      </w:r>
      <w:r>
        <w:rPr/>
        <w:t>metal contamination in water and sediments of gold mining sites in Iperindo, Osun State, Nigeria. Journal of Environmental Science, Toxicology and Food Technology, 10(1), 15–22.</w:t>
      </w:r>
    </w:p>
    <w:p>
      <w:pPr>
        <w:pStyle w:val="BodyText"/>
        <w:spacing w:line="278" w:lineRule="auto" w:before="169"/>
        <w:ind w:left="1027" w:right="873" w:hanging="720"/>
      </w:pPr>
      <w:r>
        <w:rPr/>
        <w:t>Makinde,</w:t>
      </w:r>
      <w:r>
        <w:rPr>
          <w:spacing w:val="40"/>
        </w:rPr>
        <w:t> </w:t>
      </w:r>
      <w:r>
        <w:rPr/>
        <w:t>O.W., E.A., Tunbosun, I.A., Olabaji, I.O., Ogundele, K.T., &amp; Fakoya, O.T. (2016). Heavy metal contamination in stream water and sediments of gold mining</w:t>
      </w:r>
      <w:r>
        <w:rPr>
          <w:spacing w:val="-4"/>
        </w:rPr>
        <w:t> </w:t>
      </w:r>
      <w:r>
        <w:rPr/>
        <w:t>areas</w:t>
      </w:r>
      <w:r>
        <w:rPr>
          <w:spacing w:val="-3"/>
        </w:rPr>
        <w:t> </w:t>
      </w:r>
      <w:r>
        <w:rPr/>
        <w:t>of southwestern</w:t>
      </w:r>
      <w:r>
        <w:rPr>
          <w:spacing w:val="-5"/>
        </w:rPr>
        <w:t> </w:t>
      </w:r>
      <w:r>
        <w:rPr/>
        <w:t>Nigeria.</w:t>
      </w:r>
      <w:r>
        <w:rPr>
          <w:spacing w:val="-13"/>
        </w:rPr>
        <w:t> </w:t>
      </w:r>
      <w:r>
        <w:rPr/>
        <w:t>African</w:t>
      </w:r>
      <w:r>
        <w:rPr>
          <w:spacing w:val="-4"/>
        </w:rPr>
        <w:t> </w:t>
      </w:r>
      <w:r>
        <w:rPr/>
        <w:t>Journal</w:t>
      </w:r>
      <w:r>
        <w:rPr>
          <w:spacing w:val="-1"/>
        </w:rPr>
        <w:t> </w:t>
      </w:r>
      <w:r>
        <w:rPr/>
        <w:t>of Environment</w:t>
      </w:r>
      <w:r>
        <w:rPr>
          <w:spacing w:val="-2"/>
        </w:rPr>
        <w:t> </w:t>
      </w:r>
      <w:r>
        <w:rPr/>
        <w:t>Science and Technology, 10(5), 150-161</w:t>
      </w:r>
    </w:p>
    <w:p>
      <w:pPr>
        <w:pStyle w:val="BodyText"/>
        <w:spacing w:line="276" w:lineRule="auto" w:before="159"/>
        <w:ind w:left="1027" w:right="867" w:hanging="720"/>
      </w:pPr>
      <w:r>
        <w:rPr/>
        <w:t>Dooyema, C.A., Lo, Y.-C., Neri, A., Durant, J., Jefferies, T., Medina-Marino, A., … Brown, M.J. (2012).</w:t>
      </w:r>
    </w:p>
    <w:p>
      <w:pPr>
        <w:pStyle w:val="BodyText"/>
        <w:spacing w:line="276" w:lineRule="auto" w:before="165"/>
        <w:ind w:left="1027" w:right="872" w:hanging="812"/>
      </w:pPr>
      <w:r>
        <w:rPr/>
        <w:t>Childhood lead poisoning associated with gold ore processing: A village-level investigation-zamfara State, Nigeria, October-November 2010. Environmental Health perspectives, 120(10), 1471-1477.</w:t>
      </w:r>
    </w:p>
    <w:p>
      <w:pPr>
        <w:pStyle w:val="BodyText"/>
        <w:spacing w:line="276" w:lineRule="auto" w:before="167"/>
        <w:ind w:left="1027" w:right="872" w:hanging="812"/>
      </w:pPr>
      <w:r>
        <w:rPr/>
        <w:t>Shehu,</w:t>
      </w:r>
      <w:r>
        <w:rPr>
          <w:spacing w:val="-13"/>
        </w:rPr>
        <w:t> </w:t>
      </w:r>
      <w:r>
        <w:rPr/>
        <w:t>J.,</w:t>
      </w:r>
      <w:r>
        <w:rPr>
          <w:spacing w:val="-17"/>
        </w:rPr>
        <w:t> </w:t>
      </w:r>
      <w:r>
        <w:rPr/>
        <w:t>Alhassan,</w:t>
      </w:r>
      <w:r>
        <w:rPr>
          <w:spacing w:val="-11"/>
        </w:rPr>
        <w:t> </w:t>
      </w:r>
      <w:r>
        <w:rPr/>
        <w:t>U.D.,</w:t>
      </w:r>
      <w:r>
        <w:rPr>
          <w:spacing w:val="-10"/>
        </w:rPr>
        <w:t> </w:t>
      </w:r>
      <w:r>
        <w:rPr/>
        <w:t>Rafiu,</w:t>
      </w:r>
      <w:r>
        <w:rPr>
          <w:spacing w:val="-17"/>
        </w:rPr>
        <w:t> </w:t>
      </w:r>
      <w:r>
        <w:rPr/>
        <w:t>A.A.,</w:t>
      </w:r>
      <w:r>
        <w:rPr>
          <w:spacing w:val="-10"/>
        </w:rPr>
        <w:t> </w:t>
      </w:r>
      <w:r>
        <w:rPr/>
        <w:t>&amp;</w:t>
      </w:r>
      <w:r>
        <w:rPr>
          <w:spacing w:val="-13"/>
        </w:rPr>
        <w:t> </w:t>
      </w:r>
      <w:r>
        <w:rPr/>
        <w:t>Idris-Nda,</w:t>
      </w:r>
      <w:r>
        <w:rPr>
          <w:spacing w:val="-17"/>
        </w:rPr>
        <w:t> </w:t>
      </w:r>
      <w:r>
        <w:rPr/>
        <w:t>A.</w:t>
      </w:r>
      <w:r>
        <w:rPr>
          <w:spacing w:val="-11"/>
        </w:rPr>
        <w:t> </w:t>
      </w:r>
      <w:r>
        <w:rPr/>
        <w:t>(2021).</w:t>
      </w:r>
      <w:r>
        <w:rPr>
          <w:spacing w:val="-11"/>
        </w:rPr>
        <w:t> </w:t>
      </w:r>
      <w:r>
        <w:rPr/>
        <w:t>Physiochemical</w:t>
      </w:r>
      <w:r>
        <w:rPr>
          <w:spacing w:val="-8"/>
        </w:rPr>
        <w:t> </w:t>
      </w:r>
      <w:r>
        <w:rPr/>
        <w:t>analysis of groundwater at kataeregi mining site, Niger State, North Central Nigeria. International Journal of environmental Monitoring and</w:t>
      </w:r>
      <w:r>
        <w:rPr>
          <w:spacing w:val="-16"/>
        </w:rPr>
        <w:t> </w:t>
      </w:r>
      <w:r>
        <w:rPr/>
        <w:t>Analysis, 9(5), 109-113.</w:t>
      </w:r>
    </w:p>
    <w:p>
      <w:pPr>
        <w:pStyle w:val="BodyText"/>
        <w:spacing w:line="278" w:lineRule="auto" w:before="166"/>
        <w:ind w:left="1027" w:right="870" w:hanging="812"/>
      </w:pPr>
      <w:r>
        <w:rPr/>
        <w:t>Haruna, A. S., Musa, A., &amp; Achimugu, M. D. (2023). Assessment of heavy metal pollution of drinking water sources and staple food cultivars around Artisanal mining site in igade-Mashegu, Niger State, Nigeria. World Journal of Biology Pharmacy and Health Science, 14(2), 306-319.</w:t>
      </w:r>
    </w:p>
    <w:p>
      <w:pPr>
        <w:pStyle w:val="BodyText"/>
        <w:spacing w:line="276" w:lineRule="auto" w:before="159"/>
        <w:ind w:left="1027" w:right="872" w:hanging="812"/>
      </w:pPr>
      <w:r>
        <w:rPr/>
        <w:t>Oladipo,</w:t>
      </w:r>
      <w:r>
        <w:rPr>
          <w:spacing w:val="-17"/>
        </w:rPr>
        <w:t> </w:t>
      </w:r>
      <w:r>
        <w:rPr/>
        <w:t>I.O.,</w:t>
      </w:r>
      <w:r>
        <w:rPr>
          <w:spacing w:val="-17"/>
        </w:rPr>
        <w:t> </w:t>
      </w:r>
      <w:r>
        <w:rPr/>
        <w:t>Adekunle,</w:t>
      </w:r>
      <w:r>
        <w:rPr>
          <w:spacing w:val="-15"/>
        </w:rPr>
        <w:t> </w:t>
      </w:r>
      <w:r>
        <w:rPr/>
        <w:t>K.M.,</w:t>
      </w:r>
      <w:r>
        <w:rPr>
          <w:spacing w:val="-13"/>
        </w:rPr>
        <w:t> </w:t>
      </w:r>
      <w:r>
        <w:rPr/>
        <w:t>Osaguona,</w:t>
      </w:r>
      <w:r>
        <w:rPr>
          <w:spacing w:val="-14"/>
        </w:rPr>
        <w:t> </w:t>
      </w:r>
      <w:r>
        <w:rPr/>
        <w:t>P.,</w:t>
      </w:r>
      <w:r>
        <w:rPr>
          <w:spacing w:val="-13"/>
        </w:rPr>
        <w:t> </w:t>
      </w:r>
      <w:r>
        <w:rPr/>
        <w:t>&amp;</w:t>
      </w:r>
      <w:r>
        <w:rPr>
          <w:spacing w:val="-17"/>
        </w:rPr>
        <w:t> </w:t>
      </w:r>
      <w:r>
        <w:rPr/>
        <w:t>Ajayi,</w:t>
      </w:r>
      <w:r>
        <w:rPr>
          <w:spacing w:val="-13"/>
        </w:rPr>
        <w:t> </w:t>
      </w:r>
      <w:r>
        <w:rPr/>
        <w:t>J.</w:t>
      </w:r>
      <w:r>
        <w:rPr>
          <w:spacing w:val="-11"/>
        </w:rPr>
        <w:t> </w:t>
      </w:r>
      <w:r>
        <w:rPr/>
        <w:t>(2013).</w:t>
      </w:r>
      <w:r>
        <w:rPr>
          <w:spacing w:val="-12"/>
        </w:rPr>
        <w:t> </w:t>
      </w:r>
      <w:r>
        <w:rPr/>
        <w:t>Mercury</w:t>
      </w:r>
      <w:r>
        <w:rPr>
          <w:spacing w:val="-11"/>
        </w:rPr>
        <w:t> </w:t>
      </w:r>
      <w:r>
        <w:rPr/>
        <w:t>contamination in</w:t>
      </w:r>
      <w:r>
        <w:rPr>
          <w:spacing w:val="-13"/>
        </w:rPr>
        <w:t> </w:t>
      </w:r>
      <w:r>
        <w:rPr/>
        <w:t>artisanal</w:t>
      </w:r>
      <w:r>
        <w:rPr>
          <w:spacing w:val="-12"/>
        </w:rPr>
        <w:t> </w:t>
      </w:r>
      <w:r>
        <w:rPr/>
        <w:t>gold</w:t>
      </w:r>
      <w:r>
        <w:rPr>
          <w:spacing w:val="-13"/>
        </w:rPr>
        <w:t> </w:t>
      </w:r>
      <w:r>
        <w:rPr/>
        <w:t>mining</w:t>
      </w:r>
      <w:r>
        <w:rPr>
          <w:spacing w:val="-10"/>
        </w:rPr>
        <w:t> </w:t>
      </w:r>
      <w:r>
        <w:rPr/>
        <w:t>area</w:t>
      </w:r>
      <w:r>
        <w:rPr>
          <w:spacing w:val="-12"/>
        </w:rPr>
        <w:t> </w:t>
      </w:r>
      <w:r>
        <w:rPr/>
        <w:t>of</w:t>
      </w:r>
      <w:r>
        <w:rPr>
          <w:spacing w:val="-8"/>
        </w:rPr>
        <w:t> </w:t>
      </w:r>
      <w:r>
        <w:rPr/>
        <w:t>Manyera</w:t>
      </w:r>
      <w:r>
        <w:rPr>
          <w:spacing w:val="-13"/>
        </w:rPr>
        <w:t> </w:t>
      </w:r>
      <w:r>
        <w:rPr/>
        <w:t>River,</w:t>
      </w:r>
      <w:r>
        <w:rPr>
          <w:spacing w:val="-11"/>
        </w:rPr>
        <w:t> </w:t>
      </w:r>
      <w:r>
        <w:rPr/>
        <w:t>Niger</w:t>
      </w:r>
      <w:r>
        <w:rPr>
          <w:spacing w:val="-12"/>
        </w:rPr>
        <w:t> </w:t>
      </w:r>
      <w:r>
        <w:rPr/>
        <w:t>State,</w:t>
      </w:r>
      <w:r>
        <w:rPr>
          <w:spacing w:val="-11"/>
        </w:rPr>
        <w:t> </w:t>
      </w:r>
      <w:r>
        <w:rPr/>
        <w:t>Nigeria.</w:t>
      </w:r>
      <w:r>
        <w:rPr>
          <w:spacing w:val="-8"/>
        </w:rPr>
        <w:t> </w:t>
      </w:r>
      <w:r>
        <w:rPr/>
        <w:t>E3</w:t>
      </w:r>
      <w:r>
        <w:rPr>
          <w:spacing w:val="-13"/>
        </w:rPr>
        <w:t> </w:t>
      </w:r>
      <w:r>
        <w:rPr/>
        <w:t>Journal of Environment Research and Management, 4(9), 326-333.</w:t>
      </w:r>
    </w:p>
    <w:p>
      <w:pPr>
        <w:pStyle w:val="BodyText"/>
        <w:spacing w:after="0" w:line="276" w:lineRule="auto"/>
        <w:sectPr>
          <w:pgSz w:w="11910" w:h="16840"/>
          <w:pgMar w:header="0" w:footer="1052" w:top="1340" w:bottom="1240" w:left="1133" w:right="566"/>
        </w:sectPr>
      </w:pPr>
    </w:p>
    <w:p>
      <w:pPr>
        <w:pStyle w:val="BodyText"/>
        <w:tabs>
          <w:tab w:pos="2731" w:val="left" w:leader="none"/>
          <w:tab w:pos="3954" w:val="left" w:leader="none"/>
        </w:tabs>
        <w:spacing w:before="80"/>
        <w:ind w:left="216"/>
        <w:jc w:val="left"/>
      </w:pPr>
      <w:r>
        <w:rPr/>
        <w:t>PerkinElmer.</w:t>
      </w:r>
      <w:r>
        <w:rPr>
          <w:spacing w:val="74"/>
          <w:w w:val="150"/>
        </w:rPr>
        <w:t> </w:t>
      </w:r>
      <w:r>
        <w:rPr>
          <w:spacing w:val="-2"/>
        </w:rPr>
        <w:t>(2020).</w:t>
      </w:r>
      <w:r>
        <w:rPr/>
        <w:tab/>
      </w:r>
      <w:r>
        <w:rPr>
          <w:spacing w:val="-2"/>
        </w:rPr>
        <w:t>Analytical</w:t>
      </w:r>
      <w:r>
        <w:rPr/>
        <w:tab/>
        <w:t>Methods</w:t>
      </w:r>
      <w:r>
        <w:rPr>
          <w:spacing w:val="29"/>
        </w:rPr>
        <w:t>  </w:t>
      </w:r>
      <w:r>
        <w:rPr/>
        <w:t>for</w:t>
      </w:r>
      <w:r>
        <w:rPr>
          <w:spacing w:val="30"/>
        </w:rPr>
        <w:t>  </w:t>
      </w:r>
      <w:r>
        <w:rPr/>
        <w:t>Atomic</w:t>
      </w:r>
      <w:r>
        <w:rPr>
          <w:spacing w:val="29"/>
        </w:rPr>
        <w:t>  </w:t>
      </w:r>
      <w:r>
        <w:rPr/>
        <w:t>Absorption</w:t>
      </w:r>
      <w:r>
        <w:rPr>
          <w:spacing w:val="30"/>
        </w:rPr>
        <w:t>  </w:t>
      </w:r>
      <w:r>
        <w:rPr>
          <w:spacing w:val="-2"/>
        </w:rPr>
        <w:t>Spectroscopy.</w:t>
      </w:r>
    </w:p>
    <w:p>
      <w:pPr>
        <w:pStyle w:val="BodyText"/>
        <w:spacing w:before="41"/>
        <w:ind w:left="1027"/>
        <w:jc w:val="left"/>
      </w:pPr>
      <w:r>
        <w:rPr/>
        <w:t>PerkinElmer's</w:t>
      </w:r>
      <w:r>
        <w:rPr>
          <w:spacing w:val="-7"/>
        </w:rPr>
        <w:t> </w:t>
      </w:r>
      <w:r>
        <w:rPr/>
        <w:t>official</w:t>
      </w:r>
      <w:r>
        <w:rPr>
          <w:spacing w:val="-17"/>
        </w:rPr>
        <w:t> </w:t>
      </w:r>
      <w:r>
        <w:rPr/>
        <w:t>AAS</w:t>
      </w:r>
      <w:r>
        <w:rPr>
          <w:spacing w:val="-5"/>
        </w:rPr>
        <w:t> </w:t>
      </w:r>
      <w:r>
        <w:rPr/>
        <w:t>guides</w:t>
      </w:r>
      <w:r>
        <w:rPr>
          <w:spacing w:val="-4"/>
        </w:rPr>
        <w:t> </w:t>
      </w:r>
      <w:r>
        <w:rPr/>
        <w:t>(pinAAcle</w:t>
      </w:r>
      <w:r>
        <w:rPr>
          <w:spacing w:val="-7"/>
        </w:rPr>
        <w:t> </w:t>
      </w:r>
      <w:r>
        <w:rPr/>
        <w:t>systems</w:t>
      </w:r>
      <w:r>
        <w:rPr>
          <w:spacing w:val="-4"/>
        </w:rPr>
        <w:t> </w:t>
      </w:r>
      <w:r>
        <w:rPr/>
        <w:t>fibre-</w:t>
      </w:r>
      <w:r>
        <w:rPr>
          <w:spacing w:val="-2"/>
        </w:rPr>
        <w:t>opticsAA)</w:t>
      </w:r>
    </w:p>
    <w:p>
      <w:pPr>
        <w:pStyle w:val="BodyText"/>
        <w:spacing w:line="276" w:lineRule="auto" w:before="206"/>
        <w:ind w:left="1027" w:hanging="901"/>
        <w:jc w:val="left"/>
      </w:pPr>
      <w:r>
        <w:rPr/>
        <w:t>Rensen,</w:t>
      </w:r>
      <w:r>
        <w:rPr>
          <w:spacing w:val="27"/>
        </w:rPr>
        <w:t> </w:t>
      </w:r>
      <w:r>
        <w:rPr/>
        <w:t>S.</w:t>
      </w:r>
      <w:r>
        <w:rPr>
          <w:spacing w:val="27"/>
        </w:rPr>
        <w:t> </w:t>
      </w:r>
      <w:r>
        <w:rPr/>
        <w:t>P.</w:t>
      </w:r>
      <w:r>
        <w:rPr>
          <w:spacing w:val="27"/>
        </w:rPr>
        <w:t> </w:t>
      </w:r>
      <w:r>
        <w:rPr/>
        <w:t>L.</w:t>
      </w:r>
      <w:r>
        <w:rPr>
          <w:spacing w:val="27"/>
        </w:rPr>
        <w:t> </w:t>
      </w:r>
      <w:r>
        <w:rPr/>
        <w:t>(1909).</w:t>
      </w:r>
      <w:r>
        <w:rPr>
          <w:spacing w:val="26"/>
        </w:rPr>
        <w:t> </w:t>
      </w:r>
      <w:r>
        <w:rPr/>
        <w:t>Definition</w:t>
      </w:r>
      <w:r>
        <w:rPr>
          <w:spacing w:val="28"/>
        </w:rPr>
        <w:t> </w:t>
      </w:r>
      <w:r>
        <w:rPr/>
        <w:t>of</w:t>
      </w:r>
      <w:r>
        <w:rPr>
          <w:spacing w:val="29"/>
        </w:rPr>
        <w:t> </w:t>
      </w:r>
      <w:r>
        <w:rPr/>
        <w:t>pH</w:t>
      </w:r>
      <w:r>
        <w:rPr>
          <w:spacing w:val="26"/>
        </w:rPr>
        <w:t> </w:t>
      </w:r>
      <w:r>
        <w:rPr/>
        <w:t>and</w:t>
      </w:r>
      <w:r>
        <w:rPr>
          <w:spacing w:val="26"/>
        </w:rPr>
        <w:t> </w:t>
      </w:r>
      <w:r>
        <w:rPr/>
        <w:t>Hydrogen</w:t>
      </w:r>
      <w:r>
        <w:rPr>
          <w:spacing w:val="26"/>
        </w:rPr>
        <w:t> </w:t>
      </w:r>
      <w:r>
        <w:rPr/>
        <w:t>ion</w:t>
      </w:r>
      <w:r>
        <w:rPr>
          <w:spacing w:val="26"/>
        </w:rPr>
        <w:t> </w:t>
      </w:r>
      <w:r>
        <w:rPr/>
        <w:t>Concentration.</w:t>
      </w:r>
      <w:r>
        <w:rPr>
          <w:spacing w:val="36"/>
        </w:rPr>
        <w:t> </w:t>
      </w:r>
      <w:r>
        <w:rPr/>
        <w:t>[Original Publication in BiochemischeZeitschrift]. 21,131-200.</w:t>
      </w:r>
    </w:p>
    <w:p>
      <w:pPr>
        <w:pStyle w:val="BodyText"/>
        <w:spacing w:line="276" w:lineRule="auto" w:before="164"/>
        <w:ind w:left="1027" w:right="873" w:hanging="720"/>
      </w:pPr>
      <w:r>
        <w:rPr/>
        <w:t>WHO (2022). Health Challenges of the Municipal Area; Mining and Groundwater Implication. Journal of Health Science. University of Ohio, USA,</w:t>
      </w:r>
    </w:p>
    <w:p>
      <w:pPr>
        <w:pStyle w:val="BodyText"/>
        <w:spacing w:line="276" w:lineRule="auto" w:before="165"/>
        <w:ind w:left="1027" w:right="877" w:hanging="812"/>
      </w:pPr>
      <w:r>
        <w:rPr/>
        <w:t>ASTMD 7726-11</w:t>
      </w:r>
      <w:r>
        <w:rPr/>
        <w:t> (2016).</w:t>
      </w:r>
      <w:r>
        <w:rPr/>
        <w:t> “Standard</w:t>
      </w:r>
      <w:r>
        <w:rPr/>
        <w:t> Test Method for Time of Setting of Concrete Mixtures by Penetration Resistance,” C-403, Philadelphia.</w:t>
      </w:r>
    </w:p>
    <w:p>
      <w:pPr>
        <w:pStyle w:val="BodyText"/>
        <w:spacing w:line="276" w:lineRule="auto" w:before="164"/>
        <w:ind w:left="1027" w:right="872" w:hanging="812"/>
      </w:pPr>
      <w:r>
        <w:rPr/>
        <w:t>Bernhard</w:t>
      </w:r>
      <w:r>
        <w:rPr>
          <w:spacing w:val="-15"/>
        </w:rPr>
        <w:t> </w:t>
      </w:r>
      <w:r>
        <w:rPr/>
        <w:t>Welz</w:t>
      </w:r>
      <w:r>
        <w:rPr>
          <w:spacing w:val="-14"/>
        </w:rPr>
        <w:t> </w:t>
      </w:r>
      <w:r>
        <w:rPr/>
        <w:t>and</w:t>
      </w:r>
      <w:r>
        <w:rPr>
          <w:spacing w:val="-10"/>
        </w:rPr>
        <w:t> </w:t>
      </w:r>
      <w:r>
        <w:rPr/>
        <w:t>Micheal</w:t>
      </w:r>
      <w:r>
        <w:rPr>
          <w:spacing w:val="-12"/>
        </w:rPr>
        <w:t> </w:t>
      </w:r>
      <w:r>
        <w:rPr/>
        <w:t>Sperling</w:t>
      </w:r>
      <w:r>
        <w:rPr>
          <w:spacing w:val="-12"/>
        </w:rPr>
        <w:t> </w:t>
      </w:r>
      <w:r>
        <w:rPr/>
        <w:t>(2017).</w:t>
      </w:r>
      <w:r>
        <w:rPr>
          <w:spacing w:val="-11"/>
        </w:rPr>
        <w:t> </w:t>
      </w:r>
      <w:r>
        <w:rPr/>
        <w:t>Chemical</w:t>
      </w:r>
      <w:r>
        <w:rPr>
          <w:spacing w:val="-12"/>
        </w:rPr>
        <w:t> </w:t>
      </w:r>
      <w:r>
        <w:rPr/>
        <w:t>and</w:t>
      </w:r>
      <w:r>
        <w:rPr>
          <w:spacing w:val="-13"/>
        </w:rPr>
        <w:t> </w:t>
      </w:r>
      <w:r>
        <w:rPr/>
        <w:t>Physical</w:t>
      </w:r>
      <w:r>
        <w:rPr>
          <w:spacing w:val="-4"/>
        </w:rPr>
        <w:t> </w:t>
      </w:r>
      <w:r>
        <w:rPr/>
        <w:t>Interferences</w:t>
      </w:r>
      <w:r>
        <w:rPr>
          <w:spacing w:val="-11"/>
        </w:rPr>
        <w:t> </w:t>
      </w:r>
      <w:r>
        <w:rPr/>
        <w:t>Can Affect the Accuracy of AAS Analysis.</w:t>
      </w:r>
    </w:p>
    <w:p>
      <w:pPr>
        <w:pStyle w:val="BodyText"/>
        <w:spacing w:line="278" w:lineRule="auto" w:before="165"/>
        <w:ind w:left="1027" w:right="869" w:hanging="812"/>
      </w:pPr>
      <w:r>
        <w:rPr/>
        <w:t>Anna Rymszewicz., (2017) Published In Journal of Environmental Management: This Study Highlights the Importance of Harmonizing Sensor Monitoring </w:t>
      </w:r>
      <w:r>
        <w:rPr>
          <w:spacing w:val="-2"/>
        </w:rPr>
        <w:t>Techniques.</w:t>
      </w:r>
    </w:p>
    <w:p>
      <w:pPr>
        <w:pStyle w:val="BodyText"/>
        <w:spacing w:line="276" w:lineRule="auto" w:before="161"/>
        <w:ind w:left="1027" w:right="872" w:hanging="812"/>
      </w:pPr>
      <w:r>
        <w:rPr/>
        <w:t>International</w:t>
      </w:r>
      <w:r>
        <w:rPr>
          <w:spacing w:val="-4"/>
        </w:rPr>
        <w:t> </w:t>
      </w:r>
      <w:r>
        <w:rPr/>
        <w:t>Temperature</w:t>
      </w:r>
      <w:r>
        <w:rPr>
          <w:spacing w:val="-3"/>
        </w:rPr>
        <w:t> </w:t>
      </w:r>
      <w:r>
        <w:rPr/>
        <w:t>Scale</w:t>
      </w:r>
      <w:r>
        <w:rPr>
          <w:spacing w:val="-3"/>
        </w:rPr>
        <w:t> </w:t>
      </w:r>
      <w:r>
        <w:rPr/>
        <w:t>(ITS-90).</w:t>
      </w:r>
      <w:r>
        <w:rPr>
          <w:spacing w:val="-2"/>
        </w:rPr>
        <w:t> </w:t>
      </w:r>
      <w:r>
        <w:rPr/>
        <w:t>(1990).International Committee</w:t>
      </w:r>
      <w:r>
        <w:rPr>
          <w:spacing w:val="-3"/>
        </w:rPr>
        <w:t> </w:t>
      </w:r>
      <w:r>
        <w:rPr/>
        <w:t>for</w:t>
      </w:r>
      <w:r>
        <w:rPr>
          <w:spacing w:val="-3"/>
        </w:rPr>
        <w:t> </w:t>
      </w:r>
      <w:r>
        <w:rPr/>
        <w:t>Weights and Measures (CIPM). Preston-Thomas, H. (1990). The international Temperature Scale of 1990 (ITS-90). Metrologia, 27(1), 3-10; with Erratum in Metrologia, 27, p.107 ITS-90</w:t>
      </w:r>
      <w:r>
        <w:rPr>
          <w:spacing w:val="-2"/>
        </w:rPr>
        <w:t> </w:t>
      </w:r>
      <w:r>
        <w:rPr/>
        <w:t>Adopted January 1, 1990 by CIPM.</w:t>
      </w:r>
    </w:p>
    <w:p>
      <w:pPr>
        <w:pStyle w:val="BodyText"/>
        <w:spacing w:line="276" w:lineRule="auto" w:before="168"/>
        <w:ind w:left="1027" w:right="870" w:hanging="812"/>
      </w:pPr>
      <w:r>
        <w:rPr/>
        <w:t>Nigeria</w:t>
      </w:r>
      <w:r>
        <w:rPr>
          <w:spacing w:val="-17"/>
        </w:rPr>
        <w:t> </w:t>
      </w:r>
      <w:r>
        <w:rPr/>
        <w:t>Standard</w:t>
      </w:r>
      <w:r>
        <w:rPr>
          <w:spacing w:val="-17"/>
        </w:rPr>
        <w:t> </w:t>
      </w:r>
      <w:r>
        <w:rPr/>
        <w:t>for</w:t>
      </w:r>
      <w:r>
        <w:rPr>
          <w:spacing w:val="-16"/>
        </w:rPr>
        <w:t> </w:t>
      </w:r>
      <w:r>
        <w:rPr/>
        <w:t>Drinking</w:t>
      </w:r>
      <w:r>
        <w:rPr>
          <w:spacing w:val="-17"/>
        </w:rPr>
        <w:t> </w:t>
      </w:r>
      <w:r>
        <w:rPr/>
        <w:t>Water</w:t>
      </w:r>
      <w:r>
        <w:rPr>
          <w:spacing w:val="-17"/>
        </w:rPr>
        <w:t> </w:t>
      </w:r>
      <w:r>
        <w:rPr/>
        <w:t>Quality</w:t>
      </w:r>
      <w:r>
        <w:rPr>
          <w:spacing w:val="-17"/>
        </w:rPr>
        <w:t> </w:t>
      </w:r>
      <w:r>
        <w:rPr/>
        <w:t>(NSDWQ).</w:t>
      </w:r>
      <w:r>
        <w:rPr>
          <w:spacing w:val="-16"/>
        </w:rPr>
        <w:t> </w:t>
      </w:r>
      <w:r>
        <w:rPr/>
        <w:t>(2007).</w:t>
      </w:r>
      <w:r>
        <w:rPr>
          <w:spacing w:val="-17"/>
        </w:rPr>
        <w:t> </w:t>
      </w:r>
      <w:r>
        <w:rPr/>
        <w:t>National</w:t>
      </w:r>
      <w:r>
        <w:rPr>
          <w:spacing w:val="-17"/>
        </w:rPr>
        <w:t> </w:t>
      </w:r>
      <w:r>
        <w:rPr/>
        <w:t>Guidelines</w:t>
      </w:r>
      <w:r>
        <w:rPr>
          <w:spacing w:val="-16"/>
        </w:rPr>
        <w:t> </w:t>
      </w:r>
      <w:r>
        <w:rPr/>
        <w:t>and Standards for Water Quality in Nigeria. Federal Ministry of Water Resources.</w:t>
      </w:r>
    </w:p>
    <w:p>
      <w:pPr>
        <w:pStyle w:val="BodyText"/>
        <w:tabs>
          <w:tab w:pos="4162" w:val="left" w:leader="none"/>
          <w:tab w:pos="5165" w:val="left" w:leader="none"/>
        </w:tabs>
        <w:spacing w:line="276" w:lineRule="auto" w:before="165"/>
        <w:ind w:left="1027" w:right="876" w:hanging="901"/>
        <w:jc w:val="left"/>
      </w:pPr>
      <w:r>
        <w:rPr/>
        <w:t>WHO</w:t>
      </w:r>
      <w:r>
        <w:rPr>
          <w:spacing w:val="80"/>
        </w:rPr>
        <w:t> </w:t>
      </w:r>
      <w:r>
        <w:rPr/>
        <w:t>(2012)</w:t>
      </w:r>
      <w:r>
        <w:rPr>
          <w:spacing w:val="80"/>
        </w:rPr>
        <w:t> </w:t>
      </w:r>
      <w:r>
        <w:rPr/>
        <w:t>Mortality</w:t>
      </w:r>
      <w:r>
        <w:rPr>
          <w:spacing w:val="80"/>
        </w:rPr>
        <w:t> </w:t>
      </w:r>
      <w:r>
        <w:rPr/>
        <w:t>Database:</w:t>
        <w:tab/>
      </w:r>
      <w:r>
        <w:rPr>
          <w:spacing w:val="-2"/>
        </w:rPr>
        <w:t>Tables.</w:t>
      </w:r>
      <w:r>
        <w:rPr/>
        <w:tab/>
        <w:t>Geneva,</w:t>
      </w:r>
      <w:r>
        <w:rPr>
          <w:spacing w:val="80"/>
        </w:rPr>
        <w:t> </w:t>
      </w:r>
      <w:r>
        <w:rPr/>
        <w:t>World</w:t>
      </w:r>
      <w:r>
        <w:rPr>
          <w:spacing w:val="80"/>
        </w:rPr>
        <w:t> </w:t>
      </w:r>
      <w:r>
        <w:rPr/>
        <w:t>Health</w:t>
      </w:r>
      <w:r>
        <w:rPr>
          <w:spacing w:val="80"/>
        </w:rPr>
        <w:t> </w:t>
      </w:r>
      <w:r>
        <w:rPr/>
        <w:t>Organization, 2012</w:t>
      </w:r>
      <w:r>
        <w:rPr>
          <w:spacing w:val="40"/>
        </w:rPr>
        <w:t> </w:t>
      </w:r>
      <w:r>
        <w:rPr/>
        <w:t>(http://</w:t>
      </w:r>
    </w:p>
    <w:p>
      <w:pPr>
        <w:pStyle w:val="BodyText"/>
        <w:spacing w:before="162"/>
        <w:jc w:val="left"/>
      </w:pPr>
      <w:hyperlink r:id="rId9">
        <w:r>
          <w:rPr>
            <w:spacing w:val="-2"/>
          </w:rPr>
          <w:t>www.who.int/healthinfo/morttables)</w:t>
        </w:r>
      </w:hyperlink>
    </w:p>
    <w:p>
      <w:pPr>
        <w:pStyle w:val="BodyText"/>
        <w:spacing w:line="276" w:lineRule="auto" w:before="206"/>
        <w:ind w:left="1027" w:right="870" w:hanging="812"/>
      </w:pPr>
      <w:r>
        <w:rPr/>
        <w:t>Journal</w:t>
      </w:r>
      <w:r>
        <w:rPr>
          <w:spacing w:val="-17"/>
        </w:rPr>
        <w:t> </w:t>
      </w:r>
      <w:r>
        <w:rPr/>
        <w:t>of</w:t>
      </w:r>
      <w:r>
        <w:rPr>
          <w:spacing w:val="-17"/>
        </w:rPr>
        <w:t> </w:t>
      </w:r>
      <w:r>
        <w:rPr/>
        <w:t>analytical</w:t>
      </w:r>
      <w:r>
        <w:rPr>
          <w:spacing w:val="-16"/>
        </w:rPr>
        <w:t> </w:t>
      </w:r>
      <w:r>
        <w:rPr/>
        <w:t>Atomic</w:t>
      </w:r>
      <w:r>
        <w:rPr>
          <w:spacing w:val="-17"/>
        </w:rPr>
        <w:t> </w:t>
      </w:r>
      <w:r>
        <w:rPr/>
        <w:t>Spectrometry</w:t>
      </w:r>
      <w:r>
        <w:rPr>
          <w:spacing w:val="-17"/>
        </w:rPr>
        <w:t> </w:t>
      </w:r>
      <w:r>
        <w:rPr/>
        <w:t>(JAAS)</w:t>
      </w:r>
      <w:r>
        <w:rPr>
          <w:spacing w:val="-17"/>
        </w:rPr>
        <w:t> </w:t>
      </w:r>
      <w:r>
        <w:rPr/>
        <w:t>(2008).AAS</w:t>
      </w:r>
      <w:r>
        <w:rPr>
          <w:spacing w:val="-16"/>
        </w:rPr>
        <w:t> </w:t>
      </w:r>
      <w:r>
        <w:rPr/>
        <w:t>Requires</w:t>
      </w:r>
      <w:r>
        <w:rPr>
          <w:spacing w:val="-17"/>
        </w:rPr>
        <w:t> </w:t>
      </w:r>
      <w:r>
        <w:rPr/>
        <w:t>a</w:t>
      </w:r>
      <w:r>
        <w:rPr>
          <w:spacing w:val="-17"/>
        </w:rPr>
        <w:t> </w:t>
      </w:r>
      <w:r>
        <w:rPr/>
        <w:t>Specific</w:t>
      </w:r>
      <w:r>
        <w:rPr>
          <w:spacing w:val="-16"/>
        </w:rPr>
        <w:t> </w:t>
      </w:r>
      <w:r>
        <w:rPr/>
        <w:t>Light Source for Each Element Being Analyzed.</w:t>
      </w:r>
    </w:p>
    <w:sectPr>
      <w:pgSz w:w="11910" w:h="16840"/>
      <w:pgMar w:header="0" w:footer="1052" w:top="1340" w:bottom="124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Math">
    <w:altName w:val="Cambria Math"/>
    <w:charset w:val="1"/>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04320">
              <wp:simplePos x="0" y="0"/>
              <wp:positionH relativeFrom="page">
                <wp:posOffset>3679063</wp:posOffset>
              </wp:positionH>
              <wp:positionV relativeFrom="page">
                <wp:posOffset>9884876</wp:posOffset>
              </wp:positionV>
              <wp:extent cx="20256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2565" cy="196215"/>
                      </a:xfrm>
                      <a:prstGeom prst="rect">
                        <a:avLst/>
                      </a:prstGeom>
                    </wps:spPr>
                    <wps:txbx>
                      <w:txbxContent>
                        <w:p>
                          <w:pPr>
                            <w:pStyle w:val="BodyText"/>
                            <w:spacing w:before="12"/>
                            <w:ind w:left="20"/>
                            <w:jc w:val="left"/>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690002pt;margin-top:778.336731pt;width:15.95pt;height:15.45pt;mso-position-horizontal-relative:page;mso-position-vertical-relative:page;z-index:-16412160" type="#_x0000_t202" id="docshape1" filled="false" stroked="false">
              <v:textbox inset="0,0,0,0">
                <w:txbxContent>
                  <w:p>
                    <w:pPr>
                      <w:pStyle w:val="BodyText"/>
                      <w:spacing w:before="12"/>
                      <w:ind w:left="20"/>
                      <w:jc w:val="left"/>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04832">
              <wp:simplePos x="0" y="0"/>
              <wp:positionH relativeFrom="page">
                <wp:posOffset>3683634</wp:posOffset>
              </wp:positionH>
              <wp:positionV relativeFrom="page">
                <wp:posOffset>9884876</wp:posOffset>
              </wp:positionV>
              <wp:extent cx="193040"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3040" cy="196215"/>
                      </a:xfrm>
                      <a:prstGeom prst="rect">
                        <a:avLst/>
                      </a:prstGeom>
                    </wps:spPr>
                    <wps:txbx>
                      <w:txbxContent>
                        <w:p>
                          <w:pPr>
                            <w:pStyle w:val="BodyText"/>
                            <w:spacing w:before="12"/>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0.049988pt;margin-top:778.336731pt;width:15.2pt;height:15.45pt;mso-position-horizontal-relative:page;mso-position-vertical-relative:page;z-index:-16411648" type="#_x0000_t202" id="docshape10" filled="false" stroked="false">
              <v:textbox inset="0,0,0,0">
                <w:txbxContent>
                  <w:p>
                    <w:pPr>
                      <w:pStyle w:val="BodyText"/>
                      <w:spacing w:before="12"/>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5"/>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1027"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1414" w:hanging="360"/>
      </w:pPr>
      <w:rPr>
        <w:rFonts w:hint="default"/>
        <w:lang w:val="en-US" w:eastAsia="en-US" w:bidi="ar-SA"/>
      </w:rPr>
    </w:lvl>
    <w:lvl w:ilvl="4">
      <w:start w:val="0"/>
      <w:numFmt w:val="bullet"/>
      <w:lvlText w:val="•"/>
      <w:lvlJc w:val="left"/>
      <w:pPr>
        <w:ind w:left="1545" w:hanging="360"/>
      </w:pPr>
      <w:rPr>
        <w:rFonts w:hint="default"/>
        <w:lang w:val="en-US" w:eastAsia="en-US" w:bidi="ar-SA"/>
      </w:rPr>
    </w:lvl>
    <w:lvl w:ilvl="5">
      <w:start w:val="0"/>
      <w:numFmt w:val="bullet"/>
      <w:lvlText w:val="•"/>
      <w:lvlJc w:val="left"/>
      <w:pPr>
        <w:ind w:left="1677" w:hanging="360"/>
      </w:pPr>
      <w:rPr>
        <w:rFonts w:hint="default"/>
        <w:lang w:val="en-US" w:eastAsia="en-US" w:bidi="ar-SA"/>
      </w:rPr>
    </w:lvl>
    <w:lvl w:ilvl="6">
      <w:start w:val="0"/>
      <w:numFmt w:val="bullet"/>
      <w:lvlText w:val="•"/>
      <w:lvlJc w:val="left"/>
      <w:pPr>
        <w:ind w:left="1808"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071" w:hanging="360"/>
      </w:pPr>
      <w:rPr>
        <w:rFonts w:hint="default"/>
        <w:lang w:val="en-US" w:eastAsia="en-US" w:bidi="ar-SA"/>
      </w:rPr>
    </w:lvl>
  </w:abstractNum>
  <w:abstractNum w:abstractNumId="16">
    <w:multiLevelType w:val="hybridMultilevel"/>
    <w:lvl w:ilvl="0">
      <w:start w:val="4"/>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5">
    <w:multiLevelType w:val="hybridMultilevel"/>
    <w:lvl w:ilvl="0">
      <w:start w:val="3"/>
      <w:numFmt w:val="decimal"/>
      <w:lvlText w:val="%1"/>
      <w:lvlJc w:val="left"/>
      <w:pPr>
        <w:ind w:left="1027" w:hanging="720"/>
        <w:jc w:val="left"/>
      </w:pPr>
      <w:rPr>
        <w:rFonts w:hint="default"/>
        <w:lang w:val="en-US" w:eastAsia="en-US" w:bidi="ar-SA"/>
      </w:rPr>
    </w:lvl>
    <w:lvl w:ilvl="1">
      <w:start w:val="5"/>
      <w:numFmt w:val="decimal"/>
      <w:lvlText w:val="%1.%2"/>
      <w:lvlJc w:val="left"/>
      <w:pPr>
        <w:ind w:left="1027" w:hanging="720"/>
        <w:jc w:val="left"/>
      </w:pPr>
      <w:rPr>
        <w:rFonts w:hint="default"/>
        <w:lang w:val="en-US" w:eastAsia="en-US" w:bidi="ar-SA"/>
      </w:rPr>
    </w:lvl>
    <w:lvl w:ilvl="2">
      <w:start w:val="4"/>
      <w:numFmt w:val="decimal"/>
      <w:lvlText w:val="%1.%2.%3"/>
      <w:lvlJc w:val="left"/>
      <w:pPr>
        <w:ind w:left="1027" w:hanging="720"/>
        <w:jc w:val="left"/>
      </w:pPr>
      <w:rPr>
        <w:rFonts w:hint="default" w:ascii="Arial" w:hAnsi="Arial" w:eastAsia="Arial" w:cs="Arial"/>
        <w:b/>
        <w:bCs/>
        <w:i w:val="0"/>
        <w:iCs w:val="0"/>
        <w:spacing w:val="-2"/>
        <w:w w:val="99"/>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4">
    <w:multiLevelType w:val="hybridMultilevel"/>
    <w:lvl w:ilvl="0">
      <w:start w:val="3"/>
      <w:numFmt w:val="decimal"/>
      <w:lvlText w:val="%1"/>
      <w:lvlJc w:val="left"/>
      <w:pPr>
        <w:ind w:left="1027" w:hanging="720"/>
        <w:jc w:val="left"/>
      </w:pPr>
      <w:rPr>
        <w:rFonts w:hint="default"/>
        <w:lang w:val="en-US" w:eastAsia="en-US" w:bidi="ar-SA"/>
      </w:rPr>
    </w:lvl>
    <w:lvl w:ilvl="1">
      <w:start w:val="4"/>
      <w:numFmt w:val="decimal"/>
      <w:lvlText w:val="%1.%2"/>
      <w:lvlJc w:val="left"/>
      <w:pPr>
        <w:ind w:left="1027" w:hanging="720"/>
        <w:jc w:val="left"/>
      </w:pPr>
      <w:rPr>
        <w:rFonts w:hint="default"/>
        <w:lang w:val="en-US" w:eastAsia="en-US" w:bidi="ar-SA"/>
      </w:rPr>
    </w:lvl>
    <w:lvl w:ilvl="2">
      <w:start w:val="3"/>
      <w:numFmt w:val="decimal"/>
      <w:lvlText w:val="%1.%2.%3"/>
      <w:lvlJc w:val="left"/>
      <w:pPr>
        <w:ind w:left="1027" w:hanging="720"/>
        <w:jc w:val="left"/>
      </w:pPr>
      <w:rPr>
        <w:rFonts w:hint="default" w:ascii="Arial" w:hAnsi="Arial" w:eastAsia="Arial" w:cs="Arial"/>
        <w:b/>
        <w:bCs/>
        <w:i w:val="0"/>
        <w:iCs w:val="0"/>
        <w:spacing w:val="-2"/>
        <w:w w:val="99"/>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3">
    <w:multiLevelType w:val="hybridMultilevel"/>
    <w:lvl w:ilvl="0">
      <w:start w:val="3"/>
      <w:numFmt w:val="decimal"/>
      <w:lvlText w:val="%1"/>
      <w:lvlJc w:val="left"/>
      <w:pPr>
        <w:ind w:left="1027" w:hanging="720"/>
        <w:jc w:val="left"/>
      </w:pPr>
      <w:rPr>
        <w:rFonts w:hint="default"/>
        <w:lang w:val="en-US" w:eastAsia="en-US" w:bidi="ar-SA"/>
      </w:rPr>
    </w:lvl>
    <w:lvl w:ilvl="1">
      <w:start w:val="3"/>
      <w:numFmt w:val="decimal"/>
      <w:lvlText w:val="%1.%2"/>
      <w:lvlJc w:val="left"/>
      <w:pPr>
        <w:ind w:left="1027" w:hanging="720"/>
        <w:jc w:val="left"/>
      </w:pPr>
      <w:rPr>
        <w:rFonts w:hint="default"/>
        <w:lang w:val="en-US" w:eastAsia="en-US" w:bidi="ar-SA"/>
      </w:rPr>
    </w:lvl>
    <w:lvl w:ilvl="2">
      <w:start w:val="2"/>
      <w:numFmt w:val="decimal"/>
      <w:lvlText w:val="%1.%2.%3"/>
      <w:lvlJc w:val="left"/>
      <w:pPr>
        <w:ind w:left="1027" w:hanging="720"/>
        <w:jc w:val="left"/>
      </w:pPr>
      <w:rPr>
        <w:rFonts w:hint="default" w:ascii="Arial" w:hAnsi="Arial" w:eastAsia="Arial" w:cs="Arial"/>
        <w:b/>
        <w:bCs/>
        <w:i w:val="0"/>
        <w:iCs w:val="0"/>
        <w:spacing w:val="-2"/>
        <w:w w:val="99"/>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2">
    <w:multiLevelType w:val="hybridMultilevel"/>
    <w:lvl w:ilvl="0">
      <w:start w:val="3"/>
      <w:numFmt w:val="decimal"/>
      <w:lvlText w:val="%1"/>
      <w:lvlJc w:val="left"/>
      <w:pPr>
        <w:ind w:left="1027" w:hanging="720"/>
        <w:jc w:val="left"/>
      </w:pPr>
      <w:rPr>
        <w:rFonts w:hint="default"/>
        <w:lang w:val="en-US" w:eastAsia="en-US" w:bidi="ar-SA"/>
      </w:rPr>
    </w:lvl>
    <w:lvl w:ilvl="1">
      <w:start w:val="2"/>
      <w:numFmt w:val="decimal"/>
      <w:lvlText w:val="%1.%2"/>
      <w:lvlJc w:val="left"/>
      <w:pPr>
        <w:ind w:left="1027" w:hanging="720"/>
        <w:jc w:val="left"/>
      </w:pPr>
      <w:rPr>
        <w:rFonts w:hint="default"/>
        <w:lang w:val="en-US" w:eastAsia="en-US" w:bidi="ar-SA"/>
      </w:rPr>
    </w:lvl>
    <w:lvl w:ilvl="2">
      <w:start w:val="1"/>
      <w:numFmt w:val="decimal"/>
      <w:lvlText w:val="%1.%2.%3"/>
      <w:lvlJc w:val="left"/>
      <w:pPr>
        <w:ind w:left="1027" w:hanging="720"/>
        <w:jc w:val="left"/>
      </w:pPr>
      <w:rPr>
        <w:rFonts w:hint="default" w:ascii="Arial" w:hAnsi="Arial" w:eastAsia="Arial" w:cs="Arial"/>
        <w:b/>
        <w:bCs/>
        <w:i w:val="0"/>
        <w:iCs w:val="0"/>
        <w:spacing w:val="-2"/>
        <w:w w:val="99"/>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1">
    <w:multiLevelType w:val="hybridMultilevel"/>
    <w:lvl w:ilvl="0">
      <w:start w:val="3"/>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0">
    <w:multiLevelType w:val="hybridMultilevel"/>
    <w:lvl w:ilvl="0">
      <w:start w:val="2"/>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9">
    <w:multiLevelType w:val="hybridMultilevel"/>
    <w:lvl w:ilvl="0">
      <w:start w:val="1"/>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Arial" w:hAnsi="Arial" w:eastAsia="Arial" w:cs="Arial"/>
        <w:b/>
        <w:bCs/>
        <w:i w:val="0"/>
        <w:iCs w:val="0"/>
        <w:spacing w:val="0"/>
        <w:w w:val="99"/>
        <w:sz w:val="24"/>
        <w:szCs w:val="24"/>
        <w:lang w:val="en-US" w:eastAsia="en-US" w:bidi="ar-SA"/>
      </w:rPr>
    </w:lvl>
    <w:lvl w:ilvl="2">
      <w:start w:val="1"/>
      <w:numFmt w:val="lowerRoman"/>
      <w:lvlText w:val="(%3)"/>
      <w:lvlJc w:val="left"/>
      <w:pPr>
        <w:ind w:left="1387" w:hanging="720"/>
        <w:jc w:val="left"/>
      </w:pPr>
      <w:rPr>
        <w:rFonts w:hint="default" w:ascii="Arial" w:hAnsi="Arial" w:eastAsia="Arial" w:cs="Arial"/>
        <w:b w:val="0"/>
        <w:bCs w:val="0"/>
        <w:i w:val="0"/>
        <w:iCs w:val="0"/>
        <w:spacing w:val="-2"/>
        <w:w w:val="99"/>
        <w:sz w:val="24"/>
        <w:szCs w:val="24"/>
        <w:lang w:val="en-US" w:eastAsia="en-US" w:bidi="ar-SA"/>
      </w:rPr>
    </w:lvl>
    <w:lvl w:ilvl="3">
      <w:start w:val="0"/>
      <w:numFmt w:val="bullet"/>
      <w:lvlText w:val="•"/>
      <w:lvlJc w:val="left"/>
      <w:pPr>
        <w:ind w:left="3341" w:hanging="720"/>
      </w:pPr>
      <w:rPr>
        <w:rFonts w:hint="default"/>
        <w:lang w:val="en-US" w:eastAsia="en-US" w:bidi="ar-SA"/>
      </w:rPr>
    </w:lvl>
    <w:lvl w:ilvl="4">
      <w:start w:val="0"/>
      <w:numFmt w:val="bullet"/>
      <w:lvlText w:val="•"/>
      <w:lvlJc w:val="left"/>
      <w:pPr>
        <w:ind w:left="4322" w:hanging="720"/>
      </w:pPr>
      <w:rPr>
        <w:rFonts w:hint="default"/>
        <w:lang w:val="en-US" w:eastAsia="en-US" w:bidi="ar-SA"/>
      </w:rPr>
    </w:lvl>
    <w:lvl w:ilvl="5">
      <w:start w:val="0"/>
      <w:numFmt w:val="bullet"/>
      <w:lvlText w:val="•"/>
      <w:lvlJc w:val="left"/>
      <w:pPr>
        <w:ind w:left="5303" w:hanging="720"/>
      </w:pPr>
      <w:rPr>
        <w:rFonts w:hint="default"/>
        <w:lang w:val="en-US" w:eastAsia="en-US" w:bidi="ar-SA"/>
      </w:rPr>
    </w:lvl>
    <w:lvl w:ilvl="6">
      <w:start w:val="0"/>
      <w:numFmt w:val="bullet"/>
      <w:lvlText w:val="•"/>
      <w:lvlJc w:val="left"/>
      <w:pPr>
        <w:ind w:left="6284" w:hanging="720"/>
      </w:pPr>
      <w:rPr>
        <w:rFonts w:hint="default"/>
        <w:lang w:val="en-US" w:eastAsia="en-US" w:bidi="ar-SA"/>
      </w:rPr>
    </w:lvl>
    <w:lvl w:ilvl="7">
      <w:start w:val="0"/>
      <w:numFmt w:val="bullet"/>
      <w:lvlText w:val="•"/>
      <w:lvlJc w:val="left"/>
      <w:pPr>
        <w:ind w:left="7264" w:hanging="720"/>
      </w:pPr>
      <w:rPr>
        <w:rFonts w:hint="default"/>
        <w:lang w:val="en-US" w:eastAsia="en-US" w:bidi="ar-SA"/>
      </w:rPr>
    </w:lvl>
    <w:lvl w:ilvl="8">
      <w:start w:val="0"/>
      <w:numFmt w:val="bullet"/>
      <w:lvlText w:val="•"/>
      <w:lvlJc w:val="left"/>
      <w:pPr>
        <w:ind w:left="8245" w:hanging="720"/>
      </w:pPr>
      <w:rPr>
        <w:rFonts w:hint="default"/>
        <w:lang w:val="en-US" w:eastAsia="en-US" w:bidi="ar-SA"/>
      </w:rPr>
    </w:lvl>
  </w:abstractNum>
  <w:abstractNum w:abstractNumId="8">
    <w:multiLevelType w:val="hybridMultilevel"/>
    <w:lvl w:ilvl="0">
      <w:start w:val="5"/>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7">
    <w:multiLevelType w:val="hybridMultilevel"/>
    <w:lvl w:ilvl="0">
      <w:start w:val="4"/>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6">
    <w:multiLevelType w:val="hybridMultilevel"/>
    <w:lvl w:ilvl="0">
      <w:start w:val="3"/>
      <w:numFmt w:val="decimal"/>
      <w:lvlText w:val="%1"/>
      <w:lvlJc w:val="left"/>
      <w:pPr>
        <w:ind w:left="1027" w:hanging="720"/>
        <w:jc w:val="left"/>
      </w:pPr>
      <w:rPr>
        <w:rFonts w:hint="default"/>
        <w:lang w:val="en-US" w:eastAsia="en-US" w:bidi="ar-SA"/>
      </w:rPr>
    </w:lvl>
    <w:lvl w:ilvl="1">
      <w:start w:val="5"/>
      <w:numFmt w:val="decimal"/>
      <w:lvlText w:val="%1.%2"/>
      <w:lvlJc w:val="left"/>
      <w:pPr>
        <w:ind w:left="1027" w:hanging="720"/>
        <w:jc w:val="left"/>
      </w:pPr>
      <w:rPr>
        <w:rFonts w:hint="default"/>
        <w:lang w:val="en-US" w:eastAsia="en-US" w:bidi="ar-SA"/>
      </w:rPr>
    </w:lvl>
    <w:lvl w:ilvl="2">
      <w:start w:val="4"/>
      <w:numFmt w:val="decimal"/>
      <w:lvlText w:val="%1.%2.%3"/>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5">
    <w:multiLevelType w:val="hybridMultilevel"/>
    <w:lvl w:ilvl="0">
      <w:start w:val="3"/>
      <w:numFmt w:val="decimal"/>
      <w:lvlText w:val="%1"/>
      <w:lvlJc w:val="left"/>
      <w:pPr>
        <w:ind w:left="1027" w:hanging="720"/>
        <w:jc w:val="left"/>
      </w:pPr>
      <w:rPr>
        <w:rFonts w:hint="default"/>
        <w:lang w:val="en-US" w:eastAsia="en-US" w:bidi="ar-SA"/>
      </w:rPr>
    </w:lvl>
    <w:lvl w:ilvl="1">
      <w:start w:val="4"/>
      <w:numFmt w:val="decimal"/>
      <w:lvlText w:val="%1.%2"/>
      <w:lvlJc w:val="left"/>
      <w:pPr>
        <w:ind w:left="1027" w:hanging="720"/>
        <w:jc w:val="left"/>
      </w:pPr>
      <w:rPr>
        <w:rFonts w:hint="default"/>
        <w:lang w:val="en-US" w:eastAsia="en-US" w:bidi="ar-SA"/>
      </w:rPr>
    </w:lvl>
    <w:lvl w:ilvl="2">
      <w:start w:val="3"/>
      <w:numFmt w:val="decimal"/>
      <w:lvlText w:val="%1.%2.%3"/>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4">
    <w:multiLevelType w:val="hybridMultilevel"/>
    <w:lvl w:ilvl="0">
      <w:start w:val="3"/>
      <w:numFmt w:val="decimal"/>
      <w:lvlText w:val="%1"/>
      <w:lvlJc w:val="left"/>
      <w:pPr>
        <w:ind w:left="1073" w:hanging="766"/>
        <w:jc w:val="left"/>
      </w:pPr>
      <w:rPr>
        <w:rFonts w:hint="default"/>
        <w:lang w:val="en-US" w:eastAsia="en-US" w:bidi="ar-SA"/>
      </w:rPr>
    </w:lvl>
    <w:lvl w:ilvl="1">
      <w:start w:val="3"/>
      <w:numFmt w:val="decimal"/>
      <w:lvlText w:val="%1.%2"/>
      <w:lvlJc w:val="left"/>
      <w:pPr>
        <w:ind w:left="1073" w:hanging="766"/>
        <w:jc w:val="left"/>
      </w:pPr>
      <w:rPr>
        <w:rFonts w:hint="default"/>
        <w:lang w:val="en-US" w:eastAsia="en-US" w:bidi="ar-SA"/>
      </w:rPr>
    </w:lvl>
    <w:lvl w:ilvl="2">
      <w:start w:val="2"/>
      <w:numFmt w:val="decimal"/>
      <w:lvlText w:val="%1.%2.%3"/>
      <w:lvlJc w:val="left"/>
      <w:pPr>
        <w:ind w:left="1073" w:hanging="76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18" w:hanging="766"/>
      </w:pPr>
      <w:rPr>
        <w:rFonts w:hint="default"/>
        <w:lang w:val="en-US" w:eastAsia="en-US" w:bidi="ar-SA"/>
      </w:rPr>
    </w:lvl>
    <w:lvl w:ilvl="4">
      <w:start w:val="0"/>
      <w:numFmt w:val="bullet"/>
      <w:lvlText w:val="•"/>
      <w:lvlJc w:val="left"/>
      <w:pPr>
        <w:ind w:left="4730" w:hanging="766"/>
      </w:pPr>
      <w:rPr>
        <w:rFonts w:hint="default"/>
        <w:lang w:val="en-US" w:eastAsia="en-US" w:bidi="ar-SA"/>
      </w:rPr>
    </w:lvl>
    <w:lvl w:ilvl="5">
      <w:start w:val="0"/>
      <w:numFmt w:val="bullet"/>
      <w:lvlText w:val="•"/>
      <w:lvlJc w:val="left"/>
      <w:pPr>
        <w:ind w:left="5643" w:hanging="766"/>
      </w:pPr>
      <w:rPr>
        <w:rFonts w:hint="default"/>
        <w:lang w:val="en-US" w:eastAsia="en-US" w:bidi="ar-SA"/>
      </w:rPr>
    </w:lvl>
    <w:lvl w:ilvl="6">
      <w:start w:val="0"/>
      <w:numFmt w:val="bullet"/>
      <w:lvlText w:val="•"/>
      <w:lvlJc w:val="left"/>
      <w:pPr>
        <w:ind w:left="6556" w:hanging="766"/>
      </w:pPr>
      <w:rPr>
        <w:rFonts w:hint="default"/>
        <w:lang w:val="en-US" w:eastAsia="en-US" w:bidi="ar-SA"/>
      </w:rPr>
    </w:lvl>
    <w:lvl w:ilvl="7">
      <w:start w:val="0"/>
      <w:numFmt w:val="bullet"/>
      <w:lvlText w:val="•"/>
      <w:lvlJc w:val="left"/>
      <w:pPr>
        <w:ind w:left="7469" w:hanging="766"/>
      </w:pPr>
      <w:rPr>
        <w:rFonts w:hint="default"/>
        <w:lang w:val="en-US" w:eastAsia="en-US" w:bidi="ar-SA"/>
      </w:rPr>
    </w:lvl>
    <w:lvl w:ilvl="8">
      <w:start w:val="0"/>
      <w:numFmt w:val="bullet"/>
      <w:lvlText w:val="•"/>
      <w:lvlJc w:val="left"/>
      <w:pPr>
        <w:ind w:left="8381" w:hanging="766"/>
      </w:pPr>
      <w:rPr>
        <w:rFonts w:hint="default"/>
        <w:lang w:val="en-US" w:eastAsia="en-US" w:bidi="ar-SA"/>
      </w:rPr>
    </w:lvl>
  </w:abstractNum>
  <w:abstractNum w:abstractNumId="3">
    <w:multiLevelType w:val="hybridMultilevel"/>
    <w:lvl w:ilvl="0">
      <w:start w:val="3"/>
      <w:numFmt w:val="decimal"/>
      <w:lvlText w:val="%1"/>
      <w:lvlJc w:val="left"/>
      <w:pPr>
        <w:ind w:left="1027" w:hanging="720"/>
        <w:jc w:val="left"/>
      </w:pPr>
      <w:rPr>
        <w:rFonts w:hint="default"/>
        <w:lang w:val="en-US" w:eastAsia="en-US" w:bidi="ar-SA"/>
      </w:rPr>
    </w:lvl>
    <w:lvl w:ilvl="1">
      <w:start w:val="2"/>
      <w:numFmt w:val="decimal"/>
      <w:lvlText w:val="%1.%2"/>
      <w:lvlJc w:val="left"/>
      <w:pPr>
        <w:ind w:left="1027" w:hanging="720"/>
        <w:jc w:val="left"/>
      </w:pPr>
      <w:rPr>
        <w:rFonts w:hint="default"/>
        <w:lang w:val="en-US" w:eastAsia="en-US" w:bidi="ar-SA"/>
      </w:rPr>
    </w:lvl>
    <w:lvl w:ilvl="2">
      <w:start w:val="1"/>
      <w:numFmt w:val="decimal"/>
      <w:lvlText w:val="%1.%2.%3"/>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2">
    <w:multiLevelType w:val="hybridMultilevel"/>
    <w:lvl w:ilvl="0">
      <w:start w:val="3"/>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1">
    <w:multiLevelType w:val="hybridMultilevel"/>
    <w:lvl w:ilvl="0">
      <w:start w:val="2"/>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abstractNum w:abstractNumId="0">
    <w:multiLevelType w:val="hybridMultilevel"/>
    <w:lvl w:ilvl="0">
      <w:start w:val="1"/>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57" w:hanging="720"/>
      </w:pPr>
      <w:rPr>
        <w:rFonts w:hint="default"/>
        <w:lang w:val="en-US" w:eastAsia="en-US" w:bidi="ar-SA"/>
      </w:rPr>
    </w:lvl>
    <w:lvl w:ilvl="3">
      <w:start w:val="0"/>
      <w:numFmt w:val="bullet"/>
      <w:lvlText w:val="•"/>
      <w:lvlJc w:val="left"/>
      <w:pPr>
        <w:ind w:left="3776" w:hanging="720"/>
      </w:pPr>
      <w:rPr>
        <w:rFonts w:hint="default"/>
        <w:lang w:val="en-US" w:eastAsia="en-US" w:bidi="ar-SA"/>
      </w:rPr>
    </w:lvl>
    <w:lvl w:ilvl="4">
      <w:start w:val="0"/>
      <w:numFmt w:val="bullet"/>
      <w:lvlText w:val="•"/>
      <w:lvlJc w:val="left"/>
      <w:pPr>
        <w:ind w:left="4694" w:hanging="720"/>
      </w:pPr>
      <w:rPr>
        <w:rFonts w:hint="default"/>
        <w:lang w:val="en-US" w:eastAsia="en-US" w:bidi="ar-SA"/>
      </w:rPr>
    </w:lvl>
    <w:lvl w:ilvl="5">
      <w:start w:val="0"/>
      <w:numFmt w:val="bullet"/>
      <w:lvlText w:val="•"/>
      <w:lvlJc w:val="left"/>
      <w:pPr>
        <w:ind w:left="5613" w:hanging="720"/>
      </w:pPr>
      <w:rPr>
        <w:rFonts w:hint="default"/>
        <w:lang w:val="en-US" w:eastAsia="en-US" w:bidi="ar-SA"/>
      </w:rPr>
    </w:lvl>
    <w:lvl w:ilvl="6">
      <w:start w:val="0"/>
      <w:numFmt w:val="bullet"/>
      <w:lvlText w:val="•"/>
      <w:lvlJc w:val="left"/>
      <w:pPr>
        <w:ind w:left="6532" w:hanging="720"/>
      </w:pPr>
      <w:rPr>
        <w:rFonts w:hint="default"/>
        <w:lang w:val="en-US" w:eastAsia="en-US" w:bidi="ar-SA"/>
      </w:rPr>
    </w:lvl>
    <w:lvl w:ilvl="7">
      <w:start w:val="0"/>
      <w:numFmt w:val="bullet"/>
      <w:lvlText w:val="•"/>
      <w:lvlJc w:val="left"/>
      <w:pPr>
        <w:ind w:left="7451" w:hanging="720"/>
      </w:pPr>
      <w:rPr>
        <w:rFonts w:hint="default"/>
        <w:lang w:val="en-US" w:eastAsia="en-US" w:bidi="ar-SA"/>
      </w:rPr>
    </w:lvl>
    <w:lvl w:ilvl="8">
      <w:start w:val="0"/>
      <w:numFmt w:val="bullet"/>
      <w:lvlText w:val="•"/>
      <w:lvlJc w:val="left"/>
      <w:pPr>
        <w:ind w:left="8369" w:hanging="72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44"/>
      <w:ind w:left="307"/>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37"/>
      <w:ind w:left="1027"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ind w:left="307"/>
      <w:jc w:val="both"/>
    </w:pPr>
    <w:rPr>
      <w:rFonts w:ascii="Arial" w:hAnsi="Arial" w:eastAsia="Arial" w:cs="Arial"/>
      <w:sz w:val="24"/>
      <w:szCs w:val="24"/>
      <w:lang w:val="en-US" w:eastAsia="en-US" w:bidi="ar-SA"/>
    </w:rPr>
  </w:style>
  <w:style w:styleId="Heading1" w:type="paragraph">
    <w:name w:val="Heading 1"/>
    <w:basedOn w:val="Normal"/>
    <w:uiPriority w:val="1"/>
    <w:qFormat/>
    <w:pPr>
      <w:ind w:left="2323" w:right="2890"/>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307"/>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27" w:hanging="720"/>
    </w:pPr>
    <w:rPr>
      <w:rFonts w:ascii="Arial" w:hAnsi="Arial" w:eastAsia="Arial" w:cs="Arial"/>
      <w:lang w:val="en-US" w:eastAsia="en-US" w:bidi="ar-SA"/>
    </w:rPr>
  </w:style>
  <w:style w:styleId="TableParagraph" w:type="paragraph">
    <w:name w:val="Table Paragraph"/>
    <w:basedOn w:val="Normal"/>
    <w:uiPriority w:val="1"/>
    <w:qFormat/>
    <w:pPr>
      <w:spacing w:line="274" w:lineRule="exact"/>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www.who.int/healthinfo/morttable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Sodiq Sanyaolu</dc:creator>
  <dcterms:created xsi:type="dcterms:W3CDTF">2025-08-07T11:22:47Z</dcterms:created>
  <dcterms:modified xsi:type="dcterms:W3CDTF">2025-08-07T11:22:47Z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2013</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