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Arial Narrow" w:cs="Bookman Old Style" w:eastAsia="Bookman Old Style" w:hAnsi="Arial Narrow"/>
          <w:b/>
          <w:sz w:val="34"/>
        </w:rPr>
      </w:pPr>
      <w:r>
        <w:rPr>
          <w:rFonts w:ascii="Arial Narrow" w:cs="Bookman Old Style" w:eastAsia="Bookman Old Style" w:hAnsi="Arial Narrow"/>
          <w:b/>
          <w:sz w:val="34"/>
        </w:rPr>
        <w:t>LOCAL GOVERNMENT AND SOCIAL DEVELOPMENT IN SEMI-URBAN COMMUNITY</w:t>
      </w:r>
    </w:p>
    <w:p>
      <w:pPr>
        <w:pStyle w:val="style0"/>
        <w:spacing w:after="0" w:lineRule="auto" w:line="360"/>
        <w:jc w:val="center"/>
        <w:rPr>
          <w:rFonts w:ascii="Arial Narrow" w:cs="Bookman Old Style" w:eastAsia="Bookman Old Style" w:hAnsi="Arial Narrow"/>
          <w:b/>
        </w:rPr>
      </w:pPr>
      <w:r>
        <w:rPr>
          <w:rFonts w:ascii="Arial Narrow" w:cs="Bookman Old Style" w:eastAsia="Bookman Old Style" w:hAnsi="Arial Narrow"/>
          <w:b/>
        </w:rPr>
        <w:t>(A CASE STUDY OF ADO-EKITI LOCAL GOVERNMENT)</w:t>
      </w:r>
    </w:p>
    <w:p>
      <w:pPr>
        <w:pStyle w:val="style0"/>
        <w:spacing w:after="0" w:lineRule="auto" w:line="360"/>
        <w:jc w:val="center"/>
        <w:rPr>
          <w:rFonts w:ascii="Arial Narrow" w:cs="Monotype Corsiva" w:eastAsia="Monotype Corsiva" w:hAnsi="Arial Narrow"/>
          <w:b/>
          <w:sz w:val="46"/>
        </w:rPr>
      </w:pPr>
    </w:p>
    <w:p>
      <w:pPr>
        <w:pStyle w:val="style0"/>
        <w:spacing w:after="0" w:lineRule="auto" w:line="360"/>
        <w:jc w:val="center"/>
        <w:rPr>
          <w:rFonts w:ascii="Arial Narrow" w:cs="Monotype Corsiva" w:eastAsia="Monotype Corsiva" w:hAnsi="Arial Narrow"/>
          <w:b/>
          <w:sz w:val="40"/>
        </w:rPr>
      </w:pPr>
      <w:r>
        <w:rPr>
          <w:rFonts w:ascii="Arial Narrow" w:cs="Monotype Corsiva" w:eastAsia="Monotype Corsiva" w:hAnsi="Arial Narrow"/>
          <w:b/>
          <w:sz w:val="46"/>
        </w:rPr>
        <w:t>BY</w:t>
      </w:r>
    </w:p>
    <w:p>
      <w:pPr>
        <w:pStyle w:val="style0"/>
        <w:spacing w:after="0" w:lineRule="auto" w:line="360"/>
        <w:jc w:val="center"/>
        <w:rPr>
          <w:rFonts w:ascii="Arial Narrow" w:cs="Bookman Old Style" w:eastAsia="Bookman Old Style" w:hAnsi="Arial Narrow"/>
          <w:b/>
          <w:sz w:val="42"/>
        </w:rPr>
      </w:pPr>
      <w:r>
        <w:rPr>
          <w:rFonts w:ascii="Arial Narrow" w:cs="Bookman Old Style" w:eastAsia="Bookman Old Style" w:hAnsi="Arial Narrow"/>
          <w:b/>
          <w:sz w:val="42"/>
        </w:rPr>
        <w:t>MUSA RASAQ AYOMIDE</w:t>
      </w:r>
    </w:p>
    <w:p>
      <w:pPr>
        <w:pStyle w:val="style0"/>
        <w:spacing w:after="0" w:lineRule="auto" w:line="360"/>
        <w:jc w:val="center"/>
        <w:rPr>
          <w:rFonts w:ascii="Arial Narrow" w:cs="Bookman Old Style" w:eastAsia="Bookman Old Style" w:hAnsi="Arial Narrow"/>
          <w:b/>
          <w:sz w:val="42"/>
        </w:rPr>
      </w:pPr>
      <w:r>
        <w:rPr>
          <w:rFonts w:ascii="Arial Narrow" w:cs="Bookman Old Style" w:eastAsia="Bookman Old Style" w:hAnsi="Arial Narrow"/>
          <w:b/>
          <w:sz w:val="42"/>
        </w:rPr>
        <w:t>ND/23/SDV/PT/0002</w:t>
      </w:r>
    </w:p>
    <w:p>
      <w:pPr>
        <w:pStyle w:val="style0"/>
        <w:spacing w:after="0" w:lineRule="auto" w:line="480"/>
        <w:jc w:val="center"/>
        <w:rPr>
          <w:rFonts w:ascii="Arial Narrow" w:cs="Bookman Old Style" w:eastAsia="Bookman Old Style" w:hAnsi="Arial Narrow"/>
          <w:b/>
          <w:sz w:val="38"/>
        </w:rPr>
      </w:pPr>
    </w:p>
    <w:p>
      <w:pPr>
        <w:pStyle w:val="style0"/>
        <w:spacing w:after="0" w:lineRule="auto" w:line="360"/>
        <w:jc w:val="center"/>
        <w:rPr>
          <w:rFonts w:ascii="Arial Narrow" w:cs="Tahoma" w:eastAsia="Tahoma" w:hAnsi="Arial Narrow"/>
          <w:b/>
          <w:sz w:val="26"/>
        </w:rPr>
      </w:pPr>
      <w:r>
        <w:rPr>
          <w:rFonts w:ascii="Arial Narrow" w:cs="Bookman Old Style" w:eastAsia="Bookman Old Style" w:hAnsi="Arial Narrow"/>
          <w:b/>
          <w:sz w:val="26"/>
        </w:rPr>
        <w:t>A PROJECT SUBMITTED TO THE DEPARTMENT OF SOCIAL DEVELOPMENT, INSTITUTE OF GENERAL STUDIES</w:t>
      </w:r>
      <w:r>
        <w:rPr>
          <w:rFonts w:ascii="Arial Narrow" w:cs="Bookman Old Style" w:eastAsia="Bookman Old Style" w:hAnsi="Arial Narrow"/>
          <w:b/>
          <w:sz w:val="26"/>
        </w:rPr>
        <w:t xml:space="preserve">, </w:t>
      </w:r>
      <w:r>
        <w:rPr>
          <w:rFonts w:ascii="Arial Narrow" w:cs="Times New Roman" w:eastAsia="Tahoma" w:hAnsi="Arial Narrow"/>
          <w:b/>
          <w:sz w:val="26"/>
        </w:rPr>
        <w:t xml:space="preserve">KWARA STATE POLYTECHNIC, ILORIN, NIGERIA. </w:t>
      </w:r>
      <w:r>
        <w:rPr>
          <w:rFonts w:ascii="Arial Narrow" w:cs="Times New Roman" w:eastAsia="Tahoma" w:hAnsi="Arial Narrow"/>
          <w:b/>
          <w:sz w:val="26"/>
        </w:rPr>
        <w:t xml:space="preserve">IN PARTIAL FULFILLMENT OF THE </w:t>
      </w:r>
      <w:r>
        <w:rPr>
          <w:rFonts w:ascii="Arial Narrow" w:cs="Times New Roman" w:eastAsia="Tahoma" w:hAnsi="Arial Narrow"/>
          <w:b/>
          <w:sz w:val="26"/>
        </w:rPr>
        <w:t xml:space="preserve">REQUIREMENTS FOR THE </w:t>
      </w:r>
      <w:r>
        <w:rPr>
          <w:rFonts w:ascii="Arial Narrow" w:cs="Times New Roman" w:eastAsia="Tahoma" w:hAnsi="Arial Narrow"/>
          <w:b/>
          <w:sz w:val="26"/>
        </w:rPr>
        <w:t xml:space="preserve">AWARD OF NATIONAL DIPLOMA (ND) IN </w:t>
      </w:r>
      <w:r>
        <w:rPr>
          <w:rFonts w:ascii="Arial Narrow" w:cs="Bookman Old Style" w:eastAsia="Bookman Old Style" w:hAnsi="Arial Narrow"/>
          <w:b/>
          <w:sz w:val="26"/>
        </w:rPr>
        <w:t>SOCIAL DEVELOPMENT</w:t>
      </w:r>
      <w:r>
        <w:rPr>
          <w:rFonts w:ascii="Arial Narrow" w:cs="Times New Roman" w:eastAsia="Tahoma" w:hAnsi="Arial Narrow"/>
          <w:b/>
          <w:sz w:val="26"/>
        </w:rPr>
        <w:t>.</w:t>
      </w:r>
      <w:r>
        <w:rPr>
          <w:rFonts w:ascii="Arial Narrow" w:cs="Times New Roman" w:eastAsia="Tahoma" w:hAnsi="Arial Narrow"/>
          <w:b/>
          <w:sz w:val="26"/>
        </w:rPr>
        <w:t xml:space="preserve"> </w:t>
      </w:r>
    </w:p>
    <w:p>
      <w:pPr>
        <w:pStyle w:val="style0"/>
        <w:spacing w:after="0" w:lineRule="auto" w:line="480"/>
        <w:jc w:val="center"/>
        <w:rPr>
          <w:rFonts w:ascii="Arial Narrow" w:cs="Tahoma" w:eastAsia="Tahoma" w:hAnsi="Arial Narrow"/>
          <w:b/>
        </w:rPr>
      </w:pPr>
    </w:p>
    <w:p>
      <w:pPr>
        <w:pStyle w:val="style0"/>
        <w:spacing w:after="0" w:lineRule="auto" w:line="480"/>
        <w:jc w:val="right"/>
        <w:rPr>
          <w:rFonts w:ascii="Arial Narrow" w:cs="Bookman Old Style" w:eastAsia="Bookman Old Style" w:hAnsi="Arial Narrow"/>
          <w:b/>
          <w:sz w:val="28"/>
        </w:rPr>
      </w:pPr>
    </w:p>
    <w:p>
      <w:pPr>
        <w:pStyle w:val="style0"/>
        <w:spacing w:after="0" w:lineRule="auto" w:line="480"/>
        <w:ind w:left="2880" w:firstLine="720"/>
        <w:rPr>
          <w:rFonts w:ascii="Arial Narrow" w:cs="Bookman Old Style" w:eastAsia="Bookman Old Style" w:hAnsi="Arial Narrow"/>
          <w:b/>
          <w:sz w:val="26"/>
        </w:rPr>
      </w:pPr>
      <w:r>
        <w:rPr>
          <w:rFonts w:ascii="Arial Narrow" w:cs="Bookman Old Style" w:eastAsia="Bookman Old Style" w:hAnsi="Arial Narrow"/>
          <w:b/>
          <w:sz w:val="28"/>
        </w:rPr>
        <w:t xml:space="preserve">                  </w:t>
      </w:r>
      <w:r>
        <w:rPr>
          <w:rFonts w:ascii="Arial Narrow" w:cs="Bookman Old Style" w:eastAsia="Bookman Old Style" w:hAnsi="Arial Narrow"/>
          <w:b/>
          <w:sz w:val="28"/>
        </w:rPr>
        <w:tab/>
      </w:r>
      <w:r>
        <w:rPr>
          <w:rFonts w:ascii="Arial Narrow" w:cs="Bookman Old Style" w:eastAsia="Bookman Old Style" w:hAnsi="Arial Narrow"/>
          <w:b/>
          <w:sz w:val="28"/>
        </w:rPr>
        <w:tab/>
      </w:r>
      <w:r>
        <w:rPr>
          <w:rFonts w:ascii="Arial Narrow" w:cs="Bookman Old Style" w:eastAsia="Bookman Old Style" w:hAnsi="Arial Narrow"/>
          <w:b/>
          <w:sz w:val="28"/>
        </w:rPr>
        <w:tab/>
      </w:r>
      <w:r>
        <w:rPr>
          <w:rFonts w:ascii="Arial Narrow" w:cs="Bookman Old Style" w:eastAsia="Bookman Old Style" w:hAnsi="Arial Narrow"/>
          <w:b/>
          <w:sz w:val="26"/>
        </w:rPr>
        <w:t>JULY, 2025.</w:t>
      </w:r>
    </w:p>
    <w:p>
      <w:pPr>
        <w:pStyle w:val="style0"/>
        <w:spacing w:after="0" w:lineRule="auto" w:line="480"/>
        <w:jc w:val="center"/>
        <w:rPr>
          <w:rFonts w:ascii="Arial Narrow" w:cs="Bookman Old Style" w:eastAsia="Bookman Old Style" w:hAnsi="Arial Narrow"/>
          <w:b/>
          <w:sz w:val="28"/>
        </w:rPr>
      </w:pPr>
    </w:p>
    <w:p>
      <w:pPr>
        <w:pStyle w:val="style0"/>
        <w:spacing w:after="0" w:lineRule="auto" w:line="480"/>
        <w:jc w:val="center"/>
        <w:rPr>
          <w:rFonts w:ascii="Bookman Old Style" w:cs="Bookman Old Style" w:eastAsia="Bookman Old Style" w:hAnsi="Bookman Old Style"/>
          <w:b/>
          <w:sz w:val="28"/>
        </w:rPr>
      </w:pPr>
    </w:p>
    <w:p>
      <w:pPr>
        <w:pStyle w:val="style0"/>
        <w:spacing w:after="0" w:lineRule="auto" w:line="480"/>
        <w:jc w:val="center"/>
        <w:rPr>
          <w:rFonts w:ascii="Bookman Old Style" w:cs="Bookman Old Style" w:eastAsia="Bookman Old Style" w:hAnsi="Bookman Old Style"/>
          <w:b/>
          <w:sz w:val="28"/>
        </w:rPr>
      </w:pPr>
    </w:p>
    <w:p>
      <w:pPr>
        <w:pStyle w:val="style0"/>
        <w:spacing w:after="0" w:lineRule="auto" w:line="480"/>
        <w:jc w:val="center"/>
        <w:rPr>
          <w:rFonts w:ascii="Bookman Old Style" w:cs="Bookman Old Style" w:eastAsia="Bookman Old Style" w:hAnsi="Bookman Old Style"/>
          <w:b/>
          <w:sz w:val="28"/>
        </w:rPr>
      </w:pPr>
    </w:p>
    <w:p>
      <w:pPr>
        <w:pStyle w:val="style0"/>
        <w:rPr>
          <w:rFonts w:ascii="Bookman Old Style" w:cs="Bookman Old Style" w:eastAsia="Bookman Old Style" w:hAnsi="Bookman Old Style"/>
          <w:b/>
          <w:sz w:val="28"/>
        </w:rPr>
      </w:pPr>
      <w:r>
        <w:rPr>
          <w:rFonts w:ascii="Bookman Old Style" w:cs="Bookman Old Style" w:eastAsia="Bookman Old Style" w:hAnsi="Bookman Old Style"/>
          <w:b/>
          <w:sz w:val="28"/>
        </w:rPr>
        <w:br w:type="page"/>
      </w:r>
    </w:p>
    <w:p>
      <w:pPr>
        <w:pStyle w:val="style0"/>
        <w:spacing w:after="0" w:lineRule="auto" w:line="480"/>
        <w:jc w:val="center"/>
        <w:rPr>
          <w:rFonts w:ascii="Bookman Old Style" w:cs="Bookman Old Style" w:eastAsia="Bookman Old Style" w:hAnsi="Bookman Old Style"/>
          <w:b/>
          <w:sz w:val="32"/>
        </w:rPr>
      </w:pPr>
      <w:r>
        <w:rPr>
          <w:rFonts w:ascii="Bookman Old Style" w:cs="Bookman Old Style" w:eastAsia="Bookman Old Style" w:hAnsi="Bookman Old Style"/>
          <w:b/>
          <w:sz w:val="28"/>
        </w:rPr>
        <w:t>CERTIFICATION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I certify that this research project was carried out by MUSA RASAQ AYOMIDE with matriculation number ND/23/SDV/PT/0002. It</w:t>
      </w:r>
      <w:r>
        <w:rPr>
          <w:rFonts w:ascii="Times New Roman" w:cs="Times New Roman" w:hAnsi="Times New Roman"/>
          <w:sz w:val="26"/>
          <w:szCs w:val="26"/>
        </w:rPr>
        <w:t xml:space="preserve"> has been </w:t>
      </w:r>
      <w:r>
        <w:rPr>
          <w:rFonts w:ascii="Times New Roman" w:cs="Times New Roman" w:hAnsi="Times New Roman"/>
          <w:sz w:val="26"/>
          <w:szCs w:val="26"/>
        </w:rPr>
        <w:t>read, corrected</w:t>
      </w:r>
      <w:r>
        <w:rPr>
          <w:rFonts w:ascii="Times New Roman" w:cs="Times New Roman" w:hAnsi="Times New Roman"/>
          <w:sz w:val="26"/>
          <w:szCs w:val="26"/>
        </w:rPr>
        <w:t xml:space="preserve"> and approved </w:t>
      </w:r>
      <w:r>
        <w:rPr>
          <w:rFonts w:ascii="Times New Roman" w:cs="Times New Roman" w:hAnsi="Times New Roman"/>
          <w:sz w:val="26"/>
          <w:szCs w:val="26"/>
        </w:rPr>
        <w:t xml:space="preserve">under the supervisor as meeting </w:t>
      </w:r>
      <w:r>
        <w:rPr>
          <w:rFonts w:ascii="Times New Roman" w:cs="Times New Roman" w:hAnsi="Times New Roman"/>
          <w:sz w:val="26"/>
          <w:szCs w:val="26"/>
        </w:rPr>
        <w:t xml:space="preserve">the requirements </w:t>
      </w:r>
      <w:r>
        <w:rPr>
          <w:rFonts w:ascii="Times New Roman" w:cs="Times New Roman" w:hAnsi="Times New Roman"/>
          <w:sz w:val="26"/>
          <w:szCs w:val="26"/>
        </w:rPr>
        <w:t xml:space="preserve">for the </w:t>
      </w:r>
      <w:r>
        <w:rPr>
          <w:rFonts w:ascii="Times New Roman" w:cs="Times New Roman" w:hAnsi="Times New Roman"/>
          <w:sz w:val="26"/>
          <w:szCs w:val="26"/>
        </w:rPr>
        <w:t xml:space="preserve">Award of National Diploma (ND) in </w:t>
      </w:r>
      <w:r>
        <w:rPr>
          <w:rFonts w:ascii="Times New Roman" w:cs="Times New Roman" w:hAnsi="Times New Roman"/>
          <w:sz w:val="26"/>
          <w:szCs w:val="26"/>
        </w:rPr>
        <w:t>Social Development, Department of Social Development</w:t>
      </w:r>
      <w:r>
        <w:rPr>
          <w:rFonts w:ascii="Times New Roman" w:cs="Times New Roman" w:hAnsi="Times New Roman"/>
          <w:sz w:val="26"/>
          <w:szCs w:val="26"/>
        </w:rPr>
        <w:t xml:space="preserve">, Institute of </w:t>
      </w:r>
      <w:r>
        <w:rPr>
          <w:rFonts w:ascii="Times New Roman" w:cs="Times New Roman" w:hAnsi="Times New Roman"/>
          <w:sz w:val="26"/>
          <w:szCs w:val="26"/>
        </w:rPr>
        <w:t>General Studies</w:t>
      </w:r>
      <w:r>
        <w:rPr>
          <w:rFonts w:ascii="Times New Roman" w:cs="Times New Roman" w:hAnsi="Times New Roman"/>
          <w:sz w:val="26"/>
          <w:szCs w:val="26"/>
        </w:rPr>
        <w:t xml:space="preserve">, Kwara State Polytechnic, Ilorin, </w:t>
      </w:r>
      <w:r>
        <w:rPr>
          <w:rFonts w:ascii="Times New Roman" w:cs="Times New Roman" w:hAnsi="Times New Roman"/>
          <w:sz w:val="26"/>
          <w:szCs w:val="26"/>
        </w:rPr>
        <w:t>Nigeria.</w:t>
      </w:r>
      <w:r>
        <w:rPr>
          <w:rFonts w:ascii="Times New Roman" w:cs="Times New Roman" w:hAnsi="Times New Roman"/>
          <w:sz w:val="26"/>
          <w:szCs w:val="26"/>
        </w:rPr>
        <w:t xml:space="preserve"> </w:t>
      </w:r>
    </w:p>
    <w:p>
      <w:pPr>
        <w:pStyle w:val="style0"/>
        <w:spacing w:after="0" w:lineRule="auto" w:line="360"/>
        <w:jc w:val="both"/>
        <w:rPr>
          <w:rFonts w:ascii="Bookman Old Style" w:cs="Bookman Old Style" w:eastAsia="Bookman Old Style" w:hAnsi="Bookman Old Style"/>
          <w:sz w:val="28"/>
        </w:rPr>
      </w:pPr>
    </w:p>
    <w:p>
      <w:pPr>
        <w:pStyle w:val="style0"/>
        <w:spacing w:after="0" w:lineRule="auto" w:line="360"/>
        <w:jc w:val="both"/>
        <w:rPr>
          <w:rFonts w:ascii="Bookman Old Style" w:cs="Bookman Old Style" w:eastAsia="Bookman Old Style" w:hAnsi="Bookman Old Style"/>
          <w:sz w:val="26"/>
        </w:rPr>
      </w:pPr>
    </w:p>
    <w:p>
      <w:pPr>
        <w:pStyle w:val="style0"/>
        <w:spacing w:after="0" w:lineRule="auto" w:line="240"/>
        <w:jc w:val="both"/>
        <w:rPr>
          <w:rFonts w:ascii="Bookman Old Style" w:cs="Bookman Old Style" w:eastAsia="Bookman Old Style" w:hAnsi="Bookman Old Style"/>
          <w:sz w:val="26"/>
        </w:rPr>
      </w:pPr>
      <w:r>
        <w:rPr>
          <w:rFonts w:ascii="Bookman Old Style" w:cs="Bookman Old Style" w:eastAsia="Bookman Old Style" w:hAnsi="Bookman Old Style"/>
          <w:sz w:val="26"/>
        </w:rPr>
        <w:t>________________________</w:t>
      </w:r>
      <w:r>
        <w:rPr>
          <w:rFonts w:ascii="Bookman Old Style" w:cs="Bookman Old Style" w:eastAsia="Bookman Old Style" w:hAnsi="Bookman Old Style"/>
          <w:sz w:val="26"/>
        </w:rPr>
        <w:tab/>
      </w:r>
      <w:r>
        <w:rPr>
          <w:rFonts w:ascii="Bookman Old Style" w:cs="Bookman Old Style" w:eastAsia="Bookman Old Style" w:hAnsi="Bookman Old Style"/>
          <w:sz w:val="26"/>
        </w:rPr>
        <w:tab/>
      </w:r>
      <w:r>
        <w:rPr>
          <w:rFonts w:ascii="Bookman Old Style" w:cs="Bookman Old Style" w:eastAsia="Bookman Old Style" w:hAnsi="Bookman Old Style"/>
          <w:sz w:val="26"/>
        </w:rPr>
        <w:t xml:space="preserve">                 _____________</w:t>
      </w:r>
    </w:p>
    <w:p>
      <w:pPr>
        <w:pStyle w:val="style0"/>
        <w:spacing w:after="0" w:lineRule="auto" w:line="240"/>
        <w:jc w:val="both"/>
        <w:rPr>
          <w:rFonts w:ascii="Bookman Old Style" w:cs="Bookman Old Style" w:eastAsia="Bookman Old Style" w:hAnsi="Bookman Old Style"/>
          <w:sz w:val="24"/>
          <w:szCs w:val="26"/>
        </w:rPr>
      </w:pPr>
      <w:r>
        <w:rPr>
          <w:rFonts w:ascii="Bookman Old Style" w:cs="Bookman Old Style" w:eastAsia="Bookman Old Style" w:hAnsi="Bookman Old Style"/>
          <w:b/>
          <w:sz w:val="24"/>
          <w:szCs w:val="26"/>
        </w:rPr>
        <w:t xml:space="preserve">DR. </w:t>
      </w:r>
      <w:r>
        <w:rPr>
          <w:rFonts w:ascii="Bookman Old Style" w:cs="Bookman Old Style" w:eastAsia="Bookman Old Style" w:hAnsi="Bookman Old Style"/>
          <w:b/>
          <w:sz w:val="24"/>
          <w:szCs w:val="26"/>
        </w:rPr>
        <w:t>(</w:t>
      </w:r>
      <w:r>
        <w:rPr>
          <w:rFonts w:ascii="Bookman Old Style" w:cs="Bookman Old Style" w:eastAsia="Bookman Old Style" w:hAnsi="Bookman Old Style"/>
          <w:b/>
          <w:sz w:val="24"/>
          <w:szCs w:val="26"/>
        </w:rPr>
        <w:t>MRS</w:t>
      </w:r>
      <w:r>
        <w:rPr>
          <w:rFonts w:ascii="Bookman Old Style" w:cs="Bookman Old Style" w:eastAsia="Bookman Old Style" w:hAnsi="Bookman Old Style"/>
          <w:b/>
          <w:sz w:val="24"/>
          <w:szCs w:val="26"/>
        </w:rPr>
        <w:t>.</w:t>
      </w:r>
      <w:r>
        <w:rPr>
          <w:rFonts w:ascii="Bookman Old Style" w:cs="Bookman Old Style" w:eastAsia="Bookman Old Style" w:hAnsi="Bookman Old Style"/>
          <w:b/>
          <w:sz w:val="24"/>
          <w:szCs w:val="26"/>
        </w:rPr>
        <w:t>)</w:t>
      </w:r>
      <w:r>
        <w:rPr>
          <w:rFonts w:ascii="Bookman Old Style" w:cs="Bookman Old Style" w:eastAsia="Bookman Old Style" w:hAnsi="Bookman Old Style"/>
          <w:b/>
          <w:sz w:val="24"/>
          <w:szCs w:val="26"/>
        </w:rPr>
        <w:t xml:space="preserve"> </w:t>
      </w:r>
      <w:r>
        <w:rPr>
          <w:rFonts w:ascii="Bookman Old Style" w:cs="Bookman Old Style" w:eastAsia="Bookman Old Style" w:hAnsi="Bookman Old Style"/>
          <w:b/>
          <w:sz w:val="24"/>
          <w:szCs w:val="26"/>
        </w:rPr>
        <w:t xml:space="preserve">FAKAYODE </w:t>
      </w:r>
      <w:r>
        <w:rPr>
          <w:rFonts w:ascii="Bookman Old Style" w:cs="Bookman Old Style" w:eastAsia="Bookman Old Style" w:hAnsi="Bookman Old Style"/>
          <w:b/>
          <w:sz w:val="24"/>
          <w:szCs w:val="26"/>
        </w:rPr>
        <w:t>T.E.</w:t>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DATE</w:t>
      </w:r>
      <w:r>
        <w:rPr>
          <w:rFonts w:ascii="Bookman Old Style" w:cs="Bookman Old Style" w:eastAsia="Bookman Old Style" w:hAnsi="Bookman Old Style"/>
          <w:sz w:val="24"/>
          <w:szCs w:val="26"/>
        </w:rPr>
        <w:t xml:space="preserve"> </w:t>
      </w:r>
    </w:p>
    <w:p>
      <w:pPr>
        <w:pStyle w:val="style0"/>
        <w:spacing w:after="0" w:lineRule="auto" w:line="360"/>
        <w:jc w:val="both"/>
        <w:rPr>
          <w:rFonts w:ascii="Bookman Old Style" w:cs="Bookman Old Style" w:eastAsia="Bookman Old Style" w:hAnsi="Bookman Old Style"/>
          <w:i/>
          <w:sz w:val="24"/>
          <w:szCs w:val="26"/>
        </w:rPr>
      </w:pPr>
      <w:r>
        <w:rPr>
          <w:rFonts w:ascii="Bookman Old Style" w:cs="Bookman Old Style" w:eastAsia="Bookman Old Style" w:hAnsi="Bookman Old Style"/>
          <w:i/>
          <w:sz w:val="20"/>
          <w:szCs w:val="26"/>
        </w:rPr>
        <w:t xml:space="preserve">(PROJECT SUPERVISOR) </w:t>
      </w:r>
    </w:p>
    <w:p>
      <w:pPr>
        <w:pStyle w:val="style0"/>
        <w:spacing w:after="0" w:lineRule="auto" w:line="360"/>
        <w:jc w:val="both"/>
        <w:rPr>
          <w:rFonts w:ascii="Bookman Old Style" w:cs="Bookman Old Style" w:eastAsia="Bookman Old Style" w:hAnsi="Bookman Old Style"/>
          <w:sz w:val="24"/>
          <w:szCs w:val="26"/>
        </w:rPr>
      </w:pPr>
    </w:p>
    <w:p>
      <w:pPr>
        <w:pStyle w:val="style0"/>
        <w:spacing w:after="0" w:lineRule="auto" w:line="360"/>
        <w:jc w:val="both"/>
        <w:rPr>
          <w:rFonts w:ascii="Bookman Old Style" w:cs="Bookman Old Style" w:eastAsia="Bookman Old Style" w:hAnsi="Bookman Old Style"/>
          <w:sz w:val="24"/>
          <w:szCs w:val="26"/>
        </w:rPr>
      </w:pPr>
    </w:p>
    <w:p>
      <w:pPr>
        <w:pStyle w:val="style0"/>
        <w:spacing w:after="0" w:lineRule="auto" w:line="360"/>
        <w:jc w:val="both"/>
        <w:rPr>
          <w:rFonts w:ascii="Bookman Old Style" w:cs="Bookman Old Style" w:eastAsia="Bookman Old Style" w:hAnsi="Bookman Old Style"/>
          <w:sz w:val="24"/>
          <w:szCs w:val="26"/>
        </w:rPr>
      </w:pPr>
    </w:p>
    <w:p>
      <w:pPr>
        <w:pStyle w:val="style0"/>
        <w:spacing w:after="0" w:lineRule="auto" w:line="240"/>
        <w:jc w:val="both"/>
        <w:rPr>
          <w:rFonts w:ascii="Bookman Old Style" w:cs="Bookman Old Style" w:eastAsia="Bookman Old Style" w:hAnsi="Bookman Old Style"/>
          <w:sz w:val="24"/>
          <w:szCs w:val="26"/>
        </w:rPr>
      </w:pPr>
      <w:r>
        <w:rPr>
          <w:rFonts w:ascii="Bookman Old Style" w:cs="Bookman Old Style" w:eastAsia="Bookman Old Style" w:hAnsi="Bookman Old Style"/>
          <w:sz w:val="24"/>
          <w:szCs w:val="26"/>
        </w:rPr>
        <w:t>__________________________</w:t>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 xml:space="preserve">  </w:t>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 xml:space="preserve">          _____________     </w:t>
      </w:r>
    </w:p>
    <w:p>
      <w:pPr>
        <w:pStyle w:val="style0"/>
        <w:spacing w:after="0" w:lineRule="auto" w:line="240"/>
        <w:jc w:val="both"/>
        <w:rPr>
          <w:rFonts w:ascii="Bookman Old Style" w:cs="Bookman Old Style" w:eastAsia="Bookman Old Style" w:hAnsi="Bookman Old Style"/>
          <w:sz w:val="24"/>
          <w:szCs w:val="26"/>
        </w:rPr>
      </w:pPr>
      <w:r>
        <w:rPr>
          <w:rFonts w:ascii="Bookman Old Style" w:cs="Bookman Old Style" w:eastAsia="Bookman Old Style" w:hAnsi="Bookman Old Style"/>
          <w:b/>
          <w:sz w:val="24"/>
          <w:szCs w:val="26"/>
        </w:rPr>
        <w:t xml:space="preserve">MRS. ABODUNRIN </w:t>
      </w:r>
      <w:r>
        <w:rPr>
          <w:rFonts w:ascii="Bookman Old Style" w:cs="Bookman Old Style" w:eastAsia="Bookman Old Style" w:hAnsi="Bookman Old Style"/>
          <w:b/>
          <w:sz w:val="24"/>
          <w:szCs w:val="26"/>
        </w:rPr>
        <w:t>J.M</w:t>
      </w:r>
      <w:r>
        <w:rPr>
          <w:rFonts w:ascii="Bookman Old Style" w:cs="Bookman Old Style" w:eastAsia="Bookman Old Style" w:hAnsi="Bookman Old Style"/>
          <w:b/>
          <w:sz w:val="24"/>
          <w:szCs w:val="26"/>
        </w:rPr>
        <w:t>.</w:t>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 xml:space="preserve"> </w:t>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ab/>
      </w:r>
      <w:r>
        <w:rPr>
          <w:rFonts w:ascii="Bookman Old Style" w:cs="Bookman Old Style" w:eastAsia="Bookman Old Style" w:hAnsi="Bookman Old Style"/>
          <w:b/>
          <w:sz w:val="24"/>
          <w:szCs w:val="26"/>
        </w:rPr>
        <w:t>DATE</w:t>
      </w:r>
      <w:r>
        <w:rPr>
          <w:rFonts w:ascii="Bookman Old Style" w:cs="Bookman Old Style" w:eastAsia="Bookman Old Style" w:hAnsi="Bookman Old Style"/>
          <w:sz w:val="24"/>
          <w:szCs w:val="26"/>
        </w:rPr>
        <w:t xml:space="preserve"> </w:t>
      </w:r>
    </w:p>
    <w:p>
      <w:pPr>
        <w:pStyle w:val="style0"/>
        <w:spacing w:after="0" w:lineRule="auto" w:line="240"/>
        <w:jc w:val="both"/>
        <w:rPr>
          <w:rFonts w:ascii="Bookman Old Style" w:cs="Bookman Old Style" w:eastAsia="Bookman Old Style" w:hAnsi="Bookman Old Style"/>
          <w:b/>
          <w:i/>
          <w:sz w:val="20"/>
          <w:szCs w:val="26"/>
        </w:rPr>
      </w:pPr>
      <w:r>
        <w:rPr>
          <w:rFonts w:ascii="Bookman Old Style" w:cs="Bookman Old Style" w:eastAsia="Bookman Old Style" w:hAnsi="Bookman Old Style"/>
          <w:i/>
          <w:sz w:val="20"/>
          <w:szCs w:val="26"/>
        </w:rPr>
        <w:t>(HEAD OF DEPARTMENT)</w:t>
      </w:r>
      <w:r>
        <w:rPr>
          <w:rFonts w:ascii="Bookman Old Style" w:cs="Bookman Old Style" w:eastAsia="Bookman Old Style" w:hAnsi="Bookman Old Style"/>
          <w:b/>
          <w:i/>
          <w:sz w:val="20"/>
          <w:szCs w:val="26"/>
        </w:rPr>
        <w:t xml:space="preserve"> </w:t>
      </w:r>
    </w:p>
    <w:p>
      <w:pPr>
        <w:pStyle w:val="style0"/>
        <w:spacing w:after="0" w:lineRule="auto" w:line="360"/>
        <w:jc w:val="both"/>
        <w:rPr>
          <w:rFonts w:ascii="Bookman Old Style" w:cs="Bookman Old Style" w:eastAsia="Bookman Old Style" w:hAnsi="Bookman Old Style"/>
          <w:sz w:val="24"/>
          <w:szCs w:val="26"/>
        </w:rPr>
      </w:pPr>
    </w:p>
    <w:p>
      <w:pPr>
        <w:pStyle w:val="style0"/>
        <w:spacing w:after="0" w:lineRule="auto" w:line="360"/>
        <w:jc w:val="both"/>
        <w:rPr>
          <w:rFonts w:ascii="Bookman Old Style" w:cs="Bookman Old Style" w:eastAsia="Bookman Old Style" w:hAnsi="Bookman Old Style"/>
          <w:sz w:val="24"/>
          <w:szCs w:val="26"/>
        </w:rPr>
      </w:pPr>
    </w:p>
    <w:p>
      <w:pPr>
        <w:pStyle w:val="style0"/>
        <w:spacing w:after="0" w:lineRule="auto" w:line="360"/>
        <w:jc w:val="both"/>
        <w:rPr>
          <w:rFonts w:ascii="Bookman Old Style" w:cs="Bookman Old Style" w:eastAsia="Bookman Old Style" w:hAnsi="Bookman Old Style"/>
          <w:sz w:val="24"/>
          <w:szCs w:val="26"/>
        </w:rPr>
      </w:pPr>
    </w:p>
    <w:p>
      <w:pPr>
        <w:pStyle w:val="style0"/>
        <w:spacing w:after="0" w:lineRule="auto" w:line="240"/>
        <w:jc w:val="both"/>
        <w:rPr>
          <w:rFonts w:ascii="Bookman Old Style" w:cs="Bookman Old Style" w:eastAsia="Bookman Old Style" w:hAnsi="Bookman Old Style"/>
          <w:sz w:val="24"/>
          <w:szCs w:val="26"/>
        </w:rPr>
      </w:pPr>
      <w:r>
        <w:rPr>
          <w:rFonts w:ascii="Bookman Old Style" w:cs="Bookman Old Style" w:eastAsia="Bookman Old Style" w:hAnsi="Bookman Old Style"/>
          <w:sz w:val="24"/>
          <w:szCs w:val="26"/>
        </w:rPr>
        <w:t>___________________________</w:t>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 xml:space="preserve">                   _____________</w:t>
      </w:r>
    </w:p>
    <w:p>
      <w:pPr>
        <w:pStyle w:val="style0"/>
        <w:spacing w:after="0" w:lineRule="auto" w:line="240"/>
        <w:jc w:val="both"/>
        <w:rPr>
          <w:rFonts w:ascii="Bookman Old Style" w:cs="Bookman Old Style" w:eastAsia="Bookman Old Style" w:hAnsi="Bookman Old Style"/>
          <w:b/>
          <w:sz w:val="24"/>
          <w:szCs w:val="26"/>
        </w:rPr>
      </w:pPr>
      <w:r>
        <w:rPr>
          <w:rFonts w:ascii="Bookman Old Style" w:cs="Bookman Old Style" w:eastAsia="Bookman Old Style" w:hAnsi="Bookman Old Style"/>
          <w:b/>
          <w:sz w:val="24"/>
          <w:szCs w:val="26"/>
        </w:rPr>
        <w:t>MR.</w:t>
      </w:r>
      <w:r>
        <w:rPr>
          <w:rFonts w:ascii="Bookman Old Style" w:cs="Bookman Old Style" w:eastAsia="Bookman Old Style" w:hAnsi="Bookman Old Style"/>
          <w:b/>
          <w:sz w:val="24"/>
          <w:szCs w:val="26"/>
        </w:rPr>
        <w:t xml:space="preserve"> </w:t>
      </w:r>
      <w:r>
        <w:rPr>
          <w:rFonts w:ascii="Bookman Old Style" w:cs="Bookman Old Style" w:eastAsia="Bookman Old Style" w:hAnsi="Bookman Old Style"/>
          <w:b/>
          <w:sz w:val="24"/>
          <w:szCs w:val="26"/>
        </w:rPr>
        <w:t>YUNUS</w:t>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 xml:space="preserve"> J.O</w:t>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ab/>
      </w:r>
      <w:r>
        <w:rPr>
          <w:rFonts w:ascii="Bookman Old Style" w:cs="Bookman Old Style" w:eastAsia="Bookman Old Style" w:hAnsi="Bookman Old Style"/>
          <w:b/>
          <w:sz w:val="24"/>
          <w:szCs w:val="26"/>
        </w:rPr>
        <w:t>DATE</w:t>
      </w:r>
      <w:r>
        <w:rPr>
          <w:rFonts w:ascii="Bookman Old Style" w:cs="Bookman Old Style" w:eastAsia="Bookman Old Style" w:hAnsi="Bookman Old Style"/>
          <w:sz w:val="24"/>
          <w:szCs w:val="26"/>
        </w:rPr>
        <w:t xml:space="preserve"> </w:t>
      </w:r>
      <w:r>
        <w:rPr>
          <w:rFonts w:ascii="Bookman Old Style" w:cs="Bookman Old Style" w:eastAsia="Bookman Old Style" w:hAnsi="Bookman Old Style"/>
          <w:b/>
          <w:sz w:val="24"/>
          <w:szCs w:val="26"/>
        </w:rPr>
        <w:t xml:space="preserve">                       </w:t>
      </w:r>
    </w:p>
    <w:p>
      <w:pPr>
        <w:pStyle w:val="style0"/>
        <w:spacing w:after="0" w:lineRule="auto" w:line="240"/>
        <w:jc w:val="both"/>
        <w:rPr>
          <w:rFonts w:ascii="Bookman Old Style" w:cs="Bookman Old Style" w:eastAsia="Bookman Old Style" w:hAnsi="Bookman Old Style"/>
          <w:i/>
          <w:sz w:val="20"/>
          <w:szCs w:val="26"/>
        </w:rPr>
      </w:pPr>
      <w:r>
        <w:rPr>
          <w:rFonts w:ascii="Bookman Old Style" w:cs="Bookman Old Style" w:eastAsia="Bookman Old Style" w:hAnsi="Bookman Old Style"/>
          <w:i/>
          <w:sz w:val="20"/>
          <w:szCs w:val="26"/>
        </w:rPr>
        <w:t xml:space="preserve">(PROJECT CO-ORDINATOR) </w:t>
      </w:r>
    </w:p>
    <w:p>
      <w:pPr>
        <w:pStyle w:val="style0"/>
        <w:spacing w:after="0" w:lineRule="auto" w:line="360"/>
        <w:jc w:val="both"/>
        <w:rPr>
          <w:rFonts w:ascii="Bookman Old Style" w:cs="Bookman Old Style" w:eastAsia="Bookman Old Style" w:hAnsi="Bookman Old Style"/>
          <w:sz w:val="24"/>
          <w:szCs w:val="26"/>
        </w:rPr>
      </w:pPr>
    </w:p>
    <w:p>
      <w:pPr>
        <w:pStyle w:val="style0"/>
        <w:spacing w:after="0" w:lineRule="auto" w:line="360"/>
        <w:jc w:val="both"/>
        <w:rPr>
          <w:rFonts w:ascii="Bookman Old Style" w:cs="Bookman Old Style" w:eastAsia="Bookman Old Style" w:hAnsi="Bookman Old Style"/>
          <w:sz w:val="24"/>
          <w:szCs w:val="26"/>
        </w:rPr>
      </w:pPr>
    </w:p>
    <w:p>
      <w:pPr>
        <w:pStyle w:val="style0"/>
        <w:spacing w:after="0" w:lineRule="auto" w:line="240"/>
        <w:jc w:val="both"/>
        <w:rPr>
          <w:rFonts w:ascii="Bookman Old Style" w:cs="Bookman Old Style" w:eastAsia="Bookman Old Style" w:hAnsi="Bookman Old Style"/>
          <w:sz w:val="24"/>
          <w:szCs w:val="26"/>
        </w:rPr>
      </w:pPr>
    </w:p>
    <w:p>
      <w:pPr>
        <w:pStyle w:val="style0"/>
        <w:spacing w:after="0" w:lineRule="auto" w:line="240"/>
        <w:jc w:val="both"/>
        <w:rPr>
          <w:rFonts w:ascii="Bookman Old Style" w:cs="Bookman Old Style" w:eastAsia="Bookman Old Style" w:hAnsi="Bookman Old Style"/>
          <w:sz w:val="24"/>
          <w:szCs w:val="26"/>
        </w:rPr>
      </w:pPr>
      <w:r>
        <w:rPr>
          <w:rFonts w:ascii="Bookman Old Style" w:cs="Bookman Old Style" w:eastAsia="Bookman Old Style" w:hAnsi="Bookman Old Style"/>
          <w:sz w:val="24"/>
          <w:szCs w:val="26"/>
        </w:rPr>
        <w:t>__________________________</w:t>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 xml:space="preserve">  </w:t>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ab/>
      </w:r>
      <w:r>
        <w:rPr>
          <w:rFonts w:ascii="Bookman Old Style" w:cs="Bookman Old Style" w:eastAsia="Bookman Old Style" w:hAnsi="Bookman Old Style"/>
          <w:sz w:val="24"/>
          <w:szCs w:val="26"/>
        </w:rPr>
        <w:t xml:space="preserve">             _____________</w:t>
      </w:r>
    </w:p>
    <w:p>
      <w:pPr>
        <w:pStyle w:val="style0"/>
        <w:spacing w:after="0" w:lineRule="auto" w:line="240"/>
        <w:jc w:val="both"/>
        <w:rPr>
          <w:rFonts w:ascii="Bookman Old Style" w:cs="Bookman Old Style" w:eastAsia="Bookman Old Style" w:hAnsi="Bookman Old Style"/>
          <w:b/>
          <w:sz w:val="24"/>
          <w:szCs w:val="26"/>
        </w:rPr>
      </w:pPr>
      <w:r>
        <w:rPr>
          <w:rFonts w:ascii="Bookman Old Style" w:cs="Bookman Old Style" w:eastAsia="Bookman Old Style" w:hAnsi="Bookman Old Style"/>
          <w:i/>
          <w:sz w:val="20"/>
          <w:szCs w:val="26"/>
        </w:rPr>
        <w:t xml:space="preserve">(EXTERNAL </w:t>
      </w:r>
      <w:r>
        <w:rPr>
          <w:rFonts w:ascii="Bookman Old Style" w:cs="Bookman Old Style" w:eastAsia="Bookman Old Style" w:hAnsi="Bookman Old Style"/>
          <w:i/>
          <w:sz w:val="20"/>
          <w:szCs w:val="26"/>
        </w:rPr>
        <w:t>SUPERVISOR</w:t>
      </w:r>
      <w:r>
        <w:rPr>
          <w:rFonts w:ascii="Bookman Old Style" w:cs="Bookman Old Style" w:eastAsia="Bookman Old Style" w:hAnsi="Bookman Old Style"/>
          <w:i/>
          <w:sz w:val="20"/>
          <w:szCs w:val="26"/>
        </w:rPr>
        <w:t>)</w:t>
      </w:r>
      <w:r>
        <w:rPr>
          <w:rFonts w:ascii="Bookman Old Style" w:cs="Bookman Old Style" w:eastAsia="Bookman Old Style" w:hAnsi="Bookman Old Style"/>
          <w:i/>
          <w:sz w:val="20"/>
          <w:szCs w:val="26"/>
        </w:rPr>
        <w:tab/>
      </w:r>
      <w:r>
        <w:rPr>
          <w:rFonts w:ascii="Bookman Old Style" w:cs="Bookman Old Style" w:eastAsia="Bookman Old Style" w:hAnsi="Bookman Old Style"/>
          <w:i/>
          <w:sz w:val="20"/>
          <w:szCs w:val="26"/>
        </w:rPr>
        <w:tab/>
      </w:r>
      <w:r>
        <w:rPr>
          <w:rFonts w:ascii="Bookman Old Style" w:cs="Bookman Old Style" w:eastAsia="Bookman Old Style" w:hAnsi="Bookman Old Style"/>
          <w:i/>
          <w:sz w:val="20"/>
          <w:szCs w:val="26"/>
        </w:rPr>
        <w:tab/>
      </w:r>
      <w:r>
        <w:rPr>
          <w:rFonts w:ascii="Bookman Old Style" w:cs="Bookman Old Style" w:eastAsia="Bookman Old Style" w:hAnsi="Bookman Old Style"/>
          <w:i/>
          <w:sz w:val="20"/>
          <w:szCs w:val="26"/>
        </w:rPr>
        <w:tab/>
      </w:r>
      <w:r>
        <w:rPr>
          <w:rFonts w:ascii="Bookman Old Style" w:cs="Bookman Old Style" w:eastAsia="Bookman Old Style" w:hAnsi="Bookman Old Style"/>
          <w:i/>
          <w:sz w:val="20"/>
          <w:szCs w:val="26"/>
        </w:rPr>
        <w:tab/>
      </w:r>
      <w:r>
        <w:rPr>
          <w:rFonts w:ascii="Bookman Old Style" w:cs="Bookman Old Style" w:eastAsia="Bookman Old Style" w:hAnsi="Bookman Old Style"/>
          <w:i/>
          <w:sz w:val="20"/>
          <w:szCs w:val="26"/>
        </w:rPr>
        <w:tab/>
      </w:r>
      <w:r>
        <w:rPr>
          <w:rFonts w:ascii="Bookman Old Style" w:cs="Bookman Old Style" w:eastAsia="Bookman Old Style" w:hAnsi="Bookman Old Style"/>
          <w:b/>
          <w:sz w:val="24"/>
          <w:szCs w:val="26"/>
        </w:rPr>
        <w:t>DATE</w:t>
      </w:r>
    </w:p>
    <w:p>
      <w:pPr>
        <w:pStyle w:val="style0"/>
        <w:rPr>
          <w:rFonts w:ascii="Times New Roman" w:cs="Times New Roman" w:eastAsia="Bookman Old Style" w:hAnsi="Times New Roman"/>
          <w:b/>
          <w:sz w:val="24"/>
          <w:szCs w:val="24"/>
        </w:rPr>
      </w:pPr>
      <w:r>
        <w:rPr>
          <w:rFonts w:ascii="Times New Roman" w:cs="Times New Roman" w:eastAsia="Bookman Old Style" w:hAnsi="Times New Roman"/>
          <w:b/>
          <w:sz w:val="24"/>
          <w:szCs w:val="24"/>
        </w:rPr>
        <w:br w:type="page"/>
      </w:r>
    </w:p>
    <w:p>
      <w:pPr>
        <w:pStyle w:val="style0"/>
        <w:spacing w:after="0" w:lineRule="auto" w:line="480"/>
        <w:jc w:val="center"/>
        <w:rPr>
          <w:rFonts w:ascii="Times New Roman" w:cs="Times New Roman" w:eastAsia="Bookman Old Style" w:hAnsi="Times New Roman"/>
          <w:b/>
          <w:sz w:val="24"/>
          <w:szCs w:val="24"/>
        </w:rPr>
      </w:pPr>
      <w:r>
        <w:rPr>
          <w:rFonts w:ascii="Times New Roman" w:cs="Times New Roman" w:eastAsia="Bookman Old Style" w:hAnsi="Times New Roman"/>
          <w:b/>
          <w:sz w:val="24"/>
          <w:szCs w:val="24"/>
        </w:rPr>
        <w:t>DEDICATION</w:t>
      </w:r>
    </w:p>
    <w:p>
      <w:pPr>
        <w:pStyle w:val="style0"/>
        <w:spacing w:after="0" w:lineRule="auto" w:line="480"/>
        <w:ind w:firstLine="72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This project is dedicated to Almighty </w:t>
      </w:r>
      <w:r>
        <w:rPr>
          <w:rFonts w:ascii="Times New Roman" w:cs="Times New Roman" w:eastAsia="Bookman Old Style" w:hAnsi="Times New Roman"/>
          <w:sz w:val="24"/>
          <w:szCs w:val="24"/>
        </w:rPr>
        <w:t>God</w:t>
      </w:r>
      <w:r>
        <w:rPr>
          <w:rFonts w:ascii="Times New Roman" w:cs="Times New Roman" w:eastAsia="Bookman Old Style" w:hAnsi="Times New Roman"/>
          <w:sz w:val="24"/>
          <w:szCs w:val="24"/>
        </w:rPr>
        <w:t xml:space="preserve">, the beginning and the end, the first and last, protects my life throughout all my ND programe </w:t>
      </w:r>
      <w:r>
        <w:rPr>
          <w:rFonts w:ascii="Times New Roman" w:cs="Times New Roman" w:eastAsia="Bookman Old Style" w:hAnsi="Times New Roman"/>
          <w:sz w:val="24"/>
          <w:szCs w:val="24"/>
        </w:rPr>
        <w:t>and also to my lovely parent.</w:t>
      </w: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rPr>
          <w:rFonts w:ascii="Times New Roman" w:cs="Times New Roman" w:eastAsia="Bookman Old Style" w:hAnsi="Times New Roman"/>
          <w:b/>
          <w:sz w:val="24"/>
          <w:szCs w:val="24"/>
        </w:rPr>
      </w:pPr>
    </w:p>
    <w:p>
      <w:pPr>
        <w:pStyle w:val="style0"/>
        <w:spacing w:after="0" w:lineRule="auto" w:line="480"/>
        <w:rPr>
          <w:rFonts w:ascii="Times New Roman" w:cs="Times New Roman" w:eastAsia="Bookman Old Style" w:hAnsi="Times New Roman"/>
          <w:b/>
          <w:sz w:val="24"/>
          <w:szCs w:val="24"/>
        </w:rPr>
      </w:pPr>
    </w:p>
    <w:p>
      <w:pPr>
        <w:pStyle w:val="style0"/>
        <w:spacing w:after="0" w:lineRule="auto" w:line="480"/>
        <w:rPr>
          <w:rFonts w:ascii="Times New Roman" w:cs="Times New Roman" w:eastAsia="Bookman Old Style" w:hAnsi="Times New Roman"/>
          <w:b/>
          <w:sz w:val="24"/>
          <w:szCs w:val="24"/>
        </w:rPr>
      </w:pPr>
    </w:p>
    <w:p>
      <w:pPr>
        <w:pStyle w:val="style0"/>
        <w:spacing w:after="0" w:lineRule="auto" w:line="480"/>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spacing w:after="0" w:lineRule="auto" w:line="480"/>
        <w:jc w:val="center"/>
        <w:rPr>
          <w:rFonts w:ascii="Times New Roman" w:cs="Times New Roman" w:eastAsia="Bookman Old Style" w:hAnsi="Times New Roman"/>
          <w:b/>
          <w:sz w:val="24"/>
          <w:szCs w:val="24"/>
        </w:rPr>
      </w:pPr>
    </w:p>
    <w:p>
      <w:pPr>
        <w:pStyle w:val="style0"/>
        <w:rPr>
          <w:rFonts w:ascii="Times New Roman" w:cs="Times New Roman" w:eastAsia="Bookman Old Style" w:hAnsi="Times New Roman"/>
          <w:b/>
          <w:sz w:val="23"/>
          <w:szCs w:val="23"/>
        </w:rPr>
      </w:pPr>
      <w:r>
        <w:rPr>
          <w:rFonts w:ascii="Times New Roman" w:cs="Times New Roman" w:eastAsia="Bookman Old Style" w:hAnsi="Times New Roman"/>
          <w:b/>
          <w:sz w:val="23"/>
          <w:szCs w:val="23"/>
        </w:rPr>
        <w:br w:type="page"/>
      </w:r>
    </w:p>
    <w:p>
      <w:pPr>
        <w:pStyle w:val="style0"/>
        <w:spacing w:after="0" w:lineRule="auto" w:line="360"/>
        <w:jc w:val="center"/>
        <w:rPr>
          <w:rFonts w:ascii="Times New Roman" w:cs="Times New Roman" w:eastAsia="Bookman Old Style" w:hAnsi="Times New Roman"/>
          <w:b/>
          <w:sz w:val="23"/>
          <w:szCs w:val="23"/>
        </w:rPr>
      </w:pPr>
      <w:r>
        <w:rPr>
          <w:rFonts w:ascii="Times New Roman" w:cs="Times New Roman" w:eastAsia="Bookman Old Style" w:hAnsi="Times New Roman"/>
          <w:b/>
          <w:sz w:val="23"/>
          <w:szCs w:val="23"/>
        </w:rPr>
        <w:t>ACKNOWLEDGEMENT</w:t>
      </w:r>
    </w:p>
    <w:p>
      <w:pPr>
        <w:pStyle w:val="style0"/>
        <w:spacing w:after="0" w:lineRule="auto" w:line="360"/>
        <w:ind w:firstLine="72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My deepest gratitude goes to Almighty Allah the creator of universe, the one who is, who was and is to come, he who forever I shall be paying my homage to and also counted me among those that will be alive till today . I returned </w:t>
      </w:r>
      <w:r>
        <w:rPr>
          <w:rFonts w:ascii="Times New Roman" w:cs="Times New Roman" w:eastAsia="Bookman Old Style" w:hAnsi="Times New Roman"/>
          <w:sz w:val="24"/>
          <w:szCs w:val="24"/>
        </w:rPr>
        <w:t>my glory</w:t>
      </w:r>
      <w:r>
        <w:rPr>
          <w:rFonts w:ascii="Times New Roman" w:cs="Times New Roman" w:eastAsia="Bookman Old Style" w:hAnsi="Times New Roman"/>
          <w:sz w:val="24"/>
          <w:szCs w:val="24"/>
        </w:rPr>
        <w:t>, honor and adoration to a</w:t>
      </w:r>
      <w:r>
        <w:rPr>
          <w:rFonts w:ascii="Times New Roman" w:cs="Times New Roman" w:eastAsia="Bookman Old Style" w:hAnsi="Times New Roman"/>
          <w:sz w:val="24"/>
          <w:szCs w:val="24"/>
        </w:rPr>
        <w:t>lmighty God who sees me through.</w:t>
      </w:r>
    </w:p>
    <w:p>
      <w:pPr>
        <w:pStyle w:val="style0"/>
        <w:spacing w:after="0" w:lineRule="auto" w:line="360"/>
        <w:ind w:firstLine="72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Also</w:t>
      </w:r>
      <w:r>
        <w:rPr>
          <w:rFonts w:ascii="Times New Roman" w:cs="Times New Roman" w:eastAsia="Bookman Old Style" w:hAnsi="Times New Roman"/>
          <w:sz w:val="24"/>
          <w:szCs w:val="24"/>
        </w:rPr>
        <w:t xml:space="preserve"> my profound gratitude goes to Dr Mrs.</w:t>
      </w:r>
      <w:r>
        <w:rPr>
          <w:rFonts w:ascii="Times New Roman" w:cs="Times New Roman" w:eastAsia="Bookman Old Style" w:hAnsi="Times New Roman"/>
          <w:sz w:val="24"/>
          <w:szCs w:val="24"/>
        </w:rPr>
        <w:t xml:space="preserve"> FAKAYODE who is my project supervisor </w:t>
      </w:r>
      <w:r>
        <w:rPr>
          <w:rFonts w:ascii="Times New Roman" w:cs="Times New Roman" w:eastAsia="Bookman Old Style" w:hAnsi="Times New Roman"/>
          <w:sz w:val="24"/>
          <w:szCs w:val="24"/>
        </w:rPr>
        <w:t>for taking his precious time in going through my research work, I pray may almighty Allah in his infinite mercy continue to guide and protect you and your household, Ameen.</w:t>
      </w:r>
    </w:p>
    <w:p>
      <w:pPr>
        <w:pStyle w:val="style0"/>
        <w:spacing w:after="0" w:lineRule="auto" w:line="360"/>
        <w:ind w:firstLine="72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I now extend my sincere appreciatio</w:t>
      </w:r>
      <w:r>
        <w:rPr>
          <w:rFonts w:ascii="Times New Roman" w:cs="Times New Roman" w:eastAsia="Bookman Old Style" w:hAnsi="Times New Roman"/>
          <w:sz w:val="24"/>
          <w:szCs w:val="24"/>
        </w:rPr>
        <w:t>n to my parent Mr. and Mrs. Musa and my siblings Nimota Musa</w:t>
      </w:r>
      <w:r>
        <w:rPr>
          <w:rFonts w:ascii="Times New Roman" w:cs="Times New Roman" w:eastAsia="Bookman Old Style" w:hAnsi="Times New Roman"/>
          <w:sz w:val="24"/>
          <w:szCs w:val="24"/>
        </w:rPr>
        <w:t xml:space="preserve">, Kudirat Musa and Mariam Musa I pray almighty Allah hold  you to eternity, you stood by me when there is nobody. God almighty in his mercy will answer your secret and opening  prayer Amen. </w:t>
      </w:r>
    </w:p>
    <w:p>
      <w:pPr>
        <w:pStyle w:val="style0"/>
        <w:spacing w:after="0" w:lineRule="auto" w:line="360"/>
        <w:ind w:firstLine="720"/>
        <w:jc w:val="both"/>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My immense gratitude also goes to </w:t>
      </w:r>
      <w:r>
        <w:rPr>
          <w:rFonts w:ascii="Times New Roman" w:cs="Times New Roman" w:eastAsia="Bookman Old Style" w:hAnsi="Times New Roman"/>
          <w:sz w:val="24"/>
          <w:szCs w:val="24"/>
        </w:rPr>
        <w:t>all the lecturers both</w:t>
      </w:r>
      <w:r>
        <w:rPr>
          <w:rFonts w:ascii="Times New Roman" w:cs="Times New Roman" w:eastAsia="Bookman Old Style" w:hAnsi="Times New Roman"/>
          <w:sz w:val="24"/>
          <w:szCs w:val="24"/>
        </w:rPr>
        <w:t xml:space="preserve"> teaching </w:t>
      </w:r>
      <w:r>
        <w:rPr>
          <w:rFonts w:ascii="Times New Roman" w:cs="Times New Roman" w:eastAsia="Bookman Old Style" w:hAnsi="Times New Roman"/>
          <w:sz w:val="24"/>
          <w:szCs w:val="24"/>
        </w:rPr>
        <w:t xml:space="preserve">and non teaching </w:t>
      </w:r>
      <w:r>
        <w:rPr>
          <w:rFonts w:ascii="Times New Roman" w:cs="Times New Roman" w:eastAsia="Bookman Old Style" w:hAnsi="Times New Roman"/>
          <w:sz w:val="24"/>
          <w:szCs w:val="24"/>
        </w:rPr>
        <w:t>staff in the de</w:t>
      </w:r>
      <w:r>
        <w:rPr>
          <w:rFonts w:ascii="Times New Roman" w:cs="Times New Roman" w:eastAsia="Bookman Old Style" w:hAnsi="Times New Roman"/>
          <w:sz w:val="24"/>
          <w:szCs w:val="24"/>
        </w:rPr>
        <w:t>partment of Social Development</w:t>
      </w:r>
      <w:r>
        <w:rPr>
          <w:rFonts w:ascii="Times New Roman" w:cs="Times New Roman" w:eastAsia="Bookman Old Style" w:hAnsi="Times New Roman"/>
          <w:sz w:val="24"/>
          <w:szCs w:val="24"/>
        </w:rPr>
        <w:t xml:space="preserve"> for making my dreams c</w:t>
      </w:r>
      <w:r>
        <w:rPr>
          <w:rFonts w:ascii="Times New Roman" w:cs="Times New Roman" w:eastAsia="Bookman Old Style" w:hAnsi="Times New Roman"/>
          <w:sz w:val="24"/>
          <w:szCs w:val="24"/>
        </w:rPr>
        <w:t>ome true, I say Jazakumulahu Khairan.</w:t>
      </w:r>
    </w:p>
    <w:p>
      <w:pPr>
        <w:pStyle w:val="style0"/>
        <w:spacing w:after="0" w:lineRule="auto" w:line="360"/>
        <w:ind w:firstLine="720"/>
        <w:jc w:val="both"/>
        <w:rPr>
          <w:rFonts w:ascii="Times New Roman" w:cs="Times New Roman" w:eastAsia="Bookman Old Style" w:hAnsi="Times New Roman"/>
          <w:b/>
          <w:sz w:val="24"/>
          <w:szCs w:val="24"/>
        </w:rPr>
      </w:pPr>
      <w:r>
        <w:rPr>
          <w:rFonts w:ascii="Times New Roman" w:cs="Times New Roman" w:eastAsia="Bookman Old Style" w:hAnsi="Times New Roman"/>
          <w:sz w:val="24"/>
          <w:szCs w:val="24"/>
        </w:rPr>
        <w:t>Lastly, to my friends and lovers Simbiat, Modinat , Morenikeji, Lo</w:t>
      </w:r>
      <w:r>
        <w:rPr>
          <w:rFonts w:ascii="Times New Roman" w:cs="Times New Roman" w:eastAsia="Bookman Old Style" w:hAnsi="Times New Roman"/>
          <w:sz w:val="24"/>
          <w:szCs w:val="24"/>
        </w:rPr>
        <w:t>komotive and those that I did no</w:t>
      </w:r>
      <w:r>
        <w:rPr>
          <w:rFonts w:ascii="Times New Roman" w:cs="Times New Roman" w:eastAsia="Bookman Old Style" w:hAnsi="Times New Roman"/>
          <w:sz w:val="24"/>
          <w:szCs w:val="24"/>
        </w:rPr>
        <w:t>t mention you are all sighted may almighty Allah in his infinite mercy continue to bless you insha</w:t>
      </w:r>
      <w:r>
        <w:rPr>
          <w:rFonts w:ascii="Times New Roman" w:cs="Times New Roman" w:eastAsia="Bookman Old Style" w:hAnsi="Times New Roman"/>
          <w:sz w:val="24"/>
          <w:szCs w:val="24"/>
        </w:rPr>
        <w:t xml:space="preserve"> A</w:t>
      </w:r>
      <w:r>
        <w:rPr>
          <w:rFonts w:ascii="Times New Roman" w:cs="Times New Roman" w:eastAsia="Bookman Old Style" w:hAnsi="Times New Roman"/>
          <w:sz w:val="24"/>
          <w:szCs w:val="24"/>
        </w:rPr>
        <w:t>llah, Am</w:t>
      </w:r>
      <w:r>
        <w:rPr>
          <w:rFonts w:ascii="Times New Roman" w:cs="Times New Roman" w:eastAsia="Bookman Old Style" w:hAnsi="Times New Roman"/>
          <w:sz w:val="24"/>
          <w:szCs w:val="24"/>
        </w:rPr>
        <w:t>e</w:t>
      </w:r>
      <w:r>
        <w:rPr>
          <w:rFonts w:ascii="Times New Roman" w:cs="Times New Roman" w:eastAsia="Bookman Old Style" w:hAnsi="Times New Roman"/>
          <w:sz w:val="24"/>
          <w:szCs w:val="24"/>
        </w:rPr>
        <w:t>en.</w:t>
      </w:r>
      <w:r>
        <w:rPr>
          <w:rFonts w:ascii="Times New Roman" w:cs="Times New Roman" w:eastAsia="Bookman Old Style" w:hAnsi="Times New Roman"/>
          <w:b/>
          <w:sz w:val="24"/>
          <w:szCs w:val="24"/>
        </w:rPr>
        <w:t xml:space="preserve"> </w:t>
      </w:r>
      <w:r>
        <w:rPr>
          <w:rFonts w:ascii="Times New Roman" w:cs="Times New Roman" w:eastAsia="Bookman Old Style" w:hAnsi="Times New Roman"/>
          <w:b/>
          <w:sz w:val="24"/>
          <w:szCs w:val="24"/>
        </w:rPr>
        <w:br w:type="page"/>
      </w:r>
    </w:p>
    <w:p>
      <w:pPr>
        <w:pStyle w:val="style0"/>
        <w:spacing w:after="0" w:lineRule="auto" w:line="480"/>
        <w:jc w:val="center"/>
        <w:rPr>
          <w:rFonts w:ascii="Times New Roman" w:cs="Times New Roman" w:eastAsia="Bookman Old Style" w:hAnsi="Times New Roman"/>
          <w:b/>
          <w:sz w:val="24"/>
          <w:szCs w:val="24"/>
        </w:rPr>
      </w:pPr>
      <w:r>
        <w:rPr>
          <w:rFonts w:ascii="Times New Roman" w:cs="Times New Roman" w:eastAsia="Bookman Old Style" w:hAnsi="Times New Roman"/>
          <w:b/>
          <w:sz w:val="24"/>
          <w:szCs w:val="24"/>
        </w:rPr>
        <w:t>TABLE OF CONTENTS</w:t>
      </w:r>
    </w:p>
    <w:p>
      <w:pPr>
        <w:pStyle w:val="style0"/>
        <w:spacing w:after="0" w:lineRule="auto" w:line="480"/>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Title Page </w:t>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i</w:t>
      </w:r>
    </w:p>
    <w:p>
      <w:pPr>
        <w:pStyle w:val="style0"/>
        <w:spacing w:after="0" w:lineRule="auto" w:line="480"/>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Certification </w:t>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ii</w:t>
      </w:r>
      <w:r>
        <w:rPr>
          <w:rFonts w:ascii="Times New Roman" w:cs="Times New Roman" w:eastAsia="Bookman Old Style" w:hAnsi="Times New Roman"/>
          <w:sz w:val="24"/>
          <w:szCs w:val="24"/>
        </w:rPr>
        <w:tab/>
      </w:r>
    </w:p>
    <w:p>
      <w:pPr>
        <w:pStyle w:val="style0"/>
        <w:spacing w:after="0" w:lineRule="auto" w:line="480"/>
        <w:rPr>
          <w:rFonts w:ascii="Times New Roman" w:cs="Times New Roman" w:eastAsia="Bookman Old Style" w:hAnsi="Times New Roman"/>
          <w:sz w:val="24"/>
          <w:szCs w:val="24"/>
        </w:rPr>
      </w:pPr>
      <w:r>
        <w:rPr>
          <w:rFonts w:ascii="Times New Roman" w:cs="Times New Roman" w:eastAsia="Bookman Old Style" w:hAnsi="Times New Roman"/>
          <w:sz w:val="24"/>
          <w:szCs w:val="24"/>
        </w:rPr>
        <w:t>Dedication</w:t>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iii</w:t>
      </w:r>
    </w:p>
    <w:p>
      <w:pPr>
        <w:pStyle w:val="style0"/>
        <w:spacing w:after="0" w:lineRule="auto" w:line="480"/>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Acknowledgment </w:t>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iv</w:t>
      </w:r>
    </w:p>
    <w:p>
      <w:pPr>
        <w:pStyle w:val="style0"/>
        <w:spacing w:after="0" w:lineRule="auto" w:line="480"/>
        <w:rPr>
          <w:rFonts w:ascii="Times New Roman" w:cs="Times New Roman" w:eastAsia="Bookman Old Style" w:hAnsi="Times New Roman"/>
          <w:sz w:val="24"/>
          <w:szCs w:val="24"/>
        </w:rPr>
      </w:pPr>
      <w:r>
        <w:rPr>
          <w:rFonts w:ascii="Times New Roman" w:cs="Times New Roman" w:eastAsia="Bookman Old Style" w:hAnsi="Times New Roman"/>
          <w:sz w:val="24"/>
          <w:szCs w:val="24"/>
        </w:rPr>
        <w:t xml:space="preserve">Table of Contents </w:t>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v</w:t>
      </w:r>
    </w:p>
    <w:p>
      <w:pPr>
        <w:pStyle w:val="style0"/>
        <w:spacing w:after="0" w:lineRule="auto" w:line="480"/>
        <w:rPr>
          <w:rFonts w:ascii="Times New Roman" w:cs="Times New Roman" w:eastAsia="Bookman Old Style" w:hAnsi="Times New Roman"/>
          <w:sz w:val="24"/>
          <w:szCs w:val="24"/>
        </w:rPr>
      </w:pPr>
      <w:r>
        <w:rPr>
          <w:rFonts w:ascii="Times New Roman" w:cs="Times New Roman" w:eastAsia="Bookman Old Style" w:hAnsi="Times New Roman"/>
          <w:sz w:val="24"/>
          <w:szCs w:val="24"/>
        </w:rPr>
        <w:t>Abstract</w:t>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ab/>
      </w:r>
      <w:r>
        <w:rPr>
          <w:rFonts w:ascii="Times New Roman" w:cs="Times New Roman" w:eastAsia="Bookman Old Style" w:hAnsi="Times New Roman"/>
          <w:sz w:val="24"/>
          <w:szCs w:val="24"/>
        </w:rPr>
        <w:t>vi</w:t>
      </w:r>
    </w:p>
    <w:p>
      <w:pPr>
        <w:pStyle w:val="style0"/>
        <w:spacing w:after="0"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 Introduction</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1.1 Background to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Objectives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Research Questions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1.5 Research Hypotheses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Scope and Limitations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1.8 Definition of Terms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p>
    <w:p>
      <w:pPr>
        <w:pStyle w:val="style0"/>
        <w:spacing w:after="0"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 Literature Review</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 Conceptual </w:t>
      </w:r>
      <w:r>
        <w:rPr>
          <w:rFonts w:ascii="Times New Roman" w:cs="Times New Roman" w:eastAsia="Times New Roman" w:hAnsi="Times New Roman"/>
          <w:sz w:val="24"/>
          <w:szCs w:val="24"/>
        </w:rPr>
        <w:t>framework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2.2 Theoretical Framework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12</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2.3 Empirical Review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p>
    <w:p>
      <w:pPr>
        <w:pStyle w:val="style0"/>
        <w:spacing w:after="0"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 Research Methodology</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3.1 Research Design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Population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Sample Size and Sampling Technique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3.4 Research Instrument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Validity and Reliability of Instrument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3.6 Method of Data Collection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tab/>
      </w:r>
    </w:p>
    <w:p>
      <w:pPr>
        <w:pStyle w:val="style0"/>
        <w:spacing w:after="0"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 Data Presentation and Analysis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4.1 Demographic Characteristics of Respondents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Analysis of Responses to Research Questions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4.3 Test of Hypotheses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4.4 Discussion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after="0" w:lineRule="auto" w:line="48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 Summary, Conclusion, and Recommendations</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w:t>
      </w:r>
      <w:r>
        <w:rPr>
          <w:rFonts w:ascii="Times New Roman" w:cs="Times New Roman" w:eastAsia="Times New Roman" w:hAnsi="Times New Roman"/>
          <w:sz w:val="24"/>
          <w:szCs w:val="24"/>
        </w:rPr>
        <w:t xml:space="preserve"> Conclusion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p>
    <w:p>
      <w:pPr>
        <w:pStyle w:val="style0"/>
        <w:spacing w:after="0" w:lineRule="auto" w:line="480"/>
        <w:ind w:firstLine="360"/>
        <w:rPr>
          <w:rFonts w:ascii="Times New Roman" w:cs="Times New Roman" w:eastAsia="Times New Roman" w:hAnsi="Times New Roman"/>
          <w:sz w:val="24"/>
          <w:szCs w:val="24"/>
        </w:rPr>
      </w:pPr>
      <w:r>
        <w:rPr>
          <w:rFonts w:ascii="Times New Roman" w:cs="Times New Roman" w:eastAsia="Times New Roman" w:hAnsi="Times New Roman"/>
          <w:bCs/>
          <w:sz w:val="24"/>
          <w:szCs w:val="24"/>
        </w:rPr>
        <w:t>References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26</w:t>
      </w:r>
    </w:p>
    <w:p>
      <w:pPr>
        <w:pStyle w:val="style0"/>
        <w:spacing w:after="0" w:lineRule="auto" w:line="480"/>
        <w:ind w:first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Questionnaire</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28</w:t>
      </w:r>
    </w:p>
    <w:p>
      <w:pPr>
        <w:pStyle w:val="style0"/>
        <w:spacing w:after="0" w:lineRule="auto" w:line="480"/>
        <w:ind w:firstLine="360"/>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p>
    <w:p>
      <w:pPr>
        <w:pStyle w:val="style0"/>
        <w:rPr>
          <w:rFonts w:ascii="Times New Roman" w:cs="Times New Roman" w:eastAsia="Times New Roman" w:hAnsi="Times New Roman"/>
          <w:b/>
          <w:bCs/>
          <w:i/>
          <w:sz w:val="24"/>
          <w:szCs w:val="24"/>
        </w:rPr>
      </w:pPr>
      <w:r>
        <w:rPr>
          <w:rFonts w:ascii="Times New Roman" w:cs="Times New Roman" w:eastAsia="Times New Roman" w:hAnsi="Times New Roman"/>
          <w:b/>
          <w:bCs/>
          <w:i/>
          <w:sz w:val="24"/>
          <w:szCs w:val="24"/>
        </w:rPr>
        <w:br w:type="page"/>
      </w:r>
    </w:p>
    <w:p>
      <w:pPr>
        <w:pStyle w:val="style0"/>
        <w:spacing w:after="0" w:lineRule="auto" w:line="240"/>
        <w:jc w:val="center"/>
        <w:rPr>
          <w:rFonts w:ascii="Times New Roman" w:cs="Times New Roman" w:eastAsia="Times New Roman" w:hAnsi="Times New Roman"/>
          <w:b/>
          <w:bCs/>
          <w:i/>
          <w:sz w:val="24"/>
          <w:szCs w:val="24"/>
        </w:rPr>
      </w:pPr>
      <w:r>
        <w:rPr>
          <w:rFonts w:ascii="Times New Roman" w:cs="Times New Roman" w:eastAsia="Times New Roman" w:hAnsi="Times New Roman"/>
          <w:b/>
          <w:bCs/>
          <w:i/>
          <w:sz w:val="24"/>
          <w:szCs w:val="24"/>
        </w:rPr>
        <w:t>Abstract</w:t>
      </w:r>
    </w:p>
    <w:p>
      <w:pPr>
        <w:pStyle w:val="style0"/>
        <w:spacing w:after="0" w:lineRule="auto" w:line="240"/>
        <w:ind w:firstLine="72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This study examines the effects of single parenting on the social behavior of adolescents in selected secondary schools. The research was motivated by the increasing number of single-parent families and the need to understand how this family structure influences adolescent development. The study focused on three key areas: adolescents’ social interactions, behavioral differences between students from single-parent and dual-parent households, and the coping mechanisms adopted by adolescents from single-parent families. A descriptive survey design was adopted, and data was collected using a structured questionnaire administered to 200 respondents, of which 190 were duly completed and returned. The instrument’s reliability was confirmed through a pilot test and Cronbach’s Alpha value of 0.82. The responses were analyzed and interpreted in relation to the research questions. Findings revealed that adolescents from single-parent households often experienced social withdrawal, reduced participation in social activities, and greater emotional distress compared to their peers from dual-parent households. Additionally, behavioral challenges such as anger, rule-breaking, and disciplinary issues were more prevalent. Coping mechanisms varied, with many adolescents relying on friends or mothers for support, while formal counseling services were largely underutilized. The study concludes that single parenting significantly affects adolescent social behavior and recommends increased support through school counseling programs, community awareness initiatives, and parenting support systems. These interventions could help mitigate the challenges faced by adolescents in single-parent households and promote healthier social development.</w:t>
      </w:r>
    </w:p>
    <w:p>
      <w:pPr>
        <w:pStyle w:val="style0"/>
        <w:spacing w:after="0" w:lineRule="auto" w:line="240"/>
        <w:ind w:firstLine="360"/>
        <w:jc w:val="both"/>
        <w:rPr>
          <w:rFonts w:ascii="Times New Roman" w:cs="Times New Roman" w:eastAsia="Times New Roman" w:hAnsi="Times New Roman"/>
          <w:i/>
          <w:sz w:val="24"/>
          <w:szCs w:val="24"/>
        </w:rPr>
      </w:pPr>
    </w:p>
    <w:p>
      <w:pPr>
        <w:pStyle w:val="style0"/>
        <w:spacing w:after="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b/>
          <w:i/>
          <w:sz w:val="24"/>
          <w:szCs w:val="24"/>
        </w:rPr>
        <w:t>Keywords</w:t>
      </w:r>
      <w:r>
        <w:rPr>
          <w:rFonts w:ascii="Times New Roman" w:cs="Times New Roman" w:eastAsia="Times New Roman" w:hAnsi="Times New Roman"/>
          <w:i/>
          <w:sz w:val="24"/>
          <w:szCs w:val="24"/>
        </w:rPr>
        <w:t>: Single parenting, Adolescents, Social behavior, coping mechanisms, Behavioral differences, Family structure</w:t>
      </w:r>
    </w:p>
    <w:p>
      <w:pPr>
        <w:pStyle w:val="style0"/>
        <w:spacing w:after="0" w:lineRule="auto" w:line="480"/>
        <w:ind w:firstLine="720"/>
        <w:rPr>
          <w:rFonts w:ascii="Bookman Old Style" w:cs="Bookman Old Style" w:eastAsia="Bookman Old Style" w:hAnsi="Bookman Old Style"/>
        </w:rPr>
      </w:pP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after="0" w:lineRule="auto" w:line="360"/>
        <w:jc w:val="center"/>
        <w:outlineLvl w:val="2"/>
        <w:rPr>
          <w:rFonts w:ascii="Times New Roman" w:cs="Times New Roman" w:eastAsia="Times New Roman" w:hAnsi="Times New Roman"/>
          <w:b/>
          <w:bCs/>
          <w:sz w:val="24"/>
          <w:szCs w:val="24"/>
        </w:rPr>
        <w:sectPr>
          <w:footerReference w:type="default" r:id="rId2"/>
          <w:pgSz w:w="12240" w:h="15840" w:orient="portrait"/>
          <w:pgMar w:top="1170" w:right="1170" w:bottom="1440" w:left="1170" w:header="720" w:footer="720" w:gutter="0"/>
          <w:pgNumType w:fmt="lowerRoman" w:start="1"/>
          <w:cols w:space="720"/>
          <w:docGrid w:linePitch="360"/>
        </w:sectPr>
      </w:pP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INTRODUCTION</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Background to the Study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Local government is the closest tier of government to the people and plays a pivotal role in driving grassroots development. It is strategically positioned to identify and address the socio-economic needs of semi-urban and rural communities. Over the years, local governments in Nigeria have been regarded as essential tools for promoting national development through effective service delivery and implementation of social welfare programs (Adeyemo, 2005).</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development encompasses various aspects of human progress, including education, healthcare, infrastructure, housing, and access to basic services. It is a multidimensional concept that seeks to enhance the well-being and quality of life of people, especially those in underserved communities. In semi-urban areas, where both urban and rural characteristics are present, the role of local governments in promoting social development becomes even more significant due to the peculiar challenges faced by residents.</w:t>
      </w:r>
      <w:r>
        <w:rPr>
          <w:rFonts w:ascii="Times New Roman" w:cs="Times New Roman" w:eastAsia="Times New Roman" w:hAnsi="Times New Roman"/>
          <w:sz w:val="24"/>
          <w:szCs w:val="24"/>
        </w:rPr>
        <w:t xml:space="preserve"> (UNDP, 2018).</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Nigeria, the constitutional responsibility of local governments includes the provision of basic amenities such as roads, healthcare centers, primary education, waste disposal, and water supply. These responsibilities are critical in fostering sustainable development, particularly in semi-urban areas where such services are often limited or unevenly distributed. However, despite constitutional provisions, the performance of local governments in promoting social development remains a subject of concern and debate.</w:t>
      </w:r>
      <w:r>
        <w:rPr>
          <w:rFonts w:ascii="Times New Roman" w:cs="Times New Roman" w:eastAsia="Times New Roman" w:hAnsi="Times New Roman"/>
          <w:sz w:val="24"/>
          <w:szCs w:val="24"/>
        </w:rPr>
        <w:t xml:space="preserve"> (FGN, 1999).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Ado Local Government in Ekiti State represents a typical semi-urban area where the functions of local government are expected to impact the social and economic well-being of residents. As the capital of Ekiti State, Ado-Ekiti combines both rural and urban features, creating a dynamic setting for examining the effectiveness of local government in addressing community needs. Its strategic importance as a semi-urban hub makes it a compelling case study for evaluating local governance and social development outcomes.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w:t>
      </w:r>
      <w:r>
        <w:rPr>
          <w:rFonts w:ascii="Times New Roman" w:cs="Times New Roman" w:eastAsia="Times New Roman" w:hAnsi="Times New Roman"/>
          <w:sz w:val="24"/>
          <w:szCs w:val="24"/>
        </w:rPr>
        <w:t>tudies have shown that challenges such as poor funding, political interference, corruption, inadequate manpower, and lack of autonomy have hindered local governments from performing</w:t>
      </w:r>
      <w:r>
        <w:rPr>
          <w:rFonts w:ascii="Times New Roman" w:cs="Times New Roman" w:eastAsia="Times New Roman" w:hAnsi="Times New Roman"/>
          <w:sz w:val="24"/>
          <w:szCs w:val="24"/>
        </w:rPr>
        <w:t xml:space="preserve"> optimally. </w:t>
      </w:r>
      <w:r>
        <w:rPr>
          <w:rFonts w:ascii="Times New Roman" w:cs="Times New Roman" w:eastAsia="Times New Roman" w:hAnsi="Times New Roman"/>
          <w:sz w:val="24"/>
          <w:szCs w:val="24"/>
        </w:rPr>
        <w:t>These systemic issues have contributed to inefficiencies in service delivery, thereby affecting the social development of communities that rely heavily on local government interventions.</w:t>
      </w:r>
      <w:r>
        <w:rPr>
          <w:rFonts w:ascii="Times New Roman" w:cs="Times New Roman" w:eastAsia="Times New Roman" w:hAnsi="Times New Roman"/>
          <w:sz w:val="24"/>
          <w:szCs w:val="24"/>
        </w:rPr>
        <w:t xml:space="preserve"> (Olasupo &amp; Fayomi, 2012).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Moreover, the pattern of development in Nigeria shows a significant disparity between urban centers and semi-urban or rural areas, leading to uneven access to services and opportunities (World Bank, 2020). As semi-urban areas continue to expand due to rural-urban </w:t>
      </w:r>
      <w:r>
        <w:rPr>
          <w:rFonts w:ascii="Times New Roman" w:cs="Times New Roman" w:eastAsia="Times New Roman" w:hAnsi="Times New Roman"/>
          <w:sz w:val="24"/>
          <w:szCs w:val="24"/>
        </w:rPr>
        <w:t>migration, the need for inclusive and sustainable local governance structures becomes more urgent. Ado Local Government serves as a microcosm of this broader trend, highlighting the need for responsive governance at the grassroots level.</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many cases, the performance of local governments is evaluated based on the extent to which they are able to meet the developmental expectations of their constituents. This includes constructing roads, providing clean water, improving education and health infrastructure, and creating employment opportunities through local initiatives. The success or failure of such efforts has direct implications for the standard of living in semi-urban communities.</w:t>
      </w:r>
      <w:r>
        <w:rPr>
          <w:rFonts w:ascii="Times New Roman" w:cs="Times New Roman" w:eastAsia="Times New Roman" w:hAnsi="Times New Roman"/>
          <w:sz w:val="24"/>
          <w:szCs w:val="24"/>
        </w:rPr>
        <w:t xml:space="preserve"> (Agagu, 2004).</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also increasing recognition that citizen participation, accountability, and transparency are key determinants of</w:t>
      </w:r>
      <w:r>
        <w:rPr>
          <w:rFonts w:ascii="Times New Roman" w:cs="Times New Roman" w:eastAsia="Times New Roman" w:hAnsi="Times New Roman"/>
          <w:sz w:val="24"/>
          <w:szCs w:val="24"/>
        </w:rPr>
        <w:t xml:space="preserve"> local government effectiveness.</w:t>
      </w:r>
      <w:r>
        <w:rPr>
          <w:rFonts w:ascii="Times New Roman" w:cs="Times New Roman" w:eastAsia="Times New Roman" w:hAnsi="Times New Roman"/>
          <w:sz w:val="24"/>
          <w:szCs w:val="24"/>
        </w:rPr>
        <w:t xml:space="preserve"> Without inclusive governance practices, local governments may fail to reflect the actual needs and aspirations of the communities they serve. In this context, understanding the mechanisms through which Ado Local Government engages with its residents becomes essential for evaluating its developmental impact.</w:t>
      </w:r>
      <w:r>
        <w:rPr>
          <w:rFonts w:ascii="Times New Roman" w:cs="Times New Roman" w:eastAsia="Times New Roman" w:hAnsi="Times New Roman"/>
          <w:sz w:val="24"/>
          <w:szCs w:val="24"/>
        </w:rPr>
        <w:t xml:space="preserve"> (Olowu, 2003).</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socioeconomic realities of semi-urban communities like Ado-Ekiti are often shaped by complex political and administrative dynamics. While local governments are theoretically autonomous, they are often financially dependent on state and federal allocations, which limits their capacity to independently implement development projects. In practice, this dependency weakens the effectiveness of grassroots governance and reduces its accountability to the people.</w:t>
      </w:r>
      <w:r>
        <w:rPr>
          <w:rFonts w:ascii="Times New Roman" w:cs="Times New Roman" w:eastAsia="Times New Roman" w:hAnsi="Times New Roman"/>
          <w:sz w:val="24"/>
          <w:szCs w:val="24"/>
        </w:rPr>
        <w:t xml:space="preserve"> (Omotosho, 2011).</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a policy perspective, various government initiatives such as the National Economic Empowerment and Development Strategy (NEEDS) and its state-level counterparts, SEEDS (State Economic Empowerment and Development Strategy), emphasize decentralization and local participation in development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These initiatives underscore the role of local government as a critical partner in national development. Yet, implementation gaps and weak institutional capacity continue to undermine these objectives at the local level.</w:t>
      </w:r>
      <w:r>
        <w:rPr>
          <w:rFonts w:ascii="Times New Roman" w:cs="Times New Roman" w:eastAsia="Times New Roman" w:hAnsi="Times New Roman"/>
          <w:sz w:val="24"/>
          <w:szCs w:val="24"/>
        </w:rPr>
        <w:t xml:space="preserve"> (National Planning Commission, 2004).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Finally, addressing social development in semi-urban areas like Ado requires an integrated approach that considers infrastructure development, social welfare, environmental sustainability, and institutional reform. The effectiveness of the local government in managing these multiple dimensions will determine the long-term socio-economic transformation of the community.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Statement of the Problem</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fundamental aim of local government in Nigeria is to promote grassroots development and enhance the quality of life of citizens through efficient service delivery. However, despite constitutional mandates and numerous reforms, local governments often struggle to fulfill their </w:t>
      </w:r>
      <w:r>
        <w:rPr>
          <w:rFonts w:ascii="Times New Roman" w:cs="Times New Roman" w:eastAsia="Times New Roman" w:hAnsi="Times New Roman"/>
          <w:sz w:val="24"/>
          <w:szCs w:val="24"/>
        </w:rPr>
        <w:t xml:space="preserve">responsibilities, particularly in semi-urban communities where the population and socio-economic needs are rapidly evolving. Ado Local Government in Ekiti State, being a semi-urban area, presents a complex case where development challenges persist in spite of its strategic location and administrative relevance.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Over the years, residents of Ado Local Government have continued to experience inadequate provision of essential services such as access to clean water, effective waste management, quality healthcare, and basic education. Roads and public infrastructure in many wards remain in poor condition, and community members frequently express dissatisfaction with the level of responsiveness of local authorities. This situation raises questions about the capacity, commitment, and structure of the local government in delivering its developmental obligations.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significant problem lies in the issue of poor funding and financial mismanagement. Local governments in Nigeria, including Ado Local Government, rely heavily on allocations from the Federation Account, which are often insufficient and irregular. This financial dependence limits their autonomy and delays project execution, leading to developmental stagnation. In many instances, allegations of misappropriation and political interference further complicate effective administration and transparency in project implementation.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Additionally, there is a noticeable gap between local government authorities and the citizens they are meant to serve. Community engagement in governance and development planning is minimal, resulting in policies and projects that do not reflect the real needs of the people. This disconnect contributes to a lack of trust in local governance and reduces the willingness of citizens to cooperate with or support local initiatives.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numerous development frameworks and government efforts, there is a persistent inequality in the distribution of social services between urban and semi-urban areas. Semi-urban communities like Ado are often caught in the middle—neither fully urbanized to benefit from state-level infrastructure nor rural enough to attract targeted rural development programs. This developmental ambiguity has left communities like Ado in a cycle of marginalization.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issues related to administrative inefficiency, lack of skilled personnel, and poor data management affect planning and execution of developmental projects. The absence of credible data on population needs and available resources impairs the local government’s ability to prioritize and deliver effective social services. This problem is further worsened by inadequate monitoring and evaluation mechanisms.</w:t>
      </w:r>
      <w:r>
        <w:rPr>
          <w:rFonts w:ascii="Times New Roman" w:cs="Times New Roman" w:eastAsia="Times New Roman" w:hAnsi="Times New Roman"/>
          <w:sz w:val="24"/>
          <w:szCs w:val="24"/>
        </w:rPr>
        <w:t xml:space="preserve">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core of the problem, therefore, revolves around the gap between policy formulation and practical development outcomes. While Ado Local Government is structurally mandated to drive social development, the realities on the ground indicate a shortfall in both performance and impact. This disconnect has led to widespread perceptions of ineffectiveness and raises the critical question: To what extent has Ado Local Government contributed to the social development of its communities?</w:t>
      </w:r>
      <w:r>
        <w:rPr>
          <w:rFonts w:ascii="Times New Roman" w:cs="Times New Roman" w:eastAsia="Times New Roman" w:hAnsi="Times New Roman"/>
          <w:sz w:val="24"/>
          <w:szCs w:val="24"/>
        </w:rPr>
        <w:t xml:space="preserve">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therefore necessitated by the need to investigate the actual role and effectiveness of local government in addressing the social development needs of semi-urban areas. It aims to identify the challenges faced by the local government, assess the impact of its interventions, and offer recommendations for improving grassroots development in similar contexts.</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Objectives of the Study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primary objective of this study is to assess the role of local government in promoting social development in semi-urban communities, using Ado Local Government in Ekiti State as a case study. The specific objectives of the study are to: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E</w:t>
      </w:r>
      <w:r>
        <w:rPr>
          <w:rFonts w:ascii="Times New Roman" w:cs="Times New Roman" w:eastAsia="Times New Roman" w:hAnsi="Times New Roman"/>
          <w:sz w:val="24"/>
          <w:szCs w:val="24"/>
        </w:rPr>
        <w:t>xamine the extent to which Ado Local Government contributes to the provision of basic social amenities such as healthcare, education, clean water, roads, and sanitation within its jurisdiction.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ii. E</w:t>
      </w:r>
      <w:r>
        <w:rPr>
          <w:rFonts w:ascii="Times New Roman" w:cs="Times New Roman" w:eastAsia="Times New Roman" w:hAnsi="Times New Roman"/>
          <w:sz w:val="24"/>
          <w:szCs w:val="24"/>
        </w:rPr>
        <w:t>valuate the effectiveness of developmental programs and policies implemented by Ado Local Government in improving the quality of life of residents.</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iii. I</w:t>
      </w:r>
      <w:r>
        <w:rPr>
          <w:rFonts w:ascii="Times New Roman" w:cs="Times New Roman" w:eastAsia="Times New Roman" w:hAnsi="Times New Roman"/>
          <w:sz w:val="24"/>
          <w:szCs w:val="24"/>
        </w:rPr>
        <w:t>dentify the major challenges faced by Ado Local Government in delivering social development services in a semi-urban setting.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iv. Recommend strategies for enhancing the capacity of Ado LGA to fulfilling social development.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seeks to answer the following research questions: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 W</w:t>
      </w:r>
      <w:r>
        <w:rPr>
          <w:rFonts w:ascii="Times New Roman" w:cs="Times New Roman" w:hAnsi="Times New Roman"/>
          <w:sz w:val="24"/>
          <w:szCs w:val="24"/>
        </w:rPr>
        <w:t>hat extent has Ado Local Government contributed to the provision of essential social amenities such as healthcare, education, clean water, and infrastructure?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ii. How effective are the development programs and policies implemented by Ado Local Government in enhancing social welfare in the community?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iii. What are the key challenges confronting Ado Local Government in delivering social development services in a semi-urban environment?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iv. What strategies can improve the capacity and performance of Ado LGA in promoting social development.</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Research Hypotheses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following hypotheses are formulated to guide the investigation and provide a basis for data analysis: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One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H₀₁ (Null Hypothesis): There is no significant relationship between the activities of Ado Local Government and the level of social development in the community.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H₁₁ (Alternative Hypothesis): There is a significant relationship between the activities of Ado Local Government and the level of social development in the community.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Two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H₀₂: Community participation does not significantly influence the effectiveness of social development projects in Ado Local Government.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H₁₂: Community participation significantly influences the effectiveness of social development projects in Ado Local Government.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Three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H₀₃: Financial resources and administrative capacity have no significant effect on the delivery of social services by Ado Local Government.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H₁₃: Financial resources and administrative capacity have a significant effect on the delivery of social services by Ado Local Government.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is significant for several reasons, both at the academic and practical levels. It offers valuable insights into the role of local governments in driving social development, especially within semi-urban contexts like Ado Local Government. Given the increasing importance of decentralization and grassroots governance, understanding the challenges and opportunities at the local level is essential for sustainable national development.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Firstly, the study will contribute to the existing body of literature on local governance, social development, and public administration in Nigeria. It provides empirical data and practical analysis that will benefit researchers, students, and academic institutions interested in governance, development studies, and policy formulation.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Secondly, the findings of this study will be beneficial to policymakers at the local, state, and federal levels. It will help identify existing gaps in governance structures, highlight areas of underperformance, and offer actionable recommendations for improving local service delivery. By </w:t>
      </w:r>
      <w:r>
        <w:rPr>
          <w:rFonts w:ascii="Times New Roman" w:cs="Times New Roman" w:hAnsi="Times New Roman"/>
          <w:sz w:val="24"/>
          <w:szCs w:val="24"/>
        </w:rPr>
        <w:t>doing so, the study can serve as a reference point for enhancing the effectiveness of local government councils across Nigeria.</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Thirdly, the research will be of immense importance to public administrators and local government officials. It will provide a clearer understanding of how their roles and decisions impact the lives of community members. It also highlights the importance of participatory governance, transparency, and accountability in the management of public resources and development initiatives.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Scope and Limitations of the Study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Scope of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focuses on the role of local government in promoting social development in semi-urban communities, with specific attention to Ado Local Government Area of Ekiti State, Nigeria. It covers key areas of social development including healthcare, education, water supply, sanitation, road infrastructure, and community welfare services. The study also examines the level of citizen participation in governance, the effectiveness of local policies and programs, and the challenges hindering service delivery at the local level.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research is limited to activities, programs, and policies implemented by Ado Local G</w:t>
      </w:r>
      <w:r>
        <w:rPr>
          <w:rFonts w:ascii="Times New Roman" w:cs="Times New Roman" w:hAnsi="Times New Roman"/>
          <w:sz w:val="24"/>
          <w:szCs w:val="24"/>
        </w:rPr>
        <w:t xml:space="preserve">overnment over a defined period </w:t>
      </w:r>
      <w:r>
        <w:rPr>
          <w:rFonts w:ascii="Times New Roman" w:cs="Times New Roman" w:hAnsi="Times New Roman"/>
          <w:sz w:val="24"/>
          <w:szCs w:val="24"/>
        </w:rPr>
        <w:t xml:space="preserve">primarily within the last five to ten years—depending on the availability of data.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Limitations of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Like any academic research, this study is subject to certain limitations. One major limitation is access to reliable and up-to-date data. Some local government records may be incomplete, outdated, or inaccessible due to poor documentation practices or bureaucratic barriers, which could affect the accuracy of findings.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Secondly, time constraints may limit the breadth and depth of fieldwork, particularly in terms of conducting extensive interviews or reaching every ward within the local government area. The study may not capture every developmental initiative, especially those implemented by external partners or non-governmental organizations not directly tied to local government efforts.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Another limitation is the potential for respondent bias. Some government officials or community members may withhold information or provide socially desirable responses, which may affect the objectivity of the data collected. Efforts will be made to minimize this through anonymous surveys and diverse sources of information.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Additionally, while Ado Local Government serves as a representative semi-urban area, findings may not be universally applicable to all local governments in Nigeria due to contextual </w:t>
      </w:r>
      <w:r>
        <w:rPr>
          <w:rFonts w:ascii="Times New Roman" w:cs="Times New Roman" w:hAnsi="Times New Roman"/>
          <w:sz w:val="24"/>
          <w:szCs w:val="24"/>
        </w:rPr>
        <w:t>differences in size, population, resources, and governance dynamics. Despite these limitations, the study will strive to maintain academic rigor, objectivity, and relevance, offering valuable insights into the contributions and constraints of local government in social development within semi-urban Nigerian communities.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ensure clarity and avoid ambiguity, the following key terms used in this study are defined within the context of the research:</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Local Government: </w:t>
      </w:r>
      <w:r>
        <w:rPr>
          <w:rFonts w:ascii="Times New Roman" w:cs="Times New Roman" w:hAnsi="Times New Roman"/>
          <w:sz w:val="24"/>
          <w:szCs w:val="24"/>
        </w:rPr>
        <w:t>The third tier of government in Nigeria established to bring governance and development closer to the grassroots. It is responsible for the provision of basic social services, community development, and the maintenance of public infrastructure within its jurisdiction.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Social Development: </w:t>
      </w:r>
      <w:r>
        <w:rPr>
          <w:rFonts w:ascii="Times New Roman" w:cs="Times New Roman" w:hAnsi="Times New Roman"/>
          <w:sz w:val="24"/>
          <w:szCs w:val="24"/>
        </w:rPr>
        <w:t>The process of improving the well-being of individuals and communities through access to education, healthcare, housing, clean water, sanitation, and social welfare services. It involves policies and programs aimed at reducing poverty and inequality while enhancing quality of life.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Service Delivery: </w:t>
      </w:r>
      <w:r>
        <w:rPr>
          <w:rFonts w:ascii="Times New Roman" w:cs="Times New Roman" w:hAnsi="Times New Roman"/>
          <w:sz w:val="24"/>
          <w:szCs w:val="24"/>
        </w:rPr>
        <w:t>The mechanism through which public services such as healthcare, education, water supply, and sanitation are provided to citizens by government institutions, particularly at the local level.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Governance: </w:t>
      </w:r>
      <w:r>
        <w:rPr>
          <w:rFonts w:ascii="Times New Roman" w:cs="Times New Roman" w:hAnsi="Times New Roman"/>
          <w:sz w:val="24"/>
          <w:szCs w:val="24"/>
        </w:rPr>
        <w:t>The processes and structures used by government institutions to make decisions, implement policies, and manage public resources. Good governance is characterized by transparency, accountability, participation, and effectiveness.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Development Programs: </w:t>
      </w:r>
      <w:r>
        <w:rPr>
          <w:rFonts w:ascii="Times New Roman" w:cs="Times New Roman" w:hAnsi="Times New Roman"/>
          <w:sz w:val="24"/>
          <w:szCs w:val="24"/>
        </w:rPr>
        <w:t xml:space="preserve">Planned activities and initiatives implemented by the government or development partners with the aim of improving the social and economic conditions of a community.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Public Participation: </w:t>
      </w:r>
      <w:r>
        <w:rPr>
          <w:rFonts w:ascii="Times New Roman" w:cs="Times New Roman" w:hAnsi="Times New Roman"/>
          <w:sz w:val="24"/>
          <w:szCs w:val="24"/>
        </w:rPr>
        <w:t>The involvement of community members in decision-making processes, especially regarding planning, implementation, and evaluation of government projects and policies that affect their lives.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Decentralization: </w:t>
      </w:r>
      <w:r>
        <w:rPr>
          <w:rFonts w:ascii="Times New Roman" w:cs="Times New Roman" w:hAnsi="Times New Roman"/>
          <w:sz w:val="24"/>
          <w:szCs w:val="24"/>
        </w:rPr>
        <w:t>The transfer of administrative, financial, and decision-making powers from central government to lower levels of government, such as state and local authorities, to enhance service delivery and promote grassroots development.</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TWO: LITERATURE REVIEW</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concept of local government has been widely recognized as a crucial instrument for bringing governance closer to the people, especially in semi-urban and rural communities. According to Ola and Tonwe (2005), local governments serve as the third tier of government and are established to ensure efficient administration at the grassroots level. Their proximity to the people makes them a strategic institution for identifying and addressing local development needs in real-time, especially in communities often neglected by national and state-level policies.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Social development on the other hand, encompasses all efforts aimed at improving the well-being and quality of life of individuals and communities through access to basic services such as education, healthcare, clean water, housing, and employment opportunities. Midgley (1995) describes social development as a process of planned social change designed to promote the well-being of the population as a whole, in conjunction with economic development. In the Nigerian context, social development is often pursued through government programs implemented at the local level.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Several scholars have examined the role of local government in social development, with emphasis on their responsibility to provide public services and promote community participation. Agagu (2004) notes that effective local government administration can lead to rapid social development by facilitating grassroots participation and ensuring that resources are allocated based on community-specific needs. However, in practice, the effectiveness of local governments in Nigeria is often undermined by inadequate funding, corruption, and political interference.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Nigerian local government system operates under a structure where substantial control is still exercised by state governments, thereby limiting the autonomy and capacity of local councils to initiate and implement meaningful development programs. Arowolo (2011) emphasizes that despite constitutional backing, local governments in Nigeria often lack financial independence, which hinders their ability to plan and execute sustainable development initiatives.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the context of semi-urban communities, local governments are expected to serve as a bridge between the rural and urban settings by facilitating infrastructure development, improving health and education services, and creating employment opportunities. However, studies such as those by Olowu and Wunsch (2004) reveal that semi-urban areas in Nigeria frequently experience uneven development due to poor governance, mismanagement of resources, and weak institutional capacity at the local level.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Community participation has been identified as a critical component of successful social development. According to Okoli and Onah (2002), when community members are involved in the decision-making and implementation of development projects, there is greater transparency, accountability, and sustainability. Unfortunately, many local governments in Nigeria adopt top-down approaches that marginalize community voices, leading to low levels of project ownership and long-term impact.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Despite these challenges, scholars agree that local governments have great potential to serve as engines of social development if properly reformed. This includes granting them fiscal autonomy, enhancing transparency and accountability, and fostering community engagement (Ezeani, 2006). Furthermore, capacity-building programs for local officials and partnerships with NGOs and the private sector can improve local governance and development outcomes.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literature reveals a complex but important relationship between local government and social development in semi-urban settings. While local governments are structurally positioned to drive grassroots development, their effectiveness depends largely on institutional reform, adequate funding, and participatory governance. The current study seeks to evaluate how these dynamics play out in Ado Local Government and what lessons can be drawn to enhance social development in similar contexts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conceptual framework of this study is built upon the relationship between local government functions and social development outcomes in semi-urban communities. It highlights how local government structures, roles, and processes influence the quality and accessibility of social services such as healthcare, education, water, sanitation, and public infrastructure. The framework is informed by both theoretical insights and empirical findings from existing literature.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At the core of the framework is the assumption that effective local governance, characterized by autonomy, accountability, citizen participation, and efficient resource management, is a critical determinant of social development. Conversely, when local government is plagued by political interference, inadequate funding, poor planning, and limited community involvement, the outcomes of social development efforts are often suboptimal or unsustainable (Arowolo, 2011).</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framework identifies key independent variables, including: Local government capacity (technical, administrative, and financial), Fiscal autonomy and budgeting effectiveness, Community participation and inclusion in decision-making, Transparency and accountability mechanisms, and Intergovernmental relations with state and federal authorities.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These are expected to influence the dependent variable, which is social development. For the purpose of this study, social development is measured in terms of: Access to basic services (education, healthcare, water), Infrastructure development, Youth and women empowerment programs, and Poverty reduction initiatives. The framework also recognizes moderating variables such as: Political stability at the local level, Quality of leadership, and Level of community awareness and engagement.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practical terms, this means that even if a local government has constitutional authority and funding, poor leadership or lack of public trust may weaken its impact. Therefore, the conceptual framework serves as a guide to assess how well local governments, specifically Ado Local Government, have utilized their powers and resources to promote social development within their jurisdiction.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Local Government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Local government refers to the administration of the smallest units of a country's political structure, typically at the grassroots level. It functions as the closest government to the people and is charged with addressing the immediate needs of local communities (Ola &amp; Tonwe, 2005). In the Nigerian context, the 1999 Constitution (as amended) recognizes local governments as the third tier of government, entrusted with responsibilities including primary education, waste management, local infrastructure, and health services. However, despite their constitutional status, local governments often operate with limited autonomy due to financial and administrative dependence on state governments (Arowolo, 2011).</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Local government is the tier of governance closest to the people, and it is established to deliver public services, promote development, and ensure democratic participation at the grassroots level. The local government is recognized as the third tier of government in a federal structure, such as Nigeria's, where it functions alongside the federal and state governments (Ajayi, 2000). According to the United Nations (1971), local government is defined as a political subdivision of a nation or state that is constituted by law and has substantial control over local affairs, including the power to impose taxes or to exact labor for prescribed purposes.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fundamental philosophy behind local governance is decentralization, which aims to distribute power and responsibilities from central authorities to lower levels of government to promote efficiency, responsiveness, and citizen engagement (Smoke, 2003). In this sense, local government is not just an administrative mechanism but a democratic institution intended to enable the participation of local people in shaping the development of their communities (Kjaer, 2004).</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Social Development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Social development is broadly defined as a process that seeks to improve the well-being of individuals and communities through the provision of essential services, empowerment, and institutional reforms (Midgley, 1995). It includes access to quality education, healthcare, water, housing, and employment. Social development is people-centered, aiming to reduce poverty and inequality while promoting social justice and inclusion. In developing nations like Nigeria, local governments are seen as strategic institutions for facilitating social development due to their proximity to the people (Agagu, 2004).</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Social development refers to a multidimensional process aimed at improving the well-being, quality of life, and living standards of individuals and communities, especially the disadvantaged and marginalized. It emphasizes not only economic growth but also equity, empowerment, participation, and sustainability (Midgley, 1995). Unlike purely economic development, social development prioritizes human needs and social justice, focusing on access to education, healthcare, housing, sanitation, and employment opportunities.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the United Nations Research Institute for Social Development (UNRISD, 2010), social development involves the creation of inclusive institutions and policies that promote cohesion, reduce inequality, and enable people to live fulfilling lives. It incorporates both quantitative improvements (e.g., reduced poverty and child mortality) and qualitative changes (e.g., increased participation, gender equity, and social integration).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developing countries like Nigeria, social development is especially critical due to high poverty rates, inadequate service delivery, and uneven access to essential infrastructure. Local governments are thus seen as key actors in driving social development because of their proximity to the people and their constitutionally assigned roles in service delivery, rural development, and community engagement (Agagu, 2004).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Semi-Urban Communities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Semi-urban communities, also known as peri-urban or sub-urban areas, are settlements that exist on the fringes of major urban centers. These areas often exhibit mixed characteristics of rural and urban life and are typically in transition due to urban expansion (Oyesiku, 2002). Semi-urban communities in Nigeria, such as those found in Ado Local Government, often face challenges of infrastructure deficit, limited access to public services, and poor local governance. As such, the role of local governments in these areas becomes critical for ensuring inclusive and sustainable development.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Semi-urban communities, also referred to as peri-urban or transitional areas, are settlements that exist between fully urban and rural zones. These communities typically exhibit characteristics of both rural and urban settings—such as moderate population density, partial infrastructure development, subsistence and small-scale commercial activities, and varying access to social services (Tacoli, 2003). They are often situated on the fringes of major towns or cities and are marked by a gradual transformation from rural to urban lifestyles.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Semi-urban areas emerge largely due to urban expansion, migration, and the reclassification of formerly rural areas due to increased population and economic activity. According to UN-Habitat (2010), these areas are among the fastest-growing human settlements globally, especially in developing countries, where they serve as transitional zones accommodating urban sprawl.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the Nigerian context, semi-urban communities are common in and around state capitals or large towns like Ado-Ekiti, where villages and rural areas begin to experience significant infrastructural development, changes in occupation patterns, and exposure to urban lifestyles. These communities often present a unique development challenge because they fall between two administrative and planning paradigms—neither fully rural nor completely urban.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Theoretical Framework</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theoretical framework for this study is based on two major theories that explain the role of governance in local development and social welfare: Decentralization Theory and Social Capital Theory. These theories offer insight into how local government structures and community dynamics influence social development, particularly in semi-urban contexts like Ado Local Government.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Decentralization Theory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Decentralization Theory argues that governance functions should be devolved from central authorities to lower levels of government to improve efficiency, responsiveness, and accountability. According to Rondinelli, Nellis, and Cheema (1983), decentralization enhances service delivery by bringing government closer to the people, thus enabling a better understanding of local needs. In the Nigerian context, this principle underpins the establishment of local government areas (LGAs) as the third tier of governance tasked with community-level development initiatives.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Nigerian Constitution (1999) provides for a decentralized structure of governance in which local governments are expected to play a central role in grassroots development. However, studies suggest that despite the constitutional framework, actual practice often falls short due to financial dependence on state and federal allocations, lack of administrative capacity, and political interference </w:t>
      </w:r>
      <w:r>
        <w:rPr>
          <w:rFonts w:ascii="Times New Roman" w:cs="Times New Roman" w:hAnsi="Times New Roman"/>
          <w:sz w:val="24"/>
          <w:szCs w:val="24"/>
        </w:rPr>
        <w:t>(Arowolo, 2011). Therefore, the theory’s assumption of autonomy and empowerment is not always realized in practical terms.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Decentralization theory also holds that when local governments have control over resources and decision-making, they are more likely to allocate funds efficiently, address specific community challenges, and stimulate local economic growth (Agagu, 2004). In semi-urban areas like Ado Local Government, the ability to plan and implement social development programs depends on how well decentralization principles are applied. This includes whether the LGA has autonomy in budget formulation, personnel management, and project prioritization.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However, decentralization alone is not enough. The success of local government interventions also depends on the degree of community engagement and cooperation. This is where Social Capital Theory becomes relevant. According to Putnam (1993), social capital refers to the networks, norms, and trust that facilitate collective action within a society. In essence, a community rich in social capital is more likely to work collaboratively with local authorities to achieve development goals.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Decentralization Theory is a governance model that advocates for the transfer of authority, responsibility, and resources from central government to subordinate or quasi-independent government organizations, including local and regional governments. It is premised on the belief that local-level decision-making leads to better service delivery, increased citizen participation, and improved accountability (Rondinelli, 1981).</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There are several dimensions of decentralization, including political, administrative, fiscal, and market decentralization. Political decentralization involves transferring decision-making power to elected local authorities, thereby encouraging democratic participation. Administrative decentralization refers to redistributing planning and management responsibilities to lower levels of government. Fiscal decentralization allows local governments to generate and control financial resources. Lastly, market decentralization implies a shift of responsibilities to non-governmental organizations and private entities (World Bank, 2000).</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the context of Nigeria, decentralization is institutionalized through the creation of local government areas (LGAs), each with the constitutional backing to operate as the third tier of government. According to the 1999 Nigerian Constitution (Fourth Schedule), LGAs are responsible for economic planning, health services, education, waste disposal, rural roads, and other grassroots-level services. However, in practice, many local governments lack the autonomy and financial capacity to perform these functions effectively (Olowu &amp; Wunsch, 2004).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ab/>
      </w:r>
      <w:r>
        <w:rPr>
          <w:rFonts w:ascii="Times New Roman" w:cs="Times New Roman" w:hAnsi="Times New Roman"/>
          <w:b/>
          <w:sz w:val="24"/>
          <w:szCs w:val="24"/>
        </w:rPr>
        <w:t>Social Capital Theory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Social Capital Theory focuses on the value embedded in social networks and the norms of trust, cooperation, and reciprocity that facilitate coordinated action for mutual benefit (Putnam, 1993). It emphasizes that social development is not only about physical infrastructure but also about social cohesion, community participation, and collective action. Local governments, as grassroots institutions, thrive when communities are actively involved in decision-making, monitoring, and implementation of development projects. According to this theory: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 Communities with strong social capital are better able to mobilize resources and participate in governance.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ii. Trust and collaboration between citizens and local authorities promote accountability and sustainability of social programs.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iii. Civic participation builds a sense of ownership, which is crucial for long-term development.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semi-urban areas like Ado, where traditional leadership structures and modern governance coexist, social capital plays a vital role in shaping how people engage with local government programs. The stronger the network of associations, religious groups, community development unions, and youth organizations, the more likely that social development efforts will succeed.</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Social Capital Theory is grounded in the idea that social relationships, networks, norms, and trust serve as important resources for individuals and communities, enabling them to achieve collective goals. The concept of social capital was popularized by scholars such as Pierre Bourdieu, James Coleman, and Robert Putnam, who emphasized the importance of community relationships and social ties in fostering cooperation and collective action for community well-being (Putnam, 1993). At its core, social capital refers to the value derived from social networks—where the trust, norms, and obligations embedded in these networks facilitate coordinated actions that benefit the community as a whole. Putnam (1995) defines social capital as "features of social organization, such as networks, norms, and social trust, that facilitate coordination and cooperation for mutual benefit." He argues that communities with high levels of social capital are better able to solve collective problems, engage in effective governance, and achieve social development.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Types of Social Capital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Social capital is typically categorized into bonding, bridging, and linking social capital. These distinctions help explain the varying types of social networks and relationships that exist in communities: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i. Bonding Social Capital:</w:t>
      </w:r>
      <w:r>
        <w:rPr>
          <w:rFonts w:ascii="Times New Roman" w:cs="Times New Roman" w:hAnsi="Times New Roman"/>
          <w:sz w:val="24"/>
          <w:szCs w:val="24"/>
        </w:rPr>
        <w:t xml:space="preserve"> refers to the strong ties within a close-knit group, such as family, close friends, or ethnic groups. This form of capital fosters deep trust and cooperation but is usually more inward-looking and may exclude outsiders (Putnam, 2000). In semi-urban communities, bonding social capital can be crucial in times of crises, as people within these tight networks support each other through mutual aid, resource sharing, and collective action.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ii. Bridging Social Capital:</w:t>
      </w:r>
      <w:r>
        <w:rPr>
          <w:rFonts w:ascii="Times New Roman" w:cs="Times New Roman" w:hAnsi="Times New Roman"/>
          <w:sz w:val="24"/>
          <w:szCs w:val="24"/>
        </w:rPr>
        <w:t xml:space="preserve"> connects individuals and groups from diverse backgrounds. It involves weaker ties but allows for the exchange of information and resources between different social groups. Bridging capital is particularly important for the development of new ideas and access to broader networks, such as partnerships between local government and NGOs, or connections between semi-urban residents and urban markets (Lin, 2001).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iii. Linking Social Capital:</w:t>
      </w:r>
      <w:r>
        <w:rPr>
          <w:rFonts w:ascii="Times New Roman" w:cs="Times New Roman" w:hAnsi="Times New Roman"/>
          <w:sz w:val="24"/>
          <w:szCs w:val="24"/>
        </w:rPr>
        <w:t xml:space="preserve"> refers to connections between individuals or communities and institutions, such as local government agencies, businesses, or national organizations. These relationships provide access to resources, decision-making power, and opportunities for collaboration that can promote development (Woolcock, 2001). In the case of Ado Local Government, linking social capital can facilitate better communication and resource flows between the local government and its constituents.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role of local government in promoting social development has been a central topic in research on governance and development studies. According to Akinwale (2010), local governments in Nigeria are tasked with implementing grassroots development programs that address the unique needs of their communities, especially in semi-urban areas. However, the effectiveness of local governments in achieving these goals often depends on the degree of decentralization, available resources, and the level of citizen participation. Akinwale asserts that while decentralization theoretically empowers local governments to cater to their communities' needs, in practice, many local governments struggle with limited autonomy and financial dependency on higher levels of government.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a study on local government and rural development, Olowu and Wunsch (2004) highlight that decentralized governance structures often fail to deliver on their promises due to poor administrative capacity and political interference. Their research suggests that for local governments to be effective agents of development, they must be sufficiently empowered in terms of both resources and decision-making authority. This finding is particularly relevant for Ado Local Government, which </w:t>
      </w:r>
      <w:r>
        <w:rPr>
          <w:rFonts w:ascii="Times New Roman" w:cs="Times New Roman" w:hAnsi="Times New Roman"/>
          <w:sz w:val="24"/>
          <w:szCs w:val="24"/>
        </w:rPr>
        <w:t>faces challenges related to resource allocation and political dynamics that hinder its ability to drive social development.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Decentralization, though, can lead to improved local governance when properly implemented. A study by Faguet (2014) on decentralization in Latin America found that decentralization increased public participation and improved local service delivery. The study emphasized that communities with strong social capital, trust in local leaders, and a high level of civic engagement are better able to benefit from decentralized governance structures. This mirrors the situation in semi-urban communities like Ado, where local government decisions directly impact residents' everyday lives, from infrastructure to education and healthcare.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relationship between local government capacity and community development is another key area explored in empirical research. According to Agagu (2004), local governments play an important role in fostering economic development at the grassroots level through policies aimed at improving education, health services, and local infrastructure. However, in many semi-urban areas, local governments often fail to meet their developmental objectives due to inadequate resources, poor planning, and corruption. This has been observed in some Nigerian LGAs where, despite available funds, development projects either face significant delays or lack the intended impact.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Further empirical work by Oladokun (2017) examined the impact of community participation on local government effectiveness in Nigeria. The study revealed that participatory governance leads to more successful development outcomes, especially in rural and semi-urban communities. When local communities are actively involved in decision-making, development programs tend to reflect their actual needs and are more sustainable. Oladokun found that local governments in Ekiti State, including Ado Local Government, have seen better outcomes in development projects when they involve community members from the planning phase through implementation.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 study by Narayan (1999) on social capital found that communities with higher levels of social capital, defined as the strength of social networks, trust, and civic engagement, experience better development outcomes. In semi-urban communities in Nigeria, strong social capital has been shown to lead to greater collective action, which is crucial for addressing local challenges. This is particularly relevant to Ado Local Government, where social cohesion, characterized by community associations and networks, plays a key role in supporting local governance efforts. Narayan further suggested that social capital enhances cooperation between the local government and its citizens, leading to more effective public service delivery.</w:t>
      </w:r>
      <w:r>
        <w:rPr>
          <w:rFonts w:ascii="Times New Roman" w:cs="Times New Roman" w:hAnsi="Times New Roman"/>
          <w:sz w:val="24"/>
          <w:szCs w:val="24"/>
        </w:rPr>
        <w:t xml:space="preserve"> </w:t>
      </w:r>
      <w:r>
        <w:rPr>
          <w:rFonts w:ascii="Times New Roman" w:cs="Times New Roman" w:hAnsi="Times New Roman"/>
          <w:sz w:val="24"/>
          <w:szCs w:val="24"/>
        </w:rPr>
        <w:t xml:space="preserve">In relation to social development, Fukuyama (1995) emphasizes the importance of trust and social capital for fostering economic growth and development. His work </w:t>
      </w:r>
      <w:r>
        <w:rPr>
          <w:rFonts w:ascii="Times New Roman" w:cs="Times New Roman" w:hAnsi="Times New Roman"/>
          <w:sz w:val="24"/>
          <w:szCs w:val="24"/>
        </w:rPr>
        <w:t>shows that societies with higher trust levels are more likely to experience higher levels of development, as residents work together to address shared challenges. Semi-urban communities like Ado, where residents may face a range of socio-economic issues, benefit from strong community ties that foster collaboration with local governments. Trust in local leaders and government institutions can therefore drive development initiatives forward, especially in a setting where resources are limited and the need for collective action is high.</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Poverty alleviation is another significant area where local governments and social capital intersect. A study by World Bank (2001) on local government and poverty reduction found that effective local governments can help alleviate poverty by implementing targeted programs that address the needs of vulnerable populations. In Nigeria, many local governments have adopted programs aimed at improving health, education, and infrastructure in poor areas. In Ado Local Government, similar initiatives aimed at improving access to education, healthcare, and social services have been proposed, but their effectiveness depends heavily on the level of local government autonomy and community engagement.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Empirical research has also demonstrated the impact of social capital on governance outcomes. Woolcock and Narayan (2000) argued that strong social capital within a community enhances democratic governance by fostering accountability, participation, and responsiveness. This is particularly crucial for local governments, which must ensure that their services meet the needs of their citizens. In Ado, social capital in the form of active community organizations, including youth groups, women's associations, and religious bodies, has been shown to facilitate public participation and help local governments deliver more effective development programs.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Lastly, Chibueze and Opara (2016) conducted an empirical study on the role of local governments in promoting social development in Nigerian semi-urban communities. Their findings revealed that local governments, when empowered and engaged with their communities, have a significant impact on the social development of semi-urban areas. However, the study also emphasized the barriers to effective local governance, such as corruption, lack of transparency, and political manipulation, which limit the potential of local governments to bring about meaningful social change. In Ado, these challenges persist, with political interference often hindering the effectiveness of development projects.</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3"/>
        <w:spacing w:before="0" w:beforeAutospacing="false" w:after="0" w:afterAutospacing="false" w:lineRule="auto" w:line="360"/>
        <w:jc w:val="both"/>
        <w:rPr>
          <w:sz w:val="24"/>
          <w:szCs w:val="24"/>
        </w:rPr>
      </w:pPr>
      <w:r>
        <w:rPr>
          <w:rStyle w:val="style87"/>
          <w:b/>
          <w:bCs/>
          <w:sz w:val="24"/>
          <w:szCs w:val="24"/>
        </w:rPr>
        <w:t>3.0</w:t>
      </w:r>
      <w:r>
        <w:rPr>
          <w:rStyle w:val="style87"/>
          <w:b/>
          <w:bCs/>
          <w:sz w:val="24"/>
          <w:szCs w:val="24"/>
        </w:rPr>
        <w:tab/>
      </w:r>
      <w:r>
        <w:rPr>
          <w:rStyle w:val="style87"/>
          <w:b/>
          <w:bCs/>
          <w:sz w:val="24"/>
          <w:szCs w:val="24"/>
        </w:rPr>
        <w:t>RESEARCH METHODOLOGY</w:t>
      </w:r>
    </w:p>
    <w:p>
      <w:pPr>
        <w:pStyle w:val="style94"/>
        <w:spacing w:before="0" w:beforeAutospacing="false" w:after="0" w:afterAutospacing="false" w:lineRule="auto" w:line="360"/>
        <w:jc w:val="both"/>
        <w:rPr/>
      </w:pPr>
      <w:r>
        <w:t>This chapter outlines the procedures and methods adopted in conducting the study. It describes the research design, study area, population, sample size, sampling technique, data collection methods, instruments, validity and reliability of instruments, and method of data analysis.</w:t>
      </w:r>
    </w:p>
    <w:p>
      <w:pPr>
        <w:pStyle w:val="style3"/>
        <w:spacing w:before="0" w:beforeAutospacing="false" w:after="0" w:afterAutospacing="false" w:lineRule="auto" w:line="360"/>
        <w:jc w:val="both"/>
        <w:rPr>
          <w:sz w:val="24"/>
          <w:szCs w:val="24"/>
        </w:rPr>
      </w:pPr>
      <w:r>
        <w:rPr>
          <w:rStyle w:val="style87"/>
          <w:b/>
          <w:bCs/>
          <w:sz w:val="24"/>
          <w:szCs w:val="24"/>
        </w:rPr>
        <w:t>3.1</w:t>
      </w:r>
      <w:r>
        <w:rPr>
          <w:rStyle w:val="style87"/>
          <w:b/>
          <w:bCs/>
          <w:sz w:val="24"/>
          <w:szCs w:val="24"/>
        </w:rPr>
        <w:tab/>
      </w:r>
      <w:r>
        <w:rPr>
          <w:rStyle w:val="style87"/>
          <w:b/>
          <w:bCs/>
          <w:sz w:val="24"/>
          <w:szCs w:val="24"/>
        </w:rPr>
        <w:t>Research Design</w:t>
      </w:r>
    </w:p>
    <w:p>
      <w:pPr>
        <w:pStyle w:val="style3"/>
        <w:spacing w:before="0" w:beforeAutospacing="false" w:after="0" w:afterAutospacing="false" w:lineRule="auto" w:line="360"/>
        <w:ind w:firstLine="720"/>
        <w:jc w:val="both"/>
        <w:rPr>
          <w:b w:val="false"/>
          <w:bCs w:val="false"/>
          <w:sz w:val="24"/>
          <w:szCs w:val="24"/>
        </w:rPr>
      </w:pPr>
      <w:r>
        <w:rPr>
          <w:b w:val="false"/>
          <w:bCs w:val="false"/>
          <w:sz w:val="24"/>
          <w:szCs w:val="24"/>
        </w:rPr>
        <w:t>This study adopted a descriptive survey. This design was chosen because it enables the researcher to systematically gather data from a representative sample of the population in order to describe, interpret, and analyze the current realities, perceptions, and challenges associated with local government’s role in social development.</w:t>
      </w:r>
    </w:p>
    <w:p>
      <w:pPr>
        <w:pStyle w:val="style3"/>
        <w:spacing w:before="0" w:beforeAutospacing="false" w:after="0" w:afterAutospacing="false" w:lineRule="auto" w:line="360"/>
        <w:ind w:firstLine="720"/>
        <w:jc w:val="both"/>
        <w:rPr>
          <w:b w:val="false"/>
          <w:bCs w:val="false"/>
          <w:sz w:val="24"/>
          <w:szCs w:val="24"/>
        </w:rPr>
      </w:pPr>
      <w:r>
        <w:rPr>
          <w:b w:val="false"/>
          <w:bCs w:val="false"/>
          <w:sz w:val="24"/>
          <w:szCs w:val="24"/>
        </w:rPr>
        <w:t>A descriptive design is particularly suitable for studies that aim to investigate existing conditions, relationships, or phenomena without manipulating any variables. It allows the researcher to collect information on the views and experiences of individuals concerning how local government authorities in Ado Local Government Area (LGA) impact the social welfare of the community, especially in education, healthcare, water supply, road infrastructure, and empowerment programs.</w:t>
      </w:r>
      <w:r>
        <w:rPr>
          <w:b w:val="false"/>
          <w:bCs w:val="false"/>
          <w:sz w:val="24"/>
          <w:szCs w:val="24"/>
        </w:rPr>
        <w:t xml:space="preserve"> </w:t>
      </w:r>
      <w:r>
        <w:rPr>
          <w:b w:val="false"/>
          <w:bCs w:val="false"/>
          <w:sz w:val="24"/>
          <w:szCs w:val="24"/>
        </w:rPr>
        <w:t>The design also makes it possible to explore:</w:t>
      </w:r>
    </w:p>
    <w:p>
      <w:pPr>
        <w:pStyle w:val="style3"/>
        <w:numPr>
          <w:ilvl w:val="0"/>
          <w:numId w:val="1"/>
        </w:numPr>
        <w:spacing w:before="0" w:beforeAutospacing="false" w:after="0" w:afterAutospacing="false" w:lineRule="auto" w:line="360"/>
        <w:jc w:val="both"/>
        <w:rPr>
          <w:b w:val="false"/>
          <w:bCs w:val="false"/>
          <w:sz w:val="24"/>
          <w:szCs w:val="24"/>
        </w:rPr>
      </w:pPr>
      <w:r>
        <w:rPr>
          <w:b w:val="false"/>
          <w:bCs w:val="false"/>
          <w:sz w:val="24"/>
          <w:szCs w:val="24"/>
        </w:rPr>
        <w:t>The effectiveness of social development initiatives;</w:t>
      </w:r>
    </w:p>
    <w:p>
      <w:pPr>
        <w:pStyle w:val="style3"/>
        <w:numPr>
          <w:ilvl w:val="0"/>
          <w:numId w:val="1"/>
        </w:numPr>
        <w:spacing w:before="0" w:beforeAutospacing="false" w:after="0" w:afterAutospacing="false" w:lineRule="auto" w:line="360"/>
        <w:jc w:val="both"/>
        <w:rPr>
          <w:b w:val="false"/>
          <w:bCs w:val="false"/>
          <w:sz w:val="24"/>
          <w:szCs w:val="24"/>
        </w:rPr>
      </w:pPr>
      <w:r>
        <w:rPr>
          <w:b w:val="false"/>
          <w:bCs w:val="false"/>
          <w:sz w:val="24"/>
          <w:szCs w:val="24"/>
        </w:rPr>
        <w:t>The level of community participation in local governance; and</w:t>
      </w:r>
    </w:p>
    <w:p>
      <w:pPr>
        <w:pStyle w:val="style3"/>
        <w:numPr>
          <w:ilvl w:val="0"/>
          <w:numId w:val="1"/>
        </w:numPr>
        <w:spacing w:before="0" w:beforeAutospacing="false" w:after="0" w:afterAutospacing="false" w:lineRule="auto" w:line="360"/>
        <w:jc w:val="both"/>
        <w:rPr>
          <w:b w:val="false"/>
          <w:bCs w:val="false"/>
          <w:sz w:val="24"/>
          <w:szCs w:val="24"/>
        </w:rPr>
      </w:pPr>
      <w:r>
        <w:rPr>
          <w:b w:val="false"/>
          <w:bCs w:val="false"/>
          <w:sz w:val="24"/>
          <w:szCs w:val="24"/>
        </w:rPr>
        <w:t>The challenges limiting the performance of the local government.</w:t>
      </w:r>
    </w:p>
    <w:p>
      <w:pPr>
        <w:pStyle w:val="style3"/>
        <w:spacing w:before="0" w:beforeAutospacing="false" w:after="0" w:afterAutospacing="false" w:lineRule="auto" w:line="360"/>
        <w:ind w:firstLine="360"/>
        <w:jc w:val="both"/>
        <w:rPr>
          <w:b w:val="false"/>
          <w:bCs w:val="false"/>
          <w:sz w:val="24"/>
          <w:szCs w:val="24"/>
        </w:rPr>
      </w:pPr>
      <w:r>
        <w:rPr>
          <w:b w:val="false"/>
          <w:bCs w:val="false"/>
          <w:sz w:val="24"/>
          <w:szCs w:val="24"/>
        </w:rPr>
        <w:t>In this study, structured questionnaires and interview guides were employed to gather primary data from selected respondents including local government officials, community leaders, traders, artisans, and residents.</w:t>
      </w:r>
      <w:r>
        <w:rPr>
          <w:b w:val="false"/>
          <w:bCs w:val="false"/>
          <w:sz w:val="24"/>
          <w:szCs w:val="24"/>
        </w:rPr>
        <w:t xml:space="preserve"> </w:t>
      </w:r>
      <w:r>
        <w:rPr>
          <w:b w:val="false"/>
          <w:bCs w:val="false"/>
          <w:sz w:val="24"/>
          <w:szCs w:val="24"/>
        </w:rPr>
        <w:t>Ultimately, the descriptive survey design helped the researcher obtain factual, reliable, and generalizable information from the semi-urban setting of Ado LGA and laid a strong foundation for both quantitative and qualitative analysis of the data collected.</w:t>
      </w:r>
    </w:p>
    <w:p>
      <w:pPr>
        <w:pStyle w:val="style3"/>
        <w:spacing w:before="0" w:beforeAutospacing="false" w:after="0" w:afterAutospacing="false" w:lineRule="auto" w:line="360"/>
        <w:jc w:val="both"/>
        <w:rPr>
          <w:sz w:val="24"/>
          <w:szCs w:val="24"/>
        </w:rPr>
      </w:pPr>
      <w:r>
        <w:rPr>
          <w:rStyle w:val="style87"/>
          <w:b/>
          <w:bCs/>
          <w:sz w:val="24"/>
          <w:szCs w:val="24"/>
        </w:rPr>
        <w:t>3.2</w:t>
      </w:r>
      <w:r>
        <w:rPr>
          <w:rStyle w:val="style87"/>
          <w:b/>
          <w:bCs/>
          <w:sz w:val="24"/>
          <w:szCs w:val="24"/>
        </w:rPr>
        <w:tab/>
      </w:r>
      <w:r>
        <w:rPr>
          <w:rStyle w:val="style87"/>
          <w:b/>
          <w:bCs/>
          <w:sz w:val="24"/>
          <w:szCs w:val="24"/>
        </w:rPr>
        <w:t>Population of the Study</w:t>
      </w:r>
    </w:p>
    <w:p>
      <w:pPr>
        <w:pStyle w:val="style94"/>
        <w:spacing w:before="0" w:beforeAutospacing="false" w:after="0" w:afterAutospacing="false" w:lineRule="auto" w:line="360"/>
        <w:ind w:firstLine="720"/>
        <w:jc w:val="both"/>
        <w:rPr/>
      </w:pPr>
      <w:r>
        <w:t xml:space="preserve">The population of the study refers to the total number of individuals or units that possess the characteristics relevant to the research problem and from which a sample can be drawn. For this study, the population comprises adult residents of Ado Local Government Area (LGA) in Ekiti State, Nigeria. Ado LGA, being the administrative and commercial hub of Ekiti State, consists of both urban and semi-urban communities. It includes diverse groups such as civil servants, artisans, market traders, farmers, community leaders, students, and local government officials. These groups represent various </w:t>
      </w:r>
      <w:r>
        <w:t xml:space="preserve">social and economic categories whose experiences and perspectives are vital for assessing the effectiveness of local government in promoting social development. </w:t>
      </w:r>
    </w:p>
    <w:p>
      <w:pPr>
        <w:pStyle w:val="style94"/>
        <w:spacing w:before="0" w:beforeAutospacing="false" w:after="0" w:afterAutospacing="false" w:lineRule="auto" w:line="360"/>
        <w:ind w:firstLine="360"/>
        <w:jc w:val="both"/>
        <w:rPr/>
      </w:pPr>
      <w:r>
        <w:t>However, since the study focuses on individuals who are 18 years and above, the target population is narrowed down to adult residents who are presumed to be more informed and capable of giving reliable responses regarding community development, governance, and service delivery. This target population was appropriate for the study because:</w:t>
      </w:r>
    </w:p>
    <w:p>
      <w:pPr>
        <w:pStyle w:val="style94"/>
        <w:numPr>
          <w:ilvl w:val="0"/>
          <w:numId w:val="1"/>
        </w:numPr>
        <w:spacing w:before="0" w:beforeAutospacing="false" w:after="0" w:afterAutospacing="false" w:lineRule="auto" w:line="360"/>
        <w:jc w:val="both"/>
        <w:rPr/>
      </w:pPr>
      <w:r>
        <w:t>Adults are more likely to have direct experiences with local government services.</w:t>
      </w:r>
    </w:p>
    <w:p>
      <w:pPr>
        <w:pStyle w:val="style94"/>
        <w:numPr>
          <w:ilvl w:val="0"/>
          <w:numId w:val="1"/>
        </w:numPr>
        <w:spacing w:before="0" w:beforeAutospacing="false" w:after="0" w:afterAutospacing="false" w:lineRule="auto" w:line="360"/>
        <w:jc w:val="both"/>
        <w:rPr/>
      </w:pPr>
      <w:r>
        <w:t>They can provide valid opinions on issues such as education, health, infrastructure, and empowerment initiatives.</w:t>
      </w:r>
    </w:p>
    <w:p>
      <w:pPr>
        <w:pStyle w:val="style94"/>
        <w:numPr>
          <w:ilvl w:val="0"/>
          <w:numId w:val="1"/>
        </w:numPr>
        <w:spacing w:before="0" w:beforeAutospacing="false" w:after="0" w:afterAutospacing="false" w:lineRule="auto" w:line="360"/>
        <w:jc w:val="both"/>
        <w:rPr/>
      </w:pPr>
      <w:r>
        <w:t>Many of them participate in town hall meetings, community decision-making, or local associations that relate directly to development efforts.</w:t>
      </w:r>
      <w:r>
        <w:t xml:space="preserve"> </w:t>
      </w:r>
    </w:p>
    <w:p>
      <w:pPr>
        <w:pStyle w:val="style3"/>
        <w:spacing w:before="0" w:beforeAutospacing="false" w:after="0" w:afterAutospacing="false" w:lineRule="auto" w:line="360"/>
        <w:jc w:val="both"/>
        <w:rPr>
          <w:sz w:val="24"/>
          <w:szCs w:val="24"/>
        </w:rPr>
      </w:pPr>
      <w:r>
        <w:rPr>
          <w:rStyle w:val="style87"/>
          <w:b/>
          <w:bCs/>
          <w:sz w:val="24"/>
          <w:szCs w:val="24"/>
        </w:rPr>
        <w:t>3.3</w:t>
      </w:r>
      <w:r>
        <w:rPr>
          <w:rStyle w:val="style87"/>
          <w:b/>
          <w:bCs/>
          <w:sz w:val="24"/>
          <w:szCs w:val="24"/>
        </w:rPr>
        <w:tab/>
      </w:r>
      <w:r>
        <w:rPr>
          <w:rStyle w:val="style87"/>
          <w:b/>
          <w:bCs/>
          <w:sz w:val="24"/>
          <w:szCs w:val="24"/>
        </w:rPr>
        <w:t>Sample Size and Sampling Technique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sample size for this study is 200 respondents, carefully selected to reflect the diverse demographic, occupational, and social characteristics of residents in Ado Local Government Area (LGA), Ekiti State. The rationale for choosing this sample size is based on the assumption that a moderately large sample is sufficient to represent the views of the larger population and allows for effective statistical analysis. To determine the sample size, Yamane’s formula (1967) for calculating sample size from a known population was applied: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4342914" cy="2275966"/>
            <wp:effectExtent l="19050" t="0" r="486" b="0"/>
            <wp:docPr id="1026" name="Picture 43" descr="C:\Users\HELLO\Desktop\Captur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3" cstate="print"/>
                    <a:srcRect l="0" t="0" r="0" b="0"/>
                    <a:stretch/>
                  </pic:blipFill>
                  <pic:spPr>
                    <a:xfrm rot="0">
                      <a:off x="0" y="0"/>
                      <a:ext cx="4342914" cy="2275966"/>
                    </a:xfrm>
                    <a:prstGeom prst="rect"/>
                    <a:ln>
                      <a:noFill/>
                    </a:ln>
                  </pic:spPr>
                </pic:pic>
              </a:graphicData>
            </a:graphic>
          </wp:inline>
        </w:drawing>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For practicality, a sample size of 200 was adopted.</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ensure fair representation and reduce bias, a multi-stage sampling technique was employed. This involved the use of stratified sampling, purposive sampling, and simple random sampling.</w:t>
      </w:r>
    </w:p>
    <w:p>
      <w:pPr>
        <w:pStyle w:val="style3"/>
        <w:spacing w:before="0" w:beforeAutospacing="false" w:after="0" w:afterAutospacing="false" w:lineRule="auto" w:line="360"/>
        <w:jc w:val="both"/>
        <w:rPr>
          <w:rStyle w:val="style87"/>
          <w:b/>
          <w:bCs/>
          <w:sz w:val="24"/>
          <w:szCs w:val="24"/>
        </w:rPr>
      </w:pPr>
    </w:p>
    <w:p>
      <w:pPr>
        <w:pStyle w:val="style3"/>
        <w:spacing w:before="0" w:beforeAutospacing="false" w:after="0" w:afterAutospacing="false" w:lineRule="auto" w:line="360"/>
        <w:jc w:val="both"/>
        <w:rPr>
          <w:rStyle w:val="style87"/>
          <w:b/>
          <w:bCs/>
          <w:sz w:val="24"/>
          <w:szCs w:val="24"/>
        </w:rPr>
      </w:pPr>
    </w:p>
    <w:p>
      <w:pPr>
        <w:pStyle w:val="style3"/>
        <w:spacing w:before="0" w:beforeAutospacing="false" w:after="0" w:afterAutospacing="false" w:lineRule="auto" w:line="360"/>
        <w:jc w:val="both"/>
        <w:rPr>
          <w:sz w:val="24"/>
          <w:szCs w:val="24"/>
        </w:rPr>
      </w:pPr>
      <w:r>
        <w:rPr>
          <w:rStyle w:val="style87"/>
          <w:b/>
          <w:bCs/>
          <w:sz w:val="24"/>
          <w:szCs w:val="24"/>
        </w:rPr>
        <w:t>3.4</w:t>
      </w:r>
      <w:r>
        <w:rPr>
          <w:rStyle w:val="style87"/>
          <w:b/>
          <w:bCs/>
          <w:sz w:val="24"/>
          <w:szCs w:val="24"/>
        </w:rPr>
        <w:tab/>
      </w:r>
      <w:r>
        <w:rPr>
          <w:rStyle w:val="style87"/>
          <w:b/>
          <w:bCs/>
          <w:sz w:val="24"/>
          <w:szCs w:val="24"/>
        </w:rPr>
        <w:t>Methods</w:t>
      </w:r>
      <w:r>
        <w:rPr>
          <w:rStyle w:val="style87"/>
          <w:b/>
          <w:bCs/>
          <w:sz w:val="24"/>
          <w:szCs w:val="24"/>
        </w:rPr>
        <w:t xml:space="preserve"> of data collection</w:t>
      </w:r>
    </w:p>
    <w:p>
      <w:pPr>
        <w:pStyle w:val="style94"/>
        <w:spacing w:before="0" w:beforeAutospacing="false" w:after="0" w:afterAutospacing="false" w:lineRule="auto" w:line="360"/>
        <w:ind w:firstLine="720"/>
        <w:jc w:val="both"/>
        <w:rPr/>
      </w:pPr>
      <w:r>
        <w:t>Primary data were collected through</w:t>
      </w:r>
      <w:r>
        <w:rPr>
          <w:b/>
        </w:rPr>
        <w:t xml:space="preserve"> </w:t>
      </w:r>
      <w:r>
        <w:rPr>
          <w:rStyle w:val="style87"/>
          <w:b w:val="false"/>
        </w:rPr>
        <w:t>structured questionnaires</w:t>
      </w:r>
      <w:r>
        <w:t xml:space="preserve">. The questionnaire was divided into sections covering demographic information, perceptions of social development </w:t>
      </w:r>
      <w:r>
        <w:t>projects, and challenges faced.</w:t>
      </w:r>
      <w:r>
        <w:t xml:space="preserve"> </w:t>
      </w:r>
      <w:r>
        <w:t>Data were collected from both primary and secondary sources. Primary data were collected through the administration of structured questionnaires. While secondary data were obtained from textbooks, academic journals, government reports, internet resources, local government records, and previous research works on local government and social development.</w:t>
      </w:r>
    </w:p>
    <w:p>
      <w:pPr>
        <w:pStyle w:val="style3"/>
        <w:spacing w:before="0" w:beforeAutospacing="false" w:after="0" w:afterAutospacing="false" w:lineRule="auto" w:line="360"/>
        <w:jc w:val="both"/>
        <w:rPr>
          <w:sz w:val="24"/>
          <w:szCs w:val="24"/>
        </w:rPr>
      </w:pPr>
      <w:r>
        <w:rPr>
          <w:rStyle w:val="style87"/>
          <w:b/>
          <w:bCs/>
          <w:sz w:val="24"/>
          <w:szCs w:val="24"/>
        </w:rPr>
        <w:t>3.5</w:t>
      </w:r>
      <w:r>
        <w:rPr>
          <w:rStyle w:val="style87"/>
          <w:b/>
          <w:bCs/>
          <w:sz w:val="24"/>
          <w:szCs w:val="24"/>
        </w:rPr>
        <w:tab/>
      </w:r>
      <w:r>
        <w:rPr>
          <w:rStyle w:val="style87"/>
          <w:b/>
          <w:bCs/>
          <w:sz w:val="24"/>
          <w:szCs w:val="24"/>
        </w:rPr>
        <w:t>Instruments</w:t>
      </w:r>
      <w:r>
        <w:rPr>
          <w:rStyle w:val="style87"/>
          <w:b/>
          <w:bCs/>
          <w:sz w:val="24"/>
          <w:szCs w:val="24"/>
        </w:rPr>
        <w:t xml:space="preserve"> of data collection</w:t>
      </w:r>
    </w:p>
    <w:p>
      <w:pPr>
        <w:pStyle w:val="style94"/>
        <w:spacing w:before="0" w:beforeAutospacing="false" w:after="0" w:afterAutospacing="false" w:lineRule="auto" w:line="360"/>
        <w:jc w:val="both"/>
        <w:rPr/>
      </w:pPr>
      <w:r>
        <w:t xml:space="preserve">The main instrument used for data collection was </w:t>
      </w:r>
      <w:r>
        <w:rPr>
          <w:b/>
        </w:rPr>
        <w:t xml:space="preserve">a </w:t>
      </w:r>
      <w:r>
        <w:rPr>
          <w:rStyle w:val="style87"/>
          <w:b w:val="false"/>
        </w:rPr>
        <w:t>structured questionnaire</w:t>
      </w:r>
      <w:r>
        <w:t xml:space="preserve"> designed to elicit both closed and open-ended responses. The questionnaire contained </w:t>
      </w:r>
      <w:r>
        <w:t>three</w:t>
      </w:r>
      <w:r>
        <w:t xml:space="preserve"> sections:</w:t>
      </w:r>
    </w:p>
    <w:p>
      <w:pPr>
        <w:pStyle w:val="style94"/>
        <w:numPr>
          <w:ilvl w:val="0"/>
          <w:numId w:val="6"/>
        </w:numPr>
        <w:spacing w:before="0" w:beforeAutospacing="false" w:after="0" w:afterAutospacing="false" w:lineRule="auto" w:line="360"/>
        <w:jc w:val="both"/>
        <w:rPr/>
      </w:pPr>
      <w:r>
        <w:t>Section A: Demographic data</w:t>
      </w:r>
    </w:p>
    <w:p>
      <w:pPr>
        <w:pStyle w:val="style94"/>
        <w:numPr>
          <w:ilvl w:val="0"/>
          <w:numId w:val="6"/>
        </w:numPr>
        <w:spacing w:before="0" w:beforeAutospacing="false" w:after="0" w:afterAutospacing="false" w:lineRule="auto" w:line="360"/>
        <w:jc w:val="both"/>
        <w:rPr/>
      </w:pPr>
      <w:r>
        <w:t>Section B: Local government social development initiatives</w:t>
      </w:r>
    </w:p>
    <w:p>
      <w:pPr>
        <w:pStyle w:val="style94"/>
        <w:numPr>
          <w:ilvl w:val="0"/>
          <w:numId w:val="6"/>
        </w:numPr>
        <w:spacing w:before="0" w:beforeAutospacing="false" w:after="0" w:afterAutospacing="false" w:lineRule="auto" w:line="360"/>
        <w:jc w:val="both"/>
        <w:rPr/>
      </w:pPr>
      <w:r>
        <w:t>Section C: Impact on the community</w:t>
      </w:r>
    </w:p>
    <w:p>
      <w:pPr>
        <w:pStyle w:val="style94"/>
        <w:spacing w:before="0" w:beforeAutospacing="false" w:after="0" w:afterAutospacing="false" w:lineRule="auto" w:line="360"/>
        <w:jc w:val="both"/>
        <w:rPr/>
      </w:pPr>
      <w:r>
        <w:rPr>
          <w:rStyle w:val="style87"/>
          <w:bCs w:val="false"/>
        </w:rPr>
        <w:t>3.6</w:t>
      </w:r>
      <w:r>
        <w:rPr>
          <w:rStyle w:val="style87"/>
          <w:bCs w:val="false"/>
        </w:rPr>
        <w:tab/>
      </w:r>
      <w:r>
        <w:rPr>
          <w:rStyle w:val="style87"/>
          <w:bCs w:val="false"/>
        </w:rPr>
        <w:t>Validity and Reliability of Instruments</w:t>
      </w:r>
    </w:p>
    <w:p>
      <w:pPr>
        <w:pStyle w:val="style94"/>
        <w:spacing w:before="0" w:beforeAutospacing="false" w:after="0" w:afterAutospacing="false" w:lineRule="auto" w:line="360"/>
        <w:ind w:firstLine="720"/>
        <w:jc w:val="both"/>
        <w:rPr/>
      </w:pPr>
      <w:r>
        <w:t>Validity refers to the extent to which an instrument measures what it is intended to measure. To ensure that the questionnaire and interview guide used in this study were valid, the researcher employed content validity and expert review techniques. The draft questionnaire was presented to academic experts in the Department of Public Administration and research methodology for evaluation. These experts assessed the clarity, relevance, and comprehensiveness of the questions in relation to the research objectives, questions, and hypotheses. Based on their feedback, several items were modified for better clarity and alignment with the study focus. This process ensured that the instrument captured all the critical aspects of local government roles, social development indicators, and community experiences in the study area.</w:t>
      </w:r>
    </w:p>
    <w:p>
      <w:pPr>
        <w:pStyle w:val="style94"/>
        <w:spacing w:before="0" w:beforeAutospacing="false" w:after="0" w:afterAutospacing="false" w:lineRule="auto" w:line="360"/>
        <w:jc w:val="both"/>
        <w:rPr/>
      </w:pPr>
    </w:p>
    <w:p>
      <w:pPr>
        <w:pStyle w:val="style0"/>
        <w:spacing w:after="0" w:lineRule="auto" w:line="360"/>
        <w:rPr>
          <w:rFonts w:ascii="Times New Roman" w:cs="Times New Roman" w:eastAsia="Times New Roman" w:hAnsi="Times New Roman"/>
          <w:sz w:val="24"/>
          <w:szCs w:val="24"/>
        </w:rPr>
      </w:pPr>
      <w:r>
        <w:br w:type="page"/>
      </w:r>
    </w:p>
    <w:p>
      <w:pPr>
        <w:pStyle w:val="style94"/>
        <w:spacing w:before="0" w:beforeAutospacing="false" w:after="0" w:afterAutospacing="false" w:lineRule="auto" w:line="360"/>
        <w:jc w:val="center"/>
        <w:rPr>
          <w:b/>
        </w:rPr>
      </w:pPr>
      <w:r>
        <w:rPr>
          <w:b/>
        </w:rPr>
        <w:t>CHAPTER FOUR</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DATA PRESENTATION, ANALYSIS AND INTERPRETATION</w:t>
      </w:r>
    </w:p>
    <w:p>
      <w:pPr>
        <w:pStyle w:val="style0"/>
        <w:spacing w:after="0" w:lineRule="auto" w:line="360"/>
        <w:rPr>
          <w:rFonts w:ascii="Times New Roman" w:cs="Times New Roman" w:hAnsi="Times New Roman"/>
          <w:b/>
          <w:sz w:val="23"/>
          <w:szCs w:val="23"/>
        </w:rPr>
      </w:pPr>
      <w:r>
        <w:rPr>
          <w:rFonts w:ascii="Times New Roman" w:cs="Times New Roman" w:hAnsi="Times New Roman"/>
          <w:b/>
          <w:sz w:val="23"/>
          <w:szCs w:val="23"/>
        </w:rPr>
        <w:t>4.1</w:t>
      </w:r>
      <w:r>
        <w:rPr>
          <w:rFonts w:ascii="Times New Roman" w:cs="Times New Roman" w:hAnsi="Times New Roman"/>
          <w:b/>
          <w:sz w:val="23"/>
          <w:szCs w:val="23"/>
        </w:rPr>
        <w:tab/>
      </w:r>
      <w:r>
        <w:rPr>
          <w:rFonts w:ascii="Times New Roman" w:cs="Times New Roman" w:hAnsi="Times New Roman"/>
          <w:b/>
          <w:sz w:val="23"/>
          <w:szCs w:val="23"/>
        </w:rPr>
        <w:t>Introduction</w:t>
      </w:r>
    </w:p>
    <w:p>
      <w:pPr>
        <w:pStyle w:val="style94"/>
        <w:spacing w:before="0" w:beforeAutospacing="false" w:after="0" w:afterAutospacing="false" w:lineRule="auto" w:line="360"/>
        <w:ind w:firstLine="720"/>
        <w:jc w:val="both"/>
        <w:rPr>
          <w:sz w:val="23"/>
          <w:szCs w:val="23"/>
        </w:rPr>
      </w:pPr>
      <w:r>
        <w:rPr>
          <w:sz w:val="23"/>
          <w:szCs w:val="23"/>
        </w:rPr>
        <w:t>This chapter presents and analyzes the data collected through questionnaires and interviews conducted among selected residents and stakeholders in Ado Local Government Area. The analysis is organized around the research objectives, questions, and hypotheses stated earlier. Descriptive statistics such as frequency tables and percentages are used to present demographic data and responses, while inferential statistics such as chi-square (χ²) are used to test the hypotheses.</w:t>
      </w:r>
    </w:p>
    <w:p>
      <w:pPr>
        <w:pStyle w:val="style3"/>
        <w:spacing w:before="0" w:beforeAutospacing="false" w:after="0" w:afterAutospacing="false" w:lineRule="auto" w:line="360"/>
        <w:jc w:val="both"/>
        <w:rPr>
          <w:sz w:val="23"/>
          <w:szCs w:val="23"/>
        </w:rPr>
      </w:pPr>
      <w:r>
        <w:rPr>
          <w:rStyle w:val="style87"/>
          <w:b/>
          <w:bCs/>
          <w:sz w:val="23"/>
          <w:szCs w:val="23"/>
        </w:rPr>
        <w:t>4.2 Demographic Characteristics of Respondents</w:t>
      </w:r>
    </w:p>
    <w:tbl>
      <w:tblPr>
        <w:tblStyle w:val="style154"/>
        <w:tblW w:w="0" w:type="auto"/>
        <w:tblLook w:val="04A0" w:firstRow="1" w:lastRow="0" w:firstColumn="1" w:lastColumn="0" w:noHBand="0" w:noVBand="1"/>
      </w:tblPr>
      <w:tblGrid>
        <w:gridCol w:w="2760"/>
        <w:gridCol w:w="2308"/>
        <w:gridCol w:w="1297"/>
        <w:gridCol w:w="1794"/>
      </w:tblGrid>
      <w:tr>
        <w:trPr/>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Variable</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Category</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Frequency</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Percentage (%)</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Gender</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Male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110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55.0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Female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90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45.0</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Age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18–30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25.0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31–45</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80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40.0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46–60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25.0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10.0</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Educational Qualification</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No formal education</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15</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7.5</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Primary</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30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15.0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Secondary</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65</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32.5</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Tertiary</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90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45.0</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Occupation</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Trader</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25.0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Civil servant</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20.0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Artisan</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30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15.0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Student</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10.0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Unemployed</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10.0</w:t>
            </w:r>
          </w:p>
        </w:tc>
      </w:tr>
      <w:tr>
        <w:tblPrEx/>
        <w:trPr/>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Others</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20.0</w:t>
            </w:r>
          </w:p>
        </w:tc>
      </w:tr>
      <w:tr>
        <w:tblPrEx/>
        <w:trPr/>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Length of residence</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Visiting</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15</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7.5</w:t>
            </w:r>
          </w:p>
        </w:tc>
      </w:tr>
      <w:tr>
        <w:tblPrEx/>
        <w:trPr/>
        <w:tc>
          <w:tcPr>
            <w:tcW w:w="0" w:type="auto"/>
            <w:tcBorders/>
          </w:tcPr>
          <w:p>
            <w:pPr>
              <w:pStyle w:val="style0"/>
              <w:jc w:val="both"/>
              <w:rPr>
                <w:rFonts w:ascii="Times New Roman" w:cs="Times New Roman" w:hAnsi="Times New Roman"/>
                <w:sz w:val="23"/>
                <w:szCs w:val="23"/>
              </w:rPr>
            </w:pP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Less than 2years</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30</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15.0</w:t>
            </w:r>
          </w:p>
        </w:tc>
      </w:tr>
      <w:tr>
        <w:tblPrEx/>
        <w:trPr/>
        <w:tc>
          <w:tcPr>
            <w:tcW w:w="0" w:type="auto"/>
            <w:tcBorders/>
          </w:tcPr>
          <w:p>
            <w:pPr>
              <w:pStyle w:val="style0"/>
              <w:jc w:val="both"/>
              <w:rPr>
                <w:rFonts w:ascii="Times New Roman" w:cs="Times New Roman" w:hAnsi="Times New Roman"/>
                <w:sz w:val="23"/>
                <w:szCs w:val="23"/>
              </w:rPr>
            </w:pP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5 – 10years</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65</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32.5</w:t>
            </w:r>
          </w:p>
        </w:tc>
      </w:tr>
      <w:tr>
        <w:tblPrEx/>
        <w:trPr/>
        <w:tc>
          <w:tcPr>
            <w:tcW w:w="0" w:type="auto"/>
            <w:tcBorders/>
          </w:tcPr>
          <w:p>
            <w:pPr>
              <w:pStyle w:val="style0"/>
              <w:jc w:val="both"/>
              <w:rPr>
                <w:rFonts w:ascii="Times New Roman" w:cs="Times New Roman" w:hAnsi="Times New Roman"/>
                <w:sz w:val="23"/>
                <w:szCs w:val="23"/>
              </w:rPr>
            </w:pP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10years above</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90</w:t>
            </w:r>
          </w:p>
        </w:tc>
        <w:tc>
          <w:tcPr>
            <w:tcW w:w="0" w:type="auto"/>
            <w:tcBorders/>
          </w:tcPr>
          <w:p>
            <w:pPr>
              <w:pStyle w:val="style0"/>
              <w:jc w:val="both"/>
              <w:rPr>
                <w:rFonts w:ascii="Times New Roman" w:cs="Times New Roman" w:hAnsi="Times New Roman"/>
                <w:sz w:val="23"/>
                <w:szCs w:val="23"/>
              </w:rPr>
            </w:pPr>
            <w:r>
              <w:rPr>
                <w:rFonts w:ascii="Times New Roman" w:cs="Times New Roman" w:hAnsi="Times New Roman"/>
                <w:sz w:val="23"/>
                <w:szCs w:val="23"/>
              </w:rPr>
              <w:t>45.0</w:t>
            </w:r>
          </w:p>
        </w:tc>
      </w:tr>
    </w:tbl>
    <w:p>
      <w:pPr>
        <w:pStyle w:val="style0"/>
        <w:spacing w:after="0" w:lineRule="auto" w:line="240"/>
        <w:jc w:val="both"/>
        <w:rPr>
          <w:rFonts w:ascii="Times New Roman" w:cs="Times New Roman" w:hAnsi="Times New Roman"/>
          <w:b/>
          <w:sz w:val="23"/>
          <w:szCs w:val="23"/>
        </w:rPr>
      </w:pPr>
      <w:r>
        <w:rPr>
          <w:rFonts w:ascii="Times New Roman" w:cs="Times New Roman" w:hAnsi="Times New Roman"/>
          <w:b/>
          <w:sz w:val="23"/>
          <w:szCs w:val="23"/>
        </w:rPr>
        <w:t>Research Survey, 2025</w:t>
      </w:r>
    </w:p>
    <w:p>
      <w:pPr>
        <w:pStyle w:val="style3"/>
        <w:spacing w:before="0" w:beforeAutospacing="false" w:after="0" w:afterAutospacing="false" w:lineRule="auto" w:line="360"/>
        <w:jc w:val="both"/>
        <w:rPr>
          <w:sz w:val="23"/>
          <w:szCs w:val="23"/>
        </w:rPr>
      </w:pPr>
      <w:r>
        <w:rPr>
          <w:rStyle w:val="style87"/>
          <w:b/>
          <w:bCs/>
          <w:sz w:val="23"/>
          <w:szCs w:val="23"/>
        </w:rPr>
        <w:t>4.3 Presentation of Data Based on Research Questions</w:t>
      </w:r>
    </w:p>
    <w:p>
      <w:pPr>
        <w:pStyle w:val="style3"/>
        <w:spacing w:before="0" w:beforeAutospacing="false" w:after="0" w:afterAutospacing="false" w:lineRule="auto" w:line="360"/>
        <w:jc w:val="both"/>
        <w:rPr>
          <w:sz w:val="23"/>
          <w:szCs w:val="23"/>
        </w:rPr>
      </w:pPr>
      <w:r>
        <w:rPr>
          <w:rStyle w:val="style87"/>
          <w:b/>
          <w:bCs/>
          <w:sz w:val="23"/>
          <w:szCs w:val="23"/>
        </w:rPr>
        <w:t>Research Question One:</w:t>
      </w:r>
    </w:p>
    <w:p>
      <w:pPr>
        <w:pStyle w:val="style94"/>
        <w:spacing w:before="0" w:beforeAutospacing="false" w:after="0" w:afterAutospacing="false"/>
        <w:jc w:val="both"/>
        <w:rPr>
          <w:sz w:val="23"/>
          <w:szCs w:val="23"/>
        </w:rPr>
      </w:pPr>
      <w:r>
        <w:rPr>
          <w:rStyle w:val="style87"/>
          <w:sz w:val="23"/>
          <w:szCs w:val="23"/>
        </w:rPr>
        <w:t>To what extent has Ado Local Government contributed to social development in its communities?</w:t>
      </w:r>
    </w:p>
    <w:tbl>
      <w:tblPr>
        <w:tblStyle w:val="style154"/>
        <w:tblpPr w:leftFromText="180" w:rightFromText="180" w:topFromText="0" w:bottomFromText="0" w:vertAnchor="text" w:horzAnchor="margin" w:tblpXSpec="left" w:tblpY="8"/>
        <w:tblW w:w="0" w:type="auto"/>
        <w:tblLook w:val="04A0" w:firstRow="1" w:lastRow="0" w:firstColumn="1" w:lastColumn="0" w:noHBand="0" w:noVBand="1"/>
      </w:tblPr>
      <w:tblGrid>
        <w:gridCol w:w="2107"/>
        <w:gridCol w:w="1297"/>
        <w:gridCol w:w="1794"/>
      </w:tblGrid>
      <w:tr>
        <w:trPr/>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Contribution Level</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Frequency</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Percentage (%)</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Very High</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10%</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High</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20%</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Moderate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25%</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Low</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30%</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Very Low</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30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15%</w:t>
            </w:r>
          </w:p>
        </w:tc>
      </w:tr>
      <w:tr>
        <w:tblPrEx/>
        <w:trPr/>
        <w:tc>
          <w:tcPr>
            <w:tcW w:w="0" w:type="auto"/>
            <w:tcBorders/>
            <w:hideMark/>
          </w:tcPr>
          <w:p>
            <w:pPr>
              <w:pStyle w:val="style0"/>
              <w:jc w:val="both"/>
              <w:rPr>
                <w:rFonts w:ascii="Times New Roman" w:cs="Times New Roman" w:hAnsi="Times New Roman"/>
                <w:sz w:val="23"/>
                <w:szCs w:val="23"/>
              </w:rPr>
            </w:pPr>
            <w:r>
              <w:rPr>
                <w:rStyle w:val="style87"/>
                <w:rFonts w:ascii="Times New Roman" w:cs="Times New Roman" w:hAnsi="Times New Roman"/>
                <w:sz w:val="23"/>
                <w:szCs w:val="23"/>
              </w:rPr>
              <w:t>Total</w:t>
            </w:r>
          </w:p>
        </w:tc>
        <w:tc>
          <w:tcPr>
            <w:tcW w:w="0" w:type="auto"/>
            <w:tcBorders/>
            <w:hideMark/>
          </w:tcPr>
          <w:p>
            <w:pPr>
              <w:pStyle w:val="style0"/>
              <w:jc w:val="both"/>
              <w:rPr>
                <w:rFonts w:ascii="Times New Roman" w:cs="Times New Roman" w:hAnsi="Times New Roman"/>
                <w:sz w:val="23"/>
                <w:szCs w:val="23"/>
              </w:rPr>
            </w:pPr>
            <w:r>
              <w:rPr>
                <w:rStyle w:val="style87"/>
                <w:rFonts w:ascii="Times New Roman" w:cs="Times New Roman" w:hAnsi="Times New Roman"/>
                <w:sz w:val="23"/>
                <w:szCs w:val="23"/>
              </w:rPr>
              <w:t>200</w:t>
            </w:r>
          </w:p>
        </w:tc>
        <w:tc>
          <w:tcPr>
            <w:tcW w:w="0" w:type="auto"/>
            <w:tcBorders/>
            <w:hideMark/>
          </w:tcPr>
          <w:p>
            <w:pPr>
              <w:pStyle w:val="style0"/>
              <w:jc w:val="both"/>
              <w:rPr>
                <w:rFonts w:ascii="Times New Roman" w:cs="Times New Roman" w:hAnsi="Times New Roman"/>
                <w:sz w:val="23"/>
                <w:szCs w:val="23"/>
              </w:rPr>
            </w:pPr>
            <w:r>
              <w:rPr>
                <w:rStyle w:val="style87"/>
                <w:rFonts w:ascii="Times New Roman" w:cs="Times New Roman" w:hAnsi="Times New Roman"/>
                <w:sz w:val="23"/>
                <w:szCs w:val="23"/>
              </w:rPr>
              <w:t>100%</w:t>
            </w:r>
          </w:p>
        </w:tc>
      </w:tr>
    </w:tbl>
    <w:p>
      <w:pPr>
        <w:pStyle w:val="style94"/>
        <w:spacing w:before="0" w:beforeAutospacing="false" w:after="0" w:afterAutospacing="false" w:lineRule="auto" w:line="360"/>
        <w:jc w:val="both"/>
        <w:rPr>
          <w:sz w:val="23"/>
          <w:szCs w:val="23"/>
        </w:rPr>
      </w:pPr>
      <w:r>
        <w:rPr>
          <w:sz w:val="23"/>
          <w:szCs w:val="23"/>
        </w:rPr>
        <w:t xml:space="preserve"> </w:t>
      </w:r>
    </w:p>
    <w:p>
      <w:pPr>
        <w:pStyle w:val="style94"/>
        <w:spacing w:before="0" w:beforeAutospacing="false" w:after="0" w:afterAutospacing="false" w:lineRule="auto" w:line="360"/>
        <w:jc w:val="both"/>
        <w:rPr>
          <w:sz w:val="23"/>
          <w:szCs w:val="23"/>
        </w:rPr>
      </w:pPr>
    </w:p>
    <w:p>
      <w:pPr>
        <w:pStyle w:val="style94"/>
        <w:spacing w:before="0" w:beforeAutospacing="false" w:after="0" w:afterAutospacing="false" w:lineRule="auto" w:line="360"/>
        <w:jc w:val="both"/>
        <w:rPr>
          <w:sz w:val="23"/>
          <w:szCs w:val="23"/>
        </w:rPr>
      </w:pPr>
    </w:p>
    <w:p>
      <w:pPr>
        <w:pStyle w:val="style94"/>
        <w:spacing w:before="0" w:beforeAutospacing="false" w:after="0" w:afterAutospacing="false" w:lineRule="auto" w:line="360"/>
        <w:jc w:val="both"/>
        <w:rPr/>
      </w:pPr>
    </w:p>
    <w:p>
      <w:pPr>
        <w:pStyle w:val="style94"/>
        <w:spacing w:before="0" w:beforeAutospacing="false" w:after="0" w:afterAutospacing="false" w:lineRule="auto" w:line="360"/>
        <w:jc w:val="both"/>
        <w:rPr/>
      </w:pPr>
    </w:p>
    <w:p>
      <w:pPr>
        <w:pStyle w:val="style94"/>
        <w:spacing w:before="0" w:beforeAutospacing="false" w:after="0" w:afterAutospacing="false" w:lineRule="auto" w:line="360"/>
        <w:jc w:val="both"/>
        <w:rPr/>
      </w:pPr>
      <w:r>
        <w:t>Table 4.1 below summarizes responses on the perceived level of the local government's contribution:</w:t>
      </w:r>
    </w:p>
    <w:p>
      <w:pPr>
        <w:pStyle w:val="style94"/>
        <w:spacing w:before="0" w:beforeAutospacing="false" w:after="0" w:afterAutospacing="false" w:lineRule="auto" w:line="360"/>
        <w:jc w:val="both"/>
        <w:rPr/>
      </w:pPr>
      <w:r>
        <w:rPr>
          <w:rStyle w:val="style87"/>
        </w:rPr>
        <w:t>Interpretation:</w:t>
      </w:r>
      <w:r>
        <w:br/>
      </w:r>
      <w:r>
        <w:t xml:space="preserve">Majority of the respondents (45%) believe the local government’s contribution is </w:t>
      </w:r>
      <w:r>
        <w:rPr>
          <w:rStyle w:val="style87"/>
        </w:rPr>
        <w:t>low to very low</w:t>
      </w:r>
      <w:r>
        <w:t xml:space="preserve">, while only 30% see it as </w:t>
      </w:r>
      <w:r>
        <w:rPr>
          <w:rStyle w:val="style87"/>
        </w:rPr>
        <w:t>high or very high</w:t>
      </w:r>
      <w:r>
        <w:t>. This suggests a general dissatisfaction with the performance of the local government in social development efforts.</w:t>
      </w:r>
    </w:p>
    <w:p>
      <w:pPr>
        <w:pStyle w:val="style3"/>
        <w:spacing w:before="0" w:beforeAutospacing="false" w:after="0" w:afterAutospacing="false" w:lineRule="auto" w:line="360"/>
        <w:jc w:val="both"/>
        <w:rPr>
          <w:sz w:val="24"/>
          <w:szCs w:val="24"/>
        </w:rPr>
      </w:pPr>
      <w:r>
        <w:rPr>
          <w:rStyle w:val="style87"/>
          <w:b/>
          <w:bCs/>
          <w:sz w:val="24"/>
          <w:szCs w:val="24"/>
        </w:rPr>
        <w:t>Research Question Two:</w:t>
      </w:r>
    </w:p>
    <w:p>
      <w:pPr>
        <w:pStyle w:val="style94"/>
        <w:spacing w:before="0" w:beforeAutospacing="false" w:after="0" w:afterAutospacing="false" w:lineRule="auto" w:line="360"/>
        <w:jc w:val="both"/>
        <w:rPr/>
      </w:pPr>
      <w:r>
        <w:rPr>
          <w:rStyle w:val="style87"/>
        </w:rPr>
        <w:t>What are the major areas of social development impacted by the local government?</w:t>
      </w:r>
    </w:p>
    <w:p>
      <w:pPr>
        <w:pStyle w:val="style94"/>
        <w:spacing w:before="0" w:beforeAutospacing="false" w:after="0" w:afterAutospacing="false" w:lineRule="auto" w:line="360"/>
        <w:jc w:val="both"/>
        <w:rPr/>
      </w:pPr>
      <w:r>
        <w:t>Respondents were asked to identify the sectors where local government efforts have been most noticeable. Multiple responses were allowed.</w:t>
      </w:r>
    </w:p>
    <w:tbl>
      <w:tblPr>
        <w:tblStyle w:val="style154"/>
        <w:tblW w:w="0" w:type="auto"/>
        <w:tblLook w:val="04A0" w:firstRow="1" w:lastRow="0" w:firstColumn="1" w:lastColumn="0" w:noHBand="0" w:noVBand="1"/>
      </w:tblPr>
      <w:tblGrid>
        <w:gridCol w:w="2355"/>
        <w:gridCol w:w="1297"/>
        <w:gridCol w:w="1794"/>
      </w:tblGrid>
      <w:tr>
        <w:trPr/>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Sector</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Frequency</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Percentage (%)</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Education</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150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75%</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Health care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120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60%</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Road infrastructure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25%</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Water supply</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45</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22.5%</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Youth empowerment</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20%</w:t>
            </w:r>
          </w:p>
        </w:tc>
      </w:tr>
    </w:tbl>
    <w:p>
      <w:pPr>
        <w:pStyle w:val="style94"/>
        <w:spacing w:before="0" w:beforeAutospacing="false" w:after="0" w:afterAutospacing="false" w:lineRule="auto" w:line="360"/>
        <w:jc w:val="both"/>
        <w:rPr/>
      </w:pPr>
      <w:r>
        <w:rPr>
          <w:rStyle w:val="style87"/>
        </w:rPr>
        <w:t>Interpretation:</w:t>
      </w:r>
      <w:r>
        <w:br/>
      </w:r>
      <w:r>
        <w:t xml:space="preserve">The most impacted sectors, as perceived by respondents, are </w:t>
      </w:r>
      <w:r>
        <w:rPr>
          <w:rStyle w:val="style87"/>
        </w:rPr>
        <w:t>education (75%)</w:t>
      </w:r>
      <w:r>
        <w:t xml:space="preserve"> and </w:t>
      </w:r>
      <w:r>
        <w:rPr>
          <w:rStyle w:val="style87"/>
        </w:rPr>
        <w:t>health care (60%)</w:t>
      </w:r>
      <w:r>
        <w:t>. Areas like road infrastructure, water supply, and empowerment programs received significantly lower recognition.</w:t>
      </w:r>
    </w:p>
    <w:p>
      <w:pPr>
        <w:pStyle w:val="style3"/>
        <w:spacing w:before="0" w:beforeAutospacing="false" w:after="0" w:afterAutospacing="false" w:lineRule="auto" w:line="360"/>
        <w:jc w:val="both"/>
        <w:rPr>
          <w:sz w:val="24"/>
          <w:szCs w:val="24"/>
        </w:rPr>
      </w:pPr>
      <w:r>
        <w:rPr>
          <w:rStyle w:val="style87"/>
          <w:b/>
          <w:bCs/>
          <w:sz w:val="24"/>
          <w:szCs w:val="24"/>
        </w:rPr>
        <w:t>Research Question Three:</w:t>
      </w:r>
    </w:p>
    <w:p>
      <w:pPr>
        <w:pStyle w:val="style94"/>
        <w:spacing w:before="0" w:beforeAutospacing="false" w:after="0" w:afterAutospacing="false" w:lineRule="auto" w:line="360"/>
        <w:jc w:val="both"/>
        <w:rPr>
          <w:sz w:val="23"/>
          <w:szCs w:val="23"/>
        </w:rPr>
      </w:pPr>
      <w:r>
        <w:rPr>
          <w:rStyle w:val="style87"/>
          <w:sz w:val="23"/>
          <w:szCs w:val="23"/>
        </w:rPr>
        <w:t>What challenges hinder the effectiveness of Ado Local Government in implementing development projects?</w:t>
      </w:r>
    </w:p>
    <w:tbl>
      <w:tblPr>
        <w:tblStyle w:val="style154"/>
        <w:tblW w:w="0" w:type="auto"/>
        <w:tblLook w:val="04A0" w:firstRow="1" w:lastRow="0" w:firstColumn="1" w:lastColumn="0" w:noHBand="0" w:noVBand="1"/>
      </w:tblPr>
      <w:tblGrid>
        <w:gridCol w:w="3145"/>
        <w:gridCol w:w="1297"/>
        <w:gridCol w:w="1794"/>
      </w:tblGrid>
      <w:tr>
        <w:trPr/>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Identified Challenge</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Frequency</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Percentage (%)</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Inadequate funding</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130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65%</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Corruption</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100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50%</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Political interference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85</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42.5%</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Lack of skilled personnel</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55</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27.5%</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Low community involvement</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90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45%</w:t>
            </w:r>
          </w:p>
        </w:tc>
      </w:tr>
    </w:tbl>
    <w:p>
      <w:pPr>
        <w:pStyle w:val="style94"/>
        <w:spacing w:before="0" w:beforeAutospacing="false" w:after="0" w:afterAutospacing="false" w:lineRule="auto" w:line="360"/>
        <w:jc w:val="both"/>
        <w:rPr/>
      </w:pPr>
      <w:r>
        <w:rPr>
          <w:rStyle w:val="style87"/>
          <w:sz w:val="23"/>
          <w:szCs w:val="23"/>
        </w:rPr>
        <w:t>Interpretation:</w:t>
      </w:r>
      <w:r>
        <w:br/>
      </w:r>
      <w:r>
        <w:t xml:space="preserve">The most cited challenge is </w:t>
      </w:r>
      <w:r>
        <w:rPr>
          <w:rStyle w:val="style87"/>
        </w:rPr>
        <w:t>inadequate funding (65%)</w:t>
      </w:r>
      <w:r>
        <w:t xml:space="preserve">, followed by </w:t>
      </w:r>
      <w:r>
        <w:rPr>
          <w:rStyle w:val="style87"/>
        </w:rPr>
        <w:t>corruption (50%)</w:t>
      </w:r>
      <w:r>
        <w:t xml:space="preserve">, and </w:t>
      </w:r>
      <w:r>
        <w:rPr>
          <w:rStyle w:val="style87"/>
        </w:rPr>
        <w:t>low community involvement (45%)</w:t>
      </w:r>
      <w:r>
        <w:t>. These findings reflect the structural and systemic issues facing local government operations.</w:t>
      </w:r>
    </w:p>
    <w:p>
      <w:pPr>
        <w:pStyle w:val="style3"/>
        <w:spacing w:before="0" w:beforeAutospacing="false" w:after="0" w:afterAutospacing="false" w:lineRule="auto" w:line="360"/>
        <w:jc w:val="both"/>
        <w:rPr>
          <w:sz w:val="24"/>
          <w:szCs w:val="24"/>
        </w:rPr>
      </w:pPr>
      <w:r>
        <w:rPr>
          <w:rStyle w:val="style87"/>
          <w:b/>
          <w:bCs/>
          <w:sz w:val="24"/>
          <w:szCs w:val="24"/>
        </w:rPr>
        <w:t xml:space="preserve"> </w:t>
      </w:r>
      <w:r>
        <w:rPr>
          <w:rStyle w:val="style87"/>
          <w:b/>
          <w:bCs/>
          <w:sz w:val="24"/>
          <w:szCs w:val="24"/>
        </w:rPr>
        <w:t>4.4</w:t>
      </w:r>
      <w:r>
        <w:rPr>
          <w:rStyle w:val="style87"/>
          <w:b/>
          <w:bCs/>
          <w:sz w:val="24"/>
          <w:szCs w:val="24"/>
        </w:rPr>
        <w:tab/>
      </w:r>
      <w:r>
        <w:rPr>
          <w:rStyle w:val="style87"/>
          <w:b/>
          <w:bCs/>
          <w:sz w:val="24"/>
          <w:szCs w:val="24"/>
        </w:rPr>
        <w:t>Hypotheses Testing</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Hypothesis One (H₀₁):</w:t>
      </w:r>
    </w:p>
    <w:p>
      <w:pPr>
        <w:pStyle w:val="style94"/>
        <w:spacing w:before="0" w:beforeAutospacing="false" w:after="0" w:afterAutospacing="false" w:lineRule="auto" w:line="360"/>
        <w:jc w:val="both"/>
        <w:rPr>
          <w:b/>
          <w:sz w:val="23"/>
          <w:szCs w:val="23"/>
        </w:rPr>
      </w:pPr>
      <w:r>
        <w:rPr>
          <w:rStyle w:val="style88"/>
          <w:rFonts w:eastAsia="宋体"/>
          <w:b/>
          <w:sz w:val="23"/>
          <w:szCs w:val="23"/>
        </w:rPr>
        <w:t>There is no significant relationship between local government project implementation and social development in Ado LGA.</w:t>
      </w:r>
    </w:p>
    <w:tbl>
      <w:tblPr>
        <w:tblStyle w:val="style154"/>
        <w:tblW w:w="0" w:type="auto"/>
        <w:tblLook w:val="04A0" w:firstRow="1" w:lastRow="0" w:firstColumn="1" w:lastColumn="0" w:noHBand="0" w:noVBand="1"/>
      </w:tblPr>
      <w:tblGrid>
        <w:gridCol w:w="1810"/>
        <w:gridCol w:w="1585"/>
        <w:gridCol w:w="1532"/>
        <w:gridCol w:w="1145"/>
      </w:tblGrid>
      <w:tr>
        <w:trPr/>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Response Type</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Observed (O)</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Expected (E)</w:t>
            </w:r>
          </w:p>
        </w:tc>
        <w:tc>
          <w:tcPr>
            <w:tcW w:w="0" w:type="auto"/>
            <w:tcBorders/>
            <w:hideMark/>
          </w:tcPr>
          <w:p>
            <w:pPr>
              <w:pStyle w:val="style0"/>
              <w:jc w:val="both"/>
              <w:rPr>
                <w:rFonts w:ascii="Times New Roman" w:cs="Times New Roman" w:hAnsi="Times New Roman"/>
                <w:b/>
                <w:bCs/>
                <w:sz w:val="23"/>
                <w:szCs w:val="23"/>
              </w:rPr>
            </w:pPr>
            <w:r>
              <w:rPr>
                <w:rFonts w:ascii="Times New Roman" w:cs="Times New Roman" w:hAnsi="Times New Roman"/>
                <w:b/>
                <w:bCs/>
                <w:sz w:val="23"/>
                <w:szCs w:val="23"/>
              </w:rPr>
              <w:t>(O–E)²/E</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Agree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90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66.7</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12.29</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Disagree</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66.7</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0.67</w:t>
            </w:r>
          </w:p>
        </w:tc>
      </w:tr>
      <w:tr>
        <w:tblPrEx/>
        <w:trPr/>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Undecided</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50</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66.7</w:t>
            </w:r>
          </w:p>
        </w:tc>
        <w:tc>
          <w:tcPr>
            <w:tcW w:w="0" w:type="auto"/>
            <w:tcBorders/>
            <w:hideMark/>
          </w:tcPr>
          <w:p>
            <w:pPr>
              <w:pStyle w:val="style0"/>
              <w:jc w:val="both"/>
              <w:rPr>
                <w:rFonts w:ascii="Times New Roman" w:cs="Times New Roman" w:hAnsi="Times New Roman"/>
                <w:sz w:val="23"/>
                <w:szCs w:val="23"/>
              </w:rPr>
            </w:pPr>
            <w:r>
              <w:rPr>
                <w:rFonts w:ascii="Times New Roman" w:cs="Times New Roman" w:hAnsi="Times New Roman"/>
                <w:sz w:val="23"/>
                <w:szCs w:val="23"/>
              </w:rPr>
              <w:t>4.18</w:t>
            </w:r>
          </w:p>
        </w:tc>
      </w:tr>
      <w:tr>
        <w:tblPrEx/>
        <w:trPr/>
        <w:tc>
          <w:tcPr>
            <w:tcW w:w="0" w:type="auto"/>
            <w:tcBorders/>
            <w:hideMark/>
          </w:tcPr>
          <w:p>
            <w:pPr>
              <w:pStyle w:val="style0"/>
              <w:jc w:val="both"/>
              <w:rPr>
                <w:rFonts w:ascii="Times New Roman" w:cs="Times New Roman" w:hAnsi="Times New Roman"/>
                <w:sz w:val="23"/>
                <w:szCs w:val="23"/>
              </w:rPr>
            </w:pPr>
            <w:r>
              <w:rPr>
                <w:rStyle w:val="style87"/>
                <w:rFonts w:ascii="Times New Roman" w:cs="Times New Roman" w:hAnsi="Times New Roman"/>
                <w:sz w:val="23"/>
                <w:szCs w:val="23"/>
              </w:rPr>
              <w:t>Total χ²</w:t>
            </w:r>
          </w:p>
        </w:tc>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p>
        </w:tc>
        <w:tc>
          <w:tcPr>
            <w:tcW w:w="0" w:type="auto"/>
            <w:tcBorders/>
            <w:hideMark/>
          </w:tcPr>
          <w:p>
            <w:pPr>
              <w:pStyle w:val="style0"/>
              <w:jc w:val="both"/>
              <w:rPr>
                <w:rFonts w:ascii="Times New Roman" w:cs="Times New Roman" w:hAnsi="Times New Roman"/>
                <w:sz w:val="23"/>
                <w:szCs w:val="23"/>
              </w:rPr>
            </w:pPr>
            <w:r>
              <w:rPr>
                <w:rStyle w:val="style87"/>
                <w:rFonts w:ascii="Times New Roman" w:cs="Times New Roman" w:hAnsi="Times New Roman"/>
                <w:sz w:val="23"/>
                <w:szCs w:val="23"/>
              </w:rPr>
              <w:t>17.14</w:t>
            </w:r>
          </w:p>
        </w:tc>
      </w:tr>
    </w:tbl>
    <w:p>
      <w:pPr>
        <w:pStyle w:val="style0"/>
        <w:spacing w:after="0" w:lineRule="auto" w:line="240"/>
        <w:jc w:val="both"/>
        <w:rPr>
          <w:rStyle w:val="style87"/>
          <w:rFonts w:ascii="Times New Roman" w:cs="Times New Roman" w:hAnsi="Times New Roman"/>
          <w:bCs w:val="false"/>
          <w:sz w:val="23"/>
          <w:szCs w:val="23"/>
        </w:rPr>
      </w:pPr>
      <w:r>
        <w:rPr>
          <w:rFonts w:ascii="Times New Roman" w:cs="Times New Roman" w:hAnsi="Times New Roman"/>
          <w:b/>
          <w:sz w:val="23"/>
          <w:szCs w:val="23"/>
        </w:rPr>
        <w:t>Research Survey, 2025</w:t>
      </w:r>
    </w:p>
    <w:p>
      <w:pPr>
        <w:pStyle w:val="style94"/>
        <w:spacing w:before="0" w:beforeAutospacing="false" w:after="0" w:afterAutospacing="false" w:lineRule="auto" w:line="360"/>
        <w:jc w:val="both"/>
        <w:rPr/>
      </w:pPr>
      <w:r>
        <w:rPr>
          <w:rStyle w:val="style87"/>
        </w:rPr>
        <w:t>Decision Rule</w:t>
      </w:r>
      <w:r>
        <w:t>:</w:t>
      </w:r>
    </w:p>
    <w:p>
      <w:pPr>
        <w:pStyle w:val="style94"/>
        <w:numPr>
          <w:ilvl w:val="0"/>
          <w:numId w:val="2"/>
        </w:numPr>
        <w:spacing w:before="0" w:beforeAutospacing="false" w:after="0" w:afterAutospacing="false" w:lineRule="auto" w:line="360"/>
        <w:jc w:val="both"/>
        <w:rPr/>
      </w:pPr>
      <w:r>
        <w:t>df = (3–1) = 2</w:t>
      </w:r>
    </w:p>
    <w:p>
      <w:pPr>
        <w:pStyle w:val="style94"/>
        <w:numPr>
          <w:ilvl w:val="0"/>
          <w:numId w:val="2"/>
        </w:numPr>
        <w:spacing w:before="0" w:beforeAutospacing="false" w:after="0" w:afterAutospacing="false" w:lineRule="auto" w:line="360"/>
        <w:jc w:val="both"/>
        <w:rPr/>
      </w:pPr>
      <w:r>
        <w:t>χ² critical at 0.05 = 5.99</w:t>
      </w:r>
    </w:p>
    <w:p>
      <w:pPr>
        <w:pStyle w:val="style94"/>
        <w:numPr>
          <w:ilvl w:val="0"/>
          <w:numId w:val="2"/>
        </w:numPr>
        <w:spacing w:before="0" w:beforeAutospacing="false" w:after="0" w:afterAutospacing="false" w:lineRule="auto" w:line="360"/>
        <w:jc w:val="both"/>
        <w:rPr/>
      </w:pPr>
      <w:r>
        <w:t>Since 17.14 &gt; 5.99, reject H₀₁.</w:t>
      </w:r>
    </w:p>
    <w:p>
      <w:pPr>
        <w:pStyle w:val="style94"/>
        <w:spacing w:before="0" w:beforeAutospacing="false" w:after="0" w:afterAutospacing="false" w:lineRule="auto" w:line="360"/>
        <w:jc w:val="both"/>
        <w:rPr/>
      </w:pPr>
      <w:r>
        <w:rPr>
          <w:rStyle w:val="style87"/>
        </w:rPr>
        <w:t>Conclusion</w:t>
      </w:r>
      <w:r>
        <w:t>: There is a statistically significant relationship between local government project implementation and social development in Ado LGA.</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Hypothesis Two (H₀₂):</w:t>
      </w:r>
    </w:p>
    <w:p>
      <w:pPr>
        <w:pStyle w:val="style94"/>
        <w:spacing w:before="0" w:beforeAutospacing="false" w:after="0" w:afterAutospacing="false" w:lineRule="auto" w:line="360"/>
        <w:jc w:val="both"/>
        <w:rPr>
          <w:b/>
        </w:rPr>
      </w:pPr>
      <w:r>
        <w:rPr>
          <w:rStyle w:val="style88"/>
          <w:rFonts w:eastAsia="宋体"/>
          <w:b/>
        </w:rPr>
        <w:t>There is no significant relationship between community participation and the success of social development initiatives in Ado LGA.</w:t>
      </w:r>
    </w:p>
    <w:tbl>
      <w:tblPr>
        <w:tblStyle w:val="style154"/>
        <w:tblW w:w="0" w:type="auto"/>
        <w:tblLook w:val="04A0" w:firstRow="1" w:lastRow="0" w:firstColumn="1" w:lastColumn="0" w:noHBand="0" w:noVBand="1"/>
      </w:tblPr>
      <w:tblGrid>
        <w:gridCol w:w="2652"/>
        <w:gridCol w:w="1644"/>
        <w:gridCol w:w="1589"/>
        <w:gridCol w:w="1186"/>
      </w:tblGrid>
      <w:tr>
        <w:trPr/>
        <w:tc>
          <w:tcPr>
            <w:tcW w:w="0" w:type="auto"/>
            <w:tcBorders/>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Response Type</w:t>
            </w:r>
          </w:p>
        </w:tc>
        <w:tc>
          <w:tcPr>
            <w:tcW w:w="0" w:type="auto"/>
            <w:tcBorders/>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Observed (O)</w:t>
            </w:r>
          </w:p>
        </w:tc>
        <w:tc>
          <w:tcPr>
            <w:tcW w:w="0" w:type="auto"/>
            <w:tcBorders/>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Expected (E)</w:t>
            </w:r>
          </w:p>
        </w:tc>
        <w:tc>
          <w:tcPr>
            <w:tcW w:w="0" w:type="auto"/>
            <w:tcBorders/>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(O–E)²/E</w:t>
            </w:r>
          </w:p>
        </w:tc>
      </w:tr>
      <w:tr>
        <w:tblPrEx/>
        <w:trPr/>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High Participation</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50</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66.7</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4.18</w:t>
            </w:r>
          </w:p>
        </w:tc>
      </w:tr>
      <w:tr>
        <w:tblPrEx/>
        <w:trPr/>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Moderate Participation</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90</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66.7</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7.84</w:t>
            </w:r>
          </w:p>
        </w:tc>
      </w:tr>
      <w:tr>
        <w:tblPrEx/>
        <w:trPr/>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Low Participation</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66.7</w:t>
            </w:r>
          </w:p>
        </w:tc>
        <w:tc>
          <w:tcPr>
            <w:tcW w:w="0" w:type="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0.67</w:t>
            </w:r>
          </w:p>
        </w:tc>
      </w:tr>
      <w:tr>
        <w:tblPrEx/>
        <w:trPr/>
        <w:tc>
          <w:tcPr>
            <w:tcW w:w="0" w:type="auto"/>
            <w:tcBorders/>
            <w:hideMark/>
          </w:tcPr>
          <w:p>
            <w:pPr>
              <w:pStyle w:val="style0"/>
              <w:jc w:val="both"/>
              <w:rPr>
                <w:rFonts w:ascii="Times New Roman" w:cs="Times New Roman" w:hAnsi="Times New Roman"/>
                <w:sz w:val="24"/>
                <w:szCs w:val="24"/>
              </w:rPr>
            </w:pPr>
            <w:r>
              <w:rPr>
                <w:rStyle w:val="style87"/>
                <w:rFonts w:ascii="Times New Roman" w:cs="Times New Roman" w:hAnsi="Times New Roman"/>
                <w:sz w:val="24"/>
                <w:szCs w:val="24"/>
              </w:rPr>
              <w:t>Total χ²</w:t>
            </w:r>
          </w:p>
        </w:tc>
        <w:tc>
          <w:tcPr>
            <w:tcW w:w="0" w:type="auto"/>
            <w:tcBorders/>
            <w:hideMark/>
          </w:tcPr>
          <w:p>
            <w:pPr>
              <w:pStyle w:val="style0"/>
              <w:jc w:val="both"/>
              <w:rPr>
                <w:rFonts w:ascii="Times New Roman" w:cs="Times New Roman" w:hAnsi="Times New Roman"/>
                <w:sz w:val="24"/>
                <w:szCs w:val="24"/>
              </w:rPr>
            </w:pPr>
          </w:p>
        </w:tc>
        <w:tc>
          <w:tcPr>
            <w:tcW w:w="0" w:type="auto"/>
            <w:tcBorders/>
            <w:hideMark/>
          </w:tcPr>
          <w:p>
            <w:pPr>
              <w:pStyle w:val="style0"/>
              <w:jc w:val="both"/>
              <w:rPr>
                <w:rFonts w:ascii="Times New Roman" w:cs="Times New Roman" w:hAnsi="Times New Roman"/>
                <w:sz w:val="24"/>
                <w:szCs w:val="24"/>
              </w:rPr>
            </w:pPr>
          </w:p>
        </w:tc>
        <w:tc>
          <w:tcPr>
            <w:tcW w:w="0" w:type="auto"/>
            <w:tcBorders/>
            <w:hideMark/>
          </w:tcPr>
          <w:p>
            <w:pPr>
              <w:pStyle w:val="style0"/>
              <w:jc w:val="both"/>
              <w:rPr>
                <w:rFonts w:ascii="Times New Roman" w:cs="Times New Roman" w:hAnsi="Times New Roman"/>
                <w:sz w:val="24"/>
                <w:szCs w:val="24"/>
              </w:rPr>
            </w:pPr>
            <w:r>
              <w:rPr>
                <w:rStyle w:val="style87"/>
                <w:rFonts w:ascii="Times New Roman" w:cs="Times New Roman" w:hAnsi="Times New Roman"/>
                <w:sz w:val="24"/>
                <w:szCs w:val="24"/>
              </w:rPr>
              <w:t>12.69</w:t>
            </w:r>
          </w:p>
        </w:tc>
      </w:tr>
    </w:tbl>
    <w:p>
      <w:pPr>
        <w:pStyle w:val="style0"/>
        <w:spacing w:after="0" w:lineRule="auto" w:line="360"/>
        <w:jc w:val="both"/>
        <w:rPr>
          <w:rStyle w:val="style87"/>
          <w:rFonts w:ascii="Times New Roman" w:cs="Times New Roman" w:hAnsi="Times New Roman"/>
          <w:bCs w:val="false"/>
          <w:sz w:val="24"/>
          <w:szCs w:val="24"/>
        </w:rPr>
      </w:pPr>
      <w:r>
        <w:rPr>
          <w:rFonts w:ascii="Times New Roman" w:cs="Times New Roman" w:hAnsi="Times New Roman"/>
          <w:b/>
          <w:sz w:val="24"/>
          <w:szCs w:val="24"/>
        </w:rPr>
        <w:t>Research Survey, 2025</w:t>
      </w:r>
    </w:p>
    <w:p>
      <w:pPr>
        <w:pStyle w:val="style94"/>
        <w:spacing w:before="0" w:beforeAutospacing="false" w:after="0" w:afterAutospacing="false" w:lineRule="auto" w:line="360"/>
        <w:jc w:val="both"/>
        <w:rPr/>
      </w:pPr>
      <w:r>
        <w:rPr>
          <w:rStyle w:val="style87"/>
        </w:rPr>
        <w:t>Decision Rule</w:t>
      </w:r>
      <w:r>
        <w:t>:</w:t>
      </w:r>
    </w:p>
    <w:p>
      <w:pPr>
        <w:pStyle w:val="style94"/>
        <w:numPr>
          <w:ilvl w:val="0"/>
          <w:numId w:val="3"/>
        </w:numPr>
        <w:spacing w:before="0" w:beforeAutospacing="false" w:after="0" w:afterAutospacing="false" w:lineRule="auto" w:line="360"/>
        <w:jc w:val="both"/>
        <w:rPr/>
      </w:pPr>
      <w:r>
        <w:t>df = 2</w:t>
      </w:r>
    </w:p>
    <w:p>
      <w:pPr>
        <w:pStyle w:val="style94"/>
        <w:numPr>
          <w:ilvl w:val="0"/>
          <w:numId w:val="3"/>
        </w:numPr>
        <w:spacing w:before="0" w:beforeAutospacing="false" w:after="0" w:afterAutospacing="false" w:lineRule="auto" w:line="360"/>
        <w:jc w:val="both"/>
        <w:rPr/>
      </w:pPr>
      <w:r>
        <w:t>χ² critical at 0.05 = 5.99</w:t>
      </w:r>
    </w:p>
    <w:p>
      <w:pPr>
        <w:pStyle w:val="style94"/>
        <w:numPr>
          <w:ilvl w:val="0"/>
          <w:numId w:val="3"/>
        </w:numPr>
        <w:spacing w:before="0" w:beforeAutospacing="false" w:after="0" w:afterAutospacing="false" w:lineRule="auto" w:line="360"/>
        <w:jc w:val="both"/>
        <w:rPr/>
      </w:pPr>
      <w:r>
        <w:t>Since 12.69 &gt; 5.99, reject H₀₂.</w:t>
      </w:r>
    </w:p>
    <w:p>
      <w:pPr>
        <w:pStyle w:val="style94"/>
        <w:spacing w:before="0" w:beforeAutospacing="false" w:after="0" w:afterAutospacing="false" w:lineRule="auto" w:line="360"/>
        <w:jc w:val="both"/>
        <w:rPr/>
      </w:pPr>
      <w:r>
        <w:rPr>
          <w:rStyle w:val="style87"/>
        </w:rPr>
        <w:t>Conclusion</w:t>
      </w:r>
      <w:r>
        <w:t>: Community participation significantly affects the success of social development efforts in Ado LGA.</w:t>
      </w:r>
    </w:p>
    <w:p>
      <w:pPr>
        <w:pStyle w:val="style3"/>
        <w:spacing w:before="0" w:beforeAutospacing="false" w:after="0" w:afterAutospacing="false" w:lineRule="auto" w:line="360"/>
        <w:jc w:val="both"/>
        <w:rPr>
          <w:sz w:val="24"/>
          <w:szCs w:val="24"/>
        </w:rPr>
      </w:pPr>
      <w:r>
        <w:rPr>
          <w:rStyle w:val="style87"/>
          <w:b/>
          <w:bCs/>
          <w:sz w:val="24"/>
          <w:szCs w:val="24"/>
        </w:rPr>
        <w:t>4.5 Discussion of Findings</w:t>
      </w:r>
    </w:p>
    <w:p>
      <w:pPr>
        <w:pStyle w:val="style94"/>
        <w:spacing w:before="0" w:beforeAutospacing="false" w:after="0" w:afterAutospacing="false" w:lineRule="auto" w:line="360"/>
        <w:ind w:firstLine="720"/>
        <w:jc w:val="both"/>
        <w:rPr/>
      </w:pPr>
      <w:r>
        <w:t>This section discusses the major findings of the study in relation to the research objectives, research questions, and the reviewed literature. The aim is to interpret and contextualize the results obtained from the field within the broader theoretical and empirical framework. The study revealed that the majority of respondents rated the performance of Ado Local Government in social development as either low or very low. Only a small percentage considered the efforts of the local government as effective or impactful. This finding aligns with the views of Ekpe and Eyo (2013), who argued that local governments in Nigeria often underperform due to institutional weaknesses and poor policy implementation.</w:t>
      </w:r>
    </w:p>
    <w:p>
      <w:pPr>
        <w:pStyle w:val="style94"/>
        <w:spacing w:before="0" w:beforeAutospacing="false" w:after="0" w:afterAutospacing="false" w:lineRule="auto" w:line="360"/>
        <w:jc w:val="center"/>
        <w:rPr>
          <w:b/>
        </w:rPr>
      </w:pPr>
      <w:r>
        <w:rPr>
          <w:b/>
        </w:rPr>
        <w:t>CHAPTER FIVE</w:t>
      </w:r>
    </w:p>
    <w:p>
      <w:pPr>
        <w:pStyle w:val="style94"/>
        <w:spacing w:before="0" w:beforeAutospacing="false" w:after="0" w:afterAutospacing="false" w:lineRule="auto" w:line="360"/>
        <w:jc w:val="both"/>
        <w:rPr>
          <w:b/>
        </w:rPr>
      </w:pPr>
      <w:r>
        <w:rPr>
          <w:b/>
        </w:rPr>
        <w:t>SUMMARY, CONCLUSION AND RECOMMENDATIONS</w:t>
      </w:r>
    </w:p>
    <w:p>
      <w:pPr>
        <w:pStyle w:val="style94"/>
        <w:spacing w:before="0" w:beforeAutospacing="false" w:after="0" w:afterAutospacing="false" w:lineRule="auto" w:line="360"/>
        <w:jc w:val="both"/>
        <w:rPr>
          <w:b/>
        </w:rPr>
      </w:pPr>
      <w:r>
        <w:rPr>
          <w:b/>
        </w:rPr>
        <w:t>5.1</w:t>
      </w:r>
      <w:r>
        <w:rPr>
          <w:b/>
        </w:rPr>
        <w:tab/>
      </w:r>
      <w:r>
        <w:rPr>
          <w:b/>
        </w:rPr>
        <w:t>Summary of Findings</w:t>
      </w:r>
    </w:p>
    <w:p>
      <w:pPr>
        <w:pStyle w:val="style94"/>
        <w:spacing w:before="0" w:beforeAutospacing="false" w:after="0" w:afterAutospacing="false" w:lineRule="auto" w:line="360"/>
        <w:ind w:firstLine="720"/>
        <w:jc w:val="both"/>
        <w:rPr/>
      </w:pPr>
      <w:r>
        <w:t>This study investigated the role of local government in promoting social development in semi-urban communities, with Ado Local Government Area (LGA) of Ekiti State serving as the case study. The research employed a descriptive survey design and collected data from 200 respondents across various wards in Ado LGA. A majority of respondents (65%) believe that the local government has been largely ineffective in initiating and executing social development projects. Only 35% perceived any meaningful development interventions by the local authorities.</w:t>
      </w:r>
    </w:p>
    <w:p>
      <w:pPr>
        <w:pStyle w:val="style94"/>
        <w:spacing w:before="0" w:beforeAutospacing="false" w:after="0" w:afterAutospacing="false" w:lineRule="auto" w:line="360"/>
        <w:ind w:firstLine="720"/>
        <w:jc w:val="both"/>
        <w:rPr/>
      </w:pPr>
      <w:r>
        <w:t>Education and healthcare were identified as the sectors where local government has made the most significant contributions. However, infrastructure, water supply, and empowerment programs were considered underdeveloped.</w:t>
      </w:r>
      <w:r>
        <w:t xml:space="preserve"> </w:t>
      </w:r>
      <w:r>
        <w:t>The primary challenges affecting social development in Ado LGA include poor funding, political interference, corruption, lack of skilled personnel, and inadequate community involvement.</w:t>
      </w:r>
      <w:r>
        <w:t xml:space="preserve"> </w:t>
      </w:r>
      <w:r>
        <w:t>The study found that community participation plays a crucial role in the success or failure of development projects. Active involvement of citizens enhances ownership and sustainability.</w:t>
      </w:r>
    </w:p>
    <w:p>
      <w:pPr>
        <w:pStyle w:val="style94"/>
        <w:spacing w:before="0" w:beforeAutospacing="false" w:after="0" w:afterAutospacing="false" w:lineRule="auto" w:line="360"/>
        <w:jc w:val="both"/>
        <w:rPr>
          <w:b/>
        </w:rPr>
      </w:pPr>
      <w:r>
        <w:rPr>
          <w:b/>
        </w:rPr>
        <w:t>5.2</w:t>
      </w:r>
      <w:r>
        <w:rPr>
          <w:b/>
        </w:rPr>
        <w:tab/>
      </w:r>
      <w:r>
        <w:rPr>
          <w:b/>
        </w:rPr>
        <w:t>Conclusion</w:t>
      </w:r>
    </w:p>
    <w:p>
      <w:pPr>
        <w:pStyle w:val="style94"/>
        <w:spacing w:before="0" w:beforeAutospacing="false" w:after="0" w:afterAutospacing="false" w:lineRule="auto" w:line="360"/>
        <w:ind w:firstLine="720"/>
        <w:jc w:val="both"/>
        <w:rPr/>
      </w:pPr>
      <w:r>
        <w:t>This research concludes that while local governments in Nigeria, particularly in semi-urban communities like Ado LGA, are constitutionally positioned to drive grassroots development, their impact remains limited by structural, political, and administrative constraints. The lack of adequate funding, poor transparency, weak institutional capacity, and low community involvement significantly reduce the effectiveness of local governance.</w:t>
      </w:r>
      <w:r>
        <w:t xml:space="preserve"> </w:t>
      </w:r>
    </w:p>
    <w:p>
      <w:pPr>
        <w:pStyle w:val="style94"/>
        <w:spacing w:before="0" w:beforeAutospacing="false" w:after="0" w:afterAutospacing="false" w:lineRule="auto" w:line="360"/>
        <w:ind w:firstLine="720"/>
        <w:jc w:val="both"/>
        <w:rPr/>
      </w:pPr>
      <w:r>
        <w:t>Furthermore, the findings suggest that for social development to be achieved at the grassroots, local governments must not only be empowered financially and administratively but also be held accountable through inclusive governance and active citizen participation.</w:t>
      </w:r>
      <w:r>
        <w:t xml:space="preserve"> This study contributes to existing literature by providing empirical insights into the specific challenges and potential of local government in enhancing social development within a semi-urban Nigerian context. It bridges the gap between policy expectations and practical realities at the grassroots level.</w:t>
      </w:r>
    </w:p>
    <w:p>
      <w:pPr>
        <w:pStyle w:val="style0"/>
        <w:rPr>
          <w:rFonts w:ascii="Times New Roman" w:cs="Times New Roman" w:eastAsia="Times New Roman" w:hAnsi="Times New Roman"/>
          <w:b/>
          <w:sz w:val="24"/>
          <w:szCs w:val="24"/>
        </w:rPr>
      </w:pPr>
      <w:r>
        <w:rPr>
          <w:b/>
        </w:rPr>
        <w:br w:type="page"/>
      </w:r>
    </w:p>
    <w:p>
      <w:pPr>
        <w:pStyle w:val="style94"/>
        <w:spacing w:before="0" w:beforeAutospacing="false" w:after="0" w:afterAutospacing="false" w:lineRule="auto" w:line="360"/>
        <w:jc w:val="both"/>
        <w:rPr>
          <w:b/>
        </w:rPr>
      </w:pPr>
      <w:r>
        <w:rPr>
          <w:b/>
        </w:rPr>
        <w:t>5.3</w:t>
      </w:r>
      <w:r>
        <w:rPr>
          <w:b/>
        </w:rPr>
        <w:tab/>
      </w:r>
      <w:r>
        <w:rPr>
          <w:b/>
        </w:rPr>
        <w:t>Recommendations</w:t>
      </w:r>
    </w:p>
    <w:p>
      <w:pPr>
        <w:pStyle w:val="style94"/>
        <w:spacing w:before="0" w:beforeAutospacing="false" w:after="0" w:afterAutospacing="false" w:lineRule="auto" w:line="360"/>
        <w:ind w:firstLine="720"/>
        <w:jc w:val="both"/>
        <w:rPr/>
      </w:pPr>
      <w:r>
        <w:t>Based on the findings and conclusion, the following recommendations are made:</w:t>
      </w:r>
    </w:p>
    <w:p>
      <w:pPr>
        <w:pStyle w:val="style94"/>
        <w:spacing w:before="0" w:beforeAutospacing="false" w:after="0" w:afterAutospacing="false" w:lineRule="auto" w:line="360"/>
        <w:jc w:val="both"/>
        <w:rPr/>
      </w:pPr>
      <w:r>
        <w:t xml:space="preserve">i. </w:t>
      </w:r>
      <w:r>
        <w:t>Increased Funding and Financial Autonomy:</w:t>
      </w:r>
      <w:r>
        <w:t xml:space="preserve"> </w:t>
      </w:r>
      <w:r>
        <w:t>Local governments should be granted greater financial autonomy, and timely disbursement of funds should be ensured to enable them carry out development projects effectively.</w:t>
      </w:r>
    </w:p>
    <w:p>
      <w:pPr>
        <w:pStyle w:val="style94"/>
        <w:spacing w:before="0" w:beforeAutospacing="false" w:after="0" w:afterAutospacing="false" w:lineRule="auto" w:line="360"/>
        <w:jc w:val="both"/>
        <w:rPr/>
      </w:pPr>
      <w:r>
        <w:t xml:space="preserve">ii. </w:t>
      </w:r>
      <w:r>
        <w:t>Transparency and Accountability Mechanisms:</w:t>
      </w:r>
      <w:r>
        <w:t xml:space="preserve"> </w:t>
      </w:r>
      <w:r>
        <w:t>There should be mechanisms to monitor and evaluate local government spending. The introduction of public budget hearings and independent audits can improve transparency.</w:t>
      </w:r>
    </w:p>
    <w:p>
      <w:pPr>
        <w:pStyle w:val="style94"/>
        <w:spacing w:before="0" w:beforeAutospacing="false" w:after="0" w:afterAutospacing="false" w:lineRule="auto" w:line="360"/>
        <w:jc w:val="both"/>
        <w:rPr/>
      </w:pPr>
      <w:r>
        <w:t xml:space="preserve">iii. </w:t>
      </w:r>
      <w:r>
        <w:t>Capacity Building for Local Officials:</w:t>
      </w:r>
      <w:r>
        <w:t xml:space="preserve"> </w:t>
      </w:r>
      <w:r>
        <w:t>Training programs and workshops should be organized to build the capacity of local government staff in planning, implementation, and evaluation of development projects.</w:t>
      </w:r>
    </w:p>
    <w:p>
      <w:pPr>
        <w:pStyle w:val="style94"/>
        <w:spacing w:before="0" w:beforeAutospacing="false" w:after="0" w:afterAutospacing="false" w:lineRule="auto" w:line="360"/>
        <w:jc w:val="both"/>
        <w:rPr/>
      </w:pPr>
      <w:r>
        <w:t xml:space="preserve">iv. </w:t>
      </w:r>
      <w:r>
        <w:t>Enhanced Community Engagement:</w:t>
      </w:r>
      <w:r>
        <w:t xml:space="preserve"> </w:t>
      </w:r>
      <w:r>
        <w:t>Local governments should adopt participatory planning processes that involve residents, community leaders, and civil society organizations in the design and implementation of development projects.</w:t>
      </w:r>
    </w:p>
    <w:p>
      <w:pPr>
        <w:pStyle w:val="style94"/>
        <w:spacing w:before="0" w:beforeAutospacing="false" w:after="0" w:afterAutospacing="false" w:lineRule="auto" w:line="360"/>
        <w:jc w:val="both"/>
        <w:rPr/>
      </w:pPr>
      <w:r>
        <w:t xml:space="preserve">v. </w:t>
      </w:r>
      <w:r>
        <w:t>Decentralization and Devolution of Power:</w:t>
      </w:r>
    </w:p>
    <w:p>
      <w:pPr>
        <w:pStyle w:val="style94"/>
        <w:spacing w:before="0" w:beforeAutospacing="false" w:after="0" w:afterAutospacing="false" w:lineRule="auto" w:line="360"/>
        <w:jc w:val="both"/>
        <w:rPr/>
      </w:pPr>
      <w:r>
        <w:t>The principles of decentralization should be fully implemented to reduce excessive interference by state governments in local administration.</w:t>
      </w:r>
    </w:p>
    <w:p>
      <w:pPr>
        <w:pStyle w:val="style94"/>
        <w:spacing w:before="0" w:beforeAutospacing="false" w:after="0" w:afterAutospacing="false" w:lineRule="auto" w:line="360"/>
        <w:jc w:val="both"/>
        <w:rPr/>
      </w:pPr>
      <w:r>
        <w:t xml:space="preserve">vi. </w:t>
      </w:r>
      <w:r>
        <w:t>Anti-Corruption Strategies:</w:t>
      </w:r>
    </w:p>
    <w:p>
      <w:pPr>
        <w:pStyle w:val="style94"/>
        <w:spacing w:before="0" w:beforeAutospacing="false" w:after="0" w:afterAutospacing="false" w:lineRule="auto" w:line="360"/>
        <w:jc w:val="both"/>
        <w:rPr/>
      </w:pPr>
      <w:r>
        <w:t>Strong internal control systems and ethical governance standards must be enforced to curb corruption and misappropriation of public funds at the local level.</w:t>
      </w:r>
    </w:p>
    <w:p>
      <w:pPr>
        <w:pStyle w:val="style94"/>
        <w:spacing w:before="0" w:beforeAutospacing="false" w:after="0" w:afterAutospacing="false" w:lineRule="auto" w:line="360"/>
        <w:jc w:val="both"/>
        <w:rPr/>
      </w:pPr>
      <w:r>
        <w:t xml:space="preserve">vii. </w:t>
      </w:r>
      <w:r>
        <w:t>Collaboration with NGOs and Development Partners:</w:t>
      </w:r>
      <w:r>
        <w:t xml:space="preserve"> </w:t>
      </w:r>
      <w:r>
        <w:t>Local governments should partner with non-governmental organizations and donor agencies to complement their efforts in service delivery and community development.</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6"/>
          <w:szCs w:val="24"/>
        </w:rPr>
      </w:pPr>
      <w:r>
        <w:rPr>
          <w:rFonts w:ascii="Times New Roman" w:cs="Times New Roman" w:hAnsi="Times New Roman"/>
          <w:b/>
          <w:sz w:val="26"/>
          <w:szCs w:val="24"/>
        </w:rPr>
        <w:t>References</w:t>
      </w:r>
    </w:p>
    <w:p>
      <w:pPr>
        <w:pStyle w:val="style0"/>
        <w:tabs>
          <w:tab w:val="left" w:leader="none" w:pos="-5040"/>
          <w:tab w:val="left" w:leader="none" w:pos="0"/>
        </w:tabs>
        <w:spacing w:after="0" w:lineRule="auto" w:line="360"/>
        <w:ind w:left="720" w:hanging="720"/>
        <w:rPr>
          <w:rFonts w:ascii="Times New Roman" w:cs="Times New Roman" w:hAnsi="Times New Roman"/>
          <w:i/>
          <w:sz w:val="26"/>
          <w:szCs w:val="24"/>
        </w:rPr>
      </w:pPr>
      <w:r>
        <w:rPr>
          <w:rFonts w:ascii="Times New Roman" w:cs="Times New Roman" w:hAnsi="Times New Roman"/>
          <w:sz w:val="26"/>
          <w:szCs w:val="24"/>
        </w:rPr>
        <w:t xml:space="preserve">Adeyemo, D. O. (2005). Local government and health care delivery in Nigeria: </w:t>
      </w:r>
      <w:r>
        <w:rPr>
          <w:rFonts w:ascii="Times New Roman" w:cs="Times New Roman" w:hAnsi="Times New Roman"/>
          <w:i/>
          <w:sz w:val="26"/>
          <w:szCs w:val="24"/>
        </w:rPr>
        <w:t xml:space="preserve">A case study. </w:t>
      </w:r>
      <w:r>
        <w:rPr>
          <w:rFonts w:ascii="Times New Roman" w:cs="Times New Roman" w:hAnsi="Times New Roman"/>
          <w:i/>
          <w:sz w:val="26"/>
          <w:szCs w:val="24"/>
        </w:rPr>
        <w:t>Journal of Human Ecology, 18(2), 149</w:t>
      </w:r>
      <w:r>
        <w:rPr>
          <w:rFonts w:ascii="Times New Roman" w:cs="Times New Roman" w:hAnsi="Times New Roman"/>
          <w:i/>
          <w:sz w:val="26"/>
          <w:szCs w:val="24"/>
        </w:rPr>
        <w:t xml:space="preserve">–160. </w:t>
      </w:r>
    </w:p>
    <w:p>
      <w:pPr>
        <w:pStyle w:val="style0"/>
        <w:spacing w:after="0" w:lineRule="auto" w:line="360"/>
        <w:ind w:left="900" w:hanging="900"/>
        <w:jc w:val="both"/>
        <w:rPr>
          <w:rFonts w:ascii="Times New Roman" w:cs="Times New Roman" w:hAnsi="Times New Roman"/>
          <w:sz w:val="26"/>
          <w:szCs w:val="24"/>
        </w:rPr>
      </w:pPr>
      <w:r>
        <w:rPr>
          <w:rFonts w:ascii="Times New Roman" w:cs="Times New Roman" w:hAnsi="Times New Roman"/>
          <w:sz w:val="26"/>
          <w:szCs w:val="24"/>
        </w:rPr>
        <w:t>Ake, C. (1996). Democracy and development in Africa. Brookings Institution Press.</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Aluko, O. (2011). Local government and community development: The Nigerian experience. </w:t>
      </w:r>
      <w:r>
        <w:rPr>
          <w:rFonts w:ascii="Times New Roman" w:cs="Times New Roman" w:hAnsi="Times New Roman"/>
          <w:i/>
          <w:sz w:val="26"/>
          <w:szCs w:val="24"/>
        </w:rPr>
        <w:t>African Journal of Political Science and International Relations, 5(6), 297–304. https://doi.org/10.5897/AJPSIR.9000021</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Appiah-Agyekum, N. N., &amp; Osei-Kojo, A. (2016). Decentralisation and local governance in Ghana: </w:t>
      </w:r>
      <w:r>
        <w:rPr>
          <w:rFonts w:ascii="Times New Roman" w:cs="Times New Roman" w:hAnsi="Times New Roman"/>
          <w:i/>
          <w:sz w:val="26"/>
          <w:szCs w:val="24"/>
        </w:rPr>
        <w:t>The need for policy reforms. Public Administration Research, 5(1), 1–9. https://doi.org/10.5539/par.v5n1p1</w:t>
      </w:r>
    </w:p>
    <w:p>
      <w:pPr>
        <w:pStyle w:val="style0"/>
        <w:spacing w:after="0" w:lineRule="auto" w:line="360"/>
        <w:jc w:val="both"/>
        <w:rPr>
          <w:rFonts w:ascii="Times New Roman" w:cs="Times New Roman" w:hAnsi="Times New Roman"/>
          <w:i/>
          <w:sz w:val="26"/>
          <w:szCs w:val="24"/>
        </w:rPr>
      </w:pPr>
      <w:r>
        <w:rPr>
          <w:rFonts w:ascii="Times New Roman" w:cs="Times New Roman" w:hAnsi="Times New Roman"/>
          <w:sz w:val="26"/>
          <w:szCs w:val="24"/>
        </w:rPr>
        <w:t xml:space="preserve">Anyawu, R. G. (2010). Accountability and transparency in local government administration in Nigeria. Nigerian Journal of Public Administration, </w:t>
      </w:r>
      <w:r>
        <w:rPr>
          <w:rFonts w:ascii="Times New Roman" w:cs="Times New Roman" w:hAnsi="Times New Roman"/>
          <w:i/>
          <w:sz w:val="26"/>
          <w:szCs w:val="24"/>
        </w:rPr>
        <w:t>5(1), 1–9. https://doi.org/10.5539/par.v5n1p1</w:t>
      </w:r>
      <w:r>
        <w:rPr>
          <w:rFonts w:ascii="Times New Roman" w:cs="Times New Roman" w:hAnsi="Times New Roman"/>
          <w:sz w:val="26"/>
          <w:szCs w:val="24"/>
        </w:rPr>
        <w:t>.</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Agba, M. S., Akwara, A. F., &amp; Idu, A. Y. (2013). Local government and social service delivery in Nigeria: </w:t>
      </w:r>
      <w:r>
        <w:rPr>
          <w:rFonts w:ascii="Times New Roman" w:cs="Times New Roman" w:hAnsi="Times New Roman"/>
          <w:i/>
          <w:sz w:val="26"/>
          <w:szCs w:val="24"/>
        </w:rPr>
        <w:t xml:space="preserve">A content analysis. Academic Journal of Interdisciplinary Studies, 2(2), 455–462. </w:t>
      </w:r>
      <w:r>
        <w:rPr/>
        <w:fldChar w:fldCharType="begin"/>
      </w:r>
      <w:r>
        <w:instrText xml:space="preserve"> HYPERLINK "https://doi.org/10.5901/ajis.2013.v2n2p455" </w:instrText>
      </w:r>
      <w:r>
        <w:rPr/>
        <w:fldChar w:fldCharType="separate"/>
      </w:r>
      <w:r>
        <w:rPr>
          <w:rStyle w:val="style85"/>
          <w:rFonts w:ascii="Times New Roman" w:cs="Times New Roman" w:hAnsi="Times New Roman"/>
          <w:i/>
          <w:sz w:val="26"/>
          <w:szCs w:val="24"/>
        </w:rPr>
        <w:t>https://doi.org/10.5901/ajis.2013.v2n2p455</w:t>
      </w:r>
      <w:r>
        <w:rPr/>
        <w:fldChar w:fldCharType="end"/>
      </w:r>
    </w:p>
    <w:p>
      <w:pPr>
        <w:pStyle w:val="style0"/>
        <w:spacing w:after="0" w:lineRule="auto" w:line="360"/>
        <w:ind w:left="900" w:hanging="900"/>
        <w:rPr>
          <w:rFonts w:ascii="Times New Roman" w:cs="Times New Roman" w:hAnsi="Times New Roman"/>
          <w:i/>
          <w:sz w:val="26"/>
          <w:szCs w:val="24"/>
        </w:rPr>
      </w:pPr>
      <w:r>
        <w:rPr>
          <w:rFonts w:ascii="Times New Roman" w:cs="Times New Roman" w:hAnsi="Times New Roman"/>
          <w:sz w:val="26"/>
          <w:szCs w:val="24"/>
        </w:rPr>
        <w:t xml:space="preserve">Ajayi, K. (2012). The role of local government in socio-economic development. Nigerian Journal of Public Administration and Local Government, </w:t>
      </w:r>
      <w:r>
        <w:rPr>
          <w:rFonts w:ascii="Times New Roman" w:cs="Times New Roman" w:hAnsi="Times New Roman"/>
          <w:i/>
          <w:sz w:val="26"/>
          <w:szCs w:val="24"/>
        </w:rPr>
        <w:t>https://doi.org/10.5539/par.v5n1p1</w:t>
      </w:r>
    </w:p>
    <w:p>
      <w:pPr>
        <w:pStyle w:val="style0"/>
        <w:spacing w:after="0" w:lineRule="auto" w:line="360"/>
        <w:ind w:left="810" w:hanging="810"/>
        <w:jc w:val="both"/>
        <w:rPr>
          <w:rFonts w:ascii="Times New Roman" w:cs="Times New Roman" w:hAnsi="Times New Roman"/>
          <w:sz w:val="26"/>
          <w:szCs w:val="24"/>
        </w:rPr>
      </w:pPr>
      <w:r>
        <w:rPr>
          <w:rFonts w:ascii="Times New Roman" w:cs="Times New Roman" w:hAnsi="Times New Roman"/>
          <w:sz w:val="26"/>
          <w:szCs w:val="24"/>
        </w:rPr>
        <w:t>Arowolo, D. (2011). Local government administration and the challenges of rural development in Nigeria. Journal of Sustainable Development in Africa, 13(1), 175–187.</w:t>
      </w:r>
    </w:p>
    <w:p>
      <w:pPr>
        <w:pStyle w:val="style0"/>
        <w:spacing w:after="0" w:lineRule="auto" w:line="360"/>
        <w:ind w:left="900" w:hanging="900"/>
        <w:jc w:val="both"/>
        <w:rPr>
          <w:rFonts w:ascii="Times New Roman" w:cs="Times New Roman" w:hAnsi="Times New Roman"/>
          <w:sz w:val="26"/>
          <w:szCs w:val="24"/>
        </w:rPr>
      </w:pPr>
      <w:r>
        <w:rPr>
          <w:rFonts w:ascii="Times New Roman" w:cs="Times New Roman" w:hAnsi="Times New Roman"/>
          <w:sz w:val="26"/>
          <w:szCs w:val="24"/>
        </w:rPr>
        <w:t>Bello-Imam, I. B. (2007). The local government system in Nigeria. Ibadan: College Press and Publishers Ltd.</w:t>
      </w:r>
    </w:p>
    <w:p>
      <w:pPr>
        <w:pStyle w:val="style0"/>
        <w:spacing w:after="0" w:lineRule="auto" w:line="360"/>
        <w:ind w:left="900" w:hanging="900"/>
        <w:jc w:val="both"/>
        <w:rPr>
          <w:rFonts w:ascii="Times New Roman" w:cs="Times New Roman" w:hAnsi="Times New Roman"/>
          <w:sz w:val="26"/>
          <w:szCs w:val="24"/>
        </w:rPr>
      </w:pPr>
      <w:r>
        <w:rPr>
          <w:rFonts w:ascii="Times New Roman" w:cs="Times New Roman" w:hAnsi="Times New Roman"/>
          <w:sz w:val="26"/>
          <w:szCs w:val="24"/>
        </w:rPr>
        <w:t>Cheema, G. S., &amp; Rondinelli, D. A. (2007). Decentralizing governance: Emerging concepts and practices. Brookings Institution Press.</w:t>
      </w:r>
    </w:p>
    <w:p>
      <w:pPr>
        <w:pStyle w:val="style0"/>
        <w:spacing w:after="0" w:lineRule="auto" w:line="360"/>
        <w:jc w:val="both"/>
        <w:rPr>
          <w:rFonts w:ascii="Times New Roman" w:cs="Times New Roman" w:hAnsi="Times New Roman"/>
          <w:sz w:val="26"/>
          <w:szCs w:val="24"/>
        </w:rPr>
      </w:pPr>
      <w:r>
        <w:rPr>
          <w:rFonts w:ascii="Times New Roman" w:cs="Times New Roman" w:hAnsi="Times New Roman"/>
          <w:sz w:val="26"/>
          <w:szCs w:val="24"/>
        </w:rPr>
        <w:t>Ekpe, A., &amp; Eyo, E. (2013). Local government and the challenges of rural development in Nigeria.</w:t>
      </w:r>
    </w:p>
    <w:p>
      <w:pPr>
        <w:pStyle w:val="style0"/>
        <w:tabs>
          <w:tab w:val="left" w:leader="none" w:pos="-5040"/>
          <w:tab w:val="left" w:leader="none" w:pos="15210"/>
        </w:tabs>
        <w:spacing w:after="0" w:lineRule="auto" w:line="360"/>
        <w:ind w:left="900"/>
        <w:rPr>
          <w:rFonts w:ascii="Times New Roman" w:cs="Times New Roman" w:hAnsi="Times New Roman"/>
          <w:i/>
          <w:sz w:val="26"/>
          <w:szCs w:val="24"/>
        </w:rPr>
      </w:pPr>
      <w:r>
        <w:rPr>
          <w:rFonts w:ascii="Times New Roman" w:cs="Times New Roman" w:hAnsi="Times New Roman"/>
          <w:i/>
          <w:sz w:val="26"/>
          <w:szCs w:val="24"/>
        </w:rPr>
        <w:t xml:space="preserve">Mediterranean Journal of </w:t>
      </w:r>
      <w:r>
        <w:rPr>
          <w:rFonts w:ascii="Times New Roman" w:cs="Times New Roman" w:hAnsi="Times New Roman"/>
          <w:i/>
          <w:sz w:val="26"/>
          <w:szCs w:val="24"/>
        </w:rPr>
        <w:t xml:space="preserve">Social Sciences, 4(6), 611–618 </w:t>
      </w:r>
    </w:p>
    <w:p>
      <w:pPr>
        <w:pStyle w:val="style0"/>
        <w:spacing w:after="0" w:lineRule="auto" w:line="360"/>
        <w:ind w:left="900" w:hanging="900"/>
        <w:jc w:val="both"/>
        <w:rPr>
          <w:rFonts w:ascii="Times New Roman" w:cs="Times New Roman" w:hAnsi="Times New Roman"/>
          <w:sz w:val="26"/>
          <w:szCs w:val="24"/>
        </w:rPr>
      </w:pPr>
      <w:r>
        <w:rPr>
          <w:rFonts w:ascii="Times New Roman" w:cs="Times New Roman" w:hAnsi="Times New Roman"/>
          <w:sz w:val="26"/>
          <w:szCs w:val="24"/>
        </w:rPr>
        <w:t>Ekpo, A. H. (2008). Decentralization and service delivery: A framework. African Economic Research Consortium, Research Paper No. 102.</w:t>
      </w:r>
    </w:p>
    <w:p>
      <w:pPr>
        <w:pStyle w:val="style0"/>
        <w:spacing w:after="0" w:lineRule="auto" w:line="360"/>
        <w:jc w:val="both"/>
        <w:rPr>
          <w:rFonts w:ascii="Times New Roman" w:cs="Times New Roman" w:hAnsi="Times New Roman"/>
          <w:sz w:val="26"/>
          <w:szCs w:val="24"/>
        </w:rPr>
      </w:pPr>
      <w:r>
        <w:rPr>
          <w:rFonts w:ascii="Times New Roman" w:cs="Times New Roman" w:hAnsi="Times New Roman"/>
          <w:sz w:val="26"/>
          <w:szCs w:val="24"/>
        </w:rPr>
        <w:t>Ezeani, E. O. (2006). Fundamentals of public administration. Zik-Chuks Publishers.</w:t>
      </w:r>
    </w:p>
    <w:p>
      <w:pPr>
        <w:pStyle w:val="style0"/>
        <w:spacing w:after="0" w:lineRule="auto" w:line="360"/>
        <w:ind w:left="900" w:hanging="900"/>
        <w:rPr>
          <w:rFonts w:ascii="Times New Roman" w:cs="Times New Roman" w:hAnsi="Times New Roman"/>
          <w:i/>
          <w:sz w:val="26"/>
          <w:szCs w:val="24"/>
        </w:rPr>
      </w:pPr>
      <w:r>
        <w:rPr>
          <w:rFonts w:ascii="Times New Roman" w:cs="Times New Roman" w:hAnsi="Times New Roman"/>
          <w:sz w:val="26"/>
          <w:szCs w:val="24"/>
        </w:rPr>
        <w:t>Gboyega, A. (2001). Democracy and development: The imperative of local governance. Ibadan: Heinemann Educational Books.</w:t>
      </w:r>
      <w:r>
        <w:rPr>
          <w:rFonts w:ascii="Times New Roman" w:cs="Times New Roman" w:hAnsi="Times New Roman"/>
          <w:i/>
          <w:sz w:val="26"/>
          <w:szCs w:val="24"/>
        </w:rPr>
        <w:t xml:space="preserve"> </w:t>
      </w:r>
      <w:r>
        <w:rPr>
          <w:rFonts w:ascii="Times New Roman" w:cs="Times New Roman" w:hAnsi="Times New Roman"/>
          <w:i/>
          <w:sz w:val="26"/>
          <w:szCs w:val="24"/>
        </w:rPr>
        <w:t>https://doi.org/10.5539/par.v5n1p1</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Idada, W., &amp; Uzondu, I. G. (2015). Local government and sustainable rural development in Nigeria. </w:t>
      </w:r>
      <w:r>
        <w:rPr>
          <w:rFonts w:ascii="Times New Roman" w:cs="Times New Roman" w:hAnsi="Times New Roman"/>
          <w:i/>
          <w:sz w:val="26"/>
          <w:szCs w:val="24"/>
        </w:rPr>
        <w:t>Journal of Policy and Development Studies, 9(2), 20–30. https://doi.org/10.12816/0011150</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Johnson, C. (2001). Local democracy, democratic decentralisation and rural development: </w:t>
      </w:r>
      <w:r>
        <w:rPr>
          <w:rFonts w:ascii="Times New Roman" w:cs="Times New Roman" w:hAnsi="Times New Roman"/>
          <w:i/>
          <w:sz w:val="26"/>
          <w:szCs w:val="24"/>
        </w:rPr>
        <w:t>Theories, challenges and options for policy. Development Policy Review, 19(4), 521–532. https://doi.org/10.1111/1467-7679.00150</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Mimiko, N. O. (2010). Democracy and development in Africa: </w:t>
      </w:r>
      <w:r>
        <w:rPr>
          <w:rFonts w:ascii="Times New Roman" w:cs="Times New Roman" w:hAnsi="Times New Roman"/>
          <w:i/>
          <w:sz w:val="26"/>
          <w:szCs w:val="24"/>
        </w:rPr>
        <w:t>Conceptual and analytical connections. Stirling-Horden Publishers.</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Mohammed, A. Y., &amp; Abdulrahman, M. (2019). Local government and sustainable development in Nigeria: Evidence from Gombe State. </w:t>
      </w:r>
      <w:r>
        <w:rPr>
          <w:rFonts w:ascii="Times New Roman" w:cs="Times New Roman" w:hAnsi="Times New Roman"/>
          <w:i/>
          <w:sz w:val="26"/>
          <w:szCs w:val="24"/>
        </w:rPr>
        <w:t>International Journal of Politics and Good Governance, 10(10.2), 1–15.</w:t>
      </w:r>
    </w:p>
    <w:p>
      <w:pPr>
        <w:pStyle w:val="style0"/>
        <w:spacing w:after="0" w:lineRule="auto" w:line="360"/>
        <w:ind w:left="900" w:hanging="900"/>
        <w:jc w:val="both"/>
        <w:rPr>
          <w:rFonts w:ascii="Times New Roman" w:cs="Times New Roman" w:hAnsi="Times New Roman"/>
          <w:sz w:val="26"/>
          <w:szCs w:val="24"/>
        </w:rPr>
      </w:pPr>
      <w:r>
        <w:rPr>
          <w:rFonts w:ascii="Times New Roman" w:cs="Times New Roman" w:hAnsi="Times New Roman"/>
          <w:sz w:val="26"/>
          <w:szCs w:val="24"/>
        </w:rPr>
        <w:t>Ogunna, E. C. (1996). Handbook on local government in Nigeria. Owerri: Versatile Publishers.</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Olaniyan, A. O., &amp; Lawal, T. (2010). Local government administration in Nigeria: </w:t>
      </w:r>
      <w:r>
        <w:rPr>
          <w:rFonts w:ascii="Times New Roman" w:cs="Times New Roman" w:hAnsi="Times New Roman"/>
          <w:i/>
          <w:sz w:val="26"/>
          <w:szCs w:val="24"/>
        </w:rPr>
        <w:t>A historical perspective. Journal of Public Administration and Policy Research, 2(6), 69–75.</w:t>
      </w:r>
    </w:p>
    <w:p>
      <w:pPr>
        <w:pStyle w:val="style0"/>
        <w:spacing w:after="0" w:lineRule="auto" w:line="360"/>
        <w:ind w:left="900" w:hanging="900"/>
        <w:jc w:val="both"/>
        <w:rPr>
          <w:rFonts w:ascii="Times New Roman" w:cs="Times New Roman" w:hAnsi="Times New Roman"/>
          <w:sz w:val="26"/>
          <w:szCs w:val="24"/>
        </w:rPr>
      </w:pPr>
      <w:r>
        <w:rPr>
          <w:rFonts w:ascii="Times New Roman" w:cs="Times New Roman" w:hAnsi="Times New Roman"/>
          <w:sz w:val="26"/>
          <w:szCs w:val="24"/>
        </w:rPr>
        <w:t>Onah, F. O. (2005). Public administration. Enugu: John Jacob’s Classic Publishers.</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Osaghae, E. E. (2005). The state and the civil society in Africa: </w:t>
      </w:r>
      <w:r>
        <w:rPr>
          <w:rFonts w:ascii="Times New Roman" w:cs="Times New Roman" w:hAnsi="Times New Roman"/>
          <w:i/>
          <w:sz w:val="26"/>
          <w:szCs w:val="24"/>
        </w:rPr>
        <w:t>The case of Nigeria. Democracy and Development: Journal of West African Affairs, 1(2), 17–36.</w:t>
      </w:r>
    </w:p>
    <w:p>
      <w:pPr>
        <w:pStyle w:val="style0"/>
        <w:spacing w:after="0" w:lineRule="auto" w:line="360"/>
        <w:ind w:left="900" w:hanging="900"/>
        <w:jc w:val="both"/>
        <w:rPr>
          <w:rFonts w:ascii="Times New Roman" w:cs="Times New Roman" w:hAnsi="Times New Roman"/>
          <w:sz w:val="26"/>
          <w:szCs w:val="24"/>
        </w:rPr>
      </w:pPr>
      <w:r>
        <w:rPr>
          <w:rFonts w:ascii="Times New Roman" w:cs="Times New Roman" w:hAnsi="Times New Roman"/>
          <w:sz w:val="26"/>
          <w:szCs w:val="24"/>
        </w:rPr>
        <w:t>Putnam, R. D. (2000). Bowling alone: The collapse and revival of American community. Simon &amp; Schuster.</w:t>
      </w:r>
    </w:p>
    <w:p>
      <w:pPr>
        <w:pStyle w:val="style0"/>
        <w:spacing w:after="0" w:lineRule="auto" w:line="360"/>
        <w:ind w:left="900" w:hanging="900"/>
        <w:jc w:val="both"/>
        <w:rPr>
          <w:rFonts w:ascii="Times New Roman" w:cs="Times New Roman" w:hAnsi="Times New Roman"/>
          <w:i/>
          <w:sz w:val="26"/>
          <w:szCs w:val="24"/>
        </w:rPr>
      </w:pPr>
      <w:r>
        <w:rPr>
          <w:rFonts w:ascii="Times New Roman" w:cs="Times New Roman" w:hAnsi="Times New Roman"/>
          <w:sz w:val="26"/>
          <w:szCs w:val="24"/>
        </w:rPr>
        <w:t xml:space="preserve">Shah, A. (2006). Local governance in developing countries. </w:t>
      </w:r>
      <w:r>
        <w:rPr>
          <w:rFonts w:ascii="Times New Roman" w:cs="Times New Roman" w:hAnsi="Times New Roman"/>
          <w:i/>
          <w:sz w:val="26"/>
          <w:szCs w:val="24"/>
        </w:rPr>
        <w:t>The World Bank. https://doi.org/10.1596/978-0-8213-6565-6</w:t>
      </w:r>
    </w:p>
    <w:p>
      <w:pPr>
        <w:pStyle w:val="style0"/>
        <w:spacing w:after="0" w:lineRule="auto" w:line="360"/>
        <w:ind w:left="900" w:hanging="900"/>
        <w:jc w:val="both"/>
        <w:rPr>
          <w:rFonts w:ascii="Times New Roman" w:cs="Times New Roman" w:hAnsi="Times New Roman"/>
          <w:sz w:val="26"/>
          <w:szCs w:val="24"/>
        </w:rPr>
      </w:pPr>
      <w:r>
        <w:rPr>
          <w:rFonts w:ascii="Times New Roman" w:cs="Times New Roman" w:hAnsi="Times New Roman"/>
          <w:sz w:val="26"/>
          <w:szCs w:val="24"/>
        </w:rPr>
        <w:t xml:space="preserve">World Bank. (2001). Local government and service delivery in Nigeria. </w:t>
      </w:r>
      <w:r>
        <w:rPr>
          <w:rFonts w:ascii="Times New Roman" w:cs="Times New Roman" w:hAnsi="Times New Roman"/>
          <w:i/>
          <w:sz w:val="26"/>
          <w:szCs w:val="24"/>
        </w:rPr>
        <w:t>World Bank Report No. 24477-UNI. https://documents.worldbank.org/</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94"/>
        <w:spacing w:before="0" w:beforeAutospacing="false" w:after="0" w:afterAutospacing="false" w:lineRule="auto" w:line="360"/>
        <w:rPr/>
      </w:pPr>
      <w:r>
        <w:tab/>
      </w:r>
      <w:r>
        <w:tab/>
      </w:r>
      <w:r>
        <w:tab/>
      </w:r>
      <w:r>
        <w:tab/>
      </w:r>
      <w:r>
        <w:tab/>
      </w:r>
      <w:r>
        <w:tab/>
      </w:r>
      <w:r>
        <w:tab/>
      </w:r>
      <w:r>
        <w:tab/>
      </w:r>
      <w:r>
        <w:tab/>
      </w:r>
      <w:r>
        <w:tab/>
      </w:r>
    </w:p>
    <w:p>
      <w:pPr>
        <w:pStyle w:val="style94"/>
        <w:spacing w:before="0" w:beforeAutospacing="false" w:after="0" w:afterAutospacing="false" w:lineRule="auto" w:line="360"/>
        <w:ind w:left="5040" w:firstLine="720"/>
        <w:rPr/>
      </w:pPr>
      <w:r>
        <w:t>Department of Social Development,</w:t>
      </w:r>
    </w:p>
    <w:p>
      <w:pPr>
        <w:pStyle w:val="style94"/>
        <w:spacing w:before="0" w:beforeAutospacing="false" w:after="0" w:afterAutospacing="false" w:lineRule="auto" w:line="360"/>
        <w:ind w:left="5040" w:firstLine="720"/>
        <w:rPr/>
      </w:pPr>
      <w:r>
        <w:t>Kwara State Polytechnic, Ilorin.</w:t>
      </w:r>
    </w:p>
    <w:p>
      <w:pPr>
        <w:pStyle w:val="style94"/>
        <w:spacing w:before="0" w:beforeAutospacing="false" w:after="0" w:afterAutospacing="false" w:lineRule="auto" w:line="360"/>
        <w:rPr/>
      </w:pPr>
    </w:p>
    <w:p>
      <w:pPr>
        <w:pStyle w:val="style94"/>
        <w:spacing w:before="0" w:beforeAutospacing="false" w:after="0" w:afterAutospacing="false" w:lineRule="auto" w:line="360"/>
        <w:rPr/>
      </w:pPr>
      <w:r>
        <w:t>Dear Respondent,</w:t>
      </w:r>
      <w:r>
        <w:br/>
      </w:r>
      <w:r>
        <w:t xml:space="preserve">This questionnaire is designed to obtain data for a research study on </w:t>
      </w:r>
      <w:r>
        <w:rPr>
          <w:rStyle w:val="style88"/>
        </w:rPr>
        <w:t>“</w:t>
      </w:r>
      <w:r>
        <w:rPr>
          <w:rStyle w:val="style88"/>
          <w:b/>
        </w:rPr>
        <w:t>Local Government and Social Development in Semi-Urban Communities: A Case Study of Ado Local Government, Ekiti State.”</w:t>
      </w:r>
      <w:r>
        <w:t xml:space="preserve"> Your responses will be treated with utmost confidentiality and used strictly for academic purposes. Please answer each question honestly.</w:t>
      </w:r>
    </w:p>
    <w:p>
      <w:pPr>
        <w:pStyle w:val="style94"/>
        <w:spacing w:before="0" w:beforeAutospacing="false" w:after="0" w:afterAutospacing="false" w:lineRule="auto" w:line="360"/>
        <w:jc w:val="both"/>
        <w:rPr/>
      </w:pPr>
      <w:r>
        <w:t>Thank you for your cooperation.</w:t>
      </w:r>
    </w:p>
    <w:p>
      <w:pPr>
        <w:pStyle w:val="style94"/>
        <w:spacing w:before="0" w:beforeAutospacing="false" w:after="0" w:afterAutospacing="false" w:lineRule="auto" w:line="360"/>
        <w:ind w:left="6480" w:firstLine="720"/>
        <w:rPr>
          <w:rStyle w:val="style87"/>
        </w:rPr>
      </w:pPr>
      <w:r>
        <w:rPr>
          <w:rStyle w:val="style87"/>
        </w:rPr>
        <w:t>Yours Faithfully,</w:t>
      </w:r>
    </w:p>
    <w:p>
      <w:pPr>
        <w:pStyle w:val="style94"/>
        <w:spacing w:before="0" w:beforeAutospacing="false" w:after="0" w:afterAutospacing="false" w:lineRule="auto" w:line="360"/>
        <w:ind w:left="6480" w:firstLine="720"/>
        <w:rPr>
          <w:rStyle w:val="style87"/>
        </w:rPr>
      </w:pPr>
    </w:p>
    <w:p>
      <w:pPr>
        <w:pStyle w:val="style94"/>
        <w:spacing w:before="0" w:beforeAutospacing="false" w:after="0" w:afterAutospacing="false" w:lineRule="auto" w:line="360"/>
        <w:ind w:left="6480" w:firstLine="720"/>
        <w:rPr>
          <w:rStyle w:val="style87"/>
        </w:rPr>
      </w:pPr>
      <w:r>
        <w:rPr>
          <w:rStyle w:val="style87"/>
        </w:rPr>
        <w:t>Musa Rasaq Ayomide</w:t>
      </w:r>
    </w:p>
    <w:p>
      <w:pPr>
        <w:pStyle w:val="style94"/>
        <w:spacing w:before="0" w:beforeAutospacing="false" w:after="0" w:afterAutospacing="false" w:lineRule="auto" w:line="360"/>
        <w:ind w:left="6480" w:firstLine="720"/>
        <w:rPr>
          <w:b/>
          <w:bCs/>
        </w:rPr>
      </w:pPr>
      <w:r>
        <w:rPr>
          <w:rStyle w:val="style87"/>
        </w:rPr>
        <w:t>ND/23/SDV/PT/0002</w:t>
      </w:r>
      <w:r>
        <w:br/>
      </w:r>
    </w:p>
    <w:p>
      <w:pPr>
        <w:pStyle w:val="style3"/>
        <w:spacing w:before="0" w:beforeAutospacing="false" w:after="0" w:afterAutospacing="false" w:lineRule="auto" w:line="360"/>
        <w:jc w:val="both"/>
        <w:rPr>
          <w:sz w:val="24"/>
          <w:szCs w:val="24"/>
        </w:rPr>
      </w:pPr>
      <w:r>
        <w:rPr>
          <w:rStyle w:val="style87"/>
          <w:b/>
          <w:bCs/>
          <w:sz w:val="24"/>
          <w:szCs w:val="24"/>
        </w:rPr>
        <w:t>SECTION A: DEMOGRAPHIC INFORMATION</w:t>
      </w:r>
    </w:p>
    <w:p>
      <w:pPr>
        <w:pStyle w:val="style94"/>
        <w:spacing w:before="0" w:beforeAutospacing="false" w:after="0" w:afterAutospacing="false" w:lineRule="auto" w:line="360"/>
        <w:jc w:val="both"/>
        <w:rPr/>
      </w:pPr>
      <w:r>
        <w:t>Please tick (</w:t>
      </w:r>
      <w:r>
        <w:rPr>
          <w:rFonts w:eastAsia="MS Mincho" w:hAnsi="MS Mincho"/>
        </w:rPr>
        <w:t>✓</w:t>
      </w:r>
      <w:r>
        <w:t>) where appropriate:</w:t>
      </w:r>
    </w:p>
    <w:p>
      <w:pPr>
        <w:pStyle w:val="style94"/>
        <w:numPr>
          <w:ilvl w:val="0"/>
          <w:numId w:val="8"/>
        </w:numPr>
        <w:tabs>
          <w:tab w:val="clear" w:pos="900"/>
        </w:tabs>
        <w:spacing w:before="0" w:beforeAutospacing="false" w:after="0" w:afterAutospacing="false" w:lineRule="auto" w:line="360"/>
        <w:ind w:left="0" w:firstLine="0"/>
        <w:jc w:val="both"/>
        <w:rPr/>
      </w:pPr>
      <w:r>
        <w:rPr>
          <w:rStyle w:val="style87"/>
        </w:rPr>
        <w:t>Gender:</w:t>
      </w:r>
      <w:r>
        <w:tab/>
      </w:r>
      <w:r>
        <w:rPr>
          <w:rFonts w:eastAsia="MS Mincho" w:hAnsi="MS Mincho"/>
        </w:rPr>
        <w:t>☐</w:t>
      </w:r>
      <w:r>
        <w:t xml:space="preserve"> Female</w:t>
      </w:r>
      <w:r>
        <w:t> </w:t>
      </w:r>
      <w:r>
        <w:t> </w:t>
      </w:r>
      <w:r>
        <w:t> </w:t>
      </w:r>
      <w:r>
        <w:rPr>
          <w:rFonts w:eastAsia="MS Mincho" w:hAnsi="MS Mincho"/>
        </w:rPr>
        <w:t>☐</w:t>
      </w:r>
      <w:r>
        <w:t xml:space="preserve"> Male</w:t>
      </w:r>
    </w:p>
    <w:p>
      <w:pPr>
        <w:pStyle w:val="style94"/>
        <w:numPr>
          <w:ilvl w:val="0"/>
          <w:numId w:val="8"/>
        </w:numPr>
        <w:tabs>
          <w:tab w:val="clear" w:pos="900"/>
        </w:tabs>
        <w:spacing w:before="0" w:beforeAutospacing="false" w:after="0" w:afterAutospacing="false" w:lineRule="auto" w:line="360"/>
        <w:ind w:left="0" w:firstLine="0"/>
        <w:jc w:val="both"/>
        <w:rPr/>
      </w:pPr>
      <w:r>
        <w:rPr>
          <w:rStyle w:val="style87"/>
        </w:rPr>
        <w:t>Age:</w:t>
      </w:r>
      <w:r>
        <w:tab/>
      </w:r>
      <w:r>
        <w:rPr>
          <w:rFonts w:eastAsia="MS Mincho" w:hAnsi="MS Mincho"/>
        </w:rPr>
        <w:t>☐</w:t>
      </w:r>
      <w:r>
        <w:t xml:space="preserve"> 46 and above</w:t>
      </w:r>
      <w:r>
        <w:t> </w:t>
      </w:r>
      <w:r>
        <w:t> </w:t>
      </w:r>
      <w:r>
        <w:rPr>
          <w:rFonts w:eastAsia="MS Mincho" w:hAnsi="MS Mincho"/>
        </w:rPr>
        <w:t>☐</w:t>
      </w:r>
      <w:r>
        <w:t xml:space="preserve"> 36–45</w:t>
      </w:r>
      <w:r>
        <w:t> </w:t>
      </w:r>
      <w:r>
        <w:t> </w:t>
      </w:r>
      <w:r>
        <w:rPr>
          <w:rFonts w:eastAsia="MS Mincho" w:hAnsi="MS Mincho"/>
        </w:rPr>
        <w:t>☐</w:t>
      </w:r>
      <w:r>
        <w:t xml:space="preserve"> 26–35</w:t>
      </w:r>
      <w:r>
        <w:t> </w:t>
      </w:r>
      <w:r>
        <w:t> </w:t>
      </w:r>
      <w:r>
        <w:rPr>
          <w:rFonts w:eastAsia="MS Mincho" w:hAnsi="MS Mincho"/>
        </w:rPr>
        <w:t>☐</w:t>
      </w:r>
      <w:r>
        <w:t xml:space="preserve"> 18–25</w:t>
      </w:r>
    </w:p>
    <w:p>
      <w:pPr>
        <w:pStyle w:val="style94"/>
        <w:numPr>
          <w:ilvl w:val="0"/>
          <w:numId w:val="8"/>
        </w:numPr>
        <w:tabs>
          <w:tab w:val="clear" w:pos="900"/>
        </w:tabs>
        <w:spacing w:before="0" w:beforeAutospacing="false" w:after="0" w:afterAutospacing="false" w:lineRule="auto" w:line="360"/>
        <w:ind w:left="0" w:firstLine="0"/>
        <w:rPr/>
      </w:pPr>
      <w:r>
        <w:rPr>
          <w:rStyle w:val="style87"/>
        </w:rPr>
        <w:t>Educational Qualification:</w:t>
      </w:r>
      <w:r>
        <w:tab/>
      </w:r>
      <w:r>
        <w:rPr>
          <w:rFonts w:eastAsia="MS Mincho" w:hAnsi="MS Mincho"/>
        </w:rPr>
        <w:t>☐</w:t>
      </w:r>
      <w:r>
        <w:t xml:space="preserve"> No formal education</w:t>
      </w:r>
      <w:r>
        <w:tab/>
      </w:r>
      <w:r>
        <w:rPr>
          <w:rFonts w:eastAsia="MS Mincho" w:hAnsi="MS Mincho"/>
        </w:rPr>
        <w:t>☐</w:t>
      </w:r>
      <w:r>
        <w:t xml:space="preserve"> Primary School</w:t>
      </w:r>
      <w:r>
        <w:tab/>
      </w:r>
      <w:r>
        <w:rPr>
          <w:rFonts w:eastAsia="MS Mincho" w:hAnsi="MS Mincho"/>
        </w:rPr>
        <w:t>☐</w:t>
      </w:r>
      <w:r>
        <w:t xml:space="preserve"> Secondary School</w:t>
      </w:r>
      <w:r>
        <w:tab/>
      </w:r>
      <w:r>
        <w:rPr>
          <w:rFonts w:eastAsia="MS Mincho" w:hAnsi="MS Mincho"/>
        </w:rPr>
        <w:t>☐</w:t>
      </w:r>
      <w:r>
        <w:t xml:space="preserve"> Tertiary Institution</w:t>
      </w:r>
    </w:p>
    <w:p>
      <w:pPr>
        <w:pStyle w:val="style94"/>
        <w:numPr>
          <w:ilvl w:val="0"/>
          <w:numId w:val="8"/>
        </w:numPr>
        <w:tabs>
          <w:tab w:val="clear" w:pos="900"/>
        </w:tabs>
        <w:spacing w:before="0" w:beforeAutospacing="false" w:after="0" w:afterAutospacing="false" w:lineRule="auto" w:line="360"/>
        <w:ind w:left="0" w:firstLine="0"/>
        <w:rPr/>
      </w:pPr>
      <w:r>
        <w:rPr>
          <w:rStyle w:val="style87"/>
        </w:rPr>
        <w:t>Occupation:</w:t>
      </w:r>
      <w:r>
        <w:tab/>
      </w:r>
      <w:r>
        <w:rPr>
          <w:rFonts w:eastAsia="MS Mincho" w:hAnsi="MS Mincho"/>
        </w:rPr>
        <w:t>☐</w:t>
      </w:r>
      <w:r>
        <w:t xml:space="preserve"> Others (Specify) __________</w:t>
      </w:r>
      <w:r>
        <w:t> </w:t>
      </w:r>
      <w:r>
        <w:t> </w:t>
      </w:r>
      <w:r>
        <w:rPr>
          <w:rFonts w:eastAsia="MS Mincho" w:hAnsi="MS Mincho"/>
        </w:rPr>
        <w:t>☐</w:t>
      </w:r>
      <w:r>
        <w:t xml:space="preserve"> Student</w:t>
      </w:r>
      <w:r>
        <w:t> </w:t>
      </w:r>
      <w:r>
        <w:t> </w:t>
      </w:r>
      <w:r>
        <w:rPr>
          <w:rFonts w:eastAsia="MS Mincho" w:hAnsi="MS Mincho"/>
        </w:rPr>
        <w:t>☐</w:t>
      </w:r>
      <w:r>
        <w:t xml:space="preserve"> Artisan</w:t>
      </w:r>
      <w:r>
        <w:t> </w:t>
      </w:r>
      <w:r>
        <w:t> </w:t>
      </w:r>
      <w:r>
        <w:rPr>
          <w:rFonts w:eastAsia="MS Mincho" w:hAnsi="MS Mincho"/>
        </w:rPr>
        <w:t>☐</w:t>
      </w:r>
      <w:r>
        <w:t xml:space="preserve"> Farmer</w:t>
      </w:r>
      <w:r>
        <w:t> </w:t>
      </w:r>
      <w:r>
        <w:rPr>
          <w:rFonts w:eastAsia="MS Mincho" w:hAnsi="MS Mincho"/>
        </w:rPr>
        <w:t>☐</w:t>
      </w:r>
      <w:r>
        <w:t xml:space="preserve"> Trader</w:t>
      </w:r>
      <w:r>
        <w:t> </w:t>
      </w:r>
      <w:r>
        <w:t> </w:t>
      </w:r>
      <w:r>
        <w:rPr>
          <w:rFonts w:eastAsia="MS Mincho" w:hAnsi="MS Mincho"/>
        </w:rPr>
        <w:t>☐</w:t>
      </w:r>
      <w:r>
        <w:t xml:space="preserve"> Civil Servant</w:t>
      </w:r>
    </w:p>
    <w:p>
      <w:pPr>
        <w:pStyle w:val="style94"/>
        <w:numPr>
          <w:ilvl w:val="0"/>
          <w:numId w:val="8"/>
        </w:numPr>
        <w:tabs>
          <w:tab w:val="clear" w:pos="900"/>
        </w:tabs>
        <w:spacing w:before="0" w:beforeAutospacing="false" w:after="0" w:afterAutospacing="false" w:lineRule="auto" w:line="360"/>
        <w:ind w:left="0" w:firstLine="0"/>
        <w:rPr/>
      </w:pPr>
      <w:r>
        <w:rPr>
          <w:rStyle w:val="style87"/>
        </w:rPr>
        <w:t>Marital Status:</w:t>
      </w:r>
      <w:r>
        <w:tab/>
      </w:r>
      <w:r>
        <w:rPr>
          <w:rFonts w:eastAsia="MS Mincho" w:hAnsi="MS Mincho"/>
        </w:rPr>
        <w:t>☐</w:t>
      </w:r>
      <w:r>
        <w:t xml:space="preserve"> Widowed</w:t>
      </w:r>
      <w:r>
        <w:t> </w:t>
      </w:r>
      <w:r>
        <w:t> </w:t>
      </w:r>
      <w:r>
        <w:rPr>
          <w:rFonts w:eastAsia="MS Mincho" w:hAnsi="MS Mincho"/>
        </w:rPr>
        <w:t>☐</w:t>
      </w:r>
      <w:r>
        <w:t xml:space="preserve"> Divorced</w:t>
      </w:r>
      <w:r>
        <w:t> </w:t>
      </w:r>
      <w:r>
        <w:t> </w:t>
      </w:r>
      <w:r>
        <w:rPr>
          <w:rFonts w:eastAsia="MS Mincho" w:hAnsi="MS Mincho"/>
        </w:rPr>
        <w:t>☐</w:t>
      </w:r>
      <w:r>
        <w:t xml:space="preserve"> Married</w:t>
      </w:r>
      <w:r>
        <w:t> </w:t>
      </w:r>
      <w:r>
        <w:t> </w:t>
      </w:r>
      <w:r>
        <w:rPr>
          <w:rFonts w:eastAsia="MS Mincho" w:hAnsi="MS Mincho"/>
        </w:rPr>
        <w:t>☐</w:t>
      </w:r>
      <w:r>
        <w:t xml:space="preserve"> Single</w:t>
      </w:r>
    </w:p>
    <w:p>
      <w:pPr>
        <w:pStyle w:val="style94"/>
        <w:numPr>
          <w:ilvl w:val="0"/>
          <w:numId w:val="8"/>
        </w:numPr>
        <w:tabs>
          <w:tab w:val="clear" w:pos="900"/>
        </w:tabs>
        <w:spacing w:before="0" w:beforeAutospacing="false" w:after="0" w:afterAutospacing="false" w:lineRule="auto" w:line="360"/>
        <w:ind w:left="0" w:firstLine="0"/>
        <w:rPr>
          <w:b/>
        </w:rPr>
      </w:pPr>
      <w:r>
        <w:rPr>
          <w:rStyle w:val="style87"/>
          <w:b w:val="false"/>
        </w:rPr>
        <w:t>Length of residence</w:t>
      </w:r>
      <w:r>
        <w:rPr>
          <w:rStyle w:val="style87"/>
          <w:b w:val="false"/>
        </w:rPr>
        <w:t xml:space="preserve"> </w:t>
      </w:r>
      <w:r>
        <w:rPr>
          <w:rStyle w:val="style87"/>
          <w:b w:val="false"/>
        </w:rPr>
        <w:t>in Ado-Ekiti</w:t>
      </w:r>
      <w:r>
        <w:rPr>
          <w:rStyle w:val="style87"/>
          <w:b w:val="false"/>
        </w:rPr>
        <w:tab/>
      </w:r>
      <w:r>
        <w:rPr>
          <w:rFonts w:eastAsia="MS Mincho" w:hAnsi="MS Mincho"/>
        </w:rPr>
        <w:t>☐</w:t>
      </w:r>
      <w:r>
        <w:t xml:space="preserve"> </w:t>
      </w:r>
      <w:r>
        <w:t xml:space="preserve">visiting </w:t>
      </w:r>
      <w:r>
        <w:t> </w:t>
      </w:r>
      <w:r>
        <w:t> </w:t>
      </w:r>
      <w:r>
        <w:rPr>
          <w:rFonts w:eastAsia="MS Mincho" w:hAnsi="MS Mincho"/>
        </w:rPr>
        <w:t>☐</w:t>
      </w:r>
      <w:r>
        <w:t xml:space="preserve"> </w:t>
      </w:r>
      <w:r>
        <w:t>less than 2years</w:t>
      </w:r>
      <w:r>
        <w:t> </w:t>
      </w:r>
      <w:r>
        <w:t> </w:t>
      </w:r>
      <w:r>
        <w:rPr>
          <w:rFonts w:eastAsia="MS Mincho" w:hAnsi="MS Mincho"/>
        </w:rPr>
        <w:t>☐</w:t>
      </w:r>
      <w:r>
        <w:t xml:space="preserve"> </w:t>
      </w:r>
      <w:r>
        <w:t>5 - 10</w:t>
      </w:r>
      <w:r>
        <w:t> </w:t>
      </w:r>
      <w:r>
        <w:t> </w:t>
      </w:r>
      <w:r>
        <w:rPr>
          <w:rFonts w:eastAsia="MS Mincho" w:hAnsi="MS Mincho"/>
        </w:rPr>
        <w:t>☐</w:t>
      </w:r>
      <w:r>
        <w:t xml:space="preserve"> </w:t>
      </w:r>
      <w:r>
        <w:t>10years above</w:t>
      </w:r>
    </w:p>
    <w:p>
      <w:pPr>
        <w:pStyle w:val="style3"/>
        <w:spacing w:before="0" w:beforeAutospacing="false" w:after="0" w:afterAutospacing="false" w:lineRule="auto" w:line="360"/>
        <w:jc w:val="both"/>
        <w:rPr>
          <w:sz w:val="24"/>
          <w:szCs w:val="24"/>
        </w:rPr>
      </w:pPr>
      <w:r>
        <w:rPr>
          <w:rStyle w:val="style87"/>
          <w:b/>
          <w:bCs/>
          <w:sz w:val="24"/>
          <w:szCs w:val="24"/>
        </w:rPr>
        <w:t>SECTION B: LOCAL GOVERNMENT AND SOCIAL DEVELOPMENT</w:t>
      </w:r>
    </w:p>
    <w:p>
      <w:pPr>
        <w:pStyle w:val="style94"/>
        <w:spacing w:before="0" w:beforeAutospacing="false" w:after="0" w:afterAutospacing="false" w:lineRule="auto" w:line="360"/>
        <w:jc w:val="both"/>
        <w:rPr/>
      </w:pPr>
      <w:r>
        <w:t>Tick the option that best represents your opinion:</w:t>
      </w:r>
    </w:p>
    <w:p>
      <w:pPr>
        <w:pStyle w:val="style94"/>
        <w:numPr>
          <w:ilvl w:val="0"/>
          <w:numId w:val="8"/>
        </w:numPr>
        <w:tabs>
          <w:tab w:val="clear" w:pos="900"/>
        </w:tabs>
        <w:spacing w:before="0" w:beforeAutospacing="false" w:after="0" w:afterAutospacing="false" w:lineRule="auto" w:line="360"/>
        <w:ind w:left="0" w:firstLine="0"/>
        <w:jc w:val="both"/>
        <w:rPr/>
      </w:pPr>
      <w:r>
        <w:t>How would you rate the performance of Ado Local Government in social development?</w:t>
      </w:r>
      <w:r>
        <w:br/>
      </w:r>
      <w:r>
        <w:rPr>
          <w:rFonts w:eastAsia="MS Mincho" w:hAnsi="MS Mincho"/>
        </w:rPr>
        <w:t>☐</w:t>
      </w:r>
      <w:r>
        <w:t xml:space="preserve"> Poor</w:t>
      </w:r>
      <w:r>
        <w:t> </w:t>
      </w:r>
      <w:r>
        <w:t> </w:t>
      </w:r>
      <w:r>
        <w:rPr>
          <w:rFonts w:eastAsia="MS Mincho" w:hAnsi="MS Mincho"/>
        </w:rPr>
        <w:t>☐</w:t>
      </w:r>
      <w:r>
        <w:t xml:space="preserve"> Fair</w:t>
      </w:r>
      <w:r>
        <w:t> </w:t>
      </w:r>
      <w:r>
        <w:t> </w:t>
      </w:r>
      <w:r>
        <w:rPr>
          <w:rFonts w:eastAsia="MS Mincho" w:hAnsi="MS Mincho"/>
        </w:rPr>
        <w:t>☐</w:t>
      </w:r>
      <w:r>
        <w:t xml:space="preserve"> Good</w:t>
      </w:r>
      <w:r>
        <w:t> </w:t>
      </w:r>
      <w:r>
        <w:t> </w:t>
      </w:r>
      <w:r>
        <w:rPr>
          <w:rFonts w:eastAsia="MS Mincho" w:hAnsi="MS Mincho"/>
        </w:rPr>
        <w:t>☐</w:t>
      </w:r>
      <w:r>
        <w:t xml:space="preserve"> Excellent</w:t>
      </w:r>
    </w:p>
    <w:p>
      <w:pPr>
        <w:pStyle w:val="style94"/>
        <w:numPr>
          <w:ilvl w:val="0"/>
          <w:numId w:val="8"/>
        </w:numPr>
        <w:spacing w:before="0" w:beforeAutospacing="false" w:after="0" w:afterAutospacing="false" w:lineRule="auto" w:line="360"/>
        <w:ind w:left="0" w:firstLine="0"/>
        <w:jc w:val="both"/>
        <w:rPr/>
      </w:pPr>
      <w:r>
        <w:t>In which of the following areas has the local government contributed mos</w:t>
      </w:r>
      <w:r>
        <w:t>t? (You may tick more than one)</w:t>
      </w:r>
      <w:r>
        <w:tab/>
      </w:r>
      <w:r>
        <w:rPr>
          <w:rFonts w:eastAsia="MS Mincho" w:hAnsi="MS Mincho"/>
        </w:rPr>
        <w:t>☐</w:t>
      </w:r>
      <w:r>
        <w:t xml:space="preserve"> Water Supply</w:t>
      </w:r>
      <w:r>
        <w:t> </w:t>
      </w:r>
      <w:r>
        <w:t> </w:t>
      </w:r>
      <w:r>
        <w:rPr>
          <w:rFonts w:eastAsia="MS Mincho" w:hAnsi="MS Mincho"/>
        </w:rPr>
        <w:t>☐</w:t>
      </w:r>
      <w:r>
        <w:t xml:space="preserve"> Road Construction</w:t>
      </w:r>
      <w:r>
        <w:t> </w:t>
      </w:r>
      <w:r>
        <w:t> </w:t>
      </w:r>
      <w:r>
        <w:rPr>
          <w:rFonts w:eastAsia="MS Mincho" w:hAnsi="MS Mincho"/>
        </w:rPr>
        <w:t>☐</w:t>
      </w:r>
      <w:r>
        <w:t xml:space="preserve"> Healthcare</w:t>
      </w:r>
      <w:r>
        <w:t> </w:t>
      </w:r>
      <w:r>
        <w:t> </w:t>
      </w:r>
      <w:r>
        <w:rPr>
          <w:rFonts w:eastAsia="MS Mincho"/>
        </w:rPr>
        <w:t>☐</w:t>
      </w:r>
      <w:r>
        <w:t xml:space="preserve"> Education</w:t>
      </w:r>
      <w:r>
        <w:br/>
      </w:r>
      <w:r>
        <w:rPr>
          <w:rFonts w:eastAsia="MS Mincho"/>
        </w:rPr>
        <w:t>☐</w:t>
      </w:r>
      <w:r>
        <w:t xml:space="preserve"> Others (specify) ___________</w:t>
      </w:r>
      <w:r>
        <w:t> </w:t>
      </w:r>
      <w:r>
        <w:t> </w:t>
      </w:r>
      <w:r>
        <w:rPr>
          <w:rFonts w:eastAsia="MS Mincho"/>
        </w:rPr>
        <w:t>☐</w:t>
      </w:r>
      <w:r>
        <w:t xml:space="preserve"> Sanitation</w:t>
      </w:r>
      <w:r>
        <w:t> </w:t>
      </w:r>
      <w:r>
        <w:t> </w:t>
      </w:r>
      <w:r>
        <w:rPr>
          <w:rFonts w:eastAsia="MS Mincho"/>
        </w:rPr>
        <w:t>☐</w:t>
      </w:r>
      <w:r>
        <w:t xml:space="preserve"> Youth Empowerment</w:t>
      </w:r>
    </w:p>
    <w:p>
      <w:pPr>
        <w:pStyle w:val="style94"/>
        <w:numPr>
          <w:ilvl w:val="0"/>
          <w:numId w:val="8"/>
        </w:numPr>
        <w:spacing w:before="0" w:beforeAutospacing="false" w:after="0" w:afterAutospacing="false" w:lineRule="auto" w:line="360"/>
        <w:ind w:left="0" w:firstLine="0"/>
        <w:jc w:val="both"/>
        <w:rPr/>
      </w:pPr>
      <w:r>
        <w:t>Do you believe local government has the capacity to promote sustainable development in your</w:t>
      </w:r>
      <w:r>
        <w:t xml:space="preserve"> community?</w:t>
      </w:r>
      <w:r>
        <w:tab/>
      </w:r>
      <w:r>
        <w:rPr>
          <w:rFonts w:eastAsia="MS Mincho"/>
        </w:rPr>
        <w:t>☐</w:t>
      </w:r>
      <w:r>
        <w:t xml:space="preserve"> Not sure</w:t>
      </w:r>
      <w:r>
        <w:t> </w:t>
      </w:r>
      <w:r>
        <w:t> </w:t>
      </w:r>
      <w:r>
        <w:rPr>
          <w:rFonts w:eastAsia="MS Mincho"/>
        </w:rPr>
        <w:t>☐</w:t>
      </w:r>
      <w:r>
        <w:t xml:space="preserve"> No</w:t>
      </w:r>
      <w:r>
        <w:t> </w:t>
      </w:r>
      <w:r>
        <w:t> </w:t>
      </w:r>
      <w:r>
        <w:rPr>
          <w:rFonts w:eastAsia="MS Mincho"/>
        </w:rPr>
        <w:t>☐</w:t>
      </w:r>
      <w:r>
        <w:t xml:space="preserve"> Yes</w:t>
      </w:r>
    </w:p>
    <w:p>
      <w:pPr>
        <w:pStyle w:val="style94"/>
        <w:numPr>
          <w:ilvl w:val="0"/>
          <w:numId w:val="8"/>
        </w:numPr>
        <w:spacing w:before="0" w:beforeAutospacing="false" w:after="0" w:afterAutospacing="false" w:lineRule="auto" w:line="360"/>
        <w:ind w:left="0" w:firstLine="0"/>
        <w:jc w:val="both"/>
        <w:rPr/>
      </w:pPr>
      <w:r>
        <w:t>Are you aware of any recent development project executed by Ado LGA?</w:t>
      </w:r>
      <w:r>
        <w:br/>
      </w:r>
      <w:r>
        <w:t>Yes</w:t>
      </w:r>
      <w:r>
        <w:rPr>
          <w:rFonts w:eastAsia="MS Mincho"/>
        </w:rPr>
        <w:t xml:space="preserve"> </w:t>
      </w:r>
      <w:r>
        <w:rPr>
          <w:rFonts w:eastAsia="MS Mincho"/>
        </w:rPr>
        <w:t xml:space="preserve">   </w:t>
      </w:r>
      <w:r>
        <w:rPr>
          <w:rFonts w:eastAsia="MS Mincho"/>
        </w:rPr>
        <w:t>☐</w:t>
      </w:r>
      <w:r>
        <w:t xml:space="preserve"> No</w:t>
      </w:r>
      <w:r>
        <w:t> </w:t>
      </w:r>
      <w:r>
        <w:t> </w:t>
      </w:r>
      <w:r>
        <w:rPr>
          <w:rFonts w:eastAsia="MS Mincho"/>
        </w:rPr>
        <w:t>☐</w:t>
      </w:r>
      <w:r>
        <w:tab/>
      </w:r>
      <w:r>
        <w:t>If yes, please specify: _______________________________________</w:t>
      </w:r>
    </w:p>
    <w:p>
      <w:pPr>
        <w:pStyle w:val="style94"/>
        <w:numPr>
          <w:ilvl w:val="0"/>
          <w:numId w:val="8"/>
        </w:numPr>
        <w:spacing w:before="0" w:beforeAutospacing="false" w:after="0" w:afterAutospacing="false" w:lineRule="auto" w:line="360"/>
        <w:ind w:left="0" w:firstLine="0"/>
        <w:jc w:val="both"/>
        <w:rPr/>
      </w:pPr>
      <w:r>
        <w:t>Do you think these projects meet the actual needs of the community?</w:t>
      </w:r>
      <w:r>
        <w:br/>
      </w:r>
      <w:r>
        <w:t>Yes</w:t>
      </w:r>
      <w:r>
        <w:rPr>
          <w:rFonts w:eastAsia="MS Mincho"/>
        </w:rPr>
        <w:t xml:space="preserve"> </w:t>
      </w:r>
      <w:r>
        <w:rPr>
          <w:rFonts w:eastAsia="MS Mincho"/>
        </w:rPr>
        <w:t xml:space="preserve">      </w:t>
      </w:r>
      <w:r>
        <w:rPr>
          <w:rFonts w:eastAsia="MS Mincho"/>
        </w:rPr>
        <w:t>☐</w:t>
      </w:r>
      <w:r>
        <w:t xml:space="preserve"> </w:t>
      </w:r>
      <w:r>
        <w:t xml:space="preserve">     </w:t>
      </w:r>
      <w:r>
        <w:t>Partially</w:t>
      </w:r>
      <w:r>
        <w:t> </w:t>
      </w:r>
      <w:r>
        <w:t> </w:t>
      </w:r>
      <w:r>
        <w:rPr>
          <w:rFonts w:eastAsia="MS Mincho"/>
        </w:rPr>
        <w:t>☐</w:t>
      </w:r>
      <w:r>
        <w:t xml:space="preserve"> </w:t>
      </w:r>
      <w:r>
        <w:t xml:space="preserve">    </w:t>
      </w:r>
      <w:r>
        <w:t>No</w:t>
      </w:r>
      <w:r>
        <w:t> </w:t>
      </w:r>
      <w:r>
        <w:t> </w:t>
      </w:r>
      <w:r>
        <w:rPr>
          <w:rFonts w:eastAsia="MS Mincho"/>
        </w:rPr>
        <w:t>☐</w:t>
      </w:r>
      <w:r>
        <w:t xml:space="preserve"> </w:t>
      </w:r>
    </w:p>
    <w:p>
      <w:pPr>
        <w:pStyle w:val="style3"/>
        <w:spacing w:before="0" w:beforeAutospacing="false" w:after="0" w:afterAutospacing="false" w:lineRule="auto" w:line="360"/>
        <w:jc w:val="both"/>
        <w:rPr>
          <w:rStyle w:val="style87"/>
          <w:b/>
          <w:bCs/>
          <w:sz w:val="24"/>
          <w:szCs w:val="24"/>
        </w:rPr>
      </w:pPr>
    </w:p>
    <w:p>
      <w:pPr>
        <w:pStyle w:val="style3"/>
        <w:spacing w:before="0" w:beforeAutospacing="false" w:after="0" w:afterAutospacing="false" w:lineRule="auto" w:line="360"/>
        <w:jc w:val="both"/>
        <w:rPr>
          <w:sz w:val="24"/>
          <w:szCs w:val="24"/>
        </w:rPr>
      </w:pPr>
      <w:r>
        <w:rPr>
          <w:rStyle w:val="style87"/>
          <w:b/>
          <w:bCs/>
          <w:sz w:val="24"/>
          <w:szCs w:val="24"/>
        </w:rPr>
        <w:t>SECTION C: COMMUNITY PARTICIPATION AND GOVERNANCE</w:t>
      </w:r>
    </w:p>
    <w:p>
      <w:pPr>
        <w:pStyle w:val="style94"/>
        <w:numPr>
          <w:ilvl w:val="0"/>
          <w:numId w:val="10"/>
        </w:numPr>
        <w:spacing w:before="0" w:beforeAutospacing="false" w:after="0" w:afterAutospacing="false" w:lineRule="auto" w:line="360"/>
        <w:ind w:left="0" w:firstLine="0"/>
        <w:jc w:val="both"/>
        <w:rPr/>
      </w:pPr>
      <w:r>
        <w:t>Do you participate in any local government meetings or development forums?</w:t>
      </w:r>
      <w:r>
        <w:br/>
      </w:r>
      <w:r>
        <w:rPr>
          <w:rFonts w:eastAsia="MS Mincho"/>
        </w:rPr>
        <w:t>☐</w:t>
      </w:r>
      <w:r>
        <w:t xml:space="preserve"> No</w:t>
      </w:r>
      <w:r>
        <w:t> </w:t>
      </w:r>
      <w:r>
        <w:t> </w:t>
      </w:r>
      <w:r>
        <w:rPr>
          <w:rFonts w:eastAsia="MS Mincho"/>
        </w:rPr>
        <w:t>☐</w:t>
      </w:r>
      <w:r>
        <w:t xml:space="preserve"> Yes</w:t>
      </w:r>
    </w:p>
    <w:p>
      <w:pPr>
        <w:pStyle w:val="style94"/>
        <w:numPr>
          <w:ilvl w:val="0"/>
          <w:numId w:val="10"/>
        </w:numPr>
        <w:spacing w:before="0" w:beforeAutospacing="false" w:after="0" w:afterAutospacing="false" w:lineRule="auto" w:line="360"/>
        <w:ind w:left="0" w:firstLine="0"/>
        <w:jc w:val="both"/>
        <w:rPr/>
      </w:pPr>
      <w:r>
        <w:t>How often does the local government engage community members in</w:t>
      </w:r>
      <w:r>
        <w:t xml:space="preserve"> planning development projects?</w:t>
      </w:r>
      <w:r>
        <w:tab/>
      </w:r>
      <w:r>
        <w:rPr>
          <w:rFonts w:eastAsia="MS Mincho"/>
        </w:rPr>
        <w:t>☐</w:t>
      </w:r>
      <w:r>
        <w:t xml:space="preserve"> Never</w:t>
      </w:r>
      <w:r>
        <w:t> </w:t>
      </w:r>
      <w:r>
        <w:t> </w:t>
      </w:r>
      <w:r>
        <w:rPr>
          <w:rFonts w:eastAsia="MS Mincho"/>
        </w:rPr>
        <w:t>☐</w:t>
      </w:r>
      <w:r>
        <w:t xml:space="preserve"> Rarely</w:t>
      </w:r>
      <w:r>
        <w:t> </w:t>
      </w:r>
      <w:r>
        <w:t> </w:t>
      </w:r>
      <w:r>
        <w:rPr>
          <w:rFonts w:eastAsia="MS Mincho"/>
        </w:rPr>
        <w:t>☐</w:t>
      </w:r>
      <w:r>
        <w:t xml:space="preserve"> Sometimes</w:t>
      </w:r>
      <w:r>
        <w:t> </w:t>
      </w:r>
      <w:r>
        <w:t> </w:t>
      </w:r>
      <w:r>
        <w:rPr>
          <w:rFonts w:eastAsia="MS Mincho"/>
        </w:rPr>
        <w:t>☐</w:t>
      </w:r>
      <w:r>
        <w:t xml:space="preserve"> Always</w:t>
      </w:r>
    </w:p>
    <w:p>
      <w:pPr>
        <w:pStyle w:val="style94"/>
        <w:numPr>
          <w:ilvl w:val="0"/>
          <w:numId w:val="10"/>
        </w:numPr>
        <w:spacing w:before="0" w:beforeAutospacing="false" w:after="0" w:afterAutospacing="false" w:lineRule="auto" w:line="360"/>
        <w:ind w:left="0" w:firstLine="0"/>
        <w:jc w:val="both"/>
        <w:rPr/>
      </w:pPr>
      <w:r>
        <w:t>Do you believe your opinion is considered in development planning?</w:t>
      </w:r>
      <w:r>
        <w:br/>
      </w:r>
      <w:r>
        <w:rPr>
          <w:rFonts w:eastAsia="MS Mincho"/>
        </w:rPr>
        <w:t>☐</w:t>
      </w:r>
      <w:r>
        <w:t xml:space="preserve"> I don’t know</w:t>
      </w:r>
      <w:r>
        <w:t> </w:t>
      </w:r>
      <w:r>
        <w:t> </w:t>
      </w:r>
      <w:r>
        <w:rPr>
          <w:rFonts w:eastAsia="MS Mincho"/>
        </w:rPr>
        <w:t>☐</w:t>
      </w:r>
      <w:r>
        <w:t xml:space="preserve"> No</w:t>
      </w:r>
      <w:r>
        <w:t> </w:t>
      </w:r>
      <w:r>
        <w:t> </w:t>
      </w:r>
      <w:r>
        <w:rPr>
          <w:rFonts w:eastAsia="MS Mincho"/>
        </w:rPr>
        <w:t>☐</w:t>
      </w:r>
      <w:r>
        <w:t xml:space="preserve"> Yes</w:t>
      </w:r>
    </w:p>
    <w:p>
      <w:pPr>
        <w:pStyle w:val="style94"/>
        <w:numPr>
          <w:ilvl w:val="0"/>
          <w:numId w:val="10"/>
        </w:numPr>
        <w:spacing w:before="0" w:beforeAutospacing="false" w:after="0" w:afterAutospacing="false" w:lineRule="auto" w:line="360"/>
        <w:ind w:left="0" w:firstLine="0"/>
        <w:rPr>
          <w:sz w:val="26"/>
        </w:rPr>
      </w:pPr>
      <w:r>
        <w:t>What do you think is the major constraint facing the local government in promoting development?</w:t>
      </w:r>
      <w:r>
        <w:br/>
      </w:r>
      <w:r>
        <w:rPr>
          <w:rFonts w:ascii="MS Mincho" w:cs="MS Mincho" w:eastAsia="MS Mincho" w:hAnsi="MS Mincho" w:hint="eastAsia"/>
        </w:rPr>
        <w:t>☐</w:t>
      </w:r>
      <w:r>
        <w:t xml:space="preserve"> Corruption</w:t>
      </w:r>
      <w:r>
        <w:tab/>
      </w:r>
      <w:r>
        <w:rPr>
          <w:rFonts w:ascii="MS Mincho" w:cs="MS Mincho" w:eastAsia="MS Mincho" w:hAnsi="MS Mincho" w:hint="eastAsia"/>
        </w:rPr>
        <w:t>☐</w:t>
      </w:r>
      <w:r>
        <w:t xml:space="preserve"> Inadequate fun</w:t>
      </w:r>
      <w:r>
        <w:t>ding</w:t>
      </w:r>
      <w:r>
        <w:tab/>
      </w:r>
      <w:r>
        <w:rPr>
          <w:rFonts w:ascii="MS Mincho" w:cs="MS Mincho" w:eastAsia="MS Mincho" w:hAnsi="MS Mincho" w:hint="eastAsia"/>
        </w:rPr>
        <w:t>☐</w:t>
      </w:r>
      <w:r>
        <w:t xml:space="preserve"> Lack of skilled personnel</w:t>
      </w:r>
      <w:r>
        <w:tab/>
      </w:r>
      <w:r>
        <w:rPr>
          <w:rFonts w:ascii="MS Mincho" w:cs="MS Mincho" w:eastAsia="MS Mincho" w:hAnsi="MS Mincho" w:hint="eastAsia"/>
        </w:rPr>
        <w:t>☐</w:t>
      </w:r>
      <w:r>
        <w:t xml:space="preserve"> Political interference</w:t>
      </w:r>
      <w:r>
        <w:tab/>
      </w:r>
      <w:r>
        <w:rPr>
          <w:rFonts w:ascii="MS Mincho" w:cs="MS Mincho" w:eastAsia="MS Mincho" w:hAnsi="MS Mincho" w:hint="eastAsia"/>
        </w:rPr>
        <w:t>☐</w:t>
      </w:r>
      <w:r>
        <w:t xml:space="preserve"> </w:t>
      </w:r>
      <w:r>
        <w:t>Lack of community participation</w:t>
      </w:r>
      <w:r>
        <w:tab/>
      </w:r>
      <w:r>
        <w:rPr>
          <w:rFonts w:ascii="MS Mincho" w:cs="MS Mincho" w:eastAsia="MS Mincho" w:hAnsi="MS Mincho" w:hint="eastAsia"/>
        </w:rPr>
        <w:t>☐</w:t>
      </w:r>
      <w:r>
        <w:t xml:space="preserve"> Others (specify): _____________________________</w:t>
      </w:r>
    </w:p>
    <w:sectPr>
      <w:pgSz w:w="12240" w:h="15840" w:orient="portrait"/>
      <w:pgMar w:top="1170" w:right="1170" w:bottom="1440" w:left="117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Narrow">
    <w:altName w:val="Arial Narrow"/>
    <w:panose1 w:val="020b0606020002030204"/>
    <w:charset w:val="00"/>
    <w:family w:val="swiss"/>
    <w:pitch w:val="variable"/>
    <w:sig w:usb0="00000287" w:usb1="000008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MS Mincho">
    <w:altName w:val="ＭＳ 明朝"/>
    <w:panose1 w:val="02020609040002080304"/>
    <w:charset w:val="80"/>
    <w:family w:val="modern"/>
    <w:pitch w:val="fixed"/>
    <w:sig w:usb0="A00002BF" w:usb1="68C7FCFB" w:usb2="00000010"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B42C80A"/>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4066DB64"/>
    <w:lvl w:ilvl="0">
      <w:start w:val="1"/>
      <w:numFmt w:val="decimal"/>
      <w:lvlText w:val="%1."/>
      <w:lvlJc w:val="left"/>
      <w:pPr>
        <w:tabs>
          <w:tab w:val="left" w:leader="none" w:pos="900"/>
        </w:tabs>
        <w:ind w:left="900" w:hanging="360"/>
      </w:pPr>
    </w:lvl>
    <w:lvl w:ilvl="1" w:tentative="1">
      <w:start w:val="1"/>
      <w:numFmt w:val="decimal"/>
      <w:lvlText w:val="%2."/>
      <w:lvlJc w:val="left"/>
      <w:pPr>
        <w:tabs>
          <w:tab w:val="left" w:leader="none" w:pos="1620"/>
        </w:tabs>
        <w:ind w:left="1620" w:hanging="360"/>
      </w:pPr>
    </w:lvl>
    <w:lvl w:ilvl="2" w:tentative="1">
      <w:start w:val="1"/>
      <w:numFmt w:val="decimal"/>
      <w:lvlText w:val="%3."/>
      <w:lvlJc w:val="left"/>
      <w:pPr>
        <w:tabs>
          <w:tab w:val="left" w:leader="none" w:pos="2340"/>
        </w:tabs>
        <w:ind w:left="2340" w:hanging="360"/>
      </w:pPr>
    </w:lvl>
    <w:lvl w:ilvl="3" w:tentative="1">
      <w:start w:val="1"/>
      <w:numFmt w:val="decimal"/>
      <w:lvlText w:val="%4."/>
      <w:lvlJc w:val="left"/>
      <w:pPr>
        <w:tabs>
          <w:tab w:val="left" w:leader="none" w:pos="3060"/>
        </w:tabs>
        <w:ind w:left="3060" w:hanging="360"/>
      </w:pPr>
    </w:lvl>
    <w:lvl w:ilvl="4" w:tentative="1">
      <w:start w:val="1"/>
      <w:numFmt w:val="decimal"/>
      <w:lvlText w:val="%5."/>
      <w:lvlJc w:val="left"/>
      <w:pPr>
        <w:tabs>
          <w:tab w:val="left" w:leader="none" w:pos="3780"/>
        </w:tabs>
        <w:ind w:left="3780" w:hanging="360"/>
      </w:pPr>
    </w:lvl>
    <w:lvl w:ilvl="5" w:tentative="1">
      <w:start w:val="1"/>
      <w:numFmt w:val="decimal"/>
      <w:lvlText w:val="%6."/>
      <w:lvlJc w:val="left"/>
      <w:pPr>
        <w:tabs>
          <w:tab w:val="left" w:leader="none" w:pos="4500"/>
        </w:tabs>
        <w:ind w:left="4500" w:hanging="360"/>
      </w:pPr>
    </w:lvl>
    <w:lvl w:ilvl="6" w:tentative="1">
      <w:start w:val="1"/>
      <w:numFmt w:val="decimal"/>
      <w:lvlText w:val="%7."/>
      <w:lvlJc w:val="left"/>
      <w:pPr>
        <w:tabs>
          <w:tab w:val="left" w:leader="none" w:pos="5220"/>
        </w:tabs>
        <w:ind w:left="5220" w:hanging="360"/>
      </w:pPr>
    </w:lvl>
    <w:lvl w:ilvl="7" w:tentative="1">
      <w:start w:val="1"/>
      <w:numFmt w:val="decimal"/>
      <w:lvlText w:val="%8."/>
      <w:lvlJc w:val="left"/>
      <w:pPr>
        <w:tabs>
          <w:tab w:val="left" w:leader="none" w:pos="5940"/>
        </w:tabs>
        <w:ind w:left="5940" w:hanging="360"/>
      </w:pPr>
    </w:lvl>
    <w:lvl w:ilvl="8" w:tentative="1">
      <w:start w:val="1"/>
      <w:numFmt w:val="decimal"/>
      <w:lvlText w:val="%9."/>
      <w:lvlJc w:val="left"/>
      <w:pPr>
        <w:tabs>
          <w:tab w:val="left" w:leader="none" w:pos="6660"/>
        </w:tabs>
        <w:ind w:left="6660" w:hanging="360"/>
      </w:pPr>
    </w:lvl>
  </w:abstractNum>
  <w:abstractNum w:abstractNumId="2">
    <w:nsid w:val="00000002"/>
    <w:multiLevelType w:val="multilevel"/>
    <w:tmpl w:val="3BD023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571652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F2543D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BAB40916"/>
    <w:lvl w:ilvl="0" w:tplc="0409000B">
      <w:start w:val="3"/>
      <w:numFmt w:val="bullet"/>
      <w:lvlText w:val=""/>
      <w:lvlJc w:val="left"/>
      <w:pPr>
        <w:ind w:left="720" w:hanging="360"/>
      </w:pPr>
      <w:rPr>
        <w:rFonts w:ascii="Wingdings" w:cs="Times New Roman" w:eastAsia="Times New Roman"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83689800"/>
    <w:lvl w:ilvl="0">
      <w:start w:val="1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8BF6DE2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EA2C198A"/>
    <w:lvl w:ilvl="0">
      <w:start w:val="1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CB2AA3CC"/>
    <w:lvl w:ilvl="0">
      <w:start w:val="1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92A8C596"/>
    <w:lvl w:ilvl="0">
      <w:start w:val="1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11A2C6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06CFB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2"/>
  </w:num>
  <w:num w:numId="6">
    <w:abstractNumId w:val="11"/>
  </w:num>
  <w:num w:numId="7">
    <w:abstractNumId w:val="7"/>
  </w:num>
  <w:num w:numId="8">
    <w:abstractNumId w:val="1"/>
  </w:num>
  <w:num w:numId="9">
    <w:abstractNumId w:val="0"/>
  </w:num>
  <w:num w:numId="10">
    <w:abstractNumId w:val="9"/>
  </w:num>
  <w:num w:numId="11">
    <w:abstractNumId w:val="6"/>
  </w:num>
  <w:num w:numId="12">
    <w:abstractNumId w:val="10"/>
  </w:num>
  <w:num w:numId="1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099"/>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200" w:after="0"/>
      <w:outlineLvl w:val="3"/>
    </w:pPr>
    <w:rPr>
      <w:rFonts w:ascii="Cambria" w:cs="宋体" w:eastAsia="宋体" w:hAnsi="Cambria"/>
      <w:b/>
      <w:bCs/>
      <w:i/>
      <w:iCs/>
      <w:color w:val="4f81bd"/>
    </w:rPr>
  </w:style>
  <w:style w:type="paragraph" w:styleId="style5">
    <w:name w:val="heading 5"/>
    <w:basedOn w:val="style0"/>
    <w:next w:val="style0"/>
    <w:link w:val="style4101"/>
    <w:qFormat/>
    <w:uiPriority w:val="9"/>
    <w:pPr>
      <w:keepNext/>
      <w:keepLines/>
      <w:spacing w:before="200" w:after="0"/>
      <w:outlineLvl w:val="4"/>
    </w:pPr>
    <w:rPr>
      <w:rFonts w:ascii="Cambria" w:cs="宋体" w:eastAsia="宋体" w:hAnsi="Cambria"/>
      <w:color w:val="243f60"/>
    </w:rPr>
  </w:style>
  <w:style w:type="paragraph" w:styleId="style6">
    <w:name w:val="heading 6"/>
    <w:basedOn w:val="style0"/>
    <w:next w:val="style0"/>
    <w:link w:val="style4102"/>
    <w:qFormat/>
    <w:uiPriority w:val="9"/>
    <w:pPr>
      <w:keepNext/>
      <w:keepLines/>
      <w:spacing w:before="200" w:after="0"/>
      <w:outlineLvl w:val="5"/>
    </w:pPr>
    <w:rPr>
      <w:rFonts w:ascii="Cambria" w:cs="宋体" w:eastAsia="宋体" w:hAnsi="Cambria"/>
      <w:i/>
      <w:iCs/>
      <w:color w:val="243f6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4863a8ec-9782-4815-83a8-f16d10b91f50"/>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customStyle="1" w:styleId="style4099">
    <w:name w:val="Heading 2 Char_5b897242-da5c-42eb-a13f-18e729b0125a"/>
    <w:basedOn w:val="style65"/>
    <w:next w:val="style4099"/>
    <w:link w:val="style2"/>
    <w:uiPriority w:val="9"/>
    <w:rPr>
      <w:rFonts w:ascii="Cambria" w:cs="宋体" w:eastAsia="宋体" w:hAnsi="Cambria"/>
      <w:b/>
      <w:bCs/>
      <w:color w:val="4f81bd"/>
      <w:sz w:val="26"/>
      <w:szCs w:val="26"/>
    </w:rPr>
  </w:style>
  <w:style w:type="character" w:customStyle="1" w:styleId="style4100">
    <w:name w:val="Heading 4 Char_581cbd5e-c1f2-4939-8e21-13be3d4dd890"/>
    <w:basedOn w:val="style65"/>
    <w:next w:val="style4100"/>
    <w:link w:val="style4"/>
    <w:uiPriority w:val="9"/>
    <w:rPr>
      <w:rFonts w:ascii="Cambria" w:cs="宋体" w:eastAsia="宋体" w:hAnsi="Cambria"/>
      <w:b/>
      <w:bCs/>
      <w:i/>
      <w:iCs/>
      <w:color w:val="4f81b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1">
    <w:name w:val="Heading 5 Char_357008d9-dfb7-4c30-84a7-8405aea20833"/>
    <w:basedOn w:val="style65"/>
    <w:next w:val="style4101"/>
    <w:link w:val="style5"/>
    <w:uiPriority w:val="9"/>
    <w:rPr>
      <w:rFonts w:ascii="Cambria" w:cs="宋体" w:eastAsia="宋体" w:hAnsi="Cambria"/>
      <w:color w:val="243f60"/>
    </w:rPr>
  </w:style>
  <w:style w:type="character" w:customStyle="1" w:styleId="style4102">
    <w:name w:val="Heading 6 Char_a6ea5a2f-04f9-48ca-9bb8-156943bcab89"/>
    <w:basedOn w:val="style65"/>
    <w:next w:val="style4102"/>
    <w:link w:val="style6"/>
    <w:uiPriority w:val="9"/>
    <w:rPr>
      <w:rFonts w:ascii="Cambria" w:cs="宋体" w:eastAsia="宋体" w:hAnsi="Cambria"/>
      <w:i/>
      <w:iCs/>
      <w:color w:val="243f60"/>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mopen"/>
    <w:basedOn w:val="style65"/>
    <w:next w:val="style4106"/>
  </w:style>
  <w:style w:type="character" w:customStyle="1" w:styleId="style4107">
    <w:name w:val="mbin"/>
    <w:basedOn w:val="style65"/>
    <w:next w:val="style4107"/>
  </w:style>
  <w:style w:type="character" w:customStyle="1" w:styleId="style4108">
    <w:name w:val="mclose"/>
    <w:basedOn w:val="style65"/>
    <w:next w:val="style4108"/>
  </w:style>
  <w:style w:type="character" w:customStyle="1" w:styleId="style4109">
    <w:name w:val="vlist-s"/>
    <w:basedOn w:val="style65"/>
    <w:next w:val="style4109"/>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79f8c1a6-03fb-4588-8a1a-b1b87f64d2f2"/>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3ef6e0eb-795f-44b4-9e7e-c21ea0776b10"/>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E280-A09F-4EF0-B2E2-EFC029A4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Words>9810</Words>
  <Pages>36</Pages>
  <Characters>61207</Characters>
  <Application>WPS Office</Application>
  <DocSecurity>0</DocSecurity>
  <Paragraphs>625</Paragraphs>
  <ScaleCrop>false</ScaleCrop>
  <LinksUpToDate>false</LinksUpToDate>
  <CharactersWithSpaces>70982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2025-07-23T10:40:00Z</dcterms:created>
  <dc:creator>HELLO</dc:creator>
  <lastModifiedBy>SM-A528B</lastModifiedBy>
  <lastPrinted>2025-07-11T15:06:00Z</lastPrinted>
  <dcterms:modified xsi:type="dcterms:W3CDTF">2025-07-30T16:43:48Z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505744bc378f4c01b0d5849d359d2741</vt:lpwstr>
  </property>
</Properties>
</file>