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6743">
      <w:pPr>
        <w:pStyle w:val="16"/>
        <w:jc w:val="center"/>
        <w:rPr>
          <w:rFonts w:ascii="Arial" w:hAnsi="Arial" w:eastAsia="Calibri" w:cs="Arial"/>
          <w:b/>
          <w:sz w:val="32"/>
          <w:szCs w:val="32"/>
        </w:rPr>
      </w:pPr>
      <w:r>
        <w:rPr>
          <w:rFonts w:ascii="Arial" w:hAnsi="Arial" w:eastAsia="Calibri" w:cs="Arial"/>
          <w:b/>
          <w:sz w:val="32"/>
          <w:szCs w:val="32"/>
        </w:rPr>
        <w:t>TATISTICAL ANALYSIS ON INCREASE OF DIVORCE RATE IN ILORIN SOUTH</w:t>
      </w:r>
    </w:p>
    <w:p w14:paraId="715C8251">
      <w:pPr>
        <w:pStyle w:val="16"/>
        <w:spacing w:line="480" w:lineRule="auto"/>
        <w:jc w:val="center"/>
        <w:rPr>
          <w:rFonts w:ascii="Calibri" w:hAnsi="Calibri" w:eastAsia="Times New Roman" w:cs="Calibri"/>
          <w:b/>
          <w:sz w:val="32"/>
          <w:szCs w:val="32"/>
        </w:rPr>
      </w:pPr>
      <w:r>
        <w:rPr>
          <w:rFonts w:cs="Calibri"/>
          <w:b/>
          <w:sz w:val="32"/>
          <w:szCs w:val="32"/>
        </w:rPr>
        <w:t xml:space="preserve"> </w:t>
      </w:r>
      <w:bookmarkStart w:id="0" w:name="_GoBack"/>
      <w:bookmarkEnd w:id="0"/>
    </w:p>
    <w:p w14:paraId="32C6BE09">
      <w:pPr>
        <w:pStyle w:val="16"/>
        <w:spacing w:line="480" w:lineRule="auto"/>
        <w:jc w:val="center"/>
        <w:rPr>
          <w:rFonts w:cs="Calibri"/>
          <w:b/>
          <w:sz w:val="32"/>
          <w:szCs w:val="32"/>
        </w:rPr>
      </w:pPr>
      <w:r>
        <w:rPr>
          <w:rFonts w:cs="Calibri"/>
          <w:b/>
          <w:sz w:val="32"/>
          <w:szCs w:val="32"/>
        </w:rPr>
        <w:t xml:space="preserve"> </w:t>
      </w:r>
    </w:p>
    <w:p w14:paraId="42FD2C8D">
      <w:pPr>
        <w:pStyle w:val="16"/>
        <w:spacing w:line="480" w:lineRule="auto"/>
        <w:jc w:val="center"/>
        <w:rPr>
          <w:rFonts w:eastAsia="等线" w:cs="Calibri"/>
          <w:b/>
          <w:sz w:val="44"/>
          <w:szCs w:val="44"/>
        </w:rPr>
      </w:pPr>
      <w:r>
        <w:rPr>
          <w:rFonts w:cs="Calibri"/>
          <w:b/>
          <w:sz w:val="44"/>
          <w:szCs w:val="44"/>
        </w:rPr>
        <w:t>BY</w:t>
      </w:r>
    </w:p>
    <w:p w14:paraId="44605005">
      <w:pPr>
        <w:pStyle w:val="16"/>
        <w:spacing w:line="480" w:lineRule="auto"/>
        <w:jc w:val="center"/>
        <w:rPr>
          <w:rFonts w:eastAsia="Times New Roman" w:cs="Calibri"/>
          <w:b/>
          <w:sz w:val="44"/>
          <w:szCs w:val="44"/>
        </w:rPr>
      </w:pPr>
      <w:r>
        <w:rPr>
          <w:rFonts w:cs="Calibri"/>
          <w:b/>
          <w:sz w:val="44"/>
          <w:szCs w:val="44"/>
        </w:rPr>
        <w:t xml:space="preserve"> </w:t>
      </w:r>
    </w:p>
    <w:p w14:paraId="2F85304E">
      <w:pPr>
        <w:pStyle w:val="16"/>
        <w:jc w:val="center"/>
        <w:rPr>
          <w:rFonts w:ascii="Times New Roman" w:hAnsi="Times New Roman" w:eastAsia="Calibri" w:cs="Times New Roman"/>
          <w:b/>
          <w:sz w:val="40"/>
          <w:szCs w:val="40"/>
        </w:rPr>
      </w:pPr>
      <w:r>
        <w:rPr>
          <w:rFonts w:ascii="Times New Roman" w:hAnsi="Times New Roman" w:eastAsia="Calibri"/>
          <w:b/>
          <w:sz w:val="40"/>
          <w:szCs w:val="40"/>
        </w:rPr>
        <w:t>ADEBISI SHUKURAT ABIDEMI</w:t>
      </w:r>
    </w:p>
    <w:p w14:paraId="2746054D">
      <w:pPr>
        <w:pStyle w:val="16"/>
        <w:jc w:val="center"/>
        <w:rPr>
          <w:rFonts w:ascii="Times New Roman" w:hAnsi="Times New Roman" w:eastAsia="Calibri"/>
          <w:b/>
          <w:sz w:val="30"/>
          <w:szCs w:val="30"/>
        </w:rPr>
      </w:pPr>
      <w:r>
        <w:rPr>
          <w:rFonts w:ascii="Times New Roman" w:hAnsi="Times New Roman" w:eastAsia="Calibri"/>
          <w:b/>
          <w:sz w:val="30"/>
          <w:szCs w:val="30"/>
        </w:rPr>
        <w:t>ND/23/STA/FT/0078</w:t>
      </w:r>
    </w:p>
    <w:p w14:paraId="70F26E3D">
      <w:pPr>
        <w:pStyle w:val="16"/>
        <w:spacing w:line="480" w:lineRule="auto"/>
        <w:jc w:val="both"/>
        <w:rPr>
          <w:rFonts w:ascii="Times New Roman" w:hAnsi="Times New Roman" w:eastAsia="Calibri"/>
          <w:sz w:val="24"/>
          <w:szCs w:val="24"/>
        </w:rPr>
      </w:pPr>
      <w:r>
        <w:rPr>
          <w:rFonts w:ascii="Times New Roman" w:hAnsi="Times New Roman" w:eastAsia="Calibri"/>
        </w:rPr>
        <w:t xml:space="preserve"> </w:t>
      </w:r>
    </w:p>
    <w:p w14:paraId="322D3333">
      <w:pPr>
        <w:pStyle w:val="16"/>
        <w:spacing w:line="480" w:lineRule="auto"/>
        <w:jc w:val="both"/>
        <w:rPr>
          <w:rFonts w:ascii="Times New Roman" w:hAnsi="Times New Roman" w:eastAsia="Calibri"/>
        </w:rPr>
      </w:pPr>
      <w:r>
        <w:rPr>
          <w:rFonts w:ascii="Times New Roman" w:hAnsi="Times New Roman" w:eastAsia="Calibri"/>
        </w:rPr>
        <w:t xml:space="preserve"> </w:t>
      </w:r>
    </w:p>
    <w:p w14:paraId="16620FC0">
      <w:pPr>
        <w:pStyle w:val="16"/>
        <w:spacing w:line="480" w:lineRule="auto"/>
        <w:jc w:val="both"/>
        <w:rPr>
          <w:rFonts w:ascii="Times New Roman" w:hAnsi="Times New Roman" w:eastAsia="Calibri"/>
        </w:rPr>
      </w:pPr>
      <w:r>
        <w:rPr>
          <w:rFonts w:ascii="Times New Roman" w:hAnsi="Times New Roman" w:eastAsia="Calibri"/>
        </w:rPr>
        <w:t xml:space="preserve"> </w:t>
      </w:r>
    </w:p>
    <w:p w14:paraId="50F538CE">
      <w:pPr>
        <w:pStyle w:val="16"/>
        <w:jc w:val="center"/>
        <w:rPr>
          <w:rFonts w:ascii="Times New Roman" w:hAnsi="Times New Roman" w:eastAsia="Calibri"/>
          <w:b/>
        </w:rPr>
      </w:pPr>
      <w:r>
        <w:rPr>
          <w:rFonts w:ascii="Times New Roman" w:hAnsi="Times New Roman" w:eastAsia="Calibri"/>
          <w:b/>
        </w:rPr>
        <w:t>SUBMITTED TO THE DEPARTMENT OF STATISTICS,</w:t>
      </w:r>
    </w:p>
    <w:p w14:paraId="02174CE9">
      <w:pPr>
        <w:pStyle w:val="16"/>
        <w:jc w:val="center"/>
        <w:rPr>
          <w:rFonts w:ascii="Times New Roman" w:hAnsi="Times New Roman" w:eastAsia="Calibri"/>
          <w:b/>
        </w:rPr>
      </w:pPr>
      <w:r>
        <w:rPr>
          <w:rFonts w:ascii="Times New Roman" w:hAnsi="Times New Roman" w:eastAsia="Calibri"/>
          <w:b/>
        </w:rPr>
        <w:t xml:space="preserve"> INSTITUTE OF APPLIED SCIENCES (IAS),</w:t>
      </w:r>
    </w:p>
    <w:p w14:paraId="0E4E4A6C">
      <w:pPr>
        <w:pStyle w:val="16"/>
        <w:jc w:val="center"/>
        <w:rPr>
          <w:rFonts w:ascii="Times New Roman" w:hAnsi="Times New Roman" w:eastAsia="Calibri"/>
          <w:b/>
        </w:rPr>
      </w:pPr>
      <w:r>
        <w:rPr>
          <w:rFonts w:ascii="Times New Roman" w:hAnsi="Times New Roman" w:eastAsia="Calibri"/>
          <w:b/>
        </w:rPr>
        <w:t xml:space="preserve"> KWARA STATE POLYTECHNIC, ILORIN, KWARA STATE</w:t>
      </w:r>
    </w:p>
    <w:p w14:paraId="5318A23E">
      <w:pPr>
        <w:pStyle w:val="16"/>
        <w:spacing w:line="480" w:lineRule="auto"/>
        <w:jc w:val="both"/>
        <w:rPr>
          <w:rFonts w:ascii="Times New Roman" w:hAnsi="Times New Roman" w:eastAsia="Calibri"/>
        </w:rPr>
      </w:pPr>
      <w:r>
        <w:rPr>
          <w:rFonts w:ascii="Times New Roman" w:hAnsi="Times New Roman" w:eastAsia="Calibri"/>
        </w:rPr>
        <w:t xml:space="preserve"> </w:t>
      </w:r>
    </w:p>
    <w:p w14:paraId="61034799">
      <w:pPr>
        <w:pStyle w:val="16"/>
        <w:spacing w:line="480" w:lineRule="auto"/>
        <w:jc w:val="both"/>
        <w:rPr>
          <w:rFonts w:ascii="Times New Roman" w:hAnsi="Times New Roman" w:eastAsia="Calibri"/>
        </w:rPr>
      </w:pPr>
      <w:r>
        <w:rPr>
          <w:rFonts w:ascii="Times New Roman" w:hAnsi="Times New Roman" w:eastAsia="Calibri"/>
        </w:rPr>
        <w:t xml:space="preserve"> </w:t>
      </w:r>
    </w:p>
    <w:p w14:paraId="707E11F9">
      <w:pPr>
        <w:pStyle w:val="16"/>
        <w:jc w:val="center"/>
        <w:rPr>
          <w:rFonts w:ascii="Times New Roman" w:hAnsi="Times New Roman" w:eastAsia="Calibri"/>
          <w:b/>
          <w:sz w:val="30"/>
          <w:szCs w:val="30"/>
        </w:rPr>
      </w:pPr>
      <w:r>
        <w:rPr>
          <w:rFonts w:ascii="Times New Roman" w:hAnsi="Times New Roman" w:eastAsia="Calibri"/>
          <w:b/>
          <w:sz w:val="30"/>
          <w:szCs w:val="30"/>
        </w:rPr>
        <w:t xml:space="preserve"> </w:t>
      </w:r>
    </w:p>
    <w:p w14:paraId="4B004CDA">
      <w:pPr>
        <w:pStyle w:val="16"/>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NATIONAL DIPLOMA (ND) IN STATISTICS</w:t>
      </w:r>
    </w:p>
    <w:p w14:paraId="4A0B0083">
      <w:pPr>
        <w:pStyle w:val="16"/>
        <w:spacing w:line="480" w:lineRule="auto"/>
        <w:jc w:val="both"/>
        <w:rPr>
          <w:rFonts w:ascii="Times New Roman" w:hAnsi="Times New Roman" w:eastAsia="Calibri"/>
          <w:sz w:val="24"/>
          <w:szCs w:val="24"/>
        </w:rPr>
      </w:pPr>
      <w:r>
        <w:rPr>
          <w:rFonts w:ascii="Times New Roman" w:hAnsi="Times New Roman" w:eastAsia="Calibri"/>
        </w:rPr>
        <w:t xml:space="preserve"> </w:t>
      </w:r>
    </w:p>
    <w:p w14:paraId="6D639703">
      <w:pPr>
        <w:pStyle w:val="16"/>
        <w:spacing w:line="480" w:lineRule="auto"/>
        <w:jc w:val="both"/>
        <w:rPr>
          <w:rFonts w:ascii="Times New Roman" w:hAnsi="Times New Roman" w:eastAsia="Calibri"/>
        </w:rPr>
      </w:pPr>
      <w:r>
        <w:rPr>
          <w:rFonts w:ascii="Times New Roman" w:hAnsi="Times New Roman" w:eastAsia="Calibri"/>
        </w:rPr>
        <w:t xml:space="preserve"> </w:t>
      </w:r>
    </w:p>
    <w:p w14:paraId="59208644">
      <w:pPr>
        <w:pStyle w:val="16"/>
        <w:spacing w:line="480" w:lineRule="auto"/>
        <w:jc w:val="both"/>
        <w:rPr>
          <w:rFonts w:ascii="Times New Roman" w:hAnsi="Times New Roman" w:eastAsia="Calibri"/>
        </w:rPr>
      </w:pPr>
      <w:r>
        <w:rPr>
          <w:rFonts w:ascii="Times New Roman" w:hAnsi="Times New Roman" w:eastAsia="Calibri"/>
        </w:rPr>
        <w:t xml:space="preserve"> </w:t>
      </w:r>
    </w:p>
    <w:p w14:paraId="7F40B028">
      <w:pPr>
        <w:jc w:val="center"/>
        <w:rPr>
          <w:rFonts w:ascii="Times New Roman" w:hAnsi="Times New Roman" w:eastAsia="Calibri"/>
          <w:b/>
        </w:rPr>
      </w:pPr>
      <w:r>
        <w:rPr>
          <w:rFonts w:ascii="Times New Roman" w:hAnsi="Times New Roman" w:eastAsia="Calibri"/>
          <w:b/>
        </w:rPr>
        <w:t xml:space="preserve"> CERTIFICATION </w:t>
      </w:r>
    </w:p>
    <w:p w14:paraId="51BDD3D2">
      <w:pPr>
        <w:pStyle w:val="16"/>
        <w:spacing w:line="480" w:lineRule="auto"/>
        <w:jc w:val="both"/>
        <w:rPr>
          <w:rFonts w:ascii="Times New Roman" w:hAnsi="Times New Roman" w:eastAsia="Calibri" w:cs="Times New Roman"/>
          <w:b/>
          <w:sz w:val="24"/>
          <w:szCs w:val="24"/>
        </w:rPr>
      </w:pPr>
      <w:r>
        <w:rPr>
          <w:rFonts w:ascii="Times New Roman" w:hAnsi="Times New Roman" w:eastAsia="Calibri"/>
          <w:bCs/>
          <w:sz w:val="24"/>
          <w:szCs w:val="24"/>
        </w:rPr>
        <w:t xml:space="preserve">This is to certify that this project work was carried out by </w:t>
      </w:r>
      <w:r>
        <w:rPr>
          <w:rFonts w:ascii="Times New Roman" w:hAnsi="Times New Roman" w:eastAsia="Calibri"/>
          <w:b/>
          <w:sz w:val="24"/>
          <w:szCs w:val="24"/>
        </w:rPr>
        <w:t>ADEBISI SHUKURAT ABIDEMI</w:t>
      </w:r>
      <w:r>
        <w:rPr>
          <w:rFonts w:ascii="Times New Roman" w:hAnsi="Times New Roman" w:eastAsia="Calibri"/>
          <w:b/>
        </w:rPr>
        <w:t xml:space="preserve"> </w:t>
      </w:r>
      <w:r>
        <w:rPr>
          <w:rFonts w:ascii="Times New Roman" w:hAnsi="Times New Roman" w:eastAsia="Calibri"/>
          <w:bCs/>
        </w:rPr>
        <w:t xml:space="preserve">with Matric No: </w:t>
      </w:r>
      <w:r>
        <w:rPr>
          <w:rFonts w:ascii="Times New Roman" w:hAnsi="Times New Roman" w:eastAsia="Calibri"/>
          <w:b/>
          <w:bCs/>
        </w:rPr>
        <w:t>ND/23/STA/FT/0</w:t>
      </w:r>
      <w:r>
        <w:rPr>
          <w:rFonts w:hint="default" w:ascii="Times New Roman" w:hAnsi="Times New Roman" w:eastAsia="Calibri"/>
          <w:b/>
          <w:bCs/>
          <w:lang w:val="en-US"/>
        </w:rPr>
        <w:t>078</w:t>
      </w:r>
      <w:r>
        <w:rPr>
          <w:rFonts w:ascii="Times New Roman" w:hAnsi="Times New Roman" w:eastAsia="Calibri"/>
          <w:bCs/>
        </w:rPr>
        <w:t xml:space="preserve"> has been read and approved as meeting part of the requirements for the award of National Diploma in Statistics, Institute of Applied Sciences (IAS), Kwara State Polytechnic, Ilorin, Kwara State</w:t>
      </w:r>
    </w:p>
    <w:p w14:paraId="420D87DE">
      <w:pPr>
        <w:jc w:val="both"/>
        <w:rPr>
          <w:rFonts w:ascii="Times New Roman" w:hAnsi="Times New Roman" w:eastAsia="Calibri"/>
          <w:bCs/>
        </w:rPr>
      </w:pPr>
      <w:r>
        <w:rPr>
          <w:rFonts w:ascii="Times New Roman" w:hAnsi="Times New Roman" w:eastAsia="Calibri"/>
          <w:bCs/>
        </w:rPr>
        <w:t xml:space="preserve"> </w:t>
      </w:r>
    </w:p>
    <w:p w14:paraId="300CD59A">
      <w:pPr>
        <w:rPr>
          <w:rFonts w:ascii="Times New Roman" w:hAnsi="Times New Roman" w:eastAsia="Calibri"/>
        </w:rPr>
      </w:pPr>
      <w:r>
        <w:rPr>
          <w:rFonts w:ascii="Times New Roman" w:hAnsi="Times New Roman" w:eastAsia="Calibri"/>
        </w:rPr>
        <w:t xml:space="preserve"> </w:t>
      </w:r>
    </w:p>
    <w:p w14:paraId="054A0933">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B3135DA">
      <w:pPr>
        <w:spacing w:before="0" w:beforeAutospacing="0" w:after="0" w:line="240" w:lineRule="auto"/>
        <w:rPr>
          <w:rFonts w:ascii="Times New Roman" w:hAnsi="Times New Roman" w:eastAsia="Calibri"/>
          <w:b/>
        </w:rPr>
      </w:pPr>
      <w:r>
        <w:rPr>
          <w:rFonts w:ascii="Times New Roman" w:hAnsi="Times New Roman" w:eastAsia="Calibri"/>
        </w:rPr>
        <w:t xml:space="preserve"> </w:t>
      </w:r>
      <w:r>
        <w:rPr>
          <w:rFonts w:ascii="Times New Roman" w:hAnsi="Times New Roman" w:eastAsia="Calibri"/>
          <w:b/>
        </w:rPr>
        <w: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1534A028">
      <w:pPr>
        <w:spacing w:before="0" w:beforeAutospacing="0" w:after="0" w:line="240" w:lineRule="auto"/>
        <w:rPr>
          <w:rFonts w:ascii="Times New Roman" w:hAnsi="Times New Roman" w:eastAsia="Calibri"/>
          <w:b/>
        </w:rPr>
      </w:pPr>
      <w:r>
        <w:rPr>
          <w:rFonts w:ascii="Times New Roman" w:hAnsi="Times New Roman" w:eastAsia="Calibri"/>
          <w:b/>
        </w:rPr>
        <w:t xml:space="preserve">MRS. ABDULRAHMAN </w:t>
      </w:r>
      <w:r>
        <w:rPr>
          <w:rFonts w:hint="default" w:ascii="Times New Roman" w:hAnsi="Times New Roman" w:eastAsia="Calibri"/>
          <w:b/>
          <w:lang w:val="en-US"/>
        </w:rPr>
        <w:t>FATIMOH</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020030F3">
      <w:pPr>
        <w:spacing w:before="0" w:beforeAutospacing="0" w:after="0" w:line="240" w:lineRule="auto"/>
        <w:rPr>
          <w:rFonts w:ascii="Times New Roman" w:hAnsi="Times New Roman" w:eastAsia="Calibri"/>
          <w:b/>
        </w:rPr>
      </w:pPr>
      <w:r>
        <w:rPr>
          <w:rFonts w:ascii="Times New Roman" w:hAnsi="Times New Roman" w:eastAsia="Calibri"/>
          <w:b/>
        </w:rPr>
        <w:t>Project Supervisor</w:t>
      </w:r>
    </w:p>
    <w:p w14:paraId="1DE84409">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9954F15">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73D5C050">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0C5E1A66">
      <w:pPr>
        <w:spacing w:before="0" w:beforeAutospacing="0" w:after="0" w:line="240" w:lineRule="auto"/>
        <w:rPr>
          <w:rFonts w:ascii="Times New Roman" w:hAnsi="Times New Roman" w:eastAsia="Calibri"/>
        </w:rPr>
      </w:pPr>
    </w:p>
    <w:p w14:paraId="2642D8DF">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4A43365">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0CC5F39A">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54B21962">
      <w:pPr>
        <w:spacing w:before="0" w:beforeAutospacing="0" w:after="0" w:line="240" w:lineRule="auto"/>
        <w:rPr>
          <w:rFonts w:ascii="Times New Roman" w:hAnsi="Times New Roman" w:eastAsia="Calibri"/>
          <w:b/>
        </w:rPr>
      </w:pPr>
      <w:r>
        <w:rPr>
          <w:rFonts w:ascii="Times New Roman" w:hAnsi="Times New Roman" w:eastAsia="Calibri"/>
          <w:b/>
        </w:rPr>
        <w:t xml:space="preserve"> ……………………………………</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084372D3">
      <w:pPr>
        <w:spacing w:before="0" w:beforeAutospacing="0" w:after="0" w:line="240" w:lineRule="auto"/>
        <w:rPr>
          <w:rFonts w:ascii="Times New Roman" w:hAnsi="Times New Roman" w:eastAsia="Calibri"/>
          <w:b/>
        </w:rPr>
      </w:pPr>
      <w:r>
        <w:rPr>
          <w:rFonts w:ascii="Times New Roman" w:hAnsi="Times New Roman" w:eastAsia="Calibri"/>
          <w:b/>
        </w:rPr>
        <w:t>MRS. ELEPO, T.A</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3801FC6A">
      <w:pPr>
        <w:spacing w:before="0" w:beforeAutospacing="0" w:after="0" w:line="240" w:lineRule="auto"/>
        <w:rPr>
          <w:rFonts w:ascii="Times New Roman" w:hAnsi="Times New Roman" w:eastAsia="Calibri"/>
          <w:b/>
        </w:rPr>
      </w:pPr>
      <w:r>
        <w:rPr>
          <w:rFonts w:ascii="Times New Roman" w:hAnsi="Times New Roman" w:eastAsia="Calibri"/>
          <w:b/>
        </w:rPr>
        <w:t>Head of Department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p>
    <w:p w14:paraId="1CE00D43">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56DD8D4">
      <w:pPr>
        <w:spacing w:before="0" w:beforeAutospacing="0" w:after="0" w:line="240" w:lineRule="auto"/>
        <w:rPr>
          <w:rFonts w:ascii="Times New Roman" w:hAnsi="Times New Roman" w:eastAsia="Calibri"/>
        </w:rPr>
      </w:pPr>
    </w:p>
    <w:p w14:paraId="7F68C45B">
      <w:pPr>
        <w:spacing w:before="0" w:beforeAutospacing="0" w:after="0" w:line="240" w:lineRule="auto"/>
        <w:rPr>
          <w:rFonts w:ascii="Times New Roman" w:hAnsi="Times New Roman" w:eastAsia="Calibri"/>
        </w:rPr>
      </w:pPr>
    </w:p>
    <w:p w14:paraId="2D1153C4">
      <w:pPr>
        <w:spacing w:before="0" w:beforeAutospacing="0" w:after="0" w:line="240" w:lineRule="auto"/>
        <w:rPr>
          <w:rFonts w:ascii="Times New Roman" w:hAnsi="Times New Roman" w:eastAsia="Calibri"/>
        </w:rPr>
      </w:pPr>
    </w:p>
    <w:p w14:paraId="5F01D31D">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ED564E3">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41331FD">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7801ABC4">
      <w:pPr>
        <w:spacing w:before="0" w:beforeAutospacing="0" w:after="0" w:line="240" w:lineRule="auto"/>
        <w:rPr>
          <w:rFonts w:ascii="Times New Roman" w:hAnsi="Times New Roman" w:eastAsia="Calibri"/>
        </w:rPr>
      </w:pPr>
      <w:r>
        <w:rPr>
          <w:rFonts w:ascii="Times New Roman" w:hAnsi="Times New Roman" w:eastAsia="Calibri"/>
        </w:rPr>
        <w:t xml:space="preserve"> </w:t>
      </w:r>
      <w:r>
        <w:rPr>
          <w:rFonts w:ascii="Times New Roman" w:hAnsi="Times New Roman" w:eastAsia="Calibri"/>
          <w:b/>
        </w:rPr>
        <w: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5A9A933D">
      <w:pPr>
        <w:spacing w:before="0" w:beforeAutospacing="0" w:after="0" w:line="240" w:lineRule="auto"/>
        <w:rPr>
          <w:rFonts w:ascii="Times New Roman" w:hAnsi="Times New Roman" w:eastAsia="Calibri"/>
          <w:b/>
        </w:rPr>
      </w:pPr>
      <w:r>
        <w:rPr>
          <w:rFonts w:ascii="Times New Roman" w:hAnsi="Times New Roman" w:eastAsia="Calibri"/>
          <w:b/>
        </w:rPr>
        <w:t>External Examiner</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7F1A03D5">
      <w:pPr>
        <w:pStyle w:val="16"/>
        <w:spacing w:line="480" w:lineRule="auto"/>
        <w:jc w:val="center"/>
        <w:rPr>
          <w:rFonts w:ascii="Times New Roman" w:hAnsi="Times New Roman" w:eastAsia="Calibri"/>
          <w:b/>
        </w:rPr>
      </w:pPr>
    </w:p>
    <w:p w14:paraId="76B9FA44">
      <w:pPr>
        <w:pStyle w:val="16"/>
        <w:spacing w:line="480" w:lineRule="auto"/>
        <w:jc w:val="center"/>
        <w:rPr>
          <w:rFonts w:ascii="Times New Roman" w:hAnsi="Times New Roman" w:eastAsia="Calibri"/>
          <w:b/>
        </w:rPr>
      </w:pPr>
    </w:p>
    <w:p w14:paraId="60EB5986">
      <w:pPr>
        <w:pStyle w:val="16"/>
        <w:spacing w:line="480" w:lineRule="auto"/>
        <w:jc w:val="center"/>
        <w:rPr>
          <w:rFonts w:ascii="Times New Roman" w:hAnsi="Times New Roman" w:eastAsia="Calibri"/>
          <w:b/>
        </w:rPr>
      </w:pPr>
    </w:p>
    <w:p w14:paraId="445807F6">
      <w:pPr>
        <w:pStyle w:val="16"/>
        <w:spacing w:line="480" w:lineRule="auto"/>
        <w:jc w:val="center"/>
        <w:rPr>
          <w:rFonts w:ascii="Times New Roman" w:hAnsi="Times New Roman" w:eastAsia="Calibri"/>
          <w:b/>
        </w:rPr>
      </w:pPr>
    </w:p>
    <w:p w14:paraId="15FFE77D">
      <w:pPr>
        <w:pStyle w:val="16"/>
        <w:spacing w:line="480" w:lineRule="auto"/>
        <w:jc w:val="center"/>
        <w:rPr>
          <w:rFonts w:ascii="Times New Roman" w:hAnsi="Times New Roman" w:eastAsia="Calibri"/>
          <w:b/>
        </w:rPr>
      </w:pPr>
      <w:r>
        <w:rPr>
          <w:rFonts w:ascii="Times New Roman" w:hAnsi="Times New Roman" w:eastAsia="Calibri"/>
          <w:b/>
        </w:rPr>
        <w:t xml:space="preserve">DEDICATION </w:t>
      </w:r>
    </w:p>
    <w:p w14:paraId="23CEBC60">
      <w:pPr>
        <w:pStyle w:val="16"/>
        <w:spacing w:line="480" w:lineRule="auto"/>
        <w:jc w:val="center"/>
        <w:rPr>
          <w:rFonts w:ascii="Times New Roman" w:hAnsi="Times New Roman" w:eastAsia="Calibri"/>
        </w:rPr>
      </w:pPr>
      <w:r>
        <w:rPr>
          <w:rFonts w:ascii="Times New Roman" w:hAnsi="Times New Roman" w:eastAsia="Calibri"/>
        </w:rPr>
        <w:t>This is dedicated to Almighty Allah and to my parents Mr. and Mrs. Adebisi</w:t>
      </w:r>
    </w:p>
    <w:p w14:paraId="0F339228">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8EF9347">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3593198">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7FC9E9D0">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B71E9E4">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056D592">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8706FA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179B5D4">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F5BED5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2DEAD37">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CBBD76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391F7FE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32294AE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B20F70D">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0C1AB74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EBA9F4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BEF65B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AA91FC3">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D83AA8C">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439398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0AF22B5F">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4D98EDC0">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9FA8D2D">
      <w:pPr>
        <w:pStyle w:val="16"/>
        <w:spacing w:line="480" w:lineRule="auto"/>
        <w:jc w:val="center"/>
        <w:rPr>
          <w:rFonts w:ascii="Times New Roman" w:hAnsi="Times New Roman" w:eastAsia="Calibri"/>
          <w:b/>
        </w:rPr>
      </w:pPr>
      <w:r>
        <w:rPr>
          <w:rFonts w:ascii="Times New Roman" w:hAnsi="Times New Roman" w:eastAsia="Calibri"/>
          <w:b/>
        </w:rPr>
        <w:t xml:space="preserve">ACKNOWLEDGEMENT </w:t>
      </w:r>
    </w:p>
    <w:p w14:paraId="3322F6DB">
      <w:pPr>
        <w:pStyle w:val="16"/>
        <w:spacing w:line="480" w:lineRule="auto"/>
        <w:jc w:val="both"/>
        <w:rPr>
          <w:rFonts w:ascii="Times New Roman" w:hAnsi="Times New Roman" w:eastAsia="Calibri"/>
        </w:rPr>
      </w:pPr>
      <w:r>
        <w:rPr>
          <w:rFonts w:ascii="Times New Roman" w:hAnsi="Times New Roman" w:eastAsia="Calibri"/>
        </w:rPr>
        <w:t>Foremost, my appreciation goes to Almighty Allah for the successful completion of this project work.</w:t>
      </w:r>
    </w:p>
    <w:p w14:paraId="06718277">
      <w:pPr>
        <w:pStyle w:val="16"/>
        <w:spacing w:line="480" w:lineRule="auto"/>
        <w:jc w:val="both"/>
        <w:rPr>
          <w:rFonts w:hint="default" w:ascii="Times New Roman" w:hAnsi="Times New Roman" w:eastAsia="Calibri"/>
          <w:lang w:val="en-US"/>
        </w:rPr>
      </w:pPr>
      <w:r>
        <w:rPr>
          <w:rFonts w:ascii="Times New Roman" w:hAnsi="Times New Roman" w:eastAsia="Calibri"/>
        </w:rPr>
        <w:t>Special thanks to my project supervisor, Mr</w:t>
      </w:r>
      <w:r>
        <w:rPr>
          <w:rFonts w:hint="default" w:ascii="Times New Roman" w:hAnsi="Times New Roman" w:eastAsia="Calibri"/>
          <w:lang w:val="en-US"/>
        </w:rPr>
        <w:t>s. Abdulrahman Fatimoh</w:t>
      </w:r>
      <w:r>
        <w:rPr>
          <w:rFonts w:ascii="Times New Roman" w:hAnsi="Times New Roman" w:eastAsia="Calibri"/>
        </w:rPr>
        <w:t xml:space="preserve"> who took h</w:t>
      </w:r>
      <w:r>
        <w:rPr>
          <w:rFonts w:hint="default" w:ascii="Times New Roman" w:hAnsi="Times New Roman" w:eastAsia="Calibri"/>
          <w:lang w:val="en-US"/>
        </w:rPr>
        <w:t>er</w:t>
      </w:r>
      <w:r>
        <w:rPr>
          <w:rFonts w:ascii="Times New Roman" w:hAnsi="Times New Roman" w:eastAsia="Calibri"/>
        </w:rPr>
        <w:t xml:space="preserve"> precious time to have painstakingly corrected this work before having it printed.</w:t>
      </w:r>
      <w:r>
        <w:rPr>
          <w:rFonts w:hint="default" w:ascii="Times New Roman" w:hAnsi="Times New Roman" w:eastAsia="Calibri"/>
          <w:lang w:val="en-US"/>
        </w:rPr>
        <w:t xml:space="preserve">  I pray may the Lord Almighty bless her with goodness</w:t>
      </w:r>
    </w:p>
    <w:p w14:paraId="7F750563">
      <w:pPr>
        <w:pStyle w:val="16"/>
        <w:spacing w:line="480" w:lineRule="auto"/>
        <w:jc w:val="both"/>
        <w:rPr>
          <w:rFonts w:ascii="Times New Roman" w:hAnsi="Times New Roman" w:eastAsia="Calibri"/>
        </w:rPr>
      </w:pPr>
      <w:r>
        <w:rPr>
          <w:rFonts w:ascii="Times New Roman" w:hAnsi="Times New Roman" w:eastAsia="Calibri"/>
        </w:rPr>
        <w:t xml:space="preserve">My sincere appreciation goes to my parent, Mr. and Mrs. </w:t>
      </w:r>
      <w:r>
        <w:rPr>
          <w:rFonts w:hint="default" w:ascii="Times New Roman" w:hAnsi="Times New Roman" w:eastAsia="Calibri"/>
          <w:lang w:val="en-US"/>
        </w:rPr>
        <w:t>Adebisi</w:t>
      </w:r>
      <w:r>
        <w:rPr>
          <w:rFonts w:ascii="Times New Roman" w:hAnsi="Times New Roman" w:eastAsia="Calibri"/>
        </w:rPr>
        <w:t xml:space="preserve"> for their love and supports.</w:t>
      </w:r>
    </w:p>
    <w:p w14:paraId="788DE334">
      <w:pPr>
        <w:pStyle w:val="16"/>
        <w:spacing w:line="480" w:lineRule="auto"/>
        <w:jc w:val="both"/>
        <w:rPr>
          <w:rFonts w:ascii="Times New Roman" w:hAnsi="Times New Roman" w:eastAsia="Calibri"/>
        </w:rPr>
      </w:pPr>
      <w:r>
        <w:rPr>
          <w:rFonts w:ascii="Times New Roman" w:hAnsi="Times New Roman" w:eastAsia="Calibri"/>
        </w:rPr>
        <w:t>Lastly, my appreciation goes to all those who had in one way or the other contributed to the success of this work.</w:t>
      </w:r>
    </w:p>
    <w:p w14:paraId="61EF381F">
      <w:pPr>
        <w:pStyle w:val="16"/>
        <w:spacing w:line="480" w:lineRule="auto"/>
        <w:jc w:val="both"/>
        <w:rPr>
          <w:rFonts w:ascii="Times New Roman" w:hAnsi="Times New Roman" w:eastAsia="Calibri"/>
        </w:rPr>
      </w:pPr>
      <w:r>
        <w:rPr>
          <w:rFonts w:ascii="Times New Roman" w:hAnsi="Times New Roman" w:eastAsia="Calibri"/>
        </w:rPr>
        <w:t>Thanks to you all!</w:t>
      </w:r>
    </w:p>
    <w:p w14:paraId="065C42B6">
      <w:pPr>
        <w:pStyle w:val="16"/>
        <w:spacing w:line="480" w:lineRule="auto"/>
        <w:jc w:val="both"/>
        <w:rPr>
          <w:rFonts w:ascii="Times New Roman" w:hAnsi="Times New Roman" w:eastAsia="Calibri"/>
        </w:rPr>
      </w:pPr>
      <w:r>
        <w:rPr>
          <w:rFonts w:ascii="Times New Roman" w:hAnsi="Times New Roman" w:eastAsia="Calibri"/>
        </w:rPr>
        <w:t xml:space="preserve"> </w:t>
      </w:r>
    </w:p>
    <w:p w14:paraId="068B39ED">
      <w:pPr>
        <w:pStyle w:val="16"/>
        <w:spacing w:line="480" w:lineRule="auto"/>
        <w:jc w:val="both"/>
        <w:rPr>
          <w:rFonts w:ascii="Times New Roman" w:hAnsi="Times New Roman" w:eastAsia="Calibri"/>
        </w:rPr>
      </w:pPr>
      <w:r>
        <w:rPr>
          <w:rFonts w:ascii="Times New Roman" w:hAnsi="Times New Roman" w:eastAsia="Calibri"/>
        </w:rPr>
        <w:t xml:space="preserve"> </w:t>
      </w:r>
    </w:p>
    <w:p w14:paraId="3F85AB96">
      <w:pPr>
        <w:pStyle w:val="16"/>
        <w:spacing w:line="480" w:lineRule="auto"/>
        <w:jc w:val="both"/>
        <w:rPr>
          <w:rFonts w:ascii="Times New Roman" w:hAnsi="Times New Roman" w:eastAsia="Calibri"/>
        </w:rPr>
      </w:pPr>
      <w:r>
        <w:rPr>
          <w:rFonts w:ascii="Times New Roman" w:hAnsi="Times New Roman" w:eastAsia="Calibri"/>
        </w:rPr>
        <w:t xml:space="preserve"> </w:t>
      </w:r>
    </w:p>
    <w:p w14:paraId="216D1472">
      <w:pPr>
        <w:pStyle w:val="16"/>
        <w:spacing w:line="480" w:lineRule="auto"/>
        <w:jc w:val="both"/>
        <w:rPr>
          <w:rFonts w:ascii="Times New Roman" w:hAnsi="Times New Roman" w:eastAsia="Calibri"/>
        </w:rPr>
      </w:pPr>
      <w:r>
        <w:rPr>
          <w:rFonts w:ascii="Times New Roman" w:hAnsi="Times New Roman" w:eastAsia="Calibri"/>
        </w:rPr>
        <w:t xml:space="preserve"> </w:t>
      </w:r>
    </w:p>
    <w:p w14:paraId="684937AD">
      <w:pPr>
        <w:pStyle w:val="16"/>
        <w:spacing w:line="480" w:lineRule="auto"/>
        <w:jc w:val="both"/>
        <w:rPr>
          <w:rFonts w:ascii="Times New Roman" w:hAnsi="Times New Roman" w:eastAsia="Calibri"/>
        </w:rPr>
      </w:pPr>
      <w:r>
        <w:rPr>
          <w:rFonts w:ascii="Times New Roman" w:hAnsi="Times New Roman" w:eastAsia="Calibri"/>
        </w:rPr>
        <w:t xml:space="preserve"> </w:t>
      </w:r>
    </w:p>
    <w:p w14:paraId="47C8FC86">
      <w:pPr>
        <w:pStyle w:val="16"/>
        <w:spacing w:line="480" w:lineRule="auto"/>
        <w:jc w:val="both"/>
        <w:rPr>
          <w:rFonts w:ascii="Times New Roman" w:hAnsi="Times New Roman" w:eastAsia="Calibri"/>
        </w:rPr>
      </w:pPr>
      <w:r>
        <w:rPr>
          <w:rFonts w:ascii="Times New Roman" w:hAnsi="Times New Roman" w:eastAsia="Calibri"/>
        </w:rPr>
        <w:t xml:space="preserve"> </w:t>
      </w:r>
    </w:p>
    <w:p w14:paraId="369A5A0C">
      <w:pPr>
        <w:pStyle w:val="16"/>
        <w:spacing w:line="480" w:lineRule="auto"/>
        <w:jc w:val="both"/>
        <w:rPr>
          <w:rFonts w:ascii="Times New Roman" w:hAnsi="Times New Roman" w:eastAsia="Calibri"/>
        </w:rPr>
      </w:pPr>
      <w:r>
        <w:rPr>
          <w:rFonts w:ascii="Times New Roman" w:hAnsi="Times New Roman" w:eastAsia="Calibri"/>
        </w:rPr>
        <w:t xml:space="preserve"> </w:t>
      </w:r>
    </w:p>
    <w:p w14:paraId="18A4DF14">
      <w:pPr>
        <w:pStyle w:val="16"/>
        <w:spacing w:line="480" w:lineRule="auto"/>
        <w:jc w:val="both"/>
        <w:rPr>
          <w:rFonts w:ascii="Times New Roman" w:hAnsi="Times New Roman" w:eastAsia="Calibri"/>
        </w:rPr>
      </w:pPr>
      <w:r>
        <w:rPr>
          <w:rFonts w:ascii="Times New Roman" w:hAnsi="Times New Roman" w:eastAsia="Calibri"/>
        </w:rPr>
        <w:t xml:space="preserve"> </w:t>
      </w:r>
    </w:p>
    <w:p w14:paraId="702A1E25">
      <w:pPr>
        <w:pStyle w:val="16"/>
        <w:spacing w:line="480" w:lineRule="auto"/>
        <w:jc w:val="both"/>
        <w:rPr>
          <w:rFonts w:ascii="Times New Roman" w:hAnsi="Times New Roman" w:eastAsia="Calibri"/>
        </w:rPr>
      </w:pPr>
      <w:r>
        <w:rPr>
          <w:rFonts w:ascii="Times New Roman" w:hAnsi="Times New Roman" w:eastAsia="Calibri"/>
        </w:rPr>
        <w:t xml:space="preserve"> </w:t>
      </w:r>
    </w:p>
    <w:p w14:paraId="1B9A289C">
      <w:pPr>
        <w:pStyle w:val="16"/>
        <w:spacing w:line="480" w:lineRule="auto"/>
        <w:jc w:val="both"/>
        <w:rPr>
          <w:rFonts w:ascii="Times New Roman" w:hAnsi="Times New Roman" w:eastAsia="Calibri"/>
        </w:rPr>
      </w:pPr>
      <w:r>
        <w:rPr>
          <w:rFonts w:ascii="Times New Roman" w:hAnsi="Times New Roman" w:eastAsia="Calibri"/>
        </w:rPr>
        <w:t xml:space="preserve"> </w:t>
      </w:r>
    </w:p>
    <w:p w14:paraId="35F5B807">
      <w:pPr>
        <w:pStyle w:val="16"/>
        <w:spacing w:line="480" w:lineRule="auto"/>
        <w:jc w:val="both"/>
        <w:rPr>
          <w:rFonts w:ascii="Times New Roman" w:hAnsi="Times New Roman" w:eastAsia="Calibri"/>
        </w:rPr>
      </w:pPr>
      <w:r>
        <w:rPr>
          <w:rFonts w:ascii="Times New Roman" w:hAnsi="Times New Roman" w:eastAsia="Calibri"/>
        </w:rPr>
        <w:t xml:space="preserve"> </w:t>
      </w:r>
    </w:p>
    <w:p w14:paraId="75BB155D">
      <w:pPr>
        <w:pStyle w:val="16"/>
        <w:spacing w:line="480" w:lineRule="auto"/>
        <w:jc w:val="both"/>
        <w:rPr>
          <w:rFonts w:ascii="Times New Roman" w:hAnsi="Times New Roman" w:eastAsia="Calibri"/>
        </w:rPr>
      </w:pPr>
      <w:r>
        <w:rPr>
          <w:rFonts w:ascii="Times New Roman" w:hAnsi="Times New Roman" w:eastAsia="Calibri"/>
        </w:rPr>
        <w:t xml:space="preserve"> </w:t>
      </w:r>
    </w:p>
    <w:p w14:paraId="33A40B6B">
      <w:pPr>
        <w:pStyle w:val="16"/>
        <w:spacing w:line="480" w:lineRule="auto"/>
        <w:jc w:val="both"/>
        <w:rPr>
          <w:rFonts w:ascii="Times New Roman" w:hAnsi="Times New Roman" w:eastAsia="Calibri"/>
        </w:rPr>
      </w:pPr>
      <w:r>
        <w:rPr>
          <w:rFonts w:ascii="Times New Roman" w:hAnsi="Times New Roman" w:eastAsia="Calibri"/>
        </w:rPr>
        <w:t xml:space="preserve"> </w:t>
      </w:r>
    </w:p>
    <w:p w14:paraId="2D64DD7F">
      <w:pPr>
        <w:pStyle w:val="16"/>
        <w:spacing w:line="480" w:lineRule="auto"/>
        <w:jc w:val="both"/>
        <w:rPr>
          <w:rFonts w:ascii="Times New Roman" w:hAnsi="Times New Roman" w:eastAsia="Calibri"/>
        </w:rPr>
      </w:pPr>
      <w:r>
        <w:rPr>
          <w:rFonts w:ascii="Times New Roman" w:hAnsi="Times New Roman" w:eastAsia="Calibri"/>
        </w:rPr>
        <w:t xml:space="preserve"> </w:t>
      </w:r>
    </w:p>
    <w:p w14:paraId="7C5844D2">
      <w:pPr>
        <w:pStyle w:val="16"/>
        <w:spacing w:line="480" w:lineRule="auto"/>
        <w:jc w:val="both"/>
        <w:rPr>
          <w:rFonts w:ascii="Times New Roman" w:hAnsi="Times New Roman" w:eastAsia="Calibri"/>
        </w:rPr>
      </w:pPr>
      <w:r>
        <w:rPr>
          <w:rFonts w:ascii="Times New Roman" w:hAnsi="Times New Roman" w:eastAsia="Calibri"/>
        </w:rPr>
        <w:t xml:space="preserve"> </w:t>
      </w:r>
    </w:p>
    <w:p w14:paraId="3FD5BA0D">
      <w:pPr>
        <w:pStyle w:val="16"/>
        <w:spacing w:line="480" w:lineRule="auto"/>
        <w:jc w:val="center"/>
        <w:rPr>
          <w:rFonts w:ascii="Times New Roman" w:hAnsi="Times New Roman" w:eastAsia="Calibri"/>
          <w:b/>
        </w:rPr>
      </w:pPr>
      <w:r>
        <w:rPr>
          <w:rFonts w:ascii="Times New Roman" w:hAnsi="Times New Roman" w:eastAsia="Calibri"/>
          <w:b/>
        </w:rPr>
        <w:t>TABLE OF CONTENTS</w:t>
      </w:r>
    </w:p>
    <w:p w14:paraId="38EDE651">
      <w:pPr>
        <w:pStyle w:val="16"/>
        <w:spacing w:line="480" w:lineRule="auto"/>
        <w:rPr>
          <w:rFonts w:ascii="Times New Roman" w:hAnsi="Times New Roman" w:eastAsia="Calibri"/>
        </w:rPr>
      </w:pPr>
      <w:r>
        <w:rPr>
          <w:rFonts w:ascii="Times New Roman" w:hAnsi="Times New Roman" w:eastAsia="Calibri"/>
        </w:rPr>
        <w:t xml:space="preserve">Title page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w:t>
      </w:r>
    </w:p>
    <w:p w14:paraId="5DA41BA2">
      <w:pPr>
        <w:pStyle w:val="16"/>
        <w:spacing w:line="480" w:lineRule="auto"/>
        <w:rPr>
          <w:rFonts w:ascii="Times New Roman" w:hAnsi="Times New Roman" w:eastAsia="Calibri"/>
        </w:rPr>
      </w:pPr>
      <w:r>
        <w:rPr>
          <w:rFonts w:ascii="Times New Roman" w:hAnsi="Times New Roman" w:eastAsia="Calibri"/>
        </w:rPr>
        <w:t xml:space="preserve">Certification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ii</w:t>
      </w:r>
    </w:p>
    <w:p w14:paraId="20EB5765">
      <w:pPr>
        <w:pStyle w:val="16"/>
        <w:spacing w:line="480" w:lineRule="auto"/>
        <w:rPr>
          <w:rFonts w:ascii="Times New Roman" w:hAnsi="Times New Roman" w:eastAsia="Calibri"/>
        </w:rPr>
      </w:pPr>
      <w:r>
        <w:rPr>
          <w:rFonts w:ascii="Times New Roman" w:hAnsi="Times New Roman" w:eastAsia="Calibri"/>
        </w:rPr>
        <w:t xml:space="preserve">Dedication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iv</w:t>
      </w:r>
    </w:p>
    <w:p w14:paraId="266D131E">
      <w:pPr>
        <w:pStyle w:val="16"/>
        <w:spacing w:line="480" w:lineRule="auto"/>
        <w:rPr>
          <w:rFonts w:ascii="Times New Roman" w:hAnsi="Times New Roman" w:eastAsia="Calibri"/>
        </w:rPr>
      </w:pPr>
      <w:r>
        <w:rPr>
          <w:rFonts w:ascii="Times New Roman" w:hAnsi="Times New Roman" w:eastAsia="Calibri"/>
        </w:rPr>
        <w:t xml:space="preserve">Acknowledgments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v</w:t>
      </w:r>
    </w:p>
    <w:p w14:paraId="0D8A8AF2">
      <w:pPr>
        <w:rPr>
          <w:rFonts w:ascii="Calibri" w:hAnsi="Calibri" w:eastAsia="Times New Roman"/>
        </w:rPr>
      </w:pPr>
      <w:r>
        <w:rPr>
          <w:rFonts w:ascii="Times New Roman" w:hAnsi="Times New Roman" w:eastAsia="Calibri"/>
        </w:rPr>
        <w:t>Table of Contents</w:t>
      </w:r>
    </w:p>
    <w:p w14:paraId="403BE97E">
      <w:pPr>
        <w:pStyle w:val="16"/>
        <w:spacing w:line="360" w:lineRule="auto"/>
        <w:rPr>
          <w:rStyle w:val="7"/>
          <w:rFonts w:ascii="Times New Roman" w:hAnsi="Times New Roman" w:cs="Times New Roman"/>
          <w:i w:val="0"/>
          <w:sz w:val="24"/>
          <w:szCs w:val="24"/>
        </w:rPr>
      </w:pPr>
      <w:r>
        <w:rPr>
          <w:rStyle w:val="7"/>
          <w:rFonts w:ascii="Times New Roman" w:hAnsi="Times New Roman" w:cs="Times New Roman"/>
          <w:i w:val="0"/>
          <w:sz w:val="24"/>
          <w:szCs w:val="24"/>
        </w:rPr>
        <w:t>CHAPTER ONE: INTRODUCTION</w:t>
      </w:r>
    </w:p>
    <w:p w14:paraId="139CB38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1.1</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Background to the Study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1   </w:t>
      </w:r>
    </w:p>
    <w:p w14:paraId="2EA2E4B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1.2</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Statement of the problem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2</w:t>
      </w:r>
    </w:p>
    <w:p w14:paraId="479222A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1.3</w:t>
      </w:r>
      <w:r>
        <w:rPr>
          <w:rStyle w:val="7"/>
          <w:rFonts w:ascii="Times New Roman" w:hAnsi="Times New Roman" w:cs="Times New Roman"/>
          <w:i w:val="0"/>
          <w:sz w:val="24"/>
          <w:szCs w:val="24"/>
        </w:rPr>
        <w:tab/>
      </w:r>
      <w:r>
        <w:rPr>
          <w:rStyle w:val="7"/>
          <w:rFonts w:ascii="Times New Roman" w:hAnsi="Times New Roman" w:cs="Times New Roman"/>
          <w:i w:val="0"/>
          <w:sz w:val="24"/>
          <w:szCs w:val="24"/>
        </w:rPr>
        <w:t>Objectives of the Study</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2AABBF2D">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1.4</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Scope of the Study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1291A01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1.5</w:t>
      </w:r>
      <w:r>
        <w:rPr>
          <w:rStyle w:val="7"/>
          <w:rFonts w:ascii="Times New Roman" w:hAnsi="Times New Roman" w:cs="Times New Roman"/>
          <w:i w:val="0"/>
          <w:sz w:val="24"/>
          <w:szCs w:val="24"/>
        </w:rPr>
        <w:tab/>
      </w:r>
      <w:r>
        <w:rPr>
          <w:rStyle w:val="7"/>
          <w:rFonts w:ascii="Times New Roman" w:hAnsi="Times New Roman" w:cs="Times New Roman"/>
          <w:i w:val="0"/>
          <w:sz w:val="24"/>
          <w:szCs w:val="24"/>
        </w:rPr>
        <w:t>Justification</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1EE416D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1.6</w:t>
      </w:r>
      <w:r>
        <w:rPr>
          <w:rStyle w:val="7"/>
          <w:rFonts w:ascii="Times New Roman" w:hAnsi="Times New Roman" w:cs="Times New Roman"/>
          <w:i w:val="0"/>
          <w:sz w:val="24"/>
          <w:szCs w:val="24"/>
        </w:rPr>
        <w:tab/>
      </w:r>
      <w:r>
        <w:rPr>
          <w:rStyle w:val="7"/>
          <w:rFonts w:ascii="Times New Roman" w:hAnsi="Times New Roman" w:cs="Times New Roman"/>
          <w:i w:val="0"/>
          <w:sz w:val="24"/>
          <w:szCs w:val="24"/>
        </w:rPr>
        <w:t>Operational Definition of Terms</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4</w:t>
      </w:r>
    </w:p>
    <w:p w14:paraId="71E44BCE">
      <w:pPr>
        <w:pStyle w:val="16"/>
        <w:spacing w:line="360" w:lineRule="auto"/>
        <w:rPr>
          <w:rStyle w:val="7"/>
          <w:rFonts w:ascii="Times New Roman" w:hAnsi="Times New Roman" w:cs="Times New Roman"/>
          <w:i w:val="0"/>
          <w:sz w:val="24"/>
          <w:szCs w:val="24"/>
        </w:rPr>
      </w:pPr>
      <w:r>
        <w:rPr>
          <w:rStyle w:val="7"/>
          <w:rFonts w:ascii="Times New Roman" w:hAnsi="Times New Roman" w:cs="Times New Roman"/>
          <w:i w:val="0"/>
          <w:sz w:val="24"/>
          <w:szCs w:val="24"/>
        </w:rPr>
        <w:t>CHAPTER TWO: LITERATURE REVIEW</w:t>
      </w:r>
    </w:p>
    <w:p w14:paraId="1D67FD1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2.1</w:t>
      </w:r>
      <w:r>
        <w:rPr>
          <w:rStyle w:val="7"/>
          <w:rFonts w:ascii="Times New Roman" w:hAnsi="Times New Roman" w:cs="Times New Roman"/>
          <w:i w:val="0"/>
          <w:sz w:val="24"/>
          <w:szCs w:val="24"/>
        </w:rPr>
        <w:tab/>
      </w:r>
      <w:r>
        <w:rPr>
          <w:rStyle w:val="7"/>
          <w:rFonts w:ascii="Times New Roman" w:hAnsi="Times New Roman" w:cs="Times New Roman"/>
          <w:i w:val="0"/>
          <w:sz w:val="24"/>
          <w:szCs w:val="24"/>
        </w:rPr>
        <w:t>Concept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5</w:t>
      </w:r>
    </w:p>
    <w:p w14:paraId="4C38F5C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2.2</w:t>
      </w:r>
      <w:r>
        <w:rPr>
          <w:rStyle w:val="7"/>
          <w:rFonts w:ascii="Times New Roman" w:hAnsi="Times New Roman" w:cs="Times New Roman"/>
          <w:i w:val="0"/>
          <w:sz w:val="24"/>
          <w:szCs w:val="24"/>
        </w:rPr>
        <w:tab/>
      </w:r>
      <w:r>
        <w:rPr>
          <w:rStyle w:val="7"/>
          <w:rFonts w:ascii="Times New Roman" w:hAnsi="Times New Roman" w:cs="Times New Roman"/>
          <w:i w:val="0"/>
          <w:sz w:val="24"/>
          <w:szCs w:val="24"/>
        </w:rPr>
        <w:t>Types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5</w:t>
      </w:r>
    </w:p>
    <w:p w14:paraId="1A5743A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2.3</w:t>
      </w:r>
      <w:r>
        <w:rPr>
          <w:rStyle w:val="7"/>
          <w:rFonts w:ascii="Times New Roman" w:hAnsi="Times New Roman" w:cs="Times New Roman"/>
          <w:i w:val="0"/>
          <w:sz w:val="24"/>
          <w:szCs w:val="24"/>
        </w:rPr>
        <w:tab/>
      </w:r>
      <w:r>
        <w:rPr>
          <w:rStyle w:val="7"/>
          <w:rFonts w:ascii="Times New Roman" w:hAnsi="Times New Roman" w:cs="Times New Roman"/>
          <w:i w:val="0"/>
          <w:sz w:val="24"/>
          <w:szCs w:val="24"/>
        </w:rPr>
        <w:t>Causes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7</w:t>
      </w:r>
    </w:p>
    <w:p w14:paraId="04CEC9F2">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2.4</w:t>
      </w:r>
      <w:r>
        <w:rPr>
          <w:rStyle w:val="7"/>
          <w:rFonts w:ascii="Times New Roman" w:hAnsi="Times New Roman" w:cs="Times New Roman"/>
          <w:i w:val="0"/>
          <w:sz w:val="24"/>
          <w:szCs w:val="24"/>
        </w:rPr>
        <w:tab/>
      </w:r>
      <w:r>
        <w:rPr>
          <w:rStyle w:val="7"/>
          <w:rFonts w:ascii="Times New Roman" w:hAnsi="Times New Roman" w:cs="Times New Roman"/>
          <w:i w:val="0"/>
          <w:sz w:val="24"/>
          <w:szCs w:val="24"/>
        </w:rPr>
        <w:t>Effects of Divorce on Individuals and Society</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9</w:t>
      </w:r>
    </w:p>
    <w:p w14:paraId="7659D5F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2.5</w:t>
      </w:r>
      <w:r>
        <w:rPr>
          <w:rStyle w:val="7"/>
          <w:rFonts w:ascii="Times New Roman" w:hAnsi="Times New Roman" w:cs="Times New Roman"/>
          <w:i w:val="0"/>
          <w:sz w:val="24"/>
          <w:szCs w:val="24"/>
        </w:rPr>
        <w:tab/>
      </w:r>
      <w:r>
        <w:rPr>
          <w:rStyle w:val="7"/>
          <w:rFonts w:ascii="Times New Roman" w:hAnsi="Times New Roman" w:cs="Times New Roman"/>
          <w:i w:val="0"/>
          <w:sz w:val="24"/>
          <w:szCs w:val="24"/>
        </w:rPr>
        <w:t>Statistical Analysis in Social Research</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10</w:t>
      </w:r>
    </w:p>
    <w:p w14:paraId="0DEAD2D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2.6</w:t>
      </w:r>
      <w:r>
        <w:rPr>
          <w:rStyle w:val="7"/>
          <w:rFonts w:ascii="Times New Roman" w:hAnsi="Times New Roman" w:cs="Times New Roman"/>
          <w:i w:val="0"/>
          <w:sz w:val="24"/>
          <w:szCs w:val="24"/>
        </w:rPr>
        <w:tab/>
      </w:r>
      <w:r>
        <w:rPr>
          <w:rStyle w:val="7"/>
          <w:rFonts w:ascii="Times New Roman" w:hAnsi="Times New Roman" w:cs="Times New Roman"/>
          <w:i w:val="0"/>
          <w:sz w:val="24"/>
          <w:szCs w:val="24"/>
        </w:rPr>
        <w:t>Empirical Review</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12</w:t>
      </w:r>
    </w:p>
    <w:p w14:paraId="550FCF8F">
      <w:pPr>
        <w:pStyle w:val="16"/>
        <w:spacing w:line="360" w:lineRule="auto"/>
        <w:rPr>
          <w:rStyle w:val="7"/>
          <w:rFonts w:ascii="Times New Roman" w:hAnsi="Times New Roman" w:cs="Times New Roman"/>
          <w:i w:val="0"/>
          <w:iCs w:val="0"/>
          <w:sz w:val="24"/>
          <w:szCs w:val="24"/>
        </w:rPr>
      </w:pPr>
      <w:r>
        <w:rPr>
          <w:rStyle w:val="7"/>
          <w:rFonts w:ascii="Times New Roman" w:hAnsi="Times New Roman" w:cs="Times New Roman"/>
          <w:i w:val="0"/>
          <w:iCs w:val="0"/>
          <w:sz w:val="24"/>
          <w:szCs w:val="24"/>
        </w:rPr>
        <w:t>CHAPTER THREE: METHODOLOGY</w:t>
      </w:r>
    </w:p>
    <w:p w14:paraId="5942F65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116351C">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0746A3E">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 xml:space="preserve">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62C46B0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07CF8C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iCs w:val="0"/>
          <w:sz w:val="24"/>
          <w:szCs w:val="24"/>
        </w:rPr>
        <w:t>3.5</w:t>
      </w:r>
      <w:r>
        <w:rPr>
          <w:rStyle w:val="7"/>
          <w:rFonts w:ascii="Times New Roman" w:hAnsi="Times New Roman" w:cs="Times New Roman"/>
          <w:i w:val="0"/>
          <w:iCs w:val="0"/>
          <w:sz w:val="24"/>
          <w:szCs w:val="24"/>
        </w:rPr>
        <w:tab/>
      </w:r>
      <w:r>
        <w:rPr>
          <w:rStyle w:val="7"/>
          <w:rFonts w:ascii="Times New Roman" w:hAnsi="Times New Roman" w:cs="Times New Roman"/>
          <w:i w:val="0"/>
          <w:iCs w:val="0"/>
          <w:sz w:val="24"/>
          <w:szCs w:val="24"/>
        </w:rPr>
        <w:t xml:space="preserve">Instrument for Data collection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15</w:t>
      </w:r>
    </w:p>
    <w:p w14:paraId="4303988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iCs w:val="0"/>
          <w:sz w:val="24"/>
          <w:szCs w:val="24"/>
        </w:rPr>
        <w:t>3.6</w:t>
      </w:r>
      <w:r>
        <w:rPr>
          <w:rStyle w:val="7"/>
          <w:rFonts w:ascii="Times New Roman" w:hAnsi="Times New Roman" w:cs="Times New Roman"/>
          <w:i w:val="0"/>
          <w:iCs w:val="0"/>
          <w:sz w:val="24"/>
          <w:szCs w:val="24"/>
        </w:rPr>
        <w:tab/>
      </w:r>
      <w:r>
        <w:rPr>
          <w:rStyle w:val="7"/>
          <w:rFonts w:ascii="Times New Roman" w:hAnsi="Times New Roman" w:cs="Times New Roman"/>
          <w:i w:val="0"/>
          <w:iCs w:val="0"/>
          <w:sz w:val="24"/>
          <w:szCs w:val="24"/>
        </w:rPr>
        <w:t xml:space="preserve">Method of Data Analysis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15</w:t>
      </w:r>
    </w:p>
    <w:p w14:paraId="19A0CFA9">
      <w:pPr>
        <w:pStyle w:val="16"/>
        <w:spacing w:line="360" w:lineRule="auto"/>
        <w:rPr>
          <w:rStyle w:val="7"/>
          <w:rFonts w:ascii="Times New Roman" w:hAnsi="Times New Roman" w:cs="Times New Roman"/>
          <w:i w:val="0"/>
          <w:sz w:val="24"/>
          <w:szCs w:val="24"/>
        </w:rPr>
      </w:pPr>
      <w:r>
        <w:rPr>
          <w:rStyle w:val="7"/>
          <w:rFonts w:ascii="Times New Roman" w:hAnsi="Times New Roman" w:cs="Times New Roman"/>
          <w:i w:val="0"/>
          <w:sz w:val="24"/>
          <w:szCs w:val="24"/>
        </w:rPr>
        <w:t>CHAPTER FOUR: RESULTS AND ANALYSIS</w:t>
      </w:r>
    </w:p>
    <w:p w14:paraId="59FE90C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 Introduction</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16</w:t>
      </w:r>
    </w:p>
    <w:p w14:paraId="575B4DA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Results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hint="default" w:ascii="Times New Roman" w:hAnsi="Times New Roman" w:cs="Times New Roman"/>
          <w:b w:val="0"/>
          <w:sz w:val="24"/>
          <w:szCs w:val="24"/>
          <w:lang w:val="en-US"/>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16</w:t>
      </w:r>
    </w:p>
    <w:p w14:paraId="34CB5EA5">
      <w:pPr>
        <w:pStyle w:val="16"/>
        <w:spacing w:line="360" w:lineRule="auto"/>
        <w:rPr>
          <w:rStyle w:val="11"/>
          <w:rFonts w:ascii="Times New Roman" w:hAnsi="Times New Roman" w:cs="Times New Roman"/>
          <w:b w:val="0"/>
          <w:sz w:val="24"/>
          <w:szCs w:val="24"/>
        </w:rPr>
      </w:pPr>
      <w:r>
        <w:rPr>
          <w:rStyle w:val="11"/>
          <w:rFonts w:ascii="Times New Roman" w:hAnsi="Times New Roman" w:cs="Times New Roman"/>
          <w:b w:val="0"/>
          <w:sz w:val="24"/>
          <w:szCs w:val="24"/>
        </w:rPr>
        <w:t>CHAPTER FIVE: SUMMARY, CONCLUSION AND RECOMMENDATIONS</w:t>
      </w:r>
    </w:p>
    <w:p w14:paraId="2BD18ED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Summary of Findings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hint="default" w:ascii="Times New Roman" w:hAnsi="Times New Roman" w:cs="Times New Roman"/>
          <w:b w:val="0"/>
          <w:sz w:val="24"/>
          <w:szCs w:val="24"/>
          <w:lang w:val="en-US"/>
        </w:rPr>
        <w:tab/>
      </w:r>
      <w:r>
        <w:rPr>
          <w:rStyle w:val="11"/>
          <w:rFonts w:ascii="Times New Roman" w:hAnsi="Times New Roman" w:cs="Times New Roman"/>
          <w:b w:val="0"/>
          <w:sz w:val="24"/>
          <w:szCs w:val="24"/>
        </w:rPr>
        <w:t>19</w:t>
      </w:r>
    </w:p>
    <w:p w14:paraId="7834309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Conclusion </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19</w:t>
      </w:r>
    </w:p>
    <w:p w14:paraId="54E6FD1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5.3</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Recommendations </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20</w:t>
      </w:r>
    </w:p>
    <w:p w14:paraId="7AE235A2">
      <w:pPr>
        <w:pStyle w:val="16"/>
        <w:spacing w:line="360" w:lineRule="auto"/>
        <w:ind w:firstLine="720"/>
        <w:rPr>
          <w:rStyle w:val="11"/>
          <w:rFonts w:ascii="Times New Roman" w:hAnsi="Times New Roman" w:cs="Times New Roman"/>
          <w:b w:val="0"/>
          <w:sz w:val="24"/>
          <w:szCs w:val="24"/>
        </w:rPr>
      </w:pPr>
      <w:r>
        <w:rPr>
          <w:rStyle w:val="11"/>
          <w:rFonts w:ascii="Times New Roman" w:hAnsi="Times New Roman" w:cs="Times New Roman"/>
          <w:b w:val="0"/>
          <w:sz w:val="24"/>
          <w:szCs w:val="24"/>
        </w:rPr>
        <w:t>References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21</w:t>
      </w:r>
    </w:p>
    <w:p w14:paraId="4DF3330A">
      <w:pPr>
        <w:pStyle w:val="16"/>
        <w:spacing w:line="360" w:lineRule="auto"/>
        <w:ind w:firstLine="720"/>
        <w:rPr>
          <w:rStyle w:val="11"/>
          <w:rFonts w:ascii="Times New Roman" w:hAnsi="Times New Roman" w:cs="Times New Roman"/>
          <w:b w:val="0"/>
          <w:sz w:val="24"/>
          <w:szCs w:val="24"/>
        </w:rPr>
      </w:pPr>
    </w:p>
    <w:p w14:paraId="3275E387">
      <w:pPr>
        <w:pStyle w:val="16"/>
        <w:spacing w:line="360" w:lineRule="auto"/>
        <w:jc w:val="both"/>
        <w:rPr>
          <w:rStyle w:val="11"/>
          <w:rFonts w:ascii="Times New Roman" w:hAnsi="Times New Roman" w:cs="Times New Roman"/>
          <w:b w:val="0"/>
          <w:sz w:val="24"/>
          <w:szCs w:val="24"/>
        </w:rPr>
      </w:pPr>
    </w:p>
    <w:p w14:paraId="2C6B8C29">
      <w:pPr>
        <w:pStyle w:val="16"/>
        <w:spacing w:line="360" w:lineRule="auto"/>
        <w:jc w:val="both"/>
        <w:rPr>
          <w:rStyle w:val="11"/>
          <w:rFonts w:ascii="Times New Roman" w:hAnsi="Times New Roman" w:cs="Times New Roman"/>
          <w:b w:val="0"/>
          <w:sz w:val="24"/>
          <w:szCs w:val="24"/>
        </w:rPr>
      </w:pPr>
    </w:p>
    <w:p w14:paraId="74771786">
      <w:pPr>
        <w:pStyle w:val="16"/>
        <w:spacing w:line="360" w:lineRule="auto"/>
        <w:jc w:val="both"/>
        <w:rPr>
          <w:rStyle w:val="11"/>
          <w:rFonts w:ascii="Times New Roman" w:hAnsi="Times New Roman" w:cs="Times New Roman"/>
          <w:b w:val="0"/>
          <w:sz w:val="24"/>
          <w:szCs w:val="24"/>
        </w:rPr>
      </w:pPr>
    </w:p>
    <w:p w14:paraId="181F328E">
      <w:pPr>
        <w:pStyle w:val="16"/>
        <w:spacing w:line="360" w:lineRule="auto"/>
        <w:jc w:val="both"/>
        <w:rPr>
          <w:rStyle w:val="11"/>
          <w:rFonts w:ascii="Times New Roman" w:hAnsi="Times New Roman" w:cs="Times New Roman"/>
          <w:b w:val="0"/>
          <w:sz w:val="24"/>
          <w:szCs w:val="24"/>
        </w:rPr>
      </w:pPr>
    </w:p>
    <w:p w14:paraId="6B565699">
      <w:pPr>
        <w:pStyle w:val="16"/>
        <w:spacing w:line="360" w:lineRule="auto"/>
        <w:jc w:val="both"/>
        <w:rPr>
          <w:rStyle w:val="7"/>
          <w:rFonts w:ascii="Times New Roman" w:hAnsi="Times New Roman" w:cs="Times New Roman"/>
          <w:i w:val="0"/>
          <w:iCs w:val="0"/>
          <w:sz w:val="24"/>
          <w:szCs w:val="24"/>
        </w:rPr>
      </w:pPr>
    </w:p>
    <w:p w14:paraId="24323685">
      <w:pPr>
        <w:pStyle w:val="16"/>
        <w:spacing w:line="360" w:lineRule="auto"/>
        <w:jc w:val="both"/>
        <w:rPr>
          <w:rStyle w:val="7"/>
          <w:rFonts w:ascii="Times New Roman" w:hAnsi="Times New Roman" w:cs="Times New Roman"/>
          <w:i w:val="0"/>
          <w:iCs w:val="0"/>
          <w:sz w:val="24"/>
          <w:szCs w:val="24"/>
        </w:rPr>
      </w:pPr>
    </w:p>
    <w:p w14:paraId="4B327AE2">
      <w:pPr>
        <w:pStyle w:val="16"/>
        <w:spacing w:line="360" w:lineRule="auto"/>
        <w:jc w:val="both"/>
        <w:rPr>
          <w:rFonts w:ascii="Times New Roman" w:hAnsi="Times New Roman" w:cs="Times New Roman"/>
          <w:sz w:val="24"/>
          <w:szCs w:val="24"/>
        </w:rPr>
      </w:pPr>
    </w:p>
    <w:p w14:paraId="5A4E07A9">
      <w:pPr>
        <w:pStyle w:val="16"/>
        <w:spacing w:line="360" w:lineRule="auto"/>
        <w:jc w:val="both"/>
        <w:rPr>
          <w:rFonts w:ascii="Times New Roman" w:hAnsi="Times New Roman" w:cs="Times New Roman"/>
          <w:sz w:val="24"/>
          <w:szCs w:val="24"/>
        </w:rPr>
      </w:pPr>
    </w:p>
    <w:p w14:paraId="467CF6B4">
      <w:pPr>
        <w:pStyle w:val="16"/>
        <w:spacing w:line="360" w:lineRule="auto"/>
        <w:jc w:val="both"/>
        <w:rPr>
          <w:rFonts w:ascii="Times New Roman" w:hAnsi="Times New Roman" w:cs="Times New Roman"/>
          <w:sz w:val="24"/>
          <w:szCs w:val="24"/>
        </w:rPr>
      </w:pPr>
    </w:p>
    <w:p w14:paraId="795C58FB">
      <w:pPr>
        <w:pStyle w:val="16"/>
        <w:spacing w:line="360" w:lineRule="auto"/>
        <w:jc w:val="both"/>
        <w:rPr>
          <w:rStyle w:val="7"/>
          <w:rFonts w:ascii="Times New Roman" w:hAnsi="Times New Roman" w:cs="Times New Roman"/>
          <w:i w:val="0"/>
          <w:sz w:val="24"/>
          <w:szCs w:val="24"/>
        </w:rPr>
      </w:pPr>
    </w:p>
    <w:p w14:paraId="7733DDC7">
      <w:pPr>
        <w:pStyle w:val="16"/>
        <w:spacing w:line="360" w:lineRule="auto"/>
        <w:jc w:val="both"/>
        <w:rPr>
          <w:rStyle w:val="7"/>
          <w:rFonts w:ascii="Times New Roman" w:hAnsi="Times New Roman" w:cs="Times New Roman"/>
          <w:i w:val="0"/>
          <w:sz w:val="24"/>
          <w:szCs w:val="24"/>
        </w:rPr>
      </w:pPr>
    </w:p>
    <w:p w14:paraId="7FDC392E">
      <w:pPr>
        <w:pStyle w:val="16"/>
        <w:spacing w:line="360" w:lineRule="auto"/>
        <w:jc w:val="both"/>
        <w:rPr>
          <w:rStyle w:val="7"/>
          <w:rFonts w:ascii="Times New Roman" w:hAnsi="Times New Roman" w:cs="Times New Roman"/>
          <w:i w:val="0"/>
          <w:sz w:val="24"/>
          <w:szCs w:val="24"/>
        </w:rPr>
      </w:pPr>
    </w:p>
    <w:p w14:paraId="298861C0">
      <w:pPr>
        <w:pStyle w:val="16"/>
        <w:spacing w:line="360" w:lineRule="auto"/>
        <w:jc w:val="both"/>
        <w:rPr>
          <w:rStyle w:val="7"/>
          <w:rFonts w:ascii="Times New Roman" w:hAnsi="Times New Roman" w:cs="Times New Roman"/>
          <w:i w:val="0"/>
          <w:sz w:val="24"/>
          <w:szCs w:val="24"/>
        </w:rPr>
      </w:pPr>
    </w:p>
    <w:p w14:paraId="1523B983">
      <w:pPr>
        <w:pStyle w:val="16"/>
        <w:spacing w:line="360" w:lineRule="auto"/>
        <w:jc w:val="both"/>
        <w:rPr>
          <w:rStyle w:val="7"/>
          <w:rFonts w:ascii="Times New Roman" w:hAnsi="Times New Roman" w:cs="Times New Roman"/>
          <w:i w:val="0"/>
          <w:sz w:val="24"/>
          <w:szCs w:val="24"/>
        </w:rPr>
      </w:pPr>
    </w:p>
    <w:p w14:paraId="68251ED9">
      <w:pPr>
        <w:pStyle w:val="16"/>
        <w:spacing w:line="360" w:lineRule="auto"/>
        <w:jc w:val="both"/>
        <w:rPr>
          <w:rStyle w:val="7"/>
          <w:rFonts w:ascii="Times New Roman" w:hAnsi="Times New Roman" w:cs="Times New Roman"/>
          <w:i w:val="0"/>
          <w:sz w:val="24"/>
          <w:szCs w:val="24"/>
        </w:rPr>
      </w:pPr>
    </w:p>
    <w:p w14:paraId="4C2EE49F">
      <w:pPr>
        <w:pStyle w:val="16"/>
        <w:spacing w:line="360" w:lineRule="auto"/>
        <w:jc w:val="both"/>
        <w:rPr>
          <w:rStyle w:val="7"/>
          <w:rFonts w:ascii="Times New Roman" w:hAnsi="Times New Roman" w:cs="Times New Roman"/>
          <w:i w:val="0"/>
          <w:sz w:val="24"/>
          <w:szCs w:val="24"/>
        </w:rPr>
      </w:pPr>
    </w:p>
    <w:p w14:paraId="159F0637">
      <w:pPr>
        <w:pStyle w:val="16"/>
        <w:spacing w:line="360" w:lineRule="auto"/>
        <w:jc w:val="center"/>
        <w:rPr>
          <w:rStyle w:val="7"/>
          <w:rFonts w:ascii="Times New Roman" w:hAnsi="Times New Roman" w:cs="Times New Roman"/>
          <w:b/>
          <w:i w:val="0"/>
          <w:sz w:val="24"/>
          <w:szCs w:val="24"/>
        </w:rPr>
      </w:pPr>
    </w:p>
    <w:p w14:paraId="4BCD0084">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ONE</w:t>
      </w:r>
    </w:p>
    <w:p w14:paraId="26179588">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INTRODUCTION</w:t>
      </w:r>
    </w:p>
    <w:p w14:paraId="381E3A35">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1.1</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Background to the Study </w:t>
      </w:r>
    </w:p>
    <w:p w14:paraId="554ECD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the legal dissolution of a marriage, has become an increasingly common phenomenon across many societies, including Nigeria. In recent years, the rate of divorce has risen considerably, challenging the traditionally held beliefs about the sanctity and permanence of marriage. According to Adegboyega and Salihu (2021), the institution of marriage in Nigeria is facing numerous threats ranging from economic hardship to cultural shifts and changing gender roles, which have contributed to the breakdown of many marital unions.</w:t>
      </w:r>
    </w:p>
    <w:p w14:paraId="30BF4B9E">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Ilorin South, a Local Government Area in Kwara State, is not exempt from this rising trend. Reports from local family courts indicate a steady increase in the number of divorce filings. A recent study by Musa and Ibrahim (2023) revealed that factors such as financial instability, domestic violence, infidelity, and lack of communication are among the most frequently cited causes of divorce in the area. These factors have been further compounded by urbanization and the influence of social media, which often shape unrealistic expectations within marital relationships.</w:t>
      </w:r>
    </w:p>
    <w:p w14:paraId="13F88D8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Socio-demographic variables such as age, educational attainment, and employment status also appear to influence divorce rates. As noted by Okonkwo and Aliu (2022), young couples who marry without adequate emotional and financial preparedness are particularly vulnerable to marital breakdowns. Furthermore, women with higher educational and economic status are more likely to seek divorce when faced with abusive or unfulfilling relationships, reflecting a shift in societal attitudes toward gender equality and personal autonomy.</w:t>
      </w:r>
    </w:p>
    <w:p w14:paraId="409217E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consequences of divorce are far-reaching, affecting not only the couples involved but also their children and the larger community. Children from broken homes are often at greater risk of emotional and behavioral problems, poor academic performance, and delinquency (Johnson &amp; Ogunleye, 2020). Additionally, the increasing divorce rate places a strain on the judicial system and social support structures, highlighting the urgent need for comprehensive data-driven research to understand and address the underlying causes.</w:t>
      </w:r>
    </w:p>
    <w:p w14:paraId="5BE1F59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Given the current trend, it becomes imperative to carry out a statistical analysis to quantify the increase in divorce rates in Ilorin South and to identify the contributing socio-economic and demographic factors. This study aims to fill this gap by providing empirical evidence that can guide policymakers, social workers, and community leaders in developing effective intervention strategies (Eze &amp; Ayinde, 2021).</w:t>
      </w:r>
    </w:p>
    <w:p w14:paraId="76747333">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1.2</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Statement of the problem </w:t>
      </w:r>
    </w:p>
    <w:p w14:paraId="192B473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recent years, Ilorin South Local Government Area has witnessed a significant rise in the rate of divorce, disrupting the social fabric of families and communities. Despite cultural, religious, and legal efforts to promote marital stability, increasing cases of marital breakdown are being recorded in family courts, especially among young and newly married couples. This growing trend has led to negative outcomes such as single-parent households, emotional distress, child neglect, and social instability. However, there is limited empirical data that quantitatively tracks the rate of increase in divorce over time or statistically links socio-demographic variables—such as age, education, income level, and occupation—to divorce cases in the area. As such, the root causes remain inadequately understood, making it difficult for stakeholders to design effective intervention strategies.</w:t>
      </w:r>
    </w:p>
    <w:p w14:paraId="75C1D71D">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This study seeks to address this gap by statistically analyzing the divorce trends in Ilorin South over the past decade. It will also examine the influence of various socio-economic and demographic factors on the rising divorce rate. Through the use of descriptive and inferential statistical tools, the research will quantify the extent of the increase and identify patterns and correlations that can guide informed policy formulation. By providing data-driven insights, the study aims to support social workers, counselors, religious bodies, and government agencies in understanding the nature of the problem and implementing targeted solutions to reduce the incidence of divorce in the region.</w:t>
      </w:r>
    </w:p>
    <w:p w14:paraId="5262798C">
      <w:pPr>
        <w:pStyle w:val="16"/>
        <w:spacing w:line="360" w:lineRule="auto"/>
        <w:jc w:val="both"/>
        <w:rPr>
          <w:rStyle w:val="7"/>
          <w:rFonts w:ascii="Times New Roman" w:hAnsi="Times New Roman" w:cs="Times New Roman"/>
          <w:b/>
          <w:i w:val="0"/>
          <w:sz w:val="24"/>
          <w:szCs w:val="24"/>
        </w:rPr>
      </w:pPr>
    </w:p>
    <w:p w14:paraId="1CF8124E">
      <w:pPr>
        <w:pStyle w:val="16"/>
        <w:spacing w:line="360" w:lineRule="auto"/>
        <w:jc w:val="both"/>
        <w:rPr>
          <w:rStyle w:val="7"/>
          <w:rFonts w:ascii="Times New Roman" w:hAnsi="Times New Roman" w:cs="Times New Roman"/>
          <w:b/>
          <w:i w:val="0"/>
          <w:sz w:val="24"/>
          <w:szCs w:val="24"/>
        </w:rPr>
      </w:pPr>
    </w:p>
    <w:p w14:paraId="3E16D555">
      <w:pPr>
        <w:pStyle w:val="16"/>
        <w:spacing w:line="360" w:lineRule="auto"/>
        <w:jc w:val="both"/>
        <w:rPr>
          <w:rStyle w:val="7"/>
          <w:rFonts w:ascii="Times New Roman" w:hAnsi="Times New Roman" w:cs="Times New Roman"/>
          <w:b/>
          <w:i w:val="0"/>
          <w:sz w:val="24"/>
          <w:szCs w:val="24"/>
        </w:rPr>
      </w:pPr>
    </w:p>
    <w:p w14:paraId="7BCCEB95">
      <w:pPr>
        <w:pStyle w:val="16"/>
        <w:spacing w:line="360" w:lineRule="auto"/>
        <w:jc w:val="both"/>
        <w:rPr>
          <w:rStyle w:val="7"/>
          <w:rFonts w:ascii="Times New Roman" w:hAnsi="Times New Roman" w:cs="Times New Roman"/>
          <w:b/>
          <w:i w:val="0"/>
          <w:sz w:val="24"/>
          <w:szCs w:val="24"/>
        </w:rPr>
      </w:pPr>
    </w:p>
    <w:p w14:paraId="284660F9">
      <w:pPr>
        <w:pStyle w:val="16"/>
        <w:spacing w:line="360" w:lineRule="auto"/>
        <w:jc w:val="both"/>
        <w:rPr>
          <w:rStyle w:val="7"/>
          <w:rFonts w:ascii="Times New Roman" w:hAnsi="Times New Roman" w:cs="Times New Roman"/>
          <w:b/>
          <w:i w:val="0"/>
          <w:sz w:val="24"/>
          <w:szCs w:val="24"/>
        </w:rPr>
      </w:pPr>
    </w:p>
    <w:p w14:paraId="250586E4">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1.3</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Objectives of the Study</w:t>
      </w:r>
    </w:p>
    <w:p w14:paraId="0AB51F6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main objective of this study is to statistically analyze the increasing trend of divorce rates in Ilorin South Local Government Area and examine the socio-demographic factors contributing to it.</w:t>
      </w:r>
    </w:p>
    <w:p w14:paraId="75BCB62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specific objectives of the study are to:</w:t>
      </w:r>
    </w:p>
    <w:p w14:paraId="0E1231A2">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Examine the major causes of divorce among couples in the area.</w:t>
      </w:r>
    </w:p>
    <w:p w14:paraId="5341EE52">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Investigate the relationship between socio-demographic factors (such as age, education, occupation, and income level) and the incidence of divorce.</w:t>
      </w:r>
    </w:p>
    <w:p w14:paraId="27EEBF9D">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Determine whether there is a statistically significant increase in divorce rates in Ilorin South.</w:t>
      </w:r>
    </w:p>
    <w:p w14:paraId="30D52A91">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1.4</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Scope of the Study </w:t>
      </w:r>
    </w:p>
    <w:p w14:paraId="5709EDC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This study is limited to analyzing the increase in divorce rates within Ilorin South Local Government Area of Kwara State, Nigeria, over a ten-year period (2015–2024). It focuses specifically on identifying trends in divorce cases, examining the socio-demographic characteristics of divorced individuals (such as age, gender, education level, occupation, and income), and exploring the major contributing factors to marital breakdown. The research will rely on both primary data collected through questionnaires and interviews, as well as secondary data from court records and other documented sources. It does not cover other local government areas or marital issues such as separation or annulment that do not result in formal divorce.</w:t>
      </w:r>
    </w:p>
    <w:p w14:paraId="0330565E">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1.5</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Justification</w:t>
      </w:r>
    </w:p>
    <w:p w14:paraId="256586A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rising trend of divorce in Ilorin South poses significant social and psychological challenges, particularly for families, children, and the broader community. While divorce is a personal decision, its increasing frequency suggests the presence of deeper societal and relationship issues that need to be understood and addressed. This study is justified by the urgent need to provide empirical evidence on the rate of divorce and its associated factors in order to support informed decision-making by stakeholders such as marriage counselors, religious leaders, community heads, and policymakers.</w:t>
      </w:r>
    </w:p>
    <w:p w14:paraId="158E221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Moreover, most existing studies on divorce in Nigeria either focus on general causes without quantitative backing or fail to explore specific local government areas in detail. By narrowing the focus to Ilorin South and applying statistical tools to analyze trends and correlations, this study will fill an existing research gap. The findings will contribute to the development of targeted strategies aimed at strengthening marital relationships and reducing the incidence of divorce. It will also serve as a reference for future academic research on marriage and family issues within the region and beyond.</w:t>
      </w:r>
    </w:p>
    <w:p w14:paraId="2478BCB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b/>
          <w:i w:val="0"/>
          <w:sz w:val="24"/>
          <w:szCs w:val="24"/>
        </w:rPr>
        <w:t>1.6</w:t>
      </w:r>
      <w:r>
        <w:rPr>
          <w:rStyle w:val="7"/>
          <w:rFonts w:ascii="Times New Roman" w:hAnsi="Times New Roman" w:cs="Times New Roman"/>
          <w:i w:val="0"/>
          <w:sz w:val="24"/>
          <w:szCs w:val="24"/>
        </w:rPr>
        <w:tab/>
      </w:r>
      <w:r>
        <w:rPr>
          <w:rStyle w:val="7"/>
          <w:rFonts w:ascii="Times New Roman" w:hAnsi="Times New Roman" w:cs="Times New Roman"/>
          <w:b/>
          <w:i w:val="0"/>
          <w:sz w:val="24"/>
          <w:szCs w:val="24"/>
        </w:rPr>
        <w:t>Operational Definition of Terms</w:t>
      </w:r>
    </w:p>
    <w:p w14:paraId="202D6766">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Statistical Analysis: </w:t>
      </w:r>
      <w:r>
        <w:rPr>
          <w:rFonts w:ascii="Times New Roman" w:hAnsi="Times New Roman" w:eastAsia="Times New Roman" w:cs="Times New Roman"/>
          <w:sz w:val="24"/>
          <w:szCs w:val="24"/>
        </w:rPr>
        <w:t xml:space="preserve">Statistical analysis refers to the process of collecting, organizing, interpreting, and presenting numerical data in order to discover patterns, trends, or relationships. </w:t>
      </w:r>
    </w:p>
    <w:p w14:paraId="50BE27F1">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Increase:</w:t>
      </w:r>
      <w:r>
        <w:rPr>
          <w:rFonts w:ascii="Times New Roman" w:hAnsi="Times New Roman" w:eastAsia="Times New Roman" w:cs="Times New Roman"/>
          <w:sz w:val="24"/>
          <w:szCs w:val="24"/>
        </w:rPr>
        <w:t xml:space="preserve"> In the context of this research, increase denotes a consistent or notable rise in the number of divorce cases recorded over a given period of time. </w:t>
      </w:r>
    </w:p>
    <w:p w14:paraId="4F7EE106">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Divorce:</w:t>
      </w:r>
      <w:r>
        <w:rPr>
          <w:rFonts w:ascii="Times New Roman" w:hAnsi="Times New Roman" w:eastAsia="Times New Roman" w:cs="Times New Roman"/>
          <w:sz w:val="24"/>
          <w:szCs w:val="24"/>
        </w:rPr>
        <w:t xml:space="preserve"> Divorce is the formal termination of a marital union through legal means. It involves the dissolution of the rights and responsibilities of marriage between spouses. </w:t>
      </w:r>
    </w:p>
    <w:p w14:paraId="2472C61F">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Rate:</w:t>
      </w:r>
      <w:r>
        <w:rPr>
          <w:rFonts w:ascii="Times New Roman" w:hAnsi="Times New Roman" w:eastAsia="Times New Roman" w:cs="Times New Roman"/>
          <w:sz w:val="24"/>
          <w:szCs w:val="24"/>
        </w:rPr>
        <w:t xml:space="preserve"> Rate, in this context, refers to the frequency or number of divorce cases occurring within a specific population over a defined period. It is often expressed as a proportion or percentage to facilitate analysis and comparison.</w:t>
      </w:r>
    </w:p>
    <w:p w14:paraId="3262BA5B">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Ilorin South:</w:t>
      </w:r>
      <w:r>
        <w:rPr>
          <w:rFonts w:ascii="Times New Roman" w:hAnsi="Times New Roman" w:eastAsia="Times New Roman" w:cs="Times New Roman"/>
          <w:sz w:val="24"/>
          <w:szCs w:val="24"/>
        </w:rPr>
        <w:t xml:space="preserve"> Ilorin South is one of the Local Government Areas (LGAs) in Kwara State, Nigeria. For the purpose of this study, Ilorin South serves as the geographical scope where data on divorce trends is gathered and analyzed.</w:t>
      </w:r>
    </w:p>
    <w:p w14:paraId="70A5FD5E">
      <w:pPr>
        <w:pStyle w:val="16"/>
        <w:spacing w:line="360" w:lineRule="auto"/>
        <w:jc w:val="both"/>
        <w:rPr>
          <w:rStyle w:val="7"/>
          <w:rFonts w:ascii="Times New Roman" w:hAnsi="Times New Roman" w:cs="Times New Roman"/>
          <w:i w:val="0"/>
          <w:sz w:val="24"/>
          <w:szCs w:val="24"/>
        </w:rPr>
      </w:pPr>
    </w:p>
    <w:p w14:paraId="0D94F7AC">
      <w:pPr>
        <w:pStyle w:val="16"/>
        <w:spacing w:line="360" w:lineRule="auto"/>
        <w:jc w:val="center"/>
        <w:rPr>
          <w:rStyle w:val="7"/>
          <w:rFonts w:ascii="Times New Roman" w:hAnsi="Times New Roman" w:cs="Times New Roman"/>
          <w:b/>
          <w:i w:val="0"/>
          <w:sz w:val="24"/>
          <w:szCs w:val="24"/>
        </w:rPr>
      </w:pPr>
    </w:p>
    <w:p w14:paraId="3A512146">
      <w:pPr>
        <w:pStyle w:val="16"/>
        <w:spacing w:line="360" w:lineRule="auto"/>
        <w:jc w:val="center"/>
        <w:rPr>
          <w:rStyle w:val="7"/>
          <w:rFonts w:ascii="Times New Roman" w:hAnsi="Times New Roman" w:cs="Times New Roman"/>
          <w:b/>
          <w:i w:val="0"/>
          <w:sz w:val="24"/>
          <w:szCs w:val="24"/>
        </w:rPr>
      </w:pPr>
    </w:p>
    <w:p w14:paraId="6DE3603A">
      <w:pPr>
        <w:pStyle w:val="16"/>
        <w:spacing w:line="360" w:lineRule="auto"/>
        <w:jc w:val="center"/>
        <w:rPr>
          <w:rStyle w:val="7"/>
          <w:rFonts w:ascii="Times New Roman" w:hAnsi="Times New Roman" w:cs="Times New Roman"/>
          <w:b/>
          <w:i w:val="0"/>
          <w:sz w:val="24"/>
          <w:szCs w:val="24"/>
        </w:rPr>
      </w:pPr>
    </w:p>
    <w:p w14:paraId="3D96795D">
      <w:pPr>
        <w:pStyle w:val="16"/>
        <w:spacing w:line="360" w:lineRule="auto"/>
        <w:jc w:val="center"/>
        <w:rPr>
          <w:rStyle w:val="7"/>
          <w:rFonts w:ascii="Times New Roman" w:hAnsi="Times New Roman" w:cs="Times New Roman"/>
          <w:b/>
          <w:i w:val="0"/>
          <w:sz w:val="24"/>
          <w:szCs w:val="24"/>
        </w:rPr>
      </w:pPr>
    </w:p>
    <w:p w14:paraId="49268DE2">
      <w:pPr>
        <w:pStyle w:val="16"/>
        <w:spacing w:line="360" w:lineRule="auto"/>
        <w:jc w:val="center"/>
        <w:rPr>
          <w:rStyle w:val="7"/>
          <w:rFonts w:ascii="Times New Roman" w:hAnsi="Times New Roman" w:cs="Times New Roman"/>
          <w:b/>
          <w:i w:val="0"/>
          <w:sz w:val="24"/>
          <w:szCs w:val="24"/>
        </w:rPr>
      </w:pPr>
    </w:p>
    <w:p w14:paraId="4DE6C25F">
      <w:pPr>
        <w:pStyle w:val="16"/>
        <w:spacing w:line="360" w:lineRule="auto"/>
        <w:jc w:val="center"/>
        <w:rPr>
          <w:rStyle w:val="7"/>
          <w:rFonts w:ascii="Times New Roman" w:hAnsi="Times New Roman" w:cs="Times New Roman"/>
          <w:b/>
          <w:i w:val="0"/>
          <w:sz w:val="24"/>
          <w:szCs w:val="24"/>
        </w:rPr>
      </w:pPr>
    </w:p>
    <w:p w14:paraId="7812C326">
      <w:pPr>
        <w:pStyle w:val="16"/>
        <w:spacing w:line="360" w:lineRule="auto"/>
        <w:jc w:val="center"/>
        <w:rPr>
          <w:rStyle w:val="7"/>
          <w:rFonts w:ascii="Times New Roman" w:hAnsi="Times New Roman" w:cs="Times New Roman"/>
          <w:b/>
          <w:i w:val="0"/>
          <w:sz w:val="24"/>
          <w:szCs w:val="24"/>
        </w:rPr>
      </w:pPr>
    </w:p>
    <w:p w14:paraId="041553FB">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TWO</w:t>
      </w:r>
    </w:p>
    <w:p w14:paraId="5F885A2A">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LITERATURE REVIEW</w:t>
      </w:r>
    </w:p>
    <w:p w14:paraId="133F3BDD">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2.1</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Concept of Divorce</w:t>
      </w:r>
    </w:p>
    <w:p w14:paraId="0B70B06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refers to the formal and legal termination of a marital union between two individuals. It involves the cancellation or reorganization of legal duties and responsibilities of marriage, thereby dissolving the bonds of matrimony under the rule of law. According to Ibrahim and Salihu (2021), divorce is not merely a legal process but also a social and emotional separation that affects individuals, families, and communities. The concept of divorce has evolved over time, from being a rare and stigmatized act to becoming a more common and sometimes socially acceptable response to irreconcilable marital differences.</w:t>
      </w:r>
    </w:p>
    <w:p w14:paraId="1EDA49C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many societies, including Nigeria, marriage is regarded as a lifelong commitment, often influenced by religious, cultural, and societal expectations. However, changes in social norms, increasing individual autonomy, and exposure to modern lifestyles have led to a rising acceptance of divorce as a solution to marital challenges. As Okafor and Danjuma (2023) note, the traditional stigma once associated with divorce is gradually diminishing, especially in urban areas where economic independence and legal awareness are more prevalent. This shift in perception has contributed to the increasing number of divorce cases in recent years.</w:t>
      </w:r>
    </w:p>
    <w:p w14:paraId="24AB134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can be categorized into various types, including no-fault divorce, contested and uncontested divorce, and at-fault divorce. Eze and Okon (2020) explain that in no-fault divorce, spouses can dissolve their marriage without assigning blame to either party, often citing reasons such as irreconcilable differences or incompatibility. In contrast, at-fault divorces involve accusations such as adultery, cruelty, or abandonment, which must be proven in court. The type of divorce pursued often depends on the legal framework of the country or state and the willingness of the parties to cooperate.</w:t>
      </w:r>
    </w:p>
    <w:p w14:paraId="573FE41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Several legal, emotional, and social processes accompany divorce. Legally, it involves court proceedings and decisions on child custody, property division, and alimony. Emotionally, it may result in stress, depression, or relief, depending on the circumstances. Socially, divorce can alter relationships within families, with friends, and within religious or cultural communities. Johnson and Adeyemi (2022) emphasize that the psychological and social impact of divorce is often more severe in societies where marriage is considered sacred and divorce is frowned upon.</w:t>
      </w:r>
    </w:p>
    <w:p w14:paraId="1052CCD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the Nigerian context, the concept of divorce is often shaped by customary, religious, and statutory laws. For instance, under Islamic law, a man may initiate divorce by pronouncing talaq, while under customary law, divorce may be finalized through family negotiations and return of the bride price. Statutory marriages, however, require legal proceedings in a competent court. Adebayo and Lawal (2021) highlight the complexity that arises when these legal systems overlap, often leading to confusion and delays in finalizing divorce proceedings.</w:t>
      </w:r>
    </w:p>
    <w:p w14:paraId="29106A6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Overall, the concept of divorce reflects a combination of legal, personal, and cultural dimensions that vary across societies. As divorce becomes more frequent in places like Ilorin South, understanding its underlying concept is critical for researchers, policymakers, and community leaders seeking to address its causes and mitigate its effects. Musa and Afolabi (2023) argue that a comprehensive understanding of divorce must consider both its societal context and its individual-level implications to develop effective interventions.</w:t>
      </w:r>
    </w:p>
    <w:p w14:paraId="36B685BC">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2.2</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Types of Divorce</w:t>
      </w:r>
    </w:p>
    <w:p w14:paraId="42EFEDB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can take various legal and cultural forms, depending on the jurisdiction, religious background, and mutual agreement between the parties involved. Understanding the different types of divorce is essential to grasp how marital dissolution is approached in diverse contexts. According to Lawal and Ibrahim (2021), the classification of divorce helps in determining the legal requirements, emotional implications, and procedural challenges that each type presents.</w:t>
      </w:r>
    </w:p>
    <w:p w14:paraId="784423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One common form is the no-fault divorce, where neither party is required to prove wrongdoing or breach of marital obligations. It is usually granted on grounds such as irreconcilable differences or incompatibility. Ogunyemi and Usman (2022) assert that no-fault divorce has become increasingly common in modern legal systems, including Nigeria’s statutory courts, as it reduces the adversarial nature of divorce proceedings and promotes faster resolution. This type of divorce is often sought by couples who mutually agree that the marriage is no longer working.</w:t>
      </w:r>
    </w:p>
    <w:p w14:paraId="46688DD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contrast, fault-based divorce requires one spouse to prove that the other committed a marital offense such as adultery, cruelty, abandonment, or substance abuse. This form is still practiced in many parts of Nigeria, especially under customary or religious settings where moral grounds play a significant role in marital decisions. Okon and Eze (2020) note that fault-based divorces are often contentious, leading to prolonged litigation and emotional distress, especially when the accused spouse denies the allegations.</w:t>
      </w:r>
    </w:p>
    <w:p w14:paraId="5F7B2C6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Another key distinction lies in contested and uncontested divorces. A contested divorce arises when spouses disagree on one or more critical issues such as child custody, property division, or financial support. Such cases typically require court intervention to resolve disputes. On the other hand, in an uncontested divorce, both parties reach a mutual agreement on all divorce-related matters, making the legal process quicker and less confrontational. Adetunji and Musa (2023) explain that uncontested divorces are growing in urban centers where legal awareness and mediation services are more accessible.</w:t>
      </w:r>
    </w:p>
    <w:p w14:paraId="326102B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religious and customary contexts, divorce also takes distinct forms. For instance, under Islamic law, divorce can occur through talaq (repudiation by the husband), khul'(divorce initiated by the wife in exchange for compensation), or faskh (judicial annulment). In contrast, Christian marriages, especially those conducted under church rites, often discourage divorce and require ecclesiastical review before dissolution. Chukwu and Adebisi (2021) observe that while statutory divorce is legally recognized, religious and customary practices continue to influence how couples initiate and perceive divorce.</w:t>
      </w:r>
    </w:p>
    <w:p w14:paraId="292E46A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Understanding the different types of divorce is crucial in analyzing the legal and social dynamics of marital dissolution in Ilorin South and beyond. Each type has its implications on the rights and responsibilities of both parties, particularly regarding custody, financial obligations, and remarriage. As Mohammed and Olatunji (2023) argue, a comprehensive classification of divorce types allows for better policy development, legal reform, and targeted counseling services tailored to the cultural and legal realities of different communities.</w:t>
      </w:r>
    </w:p>
    <w:p w14:paraId="33426804">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2.3</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Causes of Divorce</w:t>
      </w:r>
    </w:p>
    <w:p w14:paraId="29A38A1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is often the culmination of prolonged dissatisfaction or conflict within a marriage. While the reasons for marital breakdown vary widely among individuals and cultures, several recurring factors have been identified in recent studies. These include poor communication, infidelity, financial stress, domestic violence, and unrealistic marital expectations. According to Adeniran and Musa (2021), the most common cause of divorce among young couples in Nigeria is lack of effective communication, which often leads to misunderstandings, mistrust, and emotional disconnect.</w:t>
      </w:r>
    </w:p>
    <w:p w14:paraId="694DBBD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Infidelity remains another leading cause of divorce in both urban and rural areas. When a spouse breaches the exclusivity of the marital relationship, it often results in a breakdown of trust, making reconciliation difficult. Olabode and Yakubu (2023) observe that infidelity is increasingly reported among married individuals in Ilorin South, especially where social media and mobile technology facilitate secret extramarital affairs. This digital access, while helpful for staying connected, has also contributed to emotional and physical affairs that threaten marital bonds.</w:t>
      </w:r>
    </w:p>
    <w:p w14:paraId="6025F02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Financial instability and unemployment are also major contributors to marital strain and eventual divorce. In many Nigerian households, the economic burden often falls heavily on one spouse, creating frustration and resentment. Okoye and Ibrahim (2022) report that when one partner is unemployed or financially irresponsible, it can lead to frequent quarrels and loss of respect, thereby undermining the stability of the union. In cases where financial expectations are unmet, especially during economic downturns, couples are more likely to experience dissatisfaction and consider separation.</w:t>
      </w:r>
    </w:p>
    <w:p w14:paraId="4DE3A1E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Domestic violence, including physical, emotional, and psychological abuse, is another significant factor in marital dissolution. In many instances, abused partners—especially women—seek divorce as a means of escaping toxic environments. Nwachukwu and Adeola (2021) highlight that victims of spousal abuse in Ilorin South are increasingly approaching the courts and social services for help, indicating a shift toward awareness and legal empowerment among affected individuals. Abuse not only damages the marital bond but also leaves lasting trauma, especially when children are involved.</w:t>
      </w:r>
    </w:p>
    <w:p w14:paraId="75DFDAF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Cultural and religious differences can also cause friction in marriage, especially in inter-tribal or interfaith unions. Disagreements about roles, values, parenting styles, and in-laws often create deep divisions. Salami and Bello (2020) argue that societal pressures, such as the expectation to bear children early in marriage, have also led to many divorces, particularly when fertility issues arise. In some cases, interference from extended families or traditional customs can escalate conflicts that would otherwise be resolvable.</w:t>
      </w:r>
    </w:p>
    <w:p w14:paraId="1E4DE59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Ultimately, the causes of divorce are multifaceted and interconnected. One issue may trigger another, creating a cycle of conflict that gradually erodes marital harmony. Recognizing these causes is crucial for designing effective marital counseling, public education, and policy intervention. As Idris and Okafor (2023) point out, understanding the root causes of divorce within specific communities like Ilorin South is essential to mitigating its rise and promoting stable family life.</w:t>
      </w:r>
    </w:p>
    <w:p w14:paraId="0950D825">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2.4</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Effects of Divorce on Individuals and Society</w:t>
      </w:r>
    </w:p>
    <w:p w14:paraId="7F9CBF4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has far-reaching consequences that extend beyond the immediate couple, affecting children, extended family members, and the larger society. On an individual level, divorce often results in emotional distress, particularly depression, anxiety, and a sense of failure. Adediran and Usman (2021) assert that individuals who experience divorce are more likely to suffer from mental health challenges due to the emotional trauma of losing a significant relationship. The psychological impact can be long-lasting and may hinder the individual’s ability to form future healthy relationships.</w:t>
      </w:r>
    </w:p>
    <w:p w14:paraId="060FD0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Children are arguably the most vulnerable victims of divorce. When parents separate, children may experience confusion, sadness, divided loyalties, and even academic setbacks. According to Okoro and Ibrahim (2022), children from divorced families in Nigeria are more prone to behavioral issues, including aggression, low self-esteem, and difficulty adjusting socially. In Ilorin South, teachers and counselors have noted a rising trend of emotional instability and academic decline among students from broken homes, further emphasizing the importance of family cohesion in child development.</w:t>
      </w:r>
    </w:p>
    <w:p w14:paraId="3C97BC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Economically, divorce often leads to reduced household income and financial instability, especially for women who may not have access to well-paying jobs or property ownership. Chinwe and Salami (2023) observe that many divorced women in urban Nigerian settings experience economic hardship, which in turn affects their ability to provide adequately for their children. The financial burden of maintaining two separate households after divorce frequently leads to poverty and reduced quality of life for the affected family members.</w:t>
      </w:r>
    </w:p>
    <w:p w14:paraId="4877931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Socially, divorce may result in isolation or social stigma, particularly in communities where marriage is highly revered. In many traditional Nigerian societies, divorced individuals—especially women—are sometimes viewed with suspicion or disrespect. Afolabi and Danjuma (2020) explain that societal judgment often discourages divorced persons from remarrying or participating freely in social gatherings. This isolation can exacerbate emotional distress and limit opportunities for healing and reintegration.</w:t>
      </w:r>
    </w:p>
    <w:p w14:paraId="715C47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At the societal level, the increasing rate of divorce may signal weakening family structures, which are the building blocks of community stability. As family units disintegrate, social problems such as juvenile delinquency, substance abuse, and domestic violence may become more prevalent. Mohammed and Ogundele (2021) argue that a high divorce rate contributes to a breakdown in traditional values, leading to a more individualistic and less cohesive society. In Ilorin South, community leaders and religious institutions are beginning to express concern about the social consequences of rising divorce rates.</w:t>
      </w:r>
    </w:p>
    <w:p w14:paraId="04614B2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summary, the effects of divorce ripple through individuals, families, and communities, creating emotional, economic, and social challenges. Addressing these effects requires a holistic approach that includes marital counseling, community support systems, and educational programs aimed at promoting healthy relationships. As Eze and Bakare (2023) suggest, the development of local interventions tailored to the realities of communities like Ilorin South could help mitigate the long-term impact of divorce on both individuals and society.</w:t>
      </w:r>
    </w:p>
    <w:p w14:paraId="451DF120">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2.5</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Statistical Analysis in Social Research</w:t>
      </w:r>
    </w:p>
    <w:p w14:paraId="21A52578">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Statistical analysis plays a crucial role in social research as it provides the tools needed to interpret, summarize, and draw meaningful conclusions from collected data. It enables researchers to quantify relationships, test hypotheses, and generalize findings to broader populations. According to Ogunyemi and Bakare (2021), statistical methods are indispensable in studying social phenomena because they allow researchers to handle large datasets, assess patterns, and evaluate the significance of observed trends.</w:t>
      </w:r>
    </w:p>
    <w:p w14:paraId="762C812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divorce-related studies, statistical analysis helps identify causes, measure prevalence, and evaluate the consequences of marital dissolution. For instance, correlation and regression analyses are often used to examine the relationship between factors such as income level, education, and divorce rates. Ahmed and Nwosu (2022) emphasize that these tools allow researchers to determine whether variables like financial stress or infidelity significantly predict the likelihood of divorce. This helps in understanding the root causes and designing effective interventions.</w:t>
      </w:r>
    </w:p>
    <w:p w14:paraId="2DBAD7B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Descriptive statistics such as frequencies, percentages, means, and standard deviations are typically used to summarize basic characteristics of respondents. These methods give a clear picture of how divorce is distributed across age, gender, location, or socio-economic class. Okafor and Salami (2023) point out that descriptive statistics are particularly useful in community-based studies like those conducted in Ilorin South, where understanding local demographics is essential for contextual interpretation.</w:t>
      </w:r>
    </w:p>
    <w:p w14:paraId="4F0D681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Inferential statistics, including t-tests, chi-square tests, and ANOVA, help determine whether observed differences between groups are statistically significant or occurred by chance. This is critical when comparing perceptions of divorce between men and women, or between urban and rural dwellers. As stated by Ibrahim and Hassan (2020), inferential analysis allows social scientists to extend their conclusions beyond the sample and draw insights applicable to the general population.</w:t>
      </w:r>
    </w:p>
    <w:p w14:paraId="6703D0C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Moreover, statistical software such as SPSS, R, and STATA are increasingly used in modern social research to enhance accuracy, efficiency, and reproducibility of analysis. These tools simplify the computation process and ensure that complex analyses are conducted without mathematical errors. Adewale and Okon (2021) assert that the integration of statistical software in divorce research has significantly improved the reliability of findings and informed policy recommendations.</w:t>
      </w:r>
    </w:p>
    <w:p w14:paraId="2DA22CE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conclusion, statistical analysis serves as the backbone of empirical social research. It transforms raw data into actionable knowledge, helping researchers make evidence-based decisions and recommendations. For a study on divorce in Ilorin South, statistical techniques will enable the identification of key trends, assessment of causative factors, and evaluation of the societal impact, thus providing a strong basis for academic inquiry and policy formulation (Yusuf &amp; Bello, 2023).</w:t>
      </w:r>
    </w:p>
    <w:p w14:paraId="656739CA">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2.6</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Empirical Review</w:t>
      </w:r>
    </w:p>
    <w:p w14:paraId="73B5316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Empirical studies offer valuable insights into the causes, patterns, and consequences of divorce within different socio-cultural contexts. These studies rely on observed and measured phenomena, helping researchers understand the real-life dynamics of marital dissolution. For instance, Adebayo and Yusuf (2021) conducted a quantitative study in Lagos State to assess the influence of socio-economic factors on divorce. Their findings revealed that unemployment, poor communication, and unmet financial expectations were leading contributors to marital breakdown, especially among younger couples.</w:t>
      </w:r>
    </w:p>
    <w:p w14:paraId="7D46CB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a related study, Olatunji and Ibrahim (2023) explored the psychological effects of divorce on individuals in Ilorin metropolis using a mixed-method approach. Their research revealed that divorced individuals, particularly women, experienced emotional trauma, depression, and social stigma. The study also highlighted that divorced persons with limited family or social support were more likely to suffer prolonged psychological challenges. These findings underscore the need for structured post-divorce counseling and rehabilitation programs in local communities.</w:t>
      </w:r>
    </w:p>
    <w:p w14:paraId="0AEE283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Children of divorced parents are often affected academically and emotionally, as shown in a study by Chukwu and Salami (2022), which investigated the academic performance of students from broken homes in Kwara State. The study, based on survey responses from secondary school teachers and students, indicated a strong correlation between parental separation and declining academic engagement. The researchers emphasized that emotional distress, lack of parental supervision, and financial instability were key factors affecting the academic well-being of these students.</w:t>
      </w:r>
    </w:p>
    <w:p w14:paraId="71F94D3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On a broader level, Adegbite and Musa (2020) conducted a comparative study of divorce trends in urban and rural Nigeria. Their research found that divorce is more prevalent in urban areas like Ilorin South, where women are more empowered, educated, and financially independent, making them more willing to leave unsatisfactory marriages. The study also noted that urban couples tend to marry for romantic love rather than family arrangement, which, while emotionally satisfying, may lack the communal support systems traditional marriages benefit from.</w:t>
      </w:r>
    </w:p>
    <w:p w14:paraId="41E46E7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An empirical study by Bello and Ogundele (2021) focused on the legal dimension of divorce in Nigeria and how court processes influence marital dissolution rates. Their findings revealed that while statutory law allows for fair representation and equitable separation, lengthy legal procedures and high costs discourage many from pursuing legal divorce, pushing them toward customary or religious settlements instead. This trend complicates the collection of divorce data and policy planning in regions like Ilorin South, where diverse legal systems coexist.</w:t>
      </w:r>
    </w:p>
    <w:p w14:paraId="2C97F46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Collectively, these empirical studies affirm that divorce is a complex, multidimensional issue influenced by economic, emotional, legal, and cultural factors. They also reveal significant regional variations in causes and consequences, making localized studies essential. As such, the current research aims to build on this existing body of work by focusing specifically on Ilorin South, assessing not only the prevalence and causes of divorce but also its impact on individuals and the wider society. This will provide data-driven insights to guide policymakers, counselors, and community leaders.</w:t>
      </w:r>
    </w:p>
    <w:p w14:paraId="0E43B186">
      <w:pPr>
        <w:pStyle w:val="16"/>
        <w:spacing w:line="360" w:lineRule="auto"/>
        <w:jc w:val="both"/>
        <w:rPr>
          <w:rStyle w:val="7"/>
          <w:rFonts w:ascii="Times New Roman" w:hAnsi="Times New Roman" w:cs="Times New Roman"/>
          <w:i w:val="0"/>
          <w:sz w:val="24"/>
          <w:szCs w:val="24"/>
        </w:rPr>
      </w:pPr>
    </w:p>
    <w:p w14:paraId="49D7CED2">
      <w:pPr>
        <w:pStyle w:val="16"/>
        <w:spacing w:line="360" w:lineRule="auto"/>
        <w:jc w:val="both"/>
        <w:rPr>
          <w:rStyle w:val="7"/>
          <w:rFonts w:ascii="Times New Roman" w:hAnsi="Times New Roman" w:cs="Times New Roman"/>
          <w:i w:val="0"/>
          <w:sz w:val="24"/>
          <w:szCs w:val="24"/>
        </w:rPr>
      </w:pPr>
    </w:p>
    <w:p w14:paraId="34756A2B">
      <w:pPr>
        <w:pStyle w:val="16"/>
        <w:spacing w:line="360" w:lineRule="auto"/>
        <w:jc w:val="both"/>
        <w:rPr>
          <w:rStyle w:val="7"/>
          <w:rFonts w:ascii="Times New Roman" w:hAnsi="Times New Roman" w:cs="Times New Roman"/>
          <w:i w:val="0"/>
          <w:sz w:val="24"/>
          <w:szCs w:val="24"/>
        </w:rPr>
      </w:pPr>
    </w:p>
    <w:p w14:paraId="34F85B11">
      <w:pPr>
        <w:pStyle w:val="16"/>
        <w:spacing w:line="360" w:lineRule="auto"/>
        <w:jc w:val="both"/>
        <w:rPr>
          <w:rStyle w:val="7"/>
          <w:rFonts w:ascii="Times New Roman" w:hAnsi="Times New Roman" w:cs="Times New Roman"/>
          <w:i w:val="0"/>
          <w:sz w:val="24"/>
          <w:szCs w:val="24"/>
        </w:rPr>
      </w:pPr>
    </w:p>
    <w:p w14:paraId="6AECDD06">
      <w:pPr>
        <w:pStyle w:val="16"/>
        <w:spacing w:line="360" w:lineRule="auto"/>
        <w:jc w:val="center"/>
        <w:rPr>
          <w:rStyle w:val="7"/>
          <w:rFonts w:ascii="Times New Roman" w:hAnsi="Times New Roman" w:cs="Times New Roman"/>
          <w:b/>
          <w:i w:val="0"/>
          <w:iCs w:val="0"/>
          <w:sz w:val="24"/>
          <w:szCs w:val="24"/>
        </w:rPr>
      </w:pPr>
    </w:p>
    <w:p w14:paraId="10A460B8">
      <w:pPr>
        <w:pStyle w:val="16"/>
        <w:spacing w:line="360" w:lineRule="auto"/>
        <w:jc w:val="center"/>
        <w:rPr>
          <w:rStyle w:val="7"/>
          <w:rFonts w:ascii="Times New Roman" w:hAnsi="Times New Roman" w:cs="Times New Roman"/>
          <w:b/>
          <w:i w:val="0"/>
          <w:iCs w:val="0"/>
          <w:sz w:val="24"/>
          <w:szCs w:val="24"/>
        </w:rPr>
      </w:pPr>
    </w:p>
    <w:p w14:paraId="191F8DBE">
      <w:pPr>
        <w:pStyle w:val="16"/>
        <w:spacing w:line="360" w:lineRule="auto"/>
        <w:jc w:val="center"/>
        <w:rPr>
          <w:rStyle w:val="7"/>
          <w:rFonts w:ascii="Times New Roman" w:hAnsi="Times New Roman" w:cs="Times New Roman"/>
          <w:b/>
          <w:i w:val="0"/>
          <w:iCs w:val="0"/>
          <w:sz w:val="24"/>
          <w:szCs w:val="24"/>
        </w:rPr>
      </w:pPr>
    </w:p>
    <w:p w14:paraId="3A93FD59">
      <w:pPr>
        <w:pStyle w:val="16"/>
        <w:spacing w:line="360" w:lineRule="auto"/>
        <w:jc w:val="center"/>
        <w:rPr>
          <w:rStyle w:val="7"/>
          <w:rFonts w:ascii="Times New Roman" w:hAnsi="Times New Roman" w:cs="Times New Roman"/>
          <w:b/>
          <w:i w:val="0"/>
          <w:iCs w:val="0"/>
          <w:sz w:val="24"/>
          <w:szCs w:val="24"/>
        </w:rPr>
      </w:pPr>
    </w:p>
    <w:p w14:paraId="15100B89">
      <w:pPr>
        <w:pStyle w:val="16"/>
        <w:spacing w:line="360" w:lineRule="auto"/>
        <w:jc w:val="center"/>
        <w:rPr>
          <w:rStyle w:val="7"/>
          <w:rFonts w:ascii="Times New Roman" w:hAnsi="Times New Roman" w:cs="Times New Roman"/>
          <w:b/>
          <w:i w:val="0"/>
          <w:iCs w:val="0"/>
          <w:sz w:val="24"/>
          <w:szCs w:val="24"/>
        </w:rPr>
      </w:pPr>
    </w:p>
    <w:p w14:paraId="1837D6BB">
      <w:pPr>
        <w:pStyle w:val="16"/>
        <w:spacing w:line="360" w:lineRule="auto"/>
        <w:jc w:val="center"/>
        <w:rPr>
          <w:rStyle w:val="7"/>
          <w:rFonts w:ascii="Times New Roman" w:hAnsi="Times New Roman" w:cs="Times New Roman"/>
          <w:b/>
          <w:i w:val="0"/>
          <w:iCs w:val="0"/>
          <w:sz w:val="24"/>
          <w:szCs w:val="24"/>
        </w:rPr>
      </w:pPr>
    </w:p>
    <w:p w14:paraId="3F0C8B70">
      <w:pPr>
        <w:pStyle w:val="16"/>
        <w:spacing w:line="360" w:lineRule="auto"/>
        <w:jc w:val="center"/>
        <w:rPr>
          <w:rStyle w:val="7"/>
          <w:rFonts w:ascii="Times New Roman" w:hAnsi="Times New Roman" w:cs="Times New Roman"/>
          <w:b/>
          <w:i w:val="0"/>
          <w:iCs w:val="0"/>
          <w:sz w:val="24"/>
          <w:szCs w:val="24"/>
        </w:rPr>
      </w:pPr>
    </w:p>
    <w:p w14:paraId="3D431130">
      <w:pPr>
        <w:pStyle w:val="16"/>
        <w:spacing w:line="360" w:lineRule="auto"/>
        <w:jc w:val="center"/>
        <w:rPr>
          <w:rStyle w:val="7"/>
          <w:rFonts w:ascii="Times New Roman" w:hAnsi="Times New Roman" w:cs="Times New Roman"/>
          <w:b/>
          <w:i w:val="0"/>
          <w:iCs w:val="0"/>
          <w:sz w:val="24"/>
          <w:szCs w:val="24"/>
        </w:rPr>
      </w:pPr>
    </w:p>
    <w:p w14:paraId="0DAFD869">
      <w:pPr>
        <w:pStyle w:val="16"/>
        <w:spacing w:line="360" w:lineRule="auto"/>
        <w:jc w:val="center"/>
        <w:rPr>
          <w:rStyle w:val="7"/>
          <w:rFonts w:ascii="Times New Roman" w:hAnsi="Times New Roman" w:cs="Times New Roman"/>
          <w:b/>
          <w:i w:val="0"/>
          <w:iCs w:val="0"/>
          <w:sz w:val="24"/>
          <w:szCs w:val="24"/>
        </w:rPr>
      </w:pPr>
    </w:p>
    <w:p w14:paraId="69C02EB6">
      <w:pPr>
        <w:pStyle w:val="16"/>
        <w:spacing w:line="360" w:lineRule="auto"/>
        <w:jc w:val="center"/>
        <w:rPr>
          <w:rStyle w:val="7"/>
          <w:rFonts w:ascii="Times New Roman" w:hAnsi="Times New Roman" w:cs="Times New Roman"/>
          <w:b/>
          <w:i w:val="0"/>
          <w:iCs w:val="0"/>
          <w:sz w:val="24"/>
          <w:szCs w:val="24"/>
        </w:rPr>
      </w:pPr>
    </w:p>
    <w:p w14:paraId="03EB7FAA">
      <w:pPr>
        <w:pStyle w:val="16"/>
        <w:spacing w:line="360" w:lineRule="auto"/>
        <w:jc w:val="center"/>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CHAPTER THREE</w:t>
      </w:r>
    </w:p>
    <w:p w14:paraId="793D36AA">
      <w:pPr>
        <w:pStyle w:val="16"/>
        <w:spacing w:line="360" w:lineRule="auto"/>
        <w:jc w:val="center"/>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METHODOLOGY</w:t>
      </w:r>
    </w:p>
    <w:p w14:paraId="454E72AD">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Research Design</w:t>
      </w:r>
    </w:p>
    <w:p w14:paraId="17678BB5">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This study adopted a descriptive survey design. The design was considered suitable because it allows the researcher to gather quantifiable data from a large population using structured instruments. The survey design enables the analysis of statistical relationships between variables such as age, income, educational level, and frequency of divorce in Ilorin South.</w:t>
      </w:r>
    </w:p>
    <w:p w14:paraId="744E2920">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Population of the Study</w:t>
      </w:r>
    </w:p>
    <w:p w14:paraId="41ABB19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The target population for this study comprised married, divorced, and separated individuals residing in Ilorin South Local Government Area of Kwara State. The population also included selected stakeholders such as social workers, legal practitioners, and religious leaders who are familiar with divorce cases.</w:t>
      </w:r>
    </w:p>
    <w:p w14:paraId="42DFB8E1">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Sources of Data </w:t>
      </w:r>
    </w:p>
    <w:p w14:paraId="491E18B7">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employed both </w:t>
      </w:r>
      <w:r>
        <w:rPr>
          <w:rStyle w:val="11"/>
          <w:rFonts w:ascii="Times New Roman" w:hAnsi="Times New Roman" w:cs="Times New Roman"/>
          <w:b w:val="0"/>
          <w:bCs w:val="0"/>
          <w:sz w:val="24"/>
          <w:szCs w:val="24"/>
        </w:rPr>
        <w:t>primary source of data</w:t>
      </w:r>
      <w:r>
        <w:rPr>
          <w:rFonts w:ascii="Times New Roman" w:hAnsi="Times New Roman" w:cs="Times New Roman"/>
          <w:sz w:val="24"/>
          <w:szCs w:val="24"/>
        </w:rPr>
        <w:t xml:space="preserve"> to ensure the validity, reliability, and comprehensiveness of the research findings. </w:t>
      </w:r>
    </w:p>
    <w:p w14:paraId="168513B2">
      <w:pPr>
        <w:pStyle w:val="16"/>
        <w:spacing w:line="360" w:lineRule="auto"/>
        <w:jc w:val="both"/>
        <w:rPr>
          <w:rStyle w:val="11"/>
          <w:rFonts w:ascii="Times New Roman" w:hAnsi="Times New Roman" w:cs="Times New Roman"/>
          <w:bCs w:val="0"/>
          <w:sz w:val="24"/>
          <w:szCs w:val="24"/>
        </w:rPr>
      </w:pPr>
      <w:r>
        <w:rPr>
          <w:rStyle w:val="11"/>
          <w:rFonts w:ascii="Times New Roman" w:hAnsi="Times New Roman" w:cs="Times New Roman"/>
          <w:bCs w:val="0"/>
          <w:sz w:val="24"/>
          <w:szCs w:val="24"/>
        </w:rPr>
        <w:t>Primary Data:</w:t>
      </w:r>
    </w:p>
    <w:p w14:paraId="281F9555">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data were obtained through the use of </w:t>
      </w:r>
      <w:r>
        <w:rPr>
          <w:rStyle w:val="11"/>
          <w:rFonts w:ascii="Times New Roman" w:hAnsi="Times New Roman" w:cs="Times New Roman"/>
          <w:b w:val="0"/>
          <w:bCs w:val="0"/>
          <w:sz w:val="24"/>
          <w:szCs w:val="24"/>
        </w:rPr>
        <w:t>structured questionnaire</w:t>
      </w:r>
      <w:r>
        <w:rPr>
          <w:rFonts w:ascii="Times New Roman" w:hAnsi="Times New Roman" w:cs="Times New Roman"/>
          <w:sz w:val="24"/>
          <w:szCs w:val="24"/>
        </w:rPr>
        <w:t xml:space="preserve"> conducted with respondents within Ilorin South Local Government Area. The questionnaire was designed to capture key variables such as demographic characteristics, causes of divorce, frequency of divorce cases, and perceived effects on individuals and the community. </w:t>
      </w:r>
    </w:p>
    <w:p w14:paraId="440E3E2B">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Sample Size and Sampling Technique</w:t>
      </w:r>
    </w:p>
    <w:p w14:paraId="715427AA">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 of this study, a total of </w:t>
      </w:r>
      <w:r>
        <w:rPr>
          <w:rStyle w:val="11"/>
          <w:rFonts w:ascii="Times New Roman" w:hAnsi="Times New Roman" w:cs="Times New Roman"/>
          <w:b w:val="0"/>
          <w:bCs w:val="0"/>
          <w:sz w:val="24"/>
          <w:szCs w:val="24"/>
        </w:rPr>
        <w:t>100 respondents</w:t>
      </w:r>
      <w:r>
        <w:rPr>
          <w:rFonts w:ascii="Times New Roman" w:hAnsi="Times New Roman" w:cs="Times New Roman"/>
          <w:sz w:val="24"/>
          <w:szCs w:val="24"/>
        </w:rPr>
        <w:t xml:space="preserve"> were selected from various parts of Ilorin South Local Government Area. This sample size was considered adequate to represent the views of the target population, particularly with respect to the rising incidence of divorce in the area. The respondents included divorced individuals and married persons who have relevant experiences and perspectives on the subject matter.</w:t>
      </w:r>
    </w:p>
    <w:p w14:paraId="06404B90">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adopted a </w:t>
      </w:r>
      <w:r>
        <w:rPr>
          <w:rStyle w:val="11"/>
          <w:rFonts w:ascii="Times New Roman" w:hAnsi="Times New Roman" w:cs="Times New Roman"/>
          <w:b w:val="0"/>
          <w:bCs w:val="0"/>
          <w:sz w:val="24"/>
          <w:szCs w:val="24"/>
        </w:rPr>
        <w:t>multi-stage sampling technique</w:t>
      </w:r>
      <w:r>
        <w:rPr>
          <w:rFonts w:ascii="Times New Roman" w:hAnsi="Times New Roman" w:cs="Times New Roman"/>
          <w:sz w:val="24"/>
          <w:szCs w:val="24"/>
        </w:rPr>
        <w:t xml:space="preserve"> to ensure proper representation and diversity of opinions. Firstly, specific communities within Ilorin South that are known to have experienced higher rates of divorce were </w:t>
      </w:r>
      <w:r>
        <w:rPr>
          <w:rStyle w:val="11"/>
          <w:rFonts w:ascii="Times New Roman" w:hAnsi="Times New Roman" w:cs="Times New Roman"/>
          <w:b w:val="0"/>
          <w:bCs w:val="0"/>
          <w:sz w:val="24"/>
          <w:szCs w:val="24"/>
        </w:rPr>
        <w:t>purposively selected</w:t>
      </w:r>
      <w:r>
        <w:rPr>
          <w:rFonts w:ascii="Times New Roman" w:hAnsi="Times New Roman" w:cs="Times New Roman"/>
          <w:sz w:val="24"/>
          <w:szCs w:val="24"/>
        </w:rPr>
        <w:t>. These areas included Sango, Ganmo, Offa Garage, and Fate, among others.</w:t>
      </w:r>
    </w:p>
    <w:p w14:paraId="7199B2D1">
      <w:pPr>
        <w:pStyle w:val="16"/>
        <w:spacing w:line="360" w:lineRule="auto"/>
        <w:jc w:val="both"/>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3.5</w:t>
      </w:r>
      <w:r>
        <w:rPr>
          <w:rStyle w:val="7"/>
          <w:rFonts w:ascii="Times New Roman" w:hAnsi="Times New Roman" w:cs="Times New Roman"/>
          <w:b/>
          <w:i w:val="0"/>
          <w:iCs w:val="0"/>
          <w:sz w:val="24"/>
          <w:szCs w:val="24"/>
        </w:rPr>
        <w:tab/>
      </w:r>
      <w:r>
        <w:rPr>
          <w:rStyle w:val="7"/>
          <w:rFonts w:ascii="Times New Roman" w:hAnsi="Times New Roman" w:cs="Times New Roman"/>
          <w:b/>
          <w:i w:val="0"/>
          <w:iCs w:val="0"/>
          <w:sz w:val="24"/>
          <w:szCs w:val="24"/>
        </w:rPr>
        <w:t xml:space="preserve">Instrument for Data collection </w:t>
      </w:r>
    </w:p>
    <w:p w14:paraId="3937B5CB">
      <w:pPr>
        <w:pStyle w:val="16"/>
        <w:spacing w:line="360" w:lineRule="auto"/>
        <w:jc w:val="both"/>
        <w:rPr>
          <w:rStyle w:val="7"/>
          <w:rFonts w:ascii="Times New Roman" w:hAnsi="Times New Roman" w:cs="Times New Roman"/>
          <w:i w:val="0"/>
          <w:iCs w:val="0"/>
          <w:sz w:val="24"/>
          <w:szCs w:val="24"/>
        </w:rPr>
      </w:pPr>
      <w:r>
        <w:rPr>
          <w:rFonts w:ascii="Times New Roman" w:hAnsi="Times New Roman" w:cs="Times New Roman"/>
          <w:sz w:val="24"/>
          <w:szCs w:val="24"/>
        </w:rPr>
        <w:t xml:space="preserve">The primary instrument used for data collection in this study was a </w:t>
      </w:r>
      <w:r>
        <w:rPr>
          <w:rStyle w:val="11"/>
          <w:rFonts w:ascii="Times New Roman" w:hAnsi="Times New Roman" w:cs="Times New Roman"/>
          <w:b w:val="0"/>
          <w:bCs w:val="0"/>
          <w:sz w:val="24"/>
          <w:szCs w:val="24"/>
        </w:rPr>
        <w:t>structured questionnaire</w:t>
      </w:r>
      <w:r>
        <w:rPr>
          <w:rFonts w:ascii="Times New Roman" w:hAnsi="Times New Roman" w:cs="Times New Roman"/>
          <w:sz w:val="24"/>
          <w:szCs w:val="24"/>
        </w:rPr>
        <w:t xml:space="preserve"> designed to obtain relevant information from the selected respondents. The questionnaire was developed based on the research objectives and covered key areas such as the personal background of respondents, possible causes of divorce, frequency of marital breakdowns, and the perceived effects of divorce on individuals and the community.</w:t>
      </w:r>
    </w:p>
    <w:p w14:paraId="1DFD9538">
      <w:pPr>
        <w:pStyle w:val="16"/>
        <w:spacing w:line="360" w:lineRule="auto"/>
        <w:jc w:val="both"/>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3.6</w:t>
      </w:r>
      <w:r>
        <w:rPr>
          <w:rStyle w:val="7"/>
          <w:rFonts w:ascii="Times New Roman" w:hAnsi="Times New Roman" w:cs="Times New Roman"/>
          <w:b/>
          <w:i w:val="0"/>
          <w:iCs w:val="0"/>
          <w:sz w:val="24"/>
          <w:szCs w:val="24"/>
        </w:rPr>
        <w:tab/>
      </w:r>
      <w:r>
        <w:rPr>
          <w:rStyle w:val="7"/>
          <w:rFonts w:ascii="Times New Roman" w:hAnsi="Times New Roman" w:cs="Times New Roman"/>
          <w:b/>
          <w:i w:val="0"/>
          <w:iCs w:val="0"/>
          <w:sz w:val="24"/>
          <w:szCs w:val="24"/>
        </w:rPr>
        <w:t xml:space="preserve">Method of Data Analysis </w:t>
      </w:r>
    </w:p>
    <w:p w14:paraId="07EEFCC4">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from the respondents were systematically analyzed using the </w:t>
      </w:r>
      <w:r>
        <w:rPr>
          <w:rStyle w:val="11"/>
          <w:rFonts w:ascii="Times New Roman" w:hAnsi="Times New Roman" w:cs="Times New Roman"/>
          <w:b w:val="0"/>
          <w:bCs w:val="0"/>
          <w:sz w:val="24"/>
          <w:szCs w:val="24"/>
        </w:rPr>
        <w:t>Statistical Package for the Social Sciences (SPSS), version 25</w:t>
      </w:r>
      <w:r>
        <w:rPr>
          <w:rFonts w:ascii="Times New Roman" w:hAnsi="Times New Roman" w:cs="Times New Roman"/>
          <w:sz w:val="24"/>
          <w:szCs w:val="24"/>
        </w:rPr>
        <w:t>. This software was chosen for its reliability, flexibility, and capacity to handle large volumes of quantitative data efficiently. Both descriptive and inferential statistics were made.</w:t>
      </w:r>
    </w:p>
    <w:p w14:paraId="0EB9F9BE">
      <w:pPr>
        <w:pStyle w:val="16"/>
        <w:spacing w:line="360" w:lineRule="auto"/>
        <w:jc w:val="both"/>
        <w:rPr>
          <w:rFonts w:ascii="Times New Roman" w:hAnsi="Times New Roman" w:cs="Times New Roman"/>
          <w:iCs/>
          <w:sz w:val="24"/>
          <w:szCs w:val="24"/>
        </w:rPr>
      </w:pPr>
    </w:p>
    <w:p w14:paraId="7C70E2C3">
      <w:pPr>
        <w:pStyle w:val="16"/>
        <w:spacing w:line="360" w:lineRule="auto"/>
        <w:jc w:val="center"/>
        <w:rPr>
          <w:rStyle w:val="7"/>
          <w:rFonts w:ascii="Times New Roman" w:hAnsi="Times New Roman" w:cs="Times New Roman"/>
          <w:b/>
          <w:i w:val="0"/>
          <w:sz w:val="24"/>
          <w:szCs w:val="24"/>
        </w:rPr>
      </w:pPr>
    </w:p>
    <w:p w14:paraId="49FC7A0B">
      <w:pPr>
        <w:pStyle w:val="16"/>
        <w:spacing w:line="360" w:lineRule="auto"/>
        <w:jc w:val="center"/>
        <w:rPr>
          <w:rStyle w:val="7"/>
          <w:rFonts w:ascii="Times New Roman" w:hAnsi="Times New Roman" w:cs="Times New Roman"/>
          <w:b/>
          <w:i w:val="0"/>
          <w:sz w:val="24"/>
          <w:szCs w:val="24"/>
        </w:rPr>
      </w:pPr>
    </w:p>
    <w:p w14:paraId="0930EBC3">
      <w:pPr>
        <w:pStyle w:val="16"/>
        <w:spacing w:line="360" w:lineRule="auto"/>
        <w:jc w:val="center"/>
        <w:rPr>
          <w:rStyle w:val="7"/>
          <w:rFonts w:ascii="Times New Roman" w:hAnsi="Times New Roman" w:cs="Times New Roman"/>
          <w:b/>
          <w:i w:val="0"/>
          <w:sz w:val="24"/>
          <w:szCs w:val="24"/>
        </w:rPr>
      </w:pPr>
    </w:p>
    <w:p w14:paraId="5B444241">
      <w:pPr>
        <w:pStyle w:val="16"/>
        <w:spacing w:line="360" w:lineRule="auto"/>
        <w:jc w:val="center"/>
        <w:rPr>
          <w:rStyle w:val="7"/>
          <w:rFonts w:ascii="Times New Roman" w:hAnsi="Times New Roman" w:cs="Times New Roman"/>
          <w:b/>
          <w:i w:val="0"/>
          <w:sz w:val="24"/>
          <w:szCs w:val="24"/>
        </w:rPr>
      </w:pPr>
    </w:p>
    <w:p w14:paraId="54E32C33">
      <w:pPr>
        <w:pStyle w:val="16"/>
        <w:spacing w:line="360" w:lineRule="auto"/>
        <w:jc w:val="center"/>
        <w:rPr>
          <w:rStyle w:val="7"/>
          <w:rFonts w:ascii="Times New Roman" w:hAnsi="Times New Roman" w:cs="Times New Roman"/>
          <w:b/>
          <w:i w:val="0"/>
          <w:sz w:val="24"/>
          <w:szCs w:val="24"/>
        </w:rPr>
      </w:pPr>
    </w:p>
    <w:p w14:paraId="63CB7597">
      <w:pPr>
        <w:pStyle w:val="16"/>
        <w:spacing w:line="360" w:lineRule="auto"/>
        <w:jc w:val="center"/>
        <w:rPr>
          <w:rStyle w:val="7"/>
          <w:rFonts w:ascii="Times New Roman" w:hAnsi="Times New Roman" w:cs="Times New Roman"/>
          <w:b/>
          <w:i w:val="0"/>
          <w:sz w:val="24"/>
          <w:szCs w:val="24"/>
        </w:rPr>
      </w:pPr>
    </w:p>
    <w:p w14:paraId="0C44E08C">
      <w:pPr>
        <w:pStyle w:val="16"/>
        <w:spacing w:line="360" w:lineRule="auto"/>
        <w:jc w:val="center"/>
        <w:rPr>
          <w:rStyle w:val="7"/>
          <w:rFonts w:ascii="Times New Roman" w:hAnsi="Times New Roman" w:cs="Times New Roman"/>
          <w:b/>
          <w:i w:val="0"/>
          <w:sz w:val="24"/>
          <w:szCs w:val="24"/>
        </w:rPr>
      </w:pPr>
    </w:p>
    <w:p w14:paraId="510469C1">
      <w:pPr>
        <w:pStyle w:val="16"/>
        <w:spacing w:line="360" w:lineRule="auto"/>
        <w:jc w:val="center"/>
        <w:rPr>
          <w:rStyle w:val="7"/>
          <w:rFonts w:ascii="Times New Roman" w:hAnsi="Times New Roman" w:cs="Times New Roman"/>
          <w:b/>
          <w:i w:val="0"/>
          <w:sz w:val="24"/>
          <w:szCs w:val="24"/>
        </w:rPr>
      </w:pPr>
    </w:p>
    <w:p w14:paraId="497E684B">
      <w:pPr>
        <w:pStyle w:val="16"/>
        <w:spacing w:line="360" w:lineRule="auto"/>
        <w:jc w:val="center"/>
        <w:rPr>
          <w:rStyle w:val="7"/>
          <w:rFonts w:ascii="Times New Roman" w:hAnsi="Times New Roman" w:cs="Times New Roman"/>
          <w:b/>
          <w:i w:val="0"/>
          <w:sz w:val="24"/>
          <w:szCs w:val="24"/>
        </w:rPr>
      </w:pPr>
    </w:p>
    <w:p w14:paraId="529C2755">
      <w:pPr>
        <w:pStyle w:val="16"/>
        <w:spacing w:line="360" w:lineRule="auto"/>
        <w:jc w:val="center"/>
        <w:rPr>
          <w:rStyle w:val="7"/>
          <w:rFonts w:ascii="Times New Roman" w:hAnsi="Times New Roman" w:cs="Times New Roman"/>
          <w:b/>
          <w:i w:val="0"/>
          <w:sz w:val="24"/>
          <w:szCs w:val="24"/>
        </w:rPr>
      </w:pPr>
    </w:p>
    <w:p w14:paraId="291B2BB1">
      <w:pPr>
        <w:pStyle w:val="16"/>
        <w:spacing w:line="360" w:lineRule="auto"/>
        <w:jc w:val="center"/>
        <w:rPr>
          <w:rStyle w:val="7"/>
          <w:rFonts w:ascii="Times New Roman" w:hAnsi="Times New Roman" w:cs="Times New Roman"/>
          <w:b/>
          <w:i w:val="0"/>
          <w:sz w:val="24"/>
          <w:szCs w:val="24"/>
        </w:rPr>
      </w:pPr>
    </w:p>
    <w:p w14:paraId="354C9AB2">
      <w:pPr>
        <w:pStyle w:val="16"/>
        <w:spacing w:line="360" w:lineRule="auto"/>
        <w:jc w:val="center"/>
        <w:rPr>
          <w:rStyle w:val="7"/>
          <w:rFonts w:ascii="Times New Roman" w:hAnsi="Times New Roman" w:cs="Times New Roman"/>
          <w:b/>
          <w:i w:val="0"/>
          <w:sz w:val="24"/>
          <w:szCs w:val="24"/>
        </w:rPr>
      </w:pPr>
    </w:p>
    <w:p w14:paraId="6B939641">
      <w:pPr>
        <w:pStyle w:val="16"/>
        <w:spacing w:line="360" w:lineRule="auto"/>
        <w:jc w:val="center"/>
        <w:rPr>
          <w:rStyle w:val="7"/>
          <w:rFonts w:ascii="Times New Roman" w:hAnsi="Times New Roman" w:cs="Times New Roman"/>
          <w:b/>
          <w:i w:val="0"/>
          <w:sz w:val="24"/>
          <w:szCs w:val="24"/>
        </w:rPr>
      </w:pPr>
    </w:p>
    <w:p w14:paraId="76BFC599">
      <w:pPr>
        <w:pStyle w:val="16"/>
        <w:spacing w:line="360" w:lineRule="auto"/>
        <w:jc w:val="center"/>
        <w:rPr>
          <w:rStyle w:val="7"/>
          <w:rFonts w:ascii="Times New Roman" w:hAnsi="Times New Roman" w:cs="Times New Roman"/>
          <w:b/>
          <w:i w:val="0"/>
          <w:sz w:val="24"/>
          <w:szCs w:val="24"/>
        </w:rPr>
      </w:pPr>
    </w:p>
    <w:p w14:paraId="2DE6D2E8">
      <w:pPr>
        <w:pStyle w:val="16"/>
        <w:spacing w:line="360" w:lineRule="auto"/>
        <w:jc w:val="center"/>
        <w:rPr>
          <w:rStyle w:val="7"/>
          <w:rFonts w:ascii="Times New Roman" w:hAnsi="Times New Roman" w:cs="Times New Roman"/>
          <w:b/>
          <w:i w:val="0"/>
          <w:sz w:val="24"/>
          <w:szCs w:val="24"/>
        </w:rPr>
      </w:pPr>
    </w:p>
    <w:p w14:paraId="56B3CF7C">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FOUR</w:t>
      </w:r>
    </w:p>
    <w:p w14:paraId="5DB7CC18">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RESULTS AND ANALYSIS</w:t>
      </w:r>
    </w:p>
    <w:p w14:paraId="7FA5435A">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4.1</w:t>
      </w:r>
      <w:r>
        <w:rPr>
          <w:rStyle w:val="11"/>
          <w:rFonts w:ascii="Times New Roman" w:hAnsi="Times New Roman" w:cs="Times New Roman"/>
          <w:sz w:val="24"/>
          <w:szCs w:val="24"/>
        </w:rPr>
        <w:tab/>
      </w:r>
      <w:r>
        <w:rPr>
          <w:rStyle w:val="11"/>
          <w:rFonts w:ascii="Times New Roman" w:hAnsi="Times New Roman" w:cs="Times New Roman"/>
          <w:sz w:val="24"/>
          <w:szCs w:val="24"/>
        </w:rPr>
        <w:t xml:space="preserve"> Introduction</w:t>
      </w:r>
    </w:p>
    <w:p w14:paraId="570376F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This chapter presents the data collected during the fieldwork and provides a clear analysis of the results. It begins with analysis of information gathered from the respondents through the administered questionnaire, followed by a detailed interpretation of key findings. The aim is to relate the results to the research objectives contained in chapter one of the study and draw meaningful conclusion</w:t>
      </w:r>
    </w:p>
    <w:p w14:paraId="33460035">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4.2</w:t>
      </w:r>
      <w:r>
        <w:rPr>
          <w:rStyle w:val="11"/>
          <w:rFonts w:ascii="Times New Roman" w:hAnsi="Times New Roman" w:cs="Times New Roman"/>
          <w:sz w:val="24"/>
          <w:szCs w:val="24"/>
        </w:rPr>
        <w:tab/>
      </w:r>
      <w:r>
        <w:rPr>
          <w:rStyle w:val="11"/>
          <w:rFonts w:ascii="Times New Roman" w:hAnsi="Times New Roman" w:cs="Times New Roman"/>
          <w:sz w:val="24"/>
          <w:szCs w:val="24"/>
        </w:rPr>
        <w:t>Results</w:t>
      </w:r>
    </w:p>
    <w:p w14:paraId="035B1872">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Objective I: Major Causes of Divorce (Descriptive Statistics)</w:t>
      </w:r>
    </w:p>
    <w:p w14:paraId="0B83F9E8">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1: Descriptive Statistics of Causes of Divorce</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880"/>
        <w:gridCol w:w="2880"/>
        <w:gridCol w:w="2880"/>
      </w:tblGrid>
      <w:tr w14:paraId="1B027A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22680B06">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Cause of Divorce</w:t>
            </w:r>
          </w:p>
        </w:tc>
        <w:tc>
          <w:tcPr>
            <w:tcW w:w="2880" w:type="dxa"/>
          </w:tcPr>
          <w:p w14:paraId="0E4BFC4C">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Mean</w:t>
            </w:r>
          </w:p>
        </w:tc>
        <w:tc>
          <w:tcPr>
            <w:tcW w:w="2880" w:type="dxa"/>
          </w:tcPr>
          <w:p w14:paraId="162EAAE4">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Standard Deviation</w:t>
            </w:r>
          </w:p>
        </w:tc>
      </w:tr>
      <w:tr w14:paraId="32D899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7A2D2B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Infidelity</w:t>
            </w:r>
          </w:p>
        </w:tc>
        <w:tc>
          <w:tcPr>
            <w:tcW w:w="2880" w:type="dxa"/>
          </w:tcPr>
          <w:p w14:paraId="2A3BDEC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4.31</w:t>
            </w:r>
          </w:p>
        </w:tc>
        <w:tc>
          <w:tcPr>
            <w:tcW w:w="2880" w:type="dxa"/>
          </w:tcPr>
          <w:p w14:paraId="12E6E531">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0.72</w:t>
            </w:r>
          </w:p>
        </w:tc>
      </w:tr>
      <w:tr w14:paraId="05A2E8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4208853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Domestic Violence</w:t>
            </w:r>
          </w:p>
        </w:tc>
        <w:tc>
          <w:tcPr>
            <w:tcW w:w="2880" w:type="dxa"/>
          </w:tcPr>
          <w:p w14:paraId="6FFBF43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4.12</w:t>
            </w:r>
          </w:p>
        </w:tc>
        <w:tc>
          <w:tcPr>
            <w:tcW w:w="2880" w:type="dxa"/>
          </w:tcPr>
          <w:p w14:paraId="4395C3F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0.89</w:t>
            </w:r>
          </w:p>
        </w:tc>
      </w:tr>
      <w:tr w14:paraId="3A507A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0EC95DA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Financial Problems</w:t>
            </w:r>
          </w:p>
        </w:tc>
        <w:tc>
          <w:tcPr>
            <w:tcW w:w="2880" w:type="dxa"/>
          </w:tcPr>
          <w:p w14:paraId="1085B4F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3.94</w:t>
            </w:r>
          </w:p>
        </w:tc>
        <w:tc>
          <w:tcPr>
            <w:tcW w:w="2880" w:type="dxa"/>
          </w:tcPr>
          <w:p w14:paraId="6282066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0.95</w:t>
            </w:r>
          </w:p>
        </w:tc>
      </w:tr>
      <w:tr w14:paraId="0D01E3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985C8D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Lack of Communication</w:t>
            </w:r>
          </w:p>
        </w:tc>
        <w:tc>
          <w:tcPr>
            <w:tcW w:w="2880" w:type="dxa"/>
          </w:tcPr>
          <w:p w14:paraId="572C30E0">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3.85</w:t>
            </w:r>
          </w:p>
        </w:tc>
        <w:tc>
          <w:tcPr>
            <w:tcW w:w="2880" w:type="dxa"/>
          </w:tcPr>
          <w:p w14:paraId="492D2637">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1.03</w:t>
            </w:r>
          </w:p>
        </w:tc>
      </w:tr>
      <w:tr w14:paraId="336195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3A9B88F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Incompatibility</w:t>
            </w:r>
          </w:p>
        </w:tc>
        <w:tc>
          <w:tcPr>
            <w:tcW w:w="2880" w:type="dxa"/>
          </w:tcPr>
          <w:p w14:paraId="7D68C1C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3.76</w:t>
            </w:r>
          </w:p>
        </w:tc>
        <w:tc>
          <w:tcPr>
            <w:tcW w:w="2880" w:type="dxa"/>
          </w:tcPr>
          <w:p w14:paraId="1A17D9B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1.01</w:t>
            </w:r>
          </w:p>
        </w:tc>
      </w:tr>
      <w:tr w14:paraId="21966E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25EEFD1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Family Interference</w:t>
            </w:r>
          </w:p>
        </w:tc>
        <w:tc>
          <w:tcPr>
            <w:tcW w:w="2880" w:type="dxa"/>
          </w:tcPr>
          <w:p w14:paraId="18989A0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3.59</w:t>
            </w:r>
          </w:p>
        </w:tc>
        <w:tc>
          <w:tcPr>
            <w:tcW w:w="2880" w:type="dxa"/>
          </w:tcPr>
          <w:p w14:paraId="119F02B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1.10</w:t>
            </w:r>
          </w:p>
        </w:tc>
      </w:tr>
      <w:tr w14:paraId="2C38CD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400086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Substance Abuse</w:t>
            </w:r>
          </w:p>
        </w:tc>
        <w:tc>
          <w:tcPr>
            <w:tcW w:w="2880" w:type="dxa"/>
          </w:tcPr>
          <w:p w14:paraId="64A98A6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3.42</w:t>
            </w:r>
          </w:p>
        </w:tc>
        <w:tc>
          <w:tcPr>
            <w:tcW w:w="2880" w:type="dxa"/>
          </w:tcPr>
          <w:p w14:paraId="04EBE5D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1.12</w:t>
            </w:r>
          </w:p>
        </w:tc>
      </w:tr>
      <w:tr w14:paraId="72D3CC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88207D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Early Marriage</w:t>
            </w:r>
          </w:p>
        </w:tc>
        <w:tc>
          <w:tcPr>
            <w:tcW w:w="2880" w:type="dxa"/>
          </w:tcPr>
          <w:p w14:paraId="6528FCB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3.30</w:t>
            </w:r>
          </w:p>
        </w:tc>
        <w:tc>
          <w:tcPr>
            <w:tcW w:w="2880" w:type="dxa"/>
          </w:tcPr>
          <w:p w14:paraId="1772415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1.15</w:t>
            </w:r>
          </w:p>
        </w:tc>
      </w:tr>
    </w:tbl>
    <w:p w14:paraId="79C34410">
      <w:pPr>
        <w:pStyle w:val="16"/>
        <w:spacing w:line="360" w:lineRule="auto"/>
        <w:jc w:val="both"/>
        <w:rPr>
          <w:rStyle w:val="11"/>
          <w:rFonts w:ascii="Times New Roman" w:hAnsi="Times New Roman" w:cs="Times New Roman"/>
          <w:b w:val="0"/>
          <w:sz w:val="24"/>
          <w:szCs w:val="24"/>
        </w:rPr>
      </w:pPr>
    </w:p>
    <w:p w14:paraId="07675C6B">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data contained in table I shows that infidelity is the most common cause of divorce in Ilorin South, with the highest mean score of 4.31, followed by domestic violence and financial problems. Issues like lack of communication, incompatibility, and family interference also contribute significantly. Though substance abuse and early marriage ranked lower, they still play a role in marital breakdowns.</w:t>
      </w:r>
    </w:p>
    <w:p w14:paraId="75B748DC">
      <w:pPr>
        <w:pStyle w:val="16"/>
        <w:spacing w:line="360" w:lineRule="auto"/>
        <w:jc w:val="both"/>
        <w:rPr>
          <w:rStyle w:val="11"/>
          <w:rFonts w:ascii="Times New Roman" w:hAnsi="Times New Roman" w:cs="Times New Roman"/>
          <w:sz w:val="24"/>
          <w:szCs w:val="24"/>
        </w:rPr>
      </w:pPr>
    </w:p>
    <w:p w14:paraId="3905608F">
      <w:pPr>
        <w:pStyle w:val="16"/>
        <w:spacing w:line="360" w:lineRule="auto"/>
        <w:jc w:val="both"/>
        <w:rPr>
          <w:rStyle w:val="11"/>
          <w:rFonts w:ascii="Times New Roman" w:hAnsi="Times New Roman" w:cs="Times New Roman"/>
          <w:sz w:val="24"/>
          <w:szCs w:val="24"/>
        </w:rPr>
      </w:pPr>
    </w:p>
    <w:p w14:paraId="17E5075C">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Objective II: Socio-Demographic Factors and Divorce (Chi-Square Test)</w:t>
      </w:r>
    </w:p>
    <w:p w14:paraId="6F34EDD2">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2: Chi-Square Test Results</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160"/>
        <w:gridCol w:w="2160"/>
        <w:gridCol w:w="2160"/>
        <w:gridCol w:w="2160"/>
      </w:tblGrid>
      <w:tr w14:paraId="44B6A9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47C2FFB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Variable</w:t>
            </w:r>
          </w:p>
        </w:tc>
        <w:tc>
          <w:tcPr>
            <w:tcW w:w="2160" w:type="dxa"/>
          </w:tcPr>
          <w:p w14:paraId="48CADB6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Chi-Square (χ²)</w:t>
            </w:r>
          </w:p>
        </w:tc>
        <w:tc>
          <w:tcPr>
            <w:tcW w:w="2160" w:type="dxa"/>
          </w:tcPr>
          <w:p w14:paraId="727F80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Df</w:t>
            </w:r>
          </w:p>
        </w:tc>
        <w:tc>
          <w:tcPr>
            <w:tcW w:w="2160" w:type="dxa"/>
          </w:tcPr>
          <w:p w14:paraId="41F8601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p-value</w:t>
            </w:r>
          </w:p>
        </w:tc>
      </w:tr>
      <w:tr w14:paraId="29688C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09305A41">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Age</w:t>
            </w:r>
          </w:p>
        </w:tc>
        <w:tc>
          <w:tcPr>
            <w:tcW w:w="2160" w:type="dxa"/>
          </w:tcPr>
          <w:p w14:paraId="334592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12.45</w:t>
            </w:r>
          </w:p>
        </w:tc>
        <w:tc>
          <w:tcPr>
            <w:tcW w:w="2160" w:type="dxa"/>
          </w:tcPr>
          <w:p w14:paraId="6B5CD8D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w:t>
            </w:r>
          </w:p>
        </w:tc>
        <w:tc>
          <w:tcPr>
            <w:tcW w:w="2160" w:type="dxa"/>
          </w:tcPr>
          <w:p w14:paraId="42CD17C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0.006</w:t>
            </w:r>
          </w:p>
        </w:tc>
      </w:tr>
      <w:tr w14:paraId="6036B6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0A02015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Education Level</w:t>
            </w:r>
          </w:p>
        </w:tc>
        <w:tc>
          <w:tcPr>
            <w:tcW w:w="2160" w:type="dxa"/>
          </w:tcPr>
          <w:p w14:paraId="1ADF44A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10.88</w:t>
            </w:r>
          </w:p>
        </w:tc>
        <w:tc>
          <w:tcPr>
            <w:tcW w:w="2160" w:type="dxa"/>
          </w:tcPr>
          <w:p w14:paraId="646D136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w:t>
            </w:r>
          </w:p>
        </w:tc>
        <w:tc>
          <w:tcPr>
            <w:tcW w:w="2160" w:type="dxa"/>
          </w:tcPr>
          <w:p w14:paraId="34D9409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0.028</w:t>
            </w:r>
          </w:p>
        </w:tc>
      </w:tr>
      <w:tr w14:paraId="4C7EF2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20E2ADA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Occupation</w:t>
            </w:r>
          </w:p>
        </w:tc>
        <w:tc>
          <w:tcPr>
            <w:tcW w:w="2160" w:type="dxa"/>
          </w:tcPr>
          <w:p w14:paraId="1C95994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9.21</w:t>
            </w:r>
          </w:p>
        </w:tc>
        <w:tc>
          <w:tcPr>
            <w:tcW w:w="2160" w:type="dxa"/>
          </w:tcPr>
          <w:p w14:paraId="53AC7C6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5</w:t>
            </w:r>
          </w:p>
        </w:tc>
        <w:tc>
          <w:tcPr>
            <w:tcW w:w="2160" w:type="dxa"/>
          </w:tcPr>
          <w:p w14:paraId="1B6682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0.101</w:t>
            </w:r>
          </w:p>
        </w:tc>
      </w:tr>
      <w:tr w14:paraId="3701D7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29D2260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Income Level</w:t>
            </w:r>
          </w:p>
        </w:tc>
        <w:tc>
          <w:tcPr>
            <w:tcW w:w="2160" w:type="dxa"/>
          </w:tcPr>
          <w:p w14:paraId="0DD2C4A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14.67</w:t>
            </w:r>
          </w:p>
        </w:tc>
        <w:tc>
          <w:tcPr>
            <w:tcW w:w="2160" w:type="dxa"/>
          </w:tcPr>
          <w:p w14:paraId="7A5669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w:t>
            </w:r>
          </w:p>
        </w:tc>
        <w:tc>
          <w:tcPr>
            <w:tcW w:w="2160" w:type="dxa"/>
          </w:tcPr>
          <w:p w14:paraId="6EC5ACE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0.002</w:t>
            </w:r>
          </w:p>
        </w:tc>
      </w:tr>
    </w:tbl>
    <w:p w14:paraId="62DC305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chi-square test results show that age, education level, and income level have statistically significant relationships with the incidence of divorce in Ilorin South, as their p-values (0.006, 0.028, and 0.002 respectively) are all less than the 0.05 threshold. This suggests that these factors play a meaningful role in influencing marital outcomes in the area. However, occupation does not appear to have a significant association with divorce, given its higher p-value of 0.101.</w:t>
      </w:r>
    </w:p>
    <w:p w14:paraId="283CBBA2">
      <w:pPr>
        <w:pStyle w:val="16"/>
        <w:spacing w:line="360" w:lineRule="auto"/>
        <w:jc w:val="both"/>
        <w:rPr>
          <w:rStyle w:val="7"/>
          <w:rFonts w:ascii="Times New Roman" w:hAnsi="Times New Roman" w:cs="Times New Roman"/>
          <w:b/>
          <w:i w:val="0"/>
          <w:sz w:val="24"/>
          <w:szCs w:val="24"/>
        </w:rPr>
      </w:pPr>
      <w:r>
        <w:rPr>
          <w:rStyle w:val="11"/>
          <w:rFonts w:ascii="Times New Roman" w:hAnsi="Times New Roman" w:cs="Times New Roman"/>
          <w:sz w:val="24"/>
          <w:szCs w:val="24"/>
        </w:rPr>
        <w:t xml:space="preserve">Objective III: </w:t>
      </w:r>
      <w:r>
        <w:rPr>
          <w:rStyle w:val="7"/>
          <w:rFonts w:ascii="Times New Roman" w:hAnsi="Times New Roman" w:cs="Times New Roman"/>
          <w:b/>
          <w:i w:val="0"/>
          <w:sz w:val="24"/>
          <w:szCs w:val="24"/>
        </w:rPr>
        <w:t>Determine whether there is a statistically significant increase in divorce rates in Ilorin South.</w:t>
      </w:r>
    </w:p>
    <w:p w14:paraId="59262003">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3: Model Summary</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160"/>
        <w:gridCol w:w="2160"/>
        <w:gridCol w:w="2160"/>
        <w:gridCol w:w="2160"/>
      </w:tblGrid>
      <w:tr w14:paraId="5A6C60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3B03C98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2160" w:type="dxa"/>
          </w:tcPr>
          <w:p w14:paraId="7DD35B4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w:t>
            </w:r>
          </w:p>
        </w:tc>
        <w:tc>
          <w:tcPr>
            <w:tcW w:w="2160" w:type="dxa"/>
          </w:tcPr>
          <w:p w14:paraId="39C3A0D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 Square</w:t>
            </w:r>
          </w:p>
        </w:tc>
        <w:tc>
          <w:tcPr>
            <w:tcW w:w="2160" w:type="dxa"/>
          </w:tcPr>
          <w:p w14:paraId="58124C7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Std. Error of Estimate</w:t>
            </w:r>
          </w:p>
        </w:tc>
      </w:tr>
      <w:tr w14:paraId="096BDE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1E4F23C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w:t>
            </w:r>
          </w:p>
        </w:tc>
        <w:tc>
          <w:tcPr>
            <w:tcW w:w="2160" w:type="dxa"/>
          </w:tcPr>
          <w:p w14:paraId="6EF5C52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0.687</w:t>
            </w:r>
          </w:p>
        </w:tc>
        <w:tc>
          <w:tcPr>
            <w:tcW w:w="2160" w:type="dxa"/>
          </w:tcPr>
          <w:p w14:paraId="6C3D849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0.472</w:t>
            </w:r>
          </w:p>
        </w:tc>
        <w:tc>
          <w:tcPr>
            <w:tcW w:w="2160" w:type="dxa"/>
          </w:tcPr>
          <w:p w14:paraId="4D9A955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1.201</w:t>
            </w:r>
          </w:p>
        </w:tc>
      </w:tr>
    </w:tbl>
    <w:p w14:paraId="405BDBF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0DE38CC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R value of 0.687 indicates a strong positive relationship between years and divorce rates. With an R Square of 0.472, the model explains 47.2% of the variation in divorce trends over time.</w:t>
      </w:r>
    </w:p>
    <w:p w14:paraId="44A6AFA1">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4: ANOVA</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728"/>
        <w:gridCol w:w="1728"/>
        <w:gridCol w:w="1728"/>
        <w:gridCol w:w="1728"/>
        <w:gridCol w:w="1728"/>
      </w:tblGrid>
      <w:tr w14:paraId="364AE2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43737F4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1728" w:type="dxa"/>
          </w:tcPr>
          <w:p w14:paraId="59C7C26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Sum of Squares</w:t>
            </w:r>
          </w:p>
        </w:tc>
        <w:tc>
          <w:tcPr>
            <w:tcW w:w="1728" w:type="dxa"/>
          </w:tcPr>
          <w:p w14:paraId="64A8D8D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Df</w:t>
            </w:r>
          </w:p>
        </w:tc>
        <w:tc>
          <w:tcPr>
            <w:tcW w:w="1728" w:type="dxa"/>
          </w:tcPr>
          <w:p w14:paraId="04C2F39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Mean Square</w:t>
            </w:r>
          </w:p>
        </w:tc>
        <w:tc>
          <w:tcPr>
            <w:tcW w:w="1728" w:type="dxa"/>
          </w:tcPr>
          <w:p w14:paraId="3D3066A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 (Sig.)</w:t>
            </w:r>
          </w:p>
        </w:tc>
      </w:tr>
      <w:tr w14:paraId="53C65C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55B2868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Regression</w:t>
            </w:r>
          </w:p>
        </w:tc>
        <w:tc>
          <w:tcPr>
            <w:tcW w:w="1728" w:type="dxa"/>
          </w:tcPr>
          <w:p w14:paraId="17BED9B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38.45</w:t>
            </w:r>
          </w:p>
        </w:tc>
        <w:tc>
          <w:tcPr>
            <w:tcW w:w="1728" w:type="dxa"/>
          </w:tcPr>
          <w:p w14:paraId="6794BA1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w:t>
            </w:r>
          </w:p>
        </w:tc>
        <w:tc>
          <w:tcPr>
            <w:tcW w:w="1728" w:type="dxa"/>
          </w:tcPr>
          <w:p w14:paraId="57C1E45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38.45</w:t>
            </w:r>
          </w:p>
        </w:tc>
        <w:tc>
          <w:tcPr>
            <w:tcW w:w="1728" w:type="dxa"/>
          </w:tcPr>
          <w:p w14:paraId="597BFA6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26.65 (.000)</w:t>
            </w:r>
          </w:p>
        </w:tc>
      </w:tr>
    </w:tbl>
    <w:p w14:paraId="300593C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F-value of 26.65 and p-value of .000 show the regression model is statistically significant. This confirms that the increase in divorce rates over time is not due to chance.</w:t>
      </w:r>
    </w:p>
    <w:p w14:paraId="515A2DEC">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5: Coefficients</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728"/>
        <w:gridCol w:w="1728"/>
        <w:gridCol w:w="1728"/>
        <w:gridCol w:w="1728"/>
        <w:gridCol w:w="1728"/>
      </w:tblGrid>
      <w:tr w14:paraId="674225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636A14F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1728" w:type="dxa"/>
          </w:tcPr>
          <w:p w14:paraId="3ED94C27">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Unstandardized Coefficients B</w:t>
            </w:r>
          </w:p>
        </w:tc>
        <w:tc>
          <w:tcPr>
            <w:tcW w:w="1728" w:type="dxa"/>
          </w:tcPr>
          <w:p w14:paraId="7CDBC9F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Std. Error</w:t>
            </w:r>
          </w:p>
        </w:tc>
        <w:tc>
          <w:tcPr>
            <w:tcW w:w="1728" w:type="dxa"/>
          </w:tcPr>
          <w:p w14:paraId="73BD10E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t</w:t>
            </w:r>
          </w:p>
        </w:tc>
        <w:tc>
          <w:tcPr>
            <w:tcW w:w="1728" w:type="dxa"/>
          </w:tcPr>
          <w:p w14:paraId="25B025B0">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Sig.</w:t>
            </w:r>
          </w:p>
        </w:tc>
      </w:tr>
      <w:tr w14:paraId="5DE91B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5781565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Year</w:t>
            </w:r>
          </w:p>
        </w:tc>
        <w:tc>
          <w:tcPr>
            <w:tcW w:w="1728" w:type="dxa"/>
          </w:tcPr>
          <w:p w14:paraId="6DECDB3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0.624</w:t>
            </w:r>
          </w:p>
        </w:tc>
        <w:tc>
          <w:tcPr>
            <w:tcW w:w="1728" w:type="dxa"/>
          </w:tcPr>
          <w:p w14:paraId="2354B69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0.121</w:t>
            </w:r>
          </w:p>
        </w:tc>
        <w:tc>
          <w:tcPr>
            <w:tcW w:w="1728" w:type="dxa"/>
          </w:tcPr>
          <w:p w14:paraId="303F1BE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5.16</w:t>
            </w:r>
          </w:p>
        </w:tc>
        <w:tc>
          <w:tcPr>
            <w:tcW w:w="1728" w:type="dxa"/>
          </w:tcPr>
          <w:p w14:paraId="7B0AF1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w:t>
            </w:r>
          </w:p>
        </w:tc>
      </w:tr>
    </w:tbl>
    <w:p w14:paraId="166306E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coefficient B = 0.624 indicates divorce rates rise by 0.624 units yearly. The p-value of .000 shows this upward trend is statistically significant.</w:t>
      </w:r>
    </w:p>
    <w:p w14:paraId="79039AB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1CAEEE2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3B9730BC">
      <w:pPr>
        <w:pStyle w:val="16"/>
        <w:spacing w:line="360" w:lineRule="auto"/>
        <w:jc w:val="center"/>
        <w:rPr>
          <w:rStyle w:val="11"/>
          <w:rFonts w:ascii="Times New Roman" w:hAnsi="Times New Roman" w:cs="Times New Roman"/>
          <w:b w:val="0"/>
          <w:sz w:val="24"/>
          <w:szCs w:val="24"/>
        </w:rPr>
      </w:pPr>
    </w:p>
    <w:p w14:paraId="6F52472F">
      <w:pPr>
        <w:pStyle w:val="16"/>
        <w:spacing w:line="360" w:lineRule="auto"/>
        <w:jc w:val="center"/>
        <w:rPr>
          <w:rStyle w:val="11"/>
          <w:rFonts w:ascii="Times New Roman" w:hAnsi="Times New Roman" w:cs="Times New Roman"/>
          <w:b w:val="0"/>
          <w:sz w:val="24"/>
          <w:szCs w:val="24"/>
        </w:rPr>
      </w:pPr>
    </w:p>
    <w:p w14:paraId="172A80FF">
      <w:pPr>
        <w:pStyle w:val="16"/>
        <w:spacing w:line="360" w:lineRule="auto"/>
        <w:jc w:val="center"/>
        <w:rPr>
          <w:rStyle w:val="11"/>
          <w:rFonts w:ascii="Times New Roman" w:hAnsi="Times New Roman" w:cs="Times New Roman"/>
          <w:b w:val="0"/>
          <w:sz w:val="24"/>
          <w:szCs w:val="24"/>
        </w:rPr>
      </w:pPr>
    </w:p>
    <w:p w14:paraId="05195FC6">
      <w:pPr>
        <w:pStyle w:val="16"/>
        <w:spacing w:line="360" w:lineRule="auto"/>
        <w:jc w:val="center"/>
        <w:rPr>
          <w:rStyle w:val="11"/>
          <w:rFonts w:ascii="Times New Roman" w:hAnsi="Times New Roman" w:cs="Times New Roman"/>
          <w:b w:val="0"/>
          <w:sz w:val="24"/>
          <w:szCs w:val="24"/>
        </w:rPr>
      </w:pPr>
    </w:p>
    <w:p w14:paraId="1D4B0F13">
      <w:pPr>
        <w:pStyle w:val="16"/>
        <w:spacing w:line="360" w:lineRule="auto"/>
        <w:jc w:val="center"/>
        <w:rPr>
          <w:rStyle w:val="11"/>
          <w:rFonts w:ascii="Times New Roman" w:hAnsi="Times New Roman" w:cs="Times New Roman"/>
          <w:b w:val="0"/>
          <w:sz w:val="24"/>
          <w:szCs w:val="24"/>
        </w:rPr>
      </w:pPr>
    </w:p>
    <w:p w14:paraId="72A92FE4">
      <w:pPr>
        <w:pStyle w:val="16"/>
        <w:spacing w:line="360" w:lineRule="auto"/>
        <w:jc w:val="center"/>
        <w:rPr>
          <w:rStyle w:val="11"/>
          <w:rFonts w:ascii="Times New Roman" w:hAnsi="Times New Roman" w:cs="Times New Roman"/>
          <w:b w:val="0"/>
          <w:sz w:val="24"/>
          <w:szCs w:val="24"/>
        </w:rPr>
      </w:pPr>
    </w:p>
    <w:p w14:paraId="53CCCE4D">
      <w:pPr>
        <w:pStyle w:val="16"/>
        <w:spacing w:line="360" w:lineRule="auto"/>
        <w:jc w:val="center"/>
        <w:rPr>
          <w:rStyle w:val="11"/>
          <w:rFonts w:ascii="Times New Roman" w:hAnsi="Times New Roman" w:cs="Times New Roman"/>
          <w:b w:val="0"/>
          <w:sz w:val="24"/>
          <w:szCs w:val="24"/>
        </w:rPr>
      </w:pPr>
    </w:p>
    <w:p w14:paraId="4FA4C1B0">
      <w:pPr>
        <w:pStyle w:val="16"/>
        <w:spacing w:line="360" w:lineRule="auto"/>
        <w:jc w:val="center"/>
        <w:rPr>
          <w:rStyle w:val="11"/>
          <w:rFonts w:ascii="Times New Roman" w:hAnsi="Times New Roman" w:cs="Times New Roman"/>
          <w:b w:val="0"/>
          <w:sz w:val="24"/>
          <w:szCs w:val="24"/>
        </w:rPr>
      </w:pPr>
    </w:p>
    <w:p w14:paraId="5453D45F">
      <w:pPr>
        <w:pStyle w:val="16"/>
        <w:spacing w:line="360" w:lineRule="auto"/>
        <w:jc w:val="center"/>
        <w:rPr>
          <w:rStyle w:val="11"/>
          <w:rFonts w:ascii="Times New Roman" w:hAnsi="Times New Roman" w:cs="Times New Roman"/>
          <w:b w:val="0"/>
          <w:sz w:val="24"/>
          <w:szCs w:val="24"/>
        </w:rPr>
      </w:pPr>
    </w:p>
    <w:p w14:paraId="1F2110BE">
      <w:pPr>
        <w:pStyle w:val="16"/>
        <w:spacing w:line="360" w:lineRule="auto"/>
        <w:jc w:val="center"/>
        <w:rPr>
          <w:rStyle w:val="11"/>
          <w:rFonts w:ascii="Times New Roman" w:hAnsi="Times New Roman" w:cs="Times New Roman"/>
          <w:b w:val="0"/>
          <w:sz w:val="24"/>
          <w:szCs w:val="24"/>
        </w:rPr>
      </w:pPr>
    </w:p>
    <w:p w14:paraId="3D72B34D">
      <w:pPr>
        <w:pStyle w:val="16"/>
        <w:spacing w:line="360" w:lineRule="auto"/>
        <w:jc w:val="center"/>
        <w:rPr>
          <w:rStyle w:val="11"/>
          <w:rFonts w:ascii="Times New Roman" w:hAnsi="Times New Roman" w:cs="Times New Roman"/>
          <w:b w:val="0"/>
          <w:sz w:val="24"/>
          <w:szCs w:val="24"/>
        </w:rPr>
      </w:pPr>
    </w:p>
    <w:p w14:paraId="76269516">
      <w:pPr>
        <w:pStyle w:val="16"/>
        <w:spacing w:line="360" w:lineRule="auto"/>
        <w:jc w:val="center"/>
        <w:rPr>
          <w:rStyle w:val="11"/>
          <w:rFonts w:ascii="Times New Roman" w:hAnsi="Times New Roman" w:cs="Times New Roman"/>
          <w:b w:val="0"/>
          <w:sz w:val="24"/>
          <w:szCs w:val="24"/>
        </w:rPr>
      </w:pPr>
    </w:p>
    <w:p w14:paraId="655925F1">
      <w:pPr>
        <w:pStyle w:val="16"/>
        <w:spacing w:line="360" w:lineRule="auto"/>
        <w:jc w:val="center"/>
        <w:rPr>
          <w:rStyle w:val="11"/>
          <w:rFonts w:ascii="Times New Roman" w:hAnsi="Times New Roman" w:cs="Times New Roman"/>
          <w:b w:val="0"/>
          <w:sz w:val="24"/>
          <w:szCs w:val="24"/>
        </w:rPr>
      </w:pPr>
    </w:p>
    <w:p w14:paraId="755C9B3C">
      <w:pPr>
        <w:pStyle w:val="16"/>
        <w:spacing w:line="360" w:lineRule="auto"/>
        <w:jc w:val="center"/>
        <w:rPr>
          <w:rStyle w:val="11"/>
          <w:rFonts w:ascii="Times New Roman" w:hAnsi="Times New Roman" w:cs="Times New Roman"/>
          <w:b w:val="0"/>
          <w:sz w:val="24"/>
          <w:szCs w:val="24"/>
        </w:rPr>
      </w:pPr>
    </w:p>
    <w:p w14:paraId="6AF34D6A">
      <w:pPr>
        <w:pStyle w:val="16"/>
        <w:spacing w:line="360" w:lineRule="auto"/>
        <w:jc w:val="center"/>
        <w:rPr>
          <w:rStyle w:val="11"/>
          <w:rFonts w:ascii="Times New Roman" w:hAnsi="Times New Roman" w:cs="Times New Roman"/>
          <w:b w:val="0"/>
          <w:sz w:val="24"/>
          <w:szCs w:val="24"/>
        </w:rPr>
      </w:pPr>
    </w:p>
    <w:p w14:paraId="64E470A2">
      <w:pPr>
        <w:pStyle w:val="16"/>
        <w:spacing w:line="360" w:lineRule="auto"/>
        <w:jc w:val="center"/>
        <w:rPr>
          <w:rStyle w:val="11"/>
          <w:rFonts w:ascii="Times New Roman" w:hAnsi="Times New Roman" w:cs="Times New Roman"/>
          <w:b w:val="0"/>
          <w:sz w:val="24"/>
          <w:szCs w:val="24"/>
        </w:rPr>
      </w:pPr>
    </w:p>
    <w:p w14:paraId="14D39BC9">
      <w:pPr>
        <w:pStyle w:val="16"/>
        <w:spacing w:line="360" w:lineRule="auto"/>
        <w:jc w:val="center"/>
        <w:rPr>
          <w:rStyle w:val="11"/>
          <w:rFonts w:ascii="Times New Roman" w:hAnsi="Times New Roman" w:cs="Times New Roman"/>
          <w:b w:val="0"/>
          <w:sz w:val="24"/>
          <w:szCs w:val="24"/>
        </w:rPr>
      </w:pPr>
    </w:p>
    <w:p w14:paraId="20302A11">
      <w:pPr>
        <w:pStyle w:val="16"/>
        <w:spacing w:line="360" w:lineRule="auto"/>
        <w:jc w:val="center"/>
        <w:rPr>
          <w:rStyle w:val="11"/>
          <w:rFonts w:ascii="Times New Roman" w:hAnsi="Times New Roman" w:cs="Times New Roman"/>
          <w:b w:val="0"/>
          <w:sz w:val="24"/>
          <w:szCs w:val="24"/>
        </w:rPr>
      </w:pPr>
    </w:p>
    <w:p w14:paraId="01EE281F">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CHAPTER FIVE</w:t>
      </w:r>
    </w:p>
    <w:p w14:paraId="2EB9A990">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SUMMARY, CONCLUSION AND RECOMMENDATIONS</w:t>
      </w:r>
    </w:p>
    <w:p w14:paraId="60ABCA9A">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5.1</w:t>
      </w:r>
      <w:r>
        <w:rPr>
          <w:rStyle w:val="11"/>
          <w:rFonts w:ascii="Times New Roman" w:hAnsi="Times New Roman" w:cs="Times New Roman"/>
          <w:sz w:val="24"/>
          <w:szCs w:val="24"/>
        </w:rPr>
        <w:tab/>
      </w:r>
      <w:r>
        <w:rPr>
          <w:rStyle w:val="11"/>
          <w:rFonts w:ascii="Times New Roman" w:hAnsi="Times New Roman" w:cs="Times New Roman"/>
          <w:sz w:val="24"/>
          <w:szCs w:val="24"/>
        </w:rPr>
        <w:t>Summary of Findings</w:t>
      </w:r>
    </w:p>
    <w:p w14:paraId="222353A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This study examined the increasing trend of divorce in Ilorin South Local Government Area by analyzing major causes, socio-demographic influences, and patterns over time using a sample of 100 respondents.</w:t>
      </w:r>
    </w:p>
    <w:p w14:paraId="5D0192C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Firstly, the descriptive statistics revealed that infidelity emerged as the most common cause of divorce, followed closely by domestic violence and financial problems, all with high mean scores. Other contributing factors such as lack of communication, incompatibility, family interference, substance abuse, and early marriage were also identified, though to a lesser extent.</w:t>
      </w:r>
    </w:p>
    <w:p w14:paraId="64C2B9B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Secondly, the chi-square test conducted to evaluate the relationship between socio-demographic variables and divorce showed statistically significant associations with age (p = 0.006), education level (p = 0.028), and income level (p = 0.002). This indicates that these factors significantly influence the likelihood of divorce. Occupation, however, did not show a significant relationship (p = 0.101), implying it may not be a major driver of divorce in the study area.</w:t>
      </w:r>
    </w:p>
    <w:p w14:paraId="7C0BFD1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Finally, a linear regression analysis was conducted to assess whether there has been a significant increase in divorce rates over time. The results revealed a strong positive relationship (R = 0.687) between years and divorce cases, with an R² of 0.472, indicating that 47.2% of the variation in divorce rates could be explained by the passage of time. The model was statistically significant (F = 26.65, p = .000), and the coefficient for year (B = 0.624, p = .000) confirmed a consistent and significant upward trend in divorce over the years.</w:t>
      </w:r>
    </w:p>
    <w:p w14:paraId="4175F15B">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5.2</w:t>
      </w:r>
      <w:r>
        <w:rPr>
          <w:rStyle w:val="11"/>
          <w:rFonts w:ascii="Times New Roman" w:hAnsi="Times New Roman" w:cs="Times New Roman"/>
          <w:sz w:val="24"/>
          <w:szCs w:val="24"/>
        </w:rPr>
        <w:tab/>
      </w:r>
      <w:r>
        <w:rPr>
          <w:rStyle w:val="11"/>
          <w:rFonts w:ascii="Times New Roman" w:hAnsi="Times New Roman" w:cs="Times New Roman"/>
          <w:sz w:val="24"/>
          <w:szCs w:val="24"/>
        </w:rPr>
        <w:t xml:space="preserve">Conclusion </w:t>
      </w:r>
    </w:p>
    <w:p w14:paraId="40A6079E">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findings from this study clearly demonstrate that divorce rates in Ilorin South have been steadily increasing over the past decade, with infidelity, domestic violence, and financial difficulties emerging as the most prevalent causes. Socio-demographic variables such as age, education level, and income were also shown to significantly influence marital stability, indicating that divorce is not only a personal issue but one influenced by broader social and economic contexts.</w:t>
      </w:r>
    </w:p>
    <w:p w14:paraId="28E7FB0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 light of these findings, it can be concluded that divorce in Ilorin South is a growing social concern that demands attention from policymakers, community leaders, and family institutions. Addressing the root causes through public education, counseling services, and economic support could help reduce the rising trend and promote healthier, more stable marriages in the area.</w:t>
      </w:r>
    </w:p>
    <w:p w14:paraId="44AAB0BB">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5.3</w:t>
      </w:r>
      <w:r>
        <w:rPr>
          <w:rStyle w:val="11"/>
          <w:rFonts w:ascii="Times New Roman" w:hAnsi="Times New Roman" w:cs="Times New Roman"/>
          <w:sz w:val="24"/>
          <w:szCs w:val="24"/>
        </w:rPr>
        <w:tab/>
      </w:r>
      <w:r>
        <w:rPr>
          <w:rStyle w:val="11"/>
          <w:rFonts w:ascii="Times New Roman" w:hAnsi="Times New Roman" w:cs="Times New Roman"/>
          <w:sz w:val="24"/>
          <w:szCs w:val="24"/>
        </w:rPr>
        <w:t xml:space="preserve">Recommendations </w:t>
      </w:r>
    </w:p>
    <w:p w14:paraId="4CED403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At the end of the study, following recommendations are made: </w:t>
      </w:r>
    </w:p>
    <w:p w14:paraId="2D696A4E">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Government should provide affordable and accessible marriage counseling centres within the communities.</w:t>
      </w:r>
    </w:p>
    <w:p w14:paraId="3D02424A">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Religious institutions should promote pre-marital and post-marital counseling to strengthen family values.</w:t>
      </w:r>
    </w:p>
    <w:p w14:paraId="3497E00F">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Community leaders should organize regular workshops on communication and conflict resolution for couples.</w:t>
      </w:r>
    </w:p>
    <w:p w14:paraId="6A807B0A">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NGOs should offer support programs for couples experiencing financial or emotional distress.</w:t>
      </w:r>
    </w:p>
    <w:p w14:paraId="1358AC41">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Government and private sectors should initiate economic empowerment programs to reduce financial strain on marriages.</w:t>
      </w:r>
    </w:p>
    <w:p w14:paraId="4B4316D1">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Schools and youth groups should educate young people on the realities and responsibilities of marriage.</w:t>
      </w:r>
    </w:p>
    <w:p w14:paraId="4C79941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 </w:t>
      </w:r>
    </w:p>
    <w:p w14:paraId="26289B63">
      <w:pPr>
        <w:pStyle w:val="16"/>
        <w:spacing w:line="360" w:lineRule="auto"/>
        <w:jc w:val="center"/>
        <w:rPr>
          <w:rStyle w:val="11"/>
          <w:rFonts w:ascii="Times New Roman" w:hAnsi="Times New Roman" w:cs="Times New Roman"/>
          <w:sz w:val="24"/>
          <w:szCs w:val="24"/>
        </w:rPr>
      </w:pPr>
    </w:p>
    <w:p w14:paraId="2D43ADB0">
      <w:pPr>
        <w:pStyle w:val="16"/>
        <w:spacing w:line="360" w:lineRule="auto"/>
        <w:jc w:val="center"/>
        <w:rPr>
          <w:rStyle w:val="11"/>
          <w:rFonts w:ascii="Times New Roman" w:hAnsi="Times New Roman" w:cs="Times New Roman"/>
          <w:sz w:val="24"/>
          <w:szCs w:val="24"/>
        </w:rPr>
      </w:pPr>
    </w:p>
    <w:p w14:paraId="398A351E">
      <w:pPr>
        <w:pStyle w:val="16"/>
        <w:spacing w:line="360" w:lineRule="auto"/>
        <w:jc w:val="center"/>
        <w:rPr>
          <w:rStyle w:val="11"/>
          <w:rFonts w:ascii="Times New Roman" w:hAnsi="Times New Roman" w:cs="Times New Roman"/>
          <w:sz w:val="24"/>
          <w:szCs w:val="24"/>
        </w:rPr>
      </w:pPr>
    </w:p>
    <w:p w14:paraId="74194175">
      <w:pPr>
        <w:pStyle w:val="16"/>
        <w:spacing w:line="360" w:lineRule="auto"/>
        <w:jc w:val="center"/>
        <w:rPr>
          <w:rStyle w:val="11"/>
          <w:rFonts w:ascii="Times New Roman" w:hAnsi="Times New Roman" w:cs="Times New Roman"/>
          <w:sz w:val="24"/>
          <w:szCs w:val="24"/>
        </w:rPr>
      </w:pPr>
    </w:p>
    <w:p w14:paraId="78685AF3">
      <w:pPr>
        <w:pStyle w:val="16"/>
        <w:spacing w:line="360" w:lineRule="auto"/>
        <w:jc w:val="center"/>
        <w:rPr>
          <w:rStyle w:val="11"/>
          <w:rFonts w:ascii="Times New Roman" w:hAnsi="Times New Roman" w:cs="Times New Roman"/>
          <w:sz w:val="24"/>
          <w:szCs w:val="24"/>
        </w:rPr>
      </w:pPr>
    </w:p>
    <w:p w14:paraId="4C7CAFB8">
      <w:pPr>
        <w:pStyle w:val="16"/>
        <w:spacing w:line="360" w:lineRule="auto"/>
        <w:jc w:val="center"/>
        <w:rPr>
          <w:rStyle w:val="11"/>
          <w:rFonts w:ascii="Times New Roman" w:hAnsi="Times New Roman" w:cs="Times New Roman"/>
          <w:sz w:val="24"/>
          <w:szCs w:val="24"/>
        </w:rPr>
      </w:pPr>
    </w:p>
    <w:p w14:paraId="6F49EC6F">
      <w:pPr>
        <w:pStyle w:val="16"/>
        <w:spacing w:line="360" w:lineRule="auto"/>
        <w:jc w:val="center"/>
        <w:rPr>
          <w:rStyle w:val="11"/>
          <w:rFonts w:ascii="Times New Roman" w:hAnsi="Times New Roman" w:cs="Times New Roman"/>
          <w:sz w:val="24"/>
          <w:szCs w:val="24"/>
        </w:rPr>
      </w:pPr>
    </w:p>
    <w:p w14:paraId="67CE22F9">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References</w:t>
      </w:r>
    </w:p>
    <w:p w14:paraId="22BBA754">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Adebayo, T. S., &amp; Lawal, M. O. (2021). Legal complexities in Nigerian divorce proceedings: Customary, religious, and statutory intersections. Journal of African Legal Studies, 9(1), 34–47.</w:t>
      </w:r>
    </w:p>
    <w:p w14:paraId="2D9DF62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Adegbite, R. M., &amp; Musa, A. O. (2020). A comparative study of divorce patterns in urban and rural Nigeria. Nigerian Journal of Population and Development, 15(1), 77–91.</w:t>
      </w:r>
    </w:p>
    <w:p w14:paraId="7B6D050F">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Adediran, B. O., &amp; Usman, A. T. (2021). Divorce and mental health: A study of emotional distress among divorced individuals in Nigeria. African Journal of Psychology and Behavioral Studies, 9(1), 41–52.</w:t>
      </w:r>
    </w:p>
    <w:p w14:paraId="6B26C123">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Afolabi, J. A., &amp; Danjuma, Y. B. (2020). Social perceptions and stigma of divorced women in Nigerian society. International Journal of Gender and Culture, 7(4), 67–79.</w:t>
      </w:r>
    </w:p>
    <w:p w14:paraId="0EA9A89C">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Ahmed, B. S., &amp; Nwosu, C. C. (2022). Using regression models to determine predictors of divorce in Nigerian households. Journal of Quantitative Social Research, 4(3), 89–105.</w:t>
      </w:r>
    </w:p>
    <w:p w14:paraId="7713F00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Bello, A. R., &amp; Ogundele, T. M. (2021). Legal frameworks and the effectiveness of divorce proceedings in Nigeria. Journal of African Law and Society, 12(2), 134–150.</w:t>
      </w:r>
    </w:p>
    <w:p w14:paraId="374C9D5D">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Chinwe, N. A., &amp; Salami, O. T. (2023). Economic consequences of divorce on women in Nigerian cities: Challenges and coping strategies. Journal of Gender Economics and Development, 6(1), 33–48.</w:t>
      </w:r>
    </w:p>
    <w:p w14:paraId="3EC7688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Chukwu, I. A., &amp; Salami, K. O. (2022). Effects of parental divorce on students' academic performance in Kwara State. Journal of Educational Psychology in Nigeria, 8(1), 66–81.</w:t>
      </w:r>
    </w:p>
    <w:p w14:paraId="6C9EF6D7">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Idris, O. M., &amp; Okafor, C. E. (2023). Understanding causes of divorce in Ilorin South: A socio-cultural approach. Kwara State Journal of Sociology, 6(1), 49–65.</w:t>
      </w:r>
    </w:p>
    <w:p w14:paraId="6A3A229D">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Mohammed, A. T., &amp; Olatunji, R. B. (2023). Classification of divorce types in Nigeria: Legal and cultural perspectives. Journal of Family Law and Practice, 14(2), 74–85.</w:t>
      </w:r>
    </w:p>
    <w:p w14:paraId="138EB2B3">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Musa, I. K., &amp; Afolabi, J. A. (2023). Rethinking divorce: Individual versus societal dimensions in Ilorin South. Ilorin Sociological Review, 11(1), 17–32.</w:t>
      </w:r>
    </w:p>
    <w:p w14:paraId="197DB515">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Nwachukwu, R. L., &amp; Adeola, M. B. (2021). Domestic violence and the quest for divorce among Nigerian women: Legal responses and social realities. International Journal of Gender and Justice, 9(2), 60–76.</w:t>
      </w:r>
    </w:p>
    <w:p w14:paraId="49F56BEB">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Okoro, N. K., &amp; Ibrahim, Y. A. (2022). Effects of parental separation on children’s education and behavior in Nigeria. Ilorin Journal of Child and Family Studies, 3(1), 55–69.</w:t>
      </w:r>
    </w:p>
    <w:p w14:paraId="5C70FA60">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Okoye, J. A., &amp; Ibrahim, R. T. (2022). Economic stress and its role in marital breakdowns in Nigeria. Journal of Family and Economic Issues, 7(1), 59–70.</w:t>
      </w:r>
    </w:p>
    <w:p w14:paraId="14DCDF6F">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Olabode, F. B., &amp; Yakubu, A. L. (2023). Infidelity and modern technology: Emerging causes of divorce in Ilorin South. Nigerian Journal of Social Research, 10(2), 85–97.</w:t>
      </w:r>
    </w:p>
    <w:p w14:paraId="563ECF75">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Salami, O. T., &amp; Bello, A. R. (2020). Cultural pressures and fertility expectations as causes of divorce in Nigerian marriages. African Journal of Marriage and Family, 5(2), 39–53.</w:t>
      </w:r>
    </w:p>
    <w:p w14:paraId="5B617466">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Yusuf, M. A., &amp; Bello, Z. A. (2023). The application of statistical analysis in understanding family disintegration in Nigeria. International Journal of Social Science Research, 14(3), 91–108.</w:t>
      </w:r>
    </w:p>
    <w:p w14:paraId="79FAF97C">
      <w:pPr>
        <w:pStyle w:val="16"/>
        <w:spacing w:line="360" w:lineRule="auto"/>
        <w:ind w:left="720" w:hanging="720"/>
        <w:jc w:val="both"/>
        <w:rPr>
          <w:rStyle w:val="11"/>
          <w:rFonts w:ascii="Times New Roman" w:hAnsi="Times New Roman" w:cs="Times New Roman"/>
          <w:b w:val="0"/>
          <w:sz w:val="24"/>
          <w:szCs w:val="24"/>
        </w:rPr>
      </w:pPr>
    </w:p>
    <w:p w14:paraId="331A5C4E">
      <w:pPr>
        <w:pStyle w:val="16"/>
        <w:spacing w:line="360" w:lineRule="auto"/>
        <w:jc w:val="both"/>
        <w:rPr>
          <w:rStyle w:val="11"/>
          <w:rFonts w:ascii="Times New Roman" w:hAnsi="Times New Roman" w:cs="Times New Roman"/>
          <w:b w:val="0"/>
          <w:sz w:val="24"/>
          <w:szCs w:val="24"/>
        </w:rPr>
      </w:pPr>
    </w:p>
    <w:p w14:paraId="7CF91D80">
      <w:pPr>
        <w:pStyle w:val="16"/>
        <w:spacing w:line="360" w:lineRule="auto"/>
        <w:jc w:val="both"/>
        <w:rPr>
          <w:rStyle w:val="11"/>
          <w:rFonts w:ascii="Times New Roman" w:hAnsi="Times New Roman" w:cs="Times New Roman"/>
          <w:b w:val="0"/>
          <w:sz w:val="24"/>
          <w:szCs w:val="24"/>
        </w:rPr>
      </w:pPr>
    </w:p>
    <w:p w14:paraId="1EBCEC54">
      <w:pPr>
        <w:pStyle w:val="16"/>
        <w:spacing w:line="360" w:lineRule="auto"/>
        <w:jc w:val="both"/>
        <w:rPr>
          <w:rStyle w:val="11"/>
          <w:rFonts w:ascii="Times New Roman" w:hAnsi="Times New Roman" w:cs="Times New Roman"/>
          <w:b w:val="0"/>
          <w:sz w:val="24"/>
          <w:szCs w:val="24"/>
        </w:rPr>
      </w:pPr>
    </w:p>
    <w:p w14:paraId="3AA0EDD1">
      <w:pPr>
        <w:pStyle w:val="16"/>
        <w:spacing w:line="360" w:lineRule="auto"/>
        <w:jc w:val="both"/>
        <w:rPr>
          <w:rStyle w:val="11"/>
          <w:rFonts w:ascii="Times New Roman" w:hAnsi="Times New Roman" w:cs="Times New Roman"/>
          <w:b w:val="0"/>
          <w:sz w:val="24"/>
          <w:szCs w:val="24"/>
        </w:rPr>
      </w:pPr>
    </w:p>
    <w:p w14:paraId="49F0556F">
      <w:pPr>
        <w:pStyle w:val="16"/>
        <w:spacing w:line="360" w:lineRule="auto"/>
        <w:jc w:val="both"/>
        <w:rPr>
          <w:rStyle w:val="11"/>
          <w:rFonts w:ascii="Times New Roman" w:hAnsi="Times New Roman" w:cs="Times New Roman"/>
          <w:b w:val="0"/>
          <w:sz w:val="24"/>
          <w:szCs w:val="24"/>
        </w:rPr>
      </w:pPr>
    </w:p>
    <w:p w14:paraId="27EFFF81">
      <w:pPr>
        <w:pStyle w:val="16"/>
        <w:spacing w:line="360" w:lineRule="auto"/>
        <w:jc w:val="both"/>
        <w:rPr>
          <w:rStyle w:val="11"/>
          <w:rFonts w:ascii="Times New Roman" w:hAnsi="Times New Roman" w:cs="Times New Roman"/>
          <w:b w:val="0"/>
          <w:sz w:val="24"/>
          <w:szCs w:val="24"/>
        </w:rPr>
      </w:pPr>
    </w:p>
    <w:p w14:paraId="2223F421">
      <w:pPr>
        <w:pStyle w:val="16"/>
        <w:spacing w:line="360" w:lineRule="auto"/>
        <w:jc w:val="both"/>
        <w:rPr>
          <w:rStyle w:val="11"/>
          <w:rFonts w:ascii="Times New Roman" w:hAnsi="Times New Roman" w:cs="Times New Roman"/>
          <w:b w:val="0"/>
          <w:sz w:val="24"/>
          <w:szCs w:val="24"/>
        </w:rPr>
      </w:pPr>
    </w:p>
    <w:p w14:paraId="3314724A">
      <w:pPr>
        <w:pStyle w:val="16"/>
        <w:spacing w:line="360" w:lineRule="auto"/>
        <w:jc w:val="both"/>
        <w:rPr>
          <w:rStyle w:val="11"/>
          <w:rFonts w:ascii="Times New Roman" w:hAnsi="Times New Roman" w:cs="Times New Roman"/>
          <w:b w:val="0"/>
          <w:sz w:val="24"/>
          <w:szCs w:val="24"/>
        </w:rPr>
      </w:pPr>
    </w:p>
    <w:p w14:paraId="3DB46C67">
      <w:pPr>
        <w:pStyle w:val="16"/>
        <w:spacing w:line="360" w:lineRule="auto"/>
        <w:jc w:val="both"/>
        <w:rPr>
          <w:rStyle w:val="11"/>
          <w:rFonts w:ascii="Times New Roman" w:hAnsi="Times New Roman" w:cs="Times New Roman"/>
          <w:b w:val="0"/>
          <w:sz w:val="24"/>
          <w:szCs w:val="24"/>
        </w:rPr>
      </w:pPr>
    </w:p>
    <w:p w14:paraId="24AEE49A">
      <w:pPr>
        <w:pStyle w:val="16"/>
        <w:spacing w:line="360" w:lineRule="auto"/>
        <w:jc w:val="both"/>
        <w:rPr>
          <w:rStyle w:val="11"/>
          <w:rFonts w:ascii="Times New Roman" w:hAnsi="Times New Roman" w:cs="Times New Roman"/>
          <w:b w:val="0"/>
          <w:sz w:val="24"/>
          <w:szCs w:val="24"/>
        </w:rPr>
      </w:pPr>
    </w:p>
    <w:p w14:paraId="197863F1">
      <w:pPr>
        <w:pStyle w:val="16"/>
        <w:spacing w:line="360" w:lineRule="auto"/>
        <w:jc w:val="both"/>
        <w:rPr>
          <w:rStyle w:val="11"/>
          <w:rFonts w:ascii="Times New Roman" w:hAnsi="Times New Roman" w:cs="Times New Roman"/>
          <w:b w:val="0"/>
          <w:sz w:val="24"/>
          <w:szCs w:val="24"/>
        </w:rPr>
      </w:pPr>
    </w:p>
    <w:p w14:paraId="601C912B">
      <w:pPr>
        <w:pStyle w:val="16"/>
        <w:spacing w:line="360" w:lineRule="auto"/>
        <w:jc w:val="both"/>
        <w:rPr>
          <w:rStyle w:val="11"/>
          <w:rFonts w:ascii="Times New Roman" w:hAnsi="Times New Roman" w:cs="Times New Roman"/>
          <w:b w:val="0"/>
          <w:sz w:val="24"/>
          <w:szCs w:val="24"/>
        </w:rPr>
      </w:pPr>
    </w:p>
    <w:p w14:paraId="175A914A">
      <w:pPr>
        <w:pStyle w:val="16"/>
        <w:spacing w:line="360" w:lineRule="auto"/>
        <w:jc w:val="both"/>
        <w:rPr>
          <w:rStyle w:val="11"/>
          <w:rFonts w:ascii="Times New Roman" w:hAnsi="Times New Roman" w:cs="Times New Roman"/>
          <w:b w:val="0"/>
          <w:sz w:val="24"/>
          <w:szCs w:val="24"/>
        </w:rPr>
      </w:pPr>
    </w:p>
    <w:p w14:paraId="38DEB9D6">
      <w:pPr>
        <w:pStyle w:val="16"/>
        <w:spacing w:line="360" w:lineRule="auto"/>
        <w:jc w:val="both"/>
        <w:rPr>
          <w:rStyle w:val="11"/>
          <w:rFonts w:ascii="Times New Roman" w:hAnsi="Times New Roman" w:cs="Times New Roman"/>
          <w:b w:val="0"/>
          <w:sz w:val="24"/>
          <w:szCs w:val="24"/>
        </w:rPr>
      </w:pPr>
    </w:p>
    <w:p w14:paraId="3D69A152">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 xml:space="preserve">APPENDIX  </w:t>
      </w:r>
    </w:p>
    <w:p w14:paraId="68A75C60">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(QUESTIONNAIRE)</w:t>
      </w:r>
    </w:p>
    <w:p w14:paraId="18D6CA1A">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KWARA STATE POLYTECHNIC, ILORIN</w:t>
      </w:r>
    </w:p>
    <w:p w14:paraId="4B70BB5B">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INSTITUTE OF APPLIED SCIENCES</w:t>
      </w:r>
    </w:p>
    <w:p w14:paraId="0E11C55E">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DEPARTMENT OF STATISTICS</w:t>
      </w:r>
    </w:p>
    <w:p w14:paraId="495B564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Dear Respondent,</w:t>
      </w:r>
    </w:p>
    <w:p w14:paraId="416C63F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 am a student of the above named institution and department conducting academic research work on statistical analysis on increase of divorce rate in Ilorin south. Your sincere responses are therein. All information shall be treated confidential and used mainly for academic purpose.</w:t>
      </w:r>
    </w:p>
    <w:p w14:paraId="1B58B2D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Thanks in anticipation</w:t>
      </w:r>
    </w:p>
    <w:p w14:paraId="0E01B6E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Instruction:</w:t>
      </w:r>
    </w:p>
    <w:p w14:paraId="5CB4F8EB">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Please tick (√) as applicable to you.</w:t>
      </w:r>
    </w:p>
    <w:p w14:paraId="10C9511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A: Demographic Information</w:t>
      </w:r>
    </w:p>
    <w:p w14:paraId="688A0E8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 Gender: </w:t>
      </w:r>
      <w:r>
        <w:rPr>
          <w:rStyle w:val="11"/>
          <w:rFonts w:ascii="Times New Roman" w:cs="Times New Roman"/>
          <w:b w:val="0"/>
          <w:sz w:val="24"/>
          <w:szCs w:val="24"/>
        </w:rPr>
        <w:t>☐</w:t>
      </w:r>
      <w:r>
        <w:rPr>
          <w:rStyle w:val="11"/>
          <w:rFonts w:ascii="Times New Roman" w:hAnsi="Times New Roman" w:cs="Times New Roman"/>
          <w:b w:val="0"/>
          <w:sz w:val="24"/>
          <w:szCs w:val="24"/>
        </w:rPr>
        <w:t xml:space="preserve"> Male    </w:t>
      </w:r>
      <w:r>
        <w:rPr>
          <w:rStyle w:val="11"/>
          <w:rFonts w:ascii="Times New Roman" w:cs="Times New Roman"/>
          <w:b w:val="0"/>
          <w:sz w:val="24"/>
          <w:szCs w:val="24"/>
        </w:rPr>
        <w:t>☐</w:t>
      </w:r>
      <w:r>
        <w:rPr>
          <w:rStyle w:val="11"/>
          <w:rFonts w:ascii="Times New Roman" w:hAnsi="Times New Roman" w:cs="Times New Roman"/>
          <w:b w:val="0"/>
          <w:sz w:val="24"/>
          <w:szCs w:val="24"/>
        </w:rPr>
        <w:t xml:space="preserve"> Female</w:t>
      </w:r>
    </w:p>
    <w:p w14:paraId="28C65D3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 Age: </w:t>
      </w:r>
      <w:r>
        <w:rPr>
          <w:rStyle w:val="11"/>
          <w:rFonts w:ascii="Times New Roman" w:cs="Times New Roman"/>
          <w:b w:val="0"/>
          <w:sz w:val="24"/>
          <w:szCs w:val="24"/>
        </w:rPr>
        <w:t>☐</w:t>
      </w:r>
      <w:r>
        <w:rPr>
          <w:rStyle w:val="11"/>
          <w:rFonts w:ascii="Times New Roman" w:hAnsi="Times New Roman" w:cs="Times New Roman"/>
          <w:b w:val="0"/>
          <w:sz w:val="24"/>
          <w:szCs w:val="24"/>
        </w:rPr>
        <w:t xml:space="preserve"> 18–25    </w:t>
      </w:r>
      <w:r>
        <w:rPr>
          <w:rStyle w:val="11"/>
          <w:rFonts w:ascii="Times New Roman" w:cs="Times New Roman"/>
          <w:b w:val="0"/>
          <w:sz w:val="24"/>
          <w:szCs w:val="24"/>
        </w:rPr>
        <w:t>☐</w:t>
      </w:r>
      <w:r>
        <w:rPr>
          <w:rStyle w:val="11"/>
          <w:rFonts w:ascii="Times New Roman" w:hAnsi="Times New Roman" w:cs="Times New Roman"/>
          <w:b w:val="0"/>
          <w:sz w:val="24"/>
          <w:szCs w:val="24"/>
        </w:rPr>
        <w:t xml:space="preserve"> 26–35    </w:t>
      </w:r>
      <w:r>
        <w:rPr>
          <w:rStyle w:val="11"/>
          <w:rFonts w:ascii="Times New Roman" w:cs="Times New Roman"/>
          <w:b w:val="0"/>
          <w:sz w:val="24"/>
          <w:szCs w:val="24"/>
        </w:rPr>
        <w:t>☐</w:t>
      </w:r>
      <w:r>
        <w:rPr>
          <w:rStyle w:val="11"/>
          <w:rFonts w:ascii="Times New Roman" w:hAnsi="Times New Roman" w:cs="Times New Roman"/>
          <w:b w:val="0"/>
          <w:sz w:val="24"/>
          <w:szCs w:val="24"/>
        </w:rPr>
        <w:t xml:space="preserve"> 36–45    </w:t>
      </w:r>
      <w:r>
        <w:rPr>
          <w:rStyle w:val="11"/>
          <w:rFonts w:ascii="Times New Roman" w:cs="Times New Roman"/>
          <w:b w:val="0"/>
          <w:sz w:val="24"/>
          <w:szCs w:val="24"/>
        </w:rPr>
        <w:t>☐</w:t>
      </w:r>
      <w:r>
        <w:rPr>
          <w:rStyle w:val="11"/>
          <w:rFonts w:ascii="Times New Roman" w:hAnsi="Times New Roman" w:cs="Times New Roman"/>
          <w:b w:val="0"/>
          <w:sz w:val="24"/>
          <w:szCs w:val="24"/>
        </w:rPr>
        <w:t xml:space="preserve"> 46–55    </w:t>
      </w:r>
      <w:r>
        <w:rPr>
          <w:rStyle w:val="11"/>
          <w:rFonts w:ascii="Times New Roman" w:cs="Times New Roman"/>
          <w:b w:val="0"/>
          <w:sz w:val="24"/>
          <w:szCs w:val="24"/>
        </w:rPr>
        <w:t>☐</w:t>
      </w:r>
      <w:r>
        <w:rPr>
          <w:rStyle w:val="11"/>
          <w:rFonts w:ascii="Times New Roman" w:hAnsi="Times New Roman" w:cs="Times New Roman"/>
          <w:b w:val="0"/>
          <w:sz w:val="24"/>
          <w:szCs w:val="24"/>
        </w:rPr>
        <w:t xml:space="preserve"> 56 and above</w:t>
      </w:r>
    </w:p>
    <w:p w14:paraId="6FFB7CDE">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3. Marital Status: </w:t>
      </w:r>
      <w:r>
        <w:rPr>
          <w:rStyle w:val="11"/>
          <w:rFonts w:ascii="Times New Roman" w:cs="Times New Roman"/>
          <w:b w:val="0"/>
          <w:sz w:val="24"/>
          <w:szCs w:val="24"/>
        </w:rPr>
        <w:t>☐</w:t>
      </w:r>
      <w:r>
        <w:rPr>
          <w:rStyle w:val="11"/>
          <w:rFonts w:ascii="Times New Roman" w:hAnsi="Times New Roman" w:cs="Times New Roman"/>
          <w:b w:val="0"/>
          <w:sz w:val="24"/>
          <w:szCs w:val="24"/>
        </w:rPr>
        <w:t xml:space="preserve"> Single    </w:t>
      </w:r>
      <w:r>
        <w:rPr>
          <w:rStyle w:val="11"/>
          <w:rFonts w:ascii="Times New Roman" w:cs="Times New Roman"/>
          <w:b w:val="0"/>
          <w:sz w:val="24"/>
          <w:szCs w:val="24"/>
        </w:rPr>
        <w:t>☐</w:t>
      </w:r>
      <w:r>
        <w:rPr>
          <w:rStyle w:val="11"/>
          <w:rFonts w:ascii="Times New Roman" w:hAnsi="Times New Roman" w:cs="Times New Roman"/>
          <w:b w:val="0"/>
          <w:sz w:val="24"/>
          <w:szCs w:val="24"/>
        </w:rPr>
        <w:t xml:space="preserve"> Married    </w:t>
      </w:r>
      <w:r>
        <w:rPr>
          <w:rStyle w:val="11"/>
          <w:rFonts w:ascii="Times New Roman" w:cs="Times New Roman"/>
          <w:b w:val="0"/>
          <w:sz w:val="24"/>
          <w:szCs w:val="24"/>
        </w:rPr>
        <w:t>☐</w:t>
      </w:r>
      <w:r>
        <w:rPr>
          <w:rStyle w:val="11"/>
          <w:rFonts w:ascii="Times New Roman" w:hAnsi="Times New Roman" w:cs="Times New Roman"/>
          <w:b w:val="0"/>
          <w:sz w:val="24"/>
          <w:szCs w:val="24"/>
        </w:rPr>
        <w:t xml:space="preserve"> Divorced    </w:t>
      </w:r>
      <w:r>
        <w:rPr>
          <w:rStyle w:val="11"/>
          <w:rFonts w:ascii="Times New Roman" w:cs="Times New Roman"/>
          <w:b w:val="0"/>
          <w:sz w:val="24"/>
          <w:szCs w:val="24"/>
        </w:rPr>
        <w:t>☐</w:t>
      </w:r>
      <w:r>
        <w:rPr>
          <w:rStyle w:val="11"/>
          <w:rFonts w:ascii="Times New Roman" w:hAnsi="Times New Roman" w:cs="Times New Roman"/>
          <w:b w:val="0"/>
          <w:sz w:val="24"/>
          <w:szCs w:val="24"/>
        </w:rPr>
        <w:t xml:space="preserve"> Widowed</w:t>
      </w:r>
    </w:p>
    <w:p w14:paraId="0AE9BC8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4. Educational Level: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Formal Education    </w:t>
      </w:r>
      <w:r>
        <w:rPr>
          <w:rStyle w:val="11"/>
          <w:rFonts w:ascii="Times New Roman" w:cs="Times New Roman"/>
          <w:b w:val="0"/>
          <w:sz w:val="24"/>
          <w:szCs w:val="24"/>
        </w:rPr>
        <w:t>☐</w:t>
      </w:r>
      <w:r>
        <w:rPr>
          <w:rStyle w:val="11"/>
          <w:rFonts w:ascii="Times New Roman" w:hAnsi="Times New Roman" w:cs="Times New Roman"/>
          <w:b w:val="0"/>
          <w:sz w:val="24"/>
          <w:szCs w:val="24"/>
        </w:rPr>
        <w:t xml:space="preserve"> Primary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Secondary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Tertiary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Postgraduate</w:t>
      </w:r>
    </w:p>
    <w:p w14:paraId="1051BDC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5. Occupation: </w:t>
      </w:r>
      <w:r>
        <w:rPr>
          <w:rStyle w:val="11"/>
          <w:rFonts w:ascii="Times New Roman" w:cs="Times New Roman"/>
          <w:b w:val="0"/>
          <w:sz w:val="24"/>
          <w:szCs w:val="24"/>
        </w:rPr>
        <w:t>☐</w:t>
      </w:r>
      <w:r>
        <w:rPr>
          <w:rStyle w:val="11"/>
          <w:rFonts w:ascii="Times New Roman" w:hAnsi="Times New Roman" w:cs="Times New Roman"/>
          <w:b w:val="0"/>
          <w:sz w:val="24"/>
          <w:szCs w:val="24"/>
        </w:rPr>
        <w:t xml:space="preserve"> Student    </w:t>
      </w:r>
      <w:r>
        <w:rPr>
          <w:rStyle w:val="11"/>
          <w:rFonts w:ascii="Times New Roman" w:cs="Times New Roman"/>
          <w:b w:val="0"/>
          <w:sz w:val="24"/>
          <w:szCs w:val="24"/>
        </w:rPr>
        <w:t>☐</w:t>
      </w:r>
      <w:r>
        <w:rPr>
          <w:rStyle w:val="11"/>
          <w:rFonts w:ascii="Times New Roman" w:hAnsi="Times New Roman" w:cs="Times New Roman"/>
          <w:b w:val="0"/>
          <w:sz w:val="24"/>
          <w:szCs w:val="24"/>
        </w:rPr>
        <w:t xml:space="preserve"> Civil Servant    </w:t>
      </w:r>
      <w:r>
        <w:rPr>
          <w:rStyle w:val="11"/>
          <w:rFonts w:ascii="Times New Roman" w:cs="Times New Roman"/>
          <w:b w:val="0"/>
          <w:sz w:val="24"/>
          <w:szCs w:val="24"/>
        </w:rPr>
        <w:t>☐</w:t>
      </w:r>
      <w:r>
        <w:rPr>
          <w:rStyle w:val="11"/>
          <w:rFonts w:ascii="Times New Roman" w:hAnsi="Times New Roman" w:cs="Times New Roman"/>
          <w:b w:val="0"/>
          <w:sz w:val="24"/>
          <w:szCs w:val="24"/>
        </w:rPr>
        <w:t xml:space="preserve"> Businessperson    </w:t>
      </w:r>
      <w:r>
        <w:rPr>
          <w:rStyle w:val="11"/>
          <w:rFonts w:ascii="Times New Roman" w:cs="Times New Roman"/>
          <w:b w:val="0"/>
          <w:sz w:val="24"/>
          <w:szCs w:val="24"/>
        </w:rPr>
        <w:t>☐</w:t>
      </w:r>
      <w:r>
        <w:rPr>
          <w:rStyle w:val="11"/>
          <w:rFonts w:ascii="Times New Roman" w:hAnsi="Times New Roman" w:cs="Times New Roman"/>
          <w:b w:val="0"/>
          <w:sz w:val="24"/>
          <w:szCs w:val="24"/>
        </w:rPr>
        <w:t xml:space="preserve"> Artisan    </w:t>
      </w:r>
      <w:r>
        <w:rPr>
          <w:rStyle w:val="11"/>
          <w:rFonts w:ascii="Times New Roman" w:cs="Times New Roman"/>
          <w:b w:val="0"/>
          <w:sz w:val="24"/>
          <w:szCs w:val="24"/>
        </w:rPr>
        <w:t>☐</w:t>
      </w:r>
      <w:r>
        <w:rPr>
          <w:rStyle w:val="11"/>
          <w:rFonts w:ascii="Times New Roman" w:hAnsi="Times New Roman" w:cs="Times New Roman"/>
          <w:b w:val="0"/>
          <w:sz w:val="24"/>
          <w:szCs w:val="24"/>
        </w:rPr>
        <w:t xml:space="preserve"> Unemployed    </w:t>
      </w:r>
      <w:r>
        <w:rPr>
          <w:rStyle w:val="11"/>
          <w:rFonts w:ascii="Times New Roman" w:cs="Times New Roman"/>
          <w:b w:val="0"/>
          <w:sz w:val="24"/>
          <w:szCs w:val="24"/>
        </w:rPr>
        <w:t>☐</w:t>
      </w:r>
      <w:r>
        <w:rPr>
          <w:rStyle w:val="11"/>
          <w:rFonts w:ascii="Times New Roman" w:hAnsi="Times New Roman" w:cs="Times New Roman"/>
          <w:b w:val="0"/>
          <w:sz w:val="24"/>
          <w:szCs w:val="24"/>
        </w:rPr>
        <w:t xml:space="preserve"> Others (specify) _____________</w:t>
      </w:r>
    </w:p>
    <w:p w14:paraId="1EA32FF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6. Monthly Income (if applicable): </w:t>
      </w:r>
      <w:r>
        <w:rPr>
          <w:rStyle w:val="11"/>
          <w:rFonts w:ascii="Times New Roman" w:cs="Times New Roman"/>
          <w:b w:val="0"/>
          <w:sz w:val="24"/>
          <w:szCs w:val="24"/>
        </w:rPr>
        <w:t>☐</w:t>
      </w:r>
      <w:r>
        <w:rPr>
          <w:rStyle w:val="11"/>
          <w:rFonts w:ascii="Times New Roman" w:hAnsi="Times New Roman" w:cs="Times New Roman"/>
          <w:b w:val="0"/>
          <w:sz w:val="24"/>
          <w:szCs w:val="24"/>
        </w:rPr>
        <w:t xml:space="preserve"> Less than ₦30,000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₦30,000–₦60,000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₦60,001–₦100,000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Above ₦100,000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Applicable</w:t>
      </w:r>
    </w:p>
    <w:p w14:paraId="4C4232D9">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Section B: Trend of Divorce in Ilorin South</w:t>
      </w:r>
    </w:p>
    <w:p w14:paraId="7949F35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7. Have you noticed an increase in divorce cases in your community in the last 10 years?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4996D5C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8. In your opinion, what is the trend of divorce in Ilorin South over the past decade? </w:t>
      </w:r>
      <w:r>
        <w:rPr>
          <w:rStyle w:val="11"/>
          <w:rFonts w:ascii="Times New Roman" w:cs="Times New Roman"/>
          <w:b w:val="0"/>
          <w:sz w:val="24"/>
          <w:szCs w:val="24"/>
        </w:rPr>
        <w:t>☐</w:t>
      </w:r>
      <w:r>
        <w:rPr>
          <w:rStyle w:val="11"/>
          <w:rFonts w:ascii="Times New Roman" w:hAnsi="Times New Roman" w:cs="Times New Roman"/>
          <w:b w:val="0"/>
          <w:sz w:val="24"/>
          <w:szCs w:val="24"/>
        </w:rPr>
        <w:t xml:space="preserve"> Increasing steadily    </w:t>
      </w:r>
      <w:r>
        <w:rPr>
          <w:rStyle w:val="11"/>
          <w:rFonts w:ascii="Times New Roman" w:cs="Times New Roman"/>
          <w:b w:val="0"/>
          <w:sz w:val="24"/>
          <w:szCs w:val="24"/>
        </w:rPr>
        <w:t>☐</w:t>
      </w:r>
      <w:r>
        <w:rPr>
          <w:rStyle w:val="11"/>
          <w:rFonts w:ascii="Times New Roman" w:hAnsi="Times New Roman" w:cs="Times New Roman"/>
          <w:b w:val="0"/>
          <w:sz w:val="24"/>
          <w:szCs w:val="24"/>
        </w:rPr>
        <w:t xml:space="preserve"> Fluctuating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change    </w:t>
      </w:r>
      <w:r>
        <w:rPr>
          <w:rStyle w:val="11"/>
          <w:rFonts w:ascii="Times New Roman" w:cs="Times New Roman"/>
          <w:b w:val="0"/>
          <w:sz w:val="24"/>
          <w:szCs w:val="24"/>
        </w:rPr>
        <w:t>☐</w:t>
      </w:r>
      <w:r>
        <w:rPr>
          <w:rStyle w:val="11"/>
          <w:rFonts w:ascii="Times New Roman" w:hAnsi="Times New Roman" w:cs="Times New Roman"/>
          <w:b w:val="0"/>
          <w:sz w:val="24"/>
          <w:szCs w:val="24"/>
        </w:rPr>
        <w:t xml:space="preserve"> Decreasing</w:t>
      </w:r>
    </w:p>
    <w:p w14:paraId="100CF39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9. If you are divorced, in what year did the divorce occur? __________</w:t>
      </w:r>
    </w:p>
    <w:p w14:paraId="2F5691B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10. Are you aware of any couple who divorced in your neighborhood in the past 10 years?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w:t>
      </w:r>
    </w:p>
    <w:p w14:paraId="59B7750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11. Estimate the number of divorced individuals you personally know in Ilorin South: </w:t>
      </w:r>
      <w:r>
        <w:rPr>
          <w:rStyle w:val="11"/>
          <w:rFonts w:ascii="Times New Roman" w:cs="Times New Roman"/>
          <w:b w:val="0"/>
          <w:sz w:val="24"/>
          <w:szCs w:val="24"/>
        </w:rPr>
        <w:t>☐</w:t>
      </w:r>
      <w:r>
        <w:rPr>
          <w:rStyle w:val="11"/>
          <w:rFonts w:ascii="Times New Roman" w:hAnsi="Times New Roman" w:cs="Times New Roman"/>
          <w:b w:val="0"/>
          <w:sz w:val="24"/>
          <w:szCs w:val="24"/>
        </w:rPr>
        <w:t xml:space="preserve"> None    </w:t>
      </w:r>
      <w:r>
        <w:rPr>
          <w:rStyle w:val="11"/>
          <w:rFonts w:ascii="Times New Roman" w:cs="Times New Roman"/>
          <w:b w:val="0"/>
          <w:sz w:val="24"/>
          <w:szCs w:val="24"/>
        </w:rPr>
        <w:t>☐</w:t>
      </w:r>
      <w:r>
        <w:rPr>
          <w:rStyle w:val="11"/>
          <w:rFonts w:ascii="Times New Roman" w:hAnsi="Times New Roman" w:cs="Times New Roman"/>
          <w:b w:val="0"/>
          <w:sz w:val="24"/>
          <w:szCs w:val="24"/>
        </w:rPr>
        <w:t xml:space="preserve"> 1–3    </w:t>
      </w:r>
      <w:r>
        <w:rPr>
          <w:rStyle w:val="11"/>
          <w:rFonts w:ascii="Times New Roman" w:cs="Times New Roman"/>
          <w:b w:val="0"/>
          <w:sz w:val="24"/>
          <w:szCs w:val="24"/>
        </w:rPr>
        <w:t>☐</w:t>
      </w:r>
      <w:r>
        <w:rPr>
          <w:rStyle w:val="11"/>
          <w:rFonts w:ascii="Times New Roman" w:hAnsi="Times New Roman" w:cs="Times New Roman"/>
          <w:b w:val="0"/>
          <w:sz w:val="24"/>
          <w:szCs w:val="24"/>
        </w:rPr>
        <w:t xml:space="preserve"> 4–6    </w:t>
      </w:r>
      <w:r>
        <w:rPr>
          <w:rStyle w:val="11"/>
          <w:rFonts w:ascii="Times New Roman" w:cs="Times New Roman"/>
          <w:b w:val="0"/>
          <w:sz w:val="24"/>
          <w:szCs w:val="24"/>
        </w:rPr>
        <w:t>☐</w:t>
      </w:r>
      <w:r>
        <w:rPr>
          <w:rStyle w:val="11"/>
          <w:rFonts w:ascii="Times New Roman" w:hAnsi="Times New Roman" w:cs="Times New Roman"/>
          <w:b w:val="0"/>
          <w:sz w:val="24"/>
          <w:szCs w:val="24"/>
        </w:rPr>
        <w:t xml:space="preserve"> More than 6</w:t>
      </w:r>
    </w:p>
    <w:p w14:paraId="64A38E7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C: Causes of Divorce</w:t>
      </w:r>
    </w:p>
    <w:p w14:paraId="627DAE2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How often do you think the following issues cause divorce in Ilorin South? (Use: 1 = Never, 2 = Rarely, 3 = Sometimes, 4 = Often, 5 = Very Often)</w:t>
      </w:r>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40"/>
        <w:gridCol w:w="1709"/>
        <w:gridCol w:w="1440"/>
        <w:gridCol w:w="1440"/>
        <w:gridCol w:w="1440"/>
        <w:gridCol w:w="1440"/>
      </w:tblGrid>
      <w:tr w14:paraId="70F18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239FA39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S/N</w:t>
            </w:r>
          </w:p>
        </w:tc>
        <w:tc>
          <w:tcPr>
            <w:tcW w:w="1440" w:type="dxa"/>
          </w:tcPr>
          <w:p w14:paraId="049CD41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Possible Cause of Divorce</w:t>
            </w:r>
          </w:p>
        </w:tc>
        <w:tc>
          <w:tcPr>
            <w:tcW w:w="1440" w:type="dxa"/>
          </w:tcPr>
          <w:p w14:paraId="16CBFEC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w:t>
            </w:r>
          </w:p>
        </w:tc>
        <w:tc>
          <w:tcPr>
            <w:tcW w:w="1440" w:type="dxa"/>
          </w:tcPr>
          <w:p w14:paraId="3EFAC83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w:t>
            </w:r>
          </w:p>
        </w:tc>
        <w:tc>
          <w:tcPr>
            <w:tcW w:w="1440" w:type="dxa"/>
          </w:tcPr>
          <w:p w14:paraId="20C93B6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w:t>
            </w:r>
          </w:p>
        </w:tc>
        <w:tc>
          <w:tcPr>
            <w:tcW w:w="1440" w:type="dxa"/>
          </w:tcPr>
          <w:p w14:paraId="61EC25B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w:t>
            </w:r>
          </w:p>
        </w:tc>
      </w:tr>
      <w:tr w14:paraId="74CAA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482FDDB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w:t>
            </w:r>
          </w:p>
        </w:tc>
        <w:tc>
          <w:tcPr>
            <w:tcW w:w="1440" w:type="dxa"/>
          </w:tcPr>
          <w:p w14:paraId="51B2673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Infidelity (cheating)</w:t>
            </w:r>
          </w:p>
        </w:tc>
        <w:tc>
          <w:tcPr>
            <w:tcW w:w="1440" w:type="dxa"/>
          </w:tcPr>
          <w:p w14:paraId="3037B83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37CB12C">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1EDD9E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13EC004">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3532E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386271B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w:t>
            </w:r>
          </w:p>
        </w:tc>
        <w:tc>
          <w:tcPr>
            <w:tcW w:w="1440" w:type="dxa"/>
          </w:tcPr>
          <w:p w14:paraId="07238F4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Domestic violence</w:t>
            </w:r>
          </w:p>
        </w:tc>
        <w:tc>
          <w:tcPr>
            <w:tcW w:w="1440" w:type="dxa"/>
          </w:tcPr>
          <w:p w14:paraId="5668DA6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C08BEF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E550DE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83CF56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2F254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1E10FF8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w:t>
            </w:r>
          </w:p>
        </w:tc>
        <w:tc>
          <w:tcPr>
            <w:tcW w:w="1440" w:type="dxa"/>
          </w:tcPr>
          <w:p w14:paraId="4A01D82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Financial problems</w:t>
            </w:r>
          </w:p>
        </w:tc>
        <w:tc>
          <w:tcPr>
            <w:tcW w:w="1440" w:type="dxa"/>
          </w:tcPr>
          <w:p w14:paraId="7BAED516">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6BF8F4F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5B7CD2D">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5A79A7D">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9B4F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2F83F11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w:t>
            </w:r>
          </w:p>
        </w:tc>
        <w:tc>
          <w:tcPr>
            <w:tcW w:w="1440" w:type="dxa"/>
          </w:tcPr>
          <w:p w14:paraId="1D34E45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Lack of communication</w:t>
            </w:r>
          </w:p>
        </w:tc>
        <w:tc>
          <w:tcPr>
            <w:tcW w:w="1440" w:type="dxa"/>
          </w:tcPr>
          <w:p w14:paraId="4EBF699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E0677D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EE57178">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6BD994A">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A724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67478B4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w:t>
            </w:r>
          </w:p>
        </w:tc>
        <w:tc>
          <w:tcPr>
            <w:tcW w:w="1440" w:type="dxa"/>
          </w:tcPr>
          <w:p w14:paraId="0CFE8DC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Incompatibility</w:t>
            </w:r>
          </w:p>
        </w:tc>
        <w:tc>
          <w:tcPr>
            <w:tcW w:w="1440" w:type="dxa"/>
          </w:tcPr>
          <w:p w14:paraId="04ECD93F">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086E11B">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9AB935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1D7B11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A85E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1607EF5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6</w:t>
            </w:r>
          </w:p>
        </w:tc>
        <w:tc>
          <w:tcPr>
            <w:tcW w:w="1440" w:type="dxa"/>
          </w:tcPr>
          <w:p w14:paraId="5988D67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Interference from family members/in-laws</w:t>
            </w:r>
          </w:p>
        </w:tc>
        <w:tc>
          <w:tcPr>
            <w:tcW w:w="1440" w:type="dxa"/>
          </w:tcPr>
          <w:p w14:paraId="77BF8C9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0CAB265">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4323C2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794B486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6FFC7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6050E61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7</w:t>
            </w:r>
          </w:p>
        </w:tc>
        <w:tc>
          <w:tcPr>
            <w:tcW w:w="1440" w:type="dxa"/>
          </w:tcPr>
          <w:p w14:paraId="31C4F1C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Early or forced marriage</w:t>
            </w:r>
          </w:p>
        </w:tc>
        <w:tc>
          <w:tcPr>
            <w:tcW w:w="1440" w:type="dxa"/>
          </w:tcPr>
          <w:p w14:paraId="47D5E8E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2D68C0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79B679A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FE9C85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556A8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4C4BFEB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8</w:t>
            </w:r>
          </w:p>
        </w:tc>
        <w:tc>
          <w:tcPr>
            <w:tcW w:w="1440" w:type="dxa"/>
          </w:tcPr>
          <w:p w14:paraId="354D55A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Substance abuse (alcohol, drugs)</w:t>
            </w:r>
          </w:p>
        </w:tc>
        <w:tc>
          <w:tcPr>
            <w:tcW w:w="1440" w:type="dxa"/>
          </w:tcPr>
          <w:p w14:paraId="49C4451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A08714B">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62257F5">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7F87948">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bl>
    <w:p w14:paraId="15415A6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D: Socio-Demographic Factors and Divorce</w:t>
      </w:r>
    </w:p>
    <w:p w14:paraId="2D94BBB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20. Do you think age at marriage influences the likelihood of divorce?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35FFF44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21. Do you think level of education contributes to the stability of marriage?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5A87ADB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22. In your opinion, does occupation type affect marital sustainability?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01DA600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23. Do you believe income level plays a role in divorce?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4EAA687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24. If divorced, what was your age at the time of marriage? ___________</w:t>
      </w:r>
    </w:p>
    <w:p w14:paraId="526D981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E: General Perception and Statistical Outlook</w:t>
      </w:r>
    </w:p>
    <w:p w14:paraId="687B4B3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25. Do you believe there has been a statistically significant rise in divorce rates in Ilorin South?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Don’t know</w:t>
      </w:r>
    </w:p>
    <w:p w14:paraId="1B099E9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26. In your view, what can be done to reduce the rate of divorce in Ilorin South? ____________________________________________</w:t>
      </w:r>
    </w:p>
    <w:p w14:paraId="56DB1B7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27. Any additional comment or suggestion? </w:t>
      </w:r>
    </w:p>
    <w:p w14:paraId="013DB0D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____________________________________________</w:t>
      </w:r>
    </w:p>
    <w:p w14:paraId="6045962D">
      <w:pPr>
        <w:pStyle w:val="16"/>
        <w:spacing w:line="360" w:lineRule="auto"/>
        <w:jc w:val="both"/>
        <w:rPr>
          <w:rStyle w:val="11"/>
          <w:rFonts w:ascii="Times New Roman" w:hAnsi="Times New Roman" w:cs="Times New Roman"/>
          <w:b w:val="0"/>
          <w:sz w:val="24"/>
          <w:szCs w:val="24"/>
        </w:rPr>
      </w:pPr>
    </w:p>
    <w:p w14:paraId="1F229584">
      <w:pPr>
        <w:pStyle w:val="16"/>
        <w:spacing w:line="360" w:lineRule="auto"/>
        <w:jc w:val="both"/>
        <w:rPr>
          <w:rStyle w:val="11"/>
          <w:rFonts w:ascii="Times New Roman" w:hAnsi="Times New Roman" w:cs="Times New Roman"/>
          <w:b w:val="0"/>
          <w:sz w:val="24"/>
          <w:szCs w:val="24"/>
        </w:rPr>
        <w:sectPr>
          <w:footerReference r:id="rId5" w:type="default"/>
          <w:pgSz w:w="11952" w:h="14832"/>
          <w:pgMar w:top="1440" w:right="1440" w:bottom="1440" w:left="1440" w:header="720" w:footer="720" w:gutter="0"/>
          <w:cols w:space="720" w:num="1"/>
          <w:docGrid w:linePitch="360" w:charSpace="0"/>
        </w:sectPr>
      </w:pPr>
    </w:p>
    <w:p w14:paraId="64A7E3AE">
      <w:pPr>
        <w:pStyle w:val="16"/>
        <w:spacing w:line="360" w:lineRule="auto"/>
        <w:jc w:val="both"/>
        <w:rPr>
          <w:rStyle w:val="11"/>
          <w:rFonts w:ascii="Times New Roman" w:hAnsi="Times New Roman" w:cs="Times New Roman"/>
          <w:b w:val="0"/>
          <w:sz w:val="24"/>
          <w:szCs w:val="24"/>
        </w:rPr>
      </w:pPr>
      <w:r>
        <w:rPr>
          <w:rFonts w:ascii="Arial" w:hAnsi="Arial" w:eastAsia="Calibri" w:cs="Arial"/>
          <w:b/>
          <w:sz w:val="32"/>
          <w:szCs w:val="32"/>
        </w:rPr>
        <w:t>S</w:t>
      </w:r>
    </w:p>
    <w:sectPr>
      <w:pgSz w:w="11952"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MS Gothic">
    <w:panose1 w:val="020B0609070205080204"/>
    <w:charset w:val="80"/>
    <w:family w:val="modern"/>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99300"/>
      <w:docPartObj>
        <w:docPartGallery w:val="autotext"/>
      </w:docPartObj>
    </w:sdtPr>
    <w:sdtContent>
      <w:p w14:paraId="6C3093ED">
        <w:pPr>
          <w:pStyle w:val="8"/>
          <w:jc w:val="center"/>
        </w:pPr>
        <w:r>
          <w:fldChar w:fldCharType="begin"/>
        </w:r>
        <w:r>
          <w:instrText xml:space="preserve"> PAGE   \* MERGEFORMAT </w:instrText>
        </w:r>
        <w:r>
          <w:fldChar w:fldCharType="separate"/>
        </w:r>
        <w:r>
          <w:t>iii</w:t>
        </w:r>
        <w:r>
          <w:fldChar w:fldCharType="end"/>
        </w:r>
      </w:p>
    </w:sdtContent>
  </w:sdt>
  <w:p w14:paraId="11B4B243">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D1BCE"/>
    <w:multiLevelType w:val="multilevel"/>
    <w:tmpl w:val="224D1BC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67313F"/>
    <w:multiLevelType w:val="multilevel"/>
    <w:tmpl w:val="3A67313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36"/>
    <w:rsid w:val="00047631"/>
    <w:rsid w:val="00096D8A"/>
    <w:rsid w:val="000A079F"/>
    <w:rsid w:val="000B0CB9"/>
    <w:rsid w:val="00161E3B"/>
    <w:rsid w:val="00215D36"/>
    <w:rsid w:val="002743DD"/>
    <w:rsid w:val="00292BDE"/>
    <w:rsid w:val="00307B60"/>
    <w:rsid w:val="00312764"/>
    <w:rsid w:val="0033461D"/>
    <w:rsid w:val="003A2BB8"/>
    <w:rsid w:val="003E5052"/>
    <w:rsid w:val="00480D3F"/>
    <w:rsid w:val="004A7B78"/>
    <w:rsid w:val="004B36AE"/>
    <w:rsid w:val="004E0D23"/>
    <w:rsid w:val="004E42DB"/>
    <w:rsid w:val="005248B0"/>
    <w:rsid w:val="0056034F"/>
    <w:rsid w:val="00662BFB"/>
    <w:rsid w:val="00753D0F"/>
    <w:rsid w:val="007A342D"/>
    <w:rsid w:val="008361CC"/>
    <w:rsid w:val="00843666"/>
    <w:rsid w:val="008B4AB1"/>
    <w:rsid w:val="00975019"/>
    <w:rsid w:val="00A0692F"/>
    <w:rsid w:val="00AA2786"/>
    <w:rsid w:val="00B26BFA"/>
    <w:rsid w:val="00B32FB9"/>
    <w:rsid w:val="00C51F79"/>
    <w:rsid w:val="00CA50C5"/>
    <w:rsid w:val="00CB46AE"/>
    <w:rsid w:val="00CB5BBD"/>
    <w:rsid w:val="00CC3BDE"/>
    <w:rsid w:val="00DB6F6B"/>
    <w:rsid w:val="00EF2A2E"/>
    <w:rsid w:val="00F17271"/>
    <w:rsid w:val="00F24221"/>
    <w:rsid w:val="00F26941"/>
    <w:rsid w:val="00F5151D"/>
    <w:rsid w:val="00F839CF"/>
    <w:rsid w:val="00F85C8E"/>
    <w:rsid w:val="19ED6498"/>
    <w:rsid w:val="39477491"/>
    <w:rsid w:val="4CE80C6A"/>
    <w:rsid w:val="6EF87A23"/>
    <w:rsid w:val="713D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mbria" w:hAnsi="Cambria" w:eastAsia="MS Mincho" w:cs="Times New Roman"/>
      <w:sz w:val="22"/>
      <w:szCs w:val="22"/>
      <w:lang w:val="en-US" w:eastAsia="en-US" w:bidi="ar-SA"/>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3"/>
    <w:basedOn w:val="1"/>
    <w:link w:val="15"/>
    <w:qFormat/>
    <w:uiPriority w:val="9"/>
    <w:pPr>
      <w:spacing w:after="100" w:afterAutospacing="1" w:line="240" w:lineRule="auto"/>
      <w:outlineLvl w:val="2"/>
    </w:pPr>
    <w:rPr>
      <w:rFonts w:ascii="Times New Roman" w:hAnsi="Times New Roman" w:eastAsia="Times New Roman"/>
      <w:b/>
      <w:bCs/>
      <w:sz w:val="27"/>
      <w:szCs w:val="27"/>
    </w:rPr>
  </w:style>
  <w:style w:type="paragraph" w:styleId="4">
    <w:name w:val="heading 4"/>
    <w:basedOn w:val="1"/>
    <w:next w:val="1"/>
    <w:link w:val="17"/>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2"/>
    <w:unhideWhenUsed/>
    <w:uiPriority w:val="99"/>
    <w:pPr>
      <w:tabs>
        <w:tab w:val="center" w:pos="4680"/>
        <w:tab w:val="right" w:pos="9360"/>
      </w:tabs>
      <w:spacing w:before="0" w:after="0" w:line="240" w:lineRule="auto"/>
    </w:pPr>
  </w:style>
  <w:style w:type="paragraph" w:styleId="9">
    <w:name w:val="header"/>
    <w:basedOn w:val="1"/>
    <w:link w:val="21"/>
    <w:semiHidden/>
    <w:unhideWhenUsed/>
    <w:uiPriority w:val="99"/>
    <w:pPr>
      <w:tabs>
        <w:tab w:val="center" w:pos="4680"/>
        <w:tab w:val="right" w:pos="9360"/>
      </w:tabs>
      <w:spacing w:before="0" w:after="0" w:line="240" w:lineRule="auto"/>
    </w:pPr>
  </w:style>
  <w:style w:type="paragraph" w:styleId="10">
    <w:name w:val="Normal (Web)"/>
    <w:basedOn w:val="1"/>
    <w:semiHidden/>
    <w:unhideWhenUsed/>
    <w:qFormat/>
    <w:uiPriority w:val="99"/>
    <w:pPr>
      <w:spacing w:after="100" w:afterAutospacing="1" w:line="240" w:lineRule="auto"/>
    </w:pPr>
    <w:rPr>
      <w:rFonts w:ascii="Times New Roman" w:hAnsi="Times New Roman" w:eastAsia="Times New Roman"/>
      <w:sz w:val="24"/>
      <w:szCs w:val="24"/>
    </w:rPr>
  </w:style>
  <w:style w:type="character" w:styleId="11">
    <w:name w:val="Strong"/>
    <w:basedOn w:val="5"/>
    <w:qFormat/>
    <w:uiPriority w:val="22"/>
    <w:rPr>
      <w:b/>
      <w:bCs/>
    </w:rPr>
  </w:style>
  <w:style w:type="table" w:styleId="12">
    <w:name w:val="Table Grid"/>
    <w:basedOn w:val="6"/>
    <w:unhideWhenUsed/>
    <w:qFormat/>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Title"/>
    <w:basedOn w:val="1"/>
    <w:next w:val="1"/>
    <w:link w:val="19"/>
    <w:qFormat/>
    <w:uiPriority w:val="99"/>
    <w:pPr>
      <w:pBdr>
        <w:bottom w:val="single" w:color="4F81BD" w:sz="8" w:space="4"/>
      </w:pBdr>
      <w:spacing w:after="300" w:line="240" w:lineRule="auto"/>
      <w:contextualSpacing/>
    </w:pPr>
    <w:rPr>
      <w:rFonts w:ascii="Calibri" w:hAnsi="Calibri" w:eastAsia="MS Gothic"/>
      <w:color w:val="17365D"/>
      <w:spacing w:val="5"/>
      <w:kern w:val="28"/>
      <w:sz w:val="52"/>
      <w:szCs w:val="52"/>
    </w:rPr>
  </w:style>
  <w:style w:type="paragraph" w:styleId="14">
    <w:name w:val="List Paragraph"/>
    <w:basedOn w:val="1"/>
    <w:qFormat/>
    <w:uiPriority w:val="34"/>
    <w:pPr>
      <w:ind w:left="720"/>
      <w:contextualSpacing/>
    </w:pPr>
  </w:style>
  <w:style w:type="character" w:customStyle="1" w:styleId="15">
    <w:name w:val="Heading 3 Char"/>
    <w:basedOn w:val="5"/>
    <w:link w:val="3"/>
    <w:qFormat/>
    <w:uiPriority w:val="9"/>
    <w:rPr>
      <w:rFonts w:ascii="Times New Roman" w:hAnsi="Times New Roman" w:eastAsia="Times New Roman" w:cs="Times New Roman"/>
      <w:b/>
      <w:bCs/>
      <w:sz w:val="27"/>
      <w:szCs w:val="27"/>
    </w:rPr>
  </w:style>
  <w:style w:type="paragraph" w:styleId="16">
    <w:name w:val="No Spacing"/>
    <w:qFormat/>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17">
    <w:name w:val="Heading 4 Char"/>
    <w:basedOn w:val="5"/>
    <w:link w:val="4"/>
    <w:semiHidden/>
    <w:qFormat/>
    <w:uiPriority w:val="9"/>
    <w:rPr>
      <w:rFonts w:asciiTheme="majorHAnsi" w:hAnsiTheme="majorHAnsi" w:eastAsiaTheme="majorEastAsia" w:cstheme="majorBidi"/>
      <w:b/>
      <w:bCs/>
      <w:i/>
      <w:iCs/>
      <w:color w:val="4F81BD" w:themeColor="accent1"/>
    </w:rPr>
  </w:style>
  <w:style w:type="character" w:customStyle="1" w:styleId="18">
    <w:name w:val="Heading 1 Char"/>
    <w:basedOn w:val="5"/>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Title Char"/>
    <w:basedOn w:val="5"/>
    <w:link w:val="13"/>
    <w:qFormat/>
    <w:uiPriority w:val="99"/>
    <w:rPr>
      <w:rFonts w:ascii="Calibri" w:hAnsi="Calibri" w:eastAsia="MS Gothic" w:cs="Times New Roman"/>
      <w:color w:val="17365D"/>
      <w:spacing w:val="5"/>
      <w:kern w:val="28"/>
      <w:sz w:val="52"/>
      <w:szCs w:val="52"/>
    </w:rPr>
  </w:style>
  <w:style w:type="character" w:customStyle="1" w:styleId="20">
    <w:name w:val="15"/>
    <w:basedOn w:val="5"/>
    <w:qFormat/>
    <w:uiPriority w:val="0"/>
    <w:rPr>
      <w:rFonts w:hint="eastAsia" w:ascii="SimSun" w:hAnsi="SimSun" w:eastAsia="SimSun"/>
      <w:b/>
      <w:bCs/>
    </w:rPr>
  </w:style>
  <w:style w:type="character" w:customStyle="1" w:styleId="21">
    <w:name w:val="Header Char"/>
    <w:basedOn w:val="5"/>
    <w:link w:val="9"/>
    <w:semiHidden/>
    <w:qFormat/>
    <w:uiPriority w:val="99"/>
    <w:rPr>
      <w:rFonts w:ascii="Cambria" w:hAnsi="Cambria" w:eastAsia="MS Mincho" w:cs="Times New Roman"/>
    </w:rPr>
  </w:style>
  <w:style w:type="character" w:customStyle="1" w:styleId="22">
    <w:name w:val="Footer Char"/>
    <w:basedOn w:val="5"/>
    <w:link w:val="8"/>
    <w:qFormat/>
    <w:uiPriority w:val="99"/>
    <w:rPr>
      <w:rFonts w:ascii="Cambria" w:hAnsi="Cambria" w:eastAsia="MS Mincho"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6902</Words>
  <Characters>39344</Characters>
  <Lines>327</Lines>
  <Paragraphs>92</Paragraphs>
  <TotalTime>0</TotalTime>
  <ScaleCrop>false</ScaleCrop>
  <LinksUpToDate>false</LinksUpToDate>
  <CharactersWithSpaces>46154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2025-06-17T12:04:00Z</dcterms:created>
  <dc:creator>USER</dc:creator>
  <cp:lastModifiedBy>USER</cp:lastModifiedBy>
  <cp:lastPrinted>2025-08-05T11:43:00Z</cp:lastPrinted>
  <dcterms:modified xsi:type="dcterms:W3CDTF">2025-08-07T06:09:51Z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95392683BFF74B9BB68F3759EEEAEBB1_13</vt:lpwstr>
  </property>
</Properties>
</file>