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cs="Times New Roman"/>
          <w:b/>
          <w:sz w:val="32"/>
          <w:lang w:val="en-US"/>
        </w:rPr>
      </w:pPr>
      <w:r>
        <w:rPr>
          <w:rFonts w:ascii="Times New Roman" w:hAnsi="Times New Roman" w:cs="Times New Roman"/>
          <w:b/>
          <w:sz w:val="32"/>
        </w:rPr>
        <w:t xml:space="preserve">APPRAISAL OF HOUSING CONDITION IN THE INDIGENOUS AREA </w:t>
      </w:r>
      <w:r>
        <w:rPr>
          <w:rFonts w:ascii="Times New Roman" w:hAnsi="Times New Roman" w:cs="Times New Roman"/>
          <w:b/>
          <w:sz w:val="32"/>
          <w:lang w:val="en-US"/>
        </w:rPr>
        <w:t>OF ILORIN “CASE OF ALORE AREA”.</w:t>
      </w:r>
    </w:p>
    <w:p>
      <w:pPr>
        <w:spacing w:line="480" w:lineRule="auto"/>
        <w:jc w:val="center"/>
        <w:rPr>
          <w:rFonts w:ascii="Times New Roman" w:hAnsi="Times New Roman" w:cs="Times New Roman"/>
          <w:sz w:val="32"/>
          <w:lang w:val="en-US"/>
        </w:rPr>
      </w:pPr>
      <w:r>
        <w:rPr>
          <w:rFonts w:ascii="Times New Roman" w:hAnsi="Times New Roman" w:cs="Times New Roman"/>
          <w:sz w:val="32"/>
          <w:lang w:val="en-US"/>
        </w:rPr>
        <w:t>BY</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FADEYI ODUNAYO BLESSING</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HND/23/URP/FT/0018</w:t>
      </w:r>
    </w:p>
    <w:p>
      <w:pPr>
        <w:spacing w:line="480" w:lineRule="auto"/>
        <w:jc w:val="center"/>
        <w:rPr>
          <w:rFonts w:ascii="Times New Roman" w:hAnsi="Times New Roman" w:cs="Times New Roman"/>
          <w:sz w:val="32"/>
          <w:lang w:val="en-US"/>
        </w:rPr>
      </w:pPr>
      <w:r>
        <w:rPr>
          <w:rFonts w:ascii="Times New Roman" w:hAnsi="Times New Roman" w:cs="Times New Roman"/>
          <w:sz w:val="32"/>
          <w:lang w:val="en-US"/>
        </w:rPr>
        <w:t>SUBMITTED TO:</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DEPARTMENT OF URBAN AND REGIONAL PLANNING</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INSTITUTE OF ENVIRONMENTAL STUDIES</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KWARA STATE POLYTECHNIC, ILORIN.</w:t>
      </w:r>
    </w:p>
    <w:p>
      <w:pPr>
        <w:spacing w:line="480" w:lineRule="auto"/>
        <w:jc w:val="center"/>
        <w:rPr>
          <w:rFonts w:ascii="Times New Roman" w:hAnsi="Times New Roman" w:cs="Times New Roman"/>
          <w:sz w:val="32"/>
          <w:lang w:val="en-US"/>
        </w:rPr>
      </w:pPr>
    </w:p>
    <w:p>
      <w:pPr>
        <w:spacing w:line="480" w:lineRule="auto"/>
        <w:jc w:val="center"/>
        <w:rPr>
          <w:rFonts w:ascii="Times New Roman" w:hAnsi="Times New Roman" w:cs="Times New Roman"/>
          <w:sz w:val="32"/>
          <w:lang w:val="en-US"/>
        </w:rPr>
      </w:pPr>
      <w:r>
        <w:rPr>
          <w:rFonts w:ascii="Times New Roman" w:hAnsi="Times New Roman" w:cs="Times New Roman"/>
          <w:sz w:val="32"/>
          <w:lang w:val="en-US"/>
        </w:rPr>
        <w:t>SUPERVISED BY:</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YAHAYA M.YUNUS (MNITP)(RTP)</w:t>
      </w:r>
    </w:p>
    <w:p>
      <w:pPr>
        <w:spacing w:line="480" w:lineRule="auto"/>
        <w:jc w:val="center"/>
        <w:rPr>
          <w:rFonts w:ascii="Times New Roman" w:hAnsi="Times New Roman" w:cs="Times New Roman"/>
          <w:b/>
          <w:sz w:val="32"/>
          <w:lang w:val="en-US"/>
        </w:rPr>
      </w:pPr>
      <w:r>
        <w:rPr>
          <w:rFonts w:ascii="Times New Roman" w:hAnsi="Times New Roman" w:cs="Times New Roman"/>
          <w:b/>
          <w:sz w:val="32"/>
          <w:lang w:val="en-US"/>
        </w:rPr>
        <w:t>&amp;</w:t>
      </w:r>
    </w:p>
    <w:p>
      <w:pPr>
        <w:spacing w:line="480" w:lineRule="auto"/>
        <w:jc w:val="center"/>
        <w:rPr>
          <w:rFonts w:ascii="Times New Roman" w:hAnsi="Times New Roman" w:cs="Times New Roman"/>
          <w:b/>
          <w:sz w:val="32"/>
        </w:rPr>
      </w:pPr>
      <w:r>
        <w:rPr>
          <w:rFonts w:ascii="Times New Roman" w:hAnsi="Times New Roman" w:cs="Times New Roman"/>
          <w:b/>
          <w:sz w:val="32"/>
          <w:lang w:val="en-US"/>
        </w:rPr>
        <w:t>MR. GBENGA OLASENI</w:t>
      </w:r>
    </w:p>
    <w:p>
      <w:pPr>
        <w:spacing w:line="480" w:lineRule="auto"/>
        <w:rPr>
          <w:rFonts w:ascii="Times New Roman" w:hAnsi="Times New Roman" w:cs="Times New Roman"/>
          <w:b/>
          <w:sz w:val="22"/>
        </w:rPr>
      </w:pPr>
    </w:p>
    <w:p>
      <w:pPr>
        <w:rPr>
          <w:rFonts w:ascii="Times New Roman" w:hAnsi="Times New Roman" w:cs="Times New Roman"/>
          <w:sz w:val="24"/>
        </w:rPr>
      </w:pPr>
      <w:r>
        <w:pict>
          <v:shape id="_x0000_s1028" o:spid="_x0000_s1028" o:spt="75" type="#_x0000_t75" style="position:absolute;left:0pt;margin-left:-38.55pt;margin-top:-10.55pt;height:512pt;width:480.65pt;z-index:251661312;mso-width-relative:page;mso-height-relative:page;" filled="f" o:preferrelative="t" stroked="f" coordsize="21600,21600">
            <v:path/>
            <v:fill on="f" focussize="0,0"/>
            <v:stroke on="f" joinstyle="miter"/>
            <v:imagedata r:id="rId7" cropleft="3022f" cropright="7420f" cropbottom="23043f" o:title="FYGY0720"/>
            <o:lock v:ext="edit" aspectratio="t"/>
          </v:shape>
        </w:pict>
      </w: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widowControl/>
        <w:jc w:val="left"/>
        <w:rPr>
          <w:rFonts w:ascii="Times New Roman" w:hAnsi="Times New Roman" w:cs="Times New Roman"/>
          <w:b/>
          <w:sz w:val="24"/>
        </w:rPr>
      </w:pPr>
      <w:r>
        <w:rPr>
          <w:rFonts w:ascii="Times New Roman" w:hAnsi="Times New Roman" w:cs="Times New Roman"/>
          <w:b/>
          <w:sz w:val="24"/>
        </w:rPr>
        <w:br w:type="page"/>
      </w:r>
    </w:p>
    <w:p>
      <w:pPr>
        <w:jc w:val="center"/>
        <w:rPr>
          <w:rFonts w:ascii="Times New Roman" w:hAnsi="Times New Roman" w:cs="Times New Roman"/>
          <w:b/>
          <w:sz w:val="24"/>
        </w:rPr>
      </w:pPr>
      <w:r>
        <w:rPr>
          <w:rFonts w:ascii="Times New Roman" w:hAnsi="Times New Roman" w:cs="Times New Roman"/>
          <w:b/>
          <w:sz w:val="24"/>
        </w:rPr>
        <w:t>DEDICATION</w:t>
      </w:r>
    </w:p>
    <w:p>
      <w:pPr>
        <w:rPr>
          <w:rFonts w:ascii="Times New Roman" w:hAnsi="Times New Roman" w:cs="Times New Roman"/>
          <w:sz w:val="24"/>
        </w:rPr>
      </w:pPr>
      <w:r>
        <w:rPr>
          <w:rFonts w:ascii="Times New Roman" w:hAnsi="Times New Roman" w:cs="Times New Roman"/>
          <w:sz w:val="24"/>
        </w:rPr>
        <w:t xml:space="preserve">This project report is dedicated to Almighty God the Alpha and Omega </w:t>
      </w:r>
      <w:r>
        <w:rPr>
          <w:rFonts w:ascii="Times New Roman" w:hAnsi="Times New Roman" w:cs="Times New Roman"/>
          <w:sz w:val="24"/>
          <w:lang w:val="en-US"/>
        </w:rPr>
        <w:t xml:space="preserve">of the entire universe </w:t>
      </w:r>
      <w:r>
        <w:rPr>
          <w:rFonts w:ascii="Times New Roman" w:hAnsi="Times New Roman" w:cs="Times New Roman"/>
          <w:sz w:val="24"/>
        </w:rPr>
        <w:t>for sparing my life till this moment. I also give Him glory for His abundant provision and guardian over me during the period of my course of study in Kwara State Polytechnic. May His name be praise forever and ever.</w:t>
      </w: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p>
    <w:p>
      <w:pPr>
        <w:jc w:val="center"/>
        <w:rPr>
          <w:rFonts w:ascii="Times New Roman" w:hAnsi="Times New Roman" w:cs="Times New Roman"/>
          <w:b/>
          <w:sz w:val="24"/>
        </w:rPr>
      </w:pPr>
      <w:r>
        <w:rPr>
          <w:rFonts w:ascii="Times New Roman" w:hAnsi="Times New Roman" w:cs="Times New Roman"/>
          <w:b/>
          <w:sz w:val="24"/>
        </w:rPr>
        <w:t>ACKNOWLEDGEMENTS</w:t>
      </w:r>
    </w:p>
    <w:p>
      <w:pPr>
        <w:rPr>
          <w:rFonts w:ascii="Times New Roman" w:hAnsi="Times New Roman" w:cs="Times New Roman"/>
          <w:sz w:val="24"/>
        </w:rPr>
      </w:pPr>
      <w:r>
        <w:rPr>
          <w:rFonts w:ascii="Times New Roman" w:hAnsi="Times New Roman" w:cs="Times New Roman"/>
          <w:sz w:val="24"/>
        </w:rPr>
        <w:t xml:space="preserve">I give all glory, honor, adoration and praise to Almighty </w:t>
      </w:r>
      <w:r>
        <w:rPr>
          <w:rFonts w:ascii="Times New Roman" w:hAnsi="Times New Roman" w:cs="Times New Roman"/>
          <w:sz w:val="24"/>
          <w:lang w:val="en-US"/>
        </w:rPr>
        <w:t>God</w:t>
      </w:r>
      <w:r>
        <w:rPr>
          <w:rFonts w:ascii="Times New Roman" w:hAnsi="Times New Roman" w:cs="Times New Roman"/>
          <w:sz w:val="24"/>
        </w:rPr>
        <w:t xml:space="preserve">. The God of all creation, the Alpha and Omega, for His mercy, protection, grace upon me </w:t>
      </w:r>
      <w:r>
        <w:rPr>
          <w:rFonts w:ascii="Times New Roman" w:hAnsi="Times New Roman" w:cs="Times New Roman"/>
          <w:sz w:val="24"/>
          <w:lang w:val="en-US"/>
        </w:rPr>
        <w:t xml:space="preserve">throughout </w:t>
      </w:r>
      <w:r>
        <w:rPr>
          <w:rFonts w:ascii="Times New Roman" w:hAnsi="Times New Roman" w:cs="Times New Roman"/>
          <w:sz w:val="24"/>
        </w:rPr>
        <w:t>the period of this programme, May His name be praised forever and ever Amen.</w:t>
      </w:r>
    </w:p>
    <w:p>
      <w:pPr>
        <w:rPr>
          <w:rFonts w:ascii="Times New Roman" w:hAnsi="Times New Roman" w:cs="Times New Roman"/>
          <w:sz w:val="24"/>
        </w:rPr>
      </w:pPr>
      <w:r>
        <w:rPr>
          <w:rFonts w:ascii="Times New Roman" w:hAnsi="Times New Roman" w:cs="Times New Roman"/>
          <w:sz w:val="24"/>
        </w:rPr>
        <w:t>I will like to acknowledge my able, dynamic indispensable and ever dependable supervisor</w:t>
      </w:r>
      <w:r>
        <w:rPr>
          <w:rFonts w:ascii="Times New Roman" w:hAnsi="Times New Roman" w:cs="Times New Roman"/>
          <w:sz w:val="24"/>
          <w:lang w:val="en-US"/>
        </w:rPr>
        <w:t>,</w:t>
      </w:r>
      <w:r>
        <w:rPr>
          <w:rFonts w:ascii="Times New Roman" w:hAnsi="Times New Roman" w:cs="Times New Roman"/>
          <w:sz w:val="24"/>
        </w:rPr>
        <w:t xml:space="preserve"> in person of</w:t>
      </w:r>
      <w:r>
        <w:rPr>
          <w:rFonts w:ascii="Times New Roman" w:hAnsi="Times New Roman" w:cs="Times New Roman"/>
          <w:sz w:val="24"/>
          <w:lang w:val="en-US"/>
        </w:rPr>
        <w:t xml:space="preserve"> YAHAYA M.YUNUS (MNITP)(RTP)f</w:t>
      </w:r>
      <w:r>
        <w:rPr>
          <w:rFonts w:ascii="Times New Roman" w:hAnsi="Times New Roman" w:cs="Times New Roman"/>
          <w:sz w:val="24"/>
        </w:rPr>
        <w:t xml:space="preserve">or the sacrificial of </w:t>
      </w:r>
      <w:r>
        <w:rPr>
          <w:rFonts w:ascii="Times New Roman" w:hAnsi="Times New Roman" w:cs="Times New Roman"/>
          <w:sz w:val="24"/>
          <w:lang w:val="en-US"/>
        </w:rPr>
        <w:t xml:space="preserve">his </w:t>
      </w:r>
      <w:r>
        <w:rPr>
          <w:rFonts w:ascii="Times New Roman" w:hAnsi="Times New Roman" w:cs="Times New Roman"/>
          <w:sz w:val="24"/>
        </w:rPr>
        <w:t>time to read through the entire work and offered valuable correction at every stage of this project, may you live long to enjoy the fruit of your labor.</w:t>
      </w:r>
      <w:r>
        <w:rPr>
          <w:rFonts w:ascii="Times New Roman" w:hAnsi="Times New Roman" w:cs="Times New Roman"/>
          <w:sz w:val="24"/>
          <w:lang w:val="en-US"/>
        </w:rPr>
        <w:t xml:space="preserve"> Amen </w:t>
      </w:r>
    </w:p>
    <w:p>
      <w:pPr>
        <w:rPr>
          <w:rFonts w:ascii="Times New Roman" w:hAnsi="Times New Roman" w:cs="Times New Roman"/>
          <w:sz w:val="24"/>
        </w:rPr>
      </w:pPr>
      <w:r>
        <w:rPr>
          <w:rFonts w:ascii="Times New Roman" w:hAnsi="Times New Roman" w:cs="Times New Roman"/>
          <w:sz w:val="24"/>
        </w:rPr>
        <w:t xml:space="preserve">My profound gratitude goes to the capable Head of Department(H.O.D) on person of TPL </w:t>
      </w:r>
      <w:r>
        <w:rPr>
          <w:rFonts w:ascii="Times New Roman" w:hAnsi="Times New Roman" w:cs="Times New Roman"/>
          <w:sz w:val="24"/>
          <w:lang w:val="en-US"/>
        </w:rPr>
        <w:t xml:space="preserve">E.S ADEKANYE </w:t>
      </w:r>
      <w:r>
        <w:rPr>
          <w:rFonts w:ascii="Times New Roman" w:hAnsi="Times New Roman" w:cs="Times New Roman"/>
          <w:sz w:val="24"/>
        </w:rPr>
        <w:t xml:space="preserve">for his fatherly care and support. Also, </w:t>
      </w:r>
      <w:r>
        <w:rPr>
          <w:rFonts w:ascii="Times New Roman" w:hAnsi="Times New Roman" w:cs="Times New Roman"/>
          <w:sz w:val="24"/>
          <w:lang w:val="en-US"/>
        </w:rPr>
        <w:t>MR. OLASENI</w:t>
      </w:r>
      <w:r>
        <w:rPr>
          <w:rFonts w:ascii="Times New Roman" w:hAnsi="Times New Roman" w:cs="Times New Roman"/>
          <w:sz w:val="24"/>
        </w:rPr>
        <w:t xml:space="preserve"> and all the lecturers of great and noble department</w:t>
      </w:r>
    </w:p>
    <w:p>
      <w:pPr>
        <w:rPr>
          <w:rFonts w:ascii="Times New Roman" w:hAnsi="Times New Roman" w:cs="Times New Roman"/>
          <w:sz w:val="24"/>
        </w:rPr>
      </w:pPr>
      <w:r>
        <w:rPr>
          <w:rFonts w:ascii="Times New Roman" w:hAnsi="Times New Roman" w:cs="Times New Roman"/>
          <w:sz w:val="24"/>
        </w:rPr>
        <w:t>for their impact in my life academically.</w:t>
      </w:r>
    </w:p>
    <w:p>
      <w:pPr>
        <w:rPr>
          <w:rFonts w:ascii="Times New Roman" w:hAnsi="Times New Roman" w:cs="Times New Roman"/>
          <w:sz w:val="24"/>
        </w:rPr>
      </w:pPr>
      <w:r>
        <w:rPr>
          <w:rFonts w:ascii="Times New Roman" w:hAnsi="Times New Roman" w:cs="Times New Roman"/>
          <w:sz w:val="24"/>
        </w:rPr>
        <w:t>I want to specially thank my parent Mr. &amp; Mrs.</w:t>
      </w:r>
      <w:r>
        <w:rPr>
          <w:rFonts w:ascii="Times New Roman" w:hAnsi="Times New Roman" w:cs="Times New Roman"/>
          <w:sz w:val="24"/>
          <w:lang w:val="en-US"/>
        </w:rPr>
        <w:t xml:space="preserve"> FADEYI </w:t>
      </w:r>
      <w:r>
        <w:rPr>
          <w:rFonts w:ascii="Times New Roman" w:hAnsi="Times New Roman" w:cs="Times New Roman"/>
          <w:sz w:val="24"/>
        </w:rPr>
        <w:t>for their financial support, ceaseless prayers and advice throughout the period of my programme. May you live to eat the fruit of your labor.</w:t>
      </w:r>
      <w:r>
        <w:rPr>
          <w:rFonts w:ascii="Times New Roman" w:hAnsi="Times New Roman" w:cs="Times New Roman"/>
          <w:sz w:val="24"/>
          <w:lang w:val="en-US"/>
        </w:rPr>
        <w:t xml:space="preserve"> Amen</w:t>
      </w:r>
    </w:p>
    <w:p>
      <w:pPr>
        <w:rPr>
          <w:rFonts w:ascii="Times New Roman" w:hAnsi="Times New Roman" w:cs="Times New Roman"/>
          <w:sz w:val="24"/>
        </w:rPr>
      </w:pPr>
      <w:r>
        <w:rPr>
          <w:rFonts w:ascii="Times New Roman" w:hAnsi="Times New Roman" w:cs="Times New Roman"/>
          <w:sz w:val="24"/>
        </w:rPr>
        <w:t xml:space="preserve">I also want to appreciate my siblings </w:t>
      </w:r>
      <w:r>
        <w:rPr>
          <w:rFonts w:ascii="Times New Roman" w:hAnsi="Times New Roman" w:cs="Times New Roman"/>
          <w:sz w:val="24"/>
          <w:lang w:val="en-US"/>
        </w:rPr>
        <w:t>Tobi,</w:t>
      </w:r>
      <w:r>
        <w:rPr>
          <w:rFonts w:ascii="Times New Roman" w:hAnsi="Times New Roman" w:cs="Times New Roman"/>
          <w:sz w:val="24"/>
        </w:rPr>
        <w:t xml:space="preserve"> O</w:t>
      </w:r>
      <w:r>
        <w:rPr>
          <w:rFonts w:ascii="Times New Roman" w:hAnsi="Times New Roman" w:cs="Times New Roman"/>
          <w:sz w:val="24"/>
          <w:lang w:val="en-US"/>
        </w:rPr>
        <w:t>luwaseun,Olamilekan, Grace and Damilola f</w:t>
      </w:r>
      <w:r>
        <w:rPr>
          <w:rFonts w:ascii="Times New Roman" w:hAnsi="Times New Roman" w:cs="Times New Roman"/>
          <w:sz w:val="24"/>
        </w:rPr>
        <w:t>or all their encouragement, prayer, and contribution in one way or other.</w:t>
      </w:r>
    </w:p>
    <w:p>
      <w:pPr>
        <w:rPr>
          <w:rFonts w:ascii="Times New Roman" w:hAnsi="Times New Roman" w:cs="Times New Roman"/>
          <w:sz w:val="24"/>
        </w:rPr>
      </w:pPr>
      <w:r>
        <w:rPr>
          <w:rFonts w:ascii="Times New Roman" w:hAnsi="Times New Roman" w:cs="Times New Roman"/>
          <w:sz w:val="24"/>
        </w:rPr>
        <w:t>To my late brother, [</w:t>
      </w:r>
      <w:r>
        <w:rPr>
          <w:rFonts w:ascii="Times New Roman" w:hAnsi="Times New Roman" w:cs="Times New Roman"/>
          <w:sz w:val="24"/>
          <w:lang w:val="en-US"/>
        </w:rPr>
        <w:t>BOLUWATIFE</w:t>
      </w:r>
      <w:r>
        <w:rPr>
          <w:rFonts w:ascii="Times New Roman" w:hAnsi="Times New Roman" w:cs="Times New Roman"/>
          <w:sz w:val="24"/>
        </w:rPr>
        <w:t>], your guidance, love, and encouragement shaped me into the person I am today. Though you're no longer with us, your memory will forever be etched in my heart, and I hope this work makes you proud."</w:t>
      </w: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widowControl/>
        <w:spacing w:after="160" w:line="480" w:lineRule="auto"/>
        <w:jc w:val="center"/>
        <w:rPr>
          <w:rFonts w:ascii="Times New Roman" w:hAnsi="Times New Roman" w:cs="Times New Roman"/>
          <w:sz w:val="32"/>
        </w:rPr>
      </w:pPr>
      <w:r>
        <w:rPr>
          <w:rFonts w:ascii="Times New Roman" w:hAnsi="Times New Roman" w:cs="Times New Roman"/>
          <w:b/>
          <w:bCs/>
          <w:sz w:val="32"/>
        </w:rPr>
        <w:t>Abstract</w:t>
      </w:r>
    </w:p>
    <w:p>
      <w:pPr>
        <w:spacing w:line="480" w:lineRule="auto"/>
        <w:rPr>
          <w:rFonts w:ascii="Times New Roman" w:hAnsi="Times New Roman" w:cs="Times New Roman"/>
          <w:b/>
          <w:sz w:val="24"/>
        </w:rPr>
      </w:pPr>
      <w:r>
        <w:rPr>
          <w:rFonts w:ascii="Times New Roman" w:hAnsi="Times New Roman" w:cs="Times New Roman"/>
          <w:sz w:val="24"/>
        </w:rPr>
        <w:t>This study assesses the housing conditions in Alore, an indigenous area of Ilorin, Kwara State</w:t>
      </w:r>
      <w:r>
        <w:rPr>
          <w:rFonts w:ascii="Times New Roman" w:hAnsi="Times New Roman" w:cs="Times New Roman"/>
          <w:sz w:val="24"/>
          <w:lang w:val="en-US"/>
        </w:rPr>
        <w:t xml:space="preserve">, Nigeria. </w:t>
      </w:r>
      <w:r>
        <w:rPr>
          <w:rFonts w:ascii="Times New Roman" w:hAnsi="Times New Roman" w:cs="Times New Roman"/>
          <w:sz w:val="24"/>
        </w:rPr>
        <w:t>Assessing the quality of existing housing stock, quality of the housing environment, and the availability of the neighbourhood facilities were the major objectives. Data were obtained through questionnaire, personal interview, physical observation of the housing structures and were analysed with appropriate statistical tools.   The research examines the socioeconomic characteristics of residents, types of building materials used, conditions of buildings, and availability of facilities within compounds and neighborhood. The findings reveal that most buildings are bungalows with mud walls and corrugated iron sheet roofs, and many require minor repairs or are dilapidated. The study highlights the need for improvement in building maintenance, infrastructure, and amenities. Recommendations include promoting the use of durable building materials, upgrading windows, and regular maintenance of buildings. The study's results have implications for urban planning, housing policy, and community development in the area.</w:t>
      </w: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jc w:val="center"/>
        <w:rPr>
          <w:rFonts w:ascii="Times New Roman" w:hAnsi="Times New Roman" w:cs="Times New Roman"/>
          <w:b/>
          <w:sz w:val="24"/>
        </w:rPr>
      </w:pPr>
      <w:r>
        <w:rPr>
          <w:rFonts w:ascii="Times New Roman" w:hAnsi="Times New Roman" w:cs="Times New Roman"/>
          <w:b/>
          <w:sz w:val="24"/>
        </w:rPr>
        <w:t>TABLE OF CONTENTS</w:t>
      </w:r>
    </w:p>
    <w:p>
      <w:pPr>
        <w:rPr>
          <w:rFonts w:ascii="Times New Roman" w:hAnsi="Times New Roman" w:cs="Times New Roman"/>
          <w:sz w:val="24"/>
        </w:rPr>
      </w:pPr>
      <w:r>
        <w:rPr>
          <w:rFonts w:ascii="Times New Roman" w:hAnsi="Times New Roman" w:cs="Times New Roman"/>
          <w:sz w:val="24"/>
        </w:rPr>
        <w:t xml:space="preserve">Title Page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i</w:t>
      </w:r>
    </w:p>
    <w:p>
      <w:pPr>
        <w:rPr>
          <w:rFonts w:ascii="Times New Roman" w:hAnsi="Times New Roman" w:cs="Times New Roman"/>
          <w:sz w:val="24"/>
        </w:rPr>
      </w:pPr>
      <w:r>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ii</w:t>
      </w:r>
    </w:p>
    <w:p>
      <w:pPr>
        <w:rPr>
          <w:rFonts w:ascii="Times New Roman" w:hAnsi="Times New Roman" w:cs="Times New Roman"/>
          <w:sz w:val="24"/>
        </w:rPr>
      </w:pPr>
      <w:r>
        <w:rPr>
          <w:rFonts w:ascii="Times New Roman" w:hAnsi="Times New Roman" w:cs="Times New Roman"/>
          <w:sz w:val="24"/>
        </w:rPr>
        <w:t>Dedication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iii</w:t>
      </w:r>
    </w:p>
    <w:p>
      <w:pPr>
        <w:rPr>
          <w:rFonts w:ascii="Times New Roman" w:hAnsi="Times New Roman" w:cs="Times New Roman"/>
          <w:sz w:val="24"/>
        </w:rPr>
      </w:pPr>
      <w:r>
        <w:rPr>
          <w:rFonts w:ascii="Times New Roman" w:hAnsi="Times New Roman" w:cs="Times New Roman"/>
          <w:sz w:val="24"/>
        </w:rPr>
        <w:t xml:space="preserve">Acknowledgements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iv</w:t>
      </w:r>
    </w:p>
    <w:p>
      <w:pPr>
        <w:rPr>
          <w:rFonts w:ascii="Times New Roman" w:hAnsi="Times New Roman" w:cs="Times New Roman"/>
          <w:sz w:val="24"/>
        </w:rPr>
      </w:pPr>
      <w:r>
        <w:rPr>
          <w:rFonts w:ascii="Times New Roman" w:hAnsi="Times New Roman" w:cs="Times New Roman"/>
          <w:sz w:val="24"/>
        </w:rPr>
        <w:t>Abstract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v</w:t>
      </w:r>
    </w:p>
    <w:p>
      <w:pPr>
        <w:rPr>
          <w:rFonts w:ascii="Times New Roman" w:hAnsi="Times New Roman" w:cs="Times New Roman"/>
          <w:sz w:val="24"/>
        </w:rPr>
      </w:pPr>
      <w:r>
        <w:rPr>
          <w:rFonts w:ascii="Times New Roman" w:hAnsi="Times New Roman" w:cs="Times New Roman"/>
          <w:sz w:val="24"/>
        </w:rPr>
        <w:t xml:space="preserve">Table of Content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vi</w:t>
      </w:r>
    </w:p>
    <w:p>
      <w:pPr>
        <w:spacing w:line="480" w:lineRule="auto"/>
        <w:jc w:val="left"/>
        <w:rPr>
          <w:rFonts w:ascii="Times New Roman" w:hAnsi="Times New Roman" w:cs="Times New Roman"/>
          <w:b/>
          <w:sz w:val="24"/>
        </w:rPr>
      </w:pPr>
    </w:p>
    <w:p>
      <w:pPr>
        <w:spacing w:line="240" w:lineRule="auto"/>
        <w:jc w:val="left"/>
        <w:rPr>
          <w:rFonts w:ascii="Times New Roman" w:hAnsi="Times New Roman" w:cs="Times New Roman"/>
          <w:b/>
          <w:sz w:val="24"/>
        </w:rPr>
      </w:pPr>
      <w:r>
        <w:rPr>
          <w:rFonts w:ascii="Times New Roman" w:hAnsi="Times New Roman" w:cs="Times New Roman"/>
          <w:b/>
          <w:sz w:val="24"/>
        </w:rPr>
        <w:t>CHAPTER ONE: GENERAL INTRODUCTION</w:t>
      </w:r>
    </w:p>
    <w:p>
      <w:pPr>
        <w:spacing w:line="480" w:lineRule="auto"/>
        <w:jc w:val="left"/>
        <w:rPr>
          <w:rFonts w:ascii="Times New Roman" w:hAnsi="Times New Roman" w:cs="Times New Roman"/>
          <w:b/>
          <w:sz w:val="24"/>
        </w:rPr>
      </w:pPr>
      <w:r>
        <w:rPr>
          <w:rFonts w:ascii="Times New Roman" w:hAnsi="Times New Roman" w:cs="Times New Roman"/>
          <w:sz w:val="24"/>
        </w:rPr>
        <w:t>1.1 HOUSING CONDITION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w:t>
      </w:r>
      <w:r>
        <w:rPr>
          <w:rFonts w:ascii="Times New Roman" w:hAnsi="Times New Roman" w:cs="Times New Roman"/>
          <w:sz w:val="24"/>
        </w:rPr>
        <w:tab/>
      </w:r>
    </w:p>
    <w:p>
      <w:pPr>
        <w:spacing w:line="480" w:lineRule="auto"/>
        <w:jc w:val="left"/>
        <w:rPr>
          <w:rFonts w:ascii="Times New Roman" w:hAnsi="Times New Roman" w:cs="Times New Roman"/>
          <w:sz w:val="24"/>
        </w:rPr>
      </w:pPr>
      <w:r>
        <w:rPr>
          <w:rFonts w:ascii="Times New Roman" w:hAnsi="Times New Roman" w:cs="Times New Roman"/>
          <w:sz w:val="24"/>
        </w:rPr>
        <w:t>1.2 STATEMENT OF THE PROBLEM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5</w:t>
      </w:r>
    </w:p>
    <w:p>
      <w:pPr>
        <w:spacing w:line="480" w:lineRule="auto"/>
        <w:jc w:val="left"/>
        <w:rPr>
          <w:rFonts w:ascii="Times New Roman" w:hAnsi="Times New Roman" w:cs="Times New Roman"/>
          <w:sz w:val="24"/>
        </w:rPr>
      </w:pPr>
      <w:r>
        <w:rPr>
          <w:rFonts w:ascii="Times New Roman" w:hAnsi="Times New Roman" w:cs="Times New Roman"/>
          <w:sz w:val="24"/>
        </w:rPr>
        <w:t>1.3 AIM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6</w:t>
      </w:r>
    </w:p>
    <w:p>
      <w:pPr>
        <w:spacing w:line="480" w:lineRule="auto"/>
        <w:jc w:val="left"/>
        <w:rPr>
          <w:rFonts w:ascii="Times New Roman" w:hAnsi="Times New Roman" w:cs="Times New Roman"/>
          <w:sz w:val="24"/>
        </w:rPr>
      </w:pPr>
      <w:r>
        <w:rPr>
          <w:rFonts w:ascii="Times New Roman" w:hAnsi="Times New Roman" w:cs="Times New Roman"/>
          <w:sz w:val="24"/>
        </w:rPr>
        <w:t>1.4 OBJECTIVE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6</w:t>
      </w:r>
    </w:p>
    <w:p>
      <w:pPr>
        <w:spacing w:line="480" w:lineRule="auto"/>
        <w:jc w:val="left"/>
        <w:rPr>
          <w:rFonts w:ascii="Times New Roman" w:hAnsi="Times New Roman" w:cs="Times New Roman"/>
          <w:sz w:val="24"/>
        </w:rPr>
      </w:pPr>
      <w:r>
        <w:rPr>
          <w:rFonts w:ascii="Times New Roman" w:hAnsi="Times New Roman" w:cs="Times New Roman"/>
          <w:sz w:val="24"/>
        </w:rPr>
        <w:t>1.5 SCOPE</w:t>
      </w:r>
      <w:r>
        <w:rPr>
          <w:rStyle w:val="12"/>
          <w:rFonts w:ascii="Times New Roman" w:hAnsi="Times New Roman" w:cs="Times New Roman"/>
          <w:sz w:val="24"/>
          <w:szCs w:val="24"/>
        </w:rPr>
        <w:commentReference w:id="0"/>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7</w:t>
      </w:r>
    </w:p>
    <w:p>
      <w:pPr>
        <w:spacing w:line="480" w:lineRule="auto"/>
        <w:jc w:val="left"/>
        <w:rPr>
          <w:rFonts w:ascii="Times New Roman" w:hAnsi="Times New Roman" w:cs="Times New Roman"/>
          <w:sz w:val="24"/>
        </w:rPr>
      </w:pPr>
      <w:r>
        <w:rPr>
          <w:rFonts w:ascii="Times New Roman" w:hAnsi="Times New Roman" w:cs="Times New Roman"/>
          <w:sz w:val="24"/>
          <w:lang w:val="en-US"/>
        </w:rPr>
        <w:t>1.6 JUSTIFICATION</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7</w:t>
      </w:r>
    </w:p>
    <w:p>
      <w:pPr>
        <w:spacing w:line="480" w:lineRule="auto"/>
        <w:jc w:val="left"/>
        <w:rPr>
          <w:rFonts w:ascii="Times New Roman" w:hAnsi="Times New Roman" w:cs="Times New Roman"/>
          <w:sz w:val="24"/>
        </w:rPr>
      </w:pPr>
      <w:r>
        <w:rPr>
          <w:rFonts w:ascii="Times New Roman" w:hAnsi="Times New Roman" w:cs="Times New Roman"/>
          <w:sz w:val="24"/>
        </w:rPr>
        <w:t>1.7 THE STUDY AREA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7</w:t>
      </w:r>
    </w:p>
    <w:p>
      <w:pPr>
        <w:spacing w:line="480" w:lineRule="auto"/>
        <w:jc w:val="left"/>
        <w:rPr>
          <w:rFonts w:ascii="Times New Roman" w:hAnsi="Times New Roman" w:cs="Times New Roman"/>
          <w:sz w:val="24"/>
        </w:rPr>
      </w:pPr>
      <w:r>
        <w:rPr>
          <w:rFonts w:ascii="Times New Roman" w:hAnsi="Times New Roman" w:cs="Times New Roman"/>
          <w:sz w:val="24"/>
        </w:rPr>
        <w:t>1.8 HISTORICAL DEVELOPMENT OF ILORIN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8</w:t>
      </w:r>
      <w:r>
        <w:rPr>
          <w:rFonts w:ascii="Times New Roman" w:hAnsi="Times New Roman" w:cs="Times New Roman"/>
          <w:sz w:val="24"/>
        </w:rPr>
        <w:tab/>
      </w:r>
    </w:p>
    <w:p>
      <w:pPr>
        <w:spacing w:line="480" w:lineRule="auto"/>
        <w:jc w:val="left"/>
        <w:rPr>
          <w:rFonts w:ascii="Times New Roman" w:hAnsi="Times New Roman" w:cs="Times New Roman"/>
          <w:sz w:val="24"/>
        </w:rPr>
      </w:pPr>
      <w:r>
        <w:rPr>
          <w:rFonts w:ascii="Times New Roman" w:hAnsi="Times New Roman" w:cs="Times New Roman"/>
          <w:sz w:val="24"/>
        </w:rPr>
        <w:t>1.9 LOCATION AND PHYSICAL SETTING OF ALORE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10</w:t>
      </w:r>
    </w:p>
    <w:p>
      <w:pPr>
        <w:widowControl/>
        <w:jc w:val="left"/>
        <w:rPr>
          <w:rFonts w:ascii="Times New Roman" w:hAnsi="Times New Roman" w:cs="Times New Roman"/>
          <w:b/>
          <w:sz w:val="24"/>
        </w:rPr>
      </w:pPr>
      <w:r>
        <w:rPr>
          <w:rFonts w:ascii="Times New Roman" w:hAnsi="Times New Roman" w:cs="Times New Roman"/>
          <w:b/>
          <w:sz w:val="24"/>
        </w:rPr>
        <w:br w:type="page"/>
      </w:r>
    </w:p>
    <w:p>
      <w:pPr>
        <w:spacing w:after="0" w:line="480" w:lineRule="auto"/>
        <w:jc w:val="left"/>
        <w:rPr>
          <w:rFonts w:ascii="Times New Roman" w:hAnsi="Times New Roman" w:cs="Times New Roman"/>
          <w:b/>
          <w:sz w:val="24"/>
        </w:rPr>
      </w:pPr>
      <w:r>
        <w:rPr>
          <w:rFonts w:ascii="Times New Roman" w:hAnsi="Times New Roman" w:cs="Times New Roman"/>
          <w:b/>
          <w:sz w:val="24"/>
        </w:rPr>
        <w:t>CHAPTER TWO: CONCEPTUAL FRAME WORK</w:t>
      </w:r>
    </w:p>
    <w:p>
      <w:pPr>
        <w:spacing w:after="0" w:line="480" w:lineRule="auto"/>
        <w:jc w:val="left"/>
        <w:rPr>
          <w:rFonts w:ascii="Times New Roman" w:hAnsi="Times New Roman" w:cs="Times New Roman"/>
          <w:sz w:val="24"/>
        </w:rPr>
      </w:pPr>
      <w:r>
        <w:rPr>
          <w:rFonts w:ascii="Times New Roman" w:hAnsi="Times New Roman" w:cs="Times New Roman"/>
          <w:sz w:val="24"/>
        </w:rPr>
        <w:t>2.1 WHAT IS AN HOUSING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14</w:t>
      </w:r>
    </w:p>
    <w:p>
      <w:pPr>
        <w:spacing w:after="0" w:line="480" w:lineRule="auto"/>
        <w:jc w:val="left"/>
        <w:rPr>
          <w:rFonts w:ascii="Times New Roman" w:hAnsi="Times New Roman" w:cs="Times New Roman"/>
          <w:sz w:val="24"/>
        </w:rPr>
      </w:pPr>
      <w:r>
        <w:rPr>
          <w:rFonts w:ascii="Times New Roman" w:hAnsi="Times New Roman" w:cs="Times New Roman"/>
          <w:sz w:val="24"/>
        </w:rPr>
        <w:t>2.2 TYPE OF HOUSING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15</w:t>
      </w:r>
    </w:p>
    <w:p>
      <w:pPr>
        <w:spacing w:after="0" w:line="480" w:lineRule="auto"/>
        <w:jc w:val="left"/>
        <w:rPr>
          <w:rFonts w:ascii="Times New Roman" w:hAnsi="Times New Roman" w:cs="Times New Roman"/>
          <w:sz w:val="24"/>
        </w:rPr>
      </w:pPr>
      <w:r>
        <w:rPr>
          <w:rFonts w:ascii="Times New Roman" w:hAnsi="Times New Roman" w:cs="Times New Roman"/>
          <w:sz w:val="24"/>
        </w:rPr>
        <w:t>2.3 HOUSING DESIGN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16</w:t>
      </w:r>
    </w:p>
    <w:p>
      <w:pPr>
        <w:spacing w:line="480" w:lineRule="auto"/>
        <w:jc w:val="left"/>
        <w:rPr>
          <w:rFonts w:ascii="Times New Roman" w:hAnsi="Times New Roman" w:cs="Times New Roman"/>
          <w:sz w:val="24"/>
        </w:rPr>
      </w:pPr>
      <w:r>
        <w:rPr>
          <w:rFonts w:ascii="Times New Roman" w:hAnsi="Times New Roman" w:cs="Times New Roman"/>
          <w:sz w:val="24"/>
        </w:rPr>
        <w:t>2.4 ISSUES TO CONSIDER IN HOUSING DESIGN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17</w:t>
      </w:r>
    </w:p>
    <w:p>
      <w:pPr>
        <w:spacing w:line="480" w:lineRule="auto"/>
        <w:jc w:val="left"/>
        <w:rPr>
          <w:rFonts w:ascii="Times New Roman" w:hAnsi="Times New Roman" w:cs="Times New Roman"/>
          <w:sz w:val="24"/>
        </w:rPr>
      </w:pPr>
      <w:r>
        <w:rPr>
          <w:rFonts w:ascii="Times New Roman" w:hAnsi="Times New Roman" w:cs="Times New Roman"/>
          <w:sz w:val="24"/>
        </w:rPr>
        <w:t>2.5 EVALUATION OF EXISTING HOUSING DESIGNS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19</w:t>
      </w:r>
    </w:p>
    <w:p>
      <w:pPr>
        <w:spacing w:after="0" w:line="480" w:lineRule="auto"/>
        <w:jc w:val="left"/>
        <w:rPr>
          <w:rFonts w:ascii="Times New Roman" w:hAnsi="Times New Roman" w:cs="Times New Roman"/>
          <w:sz w:val="24"/>
        </w:rPr>
      </w:pPr>
      <w:r>
        <w:rPr>
          <w:rFonts w:ascii="Times New Roman" w:hAnsi="Times New Roman" w:cs="Times New Roman"/>
          <w:sz w:val="24"/>
        </w:rPr>
        <w:t>2.6 CONSTRUCTION AND TECHNOLOGY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20</w:t>
      </w:r>
    </w:p>
    <w:p>
      <w:pPr>
        <w:spacing w:after="0" w:line="480" w:lineRule="auto"/>
        <w:jc w:val="left"/>
        <w:rPr>
          <w:rFonts w:ascii="Times New Roman" w:hAnsi="Times New Roman" w:cs="Times New Roman"/>
          <w:sz w:val="24"/>
        </w:rPr>
      </w:pPr>
      <w:r>
        <w:rPr>
          <w:rFonts w:ascii="Times New Roman" w:hAnsi="Times New Roman" w:cs="Times New Roman"/>
          <w:sz w:val="24"/>
        </w:rPr>
        <w:t>2.7 HOUSING POLICY AND STRATEGY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23</w:t>
      </w:r>
    </w:p>
    <w:p>
      <w:pPr>
        <w:spacing w:line="480" w:lineRule="auto"/>
        <w:jc w:val="left"/>
        <w:rPr>
          <w:rFonts w:ascii="Times New Roman" w:hAnsi="Times New Roman" w:cs="Times New Roman"/>
          <w:sz w:val="24"/>
        </w:rPr>
      </w:pPr>
      <w:r>
        <w:rPr>
          <w:rFonts w:ascii="Times New Roman" w:hAnsi="Times New Roman" w:cs="Times New Roman"/>
          <w:sz w:val="24"/>
        </w:rPr>
        <w:t>2.8 EXISTING HOUSING POLICIES IN NIGERIA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25</w:t>
      </w:r>
    </w:p>
    <w:p>
      <w:pPr>
        <w:spacing w:after="0" w:line="480" w:lineRule="auto"/>
        <w:jc w:val="left"/>
        <w:rPr>
          <w:rFonts w:ascii="Times New Roman" w:hAnsi="Times New Roman" w:eastAsia="Calibri" w:cs="Times New Roman"/>
          <w:b/>
          <w:bCs/>
          <w:color w:val="000000"/>
          <w:sz w:val="24"/>
        </w:rPr>
      </w:pPr>
    </w:p>
    <w:p>
      <w:pPr>
        <w:spacing w:after="0" w:line="480" w:lineRule="auto"/>
        <w:jc w:val="left"/>
        <w:rPr>
          <w:rFonts w:ascii="Times New Roman" w:hAnsi="Times New Roman" w:cs="Times New Roman"/>
          <w:b/>
          <w:bCs/>
          <w:sz w:val="24"/>
        </w:rPr>
      </w:pPr>
      <w:r>
        <w:rPr>
          <w:rFonts w:ascii="Times New Roman" w:hAnsi="Times New Roman" w:eastAsia="Calibri" w:cs="Times New Roman"/>
          <w:b/>
          <w:bCs/>
          <w:color w:val="000000"/>
          <w:sz w:val="24"/>
        </w:rPr>
        <w:t>CHAPTER THREE</w:t>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r>
        <w:rPr>
          <w:rFonts w:ascii="Times New Roman" w:hAnsi="Times New Roman" w:eastAsia="Calibri" w:cs="Times New Roman"/>
          <w:b/>
          <w:bCs/>
          <w:color w:val="000000"/>
          <w:sz w:val="24"/>
        </w:rPr>
        <w:tab/>
      </w:r>
    </w:p>
    <w:p>
      <w:pPr>
        <w:pStyle w:val="15"/>
        <w:spacing w:after="0" w:line="480" w:lineRule="auto"/>
        <w:ind w:left="0"/>
        <w:jc w:val="left"/>
        <w:rPr>
          <w:rFonts w:ascii="Times New Roman" w:hAnsi="Times New Roman" w:eastAsia="Calibri" w:cs="Times New Roman"/>
          <w:bCs/>
          <w:color w:val="000000"/>
          <w:sz w:val="24"/>
        </w:rPr>
      </w:pPr>
      <w:r>
        <w:rPr>
          <w:rFonts w:ascii="Times New Roman" w:hAnsi="Times New Roman" w:eastAsia="Calibri" w:cs="Times New Roman"/>
          <w:bCs/>
          <w:color w:val="000000"/>
          <w:sz w:val="24"/>
        </w:rPr>
        <w:t>3.0 RESEARCH METHODOLOGY</w:t>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30</w:t>
      </w:r>
    </w:p>
    <w:p>
      <w:pPr>
        <w:spacing w:after="0" w:line="480" w:lineRule="auto"/>
        <w:jc w:val="left"/>
        <w:rPr>
          <w:rFonts w:ascii="Times New Roman" w:hAnsi="Times New Roman" w:cs="Times New Roman"/>
          <w:bCs/>
          <w:sz w:val="24"/>
        </w:rPr>
      </w:pPr>
      <w:r>
        <w:rPr>
          <w:rFonts w:ascii="Times New Roman" w:hAnsi="Times New Roman" w:cs="Times New Roman"/>
          <w:bCs/>
          <w:sz w:val="24"/>
        </w:rPr>
        <w:t xml:space="preserve">3.1 </w:t>
      </w:r>
      <w:r>
        <w:rPr>
          <w:rFonts w:ascii="Times New Roman" w:hAnsi="Times New Roman" w:cs="Times New Roman"/>
          <w:bCs/>
          <w:sz w:val="24"/>
        </w:rPr>
        <w:tab/>
      </w:r>
      <w:r>
        <w:rPr>
          <w:rFonts w:ascii="Times New Roman" w:hAnsi="Times New Roman" w:cs="Times New Roman"/>
          <w:bCs/>
          <w:sz w:val="24"/>
        </w:rPr>
        <w:t>RESEARCH DESIGN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30</w:t>
      </w:r>
    </w:p>
    <w:p>
      <w:pPr>
        <w:spacing w:after="0" w:line="480" w:lineRule="auto"/>
        <w:jc w:val="left"/>
        <w:rPr>
          <w:rFonts w:ascii="Times New Roman" w:hAnsi="Times New Roman" w:cs="Times New Roman"/>
          <w:bCs/>
          <w:sz w:val="24"/>
        </w:rPr>
      </w:pPr>
      <w:r>
        <w:rPr>
          <w:rFonts w:ascii="Times New Roman" w:hAnsi="Times New Roman" w:cs="Times New Roman"/>
          <w:bCs/>
          <w:sz w:val="24"/>
        </w:rPr>
        <w:t>3.2 TYPES OF DATA AND SOURCES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30</w:t>
      </w:r>
    </w:p>
    <w:p>
      <w:pPr>
        <w:spacing w:after="0" w:line="480" w:lineRule="auto"/>
        <w:jc w:val="left"/>
        <w:rPr>
          <w:rFonts w:ascii="Times New Roman" w:hAnsi="Times New Roman" w:cs="Times New Roman"/>
          <w:bCs/>
          <w:sz w:val="24"/>
        </w:rPr>
      </w:pPr>
      <w:r>
        <w:rPr>
          <w:rFonts w:ascii="Times New Roman" w:hAnsi="Times New Roman" w:cs="Times New Roman"/>
          <w:bCs/>
          <w:sz w:val="24"/>
        </w:rPr>
        <w:t>3.3 INSTRUMENTS FOR DATA COLLECTION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31</w:t>
      </w:r>
    </w:p>
    <w:p>
      <w:pPr>
        <w:spacing w:after="0" w:line="480" w:lineRule="auto"/>
        <w:jc w:val="left"/>
        <w:rPr>
          <w:rFonts w:ascii="Times New Roman" w:hAnsi="Times New Roman" w:cs="Times New Roman"/>
          <w:bCs/>
          <w:sz w:val="24"/>
        </w:rPr>
      </w:pPr>
      <w:r>
        <w:rPr>
          <w:rFonts w:ascii="Times New Roman" w:hAnsi="Times New Roman" w:cs="Times New Roman"/>
          <w:bCs/>
          <w:sz w:val="24"/>
        </w:rPr>
        <w:t>3.4 STUDY AREA POPULATION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31</w:t>
      </w:r>
    </w:p>
    <w:p>
      <w:pPr>
        <w:spacing w:after="0" w:line="480" w:lineRule="auto"/>
        <w:jc w:val="left"/>
        <w:rPr>
          <w:rFonts w:ascii="Times New Roman" w:hAnsi="Times New Roman" w:cs="Times New Roman"/>
          <w:bCs/>
          <w:sz w:val="24"/>
        </w:rPr>
      </w:pPr>
      <w:r>
        <w:rPr>
          <w:rFonts w:ascii="Times New Roman" w:hAnsi="Times New Roman" w:cs="Times New Roman"/>
          <w:bCs/>
          <w:sz w:val="24"/>
        </w:rPr>
        <w:t>3.5 SAMPLING TECHNIQUES AND UNIT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32</w:t>
      </w:r>
    </w:p>
    <w:p>
      <w:pPr>
        <w:pStyle w:val="15"/>
        <w:spacing w:after="0" w:line="480" w:lineRule="auto"/>
        <w:ind w:left="0"/>
        <w:jc w:val="left"/>
        <w:rPr>
          <w:rFonts w:ascii="Times New Roman" w:hAnsi="Times New Roman" w:eastAsia="Calibri" w:cs="Times New Roman"/>
          <w:b/>
          <w:bCs/>
          <w:color w:val="000000"/>
          <w:sz w:val="24"/>
          <w:lang w:val="en-US"/>
        </w:rPr>
      </w:pPr>
    </w:p>
    <w:p>
      <w:pPr>
        <w:pStyle w:val="15"/>
        <w:spacing w:after="0" w:line="480" w:lineRule="auto"/>
        <w:ind w:left="0"/>
        <w:jc w:val="left"/>
        <w:rPr>
          <w:rFonts w:ascii="Times New Roman" w:hAnsi="Times New Roman" w:eastAsia="Calibri" w:cs="Times New Roman"/>
          <w:b/>
          <w:bCs/>
          <w:color w:val="000000"/>
          <w:sz w:val="24"/>
          <w:lang w:val="en-US"/>
        </w:rPr>
      </w:pPr>
      <w:r>
        <w:rPr>
          <w:rFonts w:ascii="Times New Roman" w:hAnsi="Times New Roman" w:eastAsia="Calibri" w:cs="Times New Roman"/>
          <w:b/>
          <w:bCs/>
          <w:color w:val="000000"/>
          <w:sz w:val="24"/>
          <w:lang w:val="en-US"/>
        </w:rPr>
        <w:t xml:space="preserve">CHAPTER FOUR: DATA PRESENTATION AND ANALYSIS                                      </w:t>
      </w:r>
    </w:p>
    <w:p>
      <w:pPr>
        <w:pStyle w:val="15"/>
        <w:spacing w:after="0" w:line="480" w:lineRule="auto"/>
        <w:ind w:left="0"/>
        <w:jc w:val="left"/>
        <w:rPr>
          <w:rFonts w:ascii="Times New Roman" w:hAnsi="Times New Roman" w:cs="Times New Roman"/>
          <w:bCs/>
          <w:sz w:val="24"/>
          <w:lang w:val="en-US"/>
        </w:rPr>
      </w:pPr>
      <w:r>
        <w:rPr>
          <w:rFonts w:ascii="Times New Roman" w:hAnsi="Times New Roman" w:cs="Times New Roman"/>
          <w:bCs/>
          <w:sz w:val="24"/>
          <w:lang w:val="en-US"/>
        </w:rPr>
        <w:t>4.1</w:t>
      </w:r>
      <w:r>
        <w:rPr>
          <w:rFonts w:ascii="Times New Roman" w:hAnsi="Times New Roman" w:cs="Times New Roman"/>
          <w:bCs/>
          <w:sz w:val="24"/>
          <w:lang w:val="en-US"/>
        </w:rPr>
        <w:tab/>
      </w:r>
      <w:r>
        <w:rPr>
          <w:rFonts w:ascii="Times New Roman" w:hAnsi="Times New Roman" w:cs="Times New Roman"/>
          <w:bCs/>
          <w:sz w:val="24"/>
          <w:lang w:val="en-US"/>
        </w:rPr>
        <w:t>SOCIOECONOMIC CHARACTERISTICS DATA OF THE STUDY AREA</w:t>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34</w:t>
      </w:r>
      <w:r>
        <w:rPr>
          <w:rFonts w:ascii="Times New Roman" w:hAnsi="Times New Roman" w:cs="Times New Roman"/>
          <w:bCs/>
          <w:sz w:val="24"/>
          <w:lang w:val="en-US"/>
        </w:rPr>
        <w:tab/>
      </w:r>
    </w:p>
    <w:p>
      <w:pPr>
        <w:pStyle w:val="15"/>
        <w:spacing w:after="0" w:line="480" w:lineRule="auto"/>
        <w:ind w:left="0"/>
        <w:jc w:val="left"/>
        <w:rPr>
          <w:rFonts w:ascii="Times New Roman" w:hAnsi="Times New Roman" w:cs="Times New Roman"/>
          <w:bCs/>
          <w:sz w:val="24"/>
          <w:lang w:val="en-US"/>
        </w:rPr>
      </w:pPr>
      <w:r>
        <w:rPr>
          <w:rFonts w:ascii="Times New Roman" w:hAnsi="Times New Roman" w:cs="Times New Roman"/>
          <w:bCs/>
          <w:sz w:val="24"/>
          <w:lang w:val="en-US"/>
        </w:rPr>
        <w:t>4.1.1 SEX OF THE RESPONDENTS</w:t>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34</w:t>
      </w:r>
    </w:p>
    <w:p>
      <w:pPr>
        <w:pStyle w:val="15"/>
        <w:spacing w:after="0" w:line="480" w:lineRule="auto"/>
        <w:ind w:left="0"/>
        <w:jc w:val="left"/>
        <w:rPr>
          <w:rFonts w:ascii="Times New Roman" w:hAnsi="Times New Roman" w:cs="Times New Roman"/>
          <w:sz w:val="24"/>
          <w:lang w:val="en-US"/>
        </w:rPr>
      </w:pPr>
      <w:r>
        <w:rPr>
          <w:rFonts w:ascii="Times New Roman" w:hAnsi="Times New Roman" w:cs="Times New Roman"/>
          <w:sz w:val="24"/>
          <w:lang w:val="en-US"/>
        </w:rPr>
        <w:t>4.1.2 AGE OF RESPONDENTS</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34</w:t>
      </w:r>
    </w:p>
    <w:p>
      <w:pPr>
        <w:spacing w:line="480" w:lineRule="auto"/>
        <w:jc w:val="left"/>
        <w:rPr>
          <w:rFonts w:ascii="Times New Roman" w:hAnsi="Times New Roman" w:cs="Times New Roman"/>
          <w:sz w:val="24"/>
        </w:rPr>
      </w:pPr>
      <w:r>
        <w:rPr>
          <w:rFonts w:ascii="Times New Roman" w:hAnsi="Times New Roman" w:cs="Times New Roman"/>
          <w:bCs/>
          <w:sz w:val="24"/>
          <w:lang w:val="en-US"/>
        </w:rPr>
        <w:t>4.1.3 EDUCATIONAL LEVEL OF THE RESPONDENTS</w:t>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35</w:t>
      </w:r>
    </w:p>
    <w:p>
      <w:pPr>
        <w:spacing w:line="480" w:lineRule="auto"/>
        <w:jc w:val="left"/>
        <w:rPr>
          <w:rFonts w:ascii="Times New Roman" w:hAnsi="Times New Roman" w:cs="Times New Roman"/>
          <w:sz w:val="24"/>
        </w:rPr>
      </w:pPr>
      <w:r>
        <w:rPr>
          <w:rFonts w:ascii="Times New Roman" w:hAnsi="Times New Roman" w:cs="Times New Roman"/>
          <w:sz w:val="24"/>
          <w:lang w:val="en-US"/>
        </w:rPr>
        <w:t xml:space="preserve">4.1.4: </w:t>
      </w:r>
      <w:r>
        <w:rPr>
          <w:rFonts w:ascii="Times New Roman" w:hAnsi="Times New Roman" w:cs="Times New Roman"/>
          <w:bCs/>
          <w:sz w:val="24"/>
          <w:lang w:val="en-US"/>
        </w:rPr>
        <w:t>INDIGENOUS FAMILIES SAMPLED</w:t>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sz w:val="24"/>
          <w:lang w:val="en-US"/>
        </w:rPr>
        <w:t>35</w:t>
      </w:r>
    </w:p>
    <w:p>
      <w:pPr>
        <w:pStyle w:val="15"/>
        <w:spacing w:after="0" w:line="480" w:lineRule="auto"/>
        <w:ind w:left="0"/>
        <w:jc w:val="left"/>
        <w:rPr>
          <w:rFonts w:ascii="Times New Roman" w:hAnsi="Times New Roman" w:cs="Times New Roman"/>
          <w:bCs/>
          <w:sz w:val="24"/>
          <w:lang w:val="en-US"/>
        </w:rPr>
      </w:pPr>
      <w:r>
        <w:rPr>
          <w:rFonts w:ascii="Times New Roman" w:hAnsi="Times New Roman" w:cs="Times New Roman"/>
          <w:bCs/>
          <w:sz w:val="24"/>
          <w:lang w:val="en-US"/>
        </w:rPr>
        <w:t>4.2 DETERMINE THE COMPOSITION MATERIAL OF THE HOUSING STRUCTURE.36</w:t>
      </w:r>
    </w:p>
    <w:p>
      <w:pPr>
        <w:spacing w:after="0" w:line="480" w:lineRule="auto"/>
        <w:ind w:firstLine="60"/>
        <w:jc w:val="left"/>
        <w:rPr>
          <w:rFonts w:ascii="Times New Roman" w:hAnsi="Times New Roman" w:cs="Times New Roman"/>
          <w:sz w:val="24"/>
        </w:rPr>
      </w:pPr>
      <w:r>
        <w:rPr>
          <w:rFonts w:ascii="Times New Roman" w:hAnsi="Times New Roman" w:eastAsia="Calibri" w:cs="Times New Roman"/>
          <w:bCs/>
          <w:color w:val="000000"/>
          <w:sz w:val="24"/>
        </w:rPr>
        <w:t>4.2.1: TYPES OF WALL</w:t>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36</w:t>
      </w:r>
    </w:p>
    <w:p>
      <w:pPr>
        <w:spacing w:after="0" w:line="480" w:lineRule="auto"/>
        <w:ind w:firstLine="20"/>
        <w:jc w:val="left"/>
        <w:rPr>
          <w:rFonts w:ascii="Times New Roman" w:hAnsi="Times New Roman" w:eastAsia="Calibri" w:cs="Times New Roman"/>
          <w:bCs/>
          <w:color w:val="000000"/>
          <w:sz w:val="24"/>
        </w:rPr>
      </w:pPr>
      <w:r>
        <w:rPr>
          <w:rFonts w:ascii="Times New Roman" w:hAnsi="Times New Roman" w:eastAsia="Calibri" w:cs="Times New Roman"/>
          <w:bCs/>
          <w:color w:val="000000"/>
          <w:sz w:val="24"/>
        </w:rPr>
        <w:t>4.2.2 TYPES OF ROOFS</w:t>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37</w:t>
      </w:r>
    </w:p>
    <w:p>
      <w:pPr>
        <w:spacing w:before="83" w:after="0" w:line="480" w:lineRule="auto"/>
        <w:ind w:right="740"/>
        <w:jc w:val="left"/>
        <w:rPr>
          <w:rFonts w:ascii="Times New Roman" w:hAnsi="Times New Roman" w:cs="Times New Roman"/>
          <w:sz w:val="24"/>
        </w:rPr>
      </w:pPr>
      <w:r>
        <w:rPr>
          <w:rFonts w:ascii="Times New Roman" w:hAnsi="Times New Roman" w:eastAsia="Calibri" w:cs="Times New Roman"/>
          <w:color w:val="000000"/>
          <w:sz w:val="24"/>
        </w:rPr>
        <w:t>4.2.</w:t>
      </w:r>
      <w:r>
        <w:rPr>
          <w:rFonts w:ascii="Times New Roman" w:hAnsi="Times New Roman" w:eastAsia="Calibri" w:cs="Times New Roman"/>
          <w:bCs/>
          <w:color w:val="000000"/>
          <w:sz w:val="24"/>
          <w:lang w:val="en-US"/>
        </w:rPr>
        <w:t>3 TYPE OF FLOOR</w:t>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ab/>
      </w:r>
      <w:r>
        <w:rPr>
          <w:rFonts w:ascii="Times New Roman" w:hAnsi="Times New Roman" w:eastAsia="Calibri" w:cs="Times New Roman"/>
          <w:bCs/>
          <w:color w:val="000000"/>
          <w:sz w:val="24"/>
          <w:lang w:val="en-US"/>
        </w:rPr>
        <w:t>38</w:t>
      </w:r>
    </w:p>
    <w:p>
      <w:pPr>
        <w:spacing w:before="12" w:after="0" w:line="480" w:lineRule="auto"/>
        <w:jc w:val="left"/>
        <w:rPr>
          <w:rFonts w:ascii="Times New Roman" w:hAnsi="Times New Roman" w:cs="Times New Roman"/>
          <w:sz w:val="24"/>
        </w:rPr>
      </w:pPr>
      <w:r>
        <w:rPr>
          <w:rFonts w:ascii="Times New Roman" w:hAnsi="Times New Roman" w:eastAsia="Calibri" w:cs="Times New Roman"/>
          <w:bCs/>
          <w:color w:val="000000"/>
          <w:sz w:val="24"/>
        </w:rPr>
        <w:t>4.2.4 TYPE OF WINDOW</w:t>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38</w:t>
      </w:r>
    </w:p>
    <w:p>
      <w:pPr>
        <w:spacing w:before="20" w:after="0" w:line="480" w:lineRule="auto"/>
        <w:jc w:val="left"/>
        <w:rPr>
          <w:rFonts w:ascii="Times New Roman" w:hAnsi="Times New Roman" w:cs="Times New Roman"/>
          <w:sz w:val="24"/>
          <w:lang w:val="en-US"/>
        </w:rPr>
      </w:pPr>
      <w:r>
        <w:rPr>
          <w:rFonts w:ascii="Times New Roman" w:hAnsi="Times New Roman" w:cs="Times New Roman"/>
          <w:sz w:val="24"/>
          <w:lang w:val="en-US"/>
        </w:rPr>
        <w:t>4.3 ASSESS THE HOUSING CONDITION IN THE</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39</w:t>
      </w:r>
    </w:p>
    <w:p>
      <w:pPr>
        <w:spacing w:before="20" w:after="0" w:line="480" w:lineRule="auto"/>
        <w:jc w:val="left"/>
        <w:rPr>
          <w:rFonts w:ascii="Times New Roman" w:hAnsi="Times New Roman" w:cs="Times New Roman"/>
          <w:sz w:val="24"/>
          <w:lang w:val="en-US"/>
        </w:rPr>
      </w:pPr>
      <w:r>
        <w:rPr>
          <w:rFonts w:ascii="Times New Roman" w:hAnsi="Times New Roman" w:cs="Times New Roman"/>
          <w:sz w:val="24"/>
          <w:lang w:val="en-US"/>
        </w:rPr>
        <w:t xml:space="preserve">STUDY AREA </w:t>
      </w:r>
      <w:r>
        <w:rPr>
          <w:rFonts w:ascii="Times New Roman" w:hAnsi="Times New Roman" w:eastAsia="Calibri" w:cs="Times New Roman"/>
          <w:bCs/>
          <w:color w:val="000000"/>
          <w:sz w:val="24"/>
        </w:rPr>
        <w:t>PHYSICAL CONDITION</w:t>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39</w:t>
      </w:r>
    </w:p>
    <w:p>
      <w:pPr>
        <w:spacing w:after="0" w:line="480" w:lineRule="auto"/>
        <w:jc w:val="left"/>
        <w:rPr>
          <w:rFonts w:ascii="Times New Roman" w:hAnsi="Times New Roman" w:cs="Times New Roman"/>
          <w:sz w:val="24"/>
          <w:lang w:val="en-US"/>
        </w:rPr>
      </w:pPr>
      <w:r>
        <w:rPr>
          <w:rFonts w:ascii="Times New Roman" w:hAnsi="Times New Roman" w:cs="Times New Roman"/>
          <w:bCs/>
          <w:sz w:val="24"/>
          <w:lang w:val="en-US"/>
        </w:rPr>
        <w:t>4.4 IDENTIFY THE AGE OF HOUSE IN THE STUDY AREA</w:t>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sz w:val="24"/>
          <w:lang w:val="en-US"/>
        </w:rPr>
        <w:t>40</w:t>
      </w:r>
    </w:p>
    <w:p>
      <w:pPr>
        <w:pStyle w:val="15"/>
        <w:spacing w:after="0" w:line="480" w:lineRule="auto"/>
        <w:ind w:left="0"/>
        <w:jc w:val="left"/>
        <w:rPr>
          <w:rFonts w:ascii="Times New Roman" w:hAnsi="Times New Roman" w:eastAsia="Calibri" w:cs="Times New Roman"/>
          <w:bCs/>
          <w:color w:val="000000"/>
          <w:sz w:val="24"/>
        </w:rPr>
      </w:pPr>
      <w:r>
        <w:rPr>
          <w:rFonts w:ascii="Times New Roman" w:hAnsi="Times New Roman" w:eastAsia="Calibri" w:cs="Times New Roman"/>
          <w:bCs/>
          <w:color w:val="000000"/>
          <w:sz w:val="24"/>
        </w:rPr>
        <w:t>4.4.1 TYPES OF HOUSING/BUILDING</w:t>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ab/>
      </w:r>
      <w:r>
        <w:rPr>
          <w:rFonts w:ascii="Times New Roman" w:hAnsi="Times New Roman" w:eastAsia="Calibri" w:cs="Times New Roman"/>
          <w:bCs/>
          <w:color w:val="000000"/>
          <w:sz w:val="24"/>
        </w:rPr>
        <w:t>41</w:t>
      </w:r>
    </w:p>
    <w:p>
      <w:pPr>
        <w:spacing w:after="0" w:line="480" w:lineRule="auto"/>
        <w:jc w:val="left"/>
        <w:rPr>
          <w:rFonts w:ascii="Times New Roman" w:hAnsi="Times New Roman" w:eastAsia="Calibri" w:cs="Times New Roman"/>
          <w:b/>
          <w:color w:val="000000"/>
          <w:sz w:val="24"/>
        </w:rPr>
      </w:pPr>
    </w:p>
    <w:p>
      <w:pPr>
        <w:spacing w:after="0" w:line="480" w:lineRule="auto"/>
        <w:jc w:val="left"/>
        <w:rPr>
          <w:rFonts w:ascii="Times New Roman" w:hAnsi="Times New Roman" w:eastAsia="Calibri" w:cs="Times New Roman"/>
          <w:b/>
          <w:color w:val="000000"/>
          <w:sz w:val="24"/>
        </w:rPr>
      </w:pPr>
      <w:r>
        <w:rPr>
          <w:rFonts w:ascii="Times New Roman" w:hAnsi="Times New Roman" w:eastAsia="Calibri" w:cs="Times New Roman"/>
          <w:b/>
          <w:color w:val="000000"/>
          <w:sz w:val="24"/>
        </w:rPr>
        <w:t xml:space="preserve">CHAPTER FIVE: SUMMARY OF FINDING, RECOMMENDATION AND </w:t>
      </w:r>
    </w:p>
    <w:p>
      <w:pPr>
        <w:spacing w:after="0" w:line="480" w:lineRule="auto"/>
        <w:jc w:val="left"/>
        <w:rPr>
          <w:rFonts w:ascii="Times New Roman" w:hAnsi="Times New Roman" w:eastAsia="Calibri" w:cs="Times New Roman"/>
          <w:b/>
          <w:color w:val="000000"/>
          <w:sz w:val="24"/>
        </w:rPr>
      </w:pPr>
    </w:p>
    <w:p>
      <w:pPr>
        <w:spacing w:after="0" w:line="480" w:lineRule="auto"/>
        <w:jc w:val="left"/>
        <w:rPr>
          <w:rFonts w:ascii="Times New Roman" w:hAnsi="Times New Roman" w:cs="Times New Roman"/>
          <w:b/>
          <w:sz w:val="24"/>
        </w:rPr>
      </w:pPr>
      <w:r>
        <w:rPr>
          <w:rFonts w:ascii="Times New Roman" w:hAnsi="Times New Roman" w:eastAsia="Calibri" w:cs="Times New Roman"/>
          <w:b/>
          <w:color w:val="000000"/>
          <w:sz w:val="24"/>
        </w:rPr>
        <w:t>CONCLUSION</w:t>
      </w:r>
    </w:p>
    <w:p>
      <w:pPr>
        <w:spacing w:after="0" w:line="480" w:lineRule="auto"/>
        <w:ind w:left="800" w:right="120" w:hanging="760"/>
        <w:jc w:val="left"/>
        <w:rPr>
          <w:rFonts w:ascii="Times New Roman" w:hAnsi="Times New Roman" w:eastAsia="Calibri" w:cs="Times New Roman"/>
          <w:color w:val="000000"/>
          <w:sz w:val="24"/>
        </w:rPr>
      </w:pPr>
      <w:r>
        <w:rPr>
          <w:rFonts w:ascii="Times New Roman" w:hAnsi="Times New Roman" w:eastAsia="Calibri" w:cs="Times New Roman"/>
          <w:color w:val="000000"/>
          <w:sz w:val="24"/>
        </w:rPr>
        <w:t>5.1 SUMMARY OF FINDINGS</w:t>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46</w:t>
      </w:r>
    </w:p>
    <w:p>
      <w:pPr>
        <w:spacing w:line="480" w:lineRule="auto"/>
        <w:jc w:val="left"/>
        <w:rPr>
          <w:rFonts w:ascii="Times New Roman" w:hAnsi="Times New Roman" w:cs="Times New Roman"/>
          <w:sz w:val="24"/>
        </w:rPr>
      </w:pPr>
      <w:r>
        <w:rPr>
          <w:rFonts w:ascii="Times New Roman" w:hAnsi="Times New Roman" w:eastAsia="Calibri" w:cs="Times New Roman"/>
          <w:color w:val="000000"/>
          <w:sz w:val="24"/>
        </w:rPr>
        <w:t>5.2 RECOMMENDATION BASE ON FINDINGS</w:t>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48</w:t>
      </w:r>
    </w:p>
    <w:p>
      <w:pPr>
        <w:spacing w:before="145" w:after="0" w:line="480" w:lineRule="auto"/>
        <w:ind w:left="720" w:right="120" w:hanging="680"/>
        <w:jc w:val="left"/>
        <w:rPr>
          <w:rFonts w:ascii="Times New Roman" w:hAnsi="Times New Roman" w:eastAsia="Calibri" w:cs="Times New Roman"/>
          <w:color w:val="000000"/>
          <w:sz w:val="24"/>
        </w:rPr>
      </w:pPr>
      <w:r>
        <w:rPr>
          <w:rFonts w:ascii="Times New Roman" w:hAnsi="Times New Roman" w:eastAsia="Calibri" w:cs="Times New Roman"/>
          <w:color w:val="000000"/>
          <w:sz w:val="24"/>
        </w:rPr>
        <w:t>5.3 CONCLUSION</w:t>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ab/>
      </w:r>
      <w:r>
        <w:rPr>
          <w:rFonts w:ascii="Times New Roman" w:hAnsi="Times New Roman" w:eastAsia="Calibri" w:cs="Times New Roman"/>
          <w:color w:val="000000"/>
          <w:sz w:val="24"/>
        </w:rPr>
        <w:t>48</w:t>
      </w:r>
    </w:p>
    <w:p>
      <w:pPr>
        <w:spacing w:line="480" w:lineRule="auto"/>
        <w:jc w:val="left"/>
        <w:rPr>
          <w:rFonts w:ascii="Times New Roman" w:hAnsi="Times New Roman" w:cs="Times New Roman"/>
          <w:sz w:val="24"/>
        </w:rPr>
      </w:pPr>
      <w:r>
        <w:rPr>
          <w:rFonts w:ascii="Times New Roman" w:hAnsi="Times New Roman" w:cs="Times New Roman"/>
          <w:sz w:val="24"/>
        </w:rPr>
        <w:t>REFERENCE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50</w:t>
      </w:r>
    </w:p>
    <w:p>
      <w:pPr>
        <w:widowControl/>
        <w:spacing w:after="160" w:line="480" w:lineRule="auto"/>
        <w:jc w:val="left"/>
        <w:rPr>
          <w:rFonts w:ascii="Times New Roman" w:hAnsi="Times New Roman" w:cs="Times New Roman"/>
          <w:b/>
          <w:sz w:val="24"/>
        </w:rPr>
      </w:pPr>
    </w:p>
    <w:p>
      <w:pPr>
        <w:widowControl/>
        <w:spacing w:after="160" w:line="480" w:lineRule="auto"/>
        <w:jc w:val="left"/>
        <w:rPr>
          <w:rFonts w:ascii="Times New Roman" w:hAnsi="Times New Roman" w:cs="Times New Roman"/>
          <w:b/>
          <w:sz w:val="24"/>
        </w:rPr>
      </w:pPr>
      <w:r>
        <w:rPr>
          <w:rFonts w:ascii="Times New Roman" w:hAnsi="Times New Roman" w:cs="Times New Roman"/>
          <w:b/>
          <w:sz w:val="24"/>
        </w:rPr>
        <w:br w:type="page"/>
      </w:r>
    </w:p>
    <w:p>
      <w:pPr>
        <w:spacing w:line="480" w:lineRule="auto"/>
        <w:jc w:val="center"/>
        <w:rPr>
          <w:rFonts w:ascii="Times New Roman" w:hAnsi="Times New Roman" w:cs="Times New Roman"/>
          <w:b/>
          <w:sz w:val="24"/>
        </w:rPr>
        <w:sectPr>
          <w:footerReference r:id="rId5" w:type="default"/>
          <w:type w:val="continuous"/>
          <w:pgSz w:w="11906" w:h="16838"/>
          <w:pgMar w:top="1411" w:right="1411" w:bottom="1987" w:left="1411" w:header="360" w:footer="1440" w:gutter="0"/>
          <w:pgNumType w:fmt="lowerRoman"/>
          <w:cols w:space="720" w:num="1"/>
          <w:titlePg/>
          <w:docGrid w:linePitch="286" w:charSpace="0"/>
        </w:sectPr>
      </w:pPr>
    </w:p>
    <w:p>
      <w:pPr>
        <w:spacing w:line="480" w:lineRule="auto"/>
        <w:jc w:val="center"/>
        <w:rPr>
          <w:rFonts w:ascii="Times New Roman" w:hAnsi="Times New Roman" w:cs="Times New Roman"/>
          <w:b/>
          <w:sz w:val="24"/>
        </w:rPr>
      </w:pPr>
      <w:r>
        <w:rPr>
          <w:rFonts w:ascii="Times New Roman" w:hAnsi="Times New Roman" w:cs="Times New Roman"/>
          <w:b/>
          <w:sz w:val="24"/>
        </w:rPr>
        <w:t>CHAPTER ONE</w:t>
      </w:r>
    </w:p>
    <w:p>
      <w:pPr>
        <w:spacing w:line="480" w:lineRule="auto"/>
        <w:rPr>
          <w:rFonts w:ascii="Times New Roman" w:hAnsi="Times New Roman" w:cs="Times New Roman"/>
          <w:b/>
          <w:sz w:val="24"/>
        </w:rPr>
      </w:pPr>
      <w:r>
        <w:rPr>
          <w:rFonts w:ascii="Times New Roman" w:hAnsi="Times New Roman" w:cs="Times New Roman"/>
          <w:b/>
          <w:sz w:val="24"/>
        </w:rPr>
        <w:t>1.0 GENERAL INTRODUCTION</w:t>
      </w:r>
    </w:p>
    <w:p>
      <w:pPr>
        <w:spacing w:line="480" w:lineRule="auto"/>
        <w:rPr>
          <w:rFonts w:ascii="Times New Roman" w:hAnsi="Times New Roman" w:cs="Times New Roman"/>
          <w:sz w:val="24"/>
        </w:rPr>
      </w:pPr>
      <w:r>
        <w:rPr>
          <w:rFonts w:ascii="Times New Roman" w:hAnsi="Times New Roman" w:cs="Times New Roman"/>
          <w:sz w:val="24"/>
        </w:rPr>
        <w:t>Housing, literally is defined as Buildings or other shelters in which people live. A place to live, a dwelling etc and to a nation, is a critical component in social and economic fabric. Housing represents one of the most basic human needs. . Housing is a crucial basic need of every human being just as food and clothing (Aribigbola, 2006:53). It is very fundamental to the welfare, survival and health of man (Fadamiro et al, 2004). Hence, housing is one of the best indicators of a person's standard of living and his place in the society. The location and type of housing can determine or affect the status of man in the society. Kehinde (2010) noted that shelter is central to the existence of man. He submitted further that housing involves access to land, shelter and the necessary amenities to make the shelter functional, convenient, aesthetically pleasing, safe and hygienic. Hence, unsanitary, unhygienic, unsafe and inadequate housing can affect the security, physical health and privacy of man. Invariably, the performance of the housing sector is one of the yardsticks by which the health of a nation is measured (see Amdii, 1993; Angel, 2000; Blunt and Dawling. 2006; Charles, 2003; and Sulyman, 2000).</w:t>
      </w:r>
    </w:p>
    <w:p>
      <w:pPr>
        <w:spacing w:line="480" w:lineRule="auto"/>
        <w:rPr>
          <w:rFonts w:ascii="Times New Roman" w:hAnsi="Times New Roman" w:cs="Times New Roman"/>
          <w:sz w:val="24"/>
        </w:rPr>
      </w:pPr>
      <w:r>
        <w:rPr>
          <w:rFonts w:ascii="Times New Roman" w:hAnsi="Times New Roman" w:cs="Times New Roman"/>
          <w:sz w:val="24"/>
        </w:rPr>
        <w:t>The World Health Organisation (1961) stated that a good house should have the following items:</w:t>
      </w:r>
    </w:p>
    <w:p>
      <w:pPr>
        <w:spacing w:line="480" w:lineRule="auto"/>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A good roof to keep out the rain</w:t>
      </w:r>
    </w:p>
    <w:p>
      <w:pPr>
        <w:spacing w:line="480" w:lineRule="auto"/>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Good walls and doors to protect against bad weather and to keep out animals.</w:t>
      </w:r>
    </w:p>
    <w:p>
      <w:pPr>
        <w:spacing w:line="480" w:lineRule="auto"/>
        <w:rPr>
          <w:rFonts w:ascii="Times New Roman" w:hAnsi="Times New Roman" w:cs="Times New Roman"/>
          <w:sz w:val="24"/>
        </w:rPr>
      </w:pPr>
      <w:r>
        <w:rPr>
          <w:rFonts w:ascii="Times New Roman" w:hAnsi="Times New Roman" w:cs="Times New Roman"/>
          <w:sz w:val="24"/>
          <w:lang w:val="en-US"/>
        </w:rPr>
        <w:t>•</w:t>
      </w:r>
      <w:r>
        <w:rPr>
          <w:rFonts w:ascii="Times New Roman" w:hAnsi="Times New Roman" w:cs="Times New Roman"/>
          <w:sz w:val="24"/>
        </w:rPr>
        <w:t>Sunshades all around the house to protect it from direct sunlight in hot weather.</w:t>
      </w:r>
    </w:p>
    <w:p>
      <w:pPr>
        <w:spacing w:line="480" w:lineRule="auto"/>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Wire nettings at windows and doors to keep out insects like house flies and mosquitoes.</w:t>
      </w:r>
    </w:p>
    <w:p>
      <w:pPr>
        <w:spacing w:line="480" w:lineRule="auto"/>
        <w:rPr>
          <w:rFonts w:ascii="Times New Roman" w:hAnsi="Times New Roman" w:cs="Times New Roman"/>
          <w:sz w:val="24"/>
        </w:rPr>
      </w:pPr>
      <w:r>
        <w:rPr>
          <w:rFonts w:ascii="Times New Roman" w:hAnsi="Times New Roman" w:cs="Times New Roman"/>
          <w:sz w:val="24"/>
        </w:rPr>
        <w:t xml:space="preserve">To most groups housing means shelter but to others it means more as it serves as one of the best indicators of a person's standard of living and his or her place in the society. (Nubi, 2008). It is a priority for the attainment of living standard and it is important to both rural and urban areas. These attribute make demand for housing to know no bound as population growth and urbanisation are increase very rapidly and the gap between housing need and supply becomes widen. Despite the significance of housing, adequate supply has remained a mirage to all carder of the society in Nigeria. </w:t>
      </w:r>
    </w:p>
    <w:p>
      <w:pPr>
        <w:spacing w:line="480" w:lineRule="auto"/>
        <w:rPr>
          <w:rFonts w:ascii="Times New Roman" w:hAnsi="Times New Roman" w:cs="Times New Roman"/>
          <w:sz w:val="24"/>
        </w:rPr>
      </w:pPr>
      <w:r>
        <w:rPr>
          <w:rFonts w:ascii="Times New Roman" w:hAnsi="Times New Roman" w:cs="Times New Roman"/>
          <w:sz w:val="24"/>
        </w:rPr>
        <w:t>The situation is very particular to most developing countries where population grow at exponential rate and rapid urbanisation becoming a norm, and discrepancy in housing need and supply is high</w:t>
      </w:r>
      <w:r>
        <w:rPr>
          <w:rFonts w:ascii="Times New Roman" w:hAnsi="Times New Roman" w:cs="Times New Roman"/>
          <w:sz w:val="24"/>
          <w:lang w:val="en-US"/>
        </w:rPr>
        <w:t>.</w:t>
      </w:r>
      <w:r>
        <w:rPr>
          <w:rFonts w:ascii="Times New Roman" w:hAnsi="Times New Roman" w:cs="Times New Roman"/>
          <w:sz w:val="24"/>
        </w:rPr>
        <w:t>The desire to live in a house depends on how conducive and attractive the housing unit is. Conduciveness of a housing unit can be expressed by certain factors such as circulation space within the unit, the availability and affordability of basic amenities such as water, electricity, toilet facilities, occupancy ratio etc. attractiveness on the other hand is a function of the neighbourhood facilities (accessibility, shopping centers, schools, security, hospital etc) and quality of the environment (drainage system, method of refuse collection and disposal, road network etc), personal taste, social value and affordability</w:t>
      </w:r>
    </w:p>
    <w:p>
      <w:pPr>
        <w:spacing w:line="480" w:lineRule="auto"/>
        <w:rPr>
          <w:rFonts w:ascii="Times New Roman" w:hAnsi="Times New Roman" w:cs="Times New Roman"/>
          <w:sz w:val="24"/>
        </w:rPr>
      </w:pPr>
      <w:r>
        <w:rPr>
          <w:rFonts w:ascii="Times New Roman" w:hAnsi="Times New Roman" w:cs="Times New Roman"/>
          <w:sz w:val="24"/>
        </w:rPr>
        <w:t>Quality of housing and that of the environment have direct bearing on the lives of people in that community because; environmental quality and quality of live are two variables of the same equation. Quality living depends so much on the quality of the environment one lives in. ordinary decencies of their lives.</w:t>
      </w:r>
    </w:p>
    <w:p>
      <w:pPr>
        <w:spacing w:line="480" w:lineRule="auto"/>
        <w:rPr>
          <w:rFonts w:ascii="Times New Roman" w:hAnsi="Times New Roman" w:cs="Times New Roman"/>
          <w:sz w:val="24"/>
          <w:lang w:val="en-US"/>
        </w:rPr>
      </w:pPr>
      <w:r>
        <w:rPr>
          <w:rFonts w:ascii="Times New Roman" w:hAnsi="Times New Roman" w:cs="Times New Roman"/>
          <w:sz w:val="24"/>
        </w:rPr>
        <w:t>Housing of a good quality in a good environment is prerequisite to quality living. That is for people to have quality life, they need housing in the required quantity and quality in an efficient environment free from disease, robbery, assault etc which facilities their comfort and enjoyment (Fagbohun, 2003; Dung Gwon. and Ibrahim, 2006; Sanda and Jambol,2010). Therefore, for people to function as they should, they need adequate housing in a conducive environment; functional housing units in a planned environment accorded the basic necessities for live ability (Sanda and Jambol, 2010). Assessing the conditions for housing in our cities therefore becomes a necessity in order to determine their functions, conduciveness and live ability.</w:t>
      </w:r>
    </w:p>
    <w:p>
      <w:pPr>
        <w:spacing w:line="480" w:lineRule="auto"/>
        <w:rPr>
          <w:rFonts w:ascii="Times New Roman" w:hAnsi="Times New Roman" w:cs="Times New Roman"/>
          <w:sz w:val="24"/>
          <w:lang w:val="en-US"/>
        </w:rPr>
      </w:pPr>
      <w:r>
        <w:rPr>
          <w:rFonts w:ascii="Times New Roman" w:hAnsi="Times New Roman" w:cs="Times New Roman"/>
          <w:sz w:val="24"/>
        </w:rPr>
        <w:t>In essence, housing quality can be judged from the physical appearance of the buildings, facilities provided, quality of wall used in the building construction, eminence of the roofing materials, condition of other structural components of the house, and the environmental condition of the house. Hence, the inadequacy of housing in terms of quality and quantity results in poor standard of the environment.</w:t>
      </w:r>
    </w:p>
    <w:p>
      <w:pPr>
        <w:spacing w:line="480" w:lineRule="auto"/>
        <w:rPr>
          <w:rFonts w:ascii="Times New Roman" w:hAnsi="Times New Roman" w:cs="Times New Roman"/>
          <w:b/>
          <w:sz w:val="24"/>
        </w:rPr>
      </w:pPr>
      <w:r>
        <w:rPr>
          <w:rFonts w:ascii="Times New Roman" w:hAnsi="Times New Roman" w:cs="Times New Roman"/>
          <w:b/>
          <w:sz w:val="24"/>
        </w:rPr>
        <w:t>1.1 Housing Condition:</w:t>
      </w:r>
    </w:p>
    <w:p>
      <w:pPr>
        <w:spacing w:line="480" w:lineRule="auto"/>
        <w:rPr>
          <w:rFonts w:ascii="Times New Roman" w:hAnsi="Times New Roman" w:cs="Times New Roman"/>
          <w:sz w:val="24"/>
        </w:rPr>
      </w:pPr>
      <w:r>
        <w:rPr>
          <w:rFonts w:ascii="Times New Roman" w:hAnsi="Times New Roman" w:cs="Times New Roman"/>
          <w:sz w:val="24"/>
        </w:rPr>
        <w:t>Housing condition refers to the state of the physical, environmental and the satisfactory level of a particular housing unit measured against some variables of live ability at a particular time (Omole, 2001, Sanda and Jambo, 2010). These variables include the status of the housing stock, housing facilities, occupancy rates, housing environmental quality, neighbourhood facilities, materials used in construction, age of the dwelling, variety and adequacy of facilities provided in the dwelling, level of satisfaction with housing facilities and spatial location of residential housing (Omole,2001, Sanda and Jambo2010). Others include the maintenance level, social and economic wellbeing.</w:t>
      </w:r>
    </w:p>
    <w:p>
      <w:pPr>
        <w:spacing w:line="480" w:lineRule="auto"/>
        <w:rPr>
          <w:rFonts w:ascii="Times New Roman" w:hAnsi="Times New Roman" w:cs="Times New Roman"/>
          <w:sz w:val="24"/>
        </w:rPr>
      </w:pPr>
      <w:r>
        <w:rPr>
          <w:rFonts w:ascii="Times New Roman" w:hAnsi="Times New Roman" w:cs="Times New Roman"/>
          <w:sz w:val="24"/>
        </w:rPr>
        <w:t>Housing condition therefore considers the totality of the environment rather than the unit in isolation. In Nigeria and most part of the developing world, due to factors such as insufficient funds, weak mortgage market, and poor delivery mechanisms, attention is centred on raising the physical unit rather than the totality of the housing environment. Developments are carried out without really paying attention to planning details such as material and assembly technologies, development control and planning regulations. The results are town with no space for infrastructural development such as road network and drainage systems, Hence slums become common features at fringes of virtually all Nigerian cities. Sheer neglect, poor maintenance, poor, location and inadequate facilities and services as this is compounded by unique characteristics of houses found in Nigerian cities. (Augustine, 2005;Sanda and Jambol, 2010).</w:t>
      </w:r>
    </w:p>
    <w:p>
      <w:pPr>
        <w:spacing w:line="480" w:lineRule="auto"/>
        <w:rPr>
          <w:rFonts w:ascii="Times New Roman" w:hAnsi="Times New Roman" w:cs="Times New Roman"/>
          <w:sz w:val="24"/>
        </w:rPr>
      </w:pPr>
      <w:r>
        <w:rPr>
          <w:rFonts w:ascii="Times New Roman" w:hAnsi="Times New Roman" w:cs="Times New Roman"/>
          <w:sz w:val="24"/>
        </w:rPr>
        <w:t>The condition of housing in Nigeria is so bad that Wahab et al (1990) as reported in Omole (2005) stressed that, most houses (housing environment inclusive) in all the states of the federation require either minor or major repairs. There is therefore the need to embark on this study so as to proffer practical measures for better livability in the study area.</w:t>
      </w:r>
    </w:p>
    <w:p>
      <w:pPr>
        <w:spacing w:line="480" w:lineRule="auto"/>
        <w:rPr>
          <w:rFonts w:ascii="Times New Roman" w:hAnsi="Times New Roman" w:cs="Times New Roman"/>
          <w:sz w:val="24"/>
        </w:rPr>
      </w:pPr>
      <w:r>
        <w:rPr>
          <w:rFonts w:ascii="Times New Roman" w:hAnsi="Times New Roman" w:cs="Times New Roman"/>
          <w:sz w:val="24"/>
        </w:rPr>
        <w:t>Among the three necessities of life is housings, other being food and clothing. The need for shelter is as old as man himself. Studies have shown that right from the stone- age even up till today, the need of man for shelter cannot be over-emphasized. man needs shelter at least to protest himself from physical and weather elements such as sun, wind and even from wild animals and also for other protective reason Housing is more than a mere shelter in its proper definition.</w:t>
      </w:r>
    </w:p>
    <w:p>
      <w:pPr>
        <w:spacing w:line="480" w:lineRule="auto"/>
        <w:rPr>
          <w:rFonts w:ascii="Times New Roman" w:hAnsi="Times New Roman" w:cs="Times New Roman"/>
          <w:sz w:val="24"/>
        </w:rPr>
      </w:pPr>
      <w:r>
        <w:rPr>
          <w:rFonts w:ascii="Times New Roman" w:hAnsi="Times New Roman" w:cs="Times New Roman"/>
          <w:sz w:val="24"/>
        </w:rPr>
        <w:t xml:space="preserve">Housing can be defined as the act of providing shelter or lodging and cover a process of producing house ranging from the acquisition of sub-division of layout in which reconnaissance is taken of all the   ancillary service and community facilities. It also includes the factors of housing production like architectural design, financial material and labor among others. (Efobi, 2002). </w:t>
      </w:r>
      <w:commentRangeStart w:id="1"/>
      <w:commentRangeStart w:id="2"/>
      <w:commentRangeStart w:id="3"/>
      <w:r>
        <w:rPr>
          <w:rFonts w:ascii="Times New Roman" w:hAnsi="Times New Roman" w:cs="Times New Roman"/>
          <w:sz w:val="24"/>
        </w:rPr>
        <w:t>In other words, housing should be used to cover all social, accepted ways by which a man acquires a tertiary, the price he pays for its manner in which the stock of the house are maintained and enlarged.</w:t>
      </w:r>
      <w:commentRangeEnd w:id="1"/>
      <w:r>
        <w:rPr>
          <w:rStyle w:val="12"/>
          <w:rFonts w:ascii="Times New Roman" w:hAnsi="Times New Roman" w:cs="Times New Roman"/>
          <w:sz w:val="24"/>
          <w:szCs w:val="24"/>
        </w:rPr>
        <w:commentReference w:id="1"/>
      </w:r>
      <w:commentRangeEnd w:id="2"/>
      <w:r>
        <w:rPr>
          <w:rStyle w:val="12"/>
          <w:rFonts w:ascii="Times New Roman" w:hAnsi="Times New Roman" w:cs="Times New Roman"/>
          <w:sz w:val="24"/>
          <w:szCs w:val="24"/>
        </w:rPr>
        <w:commentReference w:id="2"/>
      </w:r>
      <w:commentRangeEnd w:id="3"/>
      <w:r>
        <w:rPr>
          <w:rStyle w:val="12"/>
          <w:rFonts w:ascii="Times New Roman" w:hAnsi="Times New Roman" w:cs="Times New Roman"/>
          <w:sz w:val="24"/>
          <w:szCs w:val="24"/>
        </w:rPr>
        <w:commentReference w:id="3"/>
      </w:r>
    </w:p>
    <w:p>
      <w:pPr>
        <w:spacing w:line="480" w:lineRule="auto"/>
        <w:rPr>
          <w:rFonts w:ascii="Times New Roman" w:hAnsi="Times New Roman" w:cs="Times New Roman"/>
          <w:sz w:val="24"/>
        </w:rPr>
      </w:pPr>
      <w:r>
        <w:rPr>
          <w:rFonts w:ascii="Times New Roman" w:hAnsi="Times New Roman" w:cs="Times New Roman"/>
          <w:sz w:val="24"/>
        </w:rPr>
        <w:t>Many scholar and key players in the housing sector within and across the Nigeria boundary have defined housing from various perspectives. In respective of the perceptive, the central focus of the definition is the same the centrality of their definition could be seen in the aspect of the fact that housing goes beyond being a brick and mortar, the present of adequate infrastructure is also essential.</w:t>
      </w:r>
    </w:p>
    <w:p>
      <w:pPr>
        <w:spacing w:line="480" w:lineRule="auto"/>
        <w:rPr>
          <w:rFonts w:ascii="Times New Roman" w:hAnsi="Times New Roman" w:cs="Times New Roman"/>
          <w:sz w:val="24"/>
        </w:rPr>
      </w:pPr>
      <w:r>
        <w:rPr>
          <w:rFonts w:ascii="Times New Roman" w:hAnsi="Times New Roman" w:cs="Times New Roman"/>
          <w:sz w:val="24"/>
        </w:rPr>
        <w:t>However, the bulk of the population in developing countries lives according to the situation they find themselves and in fact majority live far below their income.</w:t>
      </w:r>
      <w:commentRangeStart w:id="4"/>
      <w:r>
        <w:rPr>
          <w:rFonts w:ascii="Times New Roman" w:hAnsi="Times New Roman" w:cs="Times New Roman"/>
          <w:sz w:val="24"/>
        </w:rPr>
        <w:t>Similarly, we can say that every same man would like to live in a decent environment that represent housing, yet it is not in a everybody that can affords the cost or even the rent of a decent housing.</w:t>
      </w:r>
      <w:commentRangeEnd w:id="4"/>
      <w:r>
        <w:rPr>
          <w:rStyle w:val="12"/>
          <w:rFonts w:ascii="Times New Roman" w:hAnsi="Times New Roman" w:cs="Times New Roman"/>
          <w:sz w:val="24"/>
          <w:szCs w:val="24"/>
        </w:rPr>
        <w:commentReference w:id="4"/>
      </w:r>
    </w:p>
    <w:p>
      <w:pPr>
        <w:spacing w:line="480" w:lineRule="auto"/>
        <w:rPr>
          <w:rFonts w:ascii="Times New Roman" w:hAnsi="Times New Roman" w:cs="Times New Roman"/>
          <w:b/>
          <w:sz w:val="24"/>
          <w:lang w:val="en-US"/>
        </w:rPr>
      </w:pPr>
      <w:r>
        <w:rPr>
          <w:rFonts w:ascii="Times New Roman" w:hAnsi="Times New Roman" w:cs="Times New Roman"/>
          <w:b/>
          <w:sz w:val="24"/>
        </w:rPr>
        <w:t>1.2 STATEMENT OF THE PROBLEM</w:t>
      </w:r>
    </w:p>
    <w:p>
      <w:pPr>
        <w:spacing w:line="480" w:lineRule="auto"/>
        <w:rPr>
          <w:rFonts w:ascii="Times New Roman" w:hAnsi="Times New Roman" w:cs="Times New Roman"/>
          <w:sz w:val="24"/>
        </w:rPr>
      </w:pPr>
      <w:r>
        <w:rPr>
          <w:rFonts w:ascii="Times New Roman" w:hAnsi="Times New Roman" w:cs="Times New Roman"/>
          <w:sz w:val="24"/>
        </w:rPr>
        <w:t>The Alore area, one of the indigenous settlements in Ilorin, Kwara State, reflects many of the challenges associated with traditional urban environments in Nigeria. Despite its historical and cultural significance, the area continues to experience persistent housing and environmental issues that negatively affect the living conditions of its residents. A significant portion of the population comprises low-income earners engaged in informal economic activities such as petty trading, manual labor, and small-scale farming. These economic limitations, combined with a relatively low level of formal education, hinder residents from adequately maintaining or improving their housing. The lack of awareness regarding modern construction methods and access to government support further exacerbates the situationmost of the residential buildings in Alore were constructed using outdated and substandard materials such as mud blocks, corrugated iron sheets, and wooden frameworks. Over time, these materials have deteriorated, resulting in structurally weak buildings that offer poor protection against environmental hazards. The physical decay of these structures is accompanied by inadequate infrastructure and environmental servicesthe aging nature of most buildings—many of which are between 30 and 50 years old—has contributed significantly to the poor housing condition observed today. These structures have not undergone meaningful renovation or upgrading, largely due to financial constraints and the absence of a strong maintenance culture. The combination of aging infrastructure, poverty, environmental neglect, and lack of modernization has created a housing crisis in Alore that urgently requires a comprehensive appraisal and sustainable intervention.</w:t>
      </w:r>
    </w:p>
    <w:p>
      <w:pPr>
        <w:spacing w:line="480" w:lineRule="auto"/>
        <w:rPr>
          <w:rFonts w:ascii="Times New Roman" w:hAnsi="Times New Roman" w:cs="Times New Roman"/>
          <w:sz w:val="24"/>
        </w:rPr>
      </w:pPr>
      <w:r>
        <w:rPr>
          <w:rFonts w:ascii="Times New Roman" w:hAnsi="Times New Roman" w:cs="Times New Roman"/>
          <w:b/>
          <w:sz w:val="24"/>
        </w:rPr>
        <w:t>1.3 AIM</w:t>
      </w:r>
    </w:p>
    <w:p>
      <w:pPr>
        <w:pStyle w:val="4"/>
        <w:spacing w:line="480" w:lineRule="auto"/>
        <w:rPr>
          <w:rFonts w:ascii="Times New Roman" w:hAnsi="Times New Roman" w:cs="Times New Roman"/>
          <w:b w:val="0"/>
          <w:sz w:val="24"/>
          <w:szCs w:val="24"/>
        </w:rPr>
      </w:pPr>
      <w:r>
        <w:rPr>
          <w:rFonts w:ascii="Times New Roman" w:hAnsi="Times New Roman" w:cs="Times New Roman"/>
          <w:b w:val="0"/>
          <w:sz w:val="24"/>
          <w:szCs w:val="24"/>
        </w:rPr>
        <w:t>The aim of this project is to assess the housing condition in Alore areas, with a view to improve their well being also their living standard.</w:t>
      </w:r>
    </w:p>
    <w:p>
      <w:pPr>
        <w:spacing w:line="480" w:lineRule="auto"/>
        <w:rPr>
          <w:rFonts w:ascii="Times New Roman" w:hAnsi="Times New Roman" w:cs="Times New Roman"/>
          <w:b/>
          <w:sz w:val="24"/>
        </w:rPr>
      </w:pPr>
      <w:r>
        <w:rPr>
          <w:rFonts w:ascii="Times New Roman" w:hAnsi="Times New Roman" w:cs="Times New Roman"/>
          <w:b/>
          <w:sz w:val="24"/>
        </w:rPr>
        <w:t>1.4 OBJECTIVE</w:t>
      </w:r>
    </w:p>
    <w:p>
      <w:pPr>
        <w:spacing w:line="480" w:lineRule="auto"/>
        <w:rPr>
          <w:rFonts w:ascii="Times New Roman" w:hAnsi="Times New Roman" w:cs="Times New Roman"/>
          <w:sz w:val="24"/>
        </w:rPr>
      </w:pPr>
      <w:r>
        <w:rPr>
          <w:rFonts w:ascii="Times New Roman" w:hAnsi="Times New Roman" w:cs="Times New Roman"/>
          <w:sz w:val="24"/>
        </w:rPr>
        <w:t xml:space="preserve">The objectives are to: </w:t>
      </w:r>
    </w:p>
    <w:p>
      <w:pPr>
        <w:pStyle w:val="19"/>
        <w:numPr>
          <w:ilvl w:val="0"/>
          <w:numId w:val="1"/>
        </w:numPr>
        <w:spacing w:line="480" w:lineRule="auto"/>
        <w:rPr>
          <w:rFonts w:ascii="Times New Roman" w:hAnsi="Times New Roman" w:cs="Times New Roman"/>
          <w:sz w:val="24"/>
        </w:rPr>
      </w:pPr>
      <w:r>
        <w:rPr>
          <w:rFonts w:ascii="Times New Roman" w:hAnsi="Times New Roman" w:cs="Times New Roman"/>
          <w:sz w:val="24"/>
        </w:rPr>
        <w:t>Examine the socioeconomic characteristics of the resident in the study area</w:t>
      </w:r>
    </w:p>
    <w:p>
      <w:pPr>
        <w:pStyle w:val="19"/>
        <w:numPr>
          <w:ilvl w:val="0"/>
          <w:numId w:val="1"/>
        </w:numPr>
        <w:spacing w:line="480" w:lineRule="auto"/>
        <w:rPr>
          <w:rFonts w:ascii="Times New Roman" w:hAnsi="Times New Roman" w:cs="Times New Roman"/>
          <w:sz w:val="24"/>
        </w:rPr>
      </w:pPr>
      <w:r>
        <w:rPr>
          <w:rFonts w:ascii="Times New Roman" w:hAnsi="Times New Roman" w:cs="Times New Roman"/>
          <w:sz w:val="24"/>
        </w:rPr>
        <w:t>Determine the composition materials of the housing structure.</w:t>
      </w:r>
    </w:p>
    <w:p>
      <w:pPr>
        <w:pStyle w:val="19"/>
        <w:numPr>
          <w:ilvl w:val="0"/>
          <w:numId w:val="1"/>
        </w:numPr>
        <w:spacing w:line="480" w:lineRule="auto"/>
        <w:rPr>
          <w:rFonts w:ascii="Times New Roman" w:hAnsi="Times New Roman" w:cs="Times New Roman"/>
          <w:sz w:val="24"/>
        </w:rPr>
      </w:pPr>
      <w:r>
        <w:rPr>
          <w:rFonts w:ascii="Times New Roman" w:hAnsi="Times New Roman" w:cs="Times New Roman"/>
          <w:sz w:val="24"/>
        </w:rPr>
        <w:t>Assess the condition of houses in relation to the environment.</w:t>
      </w:r>
    </w:p>
    <w:p>
      <w:pPr>
        <w:pStyle w:val="19"/>
        <w:numPr>
          <w:ilvl w:val="0"/>
          <w:numId w:val="1"/>
        </w:numPr>
        <w:spacing w:line="480" w:lineRule="auto"/>
        <w:rPr>
          <w:rFonts w:ascii="Times New Roman" w:hAnsi="Times New Roman" w:cs="Times New Roman"/>
          <w:sz w:val="24"/>
        </w:rPr>
      </w:pPr>
      <w:r>
        <w:rPr>
          <w:rFonts w:ascii="Times New Roman" w:hAnsi="Times New Roman" w:cs="Times New Roman"/>
          <w:sz w:val="24"/>
        </w:rPr>
        <w:t>Identify the ages of houses in the study area.</w:t>
      </w:r>
    </w:p>
    <w:p>
      <w:pPr>
        <w:pStyle w:val="19"/>
        <w:numPr>
          <w:ilvl w:val="0"/>
          <w:numId w:val="1"/>
        </w:numPr>
        <w:spacing w:line="480" w:lineRule="auto"/>
        <w:rPr>
          <w:rFonts w:ascii="Times New Roman" w:hAnsi="Times New Roman" w:cs="Times New Roman"/>
          <w:sz w:val="24"/>
        </w:rPr>
      </w:pPr>
      <w:r>
        <w:rPr>
          <w:rFonts w:ascii="Times New Roman" w:hAnsi="Times New Roman" w:cs="Times New Roman"/>
          <w:sz w:val="24"/>
        </w:rPr>
        <w:t>Make necessary suggestion and recommendation</w:t>
      </w:r>
    </w:p>
    <w:p>
      <w:pPr>
        <w:spacing w:line="480" w:lineRule="auto"/>
        <w:rPr>
          <w:rFonts w:ascii="Times New Roman" w:hAnsi="Times New Roman" w:cs="Times New Roman"/>
          <w:sz w:val="24"/>
        </w:rPr>
      </w:pPr>
      <w:r>
        <w:rPr>
          <w:rFonts w:ascii="Times New Roman" w:hAnsi="Times New Roman" w:cs="Times New Roman"/>
          <w:b/>
          <w:sz w:val="24"/>
        </w:rPr>
        <w:t>1.5 SCOPE</w:t>
      </w:r>
      <w:r>
        <w:rPr>
          <w:rStyle w:val="12"/>
          <w:rFonts w:ascii="Times New Roman" w:hAnsi="Times New Roman" w:cs="Times New Roman"/>
          <w:sz w:val="24"/>
          <w:szCs w:val="24"/>
        </w:rPr>
        <w:commentReference w:id="5"/>
      </w:r>
    </w:p>
    <w:p>
      <w:pPr>
        <w:spacing w:line="480" w:lineRule="auto"/>
        <w:rPr>
          <w:rFonts w:ascii="Times New Roman" w:hAnsi="Times New Roman" w:cs="Times New Roman"/>
          <w:sz w:val="24"/>
        </w:rPr>
      </w:pPr>
      <w:r>
        <w:rPr>
          <w:rFonts w:ascii="Times New Roman" w:hAnsi="Times New Roman" w:cs="Times New Roman"/>
          <w:sz w:val="24"/>
        </w:rPr>
        <w:t>This study is centered on housing conditions in the indigenous area of Ilorin, with specific focus on the Alore community. Geographically, the research is limited to Alore due to its status as one of the oldest and most densely populated traditional neighborhoods in Ilorin, Kwara State. The choice of Alore allows for an in-depth understanding of the unique housing and environmental challenges faced by residents in indigenous urban settings</w:t>
      </w:r>
      <w:r>
        <w:rPr>
          <w:rFonts w:ascii="Times New Roman" w:hAnsi="Times New Roman" w:cs="Times New Roman"/>
          <w:sz w:val="24"/>
          <w:lang w:val="en-US"/>
        </w:rPr>
        <w:t>,f</w:t>
      </w:r>
      <w:r>
        <w:rPr>
          <w:rFonts w:ascii="Times New Roman" w:hAnsi="Times New Roman" w:cs="Times New Roman"/>
          <w:sz w:val="24"/>
        </w:rPr>
        <w:t xml:space="preserve">ocusing on physical, environmental, and socio-economic factors. </w:t>
      </w:r>
    </w:p>
    <w:p>
      <w:pPr>
        <w:spacing w:line="480" w:lineRule="auto"/>
        <w:rPr>
          <w:rFonts w:ascii="Times New Roman" w:hAnsi="Times New Roman" w:cs="Times New Roman"/>
          <w:b/>
          <w:sz w:val="24"/>
        </w:rPr>
      </w:pPr>
      <w:r>
        <w:rPr>
          <w:rFonts w:ascii="Times New Roman" w:hAnsi="Times New Roman" w:cs="Times New Roman"/>
          <w:b/>
          <w:sz w:val="24"/>
          <w:lang w:val="en-US"/>
        </w:rPr>
        <w:t xml:space="preserve">1.6 JUSTIFICATION </w:t>
      </w:r>
      <w:commentRangeStart w:id="6"/>
    </w:p>
    <w:p>
      <w:pPr>
        <w:spacing w:line="480" w:lineRule="auto"/>
        <w:rPr>
          <w:rFonts w:ascii="Times New Roman" w:hAnsi="Times New Roman" w:cs="Times New Roman"/>
          <w:sz w:val="24"/>
        </w:rPr>
      </w:pPr>
      <w:r>
        <w:rPr>
          <w:rFonts w:ascii="Times New Roman" w:hAnsi="Times New Roman" w:cs="Times New Roman"/>
          <w:sz w:val="24"/>
        </w:rPr>
        <w:t>The study is important because it reveals the present condition of the housing in the study area (Alore) and this enhances recommendations to be made to improve the housing conditions of the area.</w:t>
      </w:r>
      <w:commentRangeEnd w:id="6"/>
      <w:r>
        <w:rPr>
          <w:rStyle w:val="12"/>
          <w:rFonts w:ascii="Times New Roman" w:hAnsi="Times New Roman" w:cs="Times New Roman"/>
          <w:sz w:val="24"/>
          <w:szCs w:val="24"/>
        </w:rPr>
        <w:commentReference w:id="6"/>
      </w:r>
    </w:p>
    <w:p>
      <w:pPr>
        <w:spacing w:line="480" w:lineRule="auto"/>
        <w:rPr>
          <w:rFonts w:ascii="Times New Roman" w:hAnsi="Times New Roman" w:cs="Times New Roman"/>
          <w:b/>
          <w:sz w:val="24"/>
        </w:rPr>
      </w:pPr>
      <w:r>
        <w:rPr>
          <w:rFonts w:ascii="Times New Roman" w:hAnsi="Times New Roman" w:cs="Times New Roman"/>
          <w:b/>
          <w:sz w:val="24"/>
        </w:rPr>
        <w:t>1.7 THE STUDY AREA</w:t>
      </w:r>
    </w:p>
    <w:p>
      <w:pPr>
        <w:spacing w:line="480" w:lineRule="auto"/>
        <w:rPr>
          <w:rFonts w:ascii="Times New Roman" w:hAnsi="Times New Roman" w:cs="Times New Roman"/>
          <w:b/>
          <w:sz w:val="24"/>
        </w:rPr>
      </w:pPr>
      <w:r>
        <w:rPr>
          <w:rFonts w:ascii="Times New Roman" w:hAnsi="Times New Roman" w:cs="Times New Roman"/>
          <w:b/>
          <w:sz w:val="24"/>
        </w:rPr>
        <w:t>GEOGRAPHICAL SETTING OF ILORIN</w:t>
      </w:r>
    </w:p>
    <w:p>
      <w:pPr>
        <w:spacing w:line="480" w:lineRule="auto"/>
        <w:rPr>
          <w:rFonts w:ascii="Times New Roman" w:hAnsi="Times New Roman" w:cs="Times New Roman"/>
          <w:sz w:val="24"/>
        </w:rPr>
      </w:pPr>
      <w:commentRangeStart w:id="7"/>
      <w:r>
        <w:rPr>
          <w:rFonts w:ascii="Times New Roman" w:hAnsi="Times New Roman" w:cs="Times New Roman"/>
          <w:sz w:val="24"/>
        </w:rPr>
        <w:t xml:space="preserve">Ilorin lies some 302 kilometres north of Lagos. It lies along Lagos - Kaduna highway on latitude 8:30 N and longitude 5E. It is a transitional zone between the open. Savannah belt of which it is an integral part to the north and forest area to the South. In this geographical context, probably, Ilorin could not have been significant in Nigeria history as it eventually became, if Oyo-Ile the capital </w:t>
      </w:r>
      <w:commentRangeEnd w:id="7"/>
      <w:r>
        <w:rPr>
          <w:rStyle w:val="12"/>
          <w:rFonts w:ascii="Times New Roman" w:hAnsi="Times New Roman" w:cs="Times New Roman"/>
          <w:sz w:val="24"/>
          <w:szCs w:val="24"/>
        </w:rPr>
        <w:commentReference w:id="7"/>
      </w:r>
      <w:r>
        <w:rPr>
          <w:rFonts w:ascii="Times New Roman" w:hAnsi="Times New Roman" w:cs="Times New Roman"/>
          <w:sz w:val="24"/>
        </w:rPr>
        <w:t>of old Oyo empire about 64 kilometres north Ilorin, had survived as a major urban center, and/or the Muslim emirate of Ilorin has succeeded in conquering other major centers further South as, Ogbomosho (56km) away within the Savannah area. But, because Ilorin was the last major center to the South as part of Sokoto caliphate, it geographical location has been enhanced by the political, religion, economic, social and cultural roles it was destined to play. Ilorin underlined by crystalline rocks of the pre-cambian basement complex. Many out crops of this basement appear at random along low lying river beds as well as on the slopes and tops of hills. Ilorin is on the northern margin of the west to deep in Yoruba plateau which cover 1/3 of the South – West Nigeria. The lowest elevation within the town is about 270 meters on both banks of Asa River where small-scale market gardening punctuates the flood of the river. Ilorin is situated about 50 kilometres of the watershed between the atlantics bask of the river Niger which is 72 kilometres north of Ilorin.</w:t>
      </w:r>
    </w:p>
    <w:p>
      <w:pPr>
        <w:spacing w:line="480" w:lineRule="auto"/>
        <w:rPr>
          <w:rFonts w:ascii="Times New Roman" w:hAnsi="Times New Roman" w:cs="Times New Roman"/>
          <w:b/>
          <w:sz w:val="24"/>
        </w:rPr>
      </w:pPr>
      <w:r>
        <w:rPr>
          <w:rFonts w:ascii="Times New Roman" w:hAnsi="Times New Roman" w:cs="Times New Roman"/>
          <w:b/>
          <w:sz w:val="24"/>
        </w:rPr>
        <w:t>1.8 HISTORICAL DEVELOPMENT OF ILORIN</w:t>
      </w:r>
    </w:p>
    <w:p>
      <w:pPr>
        <w:spacing w:line="480" w:lineRule="auto"/>
        <w:rPr>
          <w:rFonts w:ascii="Times New Roman" w:hAnsi="Times New Roman" w:cs="Times New Roman"/>
          <w:sz w:val="24"/>
        </w:rPr>
      </w:pPr>
      <w:r>
        <w:rPr>
          <w:rFonts w:ascii="Times New Roman" w:hAnsi="Times New Roman" w:cs="Times New Roman"/>
          <w:sz w:val="24"/>
        </w:rPr>
        <w:t>Ilorin is one of Nigerians major indigenous cities. This shows that the town has evolved in the period of traditional urbanization which took place in some Nigeria towns before the establishment of colonial administration. After the attainment of independence in 1960, this town has also been influenced by number of developments. The most important development has been the creation of Kwara State and the selection of the town as its capital. It would therefore be accurate that to say this town passed through three major histrionic periods - the pre-colonial, colonial and post- colonial.</w:t>
      </w:r>
    </w:p>
    <w:p>
      <w:pPr>
        <w:spacing w:line="480" w:lineRule="auto"/>
        <w:rPr>
          <w:rFonts w:ascii="Times New Roman" w:hAnsi="Times New Roman" w:cs="Times New Roman"/>
          <w:sz w:val="24"/>
        </w:rPr>
      </w:pPr>
      <w:r>
        <w:rPr>
          <w:rFonts w:ascii="Times New Roman" w:hAnsi="Times New Roman" w:cs="Times New Roman"/>
          <w:sz w:val="24"/>
        </w:rPr>
        <w:t>1. PRE-COLONIAL PERIOD</w:t>
      </w:r>
    </w:p>
    <w:p>
      <w:pPr>
        <w:spacing w:line="480" w:lineRule="auto"/>
        <w:rPr>
          <w:rFonts w:ascii="Times New Roman" w:hAnsi="Times New Roman" w:cs="Times New Roman"/>
          <w:sz w:val="24"/>
        </w:rPr>
      </w:pPr>
      <w:r>
        <w:rPr>
          <w:rFonts w:ascii="Times New Roman" w:hAnsi="Times New Roman" w:cs="Times New Roman"/>
          <w:sz w:val="24"/>
        </w:rPr>
        <w:t>Ilorin, the capital of Kwara State and the headquarters of Ilorin was founded by a hunter named OJO-ISEKUSE who migrated from Gombe-Ilotta in Ilorin district. He was later followed by Emila (Ela). Emila was followed by a Kanuri man called Solagberu who settled at Okesuna at the outskirt of Ilorin town. Solagberu was later joined by Olufadi, a cow rear who migrated to Ilorin from Ilesa in Oyo State. Then came Afonja old Oyo (Oyo-Ile). The settlement founded by Ojo-Isekuse to know as Ilorin in recognition of the founder activities on a piece of rock which can be found at a place "ILE BAMIDELE" Ojo-Isekuse used to sharpen his mental tools on the rock, from this simple activity, Ilorin get its name Ilorin, is a shortened from ILO-IRIN, meaning object for sharpening mental (tools) Ilorin was formerly a conglomeration of distinctive hamlets with distinctive heads for instance Ojo-Isekuse was the head of Okelele hamlet. Olufadi headed Okesuna hamlet. Afonja headed Idi-Ape hamlet. While Sariki Gambari headed Gambari hamlet. The first son of Alfa sheu Alimi, called Abdulsalami was the first Emir of Ilorin. Alfa Alimi was a Muslim leader from Sokoto. He was invited to become the Emir, but decline the offer on religious grounds.</w:t>
      </w:r>
    </w:p>
    <w:p>
      <w:pPr>
        <w:numPr>
          <w:ilvl w:val="0"/>
          <w:numId w:val="2"/>
        </w:numPr>
        <w:spacing w:line="480" w:lineRule="auto"/>
        <w:rPr>
          <w:rFonts w:ascii="Times New Roman" w:hAnsi="Times New Roman" w:cs="Times New Roman"/>
          <w:sz w:val="24"/>
        </w:rPr>
      </w:pPr>
      <w:r>
        <w:rPr>
          <w:rFonts w:ascii="Times New Roman" w:hAnsi="Times New Roman" w:cs="Times New Roman"/>
          <w:sz w:val="24"/>
        </w:rPr>
        <w:t xml:space="preserve">COLONIAL PERIOD </w:t>
      </w:r>
    </w:p>
    <w:p>
      <w:pPr>
        <w:spacing w:line="480" w:lineRule="auto"/>
        <w:rPr>
          <w:rFonts w:ascii="Times New Roman" w:hAnsi="Times New Roman" w:cs="Times New Roman"/>
          <w:sz w:val="24"/>
        </w:rPr>
      </w:pPr>
      <w:r>
        <w:rPr>
          <w:rFonts w:ascii="Times New Roman" w:hAnsi="Times New Roman" w:cs="Times New Roman"/>
          <w:sz w:val="24"/>
        </w:rPr>
        <w:t>With the British colonization of Nigeria in the early 20th century, Ilorin's political and social structure experienced significant change. In 1900, Ilorin was incorporated into the Northern Protectorate by the British, solidifying its position under northern administrative control. The British retained the traditional emirate system, using indirect rule to govern through the Emir of Ilorin. Ilorin's strategic location made it a hub for trade and administration, attracting migrants from various parts of Nigeria. Western education and missionary activities were limited in Ilorin during this period, especially compared to southern Nigerian cities, due to the emirate's Islamic orientation.</w:t>
      </w:r>
    </w:p>
    <w:p>
      <w:pPr>
        <w:numPr>
          <w:ilvl w:val="0"/>
          <w:numId w:val="2"/>
        </w:numPr>
        <w:spacing w:line="480" w:lineRule="auto"/>
        <w:rPr>
          <w:rFonts w:ascii="Times New Roman" w:hAnsi="Times New Roman" w:cs="Times New Roman"/>
          <w:sz w:val="24"/>
        </w:rPr>
      </w:pPr>
      <w:r>
        <w:rPr>
          <w:rFonts w:ascii="Times New Roman" w:hAnsi="Times New Roman" w:cs="Times New Roman"/>
          <w:sz w:val="24"/>
        </w:rPr>
        <w:t xml:space="preserve"> 3. POST-COLONIAL PERIOD After Nigeria gained independence in 1960, Ilorin underwent further transformation, especially after the creation of Kwara State in 1967, with Ilorin as its capital. The city's status as a state capital spurred urbanization, infrastructure development, and the establishment of government institutions. Ilorin has evolved into a diverse city, balancing its Islamic heritage with increasing educational, commercial, and industrial growth. Key institutions such as the University of Ilorin (established in 1975) have contributed to the city's intellectual and economic development. The city has remained a melting pot of ethnic and religious groups, maintaining a unique blend of Yoruba, Fulani, Hausa, and Nupe cultures.</w:t>
      </w:r>
    </w:p>
    <w:p>
      <w:pPr>
        <w:widowControl/>
        <w:jc w:val="left"/>
        <w:rPr>
          <w:rFonts w:ascii="Times New Roman" w:hAnsi="Times New Roman" w:cs="Times New Roman"/>
          <w:b/>
          <w:sz w:val="24"/>
        </w:rPr>
      </w:pPr>
      <w:r>
        <w:rPr>
          <w:rFonts w:ascii="Times New Roman" w:hAnsi="Times New Roman" w:cs="Times New Roman"/>
          <w:b/>
          <w:sz w:val="24"/>
        </w:rPr>
        <w:br w:type="page"/>
      </w:r>
    </w:p>
    <w:p>
      <w:pPr>
        <w:spacing w:line="480" w:lineRule="auto"/>
        <w:rPr>
          <w:rFonts w:ascii="Times New Roman" w:hAnsi="Times New Roman" w:cs="Times New Roman"/>
          <w:b/>
          <w:sz w:val="24"/>
        </w:rPr>
      </w:pPr>
      <w:r>
        <w:rPr>
          <w:rFonts w:ascii="Times New Roman" w:hAnsi="Times New Roman" w:cs="Times New Roman"/>
          <w:b/>
          <w:sz w:val="24"/>
        </w:rPr>
        <w:t>1.9 LOCATION AND PHYSICAL SETTING OF ALORE</w:t>
      </w:r>
    </w:p>
    <w:p>
      <w:pPr>
        <w:spacing w:line="480" w:lineRule="auto"/>
        <w:rPr>
          <w:rFonts w:ascii="Times New Roman" w:hAnsi="Times New Roman" w:cs="Times New Roman"/>
          <w:sz w:val="24"/>
        </w:rPr>
      </w:pPr>
      <w:r>
        <w:rPr>
          <w:rFonts w:ascii="Times New Roman" w:hAnsi="Times New Roman" w:cs="Times New Roman"/>
          <w:sz w:val="24"/>
        </w:rPr>
        <w:t>The Alore community is part of indigenous area of Ilorin, Ilorin West Local Government of Kwara State. Alore is located along Kaiama via Oleje Ilorin. The study area (Alore) is bounded by the Oloje, Abayawo, Ita merin and Banni Area.</w:t>
      </w: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r>
        <w:rPr>
          <w:rFonts w:ascii="Times New Roman" w:hAnsi="Times New Roman" w:cs="Times New Roman"/>
          <w:b/>
          <w:sz w:val="24"/>
        </w:rPr>
        <w:t>MAP 1: Map of Nigeria Showing Kwara State</w:t>
      </w:r>
    </w:p>
    <w:p>
      <w:pPr>
        <w:widowControl/>
        <w:spacing w:line="480" w:lineRule="auto"/>
        <w:rPr>
          <w:rFonts w:ascii="Times New Roman" w:hAnsi="Times New Roman" w:cs="Times New Roman"/>
          <w:b/>
          <w:sz w:val="24"/>
          <w:lang w:val="en-US"/>
        </w:rPr>
      </w:pPr>
      <w:r>
        <w:rPr>
          <w:rFonts w:ascii="Times New Roman" w:hAnsi="Times New Roman" w:cs="Times New Roman"/>
          <w:b/>
          <w:sz w:val="24"/>
          <w:lang w:val="en-US" w:eastAsia="en-US"/>
        </w:rPr>
        <w:drawing>
          <wp:inline distT="0" distB="0" distL="114300" distR="114300">
            <wp:extent cx="6261735" cy="4517390"/>
            <wp:effectExtent l="0" t="0" r="1905" b="3175"/>
            <wp:docPr id="5" name="Picture 5" descr="2025-07-27 06:46:01.4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5-07-27 06:46:01.433000"/>
                    <pic:cNvPicPr>
                      <a:picLocks noChangeAspect="1"/>
                    </pic:cNvPicPr>
                  </pic:nvPicPr>
                  <pic:blipFill>
                    <a:blip r:embed="rId8"/>
                    <a:stretch>
                      <a:fillRect/>
                    </a:stretch>
                  </pic:blipFill>
                  <pic:spPr>
                    <a:xfrm>
                      <a:off x="0" y="0"/>
                      <a:ext cx="6261735" cy="4517390"/>
                    </a:xfrm>
                    <a:prstGeom prst="rect">
                      <a:avLst/>
                    </a:prstGeom>
                  </pic:spPr>
                </pic:pic>
              </a:graphicData>
            </a:graphic>
          </wp:inline>
        </w:drawing>
      </w:r>
      <w:r>
        <w:rPr>
          <w:rFonts w:ascii="Times New Roman" w:hAnsi="Times New Roman" w:cs="Times New Roman"/>
          <w:b/>
          <w:sz w:val="24"/>
          <w:lang w:val="en-US" w:eastAsia="en-US"/>
        </w:rPr>
        <w:t xml:space="preserve"> </w:t>
      </w:r>
      <w:r>
        <w:rPr>
          <w:rFonts w:ascii="Times New Roman" w:hAnsi="Times New Roman" w:cs="Times New Roman"/>
          <w:b/>
          <w:sz w:val="24"/>
          <w:lang w:val="en-US"/>
        </w:rPr>
        <w:t>SOURCE: KWAGIS 2025</w:t>
      </w: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bookmarkStart w:id="0" w:name="_GoBack"/>
      <w:bookmarkEnd w:id="0"/>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lang w:val="en-US"/>
        </w:rPr>
      </w:pPr>
      <w:r>
        <w:rPr>
          <w:rFonts w:ascii="Times New Roman" w:hAnsi="Times New Roman" w:cs="Times New Roman"/>
          <w:b/>
          <w:sz w:val="24"/>
        </w:rPr>
        <w:t xml:space="preserve">MAP 2: Map of Kwara State Showing Ilorin </w:t>
      </w:r>
      <w:r>
        <w:rPr>
          <w:rFonts w:ascii="Times New Roman" w:hAnsi="Times New Roman" w:cs="Times New Roman"/>
          <w:b/>
          <w:sz w:val="24"/>
          <w:lang w:val="en-US"/>
        </w:rPr>
        <w:t xml:space="preserve">West </w:t>
      </w:r>
    </w:p>
    <w:p>
      <w:pPr>
        <w:widowControl/>
        <w:spacing w:line="480" w:lineRule="auto"/>
        <w:rPr>
          <w:rFonts w:ascii="Times New Roman" w:hAnsi="Times New Roman" w:cs="Times New Roman"/>
          <w:b/>
          <w:sz w:val="24"/>
        </w:rPr>
      </w:pPr>
      <w:r>
        <w:rPr>
          <w:rFonts w:ascii="Times New Roman" w:hAnsi="Times New Roman" w:cs="Times New Roman"/>
          <w:b/>
          <w:sz w:val="24"/>
          <w:lang w:val="en-US" w:eastAsia="en-US"/>
        </w:rPr>
        <w:drawing>
          <wp:inline distT="0" distB="0" distL="114300" distR="114300">
            <wp:extent cx="6664325" cy="4915535"/>
            <wp:effectExtent l="0" t="0" r="5080" b="5080"/>
            <wp:docPr id="2" name="Picture 2" descr="2025-06-16 07:24:06.3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6-16 07:24:06.304000"/>
                    <pic:cNvPicPr>
                      <a:picLocks noChangeAspect="1"/>
                    </pic:cNvPicPr>
                  </pic:nvPicPr>
                  <pic:blipFill>
                    <a:blip r:embed="rId9"/>
                    <a:stretch>
                      <a:fillRect/>
                    </a:stretch>
                  </pic:blipFill>
                  <pic:spPr>
                    <a:xfrm>
                      <a:off x="0" y="0"/>
                      <a:ext cx="6664325" cy="4915535"/>
                    </a:xfrm>
                    <a:prstGeom prst="rect">
                      <a:avLst/>
                    </a:prstGeom>
                  </pic:spPr>
                </pic:pic>
              </a:graphicData>
            </a:graphic>
          </wp:inline>
        </w:drawing>
      </w:r>
    </w:p>
    <w:p>
      <w:pPr>
        <w:widowControl/>
        <w:spacing w:line="480" w:lineRule="auto"/>
        <w:rPr>
          <w:rFonts w:ascii="Times New Roman" w:hAnsi="Times New Roman" w:cs="Times New Roman"/>
          <w:b/>
          <w:sz w:val="24"/>
          <w:lang w:val="en-US"/>
        </w:rPr>
      </w:pPr>
      <w:r>
        <w:rPr>
          <w:rFonts w:ascii="Times New Roman" w:hAnsi="Times New Roman" w:cs="Times New Roman"/>
          <w:b/>
          <w:sz w:val="24"/>
          <w:lang w:val="en-US"/>
        </w:rPr>
        <w:t>SOURCE: KWAGIS 2025</w:t>
      </w:r>
    </w:p>
    <w:p>
      <w:pPr>
        <w:widowControl/>
        <w:spacing w:line="480" w:lineRule="auto"/>
        <w:rPr>
          <w:rFonts w:ascii="Times New Roman" w:hAnsi="Times New Roman" w:cs="Times New Roman"/>
          <w:b/>
          <w:sz w:val="24"/>
        </w:rPr>
      </w:pPr>
    </w:p>
    <w:p>
      <w:pPr>
        <w:widowControl/>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spacing w:line="480" w:lineRule="auto"/>
        <w:rPr>
          <w:rFonts w:ascii="Times New Roman" w:hAnsi="Times New Roman" w:cs="Times New Roman"/>
          <w:b/>
          <w:bCs/>
          <w:sz w:val="24"/>
        </w:rPr>
      </w:pPr>
      <w:r>
        <w:rPr>
          <w:rFonts w:ascii="Times New Roman" w:hAnsi="Times New Roman" w:cs="Times New Roman"/>
          <w:b/>
          <w:sz w:val="24"/>
        </w:rPr>
        <w:t>MAP</w:t>
      </w:r>
      <w:r>
        <w:rPr>
          <w:rFonts w:ascii="Times New Roman" w:hAnsi="Times New Roman" w:cs="Times New Roman"/>
          <w:b/>
          <w:bCs/>
          <w:sz w:val="24"/>
        </w:rPr>
        <w:t xml:space="preserve"> 3: Map of Ilorin West </w:t>
      </w:r>
    </w:p>
    <w:p>
      <w:pPr>
        <w:spacing w:line="480" w:lineRule="auto"/>
        <w:rPr>
          <w:rFonts w:ascii="Times New Roman" w:hAnsi="Times New Roman" w:cs="Times New Roman"/>
          <w:b/>
          <w:bCs/>
          <w:sz w:val="24"/>
        </w:rPr>
      </w:pPr>
      <w:r>
        <w:rPr>
          <w:rFonts w:ascii="Times New Roman" w:hAnsi="Times New Roman" w:cs="Times New Roman"/>
          <w:b/>
          <w:bCs/>
          <w:sz w:val="24"/>
          <w:lang w:val="en-US" w:eastAsia="en-US"/>
        </w:rPr>
        <w:drawing>
          <wp:anchor distT="0" distB="0" distL="114300" distR="114300" simplePos="0" relativeHeight="251659264" behindDoc="0" locked="0" layoutInCell="1" allowOverlap="1">
            <wp:simplePos x="0" y="0"/>
            <wp:positionH relativeFrom="column">
              <wp:posOffset>-317500</wp:posOffset>
            </wp:positionH>
            <wp:positionV relativeFrom="paragraph">
              <wp:posOffset>59055</wp:posOffset>
            </wp:positionV>
            <wp:extent cx="6537325" cy="3950970"/>
            <wp:effectExtent l="0" t="0" r="635" b="3810"/>
            <wp:wrapNone/>
            <wp:docPr id="1" name="Picture 1" descr="C:\Users\eE'\Desktop\ibrahim\0248372816f76a2807db439ff550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E'\Desktop\ibrahim\0248372816f76a2807db439ff5508354.jpg"/>
                    <pic:cNvPicPr>
                      <a:picLocks noChangeAspect="1" noChangeArrowheads="1"/>
                    </pic:cNvPicPr>
                  </pic:nvPicPr>
                  <pic:blipFill>
                    <a:blip r:embed="rId10"/>
                    <a:srcRect/>
                    <a:stretch>
                      <a:fillRect/>
                    </a:stretch>
                  </pic:blipFill>
                  <pic:spPr>
                    <a:xfrm>
                      <a:off x="0" y="0"/>
                      <a:ext cx="6537325" cy="3950970"/>
                    </a:xfrm>
                    <a:prstGeom prst="rect">
                      <a:avLst/>
                    </a:prstGeom>
                    <a:noFill/>
                    <a:ln w="9525">
                      <a:noFill/>
                      <a:miter lim="800000"/>
                      <a:headEnd/>
                      <a:tailEnd/>
                    </a:ln>
                  </pic:spPr>
                </pic:pic>
              </a:graphicData>
            </a:graphic>
          </wp:anchor>
        </w:drawing>
      </w:r>
    </w:p>
    <w:p>
      <w:pPr>
        <w:spacing w:line="480" w:lineRule="auto"/>
        <w:rPr>
          <w:rFonts w:ascii="Times New Roman" w:hAnsi="Times New Roman" w:cs="Times New Roman"/>
          <w:b/>
          <w:bCs/>
          <w:sz w:val="24"/>
          <w:lang w:val="en-US"/>
        </w:rPr>
      </w:pPr>
    </w:p>
    <w:p>
      <w:pPr>
        <w:spacing w:line="480" w:lineRule="auto"/>
        <w:rPr>
          <w:rFonts w:ascii="Times New Roman" w:hAnsi="Times New Roman" w:cs="Times New Roman"/>
          <w:b/>
          <w:bCs/>
          <w:sz w:val="24"/>
          <w:lang w:val="en-US"/>
        </w:rPr>
      </w:pPr>
    </w:p>
    <w:p>
      <w:pPr>
        <w:spacing w:line="480" w:lineRule="auto"/>
        <w:rPr>
          <w:rFonts w:ascii="Times New Roman" w:hAnsi="Times New Roman" w:cs="Times New Roman"/>
          <w:b/>
          <w:bCs/>
          <w:sz w:val="24"/>
          <w:lang w:val="en-US"/>
        </w:rPr>
      </w:pPr>
    </w:p>
    <w:p>
      <w:pPr>
        <w:spacing w:line="480" w:lineRule="auto"/>
        <w:rPr>
          <w:rFonts w:ascii="Times New Roman" w:hAnsi="Times New Roman" w:cs="Times New Roman"/>
          <w:b/>
          <w:bCs/>
          <w:sz w:val="24"/>
          <w:lang w:val="en-US"/>
        </w:rPr>
      </w:pPr>
    </w:p>
    <w:p>
      <w:pPr>
        <w:spacing w:line="480" w:lineRule="auto"/>
        <w:rPr>
          <w:rFonts w:ascii="Times New Roman" w:hAnsi="Times New Roman" w:cs="Times New Roman"/>
          <w:b/>
          <w:bCs/>
          <w:sz w:val="24"/>
          <w:lang w:val="en-US"/>
        </w:rPr>
      </w:pPr>
    </w:p>
    <w:p>
      <w:pPr>
        <w:spacing w:line="480" w:lineRule="auto"/>
        <w:rPr>
          <w:rFonts w:ascii="Times New Roman" w:hAnsi="Times New Roman" w:cs="Times New Roman"/>
          <w:b/>
          <w:bCs/>
          <w:sz w:val="24"/>
          <w:lang w:val="en-US"/>
        </w:rPr>
      </w:pPr>
    </w:p>
    <w:p>
      <w:pPr>
        <w:spacing w:line="480" w:lineRule="auto"/>
        <w:rPr>
          <w:rFonts w:ascii="Times New Roman" w:hAnsi="Times New Roman" w:cs="Times New Roman"/>
          <w:bCs/>
          <w:sz w:val="24"/>
          <w:lang w:val="en-US"/>
        </w:rPr>
      </w:pPr>
    </w:p>
    <w:p>
      <w:pPr>
        <w:spacing w:line="480" w:lineRule="auto"/>
        <w:rPr>
          <w:rFonts w:ascii="Times New Roman" w:hAnsi="Times New Roman" w:cs="Times New Roman"/>
          <w:bCs/>
          <w:sz w:val="24"/>
          <w:lang w:val="en-US"/>
        </w:rPr>
      </w:pPr>
    </w:p>
    <w:p>
      <w:pPr>
        <w:spacing w:line="480" w:lineRule="auto"/>
        <w:rPr>
          <w:rFonts w:ascii="Times New Roman" w:hAnsi="Times New Roman" w:cs="Times New Roman"/>
          <w:bCs/>
          <w:sz w:val="24"/>
          <w:lang w:val="en-US"/>
        </w:rPr>
      </w:pPr>
      <w:r>
        <w:rPr>
          <w:rFonts w:ascii="Times New Roman" w:hAnsi="Times New Roman" w:cs="Times New Roman"/>
          <w:bCs/>
          <w:sz w:val="24"/>
          <w:lang w:val="en-US"/>
        </w:rPr>
        <w:t xml:space="preserve">SOURCE: KWAGIS 2025 </w:t>
      </w:r>
    </w:p>
    <w:p>
      <w:pPr>
        <w:spacing w:line="480" w:lineRule="auto"/>
        <w:rPr>
          <w:rFonts w:ascii="Times New Roman" w:hAnsi="Times New Roman" w:cs="Times New Roman"/>
          <w:b/>
          <w:sz w:val="24"/>
        </w:rPr>
      </w:pPr>
    </w:p>
    <w:p>
      <w:pPr>
        <w:spacing w:line="480" w:lineRule="auto"/>
        <w:rPr>
          <w:rFonts w:ascii="Times New Roman" w:hAnsi="Times New Roman" w:cs="Times New Roman"/>
          <w:b/>
          <w:sz w:val="24"/>
        </w:rPr>
      </w:pPr>
    </w:p>
    <w:p>
      <w:pPr>
        <w:widowControl/>
        <w:jc w:val="left"/>
        <w:rPr>
          <w:rFonts w:ascii="Times New Roman" w:hAnsi="Times New Roman" w:cs="Times New Roman"/>
          <w:b/>
          <w:sz w:val="24"/>
        </w:rPr>
      </w:pPr>
      <w:r>
        <w:rPr>
          <w:rFonts w:ascii="Times New Roman" w:hAnsi="Times New Roman" w:cs="Times New Roman"/>
          <w:b/>
          <w:sz w:val="24"/>
        </w:rPr>
        <w:br w:type="page"/>
      </w:r>
    </w:p>
    <w:p>
      <w:pPr>
        <w:spacing w:after="0" w:line="480" w:lineRule="auto"/>
        <w:jc w:val="center"/>
        <w:rPr>
          <w:rFonts w:ascii="Times New Roman" w:hAnsi="Times New Roman" w:cs="Times New Roman"/>
          <w:b/>
          <w:sz w:val="24"/>
        </w:rPr>
      </w:pPr>
      <w:r>
        <w:rPr>
          <w:rFonts w:ascii="Times New Roman" w:hAnsi="Times New Roman" w:cs="Times New Roman"/>
          <w:b/>
          <w:sz w:val="24"/>
        </w:rPr>
        <w:t>CHAPTER TWO</w:t>
      </w:r>
    </w:p>
    <w:p>
      <w:pPr>
        <w:spacing w:after="0" w:line="480" w:lineRule="auto"/>
        <w:jc w:val="center"/>
        <w:rPr>
          <w:rFonts w:ascii="Times New Roman" w:hAnsi="Times New Roman" w:cs="Times New Roman"/>
          <w:b/>
          <w:sz w:val="24"/>
        </w:rPr>
      </w:pPr>
      <w:r>
        <w:rPr>
          <w:rFonts w:ascii="Times New Roman" w:hAnsi="Times New Roman" w:cs="Times New Roman"/>
          <w:b/>
          <w:sz w:val="24"/>
        </w:rPr>
        <w:t>LITERATURE REVIEW</w:t>
      </w:r>
    </w:p>
    <w:p>
      <w:pPr>
        <w:spacing w:after="0" w:line="480" w:lineRule="auto"/>
        <w:rPr>
          <w:rFonts w:ascii="Times New Roman" w:hAnsi="Times New Roman" w:cs="Times New Roman"/>
          <w:b/>
          <w:sz w:val="24"/>
        </w:rPr>
      </w:pPr>
      <w:r>
        <w:rPr>
          <w:rFonts w:ascii="Times New Roman" w:hAnsi="Times New Roman" w:cs="Times New Roman"/>
          <w:b/>
          <w:sz w:val="24"/>
        </w:rPr>
        <w:t>2.0 CONCEPTUAL FRAME WORK</w:t>
      </w:r>
    </w:p>
    <w:p>
      <w:pPr>
        <w:spacing w:after="0" w:line="480" w:lineRule="auto"/>
        <w:rPr>
          <w:rFonts w:ascii="Times New Roman" w:hAnsi="Times New Roman" w:cs="Times New Roman"/>
          <w:sz w:val="24"/>
        </w:rPr>
      </w:pPr>
      <w:r>
        <w:rPr>
          <w:rFonts w:ascii="Times New Roman" w:hAnsi="Times New Roman" w:cs="Times New Roman"/>
          <w:sz w:val="24"/>
        </w:rPr>
        <w:t>CONCEPT OF HOUSING</w:t>
      </w:r>
    </w:p>
    <w:p>
      <w:pPr>
        <w:spacing w:after="0" w:line="480" w:lineRule="auto"/>
        <w:rPr>
          <w:rFonts w:ascii="Times New Roman" w:hAnsi="Times New Roman" w:cs="Times New Roman"/>
          <w:sz w:val="24"/>
        </w:rPr>
      </w:pPr>
      <w:r>
        <w:rPr>
          <w:rFonts w:ascii="Times New Roman" w:hAnsi="Times New Roman" w:cs="Times New Roman"/>
          <w:sz w:val="24"/>
        </w:rPr>
        <w:t xml:space="preserve">In the world today, there is a great need for housing particularly in developing countries and for low income people. Every society, developed and developing has a basic need for housing. For every individual, alone or as part of the family unit, a house is hopefully more than just physical shelter. In our society, still base on family as its fundamental unit, a house and home also represent and extended womb for the young during the formative years. Through his nature, physical location and characteristics, a house provides the enabling influence or a variety of important services. This includes physical services, social services and economic services. </w:t>
      </w:r>
    </w:p>
    <w:p>
      <w:pPr>
        <w:spacing w:after="0" w:line="480" w:lineRule="auto"/>
        <w:ind w:firstLine="420"/>
        <w:rPr>
          <w:rFonts w:ascii="Times New Roman" w:hAnsi="Times New Roman" w:cs="Times New Roman"/>
          <w:sz w:val="24"/>
        </w:rPr>
      </w:pPr>
      <w:r>
        <w:rPr>
          <w:rFonts w:ascii="Times New Roman" w:hAnsi="Times New Roman" w:cs="Times New Roman"/>
          <w:sz w:val="24"/>
        </w:rPr>
        <w:t>For the individual or the family, the house is both shelter and symbol for physical protection.</w:t>
      </w:r>
    </w:p>
    <w:p>
      <w:pPr>
        <w:spacing w:after="0" w:line="480" w:lineRule="auto"/>
        <w:rPr>
          <w:rFonts w:ascii="Times New Roman" w:hAnsi="Times New Roman" w:cs="Times New Roman"/>
          <w:sz w:val="24"/>
        </w:rPr>
      </w:pPr>
      <w:r>
        <w:rPr>
          <w:rFonts w:ascii="Times New Roman" w:hAnsi="Times New Roman" w:cs="Times New Roman"/>
          <w:sz w:val="24"/>
        </w:rPr>
        <w:t>The available evidence though scarce, indicates that housing is very far from being a top priority. For example, 1971 surveys of temporary structures in Nairobi revealed that out of ten investment choices, families placed a better standard of house to live in next to the last. This chapter talk about some basic information or houses and the view of authors on housing.</w:t>
      </w:r>
    </w:p>
    <w:p>
      <w:pPr>
        <w:spacing w:after="0" w:line="480" w:lineRule="auto"/>
        <w:rPr>
          <w:rFonts w:ascii="Times New Roman" w:hAnsi="Times New Roman" w:cs="Times New Roman"/>
          <w:b/>
          <w:sz w:val="24"/>
        </w:rPr>
      </w:pPr>
      <w:r>
        <w:rPr>
          <w:rFonts w:ascii="Times New Roman" w:hAnsi="Times New Roman" w:cs="Times New Roman"/>
          <w:b/>
          <w:sz w:val="24"/>
        </w:rPr>
        <w:t xml:space="preserve">2.1 </w:t>
      </w:r>
      <w:commentRangeStart w:id="8"/>
      <w:r>
        <w:rPr>
          <w:rFonts w:ascii="Times New Roman" w:hAnsi="Times New Roman" w:cs="Times New Roman"/>
          <w:b/>
          <w:sz w:val="24"/>
        </w:rPr>
        <w:t>WHAT IS AN HOUSING</w:t>
      </w:r>
    </w:p>
    <w:p>
      <w:pPr>
        <w:spacing w:after="0" w:line="480" w:lineRule="auto"/>
        <w:rPr>
          <w:rFonts w:ascii="Times New Roman" w:hAnsi="Times New Roman" w:cs="Times New Roman"/>
          <w:sz w:val="24"/>
        </w:rPr>
      </w:pPr>
      <w:r>
        <w:rPr>
          <w:rFonts w:ascii="Times New Roman" w:hAnsi="Times New Roman" w:cs="Times New Roman"/>
          <w:sz w:val="24"/>
        </w:rPr>
        <w:t xml:space="preserve">Housing is more than a mere shelter in its proper definition. Housing can be </w:t>
      </w:r>
      <w:commentRangeEnd w:id="8"/>
      <w:r>
        <w:rPr>
          <w:rStyle w:val="12"/>
          <w:rFonts w:ascii="Times New Roman" w:hAnsi="Times New Roman" w:cs="Times New Roman"/>
          <w:sz w:val="24"/>
          <w:szCs w:val="24"/>
        </w:rPr>
        <w:commentReference w:id="8"/>
      </w:r>
      <w:r>
        <w:rPr>
          <w:rFonts w:ascii="Times New Roman" w:hAnsi="Times New Roman" w:cs="Times New Roman"/>
          <w:sz w:val="24"/>
        </w:rPr>
        <w:t>defined as the act of providing shelter or lodging and cover a process of producing house ranging from the acquisition of land for housing development to the sub-division of layout in which cognizance is taken of all the ancillary service and community facilities. It also includes the factors of housing production like architectural design, financial material and labour among others.</w:t>
      </w:r>
    </w:p>
    <w:p>
      <w:pPr>
        <w:spacing w:after="0" w:line="480" w:lineRule="auto"/>
        <w:rPr>
          <w:rFonts w:ascii="Times New Roman" w:hAnsi="Times New Roman" w:cs="Times New Roman"/>
          <w:sz w:val="24"/>
        </w:rPr>
      </w:pPr>
      <w:r>
        <w:rPr>
          <w:rFonts w:ascii="Times New Roman" w:hAnsi="Times New Roman" w:cs="Times New Roman"/>
          <w:sz w:val="24"/>
        </w:rPr>
        <w:t>The most succinct definition is that offered by the U.N. interregional seminar on the social aspects of housing in 1975, which says "housing" encompasses all the ancillary services and community facilities which is necessary to human wellbeing.</w:t>
      </w:r>
    </w:p>
    <w:p>
      <w:pPr>
        <w:spacing w:after="0" w:line="480" w:lineRule="auto"/>
        <w:ind w:firstLine="420"/>
        <w:rPr>
          <w:rFonts w:ascii="Times New Roman" w:hAnsi="Times New Roman" w:cs="Times New Roman"/>
          <w:sz w:val="24"/>
        </w:rPr>
      </w:pPr>
      <w:r>
        <w:rPr>
          <w:rFonts w:ascii="Times New Roman" w:hAnsi="Times New Roman" w:cs="Times New Roman"/>
          <w:sz w:val="24"/>
        </w:rPr>
        <w:t>In terms of national development objectives, it is also recognized that housing as a major investment item could make a significant contribution to economic development. If housing policy is judiciously employed it could also serve as a vehicle for improving social welfare, and shaping the urban environment. The PRC (Nig) Ltd report of 1980 summarized all these interconnected attributes and defines housing as "complex package of goods and services including shelter, related environmental services, and access to employment and community facilities." Housing is one of the basic needs of men. It is a physical structure used for shelter which includes all facilities and amenities needed for healthy living of the occupants.</w:t>
      </w:r>
    </w:p>
    <w:p>
      <w:pPr>
        <w:spacing w:after="0" w:line="480" w:lineRule="auto"/>
        <w:rPr>
          <w:rFonts w:ascii="Times New Roman" w:hAnsi="Times New Roman" w:cs="Times New Roman"/>
          <w:b/>
          <w:sz w:val="24"/>
        </w:rPr>
      </w:pPr>
      <w:r>
        <w:rPr>
          <w:rFonts w:ascii="Times New Roman" w:hAnsi="Times New Roman" w:cs="Times New Roman"/>
          <w:b/>
          <w:sz w:val="24"/>
        </w:rPr>
        <w:t xml:space="preserve">2.2 TYPE OF HOUSING </w:t>
      </w:r>
    </w:p>
    <w:p>
      <w:pPr>
        <w:spacing w:after="0" w:line="480" w:lineRule="auto"/>
        <w:rPr>
          <w:rFonts w:ascii="Times New Roman" w:hAnsi="Times New Roman" w:cs="Times New Roman"/>
          <w:sz w:val="24"/>
        </w:rPr>
      </w:pPr>
      <w:r>
        <w:rPr>
          <w:rFonts w:ascii="Times New Roman" w:hAnsi="Times New Roman" w:cs="Times New Roman"/>
          <w:sz w:val="24"/>
        </w:rPr>
        <w:t>Housing is of different types and is it classified in different way depending on the part of the world you are in:</w:t>
      </w:r>
    </w:p>
    <w:p>
      <w:pPr>
        <w:spacing w:after="0" w:line="480" w:lineRule="auto"/>
        <w:rPr>
          <w:rFonts w:ascii="Times New Roman" w:hAnsi="Times New Roman" w:cs="Times New Roman"/>
          <w:b/>
          <w:sz w:val="24"/>
        </w:rPr>
      </w:pPr>
      <w:r>
        <w:rPr>
          <w:rFonts w:ascii="Times New Roman" w:hAnsi="Times New Roman" w:cs="Times New Roman"/>
          <w:b/>
          <w:sz w:val="24"/>
        </w:rPr>
        <w:t>1. Based on Ownership:</w:t>
      </w:r>
    </w:p>
    <w:p>
      <w:pPr>
        <w:spacing w:after="0"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Owner-Occupied Housing:</w:t>
      </w:r>
      <w:r>
        <w:rPr>
          <w:rFonts w:ascii="Times New Roman" w:hAnsi="Times New Roman" w:cs="Times New Roman"/>
          <w:sz w:val="24"/>
        </w:rPr>
        <w:t xml:space="preserve"> Homes owned by the occupants themselves.</w:t>
      </w:r>
    </w:p>
    <w:p>
      <w:pPr>
        <w:spacing w:after="0"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Rented Housing:</w:t>
      </w:r>
      <w:r>
        <w:rPr>
          <w:rFonts w:ascii="Times New Roman" w:hAnsi="Times New Roman" w:cs="Times New Roman"/>
          <w:sz w:val="24"/>
        </w:rPr>
        <w:t xml:space="preserve"> Homes rented by occupants from landlords or property managers.</w:t>
      </w:r>
    </w:p>
    <w:p>
      <w:pPr>
        <w:spacing w:after="0" w:line="48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b/>
          <w:sz w:val="24"/>
        </w:rPr>
        <w:t>Shared Ownership Housing:</w:t>
      </w:r>
      <w:r>
        <w:rPr>
          <w:rFonts w:ascii="Times New Roman" w:hAnsi="Times New Roman" w:cs="Times New Roman"/>
          <w:sz w:val="24"/>
        </w:rPr>
        <w:t xml:space="preserve"> Homes owned jointly by occupants and a third party, such as a government agency or non-profit organization.</w:t>
      </w:r>
    </w:p>
    <w:p>
      <w:pPr>
        <w:spacing w:after="0" w:line="480" w:lineRule="auto"/>
        <w:rPr>
          <w:rFonts w:ascii="Times New Roman" w:hAnsi="Times New Roman" w:cs="Times New Roman"/>
          <w:b/>
          <w:sz w:val="24"/>
        </w:rPr>
      </w:pPr>
      <w:r>
        <w:rPr>
          <w:rFonts w:ascii="Times New Roman" w:hAnsi="Times New Roman" w:cs="Times New Roman"/>
          <w:b/>
          <w:sz w:val="24"/>
        </w:rPr>
        <w:t>2. Based on Type of Construction:</w:t>
      </w:r>
    </w:p>
    <w:p>
      <w:pPr>
        <w:spacing w:after="0" w:line="480" w:lineRule="auto"/>
        <w:rPr>
          <w:rFonts w:ascii="Times New Roman" w:hAnsi="Times New Roman" w:cs="Times New Roman"/>
          <w:sz w:val="24"/>
        </w:rPr>
      </w:pPr>
      <w:r>
        <w:rPr>
          <w:rFonts w:ascii="Times New Roman" w:hAnsi="Times New Roman" w:cs="Times New Roman"/>
          <w:b/>
          <w:sz w:val="24"/>
        </w:rPr>
        <w:t>- Detached Houses:</w:t>
      </w:r>
      <w:r>
        <w:rPr>
          <w:rFonts w:ascii="Times New Roman" w:hAnsi="Times New Roman" w:cs="Times New Roman"/>
          <w:sz w:val="24"/>
        </w:rPr>
        <w:t xml:space="preserve"> Free-standing homes, not attached to any other dwelling.</w:t>
      </w:r>
    </w:p>
    <w:p>
      <w:pPr>
        <w:spacing w:after="0" w:line="480" w:lineRule="auto"/>
        <w:rPr>
          <w:rFonts w:ascii="Times New Roman" w:hAnsi="Times New Roman" w:cs="Times New Roman"/>
          <w:sz w:val="24"/>
        </w:rPr>
      </w:pPr>
      <w:r>
        <w:rPr>
          <w:rFonts w:ascii="Times New Roman" w:hAnsi="Times New Roman" w:cs="Times New Roman"/>
          <w:b/>
          <w:sz w:val="24"/>
        </w:rPr>
        <w:t>- Semi-Detached Houses:</w:t>
      </w:r>
      <w:r>
        <w:rPr>
          <w:rFonts w:ascii="Times New Roman" w:hAnsi="Times New Roman" w:cs="Times New Roman"/>
          <w:sz w:val="24"/>
        </w:rPr>
        <w:t xml:space="preserve"> Homes attached to one other dwelling, sharing a common wall.</w:t>
      </w:r>
    </w:p>
    <w:p>
      <w:pPr>
        <w:spacing w:after="0"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Terraced Houses:</w:t>
      </w:r>
      <w:r>
        <w:rPr>
          <w:rFonts w:ascii="Times New Roman" w:hAnsi="Times New Roman" w:cs="Times New Roman"/>
          <w:sz w:val="24"/>
        </w:rPr>
        <w:t xml:space="preserve"> Homes attached to multiple other dwellings, sharing common walls.</w:t>
      </w:r>
    </w:p>
    <w:p>
      <w:pPr>
        <w:spacing w:after="0" w:line="480" w:lineRule="auto"/>
        <w:rPr>
          <w:rFonts w:ascii="Times New Roman" w:hAnsi="Times New Roman" w:cs="Times New Roman"/>
          <w:sz w:val="24"/>
        </w:rPr>
      </w:pPr>
      <w:r>
        <w:rPr>
          <w:rFonts w:ascii="Times New Roman" w:hAnsi="Times New Roman" w:cs="Times New Roman"/>
          <w:b/>
          <w:sz w:val="24"/>
        </w:rPr>
        <w:t>- Apartment Buildings:</w:t>
      </w:r>
      <w:r>
        <w:rPr>
          <w:rFonts w:ascii="Times New Roman" w:hAnsi="Times New Roman" w:cs="Times New Roman"/>
          <w:sz w:val="24"/>
        </w:rPr>
        <w:t xml:space="preserve"> Multi-unit buildings, with each unit being a separate dwelling.</w:t>
      </w:r>
    </w:p>
    <w:p>
      <w:pPr>
        <w:spacing w:after="0" w:line="480" w:lineRule="auto"/>
        <w:rPr>
          <w:rFonts w:ascii="Times New Roman" w:hAnsi="Times New Roman" w:cs="Times New Roman"/>
          <w:sz w:val="24"/>
        </w:rPr>
      </w:pPr>
      <w:r>
        <w:rPr>
          <w:rFonts w:ascii="Times New Roman" w:hAnsi="Times New Roman" w:cs="Times New Roman"/>
          <w:b/>
          <w:sz w:val="24"/>
        </w:rPr>
        <w:t>- Mobile Homes:</w:t>
      </w:r>
      <w:r>
        <w:rPr>
          <w:rFonts w:ascii="Times New Roman" w:hAnsi="Times New Roman" w:cs="Times New Roman"/>
          <w:sz w:val="24"/>
        </w:rPr>
        <w:t xml:space="preserve"> Dwellings built on wheels, designed to be movable.</w:t>
      </w:r>
    </w:p>
    <w:p>
      <w:pPr>
        <w:spacing w:after="0" w:line="480" w:lineRule="auto"/>
        <w:rPr>
          <w:rFonts w:ascii="Times New Roman" w:hAnsi="Times New Roman" w:cs="Times New Roman"/>
          <w:b/>
          <w:sz w:val="24"/>
        </w:rPr>
      </w:pPr>
      <w:r>
        <w:rPr>
          <w:rFonts w:ascii="Times New Roman" w:hAnsi="Times New Roman" w:cs="Times New Roman"/>
          <w:b/>
          <w:sz w:val="24"/>
        </w:rPr>
        <w:t>3. Based on Size and Layout:</w:t>
      </w:r>
    </w:p>
    <w:p>
      <w:pPr>
        <w:spacing w:after="0" w:line="48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b/>
          <w:sz w:val="24"/>
        </w:rPr>
        <w:t>Studio Apartments</w:t>
      </w:r>
      <w:r>
        <w:rPr>
          <w:rFonts w:ascii="Times New Roman" w:hAnsi="Times New Roman" w:cs="Times New Roman"/>
          <w:sz w:val="24"/>
        </w:rPr>
        <w:t>: Small, single-room dwellings with a combined living and sleeping area.</w:t>
      </w:r>
    </w:p>
    <w:p>
      <w:pPr>
        <w:spacing w:after="0" w:line="480" w:lineRule="auto"/>
        <w:rPr>
          <w:rFonts w:ascii="Times New Roman" w:hAnsi="Times New Roman" w:cs="Times New Roman"/>
          <w:sz w:val="24"/>
        </w:rPr>
      </w:pPr>
      <w:r>
        <w:rPr>
          <w:rFonts w:ascii="Times New Roman" w:hAnsi="Times New Roman" w:cs="Times New Roman"/>
          <w:b/>
          <w:sz w:val="24"/>
        </w:rPr>
        <w:t>- One-Bedroom Apartments</w:t>
      </w:r>
      <w:r>
        <w:rPr>
          <w:rFonts w:ascii="Times New Roman" w:hAnsi="Times New Roman" w:cs="Times New Roman"/>
          <w:sz w:val="24"/>
        </w:rPr>
        <w:t>: Dwellings with a single bedroom and a separate living area.</w:t>
      </w:r>
    </w:p>
    <w:p>
      <w:pPr>
        <w:spacing w:after="0" w:line="480" w:lineRule="auto"/>
        <w:rPr>
          <w:rFonts w:ascii="Times New Roman" w:hAnsi="Times New Roman" w:cs="Times New Roman"/>
          <w:sz w:val="24"/>
        </w:rPr>
      </w:pPr>
      <w:r>
        <w:rPr>
          <w:rFonts w:ascii="Times New Roman" w:hAnsi="Times New Roman" w:cs="Times New Roman"/>
          <w:b/>
          <w:sz w:val="24"/>
        </w:rPr>
        <w:t>- Two-Bedroom Apartments</w:t>
      </w:r>
      <w:r>
        <w:rPr>
          <w:rFonts w:ascii="Times New Roman" w:hAnsi="Times New Roman" w:cs="Times New Roman"/>
          <w:sz w:val="24"/>
        </w:rPr>
        <w:t>: Dwellings with two bedrooms and a separate living area.</w:t>
      </w:r>
    </w:p>
    <w:p>
      <w:pPr>
        <w:spacing w:after="0" w:line="480" w:lineRule="auto"/>
        <w:rPr>
          <w:rFonts w:ascii="Times New Roman" w:hAnsi="Times New Roman" w:cs="Times New Roman"/>
          <w:sz w:val="24"/>
        </w:rPr>
      </w:pPr>
      <w:r>
        <w:rPr>
          <w:rFonts w:ascii="Times New Roman" w:hAnsi="Times New Roman" w:cs="Times New Roman"/>
          <w:b/>
          <w:sz w:val="24"/>
        </w:rPr>
        <w:t>- Three-Bedroom Houses</w:t>
      </w:r>
      <w:r>
        <w:rPr>
          <w:rFonts w:ascii="Times New Roman" w:hAnsi="Times New Roman" w:cs="Times New Roman"/>
          <w:sz w:val="24"/>
        </w:rPr>
        <w:t>: Dwellings with three bedrooms and a separate living area.</w:t>
      </w:r>
    </w:p>
    <w:p>
      <w:pPr>
        <w:spacing w:after="0" w:line="480" w:lineRule="auto"/>
        <w:rPr>
          <w:rFonts w:ascii="Times New Roman" w:hAnsi="Times New Roman" w:cs="Times New Roman"/>
          <w:sz w:val="24"/>
        </w:rPr>
      </w:pPr>
      <w:r>
        <w:rPr>
          <w:rFonts w:ascii="Times New Roman" w:hAnsi="Times New Roman" w:cs="Times New Roman"/>
          <w:b/>
          <w:sz w:val="24"/>
        </w:rPr>
        <w:t>- Maisonettes</w:t>
      </w:r>
      <w:r>
        <w:rPr>
          <w:rFonts w:ascii="Times New Roman" w:hAnsi="Times New Roman" w:cs="Times New Roman"/>
          <w:sz w:val="24"/>
        </w:rPr>
        <w:t>: Large, multi-story dwellings with multiple bedrooms and living areas.</w:t>
      </w:r>
    </w:p>
    <w:p>
      <w:pPr>
        <w:spacing w:after="0" w:line="480" w:lineRule="auto"/>
        <w:rPr>
          <w:rFonts w:ascii="Times New Roman" w:hAnsi="Times New Roman" w:cs="Times New Roman"/>
          <w:b/>
          <w:sz w:val="24"/>
        </w:rPr>
      </w:pPr>
      <w:r>
        <w:rPr>
          <w:rFonts w:ascii="Times New Roman" w:hAnsi="Times New Roman" w:cs="Times New Roman"/>
          <w:b/>
          <w:sz w:val="24"/>
        </w:rPr>
        <w:t>4. Based on Location and Accessibility:</w:t>
      </w:r>
    </w:p>
    <w:p>
      <w:pPr>
        <w:spacing w:after="0" w:line="480" w:lineRule="auto"/>
        <w:rPr>
          <w:rFonts w:ascii="Times New Roman" w:hAnsi="Times New Roman" w:cs="Times New Roman"/>
          <w:sz w:val="24"/>
        </w:rPr>
      </w:pPr>
      <w:r>
        <w:rPr>
          <w:rFonts w:ascii="Times New Roman" w:hAnsi="Times New Roman" w:cs="Times New Roman"/>
          <w:sz w:val="24"/>
        </w:rPr>
        <w:t>- Urban Housing: Homes located in cities or towns, often with access to public transportation and amenities.</w:t>
      </w:r>
    </w:p>
    <w:p>
      <w:pPr>
        <w:spacing w:after="0" w:line="480" w:lineRule="auto"/>
        <w:rPr>
          <w:rFonts w:ascii="Times New Roman" w:hAnsi="Times New Roman" w:cs="Times New Roman"/>
          <w:sz w:val="24"/>
        </w:rPr>
      </w:pPr>
      <w:r>
        <w:rPr>
          <w:rFonts w:ascii="Times New Roman" w:hAnsi="Times New Roman" w:cs="Times New Roman"/>
          <w:sz w:val="24"/>
        </w:rPr>
        <w:t>- Suburban Housing: Homes located in suburban areas, often with more space and a quieter environment.</w:t>
      </w:r>
    </w:p>
    <w:p>
      <w:pPr>
        <w:spacing w:after="0" w:line="480" w:lineRule="auto"/>
        <w:rPr>
          <w:rFonts w:ascii="Times New Roman" w:hAnsi="Times New Roman" w:cs="Times New Roman"/>
          <w:sz w:val="24"/>
        </w:rPr>
      </w:pPr>
      <w:r>
        <w:rPr>
          <w:rFonts w:ascii="Times New Roman" w:hAnsi="Times New Roman" w:cs="Times New Roman"/>
          <w:sz w:val="24"/>
        </w:rPr>
        <w:t>- Rural Housing: Homes located in rural areas, often with limited access to amenities and services.</w:t>
      </w:r>
    </w:p>
    <w:p>
      <w:pPr>
        <w:spacing w:after="0" w:line="480" w:lineRule="auto"/>
        <w:rPr>
          <w:rFonts w:ascii="Times New Roman" w:hAnsi="Times New Roman" w:cs="Times New Roman"/>
          <w:sz w:val="24"/>
        </w:rPr>
      </w:pPr>
      <w:r>
        <w:rPr>
          <w:rFonts w:ascii="Times New Roman" w:hAnsi="Times New Roman" w:cs="Times New Roman"/>
          <w:sz w:val="24"/>
        </w:rPr>
        <w:t>- Accessible Housing: Homes designed for people with disabilities, with features such as wheelchair ramps and wide doorways.</w:t>
      </w:r>
    </w:p>
    <w:p>
      <w:pPr>
        <w:spacing w:after="0" w:line="480" w:lineRule="auto"/>
        <w:rPr>
          <w:rFonts w:ascii="Times New Roman" w:hAnsi="Times New Roman" w:cs="Times New Roman"/>
          <w:b/>
          <w:sz w:val="24"/>
        </w:rPr>
      </w:pPr>
      <w:r>
        <w:rPr>
          <w:rFonts w:ascii="Times New Roman" w:hAnsi="Times New Roman" w:cs="Times New Roman"/>
          <w:b/>
          <w:sz w:val="24"/>
        </w:rPr>
        <w:t xml:space="preserve">5. </w:t>
      </w:r>
      <w:commentRangeStart w:id="9"/>
      <w:r>
        <w:rPr>
          <w:rFonts w:ascii="Times New Roman" w:hAnsi="Times New Roman" w:cs="Times New Roman"/>
          <w:b/>
          <w:sz w:val="24"/>
        </w:rPr>
        <w:t>Based on Age and Condition:</w:t>
      </w:r>
    </w:p>
    <w:p>
      <w:pPr>
        <w:spacing w:after="0" w:line="480" w:lineRule="auto"/>
        <w:rPr>
          <w:rFonts w:ascii="Times New Roman" w:hAnsi="Times New Roman" w:cs="Times New Roman"/>
          <w:sz w:val="24"/>
        </w:rPr>
      </w:pPr>
      <w:r>
        <w:rPr>
          <w:rFonts w:ascii="Times New Roman" w:hAnsi="Times New Roman" w:cs="Times New Roman"/>
          <w:b/>
          <w:sz w:val="24"/>
        </w:rPr>
        <w:t>- New Housing</w:t>
      </w:r>
      <w:r>
        <w:rPr>
          <w:rFonts w:ascii="Times New Roman" w:hAnsi="Times New Roman" w:cs="Times New Roman"/>
          <w:sz w:val="24"/>
        </w:rPr>
        <w:t>: Recently built homes, often with modern amenities and energy-efficient features.</w:t>
      </w:r>
    </w:p>
    <w:p>
      <w:pPr>
        <w:spacing w:after="0" w:line="480" w:lineRule="auto"/>
        <w:rPr>
          <w:rFonts w:ascii="Times New Roman" w:hAnsi="Times New Roman" w:cs="Times New Roman"/>
          <w:sz w:val="24"/>
        </w:rPr>
      </w:pPr>
      <w:r>
        <w:rPr>
          <w:rFonts w:ascii="Times New Roman" w:hAnsi="Times New Roman" w:cs="Times New Roman"/>
          <w:b/>
          <w:sz w:val="24"/>
        </w:rPr>
        <w:t>- Older Housing:</w:t>
      </w:r>
      <w:r>
        <w:rPr>
          <w:rFonts w:ascii="Times New Roman" w:hAnsi="Times New Roman" w:cs="Times New Roman"/>
          <w:sz w:val="24"/>
        </w:rPr>
        <w:t xml:space="preserve"> Homes built many years ago, often with historic charm and character.</w:t>
      </w:r>
      <w:commentRangeEnd w:id="9"/>
      <w:r>
        <w:rPr>
          <w:rStyle w:val="12"/>
          <w:rFonts w:ascii="Times New Roman" w:hAnsi="Times New Roman" w:cs="Times New Roman"/>
          <w:sz w:val="24"/>
          <w:szCs w:val="24"/>
        </w:rPr>
        <w:commentReference w:id="9"/>
      </w:r>
    </w:p>
    <w:p>
      <w:pPr>
        <w:spacing w:after="0" w:line="480" w:lineRule="auto"/>
        <w:rPr>
          <w:rFonts w:ascii="Times New Roman" w:hAnsi="Times New Roman" w:cs="Times New Roman"/>
          <w:sz w:val="24"/>
        </w:rPr>
      </w:pPr>
      <w:r>
        <w:rPr>
          <w:rFonts w:ascii="Times New Roman" w:hAnsi="Times New Roman" w:cs="Times New Roman"/>
          <w:b/>
          <w:sz w:val="24"/>
        </w:rPr>
        <w:t>- Renovated Housing:</w:t>
      </w:r>
      <w:r>
        <w:rPr>
          <w:rFonts w:ascii="Times New Roman" w:hAnsi="Times New Roman" w:cs="Times New Roman"/>
          <w:sz w:val="24"/>
        </w:rPr>
        <w:t xml:space="preserve"> Homes that have been updated or renovated, often with modern amenities and features.</w:t>
      </w:r>
    </w:p>
    <w:p>
      <w:pPr>
        <w:spacing w:after="0" w:line="480" w:lineRule="auto"/>
        <w:rPr>
          <w:rFonts w:ascii="Times New Roman" w:hAnsi="Times New Roman" w:cs="Times New Roman"/>
          <w:b/>
          <w:sz w:val="24"/>
        </w:rPr>
      </w:pPr>
      <w:r>
        <w:rPr>
          <w:rFonts w:ascii="Times New Roman" w:hAnsi="Times New Roman" w:cs="Times New Roman"/>
          <w:b/>
          <w:sz w:val="24"/>
        </w:rPr>
        <w:t>2.3 HOUSING DESIGN</w:t>
      </w:r>
    </w:p>
    <w:p>
      <w:pPr>
        <w:spacing w:after="0" w:line="480" w:lineRule="auto"/>
        <w:rPr>
          <w:rFonts w:ascii="Times New Roman" w:hAnsi="Times New Roman" w:cs="Times New Roman"/>
          <w:sz w:val="24"/>
        </w:rPr>
      </w:pPr>
      <w:r>
        <w:rPr>
          <w:rFonts w:ascii="Times New Roman" w:hAnsi="Times New Roman" w:cs="Times New Roman"/>
          <w:sz w:val="24"/>
        </w:rPr>
        <w:t>The design of housing units is critical to the comfort and convenience of the occupants. They involve not only physiological responses to the enclosed environment but also sociological response emanating from the socio-cultural norms of the users related to all the ancillary services and community facilities which are necessary for human well - being including environmental services, employment opportunities, social services, personal safety and security.</w:t>
      </w:r>
    </w:p>
    <w:p>
      <w:pPr>
        <w:spacing w:after="0" w:line="480" w:lineRule="auto"/>
        <w:rPr>
          <w:rFonts w:ascii="Times New Roman" w:hAnsi="Times New Roman" w:cs="Times New Roman"/>
          <w:sz w:val="24"/>
        </w:rPr>
      </w:pPr>
      <w:r>
        <w:rPr>
          <w:rFonts w:ascii="Times New Roman" w:hAnsi="Times New Roman" w:cs="Times New Roman"/>
          <w:sz w:val="24"/>
        </w:rPr>
        <w:t>Thus, according to Kaiza (1975) he says that the planning, design and implementation of housing units should involve practitioners from different disciplines from inception to completion. He emphasized that the design or housing units should enhance conveniences and comfort of the occupations. Onibokun (1982) ascertained that the design of housing especially mass-produced public housing has been the subject of many commentaries in the public. He listed the specific media references in his bibliography on housing. He discussed the primary thrust of the comments points to be:</w:t>
      </w:r>
    </w:p>
    <w:p>
      <w:pPr>
        <w:pStyle w:val="15"/>
        <w:numPr>
          <w:ilvl w:val="0"/>
          <w:numId w:val="3"/>
        </w:numPr>
        <w:spacing w:after="0" w:line="480" w:lineRule="auto"/>
        <w:rPr>
          <w:rFonts w:ascii="Times New Roman" w:hAnsi="Times New Roman" w:cs="Times New Roman"/>
          <w:sz w:val="24"/>
        </w:rPr>
      </w:pPr>
      <w:r>
        <w:rPr>
          <w:rFonts w:ascii="Times New Roman" w:hAnsi="Times New Roman" w:cs="Times New Roman"/>
          <w:sz w:val="24"/>
        </w:rPr>
        <w:t>The inappropriateness of the design especially in northern Islamic communities</w:t>
      </w:r>
    </w:p>
    <w:p>
      <w:pPr>
        <w:pStyle w:val="15"/>
        <w:numPr>
          <w:ilvl w:val="0"/>
          <w:numId w:val="3"/>
        </w:numPr>
        <w:spacing w:after="0" w:line="480" w:lineRule="auto"/>
        <w:rPr>
          <w:rFonts w:ascii="Times New Roman" w:hAnsi="Times New Roman" w:cs="Times New Roman"/>
          <w:sz w:val="24"/>
        </w:rPr>
      </w:pPr>
      <w:r>
        <w:rPr>
          <w:rFonts w:ascii="Times New Roman" w:hAnsi="Times New Roman" w:cs="Times New Roman"/>
          <w:sz w:val="24"/>
        </w:rPr>
        <w:t>. The inadequacy of space provision for the average Nigerian family.</w:t>
      </w:r>
    </w:p>
    <w:p>
      <w:pPr>
        <w:spacing w:after="0" w:line="480" w:lineRule="auto"/>
        <w:rPr>
          <w:rFonts w:ascii="Times New Roman" w:hAnsi="Times New Roman" w:cs="Times New Roman"/>
          <w:sz w:val="24"/>
        </w:rPr>
      </w:pPr>
      <w:r>
        <w:rPr>
          <w:rFonts w:ascii="Times New Roman" w:hAnsi="Times New Roman" w:cs="Times New Roman"/>
          <w:sz w:val="24"/>
        </w:rPr>
        <w:t>These comments while not hacked by scientifically conducted research, it represents the reaction of the public to government provided mass housing scheme. The available literature on housing design can he divided into two themes namely:</w:t>
      </w:r>
    </w:p>
    <w:p>
      <w:pPr>
        <w:spacing w:after="0" w:line="480" w:lineRule="auto"/>
        <w:rPr>
          <w:rFonts w:ascii="Times New Roman" w:hAnsi="Times New Roman" w:cs="Times New Roman"/>
          <w:b/>
          <w:sz w:val="24"/>
        </w:rPr>
      </w:pPr>
      <w:r>
        <w:rPr>
          <w:rFonts w:ascii="Times New Roman" w:hAnsi="Times New Roman" w:cs="Times New Roman"/>
          <w:b/>
          <w:sz w:val="24"/>
        </w:rPr>
        <w:t>2.4 ISSUES TO CONSIDER IN HOUSING DESIGN:</w:t>
      </w:r>
    </w:p>
    <w:p>
      <w:pPr>
        <w:spacing w:after="0" w:line="480" w:lineRule="auto"/>
        <w:rPr>
          <w:rFonts w:ascii="Times New Roman" w:hAnsi="Times New Roman" w:cs="Times New Roman"/>
          <w:sz w:val="24"/>
        </w:rPr>
      </w:pPr>
      <w:r>
        <w:rPr>
          <w:rFonts w:ascii="Times New Roman" w:hAnsi="Times New Roman" w:cs="Times New Roman"/>
          <w:sz w:val="24"/>
        </w:rPr>
        <w:t xml:space="preserve">A considerable number of papers are devoted to outlining the issued that should be considered in the design of houses. Wahab (1974) lists as critical aspects, sufficient family space rind room for future expansion. He examines the functional requirements of building designs and discusses the concepts "good homes" and "minimum standards" within the Nigerian context, the paper makes a case from the need to formulate better standard of home design for the various economic groups ill the country. These aspects seem to be in missed by the designers and contractors of the present federal low-cost housing scheme. </w:t>
      </w:r>
    </w:p>
    <w:p>
      <w:pPr>
        <w:spacing w:after="0" w:line="480" w:lineRule="auto"/>
        <w:ind w:firstLine="420"/>
        <w:rPr>
          <w:rFonts w:ascii="Times New Roman" w:hAnsi="Times New Roman" w:cs="Times New Roman"/>
          <w:sz w:val="24"/>
        </w:rPr>
      </w:pPr>
      <w:r>
        <w:rPr>
          <w:rFonts w:ascii="Times New Roman" w:hAnsi="Times New Roman" w:cs="Times New Roman"/>
          <w:sz w:val="24"/>
        </w:rPr>
        <w:t>The disposition of the units does not leave sufficient room for expansion Gyuse (1977) listed the critical aspects of this housing as culture. He examines the Tiv housing forms and discusses about the enclosed outdoor domestic space which allows the sale subtle control on the household and surveillance of entry and agrees from the household dwelling unit as ideal. Marries (1961) study about the resettlement in Lagos which is similar to the Tiv culture as stated by Gyuse (1977). Marries described traditional Yoruba housing in central Lagos. He discusses that the Yoruba household refer plenty of centrally located outdoor space from which access can be gained to all the rooms. The dominant male prefers a strategic location where he has visual and auditory access to the whole dwelling unit.</w:t>
      </w:r>
    </w:p>
    <w:p>
      <w:pPr>
        <w:spacing w:after="0" w:line="480" w:lineRule="auto"/>
        <w:ind w:firstLine="420"/>
        <w:rPr>
          <w:rFonts w:ascii="Times New Roman" w:hAnsi="Times New Roman" w:cs="Times New Roman"/>
          <w:sz w:val="24"/>
        </w:rPr>
      </w:pPr>
      <w:r>
        <w:rPr>
          <w:rFonts w:ascii="Times New Roman" w:hAnsi="Times New Roman" w:cs="Times New Roman"/>
          <w:sz w:val="24"/>
        </w:rPr>
        <w:t>Gyuse (1978, 1981) propounded that the general socio-cultural parameters for housing included the family structure socio-intercourse and habits. He went further to say that the general socio-cultural parameters have been applied to studies of both rural and urban housing. With respect to rural housing a study of Tiv housing in Benue State by Gyuse (1981) shows that all the criteria were met leading to functionally adaptable forms which enhances adaptability, allowing the resident to perform their various chores without infringing on their social norms. However, the study of Gyuse (1980) found out these parameters to the urban residents however yielded startlingly contrasting results. It was found out that the central out door space or courtyard was of lesser significance to Tiv urban residents. On the other hand, individual and household privacy, availability of amenities such as pipe borne water and electricity were considered by more than 70% of residents to be more important.</w:t>
      </w:r>
    </w:p>
    <w:p>
      <w:pPr>
        <w:spacing w:after="0" w:line="480" w:lineRule="auto"/>
        <w:ind w:firstLine="420"/>
        <w:rPr>
          <w:rFonts w:ascii="Times New Roman" w:hAnsi="Times New Roman" w:cs="Times New Roman"/>
          <w:sz w:val="24"/>
        </w:rPr>
      </w:pPr>
      <w:r>
        <w:rPr>
          <w:rFonts w:ascii="Times New Roman" w:hAnsi="Times New Roman" w:cs="Times New Roman"/>
          <w:sz w:val="24"/>
        </w:rPr>
        <w:t>This difference in housing, values espoused by urban and rural residents of the same cultural group shows the danger attempting to impose rural values on urban residents.</w:t>
      </w:r>
    </w:p>
    <w:p>
      <w:pPr>
        <w:spacing w:after="0" w:line="480" w:lineRule="auto"/>
        <w:rPr>
          <w:rFonts w:ascii="Times New Roman" w:hAnsi="Times New Roman" w:cs="Times New Roman"/>
          <w:sz w:val="24"/>
        </w:rPr>
      </w:pPr>
      <w:r>
        <w:rPr>
          <w:rFonts w:ascii="Times New Roman" w:hAnsi="Times New Roman" w:cs="Times New Roman"/>
          <w:sz w:val="24"/>
        </w:rPr>
        <w:t>Unfortunately, there are no comparable works on other Nigerian cultural groups. It is therefore not possible to make definite statements on urban design preferences from a cultural perspective. However, general discussions and observations suggests that it may be possible to deduce some basic parameters from urban housing such parameters when deduced will form the bases for core housing for Nigerians.</w:t>
      </w:r>
    </w:p>
    <w:p>
      <w:pPr>
        <w:spacing w:after="0" w:line="480" w:lineRule="auto"/>
        <w:rPr>
          <w:rFonts w:ascii="Times New Roman" w:hAnsi="Times New Roman" w:cs="Times New Roman"/>
          <w:b/>
          <w:sz w:val="24"/>
        </w:rPr>
      </w:pPr>
      <w:r>
        <w:rPr>
          <w:rFonts w:ascii="Times New Roman" w:hAnsi="Times New Roman" w:cs="Times New Roman"/>
          <w:b/>
          <w:sz w:val="24"/>
        </w:rPr>
        <w:t>2.5 EVALUATION OF EXISTING HOUSING DESIGNS</w:t>
      </w:r>
    </w:p>
    <w:p>
      <w:pPr>
        <w:spacing w:after="0" w:line="480" w:lineRule="auto"/>
        <w:rPr>
          <w:rFonts w:ascii="Times New Roman" w:hAnsi="Times New Roman" w:cs="Times New Roman"/>
          <w:sz w:val="24"/>
        </w:rPr>
      </w:pPr>
      <w:r>
        <w:rPr>
          <w:rFonts w:ascii="Times New Roman" w:hAnsi="Times New Roman" w:cs="Times New Roman"/>
          <w:sz w:val="24"/>
        </w:rPr>
        <w:t>There have been very few studies evaluating the suitability or other wise of urban housing in Nigeria. This is surprising, because much of modern urban housing in Nigeria has not grown out of Nigeria domestic architecture, rather it has to some extent been imposed by contacts with Europeans. The few studies that exist tends to document external influence on indigenous design. Vaughan (1967) in a pioneering work outlined the changes in domestic especially as influenced by colonial houses and the increased contact with other societies. Gyuse (1977) noticed that rural housing in Tiv land was very much affected by missionary housing styles and forms. however, it can be observed in the city that many private builders copy the and form of government housing. This suggest that if the government and other public organizations build appropriate forms, such forms could be diffused over time and throughout the society.</w:t>
      </w:r>
    </w:p>
    <w:p>
      <w:pPr>
        <w:spacing w:after="0" w:line="480" w:lineRule="auto"/>
        <w:ind w:firstLine="420"/>
        <w:rPr>
          <w:rFonts w:ascii="Times New Roman" w:hAnsi="Times New Roman" w:cs="Times New Roman"/>
          <w:sz w:val="24"/>
        </w:rPr>
      </w:pPr>
      <w:r>
        <w:rPr>
          <w:rFonts w:ascii="Times New Roman" w:hAnsi="Times New Roman" w:cs="Times New Roman"/>
          <w:sz w:val="24"/>
        </w:rPr>
        <w:t>In contrast to studies by Vaughan (1967) and Gyuse (1977), there are two studies that specifically set out to evaluate existing form. Gotip's (1982) study of Mango Road Low Cost housing scheme in 105, specifically attempts show how the uses preferences can be incorporated into low cost design scheme. The study highlights some of the problems of residents in particular, space need and lack of social amenities in the estate. Unfortunately, the evaluation of the suitability of the form is weak. A companion research by Gyuse is yet to be published.</w:t>
      </w:r>
    </w:p>
    <w:p>
      <w:pPr>
        <w:spacing w:after="0" w:line="480" w:lineRule="auto"/>
        <w:ind w:firstLine="420"/>
        <w:rPr>
          <w:rFonts w:ascii="Times New Roman" w:hAnsi="Times New Roman" w:cs="Times New Roman"/>
          <w:sz w:val="24"/>
        </w:rPr>
      </w:pPr>
      <w:r>
        <w:rPr>
          <w:rFonts w:ascii="Times New Roman" w:hAnsi="Times New Roman" w:cs="Times New Roman"/>
          <w:sz w:val="24"/>
        </w:rPr>
        <w:t>It can be seen from the above that systematic studies of design of housing have been concentrated on Yoruba and Tiv housing. Despite of the complaints from the Islamic areas of northern Nigeria, no studies have been conducted to find out what is appropriate. In the same way, there have not been any studies cultures of Nigeria. Moreover, much contemporary design appears to be culturally unacceptable to many Nigerians communities especially in the Islamic areas of northern Nigeria. However, it should not be assumed that rural values are maintained in urban areas. Space provision is often inadequate in view or the needs of the families occupying term. This applies mostly to the low-income families.</w:t>
      </w:r>
    </w:p>
    <w:p>
      <w:pPr>
        <w:spacing w:after="0" w:line="480" w:lineRule="auto"/>
        <w:rPr>
          <w:rFonts w:ascii="Times New Roman" w:hAnsi="Times New Roman" w:cs="Times New Roman"/>
          <w:b/>
          <w:sz w:val="24"/>
        </w:rPr>
      </w:pPr>
      <w:r>
        <w:rPr>
          <w:rFonts w:ascii="Times New Roman" w:hAnsi="Times New Roman" w:cs="Times New Roman"/>
          <w:b/>
          <w:sz w:val="24"/>
        </w:rPr>
        <w:t>2.6 CONSTRUCTION AND TECHNOLOGY</w:t>
      </w:r>
    </w:p>
    <w:p>
      <w:pPr>
        <w:spacing w:after="0" w:line="480" w:lineRule="auto"/>
        <w:rPr>
          <w:rFonts w:ascii="Times New Roman" w:hAnsi="Times New Roman" w:cs="Times New Roman"/>
          <w:sz w:val="24"/>
        </w:rPr>
      </w:pPr>
      <w:r>
        <w:rPr>
          <w:rFonts w:ascii="Times New Roman" w:hAnsi="Times New Roman" w:cs="Times New Roman"/>
          <w:sz w:val="24"/>
        </w:rPr>
        <w:t xml:space="preserve">Interest in construction as a valid area of research in Nigeria became heightened in the mid-70s. Most of the works are centred around the international conferences on housing. The available research on housing construction and techniques is divisible into three part dealing with problems, materials and techniques. With the respect to problems, all the authors attributes them to what is vaguely referred to in government statements as "lack of executive capacity." It seems to be generally believed that Nigeria contractors lack s the ability and or knowledge to deliver standard housing. There is however no study to hack up to carefully document this general view, </w:t>
      </w:r>
    </w:p>
    <w:p>
      <w:pPr>
        <w:spacing w:after="0" w:line="480" w:lineRule="auto"/>
        <w:rPr>
          <w:rFonts w:ascii="Times New Roman" w:hAnsi="Times New Roman" w:cs="Times New Roman"/>
          <w:sz w:val="24"/>
        </w:rPr>
      </w:pPr>
      <w:r>
        <w:rPr>
          <w:rFonts w:ascii="Times New Roman" w:hAnsi="Times New Roman" w:cs="Times New Roman"/>
          <w:sz w:val="24"/>
        </w:rPr>
        <w:t>other problems have been identified by Adeniyi (1974) as lack of capital lack of skilled man power, high cost of building materials. He also sketches the Nigeria economic and examines the role of housing in economic and social development as a component of the construction Industry. He identified the problems facing the industry as well as the possible ways and means through which the construction industry can respond to the challenge of providing housing in Nigeria.</w:t>
      </w:r>
    </w:p>
    <w:p>
      <w:pPr>
        <w:spacing w:after="0" w:line="480" w:lineRule="auto"/>
        <w:ind w:firstLine="420"/>
        <w:rPr>
          <w:rFonts w:ascii="Times New Roman" w:hAnsi="Times New Roman" w:cs="Times New Roman"/>
          <w:sz w:val="24"/>
        </w:rPr>
      </w:pPr>
      <w:r>
        <w:rPr>
          <w:rFonts w:ascii="Times New Roman" w:hAnsi="Times New Roman" w:cs="Times New Roman"/>
          <w:sz w:val="24"/>
        </w:rPr>
        <w:t>One basic problem suggested by Oloyide (1974) is the demand outstrips the ability of the industry to provide. The PRC (Nig) Ltd report of 1980 while agreeing that industry output may be inadequate, he also suggests that the industry is delivering at less than half its capacity. It suggests that if various administrative bottlenecks including approval procedures are removed, the rate of housing starts could literally double the current rate, while these assertions are common in the literature in housing, it needs to be pointed out that no studies have been found that provide an analytical base for these assertions.</w:t>
      </w:r>
    </w:p>
    <w:p>
      <w:pPr>
        <w:spacing w:after="0" w:line="480" w:lineRule="auto"/>
        <w:ind w:firstLine="420"/>
        <w:rPr>
          <w:rFonts w:ascii="Times New Roman" w:hAnsi="Times New Roman" w:cs="Times New Roman"/>
          <w:sz w:val="24"/>
        </w:rPr>
      </w:pPr>
      <w:r>
        <w:rPr>
          <w:rFonts w:ascii="Times New Roman" w:hAnsi="Times New Roman" w:cs="Times New Roman"/>
          <w:sz w:val="24"/>
        </w:rPr>
        <w:t xml:space="preserve">With respect to materials, Ola (1977) suggests the use of stabilized soil to provide cheap but durable housing. This ideal has not yet caught on in Nigeria although it is common in Latin American countries and is becoming common in the south-central U.S.A, In Nigeria, the only known example has been the Mkar Christian Hospital which was built primarily of stabilized soil. Oguara (1980) make a similar suggestion recommending specifically cement stabilized later the blocks instead or cement block. Adesina (1980) advocates a broad range of materials that are easily available on-site including clay products, stones, bricks, lime, timber, bamboo, and even points out that the cost of importation both in cash terms as well as in terms of lost opportunities other sectors of the economy is too high, this cost makes it imperative to substitute local buildings materials where possible. He critically examines the problems prospects of promotion the use of local building materials in Nigeria housing construction. </w:t>
      </w:r>
    </w:p>
    <w:p>
      <w:pPr>
        <w:spacing w:after="0" w:line="480" w:lineRule="auto"/>
        <w:ind w:firstLine="420"/>
        <w:rPr>
          <w:rFonts w:ascii="Times New Roman" w:hAnsi="Times New Roman" w:cs="Times New Roman"/>
          <w:sz w:val="24"/>
        </w:rPr>
      </w:pPr>
      <w:r>
        <w:rPr>
          <w:rFonts w:ascii="Times New Roman" w:hAnsi="Times New Roman" w:cs="Times New Roman"/>
          <w:sz w:val="24"/>
        </w:rPr>
        <w:t>The author examines the justification for encouraging the use of local building materials, reviews the steps hitherto taken by the government to encourage the use of these materials, analyses the problems of acceptability and unacceptability of the materials and discusses the technological legal and economic implications of the issue of the use of local materials in the building construction industry. The value of imports for certain years of some selected material inputs into the building and construction industry in Nigeria were also presented, by the author. Adesina and Utgikar (1980) is complementary to Okpalas paper examines how the costs of housing construction can be reduced through the use of available local building materials and changes in the building construction methods as a building block for developing a home-grown technology for the future.</w:t>
      </w:r>
    </w:p>
    <w:p>
      <w:pPr>
        <w:spacing w:after="0" w:line="480" w:lineRule="auto"/>
        <w:ind w:firstLine="420"/>
        <w:rPr>
          <w:rFonts w:ascii="Times New Roman" w:hAnsi="Times New Roman" w:cs="Times New Roman"/>
          <w:sz w:val="24"/>
        </w:rPr>
      </w:pPr>
      <w:r>
        <w:rPr>
          <w:rFonts w:ascii="Times New Roman" w:hAnsi="Times New Roman" w:cs="Times New Roman"/>
          <w:sz w:val="24"/>
        </w:rPr>
        <w:t xml:space="preserve">The experience from other countries, past experiments in Nigeria rind the proposals for modification presented by the authors show that there is a very high potential for stone, clay products, stabilized earth lime, timber, sulphur, bamboo, plastic and other local materials in the exercise of finding cheap, durable, attractive and acceptable materials for building construction in Nigeria. This view is rather appealing except that we are not told how it is to be programmed or implemented. Three other authors suggest what is essentially the same thing namely industrialization of the building industry. Erhabor (1980) advocates system approach based on GIWARITE (TM) products which include a full range of roofing walling and finishing products. </w:t>
      </w:r>
    </w:p>
    <w:p>
      <w:pPr>
        <w:spacing w:after="0" w:line="480" w:lineRule="auto"/>
        <w:ind w:firstLine="420"/>
        <w:rPr>
          <w:rFonts w:ascii="Times New Roman" w:hAnsi="Times New Roman" w:cs="Times New Roman"/>
          <w:sz w:val="24"/>
        </w:rPr>
      </w:pPr>
      <w:r>
        <w:rPr>
          <w:rFonts w:ascii="Times New Roman" w:hAnsi="Times New Roman" w:cs="Times New Roman"/>
          <w:sz w:val="24"/>
        </w:rPr>
        <w:t>Orouet (1980) advocates mass production techniques, and Sinna (1980) also advocate mass production techniques especially prefabrication of sections of the building in the factory to facilitate rapid assembly. Onibokun (1982) analyses and discusses an experiment which has successfully shown that a judicious use of local building materials in preference to bring housing within the reach of the low-income families.</w:t>
      </w:r>
    </w:p>
    <w:p>
      <w:pPr>
        <w:spacing w:after="0" w:line="480" w:lineRule="auto"/>
        <w:ind w:firstLine="420"/>
        <w:rPr>
          <w:rFonts w:ascii="Times New Roman" w:hAnsi="Times New Roman" w:cs="Times New Roman"/>
          <w:sz w:val="24"/>
        </w:rPr>
      </w:pPr>
      <w:r>
        <w:rPr>
          <w:rFonts w:ascii="Times New Roman" w:hAnsi="Times New Roman" w:cs="Times New Roman"/>
          <w:sz w:val="24"/>
        </w:rPr>
        <w:t xml:space="preserve">The author shows that there are still quite a number of steps to be taken before the really low- income groups will be able to afford the decent low-cost housing. While these suggestions are interesting, the often do not produce cheaper or better. However, the construction industry in Nigeria has been field in which little interest has been generated among scholars of economic and social development in the country, and the theme of the present conference is a welcome realization of the Nigeria economy. While the housing construction is a major sector of the economy, its nature and performance have not been adequately studied. There is a consensus that the local material content of building industry should be considerably increased. </w:t>
      </w:r>
    </w:p>
    <w:p>
      <w:pPr>
        <w:spacing w:after="0" w:line="480" w:lineRule="auto"/>
        <w:ind w:firstLine="420"/>
        <w:rPr>
          <w:rFonts w:ascii="Times New Roman" w:hAnsi="Times New Roman" w:cs="Times New Roman"/>
          <w:sz w:val="24"/>
        </w:rPr>
      </w:pPr>
      <w:r>
        <w:rPr>
          <w:rFonts w:ascii="Times New Roman" w:hAnsi="Times New Roman" w:cs="Times New Roman"/>
          <w:sz w:val="24"/>
        </w:rPr>
        <w:t>The costs can be radically reduced by the use of alternative materials. Industrialization of housing industry is advocated by some however, there is no independent study to assess the benefits of industrialization. This leads to the general conclusion that housing construction and design is an area of housing problem that needs careful systematic study in order to verify various assertions and tentative conclusions listed above In addition, such a stud" will suggest an appropriate construction strategy for effective housing delivery.</w:t>
      </w:r>
    </w:p>
    <w:p>
      <w:pPr>
        <w:spacing w:after="0" w:line="480" w:lineRule="auto"/>
        <w:rPr>
          <w:rFonts w:ascii="Times New Roman" w:hAnsi="Times New Roman" w:cs="Times New Roman"/>
          <w:b/>
          <w:sz w:val="24"/>
        </w:rPr>
      </w:pPr>
      <w:r>
        <w:rPr>
          <w:rFonts w:ascii="Times New Roman" w:hAnsi="Times New Roman" w:cs="Times New Roman"/>
          <w:b/>
          <w:sz w:val="24"/>
        </w:rPr>
        <w:t>2.7 HOUSING POLICY AND STRATEGY</w:t>
      </w:r>
    </w:p>
    <w:p>
      <w:pPr>
        <w:spacing w:after="0" w:line="480" w:lineRule="auto"/>
        <w:rPr>
          <w:rFonts w:ascii="Times New Roman" w:hAnsi="Times New Roman" w:cs="Times New Roman"/>
          <w:sz w:val="24"/>
        </w:rPr>
      </w:pPr>
      <w:r>
        <w:rPr>
          <w:rFonts w:ascii="Times New Roman" w:hAnsi="Times New Roman" w:cs="Times New Roman"/>
          <w:sz w:val="24"/>
        </w:rPr>
        <w:t>A policy is a definite course of action adopted as expedient, or ted after careful consideration of various alternatives. In government circles it represents the line of action adopted or pursued by government. With this definition in mind, it is not correct to say that has been no housing policy in Nigeria. There has been policy; use at each period in history of the country there has been course of action considered by government to the expedient. housing stock, housing conditions and housing design are the three areas essential to effective policy formulation and implementation. That the problem of housing appears to have more used the years is not indicative of an absence of policy but it indicates effectiveness of the implementation of existing policies.</w:t>
      </w:r>
    </w:p>
    <w:p>
      <w:pPr>
        <w:spacing w:after="0" w:line="480" w:lineRule="auto"/>
        <w:rPr>
          <w:rFonts w:ascii="Times New Roman" w:hAnsi="Times New Roman" w:cs="Times New Roman"/>
          <w:b/>
          <w:sz w:val="24"/>
        </w:rPr>
      </w:pPr>
      <w:r>
        <w:rPr>
          <w:rFonts w:ascii="Times New Roman" w:hAnsi="Times New Roman" w:cs="Times New Roman"/>
          <w:b/>
          <w:sz w:val="24"/>
        </w:rPr>
        <w:t>THE NEED FOR POLICY:</w:t>
      </w:r>
    </w:p>
    <w:p>
      <w:pPr>
        <w:spacing w:after="0" w:line="480" w:lineRule="auto"/>
        <w:rPr>
          <w:rFonts w:ascii="Times New Roman" w:hAnsi="Times New Roman" w:cs="Times New Roman"/>
          <w:sz w:val="24"/>
        </w:rPr>
      </w:pPr>
      <w:r>
        <w:rPr>
          <w:rFonts w:ascii="Times New Roman" w:hAnsi="Times New Roman" w:cs="Times New Roman"/>
          <w:sz w:val="24"/>
        </w:rPr>
        <w:t>The objective or a housing policy should be to solve problems in the housing sector. As long ns problem in the housing stock, housing conditions and housing design persists, there will continue to be comments and research aimed at their resolution. Since 1972, when housing became in major national issues, much has been written about its policy both in the population media as well as from some researchers in the academic community.</w:t>
      </w:r>
    </w:p>
    <w:p>
      <w:pPr>
        <w:spacing w:after="0" w:line="480" w:lineRule="auto"/>
        <w:ind w:firstLine="420"/>
        <w:rPr>
          <w:rFonts w:ascii="Times New Roman" w:hAnsi="Times New Roman" w:cs="Times New Roman"/>
          <w:sz w:val="24"/>
        </w:rPr>
      </w:pPr>
      <w:r>
        <w:rPr>
          <w:rFonts w:ascii="Times New Roman" w:hAnsi="Times New Roman" w:cs="Times New Roman"/>
          <w:sz w:val="24"/>
        </w:rPr>
        <w:t>Adeniyi (1972) stressed the need for policy, especially in the context of national development. His ideas were put forward shortly after the assertion of hostilities in the Nigeria civil war. Reconstruction was at that time the main thrust of government action. Adeniyi suggested of the establishment of a National Housing Bank to finance housing development. This suggestion was adopted in 1976 with the formation of the Federal Mortgage Bank. Abiodun in (1980) stressed some of the problems of formulating and implementing a policy. Her paper however deals more on fiscal allocation, rather than the quantity and quality of housing delivered of the few available works on housing policy in Nigeria. Aradeon's (1978) work provides the most incisive analysis into the problem.</w:t>
      </w:r>
    </w:p>
    <w:p>
      <w:pPr>
        <w:spacing w:after="0" w:line="480" w:lineRule="auto"/>
        <w:ind w:firstLine="420"/>
        <w:rPr>
          <w:rFonts w:ascii="Times New Roman" w:hAnsi="Times New Roman" w:cs="Times New Roman"/>
          <w:sz w:val="24"/>
        </w:rPr>
      </w:pPr>
      <w:r>
        <w:rPr>
          <w:rFonts w:ascii="Times New Roman" w:hAnsi="Times New Roman" w:cs="Times New Roman"/>
          <w:sz w:val="24"/>
        </w:rPr>
        <w:t>According to Aradeon, polices such as existed prior to 1975 were elitist and resulted in programmes that benefited only a few. Furthermore, such programmes as existed were a direct response to the wills and attitudes of a few influential government personalities. The view of the public with respect to housing as well as their desires and aspirations were not considered. Wahab's earlier work on values and planning wahab (1970) states the general problem as the imposition of planners the users. This opinion leads to poor results in the attempt to meet housing objectives.</w:t>
      </w:r>
    </w:p>
    <w:p>
      <w:pPr>
        <w:spacing w:after="0" w:line="480" w:lineRule="auto"/>
        <w:ind w:firstLine="420"/>
        <w:rPr>
          <w:rFonts w:ascii="Times New Roman" w:hAnsi="Times New Roman" w:cs="Times New Roman"/>
          <w:sz w:val="24"/>
        </w:rPr>
      </w:pPr>
      <w:r>
        <w:rPr>
          <w:rFonts w:ascii="Times New Roman" w:hAnsi="Times New Roman" w:cs="Times New Roman"/>
          <w:sz w:val="24"/>
        </w:rPr>
        <w:t xml:space="preserve">One or the objectives met, is the inability of housing starts to equal or even approximate the need for housing. Okpala (1978) suggests that one of the reasons for this shortfall in housing starts is the facts that the standards set are too high. He therefore advocates the establishment of an appropriate level of standards that would meet the needs for environmental quality and economy at the same time allowing rapid housing provision. This view has been accepted in principle and the policy planning level by government agencies. Seymour (1978) suggests a different course of action. As propounded by him, too much attention has been focused on the building. In his studies in Kaduna, her found evidence to show that the poverty or the environment is perceived by urban residents as a more serious problem than the dwelling unit itself. He therefore advocates a shift in policy from providing new housing to improving the environmental quality of existing housing areas. This is his view will decrease the quantity of new housing required. </w:t>
      </w:r>
    </w:p>
    <w:p>
      <w:pPr>
        <w:spacing w:after="0" w:line="480" w:lineRule="auto"/>
        <w:ind w:firstLine="420"/>
        <w:rPr>
          <w:rFonts w:ascii="Times New Roman" w:hAnsi="Times New Roman" w:cs="Times New Roman"/>
          <w:sz w:val="24"/>
        </w:rPr>
      </w:pPr>
      <w:r>
        <w:rPr>
          <w:rFonts w:ascii="Times New Roman" w:hAnsi="Times New Roman" w:cs="Times New Roman"/>
          <w:sz w:val="24"/>
        </w:rPr>
        <w:t>Public media contribution to housing policy has been in the main, a reaction to various government actions such as the appointment of the Omolayole Rent Panel in the mid 70's, award of contracts and location or federal housing projects, and comment on design and allocation of housing projects. Unfortunately, apart from indicating the problem there has not been a careful analysis of the ramifications of the problems. Such recommendations as are made are consequently shallow and often seem to compound rather than solve the problems.</w:t>
      </w:r>
    </w:p>
    <w:p>
      <w:pPr>
        <w:spacing w:after="0" w:line="480" w:lineRule="auto"/>
        <w:rPr>
          <w:rFonts w:ascii="Times New Roman" w:hAnsi="Times New Roman" w:cs="Times New Roman"/>
          <w:b/>
          <w:sz w:val="24"/>
        </w:rPr>
      </w:pPr>
      <w:r>
        <w:rPr>
          <w:rFonts w:ascii="Times New Roman" w:hAnsi="Times New Roman" w:cs="Times New Roman"/>
          <w:b/>
          <w:sz w:val="24"/>
        </w:rPr>
        <w:t>2.8 EXISTING HOUSING POLICIES IN NIGERIA:</w:t>
      </w:r>
    </w:p>
    <w:p>
      <w:pPr>
        <w:spacing w:after="0" w:line="480" w:lineRule="auto"/>
        <w:rPr>
          <w:rFonts w:ascii="Times New Roman" w:hAnsi="Times New Roman" w:cs="Times New Roman"/>
          <w:sz w:val="24"/>
        </w:rPr>
      </w:pPr>
      <w:r>
        <w:rPr>
          <w:rFonts w:ascii="Times New Roman" w:hAnsi="Times New Roman" w:cs="Times New Roman"/>
          <w:sz w:val="24"/>
        </w:rPr>
        <w:t>As stated earlier it is inaccurate to state that there has been no policy on housing. A close reading of development plans and various government documents shows that at least on paper a policy does exist and has always being in existence even though it lacks cohesiveness in terms of overall national objectives or is not always realized. For the purpose of analyzing housing policy in Nigeria, the threefold subdivision of the time frames adopted by Onibokun (1975) and Adeniyi (1980) is very useful.</w:t>
      </w:r>
    </w:p>
    <w:p>
      <w:pPr>
        <w:spacing w:after="0" w:line="480" w:lineRule="auto"/>
        <w:rPr>
          <w:rFonts w:ascii="Times New Roman" w:hAnsi="Times New Roman" w:cs="Times New Roman"/>
          <w:sz w:val="24"/>
        </w:rPr>
      </w:pPr>
      <w:r>
        <w:rPr>
          <w:rFonts w:ascii="Times New Roman" w:hAnsi="Times New Roman" w:cs="Times New Roman"/>
          <w:sz w:val="24"/>
        </w:rPr>
        <w:t>According to these two researchers, hosing policy directions in Nigeria may be divided into three phases namely:</w:t>
      </w:r>
    </w:p>
    <w:p>
      <w:pPr>
        <w:pStyle w:val="15"/>
        <w:numPr>
          <w:ilvl w:val="0"/>
          <w:numId w:val="4"/>
        </w:numPr>
        <w:spacing w:after="0" w:line="480" w:lineRule="auto"/>
        <w:rPr>
          <w:rFonts w:ascii="Times New Roman" w:hAnsi="Times New Roman" w:cs="Times New Roman"/>
          <w:sz w:val="24"/>
        </w:rPr>
      </w:pPr>
      <w:r>
        <w:rPr>
          <w:rFonts w:ascii="Times New Roman" w:hAnsi="Times New Roman" w:cs="Times New Roman"/>
          <w:sz w:val="24"/>
        </w:rPr>
        <w:t>Colonial phase up to 1960</w:t>
      </w:r>
    </w:p>
    <w:p>
      <w:pPr>
        <w:pStyle w:val="15"/>
        <w:numPr>
          <w:ilvl w:val="0"/>
          <w:numId w:val="4"/>
        </w:numPr>
        <w:spacing w:after="0" w:line="480" w:lineRule="auto"/>
        <w:rPr>
          <w:rFonts w:ascii="Times New Roman" w:hAnsi="Times New Roman" w:cs="Times New Roman"/>
          <w:sz w:val="24"/>
        </w:rPr>
      </w:pPr>
      <w:r>
        <w:rPr>
          <w:rFonts w:ascii="Times New Roman" w:hAnsi="Times New Roman" w:cs="Times New Roman"/>
          <w:sz w:val="24"/>
        </w:rPr>
        <w:t>Limited government intervention from 1960-1975</w:t>
      </w:r>
    </w:p>
    <w:p>
      <w:pPr>
        <w:pStyle w:val="15"/>
        <w:numPr>
          <w:ilvl w:val="0"/>
          <w:numId w:val="4"/>
        </w:numPr>
        <w:spacing w:after="0" w:line="480" w:lineRule="auto"/>
        <w:rPr>
          <w:rFonts w:ascii="Times New Roman" w:hAnsi="Times New Roman" w:cs="Times New Roman"/>
          <w:sz w:val="24"/>
        </w:rPr>
      </w:pPr>
      <w:r>
        <w:rPr>
          <w:rFonts w:ascii="Times New Roman" w:hAnsi="Times New Roman" w:cs="Times New Roman"/>
          <w:sz w:val="24"/>
        </w:rPr>
        <w:t>Massive government intervention from 1975-1983</w:t>
      </w:r>
    </w:p>
    <w:p>
      <w:pPr>
        <w:spacing w:after="0" w:line="480" w:lineRule="auto"/>
        <w:rPr>
          <w:rFonts w:ascii="Times New Roman" w:hAnsi="Times New Roman" w:cs="Times New Roman"/>
          <w:sz w:val="24"/>
        </w:rPr>
      </w:pPr>
      <w:r>
        <w:rPr>
          <w:rFonts w:ascii="Times New Roman" w:hAnsi="Times New Roman" w:cs="Times New Roman"/>
          <w:b/>
          <w:sz w:val="24"/>
        </w:rPr>
        <w:t>Colonial Housing Policy:</w:t>
      </w:r>
      <w:r>
        <w:rPr>
          <w:rFonts w:ascii="Times New Roman" w:hAnsi="Times New Roman" w:cs="Times New Roman"/>
          <w:sz w:val="24"/>
        </w:rPr>
        <w:t xml:space="preserve"> Until the corning of the Europeans to Nigeria, the provision of individual housing was the responsibility of the individual aided by the community, as from time to time required. With the coming of the colonial administration, there was introduced a transient community of colonial officials and their retinue who needed to he housed. The policy of the British colonial government was to provide housing at minimal rents to all colonial staff and a few necessary indigenous support staff, usually clerks, prison officials, police and army. Each category has its own separate quarters. This gave rise to clerk quarters, government reservation areas (GRA), police barracks and so on, found in all colonial towns in Nigeria (Bingel 1978). </w:t>
      </w:r>
    </w:p>
    <w:p>
      <w:pPr>
        <w:spacing w:after="0" w:line="480" w:lineRule="auto"/>
        <w:rPr>
          <w:rFonts w:ascii="Times New Roman" w:hAnsi="Times New Roman" w:cs="Times New Roman"/>
          <w:sz w:val="24"/>
        </w:rPr>
      </w:pPr>
      <w:r>
        <w:rPr>
          <w:rFonts w:ascii="Times New Roman" w:hAnsi="Times New Roman" w:cs="Times New Roman"/>
          <w:sz w:val="24"/>
        </w:rPr>
        <w:t>The policy of government towards the mass of Nigerians moving from rural areas into the new administrative towns rang being neglect to the establishment of building lines and issuance of building plots at normal cost to individual households. The new building lines became known in the northern states as Sabon Garis of township areas. Government policy was to provide guidelines in the form of township building rules (laws of Northern Nigeria. 1(63) which formed the basis for housing development. As Gyuse (1980b) states their rules were concerned more with maintenances of sanitary health rather than the design suitability of the house itself.</w:t>
      </w:r>
    </w:p>
    <w:p>
      <w:pPr>
        <w:spacing w:after="0" w:line="480" w:lineRule="auto"/>
        <w:ind w:firstLine="420"/>
        <w:rPr>
          <w:rFonts w:ascii="Times New Roman" w:hAnsi="Times New Roman" w:cs="Times New Roman"/>
          <w:sz w:val="24"/>
        </w:rPr>
      </w:pPr>
      <w:r>
        <w:rPr>
          <w:rFonts w:ascii="Times New Roman" w:hAnsi="Times New Roman" w:cs="Times New Roman"/>
          <w:sz w:val="24"/>
        </w:rPr>
        <w:t xml:space="preserve">However, the three segments of the urban communities namely GRA township and native town came together as a result of lack of external controls by the local chiefs who made decision in very much the same way as he had occurred before the advent of the European colonization. This amalgamation occurred soon after independence problem which still plague the urban community. Limited government intervention: The period of 1960-1975 marked a gradual, but increasing visibility of government involvement and intervention in the area of housing. In the period soon after independence, in 1960, the primary emphasis of government regarding housing was the expansion of government quarters to cater for the increasing indigenous bureaucracy. </w:t>
      </w:r>
    </w:p>
    <w:p>
      <w:pPr>
        <w:spacing w:after="0" w:line="480" w:lineRule="auto"/>
        <w:ind w:firstLine="360"/>
        <w:rPr>
          <w:rFonts w:ascii="Times New Roman" w:hAnsi="Times New Roman" w:cs="Times New Roman"/>
          <w:sz w:val="24"/>
        </w:rPr>
      </w:pPr>
      <w:r>
        <w:rPr>
          <w:rFonts w:ascii="Times New Roman" w:hAnsi="Times New Roman" w:cs="Times New Roman"/>
          <w:sz w:val="24"/>
        </w:rPr>
        <w:t>As the British administrators left, Nigerians took over their position and aspired to the same treatment as that meted out to the British administrators. This treatment includes the provision of quarters. This aspiration perhaps more than any other is thought by some to have showed down the concept of home ownership among urban Nigerians. Massive government Intervention from 1975-1983: Under this intervention, we have the following national development plan made by the government namely:</w:t>
      </w:r>
    </w:p>
    <w:p>
      <w:pPr>
        <w:pStyle w:val="15"/>
        <w:numPr>
          <w:ilvl w:val="0"/>
          <w:numId w:val="5"/>
        </w:numPr>
        <w:spacing w:after="0" w:line="480" w:lineRule="auto"/>
        <w:rPr>
          <w:rFonts w:ascii="Times New Roman" w:hAnsi="Times New Roman" w:cs="Times New Roman"/>
          <w:sz w:val="24"/>
        </w:rPr>
      </w:pPr>
      <w:r>
        <w:rPr>
          <w:rFonts w:ascii="Times New Roman" w:hAnsi="Times New Roman" w:cs="Times New Roman"/>
          <w:sz w:val="24"/>
        </w:rPr>
        <w:t>The first National plan 1962-1968: The primary action was the establishment of housing corporation by the three regional governments. These corporation concentrated their activities in the regional capitals.</w:t>
      </w:r>
    </w:p>
    <w:p>
      <w:pPr>
        <w:pStyle w:val="15"/>
        <w:numPr>
          <w:ilvl w:val="0"/>
          <w:numId w:val="5"/>
        </w:numPr>
        <w:spacing w:after="0" w:line="480" w:lineRule="auto"/>
        <w:rPr>
          <w:rFonts w:ascii="Times New Roman" w:hAnsi="Times New Roman" w:cs="Times New Roman"/>
          <w:sz w:val="24"/>
        </w:rPr>
      </w:pPr>
      <w:r>
        <w:rPr>
          <w:rFonts w:ascii="Times New Roman" w:hAnsi="Times New Roman" w:cs="Times New Roman"/>
          <w:sz w:val="24"/>
        </w:rPr>
        <w:t>The second National plan 1970-1974: This plan was dubbed a programme of post-war reconstruction and development.</w:t>
      </w:r>
    </w:p>
    <w:p>
      <w:pPr>
        <w:spacing w:after="0" w:line="480" w:lineRule="auto"/>
        <w:ind w:left="720"/>
        <w:rPr>
          <w:rFonts w:ascii="Times New Roman" w:hAnsi="Times New Roman" w:cs="Times New Roman"/>
          <w:sz w:val="24"/>
        </w:rPr>
      </w:pPr>
      <w:r>
        <w:rPr>
          <w:rFonts w:ascii="Times New Roman" w:hAnsi="Times New Roman" w:cs="Times New Roman"/>
          <w:sz w:val="24"/>
        </w:rPr>
        <w:t>Five national objectives were identified, these were.</w:t>
      </w:r>
    </w:p>
    <w:p>
      <w:pPr>
        <w:spacing w:after="0" w:line="480" w:lineRule="auto"/>
        <w:ind w:left="720"/>
        <w:rPr>
          <w:rFonts w:ascii="Times New Roman" w:hAnsi="Times New Roman" w:cs="Times New Roman"/>
          <w:sz w:val="24"/>
        </w:rPr>
      </w:pPr>
      <w:r>
        <w:rPr>
          <w:rFonts w:ascii="Times New Roman" w:hAnsi="Times New Roman" w:cs="Times New Roman"/>
          <w:sz w:val="24"/>
        </w:rPr>
        <w:t>(i) A united strong and self-reliant nation (il) A great and dynamic economy</w:t>
      </w:r>
    </w:p>
    <w:p>
      <w:pPr>
        <w:spacing w:after="0" w:line="480" w:lineRule="auto"/>
        <w:ind w:left="720"/>
        <w:rPr>
          <w:rFonts w:ascii="Times New Roman" w:hAnsi="Times New Roman" w:cs="Times New Roman"/>
          <w:sz w:val="24"/>
        </w:rPr>
      </w:pPr>
      <w:r>
        <w:rPr>
          <w:rFonts w:ascii="Times New Roman" w:hAnsi="Times New Roman" w:cs="Times New Roman"/>
          <w:sz w:val="24"/>
        </w:rPr>
        <w:t>(i) A just and egalitarian society</w:t>
      </w:r>
    </w:p>
    <w:p>
      <w:pPr>
        <w:spacing w:after="0" w:line="480" w:lineRule="auto"/>
        <w:ind w:left="720"/>
        <w:rPr>
          <w:rFonts w:ascii="Times New Roman" w:hAnsi="Times New Roman" w:cs="Times New Roman"/>
          <w:sz w:val="24"/>
        </w:rPr>
      </w:pPr>
      <w:r>
        <w:rPr>
          <w:rFonts w:ascii="Times New Roman" w:hAnsi="Times New Roman" w:cs="Times New Roman"/>
          <w:sz w:val="24"/>
        </w:rPr>
        <w:t>(iv) A land of bright and full opportunities for all citizens.</w:t>
      </w:r>
    </w:p>
    <w:p>
      <w:pPr>
        <w:spacing w:after="0" w:line="480" w:lineRule="auto"/>
        <w:ind w:left="420"/>
        <w:rPr>
          <w:rFonts w:ascii="Times New Roman" w:hAnsi="Times New Roman" w:cs="Times New Roman"/>
          <w:sz w:val="24"/>
        </w:rPr>
      </w:pPr>
      <w:r>
        <w:rPr>
          <w:rFonts w:ascii="Times New Roman" w:hAnsi="Times New Roman" w:cs="Times New Roman"/>
          <w:sz w:val="24"/>
        </w:rPr>
        <w:t>Despite the lofty objectives, the actual plan revealed a weakness in converting national goals to practical reality. Housing was clearly not a primary priority activity even though it is central to individual survival, priority in allocations of resources went to defence and security, second priority to Agriculture, industry and transportation and man-development and third priority of the plan was social services y power. Communications and water supply. Housing was placed lowest category in a group called other services' which included other things, towns and country planning.</w:t>
      </w:r>
    </w:p>
    <w:p>
      <w:pPr>
        <w:pStyle w:val="19"/>
        <w:numPr>
          <w:ilvl w:val="0"/>
          <w:numId w:val="5"/>
        </w:numPr>
        <w:spacing w:after="0" w:line="480" w:lineRule="auto"/>
        <w:rPr>
          <w:rFonts w:ascii="Times New Roman" w:hAnsi="Times New Roman" w:cs="Times New Roman"/>
          <w:sz w:val="24"/>
        </w:rPr>
      </w:pPr>
      <w:r>
        <w:rPr>
          <w:rFonts w:ascii="Times New Roman" w:hAnsi="Times New Roman" w:cs="Times New Roman"/>
          <w:sz w:val="24"/>
        </w:rPr>
        <w:t>The third national plan 1975-1980: In contrast to the second national plan, the third plan represented a significant shin in government policy and position with respect to housing. The third plan identified five issues and problems these are:</w:t>
      </w:r>
    </w:p>
    <w:p>
      <w:pPr>
        <w:pStyle w:val="15"/>
        <w:numPr>
          <w:ilvl w:val="0"/>
          <w:numId w:val="6"/>
        </w:numPr>
        <w:spacing w:after="0" w:line="480" w:lineRule="auto"/>
        <w:rPr>
          <w:rFonts w:ascii="Times New Roman" w:hAnsi="Times New Roman" w:cs="Times New Roman"/>
          <w:sz w:val="24"/>
        </w:rPr>
      </w:pPr>
      <w:r>
        <w:rPr>
          <w:rFonts w:ascii="Times New Roman" w:hAnsi="Times New Roman" w:cs="Times New Roman"/>
          <w:sz w:val="24"/>
        </w:rPr>
        <w:t xml:space="preserve">Shelter is acknowledged as one of the most basic human need and is profoundly related to health, welfare and productivity. </w:t>
      </w:r>
    </w:p>
    <w:p>
      <w:pPr>
        <w:pStyle w:val="15"/>
        <w:numPr>
          <w:ilvl w:val="0"/>
          <w:numId w:val="6"/>
        </w:numPr>
        <w:spacing w:after="0" w:line="480" w:lineRule="auto"/>
        <w:rPr>
          <w:rFonts w:ascii="Times New Roman" w:hAnsi="Times New Roman" w:cs="Times New Roman"/>
          <w:sz w:val="24"/>
        </w:rPr>
      </w:pPr>
      <w:r>
        <w:rPr>
          <w:rFonts w:ascii="Times New Roman" w:hAnsi="Times New Roman" w:cs="Times New Roman"/>
          <w:sz w:val="24"/>
        </w:rPr>
        <w:t>in Nigeria's housing problem is seen as essentially urban in character, due to rapid urbanization.</w:t>
      </w:r>
    </w:p>
    <w:p>
      <w:pPr>
        <w:pStyle w:val="15"/>
        <w:numPr>
          <w:ilvl w:val="0"/>
          <w:numId w:val="6"/>
        </w:numPr>
        <w:spacing w:after="0" w:line="480" w:lineRule="auto"/>
        <w:rPr>
          <w:rFonts w:ascii="Times New Roman" w:hAnsi="Times New Roman" w:cs="Times New Roman"/>
          <w:sz w:val="24"/>
        </w:rPr>
      </w:pPr>
      <w:r>
        <w:rPr>
          <w:rFonts w:ascii="Times New Roman" w:hAnsi="Times New Roman" w:cs="Times New Roman"/>
          <w:sz w:val="24"/>
        </w:rPr>
        <w:t>Report by the F.O.S shows that housing conditions were characterized by overcrowding, squatter settlements, high rents and low infrastructural services.</w:t>
      </w:r>
    </w:p>
    <w:p>
      <w:pPr>
        <w:pStyle w:val="15"/>
        <w:numPr>
          <w:ilvl w:val="0"/>
          <w:numId w:val="6"/>
        </w:numPr>
        <w:spacing w:after="0" w:line="480" w:lineRule="auto"/>
        <w:rPr>
          <w:rFonts w:ascii="Times New Roman" w:hAnsi="Times New Roman" w:cs="Times New Roman"/>
          <w:sz w:val="24"/>
        </w:rPr>
      </w:pPr>
      <w:r>
        <w:rPr>
          <w:rFonts w:ascii="Times New Roman" w:hAnsi="Times New Roman" w:cs="Times New Roman"/>
          <w:sz w:val="24"/>
        </w:rPr>
        <w:t>Scarcity of housing meant that rents were high as a proportion of total income.</w:t>
      </w:r>
    </w:p>
    <w:p>
      <w:pPr>
        <w:pStyle w:val="15"/>
        <w:numPr>
          <w:ilvl w:val="0"/>
          <w:numId w:val="6"/>
        </w:numPr>
        <w:spacing w:after="0" w:line="480" w:lineRule="auto"/>
        <w:rPr>
          <w:rFonts w:ascii="Times New Roman" w:hAnsi="Times New Roman" w:cs="Times New Roman"/>
          <w:sz w:val="24"/>
        </w:rPr>
      </w:pPr>
      <w:r>
        <w:rPr>
          <w:rFonts w:ascii="Times New Roman" w:hAnsi="Times New Roman" w:cs="Times New Roman"/>
          <w:sz w:val="24"/>
        </w:rPr>
        <w:t>By its own admission, government activity in the past has been restricted to a few middle-class housing estates, provision of to loans middle class government officials through the staff housing loan schemes. The private sector has been unable to provide relief.</w:t>
      </w:r>
    </w:p>
    <w:p>
      <w:pPr>
        <w:spacing w:after="0" w:line="480" w:lineRule="auto"/>
        <w:ind w:left="360"/>
        <w:rPr>
          <w:rFonts w:ascii="Times New Roman" w:hAnsi="Times New Roman" w:cs="Times New Roman"/>
          <w:sz w:val="24"/>
        </w:rPr>
      </w:pPr>
      <w:r>
        <w:rPr>
          <w:rFonts w:ascii="Times New Roman" w:hAnsi="Times New Roman" w:cs="Times New Roman"/>
          <w:sz w:val="24"/>
        </w:rPr>
        <w:t>d. The fourth national plan 1981-1885: This plan represents an improvement over previous plan document. It shows greater understanding of the housing problem at least on the part of those who drafted the document. In this plan, housing is for the first time viewed comprehensively to include not only the shelter element, but also a utilities and community services such as energy, water supply, access.</w:t>
      </w:r>
    </w:p>
    <w:p>
      <w:pPr>
        <w:tabs>
          <w:tab w:val="decimal" w:pos="90"/>
        </w:tabs>
        <w:spacing w:after="0" w:line="480" w:lineRule="auto"/>
        <w:ind w:left="360"/>
        <w:rPr>
          <w:rFonts w:ascii="Times New Roman" w:hAnsi="Times New Roman" w:cs="Times New Roman"/>
          <w:sz w:val="24"/>
        </w:rPr>
      </w:pPr>
      <w:r>
        <w:rPr>
          <w:rFonts w:ascii="Times New Roman" w:hAnsi="Times New Roman" w:cs="Times New Roman"/>
          <w:sz w:val="24"/>
        </w:rPr>
        <w:t>e. Roads, sewerage, refuse disposal facilities and nearness to employment opportunities, ns well as education facilities.</w:t>
      </w:r>
    </w:p>
    <w:p>
      <w:pPr>
        <w:spacing w:after="0" w:line="480" w:lineRule="auto"/>
        <w:rPr>
          <w:rFonts w:ascii="Times New Roman" w:hAnsi="Times New Roman" w:cs="Times New Roman"/>
          <w:sz w:val="24"/>
        </w:rPr>
      </w:pPr>
      <w:r>
        <w:rPr>
          <w:rFonts w:ascii="Times New Roman" w:hAnsi="Times New Roman" w:cs="Times New Roman"/>
          <w:sz w:val="24"/>
        </w:rPr>
        <w:t>conceptually, this represents a shift from simply providing shelter or building houses to attempting to develop some notion of community. This was an important shin, the result of which could not be felt in the past because of the late start in implementation as well as the change in government in 1983. The plan frankly admitted the failure to achieve more than 13-19% of programme under the 1975 -1980 plan. The plan admits to four critical and perhaps well-known housing problems namely:</w:t>
      </w:r>
    </w:p>
    <w:p>
      <w:pPr>
        <w:pStyle w:val="15"/>
        <w:numPr>
          <w:ilvl w:val="0"/>
          <w:numId w:val="7"/>
        </w:numPr>
        <w:spacing w:after="0" w:line="480" w:lineRule="auto"/>
        <w:rPr>
          <w:rFonts w:ascii="Times New Roman" w:hAnsi="Times New Roman" w:cs="Times New Roman"/>
          <w:sz w:val="24"/>
        </w:rPr>
      </w:pPr>
      <w:r>
        <w:rPr>
          <w:rFonts w:ascii="Times New Roman" w:hAnsi="Times New Roman" w:cs="Times New Roman"/>
          <w:sz w:val="24"/>
        </w:rPr>
        <w:t xml:space="preserve">Inadequacy of housing stock </w:t>
      </w:r>
    </w:p>
    <w:p>
      <w:pPr>
        <w:pStyle w:val="15"/>
        <w:numPr>
          <w:ilvl w:val="0"/>
          <w:numId w:val="7"/>
        </w:numPr>
        <w:spacing w:after="0" w:line="480" w:lineRule="auto"/>
        <w:rPr>
          <w:rFonts w:ascii="Times New Roman" w:hAnsi="Times New Roman" w:cs="Times New Roman"/>
          <w:sz w:val="24"/>
        </w:rPr>
      </w:pPr>
      <w:r>
        <w:rPr>
          <w:rFonts w:ascii="Times New Roman" w:hAnsi="Times New Roman" w:cs="Times New Roman"/>
          <w:sz w:val="24"/>
        </w:rPr>
        <w:t>Inadequacy of housing finance as a result of fewness of mortgage financing.</w:t>
      </w:r>
    </w:p>
    <w:p>
      <w:pPr>
        <w:pStyle w:val="15"/>
        <w:numPr>
          <w:ilvl w:val="0"/>
          <w:numId w:val="7"/>
        </w:numPr>
        <w:spacing w:after="0" w:line="480" w:lineRule="auto"/>
        <w:rPr>
          <w:rFonts w:ascii="Times New Roman" w:hAnsi="Times New Roman" w:cs="Times New Roman"/>
          <w:sz w:val="24"/>
        </w:rPr>
      </w:pPr>
      <w:r>
        <w:rPr>
          <w:rFonts w:ascii="Times New Roman" w:hAnsi="Times New Roman" w:cs="Times New Roman"/>
          <w:sz w:val="24"/>
        </w:rPr>
        <w:t>Inadequacy of land for development in spite of the land use act (1978)</w:t>
      </w:r>
    </w:p>
    <w:p>
      <w:pPr>
        <w:pStyle w:val="15"/>
        <w:numPr>
          <w:ilvl w:val="0"/>
          <w:numId w:val="7"/>
        </w:numPr>
        <w:spacing w:after="0" w:line="480" w:lineRule="auto"/>
        <w:rPr>
          <w:rFonts w:ascii="Times New Roman" w:hAnsi="Times New Roman" w:cs="Times New Roman"/>
          <w:sz w:val="24"/>
        </w:rPr>
      </w:pPr>
      <w:r>
        <w:rPr>
          <w:rFonts w:ascii="Times New Roman" w:hAnsi="Times New Roman" w:cs="Times New Roman"/>
          <w:sz w:val="24"/>
        </w:rPr>
        <w:t>Over design and excessive costs of units proposed by government.</w:t>
      </w:r>
      <w:commentRangeStart w:id="10"/>
    </w:p>
    <w:p>
      <w:pPr>
        <w:spacing w:after="0" w:line="480" w:lineRule="auto"/>
        <w:rPr>
          <w:rStyle w:val="12"/>
          <w:rFonts w:ascii="Times New Roman" w:hAnsi="Times New Roman" w:cs="Times New Roman"/>
          <w:sz w:val="24"/>
          <w:szCs w:val="24"/>
        </w:rPr>
      </w:pPr>
      <w:r>
        <w:rPr>
          <w:rFonts w:ascii="Times New Roman" w:hAnsi="Times New Roman" w:cs="Times New Roman"/>
          <w:sz w:val="24"/>
        </w:rPr>
        <w:t>From a review of available information, it can be seen that at the policy statement level, each subsequent plan represents a significant more in the direction of meeting the needs of the people. The plan documents however do not show the range of alternatives open to the government. It is therefore not possible at policy selection level to say whether or not the most effective policies were being adopted policy no matter how laudable cannot achieve the desired results unless there is a commitment as well as instruments to achieve its goals.</w:t>
      </w:r>
      <w:commentRangeEnd w:id="10"/>
      <w:r>
        <w:rPr>
          <w:rStyle w:val="12"/>
          <w:rFonts w:ascii="Times New Roman" w:hAnsi="Times New Roman" w:cs="Times New Roman"/>
          <w:sz w:val="24"/>
          <w:szCs w:val="24"/>
        </w:rPr>
        <w:commentReference w:id="10"/>
      </w:r>
    </w:p>
    <w:p>
      <w:pPr>
        <w:spacing w:line="480" w:lineRule="auto"/>
        <w:rPr>
          <w:rStyle w:val="12"/>
          <w:rFonts w:ascii="Times New Roman" w:hAnsi="Times New Roman" w:cs="Times New Roman"/>
          <w:sz w:val="24"/>
          <w:szCs w:val="24"/>
        </w:rPr>
      </w:pPr>
    </w:p>
    <w:p>
      <w:pPr>
        <w:spacing w:line="480" w:lineRule="auto"/>
        <w:rPr>
          <w:rStyle w:val="12"/>
          <w:rFonts w:ascii="Times New Roman" w:hAnsi="Times New Roman" w:cs="Times New Roman"/>
          <w:sz w:val="24"/>
          <w:szCs w:val="24"/>
        </w:rPr>
      </w:pPr>
    </w:p>
    <w:p>
      <w:pPr>
        <w:spacing w:line="480" w:lineRule="auto"/>
        <w:rPr>
          <w:rStyle w:val="12"/>
          <w:rFonts w:ascii="Times New Roman" w:hAnsi="Times New Roman" w:cs="Times New Roman"/>
          <w:sz w:val="24"/>
          <w:szCs w:val="24"/>
        </w:rPr>
      </w:pPr>
    </w:p>
    <w:p>
      <w:pPr>
        <w:spacing w:line="480" w:lineRule="auto"/>
        <w:rPr>
          <w:rStyle w:val="12"/>
          <w:rFonts w:ascii="Times New Roman" w:hAnsi="Times New Roman" w:cs="Times New Roman"/>
          <w:sz w:val="24"/>
          <w:szCs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eastAsia="Calibri" w:cs="Times New Roman"/>
          <w:b/>
          <w:bCs/>
          <w:color w:val="000000"/>
          <w:sz w:val="24"/>
        </w:rPr>
      </w:pPr>
    </w:p>
    <w:p>
      <w:pPr>
        <w:spacing w:after="0" w:line="480" w:lineRule="auto"/>
        <w:jc w:val="center"/>
        <w:rPr>
          <w:rFonts w:ascii="Times New Roman" w:hAnsi="Times New Roman" w:cs="Times New Roman"/>
          <w:b/>
          <w:bCs/>
          <w:sz w:val="24"/>
        </w:rPr>
      </w:pPr>
      <w:r>
        <w:rPr>
          <w:rFonts w:ascii="Times New Roman" w:hAnsi="Times New Roman" w:eastAsia="Calibri" w:cs="Times New Roman"/>
          <w:b/>
          <w:bCs/>
          <w:color w:val="000000"/>
          <w:sz w:val="24"/>
        </w:rPr>
        <w:t>CHAPTER THREE</w:t>
      </w:r>
    </w:p>
    <w:p>
      <w:pPr>
        <w:pStyle w:val="15"/>
        <w:spacing w:after="0" w:line="480" w:lineRule="auto"/>
        <w:ind w:left="0"/>
        <w:rPr>
          <w:rFonts w:ascii="Times New Roman" w:hAnsi="Times New Roman" w:eastAsia="Calibri" w:cs="Times New Roman"/>
          <w:b/>
          <w:bCs/>
          <w:color w:val="000000"/>
          <w:sz w:val="24"/>
        </w:rPr>
      </w:pPr>
      <w:r>
        <w:rPr>
          <w:rFonts w:ascii="Times New Roman" w:hAnsi="Times New Roman" w:eastAsia="Calibri" w:cs="Times New Roman"/>
          <w:b/>
          <w:bCs/>
          <w:color w:val="000000"/>
          <w:sz w:val="24"/>
        </w:rPr>
        <w:t>3.0 RESEARCH METHODOLOGY</w:t>
      </w:r>
    </w:p>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 xml:space="preserve">This chapter discussed the research design, data types and sources, instruments for data collection, population of the study area, sample size and techniques, and data analysis. </w:t>
      </w:r>
    </w:p>
    <w:p>
      <w:pPr>
        <w:spacing w:after="0" w:line="480" w:lineRule="auto"/>
        <w:rPr>
          <w:rFonts w:ascii="Times New Roman" w:hAnsi="Times New Roman" w:cs="Times New Roman"/>
          <w:b/>
          <w:bCs/>
          <w:sz w:val="24"/>
        </w:rPr>
      </w:pPr>
      <w:r>
        <w:rPr>
          <w:rFonts w:ascii="Times New Roman" w:hAnsi="Times New Roman" w:cs="Times New Roman"/>
          <w:b/>
          <w:bCs/>
          <w:sz w:val="24"/>
        </w:rPr>
        <w:t xml:space="preserve">3.1 </w:t>
      </w:r>
      <w:r>
        <w:rPr>
          <w:rFonts w:ascii="Times New Roman" w:hAnsi="Times New Roman" w:cs="Times New Roman"/>
          <w:b/>
          <w:bCs/>
          <w:sz w:val="24"/>
        </w:rPr>
        <w:tab/>
      </w:r>
      <w:r>
        <w:rPr>
          <w:rFonts w:ascii="Times New Roman" w:hAnsi="Times New Roman" w:cs="Times New Roman"/>
          <w:b/>
          <w:bCs/>
          <w:sz w:val="24"/>
        </w:rPr>
        <w:t>RESEARCH DESIGN</w:t>
      </w:r>
    </w:p>
    <w:p>
      <w:pPr>
        <w:spacing w:after="0" w:line="480" w:lineRule="auto"/>
        <w:rPr>
          <w:rFonts w:ascii="Times New Roman" w:hAnsi="Times New Roman" w:cs="Times New Roman"/>
          <w:sz w:val="24"/>
        </w:rPr>
      </w:pPr>
      <w:r>
        <w:rPr>
          <w:rFonts w:ascii="Times New Roman" w:hAnsi="Times New Roman" w:cs="Times New Roman"/>
          <w:sz w:val="24"/>
        </w:rPr>
        <w:t>This study used survey method as the based methodology for this study, it focused on quantitative techniques to assessed the housing conditions of the indigenous area of Ilorin (Alore) using five grading scale (very poor, poor, fair, good and very good; these condition grading focused on the building components (roof, walls, windows, doors, floor,) and available facilities within the compound and the neighbourhood.</w:t>
      </w:r>
    </w:p>
    <w:p>
      <w:pPr>
        <w:spacing w:after="0" w:line="480" w:lineRule="auto"/>
        <w:rPr>
          <w:rFonts w:ascii="Times New Roman" w:hAnsi="Times New Roman" w:cs="Times New Roman"/>
          <w:b/>
          <w:bCs/>
          <w:sz w:val="24"/>
        </w:rPr>
      </w:pPr>
      <w:r>
        <w:rPr>
          <w:rFonts w:ascii="Times New Roman" w:hAnsi="Times New Roman" w:cs="Times New Roman"/>
          <w:b/>
          <w:bCs/>
          <w:sz w:val="24"/>
        </w:rPr>
        <w:t>3.2 TYPES OF DATA AND SOURCES</w:t>
      </w:r>
    </w:p>
    <w:p>
      <w:pPr>
        <w:spacing w:after="0" w:line="480" w:lineRule="auto"/>
        <w:rPr>
          <w:rFonts w:ascii="Times New Roman" w:hAnsi="Times New Roman" w:cs="Times New Roman"/>
          <w:b/>
          <w:bCs/>
          <w:sz w:val="24"/>
        </w:rPr>
      </w:pPr>
      <w:r>
        <w:rPr>
          <w:rFonts w:ascii="Times New Roman" w:hAnsi="Times New Roman" w:cs="Times New Roman"/>
          <w:b/>
          <w:bCs/>
          <w:sz w:val="24"/>
        </w:rPr>
        <w:t xml:space="preserve">Data Types </w:t>
      </w:r>
    </w:p>
    <w:p>
      <w:pPr>
        <w:spacing w:after="0" w:line="480" w:lineRule="auto"/>
        <w:rPr>
          <w:rFonts w:ascii="Times New Roman" w:hAnsi="Times New Roman" w:cs="Times New Roman"/>
          <w:sz w:val="24"/>
        </w:rPr>
      </w:pPr>
      <w:r>
        <w:rPr>
          <w:rFonts w:ascii="Times New Roman" w:hAnsi="Times New Roman" w:cs="Times New Roman"/>
          <w:b/>
          <w:sz w:val="24"/>
        </w:rPr>
        <w:t>Primary data</w:t>
      </w:r>
      <w:r>
        <w:rPr>
          <w:rFonts w:ascii="Times New Roman" w:hAnsi="Times New Roman" w:cs="Times New Roman"/>
          <w:sz w:val="24"/>
        </w:rPr>
        <w:t xml:space="preserve"> collected for the study includes; socioeconomic characteristics of the respondents, types of the buildings and its components, conditions of the building components, conditions of the facilities within the compound, available facilities in the neighbourhood, conditions of the facilities in the neighbourhood.</w:t>
      </w:r>
    </w:p>
    <w:p>
      <w:pPr>
        <w:pStyle w:val="20"/>
        <w:numPr>
          <w:ilvl w:val="0"/>
          <w:numId w:val="8"/>
        </w:numPr>
        <w:spacing w:after="0" w:line="480" w:lineRule="auto"/>
        <w:rPr>
          <w:rFonts w:ascii="Times New Roman" w:hAnsi="Times New Roman" w:cs="Times New Roman"/>
          <w:sz w:val="24"/>
        </w:rPr>
      </w:pPr>
      <w:r>
        <w:rPr>
          <w:rFonts w:ascii="Times New Roman" w:hAnsi="Times New Roman" w:cs="Times New Roman"/>
          <w:sz w:val="24"/>
        </w:rPr>
        <w:t xml:space="preserve">Questionnaire: A questionnaire is a research tool used to collect information from respondents through a series of questions. </w:t>
      </w:r>
    </w:p>
    <w:p>
      <w:pPr>
        <w:pStyle w:val="20"/>
        <w:numPr>
          <w:ilvl w:val="0"/>
          <w:numId w:val="8"/>
        </w:numPr>
        <w:spacing w:after="0" w:line="480" w:lineRule="auto"/>
        <w:rPr>
          <w:rFonts w:ascii="Times New Roman" w:hAnsi="Times New Roman" w:cs="Times New Roman"/>
          <w:sz w:val="24"/>
        </w:rPr>
      </w:pPr>
      <w:r>
        <w:rPr>
          <w:rFonts w:ascii="Times New Roman" w:hAnsi="Times New Roman" w:cs="Times New Roman"/>
          <w:sz w:val="24"/>
        </w:rPr>
        <w:t>Interview</w:t>
      </w:r>
      <w:r>
        <w:rPr>
          <w:rFonts w:ascii="Times New Roman" w:hAnsi="Times New Roman" w:cs="Times New Roman"/>
          <w:sz w:val="24"/>
          <w:lang w:val="en-US"/>
        </w:rPr>
        <w:t>:</w:t>
      </w:r>
      <w:r>
        <w:rPr>
          <w:rFonts w:ascii="Times New Roman" w:hAnsi="Times New Roman" w:cs="Times New Roman"/>
          <w:sz w:val="24"/>
        </w:rPr>
        <w:t xml:space="preserve"> An interview is a research method used to collect data through a conversation between the researcher (interviewer) and the participant (interviewee).</w:t>
      </w:r>
    </w:p>
    <w:p>
      <w:pPr>
        <w:pStyle w:val="20"/>
        <w:numPr>
          <w:ilvl w:val="0"/>
          <w:numId w:val="8"/>
        </w:numPr>
        <w:spacing w:after="0" w:line="480" w:lineRule="auto"/>
        <w:rPr>
          <w:rFonts w:ascii="Times New Roman" w:hAnsi="Times New Roman" w:cs="Times New Roman"/>
          <w:sz w:val="24"/>
        </w:rPr>
      </w:pPr>
      <w:r>
        <w:rPr>
          <w:rFonts w:ascii="Times New Roman" w:hAnsi="Times New Roman" w:cs="Times New Roman"/>
          <w:sz w:val="24"/>
        </w:rPr>
        <w:t>observation</w:t>
      </w:r>
      <w:r>
        <w:rPr>
          <w:rFonts w:ascii="Times New Roman" w:hAnsi="Times New Roman" w:cs="Times New Roman"/>
          <w:sz w:val="24"/>
          <w:lang w:val="en-US"/>
        </w:rPr>
        <w:t>:</w:t>
      </w:r>
      <w:r>
        <w:rPr>
          <w:rFonts w:ascii="Times New Roman" w:hAnsi="Times New Roman" w:cs="Times New Roman"/>
          <w:sz w:val="24"/>
        </w:rPr>
        <w:t xml:space="preserve">Observation is a research method used to collect data by watching and recording people's behavior, actions, and interactions in a systematic and structured way. </w:t>
      </w: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r>
        <w:rPr>
          <w:rFonts w:ascii="Times New Roman" w:hAnsi="Times New Roman" w:cs="Times New Roman"/>
          <w:b/>
          <w:sz w:val="24"/>
        </w:rPr>
        <w:t>Secondary data</w:t>
      </w:r>
      <w:r>
        <w:rPr>
          <w:rFonts w:ascii="Times New Roman" w:hAnsi="Times New Roman" w:cs="Times New Roman"/>
          <w:sz w:val="24"/>
        </w:rPr>
        <w:t xml:space="preserve"> collected include satellite imagery from google Earth used to determine the population of the study area.</w:t>
      </w:r>
    </w:p>
    <w:p>
      <w:pPr>
        <w:spacing w:after="0" w:line="480" w:lineRule="auto"/>
        <w:rPr>
          <w:rFonts w:ascii="Times New Roman" w:hAnsi="Times New Roman" w:cs="Times New Roman"/>
          <w:b/>
          <w:bCs/>
          <w:sz w:val="24"/>
        </w:rPr>
      </w:pPr>
      <w:r>
        <w:rPr>
          <w:rFonts w:ascii="Times New Roman" w:hAnsi="Times New Roman" w:cs="Times New Roman"/>
          <w:b/>
          <w:bCs/>
          <w:sz w:val="24"/>
        </w:rPr>
        <w:t>3.3 INSTRUMENTS FOR DATA COLLECTION</w:t>
      </w:r>
    </w:p>
    <w:p>
      <w:pPr>
        <w:spacing w:after="0" w:line="480" w:lineRule="auto"/>
        <w:rPr>
          <w:rFonts w:ascii="Times New Roman" w:hAnsi="Times New Roman" w:cs="Times New Roman"/>
          <w:sz w:val="24"/>
        </w:rPr>
      </w:pPr>
      <w:r>
        <w:rPr>
          <w:rFonts w:ascii="Times New Roman" w:hAnsi="Times New Roman" w:cs="Times New Roman"/>
          <w:b/>
          <w:bCs/>
          <w:sz w:val="24"/>
        </w:rPr>
        <w:t xml:space="preserve">Interview Guide: </w:t>
      </w:r>
      <w:r>
        <w:rPr>
          <w:rFonts w:ascii="Times New Roman" w:hAnsi="Times New Roman" w:cs="Times New Roman"/>
          <w:sz w:val="24"/>
        </w:rPr>
        <w:t>Structured interview question was used to acquire the historical background of the study area which revealed the indigenous five families’ compound in Alore Area of Ilorin.</w:t>
      </w:r>
    </w:p>
    <w:p>
      <w:pPr>
        <w:spacing w:after="0" w:line="480" w:lineRule="auto"/>
        <w:rPr>
          <w:rFonts w:ascii="Times New Roman" w:hAnsi="Times New Roman" w:cs="Times New Roman"/>
          <w:sz w:val="24"/>
        </w:rPr>
      </w:pPr>
      <w:r>
        <w:rPr>
          <w:rFonts w:ascii="Times New Roman" w:hAnsi="Times New Roman" w:cs="Times New Roman"/>
          <w:b/>
          <w:bCs/>
          <w:sz w:val="24"/>
        </w:rPr>
        <w:t>Structured Questionnaire:</w:t>
      </w:r>
      <w:r>
        <w:rPr>
          <w:rFonts w:ascii="Times New Roman" w:hAnsi="Times New Roman" w:cs="Times New Roman"/>
          <w:sz w:val="24"/>
        </w:rPr>
        <w:t xml:space="preserve"> Structured questionnaire was prepared and used to assess the conditions of the buildings in the indigenous area (Alore) of Ilorin. The Questionnaire is divided into four components;</w:t>
      </w:r>
    </w:p>
    <w:p>
      <w:pPr>
        <w:spacing w:after="0" w:line="480" w:lineRule="auto"/>
        <w:rPr>
          <w:rFonts w:ascii="Times New Roman" w:hAnsi="Times New Roman" w:cs="Times New Roman"/>
          <w:sz w:val="24"/>
        </w:rPr>
      </w:pPr>
      <w:r>
        <w:rPr>
          <w:rFonts w:ascii="Times New Roman" w:hAnsi="Times New Roman" w:cs="Times New Roman"/>
          <w:b/>
          <w:bCs/>
          <w:sz w:val="24"/>
        </w:rPr>
        <w:t xml:space="preserve">Camera: </w:t>
      </w:r>
      <w:r>
        <w:rPr>
          <w:rFonts w:ascii="Times New Roman" w:hAnsi="Times New Roman" w:cs="Times New Roman"/>
          <w:sz w:val="24"/>
        </w:rPr>
        <w:t>Digital camera was used to take pictures of the conditions of building in the study area and other important views were captured.</w:t>
      </w:r>
    </w:p>
    <w:p>
      <w:pPr>
        <w:spacing w:after="0" w:line="480" w:lineRule="auto"/>
        <w:rPr>
          <w:rFonts w:ascii="Times New Roman" w:hAnsi="Times New Roman" w:cs="Times New Roman"/>
          <w:sz w:val="24"/>
        </w:rPr>
      </w:pPr>
      <w:r>
        <w:rPr>
          <w:rFonts w:ascii="Times New Roman" w:hAnsi="Times New Roman" w:cs="Times New Roman"/>
          <w:b/>
          <w:bCs/>
          <w:sz w:val="24"/>
        </w:rPr>
        <w:t xml:space="preserve">Google Earth Application: </w:t>
      </w:r>
      <w:r>
        <w:rPr>
          <w:rFonts w:ascii="Times New Roman" w:hAnsi="Times New Roman" w:cs="Times New Roman"/>
          <w:sz w:val="24"/>
        </w:rPr>
        <w:t>The satellite imagery of the study area was captured and digitised, which shown the boundary of the study area and the number of buildings in the study area.</w:t>
      </w:r>
    </w:p>
    <w:p>
      <w:pPr>
        <w:spacing w:after="0" w:line="480" w:lineRule="auto"/>
        <w:rPr>
          <w:rFonts w:ascii="Times New Roman" w:hAnsi="Times New Roman" w:cs="Times New Roman"/>
          <w:b/>
          <w:sz w:val="24"/>
          <w:lang w:val="en-US"/>
        </w:rPr>
      </w:pPr>
      <w:r>
        <w:rPr>
          <w:rFonts w:ascii="Times New Roman" w:hAnsi="Times New Roman" w:cs="Times New Roman"/>
          <w:b/>
          <w:sz w:val="24"/>
        </w:rPr>
        <w:t xml:space="preserve">Sample frame </w:t>
      </w:r>
      <w:r>
        <w:rPr>
          <w:rFonts w:ascii="Times New Roman" w:hAnsi="Times New Roman" w:cs="Times New Roman"/>
          <w:b/>
          <w:sz w:val="24"/>
          <w:lang w:val="en-US"/>
        </w:rPr>
        <w:t xml:space="preserve">: </w:t>
      </w:r>
      <w:r>
        <w:rPr>
          <w:rFonts w:ascii="Times New Roman" w:hAnsi="Times New Roman" w:cs="Times New Roman"/>
          <w:sz w:val="24"/>
        </w:rPr>
        <w:t>A sample frame is the list or source from which a sample is drawn. It's the population from which the sample is selected, and it should ideally include all the individuals or elements that the researcher is interested in studying.</w:t>
      </w:r>
    </w:p>
    <w:p>
      <w:pPr>
        <w:spacing w:after="0" w:line="480" w:lineRule="auto"/>
        <w:rPr>
          <w:rFonts w:ascii="Times New Roman" w:hAnsi="Times New Roman" w:cs="Times New Roman"/>
          <w:b/>
          <w:sz w:val="24"/>
        </w:rPr>
      </w:pPr>
      <w:r>
        <w:rPr>
          <w:rFonts w:ascii="Times New Roman" w:hAnsi="Times New Roman" w:cs="Times New Roman"/>
          <w:b/>
          <w:sz w:val="24"/>
        </w:rPr>
        <w:t>Sample size</w:t>
      </w:r>
      <w:r>
        <w:rPr>
          <w:rFonts w:ascii="Times New Roman" w:hAnsi="Times New Roman" w:cs="Times New Roman"/>
          <w:b/>
          <w:sz w:val="24"/>
          <w:lang w:val="en-US"/>
        </w:rPr>
        <w:t xml:space="preserve">: </w:t>
      </w:r>
      <w:r>
        <w:rPr>
          <w:rFonts w:ascii="Times New Roman" w:hAnsi="Times New Roman" w:cs="Times New Roman"/>
          <w:sz w:val="24"/>
        </w:rPr>
        <w:t xml:space="preserve">Sample size refers to the number of participants, observations, or data points included in a study or analysis. </w:t>
      </w:r>
    </w:p>
    <w:p>
      <w:pPr>
        <w:spacing w:after="0" w:line="480" w:lineRule="auto"/>
        <w:rPr>
          <w:rFonts w:ascii="Times New Roman" w:hAnsi="Times New Roman" w:cs="Times New Roman"/>
          <w:b/>
          <w:sz w:val="24"/>
        </w:rPr>
      </w:pPr>
      <w:r>
        <w:rPr>
          <w:rFonts w:ascii="Times New Roman" w:hAnsi="Times New Roman" w:cs="Times New Roman"/>
          <w:b/>
          <w:sz w:val="24"/>
        </w:rPr>
        <w:t>Sample techniques</w:t>
      </w:r>
      <w:r>
        <w:rPr>
          <w:rFonts w:ascii="Times New Roman" w:hAnsi="Times New Roman" w:cs="Times New Roman"/>
          <w:b/>
          <w:sz w:val="24"/>
          <w:lang w:val="en-US"/>
        </w:rPr>
        <w:t>:</w:t>
      </w:r>
      <w:r>
        <w:rPr>
          <w:rFonts w:ascii="Times New Roman" w:hAnsi="Times New Roman" w:cs="Times New Roman"/>
          <w:sz w:val="24"/>
        </w:rPr>
        <w:t xml:space="preserve">Sampling technique refers to the method used to select a subset of individuals or elements from a larger population for the purpose of a study or research. </w:t>
      </w:r>
    </w:p>
    <w:p>
      <w:pPr>
        <w:widowControl/>
        <w:jc w:val="left"/>
        <w:rPr>
          <w:rFonts w:ascii="Times New Roman" w:hAnsi="Times New Roman" w:cs="Times New Roman"/>
          <w:b/>
          <w:bCs/>
          <w:sz w:val="24"/>
        </w:rPr>
      </w:pPr>
      <w:r>
        <w:rPr>
          <w:rFonts w:ascii="Times New Roman" w:hAnsi="Times New Roman" w:cs="Times New Roman"/>
          <w:b/>
          <w:bCs/>
          <w:sz w:val="24"/>
        </w:rPr>
        <w:br w:type="page"/>
      </w:r>
    </w:p>
    <w:p>
      <w:pPr>
        <w:spacing w:after="0" w:line="480" w:lineRule="auto"/>
        <w:rPr>
          <w:rFonts w:ascii="Times New Roman" w:hAnsi="Times New Roman" w:cs="Times New Roman"/>
          <w:b/>
          <w:bCs/>
          <w:sz w:val="24"/>
        </w:rPr>
      </w:pPr>
      <w:r>
        <w:rPr>
          <w:rFonts w:ascii="Times New Roman" w:hAnsi="Times New Roman" w:cs="Times New Roman"/>
          <w:b/>
          <w:bCs/>
          <w:sz w:val="24"/>
        </w:rPr>
        <w:t>3.4 STUDY AREA POPULATION</w:t>
      </w:r>
    </w:p>
    <w:p>
      <w:pPr>
        <w:spacing w:after="0" w:line="360" w:lineRule="auto"/>
        <w:rPr>
          <w:rFonts w:ascii="Times New Roman" w:hAnsi="Times New Roman" w:cs="Times New Roman"/>
          <w:sz w:val="24"/>
        </w:rPr>
      </w:pPr>
      <w:r>
        <w:rPr>
          <w:rFonts w:ascii="Times New Roman" w:hAnsi="Times New Roman" w:cs="Times New Roman"/>
          <w:b/>
          <w:sz w:val="24"/>
        </w:rPr>
        <w:t>SAMPLE FREAME:</w:t>
      </w:r>
      <w:r>
        <w:rPr>
          <w:rFonts w:ascii="Times New Roman" w:hAnsi="Times New Roman" w:cs="Times New Roman"/>
          <w:sz w:val="24"/>
        </w:rPr>
        <w:t xml:space="preserve"> Based on the captured imagery of the study area, the population of buildings in the study area (Alore) is 752 as shown in the Imagery 1 which is also the sample frame.</w:t>
      </w:r>
    </w:p>
    <w:tbl>
      <w:tblPr>
        <w:tblStyle w:val="14"/>
        <w:tblpPr w:leftFromText="180" w:rightFromText="180" w:vertAnchor="text" w:horzAnchor="margin" w:tblpY="456"/>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980"/>
        <w:gridCol w:w="2070"/>
        <w:gridCol w:w="2340"/>
        <w:gridCol w:w="1800"/>
      </w:tblGrid>
      <w:tr>
        <w:tblPrEx>
          <w:tblLayout w:type="fixed"/>
          <w:tblCellMar>
            <w:top w:w="0" w:type="dxa"/>
            <w:left w:w="108" w:type="dxa"/>
            <w:bottom w:w="0" w:type="dxa"/>
            <w:right w:w="108" w:type="dxa"/>
          </w:tblCellMar>
        </w:tblPrEx>
        <w:trPr>
          <w:trHeight w:val="484"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2"/>
                <w:lang w:val="en-US"/>
              </w:rPr>
            </w:pPr>
          </w:p>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S/N</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2"/>
                <w:lang w:val="en-US"/>
              </w:rPr>
            </w:pPr>
          </w:p>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 xml:space="preserve">STREET </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b/>
                <w:bCs/>
                <w:color w:val="000000"/>
                <w:sz w:val="22"/>
                <w:lang w:val="en-US"/>
              </w:rPr>
            </w:pPr>
          </w:p>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FREQUENCY</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b/>
                <w:bCs/>
                <w:color w:val="000000"/>
                <w:sz w:val="22"/>
                <w:lang w:val="en-US"/>
              </w:rPr>
            </w:pPr>
          </w:p>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 xml:space="preserve">AREA (HECTER) </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2"/>
                <w:lang w:val="en-US"/>
              </w:rPr>
            </w:pPr>
          </w:p>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OLORIEGBE</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173</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9.19</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OLUKODO</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104</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5.52</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ARAOJE</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72</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3.83</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4.</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BALODE</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115</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6.11</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5.</w:t>
            </w: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ONI SESIN</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288</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15.31</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100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4"/>
              </w:rPr>
            </w:pPr>
          </w:p>
        </w:tc>
        <w:tc>
          <w:tcPr>
            <w:tcW w:w="198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rPr>
              <w:t>TOTAL</w:t>
            </w:r>
          </w:p>
        </w:tc>
        <w:tc>
          <w:tcPr>
            <w:tcW w:w="207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rPr>
              <w:t>752</w:t>
            </w:r>
          </w:p>
        </w:tc>
        <w:tc>
          <w:tcPr>
            <w:tcW w:w="234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rPr>
              <w:t>39.96</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rPr>
              <w:t>99.97</w:t>
            </w:r>
          </w:p>
        </w:tc>
      </w:tr>
    </w:tbl>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r>
        <w:rPr>
          <w:rFonts w:ascii="Times New Roman" w:hAnsi="Times New Roman" w:cs="Times New Roman"/>
          <w:sz w:val="24"/>
        </w:rPr>
        <w:t>SOURCE: FIELD SURVEY 2025</w:t>
      </w: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sz w:val="24"/>
        </w:rPr>
      </w:pPr>
    </w:p>
    <w:p>
      <w:pPr>
        <w:spacing w:after="0" w:line="480" w:lineRule="auto"/>
        <w:rPr>
          <w:rFonts w:ascii="Times New Roman" w:hAnsi="Times New Roman" w:cs="Times New Roman"/>
          <w:b/>
          <w:bCs/>
          <w:sz w:val="24"/>
        </w:rPr>
      </w:pPr>
      <w:r>
        <w:rPr>
          <w:rFonts w:ascii="Times New Roman" w:hAnsi="Times New Roman" w:cs="Times New Roman"/>
          <w:b/>
          <w:bCs/>
          <w:sz w:val="24"/>
        </w:rPr>
        <w:t>IMAGERY 1: Google Earth Imagery of Alore</w:t>
      </w:r>
    </w:p>
    <w:p>
      <w:pPr>
        <w:spacing w:after="0" w:line="480" w:lineRule="auto"/>
        <w:rPr>
          <w:rFonts w:ascii="Times New Roman" w:hAnsi="Times New Roman" w:cs="Times New Roman"/>
          <w:b/>
          <w:bCs/>
          <w:sz w:val="24"/>
          <w:lang w:val="en-US"/>
        </w:rPr>
      </w:pPr>
      <w:r>
        <w:rPr>
          <w:rFonts w:ascii="Times New Roman" w:hAnsi="Times New Roman" w:cs="Times New Roman"/>
          <w:b/>
          <w:bCs/>
          <w:sz w:val="24"/>
          <w:lang w:val="en-US" w:eastAsia="en-US"/>
        </w:rPr>
        <w:drawing>
          <wp:inline distT="0" distB="0" distL="114300" distR="114300">
            <wp:extent cx="6466840" cy="4628515"/>
            <wp:effectExtent l="0" t="0" r="2540" b="635"/>
            <wp:docPr id="8" name="Picture 8" descr="2025-07-27 06:55:46.4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5-07-27 06:55:46.463000"/>
                    <pic:cNvPicPr>
                      <a:picLocks noChangeAspect="1"/>
                    </pic:cNvPicPr>
                  </pic:nvPicPr>
                  <pic:blipFill>
                    <a:blip r:embed="rId11"/>
                    <a:stretch>
                      <a:fillRect/>
                    </a:stretch>
                  </pic:blipFill>
                  <pic:spPr>
                    <a:xfrm>
                      <a:off x="0" y="0"/>
                      <a:ext cx="6466840" cy="4628515"/>
                    </a:xfrm>
                    <a:prstGeom prst="rect">
                      <a:avLst/>
                    </a:prstGeom>
                  </pic:spPr>
                </pic:pic>
              </a:graphicData>
            </a:graphic>
          </wp:inline>
        </w:drawing>
      </w:r>
    </w:p>
    <w:p>
      <w:pPr>
        <w:spacing w:after="0" w:line="480" w:lineRule="auto"/>
        <w:rPr>
          <w:rFonts w:ascii="Times New Roman" w:hAnsi="Times New Roman" w:cs="Times New Roman"/>
          <w:sz w:val="24"/>
        </w:rPr>
      </w:pPr>
      <w:r>
        <w:rPr>
          <w:rFonts w:ascii="Times New Roman" w:hAnsi="Times New Roman" w:cs="Times New Roman"/>
          <w:sz w:val="24"/>
        </w:rPr>
        <w:t>SOURCE: GOOGLE EARTH (2025)</w:t>
      </w: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spacing w:after="0" w:line="480" w:lineRule="auto"/>
        <w:rPr>
          <w:rFonts w:ascii="Times New Roman" w:hAnsi="Times New Roman" w:cs="Times New Roman"/>
          <w:b/>
          <w:bCs/>
          <w:sz w:val="24"/>
        </w:rPr>
      </w:pPr>
    </w:p>
    <w:p>
      <w:pPr>
        <w:widowControl/>
        <w:jc w:val="left"/>
        <w:rPr>
          <w:rFonts w:ascii="Times New Roman" w:hAnsi="Times New Roman" w:cs="Times New Roman"/>
          <w:b/>
          <w:bCs/>
          <w:sz w:val="24"/>
        </w:rPr>
      </w:pPr>
      <w:r>
        <w:rPr>
          <w:rFonts w:ascii="Times New Roman" w:hAnsi="Times New Roman" w:cs="Times New Roman"/>
          <w:b/>
          <w:bCs/>
          <w:sz w:val="24"/>
        </w:rPr>
        <w:br w:type="page"/>
      </w:r>
    </w:p>
    <w:p>
      <w:pPr>
        <w:spacing w:after="0" w:line="480" w:lineRule="auto"/>
        <w:rPr>
          <w:rFonts w:ascii="Times New Roman" w:hAnsi="Times New Roman" w:cs="Times New Roman"/>
          <w:b/>
          <w:bCs/>
          <w:sz w:val="24"/>
        </w:rPr>
      </w:pPr>
      <w:r>
        <w:rPr>
          <w:rFonts w:ascii="Times New Roman" w:hAnsi="Times New Roman" w:cs="Times New Roman"/>
          <w:b/>
          <w:bCs/>
          <w:sz w:val="24"/>
        </w:rPr>
        <w:t>Sample Size</w:t>
      </w:r>
    </w:p>
    <w:p>
      <w:pPr>
        <w:spacing w:after="0" w:line="480" w:lineRule="auto"/>
        <w:rPr>
          <w:rFonts w:ascii="Times New Roman" w:hAnsi="Times New Roman" w:cs="Times New Roman"/>
          <w:sz w:val="24"/>
        </w:rPr>
      </w:pPr>
      <w:r>
        <w:rPr>
          <w:rFonts w:ascii="Times New Roman" w:hAnsi="Times New Roman" w:cs="Times New Roman"/>
          <w:sz w:val="24"/>
        </w:rPr>
        <w:t>Using Slovin’s sample size formula shown in the equation 1, the population of buildings in the study area as determined from the Google Earth image is 752, and marginal error E as 0.05.</w:t>
      </w:r>
    </w:p>
    <w:p>
      <w:pPr>
        <w:spacing w:after="0" w:line="480" w:lineRule="auto"/>
        <w:rPr>
          <w:rFonts w:ascii="Times New Roman" w:hAnsi="Times New Roman" w:cs="Times New Roman"/>
          <w:sz w:val="24"/>
        </w:rPr>
      </w:pPr>
      <w:r>
        <w:rPr>
          <w:rFonts w:ascii="Times New Roman" w:hAnsi="Times New Roman" w:cs="Times New Roman"/>
          <w:sz w:val="24"/>
        </w:rPr>
        <w:br w:type="textWrapping"/>
      </w:r>
      <w:r>
        <w:rPr>
          <w:rFonts w:ascii="Times New Roman" w:hAnsi="Times New Roman" w:cs="Times New Roman"/>
          <w:sz w:val="24"/>
        </w:rPr>
        <w:t xml:space="preserve">Equation 1 ………………………   </w:t>
      </w:r>
      <w:r>
        <w:rPr>
          <w:rFonts w:ascii="Times New Roman" w:hAnsi="Times New Roman" w:cs="Times New Roman"/>
          <w:sz w:val="24"/>
        </w:rPr>
        <w:br w:type="textWrapping"/>
      </w:r>
      <w:r>
        <w:rPr>
          <w:rFonts w:ascii="Times New Roman" w:hAnsi="Times New Roman" w:cs="Times New Roman"/>
          <w:sz w:val="24"/>
        </w:rPr>
        <w:t>As shown in the Equation 2, the sample size of the study area is 261</w:t>
      </w:r>
    </w:p>
    <w:p>
      <w:pPr>
        <w:spacing w:after="0" w:line="480" w:lineRule="auto"/>
        <w:rPr>
          <w:rFonts w:ascii="Times New Roman" w:hAnsi="Times New Roman" w:cs="Times New Roman"/>
          <w:sz w:val="24"/>
        </w:rPr>
      </w:pPr>
      <w:r>
        <w:rPr>
          <w:rFonts w:ascii="Times New Roman" w:hAnsi="Times New Roman" w:cs="Times New Roman"/>
          <w:sz w:val="24"/>
        </w:rPr>
        <w:t xml:space="preserve"> Equation 2 ………………………   = 261</w:t>
      </w:r>
    </w:p>
    <w:p>
      <w:pPr>
        <w:spacing w:after="0" w:line="480" w:lineRule="auto"/>
        <w:rPr>
          <w:rFonts w:ascii="Times New Roman" w:hAnsi="Times New Roman" w:cs="Times New Roman"/>
          <w:b/>
          <w:bCs/>
          <w:sz w:val="24"/>
        </w:rPr>
      </w:pPr>
      <w:r>
        <w:rPr>
          <w:rFonts w:ascii="Times New Roman" w:hAnsi="Times New Roman" w:cs="Times New Roman"/>
          <w:b/>
          <w:bCs/>
          <w:sz w:val="24"/>
        </w:rPr>
        <w:t>3.5 SAMPLING TECHNIQUES AND UNIT</w:t>
      </w:r>
    </w:p>
    <w:p>
      <w:pPr>
        <w:spacing w:after="0" w:line="480" w:lineRule="auto"/>
        <w:rPr>
          <w:rFonts w:ascii="Times New Roman" w:hAnsi="Times New Roman" w:cs="Times New Roman"/>
          <w:sz w:val="24"/>
        </w:rPr>
      </w:pPr>
      <w:r>
        <w:rPr>
          <w:rFonts w:ascii="Times New Roman" w:hAnsi="Times New Roman" w:cs="Times New Roman"/>
          <w:sz w:val="24"/>
        </w:rPr>
        <w:t>The sampling techniques used is stratified systematic sampling, the study area was divided into five strata (the indigenous family’s compound) and sample interval of 3 was arrived at based on calculation.</w:t>
      </w:r>
    </w:p>
    <w:p>
      <w:pPr>
        <w:spacing w:after="0" w:line="480" w:lineRule="auto"/>
        <w:rPr>
          <w:rFonts w:ascii="Times New Roman" w:hAnsi="Times New Roman" w:cs="Times New Roman"/>
          <w:sz w:val="24"/>
        </w:rPr>
      </w:pPr>
      <w:r>
        <w:rPr>
          <w:rFonts w:ascii="Times New Roman" w:hAnsi="Times New Roman" w:eastAsia="Calibri" w:cs="Times New Roman"/>
          <w:b/>
          <w:bCs/>
          <w:color w:val="000000"/>
          <w:sz w:val="24"/>
        </w:rPr>
        <w:t>SAMPLED POPULATION AND INTERVAL</w:t>
      </w:r>
    </w:p>
    <w:p>
      <w:pPr>
        <w:spacing w:after="0" w:line="480" w:lineRule="auto"/>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eastAsia="en-US"/>
        </w:rPr>
        <w:pict>
          <v:shape id="_x0000_s1026" o:spid="_x0000_s1026" o:spt="202" type="#_x0000_t202" style="position:absolute;left:0pt;margin-left:-0.5pt;margin-top:266.75pt;height:23.35pt;width:227.7pt;z-index:251658240;mso-width-relative:page;mso-height-relative:page;" stroked="f" coordsize="21600,21600">
            <v:path/>
            <v:fill focussize="0,0"/>
            <v:stroke on="f" joinstyle="miter"/>
            <v:imagedata o:title=""/>
            <o:lock v:ext="edit"/>
            <v:textbox>
              <w:txbxContent>
                <w:p>
                  <w:pPr>
                    <w:spacing w:after="0" w:line="480" w:lineRule="auto"/>
                    <w:rPr>
                      <w:rFonts w:ascii="Times New Roman" w:hAnsi="Times New Roman" w:cs="Times New Roman"/>
                      <w:bCs/>
                      <w:sz w:val="24"/>
                    </w:rPr>
                  </w:pPr>
                  <w:r>
                    <w:rPr>
                      <w:rFonts w:ascii="Times New Roman" w:hAnsi="Times New Roman" w:cs="Times New Roman"/>
                      <w:bCs/>
                      <w:sz w:val="24"/>
                    </w:rPr>
                    <w:t>SOURCE: FIELD SURVEY 2025.</w:t>
                  </w:r>
                </w:p>
                <w:p>
                  <w:pPr/>
                </w:p>
              </w:txbxContent>
            </v:textbox>
          </v:shape>
        </w:pict>
      </w:r>
    </w:p>
    <w:tbl>
      <w:tblPr>
        <w:tblStyle w:val="14"/>
        <w:tblpPr w:leftFromText="180" w:rightFromText="180" w:vertAnchor="text" w:horzAnchor="margin" w:tblpY="-11"/>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2250"/>
        <w:gridCol w:w="19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S/NO</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INDIGENOUS FAMILY’S COMPOUNDS</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BUILDING POPULATION</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SAMPLED POPULATION</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b/>
                <w:bCs/>
                <w:color w:val="000000"/>
                <w:sz w:val="22"/>
              </w:rPr>
            </w:pPr>
            <w:r>
              <w:rPr>
                <w:rFonts w:ascii="Times New Roman" w:hAnsi="Times New Roman" w:eastAsia="Calibri" w:cs="Times New Roman"/>
                <w:b/>
                <w:bCs/>
                <w:color w:val="000000"/>
                <w:sz w:val="22"/>
                <w:lang w:val="en-US"/>
              </w:rPr>
              <w:t>SAMPLE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OLORIEGBE</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173</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60</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OLUKODO</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104</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36</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ARAOJE</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72</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25</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BALODE</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115</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40</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ONI SESIN</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288</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100</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tcPr>
          <w:p>
            <w:pPr>
              <w:spacing w:after="0"/>
              <w:ind w:right="380"/>
              <w:rPr>
                <w:rFonts w:ascii="Times New Roman" w:hAnsi="Times New Roman" w:eastAsia="Calibri" w:cs="Times New Roman"/>
                <w:b/>
                <w:bCs/>
                <w:color w:val="000000"/>
                <w:sz w:val="24"/>
              </w:rPr>
            </w:pPr>
          </w:p>
        </w:tc>
        <w:tc>
          <w:tcPr>
            <w:tcW w:w="2340" w:type="dxa"/>
            <w:tcBorders>
              <w:top w:val="single" w:color="000000" w:sz="4" w:space="0"/>
              <w:left w:val="single" w:color="000000" w:sz="4" w:space="0"/>
              <w:bottom w:val="single" w:color="000000" w:sz="4" w:space="0"/>
              <w:right w:val="single" w:color="000000" w:sz="4" w:space="0"/>
            </w:tcBorders>
            <w:shd w:val="clear" w:color="auto" w:fill="FFFFFF"/>
          </w:tcPr>
          <w:p>
            <w:pPr>
              <w:spacing w:after="0"/>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rPr>
              <w:t>TOTAL</w:t>
            </w:r>
          </w:p>
        </w:tc>
        <w:tc>
          <w:tcPr>
            <w:tcW w:w="2250" w:type="dxa"/>
            <w:tcBorders>
              <w:top w:val="single" w:color="000000" w:sz="4" w:space="0"/>
              <w:left w:val="single" w:color="000000" w:sz="4" w:space="0"/>
              <w:bottom w:val="single" w:color="000000" w:sz="4" w:space="0"/>
              <w:right w:val="single" w:color="auto" w:sz="4" w:space="0"/>
            </w:tcBorders>
            <w:shd w:val="clear" w:color="auto" w:fill="FFFFFF"/>
          </w:tcPr>
          <w:p>
            <w:pPr>
              <w:spacing w:after="0"/>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rPr>
              <w:t>752</w:t>
            </w:r>
          </w:p>
        </w:tc>
        <w:tc>
          <w:tcPr>
            <w:tcW w:w="1980" w:type="dxa"/>
            <w:tcBorders>
              <w:top w:val="single" w:color="000000" w:sz="4" w:space="0"/>
              <w:left w:val="single" w:color="auto" w:sz="4" w:space="0"/>
              <w:bottom w:val="single" w:color="000000" w:sz="4" w:space="0"/>
              <w:right w:val="single" w:color="auto" w:sz="4" w:space="0"/>
            </w:tcBorders>
            <w:shd w:val="clear" w:color="auto" w:fill="FFFFFF"/>
          </w:tcPr>
          <w:p>
            <w:pPr>
              <w:spacing w:after="0"/>
              <w:ind w:right="380"/>
              <w:rPr>
                <w:rFonts w:ascii="Times New Roman" w:hAnsi="Times New Roman" w:eastAsia="Calibri" w:cs="Times New Roman"/>
                <w:b/>
                <w:bCs/>
                <w:color w:val="000000"/>
                <w:sz w:val="24"/>
              </w:rPr>
            </w:pPr>
            <w:r>
              <w:rPr>
                <w:rFonts w:ascii="Times New Roman" w:hAnsi="Times New Roman" w:eastAsia="Calibri" w:cs="Times New Roman"/>
                <w:b/>
                <w:bCs/>
                <w:color w:val="000000"/>
                <w:sz w:val="24"/>
                <w:lang w:val="en-US"/>
              </w:rPr>
              <w:t>261</w:t>
            </w:r>
          </w:p>
        </w:tc>
        <w:tc>
          <w:tcPr>
            <w:tcW w:w="1800" w:type="dxa"/>
            <w:tcBorders>
              <w:top w:val="single" w:color="000000" w:sz="4" w:space="0"/>
              <w:left w:val="single" w:color="auto" w:sz="4" w:space="0"/>
              <w:bottom w:val="single" w:color="000000" w:sz="4" w:space="0"/>
              <w:right w:val="single" w:color="000000" w:sz="4" w:space="0"/>
            </w:tcBorders>
            <w:shd w:val="clear" w:color="auto" w:fill="FFFFFF"/>
          </w:tcPr>
          <w:p>
            <w:pPr>
              <w:spacing w:after="0"/>
              <w:ind w:right="380"/>
              <w:rPr>
                <w:rFonts w:ascii="Times New Roman" w:hAnsi="Times New Roman" w:eastAsia="Calibri" w:cs="Times New Roman"/>
                <w:b/>
                <w:bCs/>
                <w:color w:val="000000"/>
                <w:sz w:val="24"/>
              </w:rPr>
            </w:pPr>
          </w:p>
        </w:tc>
      </w:tr>
    </w:tbl>
    <w:p>
      <w:pPr>
        <w:spacing w:after="0" w:line="480" w:lineRule="auto"/>
        <w:rPr>
          <w:rFonts w:ascii="Times New Roman" w:hAnsi="Times New Roman" w:cs="Times New Roman"/>
          <w:b/>
          <w:bCs/>
          <w:sz w:val="6"/>
        </w:rPr>
      </w:pPr>
    </w:p>
    <w:p>
      <w:pPr>
        <w:spacing w:after="0" w:line="480" w:lineRule="auto"/>
        <w:rPr>
          <w:rFonts w:ascii="Times New Roman" w:hAnsi="Times New Roman" w:cs="Times New Roman"/>
          <w:sz w:val="24"/>
          <w:lang w:val="en-US"/>
        </w:rPr>
      </w:pPr>
      <w:r>
        <w:rPr>
          <w:rFonts w:ascii="Times New Roman" w:hAnsi="Times New Roman" w:cs="Times New Roman"/>
          <w:b/>
          <w:bCs/>
          <w:sz w:val="24"/>
        </w:rPr>
        <w:t xml:space="preserve">Data Analysis and Presentation: </w:t>
      </w:r>
      <w:r>
        <w:rPr>
          <w:rFonts w:ascii="Times New Roman" w:hAnsi="Times New Roman" w:cs="Times New Roman"/>
          <w:sz w:val="24"/>
        </w:rPr>
        <w:t xml:space="preserve">Descriptive data analysis was employed </w:t>
      </w:r>
      <w:r>
        <w:rPr>
          <w:rFonts w:ascii="Times New Roman" w:hAnsi="Times New Roman" w:cs="Times New Roman"/>
          <w:sz w:val="24"/>
          <w:lang w:val="en-US"/>
        </w:rPr>
        <w:t xml:space="preserve">using </w:t>
      </w:r>
      <w:r>
        <w:rPr>
          <w:rFonts w:ascii="Times New Roman" w:hAnsi="Times New Roman" w:cs="Times New Roman"/>
          <w:sz w:val="24"/>
        </w:rPr>
        <w:t>frequency and percentage table, pictorial presentation includes; charts and pictur</w:t>
      </w:r>
      <w:r>
        <w:rPr>
          <w:rFonts w:ascii="Times New Roman" w:hAnsi="Times New Roman" w:cs="Times New Roman"/>
          <w:sz w:val="24"/>
          <w:lang w:val="en-US"/>
        </w:rPr>
        <w:t xml:space="preserve">es.                             </w:t>
      </w:r>
    </w:p>
    <w:p>
      <w:pPr>
        <w:pStyle w:val="15"/>
        <w:spacing w:after="0" w:line="480" w:lineRule="auto"/>
        <w:ind w:left="0"/>
        <w:jc w:val="center"/>
        <w:rPr>
          <w:rFonts w:ascii="Times New Roman" w:hAnsi="Times New Roman" w:eastAsia="Calibri" w:cs="Times New Roman"/>
          <w:b/>
          <w:bCs/>
          <w:color w:val="000000"/>
          <w:sz w:val="24"/>
          <w:lang w:val="en-US"/>
        </w:rPr>
      </w:pPr>
      <w:r>
        <w:rPr>
          <w:rFonts w:ascii="Times New Roman" w:hAnsi="Times New Roman" w:eastAsia="Calibri" w:cs="Times New Roman"/>
          <w:b/>
          <w:bCs/>
          <w:color w:val="000000"/>
          <w:sz w:val="24"/>
          <w:lang w:val="en-US"/>
        </w:rPr>
        <w:t>CHAPTER FOUR</w:t>
      </w:r>
    </w:p>
    <w:p>
      <w:pPr>
        <w:pStyle w:val="15"/>
        <w:spacing w:after="0" w:line="480" w:lineRule="auto"/>
        <w:ind w:left="0"/>
        <w:rPr>
          <w:rFonts w:ascii="Times New Roman" w:hAnsi="Times New Roman" w:eastAsia="Calibri" w:cs="Times New Roman"/>
          <w:b/>
          <w:bCs/>
          <w:color w:val="000000"/>
          <w:sz w:val="24"/>
          <w:lang w:val="en-US"/>
        </w:rPr>
      </w:pPr>
      <w:r>
        <w:rPr>
          <w:rFonts w:ascii="Times New Roman" w:hAnsi="Times New Roman" w:eastAsia="Calibri" w:cs="Times New Roman"/>
          <w:b/>
          <w:bCs/>
          <w:color w:val="000000"/>
          <w:sz w:val="24"/>
          <w:lang w:val="en-US"/>
        </w:rPr>
        <w:t xml:space="preserve">DATA PRESENTATION AND ANALYSIS                                                                      </w:t>
      </w:r>
    </w:p>
    <w:p>
      <w:pPr>
        <w:pStyle w:val="15"/>
        <w:spacing w:after="0" w:line="480" w:lineRule="auto"/>
        <w:ind w:left="0"/>
        <w:rPr>
          <w:rFonts w:ascii="Times New Roman" w:hAnsi="Times New Roman" w:cs="Times New Roman"/>
          <w:b/>
          <w:bCs/>
          <w:sz w:val="24"/>
          <w:lang w:val="en-US"/>
        </w:rPr>
      </w:pPr>
      <w:r>
        <w:rPr>
          <w:rFonts w:ascii="Times New Roman" w:hAnsi="Times New Roman" w:cs="Times New Roman"/>
          <w:b/>
          <w:bCs/>
          <w:sz w:val="24"/>
          <w:lang w:val="en-US"/>
        </w:rPr>
        <w:t>4.1</w:t>
      </w:r>
      <w:r>
        <w:rPr>
          <w:rFonts w:ascii="Times New Roman" w:hAnsi="Times New Roman" w:cs="Times New Roman"/>
          <w:b/>
          <w:bCs/>
          <w:sz w:val="24"/>
          <w:lang w:val="en-US"/>
        </w:rPr>
        <w:tab/>
      </w:r>
      <w:r>
        <w:rPr>
          <w:rFonts w:ascii="Times New Roman" w:hAnsi="Times New Roman" w:cs="Times New Roman"/>
          <w:b/>
          <w:bCs/>
          <w:sz w:val="24"/>
          <w:lang w:val="en-US"/>
        </w:rPr>
        <w:t>SOCIOECONOMIC CHARACTERISTICS DATA OF THE STUDY AREA</w:t>
      </w:r>
    </w:p>
    <w:p>
      <w:pPr>
        <w:pStyle w:val="15"/>
        <w:spacing w:after="0" w:line="480" w:lineRule="auto"/>
        <w:ind w:left="0"/>
        <w:rPr>
          <w:rFonts w:ascii="Times New Roman" w:hAnsi="Times New Roman" w:cs="Times New Roman"/>
          <w:b/>
          <w:bCs/>
          <w:sz w:val="24"/>
          <w:lang w:val="en-US"/>
        </w:rPr>
      </w:pPr>
      <w:r>
        <w:rPr>
          <w:rFonts w:ascii="Times New Roman" w:hAnsi="Times New Roman" w:cs="Times New Roman"/>
          <w:b/>
          <w:bCs/>
          <w:sz w:val="24"/>
          <w:lang w:val="en-US"/>
        </w:rPr>
        <w:t>4.1.1 SEX OF THE RESPONDENTS</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2565"/>
        <w:gridCol w:w="3690"/>
      </w:tblGrid>
      <w:tr>
        <w:tblPrEx>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SEX</w:t>
            </w:r>
          </w:p>
        </w:tc>
        <w:tc>
          <w:tcPr>
            <w:tcW w:w="2565"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FREQUENCY</w:t>
            </w:r>
          </w:p>
        </w:tc>
        <w:tc>
          <w:tcPr>
            <w:tcW w:w="369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PERCENTAGE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MALE</w:t>
            </w:r>
          </w:p>
        </w:tc>
        <w:tc>
          <w:tcPr>
            <w:tcW w:w="2565"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Cs/>
                <w:color w:val="000000"/>
                <w:sz w:val="24"/>
                <w:lang w:val="en-US"/>
              </w:rPr>
            </w:pPr>
            <w:r>
              <w:rPr>
                <w:rFonts w:ascii="Times New Roman" w:hAnsi="Times New Roman" w:cs="Times New Roman"/>
                <w:bCs/>
                <w:color w:val="000000"/>
                <w:sz w:val="24"/>
                <w:lang w:val="en-US"/>
              </w:rPr>
              <w:t>157</w:t>
            </w:r>
          </w:p>
        </w:tc>
        <w:tc>
          <w:tcPr>
            <w:tcW w:w="369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Cs/>
                <w:color w:val="000000"/>
                <w:sz w:val="24"/>
                <w:lang w:val="en-US"/>
              </w:rPr>
            </w:pPr>
            <w:r>
              <w:rPr>
                <w:rFonts w:ascii="Times New Roman" w:hAnsi="Times New Roman" w:cs="Times New Roman"/>
                <w:bCs/>
                <w:color w:val="000000"/>
                <w:sz w:val="24"/>
                <w:lang w:val="en-US"/>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FEMALE </w:t>
            </w:r>
          </w:p>
        </w:tc>
        <w:tc>
          <w:tcPr>
            <w:tcW w:w="2565"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Cs/>
                <w:color w:val="000000"/>
                <w:sz w:val="24"/>
                <w:lang w:val="en-US"/>
              </w:rPr>
            </w:pPr>
            <w:r>
              <w:rPr>
                <w:rFonts w:ascii="Times New Roman" w:hAnsi="Times New Roman" w:cs="Times New Roman"/>
                <w:bCs/>
                <w:color w:val="000000"/>
                <w:sz w:val="24"/>
                <w:lang w:val="en-US"/>
              </w:rPr>
              <w:t>104</w:t>
            </w:r>
          </w:p>
        </w:tc>
        <w:tc>
          <w:tcPr>
            <w:tcW w:w="369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Cs/>
                <w:color w:val="000000"/>
                <w:sz w:val="24"/>
                <w:lang w:val="en-US"/>
              </w:rPr>
            </w:pPr>
            <w:r>
              <w:rPr>
                <w:rFonts w:ascii="Times New Roman" w:hAnsi="Times New Roman" w:cs="Times New Roman"/>
                <w:bCs/>
                <w:color w:val="000000"/>
                <w:sz w:val="24"/>
                <w:lang w:val="en-US"/>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TOTAL </w:t>
            </w:r>
          </w:p>
        </w:tc>
        <w:tc>
          <w:tcPr>
            <w:tcW w:w="2565"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Cs/>
                <w:color w:val="000000"/>
                <w:sz w:val="24"/>
                <w:lang w:val="en-US"/>
              </w:rPr>
            </w:pPr>
            <w:r>
              <w:rPr>
                <w:rFonts w:ascii="Times New Roman" w:hAnsi="Times New Roman" w:cs="Times New Roman"/>
                <w:bCs/>
                <w:color w:val="000000"/>
                <w:sz w:val="24"/>
                <w:lang w:val="en-US"/>
              </w:rPr>
              <w:t>261</w:t>
            </w:r>
          </w:p>
        </w:tc>
        <w:tc>
          <w:tcPr>
            <w:tcW w:w="369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Cs/>
                <w:color w:val="000000"/>
                <w:sz w:val="24"/>
                <w:lang w:val="en-US"/>
              </w:rPr>
            </w:pPr>
            <w:r>
              <w:rPr>
                <w:rFonts w:ascii="Times New Roman" w:hAnsi="Times New Roman" w:cs="Times New Roman"/>
                <w:bCs/>
                <w:color w:val="000000"/>
                <w:sz w:val="24"/>
                <w:lang w:val="en-US"/>
              </w:rPr>
              <w:t>100</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pStyle w:val="15"/>
        <w:spacing w:after="0" w:line="480" w:lineRule="auto"/>
        <w:ind w:left="0"/>
        <w:rPr>
          <w:rFonts w:ascii="Times New Roman" w:hAnsi="Times New Roman" w:cs="Times New Roman"/>
          <w:sz w:val="24"/>
          <w:lang w:val="en-US"/>
        </w:rPr>
      </w:pPr>
      <w:r>
        <w:rPr>
          <w:rFonts w:ascii="Times New Roman" w:hAnsi="Times New Roman" w:cs="Times New Roman"/>
          <w:sz w:val="24"/>
          <w:lang w:val="en-US"/>
        </w:rPr>
        <w:t>Table showing the total sex of the respondents male 60.1%, female is 39.8%, this show that male as the highest percentage in the study area.</w:t>
      </w:r>
    </w:p>
    <w:p>
      <w:pPr>
        <w:pStyle w:val="15"/>
        <w:spacing w:after="0" w:line="480" w:lineRule="auto"/>
        <w:ind w:left="0"/>
        <w:rPr>
          <w:rFonts w:ascii="Times New Roman" w:hAnsi="Times New Roman" w:cs="Times New Roman"/>
          <w:b/>
          <w:sz w:val="24"/>
          <w:lang w:val="en-US"/>
        </w:rPr>
      </w:pPr>
      <w:r>
        <w:rPr>
          <w:rFonts w:ascii="Times New Roman" w:hAnsi="Times New Roman" w:cs="Times New Roman"/>
          <w:b/>
          <w:sz w:val="24"/>
          <w:lang w:val="en-US"/>
        </w:rPr>
        <w:t xml:space="preserve">4.1.2 AGE OF RESPONDENTS </w:t>
      </w:r>
    </w:p>
    <w:tbl>
      <w:tblPr>
        <w:tblStyle w:val="14"/>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310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AGE</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 xml:space="preserve">FREQUENCY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 xml:space="preserve">PERCENTAGE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18-30yrs</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45</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31-40yrs</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77</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41-50yrs</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53</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51-60yrs</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39</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ind w:left="0"/>
              <w:rPr>
                <w:rFonts w:ascii="Times New Roman" w:hAnsi="Times New Roman" w:cs="Times New Roman"/>
                <w:color w:val="000000"/>
                <w:sz w:val="24"/>
                <w:lang w:val="en-US"/>
              </w:rPr>
            </w:pPr>
            <w:r>
              <w:rPr>
                <w:rFonts w:ascii="Times New Roman" w:hAnsi="Times New Roman" w:cs="Times New Roman"/>
                <w:color w:val="000000"/>
                <w:sz w:val="24"/>
                <w:lang w:val="en-US"/>
              </w:rPr>
              <w:t xml:space="preserve">      61-Above</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39</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Total</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261</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color w:val="000000"/>
                <w:sz w:val="24"/>
                <w:lang w:val="en-US"/>
              </w:rPr>
            </w:pPr>
            <w:r>
              <w:rPr>
                <w:rFonts w:ascii="Times New Roman" w:hAnsi="Times New Roman" w:cs="Times New Roman"/>
                <w:color w:val="000000"/>
                <w:sz w:val="24"/>
                <w:lang w:val="en-US"/>
              </w:rPr>
              <w:t>100</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pStyle w:val="15"/>
        <w:spacing w:after="0" w:line="480" w:lineRule="auto"/>
        <w:ind w:left="0"/>
        <w:rPr>
          <w:rFonts w:ascii="Times New Roman" w:hAnsi="Times New Roman" w:cs="Times New Roman"/>
          <w:sz w:val="24"/>
          <w:lang w:val="en-US"/>
        </w:rPr>
      </w:pPr>
      <w:r>
        <w:rPr>
          <w:rFonts w:ascii="Times New Roman" w:hAnsi="Times New Roman" w:cs="Times New Roman"/>
          <w:sz w:val="24"/>
          <w:lang w:val="en-US"/>
        </w:rPr>
        <w:t>Table showing the Age of the respondents,the highest of the respondents is 31-40yrs with 29.5% while the lowest is 51-60yrs with 14.9%,this show that 31-40yrs as the highest population in the study area.</w:t>
      </w:r>
    </w:p>
    <w:p>
      <w:pPr>
        <w:pStyle w:val="15"/>
        <w:spacing w:after="0" w:line="480" w:lineRule="auto"/>
        <w:ind w:left="0"/>
        <w:rPr>
          <w:rFonts w:ascii="Times New Roman" w:hAnsi="Times New Roman" w:cs="Times New Roman"/>
          <w:b/>
          <w:bCs/>
          <w:sz w:val="24"/>
          <w:lang w:val="en-US"/>
        </w:rPr>
      </w:pPr>
    </w:p>
    <w:p>
      <w:pPr>
        <w:pStyle w:val="15"/>
        <w:spacing w:after="0" w:line="480" w:lineRule="auto"/>
        <w:ind w:left="0"/>
        <w:rPr>
          <w:rFonts w:ascii="Times New Roman" w:hAnsi="Times New Roman" w:cs="Times New Roman"/>
          <w:sz w:val="24"/>
          <w:lang w:val="en-US"/>
        </w:rPr>
      </w:pPr>
      <w:r>
        <w:rPr>
          <w:rFonts w:ascii="Times New Roman" w:hAnsi="Times New Roman" w:cs="Times New Roman"/>
          <w:b/>
          <w:bCs/>
          <w:sz w:val="24"/>
          <w:lang w:val="en-US"/>
        </w:rPr>
        <w:t>4.1.3 EDUCATIONAL LEVEL OF THE RESPONDENTS</w:t>
      </w:r>
    </w:p>
    <w:tbl>
      <w:tblPr>
        <w:tblStyle w:val="14"/>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310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LEVEL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FREQUENCY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PERCENTAGE </w:t>
            </w:r>
          </w:p>
        </w:tc>
      </w:tr>
      <w:tr>
        <w:tblPrEx>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PRIMARY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89</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34.1</w:t>
            </w:r>
          </w:p>
        </w:tc>
      </w:tr>
      <w:tr>
        <w:tblPrEx>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SECONDARY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63</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24.1</w:t>
            </w:r>
          </w:p>
        </w:tc>
      </w:tr>
      <w:tr>
        <w:tblPrEx>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TERTIARY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35</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13.4</w:t>
            </w:r>
          </w:p>
        </w:tc>
      </w:tr>
      <w:tr>
        <w:tblPrEx>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ILLITERATE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74</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28.3</w:t>
            </w:r>
          </w:p>
        </w:tc>
      </w:tr>
      <w:tr>
        <w:tblPrEx>
          <w:tblLayout w:type="fixed"/>
          <w:tblCellMar>
            <w:top w:w="0" w:type="dxa"/>
            <w:left w:w="108" w:type="dxa"/>
            <w:bottom w:w="0" w:type="dxa"/>
            <w:right w:w="108" w:type="dxa"/>
          </w:tblCellMar>
        </w:tblPrEx>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 xml:space="preserve">TOTAL </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261</w:t>
            </w:r>
          </w:p>
        </w:tc>
        <w:tc>
          <w:tcPr>
            <w:tcW w:w="3100" w:type="dxa"/>
            <w:tcBorders>
              <w:top w:val="single" w:color="000000" w:sz="4" w:space="0"/>
              <w:left w:val="single" w:color="000000" w:sz="4" w:space="0"/>
              <w:bottom w:val="single" w:color="000000" w:sz="4" w:space="0"/>
              <w:right w:val="single" w:color="000000" w:sz="4" w:space="0"/>
            </w:tcBorders>
            <w:shd w:val="clear" w:color="auto" w:fill="FFFFFF"/>
          </w:tcPr>
          <w:p>
            <w:pPr>
              <w:pStyle w:val="15"/>
              <w:spacing w:after="0" w:line="480" w:lineRule="auto"/>
              <w:rPr>
                <w:rFonts w:ascii="Times New Roman" w:hAnsi="Times New Roman" w:cs="Times New Roman"/>
                <w:b/>
                <w:bCs/>
                <w:color w:val="000000"/>
                <w:sz w:val="24"/>
                <w:lang w:val="en-US"/>
              </w:rPr>
            </w:pPr>
            <w:r>
              <w:rPr>
                <w:rFonts w:ascii="Times New Roman" w:hAnsi="Times New Roman" w:cs="Times New Roman"/>
                <w:b/>
                <w:bCs/>
                <w:color w:val="000000"/>
                <w:sz w:val="24"/>
                <w:lang w:val="en-US"/>
              </w:rPr>
              <w:t>100</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pStyle w:val="15"/>
        <w:spacing w:after="0" w:line="480" w:lineRule="auto"/>
        <w:ind w:left="0"/>
        <w:rPr>
          <w:rFonts w:ascii="Times New Roman" w:hAnsi="Times New Roman" w:cs="Times New Roman"/>
          <w:b/>
          <w:bCs/>
          <w:sz w:val="24"/>
          <w:lang w:val="en-US"/>
        </w:rPr>
      </w:pPr>
      <w:r>
        <w:rPr>
          <w:rFonts w:ascii="Times New Roman" w:hAnsi="Times New Roman" w:cs="Times New Roman"/>
          <w:sz w:val="24"/>
          <w:lang w:val="en-US"/>
        </w:rPr>
        <w:t>Table showing the Educational level of the respondents, the highest is primary level with 34. 1% while the lowest is tertiary level with 13.4%, this show that primary level education is very high in the study area.</w:t>
      </w:r>
    </w:p>
    <w:p>
      <w:pPr>
        <w:spacing w:after="0" w:line="480" w:lineRule="auto"/>
        <w:rPr>
          <w:rFonts w:ascii="Times New Roman" w:hAnsi="Times New Roman" w:cs="Times New Roman"/>
          <w:b/>
          <w:sz w:val="24"/>
          <w:lang w:val="en-US"/>
        </w:rPr>
      </w:pPr>
    </w:p>
    <w:p>
      <w:pPr>
        <w:spacing w:after="0" w:line="480" w:lineRule="auto"/>
        <w:rPr>
          <w:rFonts w:ascii="Times New Roman" w:hAnsi="Times New Roman" w:cs="Times New Roman"/>
          <w:b/>
          <w:bCs/>
          <w:sz w:val="24"/>
        </w:rPr>
      </w:pPr>
      <w:r>
        <w:rPr>
          <w:rFonts w:ascii="Times New Roman" w:hAnsi="Times New Roman" w:cs="Times New Roman"/>
          <w:b/>
          <w:sz w:val="24"/>
          <w:lang w:val="en-US"/>
        </w:rPr>
        <w:t xml:space="preserve">4.1.4: </w:t>
      </w:r>
      <w:r>
        <w:rPr>
          <w:rFonts w:ascii="Times New Roman" w:hAnsi="Times New Roman" w:cs="Times New Roman"/>
          <w:b/>
          <w:bCs/>
          <w:sz w:val="24"/>
          <w:lang w:val="en-US"/>
        </w:rPr>
        <w:t>INDIGENOUS FAMILIES SAMPLED</w:t>
      </w:r>
    </w:p>
    <w:tbl>
      <w:tblPr>
        <w:tblStyle w:val="14"/>
        <w:tblpPr w:leftFromText="180" w:rightFromText="180" w:vertAnchor="text" w:horzAnchor="margin" w:tblpY="127"/>
        <w:tblW w:w="9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3397"/>
        <w:gridCol w:w="1982"/>
        <w:gridCol w:w="3114"/>
      </w:tblGrid>
      <w:tr>
        <w:tblPrEx>
          <w:tblLayout w:type="fixed"/>
          <w:tblCellMar>
            <w:top w:w="0" w:type="dxa"/>
            <w:left w:w="108" w:type="dxa"/>
            <w:bottom w:w="0" w:type="dxa"/>
            <w:right w:w="108" w:type="dxa"/>
          </w:tblCellMar>
        </w:tblPrEx>
        <w:trPr>
          <w:trHeight w:val="420"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S/NO</w:t>
            </w: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INDIGENOUS FAMILY’S COMPOUNDS</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FREQUENCY</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PERCENTAGE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w:t>
            </w: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OLORIEGBE</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60</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w:t>
            </w: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OLUKODO</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36</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w:t>
            </w: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ARAOJE</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25</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4.</w:t>
            </w: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BALODE</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40</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5.</w:t>
            </w: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ONI SESIN</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100</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131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p>
        </w:tc>
        <w:tc>
          <w:tcPr>
            <w:tcW w:w="339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TOTAL</w:t>
            </w:r>
          </w:p>
        </w:tc>
        <w:tc>
          <w:tcPr>
            <w:tcW w:w="1982" w:type="dxa"/>
            <w:tcBorders>
              <w:top w:val="single" w:color="000000" w:sz="4" w:space="0"/>
              <w:left w:val="single" w:color="000000" w:sz="4" w:space="0"/>
              <w:bottom w:val="single" w:color="000000" w:sz="4" w:space="0"/>
              <w:right w:val="single" w:color="auto"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261</w:t>
            </w:r>
          </w:p>
        </w:tc>
        <w:tc>
          <w:tcPr>
            <w:tcW w:w="3114" w:type="dxa"/>
            <w:tcBorders>
              <w:top w:val="single" w:color="000000" w:sz="4" w:space="0"/>
              <w:left w:val="single" w:color="auto" w:sz="4" w:space="0"/>
              <w:bottom w:val="single" w:color="000000" w:sz="4" w:space="0"/>
              <w:right w:val="single" w:color="000000" w:sz="4" w:space="0"/>
            </w:tcBorders>
            <w:shd w:val="clear" w:color="auto" w:fill="FFFFFF"/>
          </w:tcPr>
          <w:p>
            <w:pPr>
              <w:spacing w:after="0" w:line="480" w:lineRule="auto"/>
              <w:ind w:right="380"/>
              <w:rPr>
                <w:rFonts w:ascii="Times New Roman" w:hAnsi="Times New Roman" w:eastAsia="Calibri" w:cs="Times New Roman"/>
                <w:color w:val="000000"/>
                <w:sz w:val="24"/>
              </w:rPr>
            </w:pPr>
            <w:r>
              <w:rPr>
                <w:rFonts w:ascii="Times New Roman" w:hAnsi="Times New Roman" w:eastAsia="Calibri" w:cs="Times New Roman"/>
                <w:color w:val="000000"/>
                <w:sz w:val="24"/>
                <w:lang w:val="en-US"/>
              </w:rPr>
              <w:t>100</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pStyle w:val="15"/>
        <w:spacing w:after="0" w:line="480" w:lineRule="auto"/>
        <w:ind w:left="0"/>
        <w:rPr>
          <w:rFonts w:ascii="Times New Roman" w:hAnsi="Times New Roman" w:cs="Times New Roman"/>
          <w:sz w:val="24"/>
          <w:lang w:val="en-US"/>
        </w:rPr>
      </w:pPr>
      <w:r>
        <w:rPr>
          <w:rFonts w:ascii="Times New Roman" w:hAnsi="Times New Roman" w:cs="Times New Roman"/>
          <w:sz w:val="24"/>
          <w:lang w:val="en-US"/>
        </w:rPr>
        <w:t>The study area (Alore) as an indigenous area of Ilorin City comprises of five (5) families as presented in the Table 4.1.4.</w:t>
      </w:r>
    </w:p>
    <w:p>
      <w:pPr>
        <w:pStyle w:val="15"/>
        <w:spacing w:after="0" w:line="480" w:lineRule="auto"/>
        <w:ind w:left="0"/>
        <w:rPr>
          <w:rFonts w:ascii="Times New Roman" w:hAnsi="Times New Roman" w:cs="Times New Roman"/>
          <w:b/>
          <w:bCs/>
          <w:sz w:val="24"/>
          <w:lang w:val="en-US"/>
        </w:rPr>
      </w:pPr>
    </w:p>
    <w:p>
      <w:pPr>
        <w:pStyle w:val="15"/>
        <w:spacing w:after="0" w:line="480" w:lineRule="auto"/>
        <w:ind w:left="0"/>
        <w:rPr>
          <w:rFonts w:ascii="Times New Roman" w:hAnsi="Times New Roman" w:cs="Times New Roman"/>
          <w:b/>
          <w:bCs/>
          <w:sz w:val="24"/>
          <w:lang w:val="en-US"/>
        </w:rPr>
      </w:pPr>
      <w:r>
        <w:rPr>
          <w:rFonts w:ascii="Times New Roman" w:hAnsi="Times New Roman" w:cs="Times New Roman"/>
          <w:b/>
          <w:bCs/>
          <w:sz w:val="24"/>
          <w:lang w:val="en-US"/>
        </w:rPr>
        <w:t xml:space="preserve">4.2 DETERMINE THE COMPOSITION MATERIAL OF THE HOUSING STRUCTURE </w:t>
      </w:r>
    </w:p>
    <w:p>
      <w:pPr>
        <w:spacing w:after="0" w:line="480" w:lineRule="auto"/>
        <w:rPr>
          <w:rFonts w:ascii="Times New Roman" w:hAnsi="Times New Roman" w:cs="Times New Roman"/>
          <w:b/>
          <w:bCs/>
          <w:sz w:val="24"/>
        </w:rPr>
      </w:pPr>
      <w:r>
        <w:rPr>
          <w:rFonts w:ascii="Times New Roman" w:hAnsi="Times New Roman" w:eastAsia="Calibri" w:cs="Times New Roman"/>
          <w:b/>
          <w:bCs/>
          <w:color w:val="000000"/>
          <w:sz w:val="24"/>
        </w:rPr>
        <w:t>MATERIALS USED FOR CONSTRUCTION</w:t>
      </w:r>
    </w:p>
    <w:p>
      <w:pPr>
        <w:spacing w:after="0" w:line="480" w:lineRule="auto"/>
        <w:ind w:left="60" w:right="760"/>
        <w:rPr>
          <w:rFonts w:ascii="Times New Roman" w:hAnsi="Times New Roman" w:cs="Times New Roman"/>
          <w:sz w:val="24"/>
        </w:rPr>
      </w:pPr>
      <w:r>
        <w:rPr>
          <w:rFonts w:ascii="Times New Roman" w:hAnsi="Times New Roman" w:eastAsia="Calibri" w:cs="Times New Roman"/>
          <w:color w:val="000000"/>
          <w:sz w:val="24"/>
        </w:rPr>
        <w:t>Two aspects of buildings which given an indication as to their style and ease of maintenance are the walls and the roofs. Changes over timehave occurred as regards the materials and methods applied in the construction of these two aspects. And such changes have contributed to the improved conditions and durability of buildings.</w:t>
      </w:r>
    </w:p>
    <w:p>
      <w:pPr>
        <w:spacing w:after="0" w:line="480" w:lineRule="auto"/>
        <w:ind w:firstLine="60"/>
        <w:rPr>
          <w:rFonts w:ascii="Times New Roman" w:hAnsi="Times New Roman" w:cs="Times New Roman"/>
          <w:sz w:val="24"/>
        </w:rPr>
      </w:pPr>
      <w:r>
        <w:rPr>
          <w:rFonts w:ascii="Times New Roman" w:hAnsi="Times New Roman" w:eastAsia="Calibri" w:cs="Times New Roman"/>
          <w:b/>
          <w:bCs/>
          <w:color w:val="000000"/>
          <w:sz w:val="24"/>
        </w:rPr>
        <w:t>4.2.1: TYPES OF WALLS</w:t>
      </w:r>
    </w:p>
    <w:p>
      <w:pPr>
        <w:spacing w:after="0" w:line="480" w:lineRule="auto"/>
        <w:ind w:left="60" w:right="960"/>
        <w:rPr>
          <w:rFonts w:ascii="Times New Roman" w:hAnsi="Times New Roman" w:cs="Times New Roman"/>
          <w:sz w:val="24"/>
        </w:rPr>
      </w:pPr>
      <w:r>
        <w:rPr>
          <w:rFonts w:ascii="Times New Roman" w:hAnsi="Times New Roman" w:eastAsia="Calibri" w:cs="Times New Roman"/>
          <w:color w:val="000000"/>
          <w:sz w:val="24"/>
        </w:rPr>
        <w:t>Table 4.2.1 shows the sampled dwellings according to the type of materials used for the walls in the study area.</w:t>
      </w:r>
    </w:p>
    <w:p>
      <w:pPr>
        <w:spacing w:after="0" w:line="480" w:lineRule="auto"/>
        <w:rPr>
          <w:rFonts w:ascii="Times New Roman" w:hAnsi="Times New Roman" w:cs="Times New Roman"/>
          <w:b/>
          <w:bCs/>
          <w:sz w:val="24"/>
        </w:rPr>
      </w:pPr>
      <w:r>
        <w:rPr>
          <w:rFonts w:ascii="Times New Roman" w:hAnsi="Times New Roman" w:eastAsia="Calibri" w:cs="Times New Roman"/>
          <w:b/>
          <w:bCs/>
          <w:color w:val="000000"/>
          <w:sz w:val="24"/>
        </w:rPr>
        <w:t>4.2.1 MATERIAL USED FOR WALL</w:t>
      </w:r>
    </w:p>
    <w:tbl>
      <w:tblPr>
        <w:tblStyle w:val="13"/>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019"/>
        <w:gridCol w:w="1975"/>
        <w:gridCol w:w="130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32" w:hRule="atLeast"/>
        </w:trPr>
        <w:tc>
          <w:tcPr>
            <w:tcW w:w="3019"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NAME OF COMPOUNDS</w:t>
            </w:r>
          </w:p>
        </w:tc>
        <w:tc>
          <w:tcPr>
            <w:tcW w:w="3278" w:type="dxa"/>
            <w:gridSpan w:val="2"/>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TYPES OF WALL</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43" w:hRule="atLeast"/>
        </w:trPr>
        <w:tc>
          <w:tcPr>
            <w:tcW w:w="3019" w:type="dxa"/>
            <w:tcBorders>
              <w:top w:val="single" w:color="000000" w:sz="4" w:space="0"/>
              <w:left w:val="single" w:color="000000" w:sz="4" w:space="0"/>
              <w:bottom w:val="single" w:color="000000" w:sz="4" w:space="0"/>
              <w:right w:val="single" w:color="000000" w:sz="4" w:space="0"/>
            </w:tcBorders>
            <w:vAlign w:val="center"/>
          </w:tcPr>
          <w:p>
            <w:pPr>
              <w:spacing w:after="0" w:line="480" w:lineRule="auto"/>
              <w:rPr>
                <w:rFonts w:ascii="Times New Roman" w:hAnsi="Times New Roman" w:cs="Times New Roman"/>
                <w:color w:val="000000"/>
                <w:sz w:val="24"/>
              </w:rPr>
            </w:pPr>
          </w:p>
        </w:tc>
        <w:tc>
          <w:tcPr>
            <w:tcW w:w="1975"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eastAsia="Calibri" w:cs="Times New Roman"/>
                <w:color w:val="000000"/>
                <w:sz w:val="24"/>
              </w:rPr>
              <w:t>BRICK</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eastAsia="Calibri" w:cs="Times New Roman"/>
                <w:color w:val="000000"/>
                <w:sz w:val="24"/>
              </w:rPr>
              <w:t>MUD</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68" w:hRule="atLeast"/>
        </w:trPr>
        <w:tc>
          <w:tcPr>
            <w:tcW w:w="3019"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OLORIEGBE</w:t>
            </w:r>
          </w:p>
        </w:tc>
        <w:tc>
          <w:tcPr>
            <w:tcW w:w="1975"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9</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51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32" w:hRule="atLeast"/>
        </w:trPr>
        <w:tc>
          <w:tcPr>
            <w:tcW w:w="3019"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OLUKODO</w:t>
            </w:r>
          </w:p>
        </w:tc>
        <w:tc>
          <w:tcPr>
            <w:tcW w:w="1975"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4</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32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68" w:hRule="atLeast"/>
        </w:trPr>
        <w:tc>
          <w:tcPr>
            <w:tcW w:w="3019"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ARAOJA</w:t>
            </w:r>
          </w:p>
        </w:tc>
        <w:tc>
          <w:tcPr>
            <w:tcW w:w="1975"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3</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22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55" w:hRule="atLeast"/>
        </w:trPr>
        <w:tc>
          <w:tcPr>
            <w:tcW w:w="3019" w:type="dxa"/>
            <w:tcBorders>
              <w:top w:val="single" w:color="000000" w:sz="4" w:space="0"/>
              <w:left w:val="single" w:color="000000" w:sz="4" w:space="0"/>
              <w:bottom w:val="single" w:color="000000" w:sz="4" w:space="0"/>
              <w:right w:val="single" w:color="000000" w:sz="4" w:space="0"/>
            </w:tcBorders>
          </w:tcPr>
          <w:p>
            <w:pPr>
              <w:spacing w:before="18"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BALODE</w:t>
            </w:r>
          </w:p>
        </w:tc>
        <w:tc>
          <w:tcPr>
            <w:tcW w:w="1975" w:type="dxa"/>
            <w:tcBorders>
              <w:top w:val="single" w:color="000000" w:sz="4" w:space="0"/>
              <w:left w:val="single" w:color="000000" w:sz="4" w:space="0"/>
              <w:bottom w:val="single" w:color="000000" w:sz="4" w:space="0"/>
              <w:right w:val="single" w:color="000000" w:sz="4" w:space="0"/>
            </w:tcBorders>
          </w:tcPr>
          <w:p>
            <w:pPr>
              <w:spacing w:before="18" w:after="0" w:line="480" w:lineRule="auto"/>
              <w:ind w:firstLine="160"/>
              <w:rPr>
                <w:rFonts w:ascii="Times New Roman" w:hAnsi="Times New Roman" w:cs="Times New Roman"/>
                <w:sz w:val="24"/>
              </w:rPr>
            </w:pPr>
            <w:r>
              <w:rPr>
                <w:rFonts w:ascii="Times New Roman" w:hAnsi="Times New Roman" w:cs="Times New Roman"/>
                <w:sz w:val="24"/>
                <w:lang w:val="en-US"/>
              </w:rPr>
              <w:t>5</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35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55" w:hRule="atLeast"/>
        </w:trPr>
        <w:tc>
          <w:tcPr>
            <w:tcW w:w="3019" w:type="dxa"/>
            <w:tcBorders>
              <w:top w:val="single" w:color="000000" w:sz="4" w:space="0"/>
              <w:left w:val="single" w:color="000000" w:sz="4" w:space="0"/>
              <w:bottom w:val="single" w:color="000000" w:sz="4" w:space="0"/>
              <w:right w:val="single" w:color="000000" w:sz="4" w:space="0"/>
            </w:tcBorders>
          </w:tcPr>
          <w:p>
            <w:pPr>
              <w:spacing w:before="5"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ONI SESIN</w:t>
            </w:r>
          </w:p>
        </w:tc>
        <w:tc>
          <w:tcPr>
            <w:tcW w:w="1975" w:type="dxa"/>
            <w:tcBorders>
              <w:top w:val="single" w:color="000000" w:sz="4" w:space="0"/>
              <w:left w:val="single" w:color="000000" w:sz="4" w:space="0"/>
              <w:bottom w:val="single" w:color="000000" w:sz="4" w:space="0"/>
              <w:right w:val="single" w:color="000000" w:sz="4" w:space="0"/>
            </w:tcBorders>
          </w:tcPr>
          <w:p>
            <w:pPr>
              <w:spacing w:before="5" w:after="0" w:line="480" w:lineRule="auto"/>
              <w:ind w:firstLine="160"/>
              <w:rPr>
                <w:rFonts w:ascii="Times New Roman" w:hAnsi="Times New Roman" w:cs="Times New Roman"/>
                <w:sz w:val="24"/>
              </w:rPr>
            </w:pPr>
            <w:r>
              <w:rPr>
                <w:rFonts w:ascii="Times New Roman" w:hAnsi="Times New Roman" w:cs="Times New Roman"/>
                <w:sz w:val="24"/>
                <w:lang w:val="en-US"/>
              </w:rPr>
              <w:t>18</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82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55" w:hRule="atLeast"/>
        </w:trPr>
        <w:tc>
          <w:tcPr>
            <w:tcW w:w="3019" w:type="dxa"/>
            <w:vMerge w:val="restart"/>
            <w:tcBorders>
              <w:top w:val="single" w:color="000000" w:sz="4" w:space="0"/>
              <w:left w:val="single" w:color="000000" w:sz="4" w:space="0"/>
              <w:right w:val="single" w:color="000000" w:sz="4" w:space="0"/>
            </w:tcBorders>
          </w:tcPr>
          <w:p>
            <w:pPr>
              <w:spacing w:before="12"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TOTAL</w:t>
            </w:r>
          </w:p>
        </w:tc>
        <w:tc>
          <w:tcPr>
            <w:tcW w:w="1975" w:type="dxa"/>
            <w:tcBorders>
              <w:top w:val="single" w:color="000000" w:sz="4" w:space="0"/>
              <w:left w:val="single" w:color="000000" w:sz="4" w:space="0"/>
              <w:bottom w:val="single" w:color="000000" w:sz="4" w:space="0"/>
              <w:right w:val="single" w:color="000000" w:sz="4" w:space="0"/>
            </w:tcBorders>
          </w:tcPr>
          <w:p>
            <w:pPr>
              <w:spacing w:before="12" w:after="0" w:line="480" w:lineRule="auto"/>
              <w:ind w:firstLine="180"/>
              <w:rPr>
                <w:rFonts w:ascii="Times New Roman" w:hAnsi="Times New Roman" w:cs="Times New Roman"/>
                <w:sz w:val="24"/>
              </w:rPr>
            </w:pPr>
            <w:r>
              <w:rPr>
                <w:rFonts w:ascii="Times New Roman" w:hAnsi="Times New Roman" w:cs="Times New Roman"/>
                <w:sz w:val="24"/>
                <w:lang w:val="en-US"/>
              </w:rPr>
              <w:t>39</w:t>
            </w:r>
          </w:p>
        </w:tc>
        <w:tc>
          <w:tcPr>
            <w:tcW w:w="1303" w:type="dxa"/>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cs="Times New Roman"/>
                <w:sz w:val="24"/>
                <w:lang w:val="en-US"/>
              </w:rPr>
              <w:t>222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55" w:hRule="atLeast"/>
        </w:trPr>
        <w:tc>
          <w:tcPr>
            <w:tcW w:w="3019" w:type="dxa"/>
            <w:vMerge w:val="continue"/>
            <w:tcBorders>
              <w:left w:val="single" w:color="000000" w:sz="4" w:space="0"/>
              <w:bottom w:val="single" w:color="000000" w:sz="4" w:space="0"/>
              <w:right w:val="single" w:color="000000" w:sz="4" w:space="0"/>
            </w:tcBorders>
          </w:tcPr>
          <w:p>
            <w:pPr>
              <w:spacing w:before="12" w:after="0" w:line="480" w:lineRule="auto"/>
              <w:ind w:firstLine="140"/>
              <w:rPr>
                <w:rFonts w:ascii="Times New Roman" w:hAnsi="Times New Roman" w:eastAsia="Calibri" w:cs="Times New Roman"/>
                <w:color w:val="000000"/>
                <w:sz w:val="24"/>
              </w:rPr>
            </w:pPr>
          </w:p>
        </w:tc>
        <w:tc>
          <w:tcPr>
            <w:tcW w:w="3278" w:type="dxa"/>
            <w:gridSpan w:val="2"/>
            <w:tcBorders>
              <w:top w:val="single" w:color="000000" w:sz="4" w:space="0"/>
              <w:left w:val="single" w:color="000000" w:sz="4" w:space="0"/>
              <w:bottom w:val="single" w:color="000000" w:sz="4" w:space="0"/>
              <w:right w:val="single" w:color="000000" w:sz="4" w:space="0"/>
            </w:tcBorders>
          </w:tcPr>
          <w:p>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261</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spacing w:after="0" w:line="480" w:lineRule="auto"/>
        <w:rPr>
          <w:rFonts w:ascii="Times New Roman" w:hAnsi="Times New Roman" w:eastAsia="Calibri" w:cs="Times New Roman"/>
          <w:b/>
          <w:bCs/>
          <w:color w:val="000000"/>
          <w:sz w:val="24"/>
        </w:rPr>
      </w:pPr>
      <w:r>
        <w:rPr>
          <w:rFonts w:ascii="Times New Roman" w:hAnsi="Times New Roman" w:eastAsia="Calibri" w:cs="Times New Roman"/>
          <w:color w:val="000000"/>
          <w:sz w:val="24"/>
        </w:rPr>
        <w:t>In the study area,</w:t>
      </w:r>
      <w:r>
        <w:rPr>
          <w:rFonts w:ascii="Times New Roman" w:hAnsi="Times New Roman" w:cs="Times New Roman"/>
          <w:sz w:val="24"/>
        </w:rPr>
        <w:t xml:space="preserve"> T</w:t>
      </w:r>
      <w:r>
        <w:rPr>
          <w:rFonts w:ascii="Times New Roman" w:hAnsi="Times New Roman" w:cs="Times New Roman"/>
          <w:sz w:val="24"/>
          <w:lang w:val="en-US"/>
        </w:rPr>
        <w:t>h</w:t>
      </w:r>
      <w:r>
        <w:rPr>
          <w:rFonts w:ascii="Times New Roman" w:hAnsi="Times New Roman" w:cs="Times New Roman"/>
          <w:sz w:val="24"/>
        </w:rPr>
        <w:t>e majority of the buildings (222) were constructed with mud walls, while 39 buildings used brick walls.</w:t>
      </w:r>
    </w:p>
    <w:p>
      <w:pPr>
        <w:spacing w:after="0" w:line="480" w:lineRule="auto"/>
        <w:ind w:firstLine="20"/>
        <w:rPr>
          <w:rFonts w:ascii="Times New Roman" w:hAnsi="Times New Roman" w:eastAsia="Calibri" w:cs="Times New Roman"/>
          <w:b/>
          <w:bCs/>
          <w:color w:val="000000"/>
          <w:sz w:val="24"/>
        </w:rPr>
      </w:pPr>
      <w:r>
        <w:rPr>
          <w:rFonts w:ascii="Times New Roman" w:hAnsi="Times New Roman" w:eastAsia="Calibri" w:cs="Times New Roman"/>
          <w:b/>
          <w:bCs/>
          <w:color w:val="000000"/>
          <w:sz w:val="24"/>
        </w:rPr>
        <w:t>4.2.2 TYPES OF ROOFS</w:t>
      </w:r>
    </w:p>
    <w:p>
      <w:pPr>
        <w:spacing w:before="83" w:after="0" w:line="480" w:lineRule="auto"/>
        <w:ind w:right="740"/>
        <w:rPr>
          <w:rFonts w:ascii="Times New Roman" w:hAnsi="Times New Roman" w:eastAsia="Calibri" w:cs="Times New Roman"/>
          <w:color w:val="000000"/>
          <w:sz w:val="24"/>
          <w:lang w:val="en-US"/>
        </w:rPr>
      </w:pPr>
      <w:r>
        <w:rPr>
          <w:rFonts w:ascii="Times New Roman" w:hAnsi="Times New Roman" w:eastAsia="Calibri" w:cs="Times New Roman"/>
          <w:b/>
          <w:color w:val="000000"/>
          <w:sz w:val="24"/>
        </w:rPr>
        <w:t>THE DISTRIBUTION OF SAMPLED DWELLINGS BY THE TYPES OF ROOFS</w:t>
      </w:r>
    </w:p>
    <w:tbl>
      <w:tblPr>
        <w:tblStyle w:val="13"/>
        <w:tblW w:w="9141" w:type="dxa"/>
        <w:tblInd w:w="16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186"/>
        <w:gridCol w:w="3403"/>
        <w:gridCol w:w="255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17" w:hRule="atLeast"/>
        </w:trPr>
        <w:tc>
          <w:tcPr>
            <w:tcW w:w="3186" w:type="dxa"/>
            <w:tcBorders>
              <w:top w:val="single" w:color="000000" w:sz="4" w:space="0"/>
              <w:left w:val="single" w:color="000000" w:sz="4" w:space="0"/>
              <w:bottom w:val="single" w:color="000000" w:sz="4" w:space="0"/>
              <w:right w:val="single" w:color="000000" w:sz="4" w:space="0"/>
            </w:tcBorders>
          </w:tcPr>
          <w:p>
            <w:pPr>
              <w:spacing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NAME OF COMPOUNDS</w:t>
            </w:r>
          </w:p>
        </w:tc>
        <w:tc>
          <w:tcPr>
            <w:tcW w:w="5955" w:type="dxa"/>
            <w:gridSpan w:val="2"/>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TYPES OF ROOFS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88" w:hRule="atLeast"/>
        </w:trPr>
        <w:tc>
          <w:tcPr>
            <w:tcW w:w="3186" w:type="dxa"/>
            <w:tcBorders>
              <w:top w:val="single" w:color="000000" w:sz="4" w:space="0"/>
              <w:left w:val="single" w:color="000000" w:sz="4" w:space="0"/>
              <w:bottom w:val="single" w:color="000000" w:sz="4" w:space="0"/>
              <w:right w:val="single" w:color="000000" w:sz="4" w:space="0"/>
            </w:tcBorders>
            <w:vAlign w:val="center"/>
          </w:tcPr>
          <w:p>
            <w:pPr>
              <w:spacing w:after="0" w:line="480" w:lineRule="auto"/>
              <w:rPr>
                <w:rFonts w:ascii="Times New Roman" w:hAnsi="Times New Roman" w:cs="Times New Roman"/>
                <w:color w:val="000000"/>
                <w:sz w:val="24"/>
              </w:rPr>
            </w:pPr>
          </w:p>
        </w:tc>
        <w:tc>
          <w:tcPr>
            <w:tcW w:w="3403" w:type="dxa"/>
            <w:tcBorders>
              <w:top w:val="single" w:color="000000" w:sz="4" w:space="0"/>
              <w:left w:val="single" w:color="000000" w:sz="4" w:space="0"/>
              <w:bottom w:val="single" w:color="000000" w:sz="4" w:space="0"/>
              <w:right w:val="single" w:color="000000" w:sz="4" w:space="0"/>
            </w:tcBorders>
          </w:tcPr>
          <w:p>
            <w:pPr>
              <w:spacing w:before="71" w:after="0" w:line="480" w:lineRule="auto"/>
              <w:rPr>
                <w:rFonts w:ascii="Times New Roman" w:hAnsi="Times New Roman" w:cs="Times New Roman"/>
                <w:sz w:val="24"/>
              </w:rPr>
            </w:pPr>
            <w:r>
              <w:rPr>
                <w:rFonts w:ascii="Times New Roman" w:hAnsi="Times New Roman" w:eastAsia="Calibri" w:cs="Times New Roman"/>
                <w:color w:val="000000"/>
                <w:sz w:val="24"/>
              </w:rPr>
              <w:t>Corrugated iron shoot</w:t>
            </w:r>
          </w:p>
        </w:tc>
        <w:tc>
          <w:tcPr>
            <w:tcW w:w="2552" w:type="dxa"/>
            <w:tcBorders>
              <w:top w:val="single" w:color="000000" w:sz="4" w:space="0"/>
              <w:left w:val="single" w:color="000000" w:sz="4" w:space="0"/>
              <w:bottom w:val="single" w:color="000000" w:sz="4" w:space="0"/>
              <w:right w:val="single" w:color="000000" w:sz="4" w:space="0"/>
            </w:tcBorders>
          </w:tcPr>
          <w:p>
            <w:pPr>
              <w:spacing w:before="31" w:after="0" w:line="480" w:lineRule="auto"/>
              <w:rPr>
                <w:rFonts w:ascii="Times New Roman" w:hAnsi="Times New Roman" w:cs="Times New Roman"/>
                <w:sz w:val="24"/>
              </w:rPr>
            </w:pPr>
            <w:r>
              <w:rPr>
                <w:rFonts w:ascii="Times New Roman" w:hAnsi="Times New Roman" w:eastAsia="Calibri" w:cs="Times New Roman"/>
                <w:color w:val="000000"/>
                <w:sz w:val="24"/>
              </w:rPr>
              <w:t>Longspan roof sheet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6" w:hRule="atLeast"/>
        </w:trPr>
        <w:tc>
          <w:tcPr>
            <w:tcW w:w="3186" w:type="dxa"/>
            <w:tcBorders>
              <w:top w:val="single" w:color="000000" w:sz="4" w:space="0"/>
              <w:left w:val="single" w:color="000000" w:sz="4" w:space="0"/>
              <w:bottom w:val="single" w:color="000000" w:sz="4" w:space="0"/>
              <w:right w:val="single" w:color="000000" w:sz="4" w:space="0"/>
            </w:tcBorders>
          </w:tcPr>
          <w:p>
            <w:pPr>
              <w:spacing w:before="82"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OLORIEGBE</w:t>
            </w:r>
          </w:p>
        </w:tc>
        <w:tc>
          <w:tcPr>
            <w:tcW w:w="3403" w:type="dxa"/>
            <w:tcBorders>
              <w:top w:val="single" w:color="000000" w:sz="4" w:space="0"/>
              <w:left w:val="single" w:color="000000" w:sz="4" w:space="0"/>
              <w:bottom w:val="single" w:color="000000" w:sz="4" w:space="0"/>
              <w:right w:val="single" w:color="000000" w:sz="4" w:space="0"/>
            </w:tcBorders>
          </w:tcPr>
          <w:p>
            <w:pPr>
              <w:spacing w:before="102" w:after="0" w:line="480" w:lineRule="auto"/>
              <w:ind w:firstLine="140"/>
              <w:rPr>
                <w:rFonts w:ascii="Times New Roman" w:hAnsi="Times New Roman" w:cs="Times New Roman"/>
                <w:sz w:val="24"/>
              </w:rPr>
            </w:pPr>
            <w:r>
              <w:rPr>
                <w:rFonts w:ascii="Times New Roman" w:hAnsi="Times New Roman" w:cs="Times New Roman"/>
                <w:sz w:val="24"/>
                <w:lang w:val="en-US"/>
              </w:rPr>
              <w:t>10</w:t>
            </w:r>
          </w:p>
        </w:tc>
        <w:tc>
          <w:tcPr>
            <w:tcW w:w="2552" w:type="dxa"/>
            <w:tcBorders>
              <w:top w:val="single" w:color="000000" w:sz="4" w:space="0"/>
              <w:left w:val="single" w:color="000000" w:sz="4" w:space="0"/>
              <w:bottom w:val="single" w:color="000000" w:sz="4" w:space="0"/>
              <w:right w:val="single" w:color="000000" w:sz="4" w:space="0"/>
            </w:tcBorders>
          </w:tcPr>
          <w:p>
            <w:pPr>
              <w:spacing w:before="82" w:after="0" w:line="480" w:lineRule="auto"/>
              <w:ind w:firstLine="160"/>
              <w:rPr>
                <w:rFonts w:ascii="Times New Roman" w:hAnsi="Times New Roman" w:cs="Times New Roman"/>
                <w:sz w:val="24"/>
              </w:rPr>
            </w:pPr>
            <w:r>
              <w:rPr>
                <w:rFonts w:ascii="Times New Roman" w:hAnsi="Times New Roman" w:cs="Times New Roman"/>
                <w:sz w:val="24"/>
                <w:lang w:val="en-US"/>
              </w:rPr>
              <w:t>50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6" w:hRule="atLeast"/>
        </w:trPr>
        <w:tc>
          <w:tcPr>
            <w:tcW w:w="3186" w:type="dxa"/>
            <w:tcBorders>
              <w:top w:val="single" w:color="000000" w:sz="4" w:space="0"/>
              <w:left w:val="single" w:color="000000" w:sz="4" w:space="0"/>
              <w:bottom w:val="single" w:color="000000" w:sz="4" w:space="0"/>
              <w:right w:val="single" w:color="000000" w:sz="4" w:space="0"/>
            </w:tcBorders>
          </w:tcPr>
          <w:p>
            <w:pPr>
              <w:spacing w:before="57"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OLUKODO</w:t>
            </w:r>
          </w:p>
        </w:tc>
        <w:tc>
          <w:tcPr>
            <w:tcW w:w="3403" w:type="dxa"/>
            <w:tcBorders>
              <w:top w:val="single" w:color="000000" w:sz="4" w:space="0"/>
              <w:left w:val="single" w:color="000000" w:sz="4" w:space="0"/>
              <w:bottom w:val="single" w:color="000000" w:sz="4" w:space="0"/>
              <w:right w:val="single" w:color="000000" w:sz="4" w:space="0"/>
            </w:tcBorders>
          </w:tcPr>
          <w:p>
            <w:pPr>
              <w:spacing w:before="77" w:after="0" w:line="480" w:lineRule="auto"/>
              <w:ind w:firstLine="160"/>
              <w:rPr>
                <w:rFonts w:ascii="Times New Roman" w:hAnsi="Times New Roman" w:cs="Times New Roman"/>
                <w:sz w:val="24"/>
              </w:rPr>
            </w:pPr>
            <w:r>
              <w:rPr>
                <w:rFonts w:ascii="Times New Roman" w:hAnsi="Times New Roman" w:cs="Times New Roman"/>
                <w:sz w:val="24"/>
                <w:lang w:val="en-US"/>
              </w:rPr>
              <w:t>7</w:t>
            </w:r>
          </w:p>
        </w:tc>
        <w:tc>
          <w:tcPr>
            <w:tcW w:w="2552" w:type="dxa"/>
            <w:tcBorders>
              <w:top w:val="single" w:color="000000" w:sz="4" w:space="0"/>
              <w:left w:val="single" w:color="000000" w:sz="4" w:space="0"/>
              <w:bottom w:val="single" w:color="000000" w:sz="4" w:space="0"/>
              <w:right w:val="single" w:color="000000" w:sz="4" w:space="0"/>
            </w:tcBorders>
          </w:tcPr>
          <w:p>
            <w:pPr>
              <w:spacing w:before="37" w:after="0" w:line="480" w:lineRule="auto"/>
              <w:ind w:firstLine="140"/>
              <w:rPr>
                <w:rFonts w:ascii="Times New Roman" w:hAnsi="Times New Roman" w:cs="Times New Roman"/>
                <w:sz w:val="24"/>
              </w:rPr>
            </w:pPr>
            <w:r>
              <w:rPr>
                <w:rFonts w:ascii="Times New Roman" w:hAnsi="Times New Roman" w:cs="Times New Roman"/>
                <w:sz w:val="24"/>
                <w:lang w:val="en-US"/>
              </w:rPr>
              <w:t>29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66" w:hRule="atLeast"/>
        </w:trPr>
        <w:tc>
          <w:tcPr>
            <w:tcW w:w="3186" w:type="dxa"/>
            <w:tcBorders>
              <w:top w:val="single" w:color="000000" w:sz="4" w:space="0"/>
              <w:left w:val="single" w:color="000000" w:sz="4" w:space="0"/>
              <w:bottom w:val="single" w:color="000000" w:sz="4" w:space="0"/>
              <w:right w:val="single" w:color="000000" w:sz="4" w:space="0"/>
            </w:tcBorders>
          </w:tcPr>
          <w:p>
            <w:pPr>
              <w:spacing w:before="12"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ARAOJA</w:t>
            </w:r>
          </w:p>
        </w:tc>
        <w:tc>
          <w:tcPr>
            <w:tcW w:w="3403" w:type="dxa"/>
            <w:tcBorders>
              <w:top w:val="single" w:color="000000" w:sz="4" w:space="0"/>
              <w:left w:val="single" w:color="000000" w:sz="4" w:space="0"/>
              <w:bottom w:val="single" w:color="000000" w:sz="4" w:space="0"/>
              <w:right w:val="single" w:color="000000" w:sz="4" w:space="0"/>
            </w:tcBorders>
          </w:tcPr>
          <w:p>
            <w:pPr>
              <w:spacing w:before="32" w:after="0" w:line="480" w:lineRule="auto"/>
              <w:ind w:firstLine="160"/>
              <w:rPr>
                <w:rFonts w:ascii="Times New Roman" w:hAnsi="Times New Roman" w:cs="Times New Roman"/>
                <w:sz w:val="24"/>
              </w:rPr>
            </w:pPr>
            <w:r>
              <w:rPr>
                <w:rFonts w:ascii="Times New Roman" w:hAnsi="Times New Roman" w:cs="Times New Roman"/>
                <w:sz w:val="24"/>
                <w:lang w:val="en-US"/>
              </w:rPr>
              <w:t>5</w:t>
            </w:r>
          </w:p>
        </w:tc>
        <w:tc>
          <w:tcPr>
            <w:tcW w:w="2552"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2</w:t>
            </w:r>
            <w:r>
              <w:rPr>
                <w:rFonts w:ascii="Times New Roman" w:hAnsi="Times New Roman" w:eastAsia="Calibri" w:cs="Times New Roman"/>
                <w:color w:val="000000"/>
                <w:sz w:val="24"/>
                <w:lang w:val="en-US"/>
              </w:rPr>
              <w:t>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47" w:hRule="atLeast"/>
        </w:trPr>
        <w:tc>
          <w:tcPr>
            <w:tcW w:w="3186" w:type="dxa"/>
            <w:tcBorders>
              <w:top w:val="single" w:color="000000" w:sz="4" w:space="0"/>
              <w:left w:val="single" w:color="000000" w:sz="4" w:space="0"/>
              <w:bottom w:val="single" w:color="000000" w:sz="4" w:space="0"/>
              <w:right w:val="single" w:color="000000" w:sz="4" w:space="0"/>
            </w:tcBorders>
          </w:tcPr>
          <w:p>
            <w:pPr>
              <w:spacing w:before="47"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BALODE</w:t>
            </w:r>
          </w:p>
        </w:tc>
        <w:tc>
          <w:tcPr>
            <w:tcW w:w="3403" w:type="dxa"/>
            <w:tcBorders>
              <w:top w:val="single" w:color="000000" w:sz="4" w:space="0"/>
              <w:left w:val="single" w:color="000000" w:sz="4" w:space="0"/>
              <w:bottom w:val="single" w:color="000000" w:sz="4" w:space="0"/>
              <w:right w:val="single" w:color="000000" w:sz="4" w:space="0"/>
            </w:tcBorders>
          </w:tcPr>
          <w:p>
            <w:pPr>
              <w:spacing w:before="27" w:after="0" w:line="480" w:lineRule="auto"/>
              <w:ind w:firstLine="140"/>
              <w:rPr>
                <w:rFonts w:ascii="Times New Roman" w:hAnsi="Times New Roman" w:cs="Times New Roman"/>
                <w:sz w:val="24"/>
              </w:rPr>
            </w:pPr>
            <w:r>
              <w:rPr>
                <w:rFonts w:ascii="Times New Roman" w:hAnsi="Times New Roman" w:cs="Times New Roman"/>
                <w:sz w:val="24"/>
                <w:lang w:val="en-US"/>
              </w:rPr>
              <w:t>7</w:t>
            </w:r>
          </w:p>
        </w:tc>
        <w:tc>
          <w:tcPr>
            <w:tcW w:w="2552"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3</w:t>
            </w:r>
            <w:r>
              <w:rPr>
                <w:rFonts w:ascii="Times New Roman" w:hAnsi="Times New Roman" w:eastAsia="Calibri" w:cs="Times New Roman"/>
                <w:color w:val="000000"/>
                <w:sz w:val="24"/>
                <w:lang w:val="en-US"/>
              </w:rPr>
              <w:t>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6" w:hRule="atLeast"/>
        </w:trPr>
        <w:tc>
          <w:tcPr>
            <w:tcW w:w="3186" w:type="dxa"/>
            <w:tcBorders>
              <w:top w:val="single" w:color="000000" w:sz="4" w:space="0"/>
              <w:left w:val="single" w:color="000000" w:sz="4" w:space="0"/>
              <w:bottom w:val="single" w:color="000000" w:sz="4" w:space="0"/>
              <w:right w:val="single" w:color="000000" w:sz="4" w:space="0"/>
            </w:tcBorders>
          </w:tcPr>
          <w:p>
            <w:pPr>
              <w:spacing w:before="83"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ONI SESIN</w:t>
            </w:r>
          </w:p>
        </w:tc>
        <w:tc>
          <w:tcPr>
            <w:tcW w:w="3403" w:type="dxa"/>
            <w:tcBorders>
              <w:top w:val="single" w:color="000000" w:sz="4" w:space="0"/>
              <w:left w:val="single" w:color="000000" w:sz="4" w:space="0"/>
              <w:bottom w:val="single" w:color="000000" w:sz="4" w:space="0"/>
              <w:right w:val="single" w:color="000000" w:sz="4" w:space="0"/>
            </w:tcBorders>
          </w:tcPr>
          <w:p>
            <w:pPr>
              <w:spacing w:before="63" w:after="0" w:line="480" w:lineRule="auto"/>
              <w:ind w:firstLine="140"/>
              <w:rPr>
                <w:rFonts w:ascii="Times New Roman" w:hAnsi="Times New Roman" w:cs="Times New Roman"/>
                <w:sz w:val="24"/>
              </w:rPr>
            </w:pPr>
            <w:r>
              <w:rPr>
                <w:rFonts w:ascii="Times New Roman" w:hAnsi="Times New Roman" w:cs="Times New Roman"/>
                <w:sz w:val="24"/>
                <w:lang w:val="en-US"/>
              </w:rPr>
              <w:t>9</w:t>
            </w:r>
          </w:p>
        </w:tc>
        <w:tc>
          <w:tcPr>
            <w:tcW w:w="2552" w:type="dxa"/>
            <w:tcBorders>
              <w:top w:val="single" w:color="000000" w:sz="4" w:space="0"/>
              <w:left w:val="single" w:color="000000" w:sz="4" w:space="0"/>
              <w:bottom w:val="single" w:color="000000" w:sz="4" w:space="0"/>
              <w:right w:val="single" w:color="000000" w:sz="4" w:space="0"/>
            </w:tcBorders>
          </w:tcPr>
          <w:p>
            <w:pPr>
              <w:spacing w:before="3" w:after="0" w:line="480" w:lineRule="auto"/>
              <w:ind w:firstLine="160"/>
              <w:rPr>
                <w:rFonts w:ascii="Times New Roman" w:hAnsi="Times New Roman" w:cs="Times New Roman"/>
                <w:sz w:val="24"/>
              </w:rPr>
            </w:pPr>
            <w:r>
              <w:rPr>
                <w:rFonts w:ascii="Times New Roman" w:hAnsi="Times New Roman" w:cs="Times New Roman"/>
                <w:sz w:val="24"/>
                <w:lang w:val="en-US"/>
              </w:rPr>
              <w:t>91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197" w:hRule="atLeast"/>
        </w:trPr>
        <w:tc>
          <w:tcPr>
            <w:tcW w:w="3186" w:type="dxa"/>
            <w:tcBorders>
              <w:top w:val="single" w:color="000000" w:sz="4" w:space="0"/>
              <w:left w:val="single" w:color="000000" w:sz="4" w:space="0"/>
              <w:bottom w:val="single" w:color="000000" w:sz="4" w:space="0"/>
              <w:right w:val="single" w:color="000000" w:sz="4" w:space="0"/>
            </w:tcBorders>
          </w:tcPr>
          <w:p>
            <w:pPr>
              <w:spacing w:before="38"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TOTAL</w:t>
            </w:r>
          </w:p>
        </w:tc>
        <w:tc>
          <w:tcPr>
            <w:tcW w:w="3403" w:type="dxa"/>
            <w:tcBorders>
              <w:top w:val="single" w:color="000000" w:sz="4" w:space="0"/>
              <w:left w:val="single" w:color="000000" w:sz="4" w:space="0"/>
              <w:bottom w:val="single" w:color="000000" w:sz="4" w:space="0"/>
              <w:right w:val="single" w:color="000000" w:sz="4" w:space="0"/>
            </w:tcBorders>
          </w:tcPr>
          <w:p>
            <w:pPr>
              <w:spacing w:before="18" w:after="0" w:line="480" w:lineRule="auto"/>
              <w:ind w:firstLine="140"/>
              <w:rPr>
                <w:rFonts w:ascii="Times New Roman" w:hAnsi="Times New Roman" w:cs="Times New Roman"/>
                <w:sz w:val="24"/>
              </w:rPr>
            </w:pPr>
            <w:r>
              <w:rPr>
                <w:rFonts w:ascii="Times New Roman" w:hAnsi="Times New Roman" w:cs="Times New Roman"/>
                <w:sz w:val="24"/>
                <w:lang w:val="en-US"/>
              </w:rPr>
              <w:t>38</w:t>
            </w:r>
          </w:p>
        </w:tc>
        <w:tc>
          <w:tcPr>
            <w:tcW w:w="2552"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2</w:t>
            </w:r>
            <w:r>
              <w:rPr>
                <w:rFonts w:ascii="Times New Roman" w:hAnsi="Times New Roman" w:eastAsia="Calibri" w:cs="Times New Roman"/>
                <w:color w:val="000000"/>
                <w:sz w:val="24"/>
                <w:lang w:val="en-US"/>
              </w:rPr>
              <w:t>23</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spacing w:before="83" w:after="0" w:line="480" w:lineRule="auto"/>
        <w:ind w:right="740"/>
        <w:rPr>
          <w:rFonts w:ascii="Times New Roman" w:hAnsi="Times New Roman" w:cs="Times New Roman"/>
          <w:sz w:val="24"/>
        </w:rPr>
      </w:pPr>
      <w:r>
        <w:rPr>
          <w:rFonts w:ascii="Times New Roman" w:hAnsi="Times New Roman" w:eastAsia="Calibri" w:cs="Times New Roman"/>
          <w:color w:val="000000"/>
          <w:sz w:val="24"/>
        </w:rPr>
        <w:t xml:space="preserve">The choice of materials for the roof has also undergone some changes over years. As a result, the choice of materials for the construction of walls sometimes carries some implications for the types of roofing materials used. In the study area, the prominent material used for roofing is corrugated iron sheet while only a building use long span roofing </w:t>
      </w:r>
      <w:r>
        <w:rPr>
          <w:rFonts w:ascii="Times New Roman" w:hAnsi="Times New Roman" w:eastAsia="Calibri" w:cs="Times New Roman"/>
          <w:color w:val="000000"/>
          <w:sz w:val="24"/>
          <w:lang w:val="en-US"/>
        </w:rPr>
        <w:t>sheet, t</w:t>
      </w:r>
      <w:r>
        <w:rPr>
          <w:rFonts w:ascii="Times New Roman" w:hAnsi="Times New Roman" w:cs="Times New Roman"/>
          <w:sz w:val="24"/>
        </w:rPr>
        <w:t>he prominent material used for roofing is corrugated iron sheet (223 buildings), while only a few buildings used long span roof sheets (38 buildings).</w:t>
      </w:r>
    </w:p>
    <w:p>
      <w:pPr>
        <w:spacing w:before="83" w:after="0" w:line="480" w:lineRule="auto"/>
        <w:ind w:right="740"/>
        <w:rPr>
          <w:rFonts w:ascii="Times New Roman" w:hAnsi="Times New Roman" w:cs="Times New Roman"/>
          <w:sz w:val="24"/>
        </w:rPr>
      </w:pPr>
    </w:p>
    <w:p>
      <w:pPr>
        <w:spacing w:before="83" w:after="0" w:line="480" w:lineRule="auto"/>
        <w:ind w:right="740"/>
        <w:rPr>
          <w:rFonts w:ascii="Times New Roman" w:hAnsi="Times New Roman" w:cs="Times New Roman"/>
          <w:sz w:val="24"/>
        </w:rPr>
      </w:pPr>
    </w:p>
    <w:p>
      <w:pPr>
        <w:spacing w:before="83" w:after="0" w:line="480" w:lineRule="auto"/>
        <w:ind w:right="740"/>
        <w:rPr>
          <w:rFonts w:ascii="Times New Roman" w:hAnsi="Times New Roman" w:cs="Times New Roman"/>
          <w:sz w:val="24"/>
        </w:rPr>
      </w:pPr>
    </w:p>
    <w:p>
      <w:pPr>
        <w:spacing w:before="83" w:after="0" w:line="480" w:lineRule="auto"/>
        <w:ind w:right="740"/>
        <w:rPr>
          <w:rFonts w:ascii="Times New Roman" w:hAnsi="Times New Roman" w:eastAsia="Calibri" w:cs="Times New Roman"/>
          <w:b/>
          <w:color w:val="000000"/>
          <w:sz w:val="24"/>
        </w:rPr>
      </w:pPr>
    </w:p>
    <w:p>
      <w:pPr>
        <w:spacing w:before="83" w:after="0" w:line="480" w:lineRule="auto"/>
        <w:ind w:right="740"/>
        <w:rPr>
          <w:rFonts w:ascii="Times New Roman" w:hAnsi="Times New Roman" w:cs="Times New Roman"/>
          <w:sz w:val="24"/>
        </w:rPr>
      </w:pPr>
      <w:r>
        <w:rPr>
          <w:rFonts w:ascii="Times New Roman" w:hAnsi="Times New Roman" w:eastAsia="Calibri" w:cs="Times New Roman"/>
          <w:b/>
          <w:color w:val="000000"/>
          <w:sz w:val="24"/>
        </w:rPr>
        <w:t>4.2.</w:t>
      </w:r>
      <w:r>
        <w:rPr>
          <w:rFonts w:ascii="Times New Roman" w:hAnsi="Times New Roman" w:eastAsia="Calibri" w:cs="Times New Roman"/>
          <w:b/>
          <w:bCs/>
          <w:color w:val="000000"/>
          <w:sz w:val="24"/>
          <w:lang w:val="en-US"/>
        </w:rPr>
        <w:t xml:space="preserve">3 TYPE OF FLOOR </w:t>
      </w:r>
    </w:p>
    <w:p>
      <w:pPr>
        <w:spacing w:before="83" w:after="0" w:line="480" w:lineRule="auto"/>
        <w:ind w:right="740"/>
        <w:rPr>
          <w:rFonts w:ascii="Times New Roman" w:hAnsi="Times New Roman" w:cs="Times New Roman"/>
          <w:sz w:val="24"/>
        </w:rPr>
      </w:pPr>
      <w:r>
        <w:rPr>
          <w:rFonts w:ascii="Times New Roman" w:hAnsi="Times New Roman" w:eastAsia="Calibri" w:cs="Times New Roman"/>
          <w:b/>
          <w:color w:val="000000"/>
          <w:sz w:val="24"/>
        </w:rPr>
        <w:t>DISTRIBUTION OF SAMPLED DWELLINGS BY THE TYPES OF FLOORS</w:t>
      </w:r>
    </w:p>
    <w:tbl>
      <w:tblPr>
        <w:tblStyle w:val="13"/>
        <w:tblW w:w="9143" w:type="dxa"/>
        <w:tblInd w:w="16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4298"/>
        <w:gridCol w:w="2326"/>
        <w:gridCol w:w="251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59"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460"/>
              <w:rPr>
                <w:rFonts w:ascii="Times New Roman" w:hAnsi="Times New Roman" w:cs="Times New Roman"/>
                <w:sz w:val="24"/>
              </w:rPr>
            </w:pPr>
            <w:r>
              <w:rPr>
                <w:rFonts w:ascii="Times New Roman" w:hAnsi="Times New Roman" w:eastAsia="Calibri" w:cs="Times New Roman"/>
                <w:color w:val="000000"/>
                <w:sz w:val="24"/>
              </w:rPr>
              <w:t>NAME OF COMPOUNDS</w:t>
            </w:r>
          </w:p>
        </w:tc>
        <w:tc>
          <w:tcPr>
            <w:tcW w:w="4845" w:type="dxa"/>
            <w:gridSpan w:val="2"/>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TYPES OF FLOORS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93" w:hRule="atLeast"/>
        </w:trPr>
        <w:tc>
          <w:tcPr>
            <w:tcW w:w="4298" w:type="dxa"/>
            <w:tcBorders>
              <w:top w:val="single" w:color="000000" w:sz="4" w:space="0"/>
              <w:left w:val="single" w:color="000000" w:sz="4" w:space="0"/>
              <w:bottom w:val="single" w:color="000000" w:sz="4" w:space="0"/>
              <w:right w:val="single" w:color="000000" w:sz="4" w:space="0"/>
            </w:tcBorders>
            <w:vAlign w:val="center"/>
          </w:tcPr>
          <w:p>
            <w:pPr>
              <w:spacing w:after="0" w:line="480" w:lineRule="auto"/>
              <w:rPr>
                <w:rFonts w:ascii="Times New Roman" w:hAnsi="Times New Roman" w:cs="Times New Roman"/>
                <w:color w:val="000000"/>
                <w:sz w:val="24"/>
              </w:rPr>
            </w:pP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28"/>
              <w:rPr>
                <w:rFonts w:ascii="Times New Roman" w:hAnsi="Times New Roman" w:cs="Times New Roman"/>
                <w:sz w:val="24"/>
              </w:rPr>
            </w:pPr>
            <w:r>
              <w:rPr>
                <w:rFonts w:ascii="Times New Roman" w:hAnsi="Times New Roman" w:eastAsia="Calibri" w:cs="Times New Roman"/>
                <w:color w:val="000000"/>
                <w:sz w:val="24"/>
              </w:rPr>
              <w:t>CEMENT</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244"/>
              <w:rPr>
                <w:rFonts w:ascii="Times New Roman" w:hAnsi="Times New Roman" w:cs="Times New Roman"/>
                <w:sz w:val="24"/>
              </w:rPr>
            </w:pPr>
            <w:r>
              <w:rPr>
                <w:rFonts w:ascii="Times New Roman" w:hAnsi="Times New Roman" w:eastAsia="Calibri" w:cs="Times New Roman"/>
                <w:color w:val="000000"/>
                <w:sz w:val="24"/>
              </w:rPr>
              <w:t>TILES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93"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OLORIEGBE</w:t>
            </w: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48"/>
              <w:rPr>
                <w:rFonts w:ascii="Times New Roman" w:hAnsi="Times New Roman" w:cs="Times New Roman"/>
                <w:sz w:val="24"/>
              </w:rPr>
            </w:pPr>
            <w:r>
              <w:rPr>
                <w:rFonts w:ascii="Times New Roman" w:hAnsi="Times New Roman" w:cs="Times New Roman"/>
                <w:sz w:val="24"/>
                <w:lang w:val="en-US"/>
              </w:rPr>
              <w:t>57</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144"/>
              <w:rPr>
                <w:rFonts w:ascii="Times New Roman" w:hAnsi="Times New Roman" w:cs="Times New Roman"/>
                <w:sz w:val="24"/>
              </w:rPr>
            </w:pPr>
            <w:r>
              <w:rPr>
                <w:rFonts w:ascii="Times New Roman" w:hAnsi="Times New Roman" w:cs="Times New Roman"/>
                <w:sz w:val="24"/>
                <w:lang w:val="en-US"/>
              </w:rPr>
              <w:t>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76"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OLUKODO</w:t>
            </w: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28"/>
              <w:rPr>
                <w:rFonts w:ascii="Times New Roman" w:hAnsi="Times New Roman" w:cs="Times New Roman"/>
                <w:sz w:val="24"/>
              </w:rPr>
            </w:pPr>
            <w:r>
              <w:rPr>
                <w:rFonts w:ascii="Times New Roman" w:hAnsi="Times New Roman" w:cs="Times New Roman"/>
                <w:sz w:val="24"/>
                <w:lang w:val="en-US"/>
              </w:rPr>
              <w:t>34</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84"/>
              <w:rPr>
                <w:rFonts w:ascii="Times New Roman" w:hAnsi="Times New Roman" w:cs="Times New Roman"/>
                <w:sz w:val="24"/>
              </w:rPr>
            </w:pPr>
            <w:r>
              <w:rPr>
                <w:rFonts w:ascii="Times New Roman" w:hAnsi="Times New Roman" w:cs="Times New Roman"/>
                <w:sz w:val="24"/>
                <w:lang w:val="en-US"/>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93"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ARA OJA</w:t>
            </w: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28"/>
              <w:rPr>
                <w:rFonts w:ascii="Times New Roman" w:hAnsi="Times New Roman" w:cs="Times New Roman"/>
                <w:sz w:val="24"/>
              </w:rPr>
            </w:pPr>
            <w:r>
              <w:rPr>
                <w:rFonts w:ascii="Times New Roman" w:hAnsi="Times New Roman" w:cs="Times New Roman"/>
                <w:sz w:val="24"/>
                <w:lang w:val="en-US"/>
              </w:rPr>
              <w:t>24</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84"/>
              <w:rPr>
                <w:rFonts w:ascii="Times New Roman" w:hAnsi="Times New Roman" w:cs="Times New Roman"/>
                <w:sz w:val="24"/>
              </w:rPr>
            </w:pPr>
            <w:r>
              <w:rPr>
                <w:rFonts w:ascii="Times New Roman" w:hAnsi="Times New Roman" w:cs="Times New Roman"/>
                <w:sz w:val="24"/>
                <w:lang w:val="en-US"/>
              </w:rPr>
              <w:t>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93"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BALODE</w:t>
            </w: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28"/>
              <w:rPr>
                <w:rFonts w:ascii="Times New Roman" w:hAnsi="Times New Roman" w:cs="Times New Roman"/>
                <w:sz w:val="24"/>
              </w:rPr>
            </w:pPr>
            <w:r>
              <w:rPr>
                <w:rFonts w:ascii="Times New Roman" w:hAnsi="Times New Roman" w:cs="Times New Roman"/>
                <w:sz w:val="24"/>
                <w:lang w:val="en-US"/>
              </w:rPr>
              <w:t>40</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84"/>
              <w:rPr>
                <w:rFonts w:ascii="Times New Roman" w:hAnsi="Times New Roman" w:cs="Times New Roman"/>
                <w:sz w:val="24"/>
              </w:rPr>
            </w:pPr>
            <w:r>
              <w:rPr>
                <w:rFonts w:ascii="Times New Roman" w:hAnsi="Times New Roman" w:eastAsia="Calibri" w:cs="Times New Roman"/>
                <w:color w:val="000000"/>
                <w:sz w:val="24"/>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76"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ONI SESIN</w:t>
            </w: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28"/>
              <w:rPr>
                <w:rFonts w:ascii="Times New Roman" w:hAnsi="Times New Roman" w:cs="Times New Roman"/>
                <w:sz w:val="24"/>
              </w:rPr>
            </w:pPr>
            <w:r>
              <w:rPr>
                <w:rFonts w:ascii="Times New Roman" w:hAnsi="Times New Roman" w:cs="Times New Roman"/>
                <w:sz w:val="24"/>
                <w:lang w:val="en-US"/>
              </w:rPr>
              <w:t>98</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144"/>
              <w:rPr>
                <w:rFonts w:ascii="Times New Roman" w:hAnsi="Times New Roman" w:cs="Times New Roman"/>
                <w:sz w:val="24"/>
              </w:rPr>
            </w:pPr>
            <w:r>
              <w:rPr>
                <w:rFonts w:ascii="Times New Roman" w:hAnsi="Times New Roman" w:eastAsia="Calibri" w:cs="Times New Roman"/>
                <w:color w:val="000000"/>
                <w:sz w:val="24"/>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76" w:hRule="atLeast"/>
        </w:trPr>
        <w:tc>
          <w:tcPr>
            <w:tcW w:w="4298"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TOTAL</w:t>
            </w:r>
          </w:p>
        </w:tc>
        <w:tc>
          <w:tcPr>
            <w:tcW w:w="2326" w:type="dxa"/>
            <w:tcBorders>
              <w:top w:val="single" w:color="000000" w:sz="4" w:space="0"/>
              <w:left w:val="single" w:color="000000" w:sz="4" w:space="0"/>
              <w:bottom w:val="single" w:color="000000" w:sz="4" w:space="0"/>
              <w:right w:val="single" w:color="000000" w:sz="4" w:space="0"/>
            </w:tcBorders>
          </w:tcPr>
          <w:p>
            <w:pPr>
              <w:spacing w:after="0" w:line="480" w:lineRule="auto"/>
              <w:ind w:firstLine="148"/>
              <w:rPr>
                <w:rFonts w:ascii="Times New Roman" w:hAnsi="Times New Roman" w:cs="Times New Roman"/>
                <w:sz w:val="24"/>
              </w:rPr>
            </w:pPr>
            <w:r>
              <w:rPr>
                <w:rFonts w:ascii="Times New Roman" w:hAnsi="Times New Roman" w:eastAsia="Calibri" w:cs="Times New Roman"/>
                <w:color w:val="000000"/>
                <w:sz w:val="24"/>
              </w:rPr>
              <w:t>25</w:t>
            </w:r>
            <w:r>
              <w:rPr>
                <w:rFonts w:ascii="Times New Roman" w:hAnsi="Times New Roman" w:eastAsia="Calibri" w:cs="Times New Roman"/>
                <w:color w:val="000000"/>
                <w:sz w:val="24"/>
                <w:lang w:val="en-US"/>
              </w:rPr>
              <w:t>3</w:t>
            </w:r>
          </w:p>
        </w:tc>
        <w:tc>
          <w:tcPr>
            <w:tcW w:w="2519" w:type="dxa"/>
            <w:tcBorders>
              <w:top w:val="single" w:color="000000" w:sz="4" w:space="0"/>
              <w:left w:val="single" w:color="000000" w:sz="4" w:space="0"/>
              <w:bottom w:val="single" w:color="000000" w:sz="4" w:space="0"/>
              <w:right w:val="single" w:color="000000" w:sz="4" w:space="0"/>
            </w:tcBorders>
          </w:tcPr>
          <w:p>
            <w:pPr>
              <w:spacing w:after="0" w:line="480" w:lineRule="auto"/>
              <w:ind w:firstLine="144"/>
              <w:rPr>
                <w:rFonts w:ascii="Times New Roman" w:hAnsi="Times New Roman" w:cs="Times New Roman"/>
                <w:sz w:val="24"/>
              </w:rPr>
            </w:pPr>
            <w:r>
              <w:rPr>
                <w:rFonts w:ascii="Times New Roman" w:hAnsi="Times New Roman" w:cs="Times New Roman"/>
                <w:sz w:val="24"/>
                <w:lang w:val="en-US"/>
              </w:rPr>
              <w:t>8</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spacing w:before="12" w:after="0" w:line="480" w:lineRule="auto"/>
        <w:ind w:firstLine="40"/>
        <w:rPr>
          <w:rFonts w:ascii="Times New Roman" w:hAnsi="Times New Roman" w:cs="Times New Roman"/>
          <w:sz w:val="24"/>
        </w:rPr>
      </w:pPr>
      <w:r>
        <w:rPr>
          <w:rFonts w:ascii="Times New Roman" w:hAnsi="Times New Roman" w:cs="Times New Roman"/>
          <w:sz w:val="24"/>
          <w:lang w:val="en-US"/>
        </w:rPr>
        <w:t xml:space="preserve">In this study area </w:t>
      </w:r>
      <w:r>
        <w:rPr>
          <w:rFonts w:ascii="Times New Roman" w:hAnsi="Times New Roman" w:cs="Times New Roman"/>
          <w:sz w:val="24"/>
        </w:rPr>
        <w:t>The majority of the buildings (253) had cement floors, while only 8 buildings had tile floors.</w:t>
      </w:r>
    </w:p>
    <w:p>
      <w:pPr>
        <w:spacing w:before="12" w:after="0" w:line="480" w:lineRule="auto"/>
        <w:rPr>
          <w:rFonts w:ascii="Times New Roman" w:hAnsi="Times New Roman" w:eastAsia="Calibri" w:cs="Times New Roman"/>
          <w:b/>
          <w:bCs/>
          <w:color w:val="000000"/>
          <w:sz w:val="24"/>
        </w:rPr>
      </w:pPr>
    </w:p>
    <w:p>
      <w:pPr>
        <w:spacing w:before="12" w:after="0" w:line="480" w:lineRule="auto"/>
        <w:rPr>
          <w:rFonts w:ascii="Times New Roman" w:hAnsi="Times New Roman" w:cs="Times New Roman"/>
          <w:sz w:val="24"/>
        </w:rPr>
      </w:pPr>
      <w:r>
        <w:rPr>
          <w:rFonts w:ascii="Times New Roman" w:hAnsi="Times New Roman" w:eastAsia="Calibri" w:cs="Times New Roman"/>
          <w:b/>
          <w:bCs/>
          <w:color w:val="000000"/>
          <w:sz w:val="24"/>
        </w:rPr>
        <w:t>4.2.4 TYPE OF WINDOW</w:t>
      </w:r>
    </w:p>
    <w:p>
      <w:pPr>
        <w:spacing w:before="12" w:after="0" w:line="480" w:lineRule="auto"/>
        <w:rPr>
          <w:rFonts w:ascii="Times New Roman" w:hAnsi="Times New Roman" w:cs="Times New Roman"/>
          <w:sz w:val="24"/>
        </w:rPr>
      </w:pPr>
      <w:r>
        <w:rPr>
          <w:rFonts w:ascii="Times New Roman" w:hAnsi="Times New Roman" w:eastAsia="Calibri" w:cs="Times New Roman"/>
          <w:b/>
          <w:color w:val="000000"/>
          <w:sz w:val="24"/>
        </w:rPr>
        <w:t>DISTRIBUTION OF SAMPLED DWELLINGS BY THE TYPES OF WINDOWS</w:t>
      </w:r>
    </w:p>
    <w:tbl>
      <w:tblPr>
        <w:tblStyle w:val="13"/>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648"/>
        <w:gridCol w:w="1658"/>
        <w:gridCol w:w="1392"/>
        <w:gridCol w:w="1769"/>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60" w:hRule="atLeast"/>
        </w:trPr>
        <w:tc>
          <w:tcPr>
            <w:tcW w:w="3648" w:type="dxa"/>
            <w:tcBorders>
              <w:top w:val="single" w:color="000000" w:sz="4" w:space="0"/>
              <w:left w:val="single" w:color="000000" w:sz="4" w:space="0"/>
              <w:bottom w:val="single" w:color="000000" w:sz="4" w:space="0"/>
              <w:right w:val="single" w:color="000000" w:sz="4" w:space="0"/>
            </w:tcBorders>
          </w:tcPr>
          <w:p>
            <w:pPr>
              <w:spacing w:before="127" w:after="0" w:line="480" w:lineRule="auto"/>
              <w:ind w:firstLine="80"/>
              <w:rPr>
                <w:rFonts w:ascii="Times New Roman" w:hAnsi="Times New Roman" w:cs="Times New Roman"/>
                <w:sz w:val="24"/>
              </w:rPr>
            </w:pPr>
            <w:r>
              <w:rPr>
                <w:rFonts w:ascii="Times New Roman" w:hAnsi="Times New Roman" w:eastAsia="Calibri" w:cs="Times New Roman"/>
                <w:color w:val="000000"/>
                <w:sz w:val="24"/>
              </w:rPr>
              <w:t>NAME OF COMPOUNDS</w:t>
            </w:r>
          </w:p>
        </w:tc>
        <w:tc>
          <w:tcPr>
            <w:tcW w:w="4819" w:type="dxa"/>
            <w:gridSpan w:val="3"/>
            <w:tcBorders>
              <w:top w:val="single" w:color="000000" w:sz="4" w:space="0"/>
              <w:left w:val="single" w:color="000000" w:sz="4" w:space="0"/>
              <w:bottom w:val="single" w:color="000000" w:sz="4" w:space="0"/>
              <w:right w:val="single" w:color="000000" w:sz="4" w:space="0"/>
            </w:tcBorders>
          </w:tcPr>
          <w:p>
            <w:pPr>
              <w:spacing w:before="27" w:after="0" w:line="480" w:lineRule="auto"/>
              <w:ind w:firstLine="128"/>
              <w:rPr>
                <w:rFonts w:ascii="Times New Roman" w:hAnsi="Times New Roman" w:cs="Times New Roman"/>
                <w:sz w:val="24"/>
              </w:rPr>
            </w:pPr>
            <w:r>
              <w:rPr>
                <w:rFonts w:ascii="Times New Roman" w:hAnsi="Times New Roman" w:eastAsia="Calibri" w:cs="Times New Roman"/>
                <w:color w:val="000000"/>
                <w:sz w:val="24"/>
              </w:rPr>
              <w:t>TYPES OF WINDOWS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953" w:hRule="atLeast"/>
        </w:trPr>
        <w:tc>
          <w:tcPr>
            <w:tcW w:w="3648" w:type="dxa"/>
            <w:tcBorders>
              <w:top w:val="single" w:color="000000" w:sz="4" w:space="0"/>
              <w:left w:val="single" w:color="000000" w:sz="4" w:space="0"/>
              <w:bottom w:val="single" w:color="000000" w:sz="4" w:space="0"/>
              <w:right w:val="single" w:color="000000" w:sz="4" w:space="0"/>
            </w:tcBorders>
            <w:vAlign w:val="center"/>
          </w:tcPr>
          <w:p>
            <w:pPr>
              <w:spacing w:after="0" w:line="480" w:lineRule="auto"/>
              <w:rPr>
                <w:rFonts w:ascii="Times New Roman" w:hAnsi="Times New Roman" w:cs="Times New Roman"/>
                <w:color w:val="000000"/>
                <w:sz w:val="24"/>
              </w:rPr>
            </w:pPr>
          </w:p>
        </w:tc>
        <w:tc>
          <w:tcPr>
            <w:tcW w:w="1658" w:type="dxa"/>
            <w:tcBorders>
              <w:top w:val="single" w:color="000000" w:sz="4" w:space="0"/>
              <w:left w:val="single" w:color="000000" w:sz="4" w:space="0"/>
              <w:bottom w:val="single" w:color="000000" w:sz="4" w:space="0"/>
              <w:right w:val="single" w:color="000000" w:sz="4" w:space="0"/>
            </w:tcBorders>
          </w:tcPr>
          <w:p>
            <w:pPr>
              <w:spacing w:before="56" w:after="0" w:line="480" w:lineRule="auto"/>
              <w:rPr>
                <w:rFonts w:ascii="Times New Roman" w:hAnsi="Times New Roman" w:cs="Times New Roman"/>
                <w:sz w:val="24"/>
              </w:rPr>
            </w:pPr>
            <w:r>
              <w:rPr>
                <w:rFonts w:ascii="Times New Roman" w:hAnsi="Times New Roman" w:eastAsia="Calibri" w:cs="Times New Roman"/>
                <w:color w:val="000000"/>
                <w:sz w:val="24"/>
              </w:rPr>
              <w:t>Wooden</w:t>
            </w:r>
          </w:p>
          <w:p>
            <w:pPr>
              <w:spacing w:after="0" w:line="480" w:lineRule="auto"/>
              <w:rPr>
                <w:rFonts w:ascii="Times New Roman" w:hAnsi="Times New Roman" w:cs="Times New Roman"/>
                <w:color w:val="000000"/>
                <w:sz w:val="24"/>
              </w:rPr>
            </w:pPr>
          </w:p>
          <w:p>
            <w:pPr>
              <w:spacing w:after="0" w:line="480" w:lineRule="auto"/>
              <w:rPr>
                <w:rFonts w:ascii="Times New Roman" w:hAnsi="Times New Roman" w:cs="Times New Roman"/>
                <w:sz w:val="24"/>
              </w:rPr>
            </w:pPr>
            <w:r>
              <w:rPr>
                <w:rFonts w:ascii="Times New Roman" w:hAnsi="Times New Roman" w:eastAsia="Calibri" w:cs="Times New Roman"/>
                <w:color w:val="000000"/>
                <w:sz w:val="24"/>
              </w:rPr>
              <w:t>Window</w:t>
            </w:r>
          </w:p>
        </w:tc>
        <w:tc>
          <w:tcPr>
            <w:tcW w:w="1392" w:type="dxa"/>
            <w:tcBorders>
              <w:top w:val="single" w:color="000000" w:sz="4" w:space="0"/>
              <w:left w:val="single" w:color="000000" w:sz="4" w:space="0"/>
              <w:bottom w:val="single" w:color="000000" w:sz="4" w:space="0"/>
              <w:right w:val="single" w:color="000000" w:sz="4" w:space="0"/>
            </w:tcBorders>
          </w:tcPr>
          <w:p>
            <w:pPr>
              <w:spacing w:before="116" w:after="0" w:line="480" w:lineRule="auto"/>
              <w:rPr>
                <w:rFonts w:ascii="Times New Roman" w:hAnsi="Times New Roman" w:cs="Times New Roman"/>
                <w:sz w:val="24"/>
              </w:rPr>
            </w:pPr>
            <w:r>
              <w:rPr>
                <w:rFonts w:ascii="Times New Roman" w:hAnsi="Times New Roman" w:eastAsia="Calibri" w:cs="Times New Roman"/>
                <w:color w:val="000000"/>
                <w:sz w:val="24"/>
              </w:rPr>
              <w:t>Sliding</w:t>
            </w:r>
          </w:p>
          <w:p>
            <w:pPr>
              <w:spacing w:before="217" w:after="0" w:line="480" w:lineRule="auto"/>
              <w:rPr>
                <w:rFonts w:ascii="Times New Roman" w:hAnsi="Times New Roman" w:cs="Times New Roman"/>
                <w:sz w:val="24"/>
              </w:rPr>
            </w:pPr>
            <w:r>
              <w:rPr>
                <w:rFonts w:ascii="Times New Roman" w:hAnsi="Times New Roman" w:eastAsia="Calibri" w:cs="Times New Roman"/>
                <w:color w:val="000000"/>
                <w:sz w:val="24"/>
              </w:rPr>
              <w:t>Window</w:t>
            </w:r>
          </w:p>
        </w:tc>
        <w:tc>
          <w:tcPr>
            <w:tcW w:w="1769" w:type="dxa"/>
            <w:tcBorders>
              <w:top w:val="single" w:color="000000" w:sz="4" w:space="0"/>
              <w:left w:val="single" w:color="000000" w:sz="4" w:space="0"/>
              <w:bottom w:val="single" w:color="000000" w:sz="4" w:space="0"/>
              <w:right w:val="single" w:color="000000" w:sz="4" w:space="0"/>
            </w:tcBorders>
          </w:tcPr>
          <w:p>
            <w:pPr>
              <w:spacing w:after="0" w:line="480" w:lineRule="auto"/>
              <w:ind w:firstLine="123"/>
              <w:rPr>
                <w:rFonts w:ascii="Times New Roman" w:hAnsi="Times New Roman" w:cs="Times New Roman"/>
                <w:sz w:val="24"/>
              </w:rPr>
            </w:pPr>
            <w:r>
              <w:rPr>
                <w:rFonts w:ascii="Times New Roman" w:hAnsi="Times New Roman" w:eastAsia="Calibri" w:cs="Times New Roman"/>
                <w:color w:val="000000"/>
                <w:sz w:val="24"/>
              </w:rPr>
              <w:t>Louvers</w:t>
            </w:r>
          </w:p>
          <w:p>
            <w:pPr>
              <w:spacing w:after="0" w:line="480" w:lineRule="auto"/>
              <w:rPr>
                <w:rFonts w:ascii="Times New Roman" w:hAnsi="Times New Roman" w:cs="Times New Roman"/>
                <w:color w:val="000000"/>
                <w:sz w:val="24"/>
              </w:rPr>
            </w:pPr>
          </w:p>
          <w:p>
            <w:pPr>
              <w:spacing w:after="0" w:line="480" w:lineRule="auto"/>
              <w:ind w:firstLine="103"/>
              <w:rPr>
                <w:rFonts w:ascii="Times New Roman" w:hAnsi="Times New Roman" w:cs="Times New Roman"/>
                <w:sz w:val="24"/>
              </w:rPr>
            </w:pPr>
            <w:r>
              <w:rPr>
                <w:rFonts w:ascii="Times New Roman" w:hAnsi="Times New Roman" w:eastAsia="Calibri" w:cs="Times New Roman"/>
                <w:color w:val="000000"/>
                <w:sz w:val="24"/>
              </w:rPr>
              <w:t>Window</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9" w:hRule="atLeast"/>
        </w:trPr>
        <w:tc>
          <w:tcPr>
            <w:tcW w:w="3648" w:type="dxa"/>
            <w:tcBorders>
              <w:top w:val="single" w:color="000000" w:sz="4" w:space="0"/>
              <w:left w:val="single" w:color="000000" w:sz="4" w:space="0"/>
              <w:bottom w:val="single" w:color="000000" w:sz="4" w:space="0"/>
              <w:right w:val="single" w:color="000000" w:sz="4" w:space="0"/>
            </w:tcBorders>
          </w:tcPr>
          <w:p>
            <w:pPr>
              <w:spacing w:before="155"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OLORIEGBE</w:t>
            </w:r>
          </w:p>
        </w:tc>
        <w:tc>
          <w:tcPr>
            <w:tcW w:w="1658" w:type="dxa"/>
            <w:tcBorders>
              <w:top w:val="single" w:color="000000" w:sz="4" w:space="0"/>
              <w:left w:val="single" w:color="000000" w:sz="4" w:space="0"/>
              <w:bottom w:val="single" w:color="000000" w:sz="4" w:space="0"/>
              <w:right w:val="single" w:color="000000" w:sz="4" w:space="0"/>
            </w:tcBorders>
          </w:tcPr>
          <w:p>
            <w:pPr>
              <w:spacing w:before="75" w:after="0" w:line="480" w:lineRule="auto"/>
              <w:ind w:firstLine="148"/>
              <w:rPr>
                <w:rFonts w:ascii="Times New Roman" w:hAnsi="Times New Roman" w:cs="Times New Roman"/>
                <w:sz w:val="24"/>
              </w:rPr>
            </w:pPr>
            <w:r>
              <w:rPr>
                <w:rFonts w:ascii="Times New Roman" w:hAnsi="Times New Roman" w:cs="Times New Roman"/>
                <w:sz w:val="24"/>
                <w:lang w:val="en-US"/>
              </w:rPr>
              <w:t>52</w:t>
            </w:r>
          </w:p>
        </w:tc>
        <w:tc>
          <w:tcPr>
            <w:tcW w:w="1392" w:type="dxa"/>
            <w:tcBorders>
              <w:top w:val="single" w:color="000000" w:sz="4" w:space="0"/>
              <w:left w:val="single" w:color="000000" w:sz="4" w:space="0"/>
              <w:bottom w:val="single" w:color="000000" w:sz="4" w:space="0"/>
              <w:right w:val="single" w:color="000000" w:sz="4" w:space="0"/>
            </w:tcBorders>
          </w:tcPr>
          <w:p>
            <w:pPr>
              <w:spacing w:before="95" w:after="0" w:line="480" w:lineRule="auto"/>
              <w:ind w:firstLine="125"/>
              <w:rPr>
                <w:rFonts w:ascii="Times New Roman" w:hAnsi="Times New Roman" w:cs="Times New Roman"/>
                <w:sz w:val="24"/>
              </w:rPr>
            </w:pPr>
            <w:r>
              <w:rPr>
                <w:rFonts w:ascii="Times New Roman" w:hAnsi="Times New Roman" w:cs="Times New Roman"/>
                <w:sz w:val="24"/>
                <w:lang w:val="en-US"/>
              </w:rPr>
              <w:t>3</w:t>
            </w:r>
          </w:p>
        </w:tc>
        <w:tc>
          <w:tcPr>
            <w:tcW w:w="1769" w:type="dxa"/>
            <w:tcBorders>
              <w:top w:val="single" w:color="000000" w:sz="4" w:space="0"/>
              <w:left w:val="single" w:color="000000" w:sz="4" w:space="0"/>
              <w:bottom w:val="single" w:color="000000" w:sz="4" w:space="0"/>
              <w:right w:val="single" w:color="000000" w:sz="4" w:space="0"/>
            </w:tcBorders>
          </w:tcPr>
          <w:p>
            <w:pPr>
              <w:spacing w:before="95" w:after="0" w:line="480" w:lineRule="auto"/>
              <w:ind w:firstLine="103"/>
              <w:rPr>
                <w:rFonts w:ascii="Times New Roman" w:hAnsi="Times New Roman" w:cs="Times New Roman"/>
                <w:sz w:val="24"/>
              </w:rPr>
            </w:pPr>
            <w:r>
              <w:rPr>
                <w:rFonts w:ascii="Times New Roman" w:hAnsi="Times New Roman" w:cs="Times New Roman"/>
                <w:sz w:val="24"/>
                <w:lang w:val="en-US"/>
              </w:rPr>
              <w:t>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9" w:hRule="atLeast"/>
        </w:trPr>
        <w:tc>
          <w:tcPr>
            <w:tcW w:w="3648" w:type="dxa"/>
            <w:tcBorders>
              <w:top w:val="single" w:color="000000" w:sz="4" w:space="0"/>
              <w:left w:val="single" w:color="000000" w:sz="4" w:space="0"/>
              <w:bottom w:val="single" w:color="000000" w:sz="4" w:space="0"/>
              <w:right w:val="single" w:color="000000" w:sz="4" w:space="0"/>
            </w:tcBorders>
          </w:tcPr>
          <w:p>
            <w:pPr>
              <w:spacing w:before="104"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OLUKODO</w:t>
            </w:r>
          </w:p>
        </w:tc>
        <w:tc>
          <w:tcPr>
            <w:tcW w:w="1658" w:type="dxa"/>
            <w:tcBorders>
              <w:top w:val="single" w:color="000000" w:sz="4" w:space="0"/>
              <w:left w:val="single" w:color="000000" w:sz="4" w:space="0"/>
              <w:bottom w:val="single" w:color="000000" w:sz="4" w:space="0"/>
              <w:right w:val="single" w:color="000000" w:sz="4" w:space="0"/>
            </w:tcBorders>
          </w:tcPr>
          <w:p>
            <w:pPr>
              <w:spacing w:before="44" w:after="0" w:line="480" w:lineRule="auto"/>
              <w:ind w:firstLine="148"/>
              <w:rPr>
                <w:rFonts w:ascii="Times New Roman" w:hAnsi="Times New Roman" w:cs="Times New Roman"/>
                <w:sz w:val="24"/>
              </w:rPr>
            </w:pPr>
            <w:r>
              <w:rPr>
                <w:rFonts w:ascii="Times New Roman" w:hAnsi="Times New Roman" w:cs="Times New Roman"/>
                <w:sz w:val="24"/>
                <w:lang w:val="en-US"/>
              </w:rPr>
              <w:t>28</w:t>
            </w:r>
          </w:p>
        </w:tc>
        <w:tc>
          <w:tcPr>
            <w:tcW w:w="1392" w:type="dxa"/>
            <w:tcBorders>
              <w:top w:val="single" w:color="000000" w:sz="4" w:space="0"/>
              <w:left w:val="single" w:color="000000" w:sz="4" w:space="0"/>
              <w:bottom w:val="single" w:color="000000" w:sz="4" w:space="0"/>
              <w:right w:val="single" w:color="000000" w:sz="4" w:space="0"/>
            </w:tcBorders>
          </w:tcPr>
          <w:p>
            <w:pPr>
              <w:spacing w:before="24" w:after="0" w:line="480" w:lineRule="auto"/>
              <w:ind w:firstLine="145"/>
              <w:rPr>
                <w:rFonts w:ascii="Times New Roman" w:hAnsi="Times New Roman" w:cs="Times New Roman"/>
                <w:sz w:val="24"/>
              </w:rPr>
            </w:pPr>
            <w:r>
              <w:rPr>
                <w:rFonts w:ascii="Times New Roman" w:hAnsi="Times New Roman" w:cs="Times New Roman"/>
                <w:sz w:val="24"/>
                <w:lang w:val="en-US"/>
              </w:rPr>
              <w:t>2</w:t>
            </w:r>
          </w:p>
        </w:tc>
        <w:tc>
          <w:tcPr>
            <w:tcW w:w="1769" w:type="dxa"/>
            <w:tcBorders>
              <w:top w:val="single" w:color="000000" w:sz="4" w:space="0"/>
              <w:left w:val="single" w:color="000000" w:sz="4" w:space="0"/>
              <w:bottom w:val="single" w:color="000000" w:sz="4" w:space="0"/>
              <w:right w:val="single" w:color="000000" w:sz="4" w:space="0"/>
            </w:tcBorders>
          </w:tcPr>
          <w:p>
            <w:pPr>
              <w:spacing w:before="64" w:after="0" w:line="480" w:lineRule="auto"/>
              <w:ind w:firstLine="123"/>
              <w:rPr>
                <w:rFonts w:ascii="Times New Roman" w:hAnsi="Times New Roman" w:cs="Times New Roman"/>
                <w:sz w:val="24"/>
              </w:rPr>
            </w:pPr>
            <w:r>
              <w:rPr>
                <w:rFonts w:ascii="Times New Roman" w:hAnsi="Times New Roman" w:cs="Times New Roman"/>
                <w:sz w:val="24"/>
                <w:lang w:val="en-US"/>
              </w:rPr>
              <w:t>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9" w:hRule="atLeast"/>
        </w:trPr>
        <w:tc>
          <w:tcPr>
            <w:tcW w:w="3648" w:type="dxa"/>
            <w:tcBorders>
              <w:top w:val="single" w:color="000000" w:sz="4" w:space="0"/>
              <w:left w:val="single" w:color="000000" w:sz="4" w:space="0"/>
              <w:bottom w:val="single" w:color="000000" w:sz="4" w:space="0"/>
              <w:right w:val="single" w:color="000000" w:sz="4" w:space="0"/>
            </w:tcBorders>
          </w:tcPr>
          <w:p>
            <w:pPr>
              <w:spacing w:before="93" w:after="0" w:line="480" w:lineRule="auto"/>
              <w:ind w:firstLine="100"/>
              <w:rPr>
                <w:rFonts w:ascii="Times New Roman" w:hAnsi="Times New Roman" w:cs="Times New Roman"/>
                <w:sz w:val="24"/>
              </w:rPr>
            </w:pPr>
            <w:r>
              <w:rPr>
                <w:rFonts w:ascii="Times New Roman" w:hAnsi="Times New Roman" w:eastAsia="Calibri" w:cs="Times New Roman"/>
                <w:color w:val="000000"/>
                <w:sz w:val="24"/>
              </w:rPr>
              <w:t>ARA OJA</w:t>
            </w:r>
          </w:p>
        </w:tc>
        <w:tc>
          <w:tcPr>
            <w:tcW w:w="1658" w:type="dxa"/>
            <w:tcBorders>
              <w:top w:val="single" w:color="000000" w:sz="4" w:space="0"/>
              <w:left w:val="single" w:color="000000" w:sz="4" w:space="0"/>
              <w:bottom w:val="single" w:color="000000" w:sz="4" w:space="0"/>
              <w:right w:val="single" w:color="000000" w:sz="4" w:space="0"/>
            </w:tcBorders>
          </w:tcPr>
          <w:p>
            <w:pPr>
              <w:spacing w:before="33" w:after="0" w:line="480" w:lineRule="auto"/>
              <w:ind w:firstLine="148"/>
              <w:rPr>
                <w:rFonts w:ascii="Times New Roman" w:hAnsi="Times New Roman" w:cs="Times New Roman"/>
                <w:sz w:val="24"/>
              </w:rPr>
            </w:pPr>
            <w:r>
              <w:rPr>
                <w:rFonts w:ascii="Times New Roman" w:hAnsi="Times New Roman" w:cs="Times New Roman"/>
                <w:sz w:val="24"/>
                <w:lang w:val="en-US"/>
              </w:rPr>
              <w:t>18</w:t>
            </w:r>
          </w:p>
        </w:tc>
        <w:tc>
          <w:tcPr>
            <w:tcW w:w="1392" w:type="dxa"/>
            <w:tcBorders>
              <w:top w:val="single" w:color="000000" w:sz="4" w:space="0"/>
              <w:left w:val="single" w:color="000000" w:sz="4" w:space="0"/>
              <w:bottom w:val="single" w:color="000000" w:sz="4" w:space="0"/>
              <w:right w:val="single" w:color="000000" w:sz="4" w:space="0"/>
            </w:tcBorders>
          </w:tcPr>
          <w:p>
            <w:pPr>
              <w:spacing w:after="0" w:line="480" w:lineRule="auto"/>
              <w:ind w:firstLine="65"/>
              <w:rPr>
                <w:rFonts w:ascii="Times New Roman" w:hAnsi="Times New Roman" w:cs="Times New Roman"/>
                <w:sz w:val="24"/>
              </w:rPr>
            </w:pPr>
            <w:r>
              <w:rPr>
                <w:rFonts w:ascii="Times New Roman" w:hAnsi="Times New Roman" w:cs="Times New Roman"/>
                <w:sz w:val="24"/>
                <w:lang w:val="en-US"/>
              </w:rPr>
              <w:t>2</w:t>
            </w:r>
          </w:p>
        </w:tc>
        <w:tc>
          <w:tcPr>
            <w:tcW w:w="1769" w:type="dxa"/>
            <w:tcBorders>
              <w:top w:val="single" w:color="000000" w:sz="4" w:space="0"/>
              <w:left w:val="single" w:color="000000" w:sz="4" w:space="0"/>
              <w:bottom w:val="single" w:color="000000" w:sz="4" w:space="0"/>
              <w:right w:val="single" w:color="000000" w:sz="4" w:space="0"/>
            </w:tcBorders>
          </w:tcPr>
          <w:p>
            <w:pPr>
              <w:spacing w:before="53" w:after="0" w:line="480" w:lineRule="auto"/>
              <w:ind w:firstLine="123"/>
              <w:rPr>
                <w:rFonts w:ascii="Times New Roman" w:hAnsi="Times New Roman" w:cs="Times New Roman"/>
                <w:sz w:val="24"/>
              </w:rPr>
            </w:pPr>
            <w:r>
              <w:rPr>
                <w:rFonts w:ascii="Times New Roman" w:hAnsi="Times New Roman" w:cs="Times New Roman"/>
                <w:sz w:val="24"/>
                <w:lang w:val="en-US"/>
              </w:rPr>
              <w:t>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9" w:hRule="atLeast"/>
        </w:trPr>
        <w:tc>
          <w:tcPr>
            <w:tcW w:w="3648" w:type="dxa"/>
            <w:tcBorders>
              <w:top w:val="single" w:color="000000" w:sz="4" w:space="0"/>
              <w:left w:val="single" w:color="000000" w:sz="4" w:space="0"/>
              <w:bottom w:val="single" w:color="000000" w:sz="4" w:space="0"/>
              <w:right w:val="single" w:color="000000" w:sz="4" w:space="0"/>
            </w:tcBorders>
          </w:tcPr>
          <w:p>
            <w:pPr>
              <w:spacing w:before="121"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BALODE</w:t>
            </w:r>
          </w:p>
        </w:tc>
        <w:tc>
          <w:tcPr>
            <w:tcW w:w="1658" w:type="dxa"/>
            <w:tcBorders>
              <w:top w:val="single" w:color="000000" w:sz="4" w:space="0"/>
              <w:left w:val="single" w:color="000000" w:sz="4" w:space="0"/>
              <w:bottom w:val="single" w:color="000000" w:sz="4" w:space="0"/>
              <w:right w:val="single" w:color="000000" w:sz="4" w:space="0"/>
            </w:tcBorders>
          </w:tcPr>
          <w:p>
            <w:pPr>
              <w:spacing w:before="21" w:after="0" w:line="480" w:lineRule="auto"/>
              <w:ind w:firstLine="148"/>
              <w:rPr>
                <w:rFonts w:ascii="Times New Roman" w:hAnsi="Times New Roman" w:cs="Times New Roman"/>
                <w:sz w:val="24"/>
              </w:rPr>
            </w:pPr>
            <w:r>
              <w:rPr>
                <w:rFonts w:ascii="Times New Roman" w:hAnsi="Times New Roman" w:cs="Times New Roman"/>
                <w:sz w:val="24"/>
                <w:lang w:val="en-US"/>
              </w:rPr>
              <w:t>32</w:t>
            </w:r>
          </w:p>
        </w:tc>
        <w:tc>
          <w:tcPr>
            <w:tcW w:w="1392" w:type="dxa"/>
            <w:tcBorders>
              <w:top w:val="single" w:color="000000" w:sz="4" w:space="0"/>
              <w:left w:val="single" w:color="000000" w:sz="4" w:space="0"/>
              <w:bottom w:val="single" w:color="000000" w:sz="4" w:space="0"/>
              <w:right w:val="single" w:color="000000" w:sz="4" w:space="0"/>
            </w:tcBorders>
          </w:tcPr>
          <w:p>
            <w:pPr>
              <w:spacing w:before="21" w:after="0" w:line="480" w:lineRule="auto"/>
              <w:ind w:firstLine="125"/>
              <w:rPr>
                <w:rFonts w:ascii="Times New Roman" w:hAnsi="Times New Roman" w:cs="Times New Roman"/>
                <w:sz w:val="24"/>
              </w:rPr>
            </w:pPr>
            <w:r>
              <w:rPr>
                <w:rFonts w:ascii="Times New Roman" w:hAnsi="Times New Roman" w:cs="Times New Roman"/>
                <w:sz w:val="24"/>
                <w:lang w:val="en-US"/>
              </w:rPr>
              <w:t>2</w:t>
            </w:r>
          </w:p>
        </w:tc>
        <w:tc>
          <w:tcPr>
            <w:tcW w:w="1769" w:type="dxa"/>
            <w:tcBorders>
              <w:top w:val="single" w:color="000000" w:sz="4" w:space="0"/>
              <w:left w:val="single" w:color="000000" w:sz="4" w:space="0"/>
              <w:bottom w:val="single" w:color="000000" w:sz="4" w:space="0"/>
              <w:right w:val="single" w:color="000000" w:sz="4" w:space="0"/>
            </w:tcBorders>
          </w:tcPr>
          <w:p>
            <w:pPr>
              <w:spacing w:before="41" w:after="0" w:line="480" w:lineRule="auto"/>
              <w:ind w:firstLine="123"/>
              <w:rPr>
                <w:rFonts w:ascii="Times New Roman" w:hAnsi="Times New Roman" w:cs="Times New Roman"/>
                <w:sz w:val="24"/>
              </w:rPr>
            </w:pPr>
            <w:r>
              <w:rPr>
                <w:rFonts w:ascii="Times New Roman" w:hAnsi="Times New Roman" w:cs="Times New Roman"/>
                <w:sz w:val="24"/>
                <w:lang w:val="en-US"/>
              </w:rPr>
              <w:t>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09" w:hRule="atLeast"/>
        </w:trPr>
        <w:tc>
          <w:tcPr>
            <w:tcW w:w="3648" w:type="dxa"/>
            <w:tcBorders>
              <w:top w:val="single" w:color="000000" w:sz="4" w:space="0"/>
              <w:left w:val="single" w:color="000000" w:sz="4" w:space="0"/>
              <w:bottom w:val="single" w:color="000000" w:sz="4" w:space="0"/>
              <w:right w:val="single" w:color="000000" w:sz="4" w:space="0"/>
            </w:tcBorders>
          </w:tcPr>
          <w:p>
            <w:pPr>
              <w:spacing w:before="90"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ONI SESIN</w:t>
            </w:r>
          </w:p>
        </w:tc>
        <w:tc>
          <w:tcPr>
            <w:tcW w:w="1658" w:type="dxa"/>
            <w:tcBorders>
              <w:top w:val="single" w:color="000000" w:sz="4" w:space="0"/>
              <w:left w:val="single" w:color="000000" w:sz="4" w:space="0"/>
              <w:bottom w:val="single" w:color="000000" w:sz="4" w:space="0"/>
              <w:right w:val="single" w:color="000000" w:sz="4" w:space="0"/>
            </w:tcBorders>
          </w:tcPr>
          <w:p>
            <w:pPr>
              <w:spacing w:before="10" w:after="0" w:line="480" w:lineRule="auto"/>
              <w:ind w:firstLine="148"/>
              <w:rPr>
                <w:rFonts w:ascii="Times New Roman" w:hAnsi="Times New Roman" w:cs="Times New Roman"/>
                <w:sz w:val="24"/>
              </w:rPr>
            </w:pPr>
            <w:r>
              <w:rPr>
                <w:rFonts w:ascii="Times New Roman" w:hAnsi="Times New Roman" w:cs="Times New Roman"/>
                <w:sz w:val="24"/>
                <w:lang w:val="en-US"/>
              </w:rPr>
              <w:t>83</w:t>
            </w:r>
          </w:p>
        </w:tc>
        <w:tc>
          <w:tcPr>
            <w:tcW w:w="1392" w:type="dxa"/>
            <w:tcBorders>
              <w:top w:val="single" w:color="000000" w:sz="4" w:space="0"/>
              <w:left w:val="single" w:color="000000" w:sz="4" w:space="0"/>
              <w:bottom w:val="single" w:color="000000" w:sz="4" w:space="0"/>
              <w:right w:val="single" w:color="000000" w:sz="4" w:space="0"/>
            </w:tcBorders>
          </w:tcPr>
          <w:p>
            <w:pPr>
              <w:spacing w:before="10" w:after="0" w:line="480" w:lineRule="auto"/>
              <w:ind w:firstLine="125"/>
              <w:rPr>
                <w:rFonts w:ascii="Times New Roman" w:hAnsi="Times New Roman" w:cs="Times New Roman"/>
                <w:sz w:val="24"/>
              </w:rPr>
            </w:pPr>
            <w:r>
              <w:rPr>
                <w:rFonts w:ascii="Times New Roman" w:hAnsi="Times New Roman" w:cs="Times New Roman"/>
                <w:sz w:val="24"/>
                <w:lang w:val="en-US"/>
              </w:rPr>
              <w:t>7</w:t>
            </w:r>
          </w:p>
        </w:tc>
        <w:tc>
          <w:tcPr>
            <w:tcW w:w="1769" w:type="dxa"/>
            <w:tcBorders>
              <w:top w:val="single" w:color="000000" w:sz="4" w:space="0"/>
              <w:left w:val="single" w:color="000000" w:sz="4" w:space="0"/>
              <w:bottom w:val="single" w:color="000000" w:sz="4" w:space="0"/>
              <w:right w:val="single" w:color="000000" w:sz="4" w:space="0"/>
            </w:tcBorders>
          </w:tcPr>
          <w:p>
            <w:pPr>
              <w:spacing w:before="50" w:after="0" w:line="480" w:lineRule="auto"/>
              <w:ind w:firstLine="103"/>
              <w:rPr>
                <w:rFonts w:ascii="Times New Roman" w:hAnsi="Times New Roman" w:cs="Times New Roman"/>
                <w:sz w:val="24"/>
              </w:rPr>
            </w:pPr>
            <w:r>
              <w:rPr>
                <w:rFonts w:ascii="Times New Roman" w:hAnsi="Times New Roman" w:cs="Times New Roman"/>
                <w:sz w:val="24"/>
                <w:lang w:val="en-US"/>
              </w:rPr>
              <w:t>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42" w:hRule="atLeast"/>
        </w:trPr>
        <w:tc>
          <w:tcPr>
            <w:tcW w:w="3648" w:type="dxa"/>
            <w:tcBorders>
              <w:top w:val="single" w:color="000000" w:sz="4" w:space="0"/>
              <w:left w:val="single" w:color="000000" w:sz="4" w:space="0"/>
              <w:bottom w:val="single" w:color="000000" w:sz="4" w:space="0"/>
              <w:right w:val="single" w:color="000000" w:sz="4" w:space="0"/>
            </w:tcBorders>
          </w:tcPr>
          <w:p>
            <w:pPr>
              <w:spacing w:before="99"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TOTAL</w:t>
            </w:r>
          </w:p>
        </w:tc>
        <w:tc>
          <w:tcPr>
            <w:tcW w:w="1658" w:type="dxa"/>
            <w:tcBorders>
              <w:top w:val="single" w:color="000000" w:sz="4" w:space="0"/>
              <w:left w:val="single" w:color="000000" w:sz="4" w:space="0"/>
              <w:bottom w:val="single" w:color="000000" w:sz="4" w:space="0"/>
              <w:right w:val="single" w:color="000000" w:sz="4" w:space="0"/>
            </w:tcBorders>
          </w:tcPr>
          <w:p>
            <w:pPr>
              <w:spacing w:before="19" w:after="0" w:line="480" w:lineRule="auto"/>
              <w:ind w:firstLine="148"/>
              <w:rPr>
                <w:rFonts w:ascii="Times New Roman" w:hAnsi="Times New Roman" w:cs="Times New Roman"/>
                <w:sz w:val="24"/>
              </w:rPr>
            </w:pPr>
            <w:r>
              <w:rPr>
                <w:rFonts w:ascii="Times New Roman" w:hAnsi="Times New Roman" w:cs="Times New Roman"/>
                <w:sz w:val="24"/>
                <w:lang w:val="en-US"/>
              </w:rPr>
              <w:t>214</w:t>
            </w:r>
          </w:p>
        </w:tc>
        <w:tc>
          <w:tcPr>
            <w:tcW w:w="1392" w:type="dxa"/>
            <w:tcBorders>
              <w:top w:val="single" w:color="000000" w:sz="4" w:space="0"/>
              <w:left w:val="single" w:color="000000" w:sz="4" w:space="0"/>
              <w:bottom w:val="single" w:color="000000" w:sz="4" w:space="0"/>
              <w:right w:val="single" w:color="000000" w:sz="4" w:space="0"/>
            </w:tcBorders>
          </w:tcPr>
          <w:p>
            <w:pPr>
              <w:spacing w:after="0" w:line="480" w:lineRule="auto"/>
              <w:ind w:firstLine="105"/>
              <w:rPr>
                <w:rFonts w:ascii="Times New Roman" w:hAnsi="Times New Roman" w:cs="Times New Roman"/>
                <w:sz w:val="24"/>
              </w:rPr>
            </w:pPr>
            <w:r>
              <w:rPr>
                <w:rFonts w:ascii="Times New Roman" w:hAnsi="Times New Roman" w:cs="Times New Roman"/>
                <w:sz w:val="24"/>
                <w:lang w:val="en-US"/>
              </w:rPr>
              <w:t>16</w:t>
            </w:r>
          </w:p>
        </w:tc>
        <w:tc>
          <w:tcPr>
            <w:tcW w:w="1769" w:type="dxa"/>
            <w:tcBorders>
              <w:top w:val="single" w:color="000000" w:sz="4" w:space="0"/>
              <w:left w:val="single" w:color="000000" w:sz="4" w:space="0"/>
              <w:bottom w:val="single" w:color="000000" w:sz="4" w:space="0"/>
              <w:right w:val="single" w:color="000000" w:sz="4" w:space="0"/>
            </w:tcBorders>
          </w:tcPr>
          <w:p>
            <w:pPr>
              <w:spacing w:before="39" w:after="0" w:line="480" w:lineRule="auto"/>
              <w:ind w:firstLine="123"/>
              <w:rPr>
                <w:rFonts w:ascii="Times New Roman" w:hAnsi="Times New Roman" w:cs="Times New Roman"/>
                <w:sz w:val="24"/>
              </w:rPr>
            </w:pPr>
            <w:r>
              <w:rPr>
                <w:rFonts w:ascii="Times New Roman" w:hAnsi="Times New Roman" w:cs="Times New Roman"/>
                <w:sz w:val="24"/>
                <w:lang w:val="en-US"/>
              </w:rPr>
              <w:t>32</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spacing w:before="20" w:after="0" w:line="480" w:lineRule="auto"/>
        <w:rPr>
          <w:rFonts w:ascii="Times New Roman" w:hAnsi="Times New Roman" w:cs="Times New Roman"/>
          <w:sz w:val="24"/>
        </w:rPr>
      </w:pPr>
      <w:r>
        <w:rPr>
          <w:rFonts w:ascii="Times New Roman" w:hAnsi="Times New Roman" w:eastAsia="Calibri" w:cs="Times New Roman"/>
          <w:bCs/>
          <w:color w:val="000000"/>
          <w:sz w:val="24"/>
          <w:lang w:val="en-US"/>
        </w:rPr>
        <w:t xml:space="preserve">in the study area </w:t>
      </w:r>
      <w:r>
        <w:rPr>
          <w:rFonts w:ascii="Times New Roman" w:hAnsi="Times New Roman" w:cs="Times New Roman"/>
          <w:sz w:val="24"/>
        </w:rPr>
        <w:t>Themost common type of window used is wooden windows (214 buildings), followed by louvers windows (32 buildings) and sliding windows (16 buildings).</w:t>
      </w:r>
    </w:p>
    <w:p>
      <w:pPr>
        <w:spacing w:before="20" w:after="0" w:line="480" w:lineRule="auto"/>
        <w:rPr>
          <w:rFonts w:ascii="Times New Roman" w:hAnsi="Times New Roman" w:cs="Times New Roman"/>
          <w:b/>
          <w:sz w:val="24"/>
          <w:lang w:val="en-US"/>
        </w:rPr>
      </w:pPr>
    </w:p>
    <w:p>
      <w:pPr>
        <w:spacing w:before="20" w:after="0" w:line="480" w:lineRule="auto"/>
        <w:rPr>
          <w:rFonts w:ascii="Times New Roman" w:hAnsi="Times New Roman" w:cs="Times New Roman"/>
          <w:b/>
          <w:sz w:val="24"/>
          <w:lang w:val="en-US"/>
        </w:rPr>
      </w:pPr>
      <w:r>
        <w:rPr>
          <w:rFonts w:ascii="Times New Roman" w:hAnsi="Times New Roman" w:cs="Times New Roman"/>
          <w:b/>
          <w:sz w:val="24"/>
          <w:lang w:val="en-US"/>
        </w:rPr>
        <w:t xml:space="preserve">4.3 ASSESS THE HOUSING CONDITION IN THE STUDY AREA  </w:t>
      </w:r>
    </w:p>
    <w:p>
      <w:pPr>
        <w:spacing w:before="20" w:after="0" w:line="480" w:lineRule="auto"/>
        <w:rPr>
          <w:rFonts w:ascii="Times New Roman" w:hAnsi="Times New Roman" w:eastAsia="Calibri" w:cs="Times New Roman"/>
          <w:b/>
          <w:bCs/>
          <w:color w:val="000000"/>
          <w:sz w:val="24"/>
        </w:rPr>
      </w:pPr>
      <w:r>
        <w:rPr>
          <w:rFonts w:ascii="Times New Roman" w:hAnsi="Times New Roman" w:eastAsia="Calibri" w:cs="Times New Roman"/>
          <w:b/>
          <w:bCs/>
          <w:color w:val="000000"/>
          <w:sz w:val="24"/>
        </w:rPr>
        <w:t xml:space="preserve">PHYSICAL CONDITION </w:t>
      </w:r>
    </w:p>
    <w:p>
      <w:pPr>
        <w:spacing w:before="20" w:after="0" w:line="480" w:lineRule="auto"/>
        <w:rPr>
          <w:rFonts w:ascii="Times New Roman" w:hAnsi="Times New Roman" w:cs="Times New Roman"/>
          <w:b/>
          <w:color w:val="000000"/>
          <w:sz w:val="24"/>
        </w:rPr>
      </w:pPr>
      <w:r>
        <w:rPr>
          <w:rFonts w:ascii="Times New Roman" w:hAnsi="Times New Roman" w:eastAsia="Calibri" w:cs="Times New Roman"/>
          <w:b/>
          <w:bCs/>
          <w:color w:val="000000"/>
          <w:sz w:val="24"/>
        </w:rPr>
        <w:t xml:space="preserve">PHYSICAL CONDITION OF THE BUILDINGS </w:t>
      </w:r>
    </w:p>
    <w:tbl>
      <w:tblPr>
        <w:tblStyle w:val="13"/>
        <w:tblW w:w="8764" w:type="dxa"/>
        <w:tblInd w:w="2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646"/>
        <w:gridCol w:w="2023"/>
        <w:gridCol w:w="2212"/>
        <w:gridCol w:w="188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15"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200"/>
              <w:rPr>
                <w:rFonts w:ascii="Times New Roman" w:hAnsi="Times New Roman" w:cs="Times New Roman"/>
                <w:sz w:val="24"/>
              </w:rPr>
            </w:pPr>
            <w:r>
              <w:rPr>
                <w:rFonts w:ascii="Times New Roman" w:hAnsi="Times New Roman" w:eastAsia="Calibri" w:cs="Times New Roman"/>
                <w:color w:val="000000"/>
                <w:sz w:val="24"/>
              </w:rPr>
              <w:t>NAME OF COMPOUNDS</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PHYSICAL SOUND</w:t>
            </w:r>
          </w:p>
          <w:p>
            <w:pPr>
              <w:spacing w:after="0" w:line="480" w:lineRule="auto"/>
              <w:ind w:firstLine="128"/>
              <w:rPr>
                <w:rFonts w:ascii="Times New Roman" w:hAnsi="Times New Roman" w:cs="Times New Roman"/>
                <w:sz w:val="24"/>
              </w:rPr>
            </w:pPr>
            <w:r>
              <w:rPr>
                <w:rFonts w:ascii="Times New Roman" w:hAnsi="Times New Roman" w:eastAsia="Calibri" w:cs="Times New Roman"/>
                <w:color w:val="000000"/>
                <w:sz w:val="24"/>
              </w:rPr>
              <w:t>WITH NO</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THOSE WITH NEED</w:t>
            </w:r>
          </w:p>
          <w:p>
            <w:pPr>
              <w:spacing w:after="0" w:line="480" w:lineRule="auto"/>
              <w:ind w:firstLine="118"/>
              <w:rPr>
                <w:rFonts w:ascii="Times New Roman" w:hAnsi="Times New Roman" w:cs="Times New Roman"/>
                <w:sz w:val="24"/>
              </w:rPr>
            </w:pPr>
            <w:r>
              <w:rPr>
                <w:rFonts w:ascii="Times New Roman" w:hAnsi="Times New Roman" w:eastAsia="Calibri" w:cs="Times New Roman"/>
                <w:color w:val="000000"/>
                <w:sz w:val="24"/>
              </w:rPr>
              <w:t>MINOR REPAIRS</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DILAPIDATED</w:t>
            </w:r>
          </w:p>
          <w:p>
            <w:pPr>
              <w:spacing w:after="0" w:line="480" w:lineRule="auto"/>
              <w:ind w:firstLine="107"/>
              <w:rPr>
                <w:rFonts w:ascii="Times New Roman" w:hAnsi="Times New Roman" w:cs="Times New Roman"/>
                <w:sz w:val="24"/>
              </w:rPr>
            </w:pPr>
            <w:r>
              <w:rPr>
                <w:rFonts w:ascii="Times New Roman" w:hAnsi="Times New Roman" w:eastAsia="Calibri" w:cs="Times New Roman"/>
                <w:color w:val="000000"/>
                <w:sz w:val="24"/>
              </w:rPr>
              <w:t>BUILDING</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3"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20"/>
              <w:rPr>
                <w:rFonts w:ascii="Times New Roman" w:hAnsi="Times New Roman" w:cs="Times New Roman"/>
                <w:sz w:val="24"/>
              </w:rPr>
            </w:pPr>
            <w:r>
              <w:rPr>
                <w:rFonts w:ascii="Times New Roman" w:hAnsi="Times New Roman" w:eastAsia="Calibri" w:cs="Times New Roman"/>
                <w:color w:val="000000"/>
                <w:sz w:val="24"/>
              </w:rPr>
              <w:t>OLORIEGBE</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ind w:firstLine="148"/>
              <w:rPr>
                <w:rFonts w:ascii="Times New Roman" w:hAnsi="Times New Roman" w:cs="Times New Roman"/>
                <w:sz w:val="24"/>
              </w:rPr>
            </w:pPr>
            <w:r>
              <w:rPr>
                <w:rFonts w:ascii="Times New Roman" w:hAnsi="Times New Roman" w:cs="Times New Roman"/>
                <w:sz w:val="24"/>
                <w:lang w:val="en-US"/>
              </w:rPr>
              <w:t>6</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ind w:firstLine="98"/>
              <w:rPr>
                <w:rFonts w:ascii="Times New Roman" w:hAnsi="Times New Roman" w:cs="Times New Roman"/>
                <w:sz w:val="24"/>
              </w:rPr>
            </w:pPr>
            <w:r>
              <w:rPr>
                <w:rFonts w:ascii="Times New Roman" w:hAnsi="Times New Roman" w:cs="Times New Roman"/>
                <w:sz w:val="24"/>
                <w:lang w:val="en-US"/>
              </w:rPr>
              <w:t>50</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ind w:firstLine="127"/>
              <w:rPr>
                <w:rFonts w:ascii="Times New Roman" w:hAnsi="Times New Roman" w:cs="Times New Roman"/>
                <w:sz w:val="24"/>
              </w:rPr>
            </w:pPr>
            <w:r>
              <w:rPr>
                <w:rFonts w:ascii="Times New Roman" w:hAnsi="Times New Roman" w:cs="Times New Roman"/>
                <w:sz w:val="24"/>
                <w:lang w:val="en-US"/>
              </w:rPr>
              <w:t>4</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315"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20"/>
              <w:rPr>
                <w:rFonts w:ascii="Times New Roman" w:hAnsi="Times New Roman" w:cs="Times New Roman"/>
                <w:sz w:val="24"/>
              </w:rPr>
            </w:pPr>
            <w:r>
              <w:rPr>
                <w:rFonts w:ascii="Times New Roman" w:hAnsi="Times New Roman" w:eastAsia="Calibri" w:cs="Times New Roman"/>
                <w:color w:val="000000"/>
                <w:sz w:val="24"/>
              </w:rPr>
              <w:t>OLUKODO</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ind w:firstLine="68"/>
              <w:rPr>
                <w:rFonts w:ascii="Times New Roman" w:hAnsi="Times New Roman" w:cs="Times New Roman"/>
                <w:sz w:val="24"/>
              </w:rPr>
            </w:pPr>
            <w:r>
              <w:rPr>
                <w:rFonts w:ascii="Times New Roman" w:hAnsi="Times New Roman" w:cs="Times New Roman"/>
                <w:sz w:val="24"/>
                <w:lang w:val="en-US"/>
              </w:rPr>
              <w:t>4</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ind w:firstLine="118"/>
              <w:rPr>
                <w:rFonts w:ascii="Times New Roman" w:hAnsi="Times New Roman" w:cs="Times New Roman"/>
                <w:sz w:val="24"/>
              </w:rPr>
            </w:pPr>
            <w:r>
              <w:rPr>
                <w:rFonts w:ascii="Times New Roman" w:hAnsi="Times New Roman" w:cs="Times New Roman"/>
                <w:sz w:val="24"/>
                <w:lang w:val="en-US"/>
              </w:rPr>
              <w:t>30</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ind w:firstLine="127"/>
              <w:rPr>
                <w:rFonts w:ascii="Times New Roman" w:hAnsi="Times New Roman" w:cs="Times New Roman"/>
                <w:sz w:val="24"/>
              </w:rPr>
            </w:pPr>
            <w:r>
              <w:rPr>
                <w:rFonts w:ascii="Times New Roman" w:hAnsi="Times New Roman" w:cs="Times New Roman"/>
                <w:sz w:val="24"/>
                <w:lang w:val="en-US"/>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3"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20"/>
              <w:rPr>
                <w:rFonts w:ascii="Times New Roman" w:hAnsi="Times New Roman" w:cs="Times New Roman"/>
                <w:sz w:val="24"/>
              </w:rPr>
            </w:pPr>
            <w:r>
              <w:rPr>
                <w:rFonts w:ascii="Times New Roman" w:hAnsi="Times New Roman" w:eastAsia="Calibri" w:cs="Times New Roman"/>
                <w:color w:val="000000"/>
                <w:sz w:val="24"/>
              </w:rPr>
              <w:t>ARA OJA</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ind w:firstLine="88"/>
              <w:rPr>
                <w:rFonts w:ascii="Times New Roman" w:hAnsi="Times New Roman" w:cs="Times New Roman"/>
                <w:sz w:val="24"/>
              </w:rPr>
            </w:pPr>
            <w:r>
              <w:rPr>
                <w:rFonts w:ascii="Times New Roman" w:hAnsi="Times New Roman" w:cs="Times New Roman"/>
                <w:sz w:val="24"/>
                <w:lang w:val="en-US"/>
              </w:rPr>
              <w:t>3</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ind w:firstLine="98"/>
              <w:rPr>
                <w:rFonts w:ascii="Times New Roman" w:hAnsi="Times New Roman" w:cs="Times New Roman"/>
                <w:sz w:val="24"/>
              </w:rPr>
            </w:pPr>
            <w:r>
              <w:rPr>
                <w:rFonts w:ascii="Times New Roman" w:hAnsi="Times New Roman" w:cs="Times New Roman"/>
                <w:sz w:val="24"/>
                <w:lang w:val="en-US"/>
              </w:rPr>
              <w:t>22</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ind w:firstLine="47"/>
              <w:rPr>
                <w:rFonts w:ascii="Times New Roman" w:hAnsi="Times New Roman" w:cs="Times New Roman"/>
                <w:sz w:val="24"/>
              </w:rPr>
            </w:pPr>
            <w:r>
              <w:rPr>
                <w:rFonts w:ascii="Times New Roman" w:hAnsi="Times New Roman" w:cs="Times New Roman"/>
                <w:sz w:val="24"/>
                <w:lang w:val="en-US"/>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3"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40"/>
              <w:rPr>
                <w:rFonts w:ascii="Times New Roman" w:hAnsi="Times New Roman" w:cs="Times New Roman"/>
                <w:sz w:val="24"/>
              </w:rPr>
            </w:pPr>
            <w:r>
              <w:rPr>
                <w:rFonts w:ascii="Times New Roman" w:hAnsi="Times New Roman" w:eastAsia="Calibri" w:cs="Times New Roman"/>
                <w:color w:val="000000"/>
                <w:sz w:val="24"/>
              </w:rPr>
              <w:t>BALODE</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ind w:firstLine="108"/>
              <w:rPr>
                <w:rFonts w:ascii="Times New Roman" w:hAnsi="Times New Roman" w:cs="Times New Roman"/>
                <w:sz w:val="24"/>
              </w:rPr>
            </w:pPr>
            <w:r>
              <w:rPr>
                <w:rFonts w:ascii="Times New Roman" w:hAnsi="Times New Roman" w:cs="Times New Roman"/>
                <w:sz w:val="24"/>
                <w:lang w:val="en-US"/>
              </w:rPr>
              <w:t>2</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ind w:firstLine="98"/>
              <w:rPr>
                <w:rFonts w:ascii="Times New Roman" w:hAnsi="Times New Roman" w:cs="Times New Roman"/>
                <w:sz w:val="24"/>
              </w:rPr>
            </w:pPr>
            <w:r>
              <w:rPr>
                <w:rFonts w:ascii="Times New Roman" w:hAnsi="Times New Roman" w:cs="Times New Roman"/>
                <w:sz w:val="24"/>
                <w:lang w:val="en-US"/>
              </w:rPr>
              <w:t>36</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ind w:firstLine="107"/>
              <w:rPr>
                <w:rFonts w:ascii="Times New Roman" w:hAnsi="Times New Roman" w:cs="Times New Roman"/>
                <w:sz w:val="24"/>
              </w:rPr>
            </w:pPr>
            <w:r>
              <w:rPr>
                <w:rFonts w:ascii="Times New Roman" w:hAnsi="Times New Roman" w:eastAsia="Calibri" w:cs="Times New Roman"/>
                <w:color w:val="000000"/>
                <w:sz w:val="24"/>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3"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20"/>
              <w:rPr>
                <w:rFonts w:ascii="Times New Roman" w:hAnsi="Times New Roman" w:cs="Times New Roman"/>
                <w:sz w:val="24"/>
              </w:rPr>
            </w:pPr>
            <w:r>
              <w:rPr>
                <w:rFonts w:ascii="Times New Roman" w:hAnsi="Times New Roman" w:eastAsia="Calibri" w:cs="Times New Roman"/>
                <w:color w:val="000000"/>
                <w:sz w:val="24"/>
              </w:rPr>
              <w:t>ONI SESIN</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ind w:firstLine="148"/>
              <w:rPr>
                <w:rFonts w:ascii="Times New Roman" w:hAnsi="Times New Roman" w:cs="Times New Roman"/>
                <w:sz w:val="24"/>
              </w:rPr>
            </w:pPr>
            <w:r>
              <w:rPr>
                <w:rFonts w:ascii="Times New Roman" w:hAnsi="Times New Roman" w:cs="Times New Roman"/>
                <w:sz w:val="24"/>
                <w:lang w:val="en-US"/>
              </w:rPr>
              <w:t>7</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ind w:firstLine="98"/>
              <w:rPr>
                <w:rFonts w:ascii="Times New Roman" w:hAnsi="Times New Roman" w:cs="Times New Roman"/>
                <w:sz w:val="24"/>
              </w:rPr>
            </w:pPr>
            <w:r>
              <w:rPr>
                <w:rFonts w:ascii="Times New Roman" w:hAnsi="Times New Roman" w:cs="Times New Roman"/>
                <w:sz w:val="24"/>
                <w:lang w:val="en-US"/>
              </w:rPr>
              <w:t>91</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ind w:firstLine="107"/>
              <w:rPr>
                <w:rFonts w:ascii="Times New Roman" w:hAnsi="Times New Roman" w:cs="Times New Roman"/>
                <w:sz w:val="24"/>
              </w:rPr>
            </w:pPr>
            <w:r>
              <w:rPr>
                <w:rFonts w:ascii="Times New Roman" w:hAnsi="Times New Roman" w:eastAsia="Calibri" w:cs="Times New Roman"/>
                <w:color w:val="000000"/>
                <w:sz w:val="24"/>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293" w:hRule="atLeast"/>
        </w:trPr>
        <w:tc>
          <w:tcPr>
            <w:tcW w:w="2646" w:type="dxa"/>
            <w:tcBorders>
              <w:top w:val="single" w:color="000000" w:sz="4" w:space="0"/>
              <w:left w:val="single" w:color="000000" w:sz="4" w:space="0"/>
              <w:bottom w:val="single" w:color="000000" w:sz="4" w:space="0"/>
              <w:right w:val="single" w:color="000000" w:sz="4" w:space="0"/>
            </w:tcBorders>
          </w:tcPr>
          <w:p>
            <w:pPr>
              <w:spacing w:after="0" w:line="480" w:lineRule="auto"/>
              <w:ind w:firstLine="20"/>
              <w:rPr>
                <w:rFonts w:ascii="Times New Roman" w:hAnsi="Times New Roman" w:cs="Times New Roman"/>
                <w:sz w:val="24"/>
              </w:rPr>
            </w:pPr>
            <w:r>
              <w:rPr>
                <w:rFonts w:ascii="Times New Roman" w:hAnsi="Times New Roman" w:eastAsia="Calibri" w:cs="Times New Roman"/>
                <w:color w:val="000000"/>
                <w:sz w:val="24"/>
              </w:rPr>
              <w:t>TOTAL</w:t>
            </w:r>
          </w:p>
        </w:tc>
        <w:tc>
          <w:tcPr>
            <w:tcW w:w="2023" w:type="dxa"/>
            <w:tcBorders>
              <w:top w:val="single" w:color="000000" w:sz="4" w:space="0"/>
              <w:left w:val="single" w:color="000000" w:sz="4" w:space="0"/>
              <w:bottom w:val="single" w:color="000000" w:sz="4" w:space="0"/>
              <w:right w:val="single" w:color="000000" w:sz="4" w:space="0"/>
            </w:tcBorders>
          </w:tcPr>
          <w:p>
            <w:pPr>
              <w:spacing w:after="0" w:line="480" w:lineRule="auto"/>
              <w:ind w:firstLine="148"/>
              <w:rPr>
                <w:rFonts w:ascii="Times New Roman" w:hAnsi="Times New Roman" w:cs="Times New Roman"/>
                <w:sz w:val="24"/>
              </w:rPr>
            </w:pPr>
            <w:r>
              <w:rPr>
                <w:rFonts w:ascii="Times New Roman" w:hAnsi="Times New Roman" w:cs="Times New Roman"/>
                <w:sz w:val="24"/>
                <w:lang w:val="en-US"/>
              </w:rPr>
              <w:t>22</w:t>
            </w:r>
          </w:p>
        </w:tc>
        <w:tc>
          <w:tcPr>
            <w:tcW w:w="2212" w:type="dxa"/>
            <w:tcBorders>
              <w:top w:val="single" w:color="000000" w:sz="4" w:space="0"/>
              <w:left w:val="single" w:color="000000" w:sz="4" w:space="0"/>
              <w:bottom w:val="single" w:color="000000" w:sz="4" w:space="0"/>
              <w:right w:val="single" w:color="000000" w:sz="4" w:space="0"/>
            </w:tcBorders>
          </w:tcPr>
          <w:p>
            <w:pPr>
              <w:spacing w:after="0" w:line="480" w:lineRule="auto"/>
              <w:ind w:firstLine="98"/>
              <w:rPr>
                <w:rFonts w:ascii="Times New Roman" w:hAnsi="Times New Roman" w:cs="Times New Roman"/>
                <w:sz w:val="24"/>
              </w:rPr>
            </w:pPr>
            <w:r>
              <w:rPr>
                <w:rFonts w:ascii="Times New Roman" w:hAnsi="Times New Roman" w:cs="Times New Roman"/>
                <w:sz w:val="24"/>
                <w:lang w:val="en-US"/>
              </w:rPr>
              <w:t>228</w:t>
            </w:r>
          </w:p>
        </w:tc>
        <w:tc>
          <w:tcPr>
            <w:tcW w:w="1883" w:type="dxa"/>
            <w:tcBorders>
              <w:top w:val="single" w:color="000000" w:sz="4" w:space="0"/>
              <w:left w:val="single" w:color="000000" w:sz="4" w:space="0"/>
              <w:bottom w:val="single" w:color="000000" w:sz="4" w:space="0"/>
              <w:right w:val="single" w:color="000000" w:sz="4" w:space="0"/>
            </w:tcBorders>
          </w:tcPr>
          <w:p>
            <w:pPr>
              <w:spacing w:after="0" w:line="480" w:lineRule="auto"/>
              <w:ind w:firstLine="127"/>
              <w:rPr>
                <w:rFonts w:ascii="Times New Roman" w:hAnsi="Times New Roman" w:cs="Times New Roman"/>
                <w:sz w:val="24"/>
              </w:rPr>
            </w:pPr>
            <w:r>
              <w:rPr>
                <w:rFonts w:ascii="Times New Roman" w:hAnsi="Times New Roman" w:cs="Times New Roman"/>
                <w:sz w:val="24"/>
                <w:lang w:val="en-US"/>
              </w:rPr>
              <w:t>11</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pStyle w:val="15"/>
        <w:spacing w:before="166" w:after="0" w:line="480" w:lineRule="auto"/>
        <w:ind w:left="0"/>
        <w:rPr>
          <w:rFonts w:ascii="Times New Roman" w:hAnsi="Times New Roman" w:cs="Times New Roman"/>
          <w:sz w:val="24"/>
        </w:rPr>
      </w:pPr>
      <w:r>
        <w:rPr>
          <w:rFonts w:ascii="Times New Roman" w:hAnsi="Times New Roman" w:cs="Times New Roman"/>
          <w:sz w:val="24"/>
        </w:rPr>
        <w:t xml:space="preserve">The physical condition of the buildings was also assessed, revealing that: </w:t>
      </w:r>
      <w:r>
        <w:rPr>
          <w:rFonts w:ascii="Times New Roman" w:hAnsi="Times New Roman" w:cs="Times New Roman"/>
          <w:sz w:val="24"/>
          <w:lang w:val="en-US"/>
        </w:rPr>
        <w:t>p</w:t>
      </w:r>
      <w:r>
        <w:rPr>
          <w:rFonts w:ascii="Times New Roman" w:hAnsi="Times New Roman" w:cs="Times New Roman"/>
          <w:sz w:val="24"/>
        </w:rPr>
        <w:t>hysical ConditionOnly 22 buildings were physically sound with no need for repairs, while 228 buildings needed minor repairs, and 11 buildings were dilapidated. These findings suggest that the majority of the buildings in the study area require maintenance and repairtoensurethey remain safe and habitable.</w:t>
      </w:r>
    </w:p>
    <w:p>
      <w:pPr>
        <w:spacing w:after="0" w:line="480" w:lineRule="auto"/>
        <w:rPr>
          <w:rFonts w:ascii="Times New Roman" w:hAnsi="Times New Roman" w:cs="Times New Roman"/>
          <w:sz w:val="24"/>
          <w:lang w:val="en-US"/>
        </w:rPr>
      </w:pPr>
      <w:r>
        <w:rPr>
          <w:rFonts w:ascii="Times New Roman" w:hAnsi="Times New Roman" w:cs="Times New Roman"/>
          <w:b/>
          <w:bCs/>
          <w:sz w:val="24"/>
          <w:lang w:val="en-US"/>
        </w:rPr>
        <w:t>4.4 IDENTIFY THE AGE OF HOUSE IN THE STUDY AREA</w:t>
      </w:r>
    </w:p>
    <w:p>
      <w:pPr>
        <w:spacing w:before="35" w:after="0" w:line="480" w:lineRule="auto"/>
        <w:rPr>
          <w:rFonts w:ascii="Times New Roman" w:hAnsi="Times New Roman" w:cs="Times New Roman"/>
          <w:b/>
          <w:bCs/>
          <w:sz w:val="24"/>
        </w:rPr>
      </w:pPr>
      <w:r>
        <w:rPr>
          <w:rFonts w:ascii="Times New Roman" w:hAnsi="Times New Roman" w:eastAsia="Calibri" w:cs="Times New Roman"/>
          <w:b/>
          <w:bCs/>
          <w:color w:val="000000"/>
          <w:sz w:val="24"/>
        </w:rPr>
        <w:t>AGE OF BUILDINGS IN THE STUDY AREA</w:t>
      </w:r>
    </w:p>
    <w:p>
      <w:pPr>
        <w:spacing w:after="0" w:line="480" w:lineRule="auto"/>
        <w:ind w:left="80"/>
        <w:rPr>
          <w:rFonts w:ascii="Times New Roman" w:hAnsi="Times New Roman" w:cs="Times New Roman"/>
          <w:sz w:val="24"/>
        </w:rPr>
      </w:pPr>
      <w:r>
        <w:rPr>
          <w:rFonts w:ascii="Times New Roman" w:hAnsi="Times New Roman" w:eastAsia="Calibri" w:cs="Times New Roman"/>
          <w:color w:val="000000"/>
          <w:sz w:val="24"/>
        </w:rPr>
        <w:t>All things show their ages one way or another, buildings are no exception. With constant exposure to the harsh tropical environment, not onlyexterior decorations but also the concrete works of houses eventually show their ages. The rate of deterioration is influences by the type of unit, the choice of materials used for construction, the quality of finishing and the motivation to maintain the properties.</w:t>
      </w:r>
    </w:p>
    <w:p>
      <w:pPr>
        <w:spacing w:after="0" w:line="480" w:lineRule="auto"/>
        <w:ind w:left="80"/>
        <w:rPr>
          <w:rFonts w:ascii="Times New Roman" w:hAnsi="Times New Roman" w:cs="Times New Roman"/>
          <w:sz w:val="24"/>
        </w:rPr>
      </w:pPr>
      <w:r>
        <w:rPr>
          <w:rFonts w:ascii="Times New Roman" w:hAnsi="Times New Roman" w:eastAsia="Calibri" w:cs="Times New Roman"/>
          <w:b/>
          <w:color w:val="000000"/>
          <w:sz w:val="24"/>
        </w:rPr>
        <w:t>DISTRIBUTION OF SAMPLED DWELL UNITS BY AGE IN THE STUDY AREA.</w:t>
      </w:r>
    </w:p>
    <w:tbl>
      <w:tblPr>
        <w:tblStyle w:val="13"/>
        <w:tblW w:w="0" w:type="auto"/>
        <w:tblInd w:w="2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945"/>
        <w:gridCol w:w="2331"/>
        <w:gridCol w:w="27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87"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lang w:val="en-US"/>
              </w:rPr>
              <w:t>INDIGENOUS’ S COMPOUNDS</w:t>
            </w:r>
          </w:p>
        </w:tc>
        <w:tc>
          <w:tcPr>
            <w:tcW w:w="5089" w:type="dxa"/>
            <w:gridSpan w:val="2"/>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AGE OF BUILDINGS</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32" w:hRule="atLeast"/>
        </w:trPr>
        <w:tc>
          <w:tcPr>
            <w:tcW w:w="3945" w:type="dxa"/>
            <w:tcBorders>
              <w:top w:val="single" w:color="000000" w:sz="4" w:space="0"/>
              <w:left w:val="single" w:color="000000" w:sz="4" w:space="0"/>
              <w:bottom w:val="single" w:color="000000" w:sz="4" w:space="0"/>
              <w:right w:val="single" w:color="000000" w:sz="4" w:space="0"/>
            </w:tcBorders>
            <w:vAlign w:val="center"/>
          </w:tcPr>
          <w:p>
            <w:pPr>
              <w:spacing w:after="0" w:line="480" w:lineRule="auto"/>
              <w:rPr>
                <w:rFonts w:ascii="Times New Roman" w:hAnsi="Times New Roman" w:cs="Times New Roman"/>
                <w:color w:val="000000"/>
                <w:sz w:val="24"/>
              </w:rPr>
            </w:pP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5-30 YEARS</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eastAsia="Calibri" w:cs="Times New Roman"/>
                <w:color w:val="000000"/>
                <w:sz w:val="24"/>
              </w:rPr>
              <w:t>31 ABOVE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32"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OLORIEGE</w:t>
            </w: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60"/>
              <w:rPr>
                <w:rFonts w:ascii="Times New Roman" w:hAnsi="Times New Roman" w:cs="Times New Roman"/>
                <w:sz w:val="24"/>
              </w:rPr>
            </w:pPr>
            <w:r>
              <w:rPr>
                <w:rFonts w:ascii="Times New Roman" w:hAnsi="Times New Roman" w:cs="Times New Roman"/>
                <w:sz w:val="24"/>
                <w:lang w:val="en-US"/>
              </w:rPr>
              <w:t>13</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47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23"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OLUKODO</w:t>
            </w: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cs="Times New Roman"/>
                <w:sz w:val="24"/>
                <w:lang w:val="en-US"/>
              </w:rPr>
              <w:t>11</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25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42"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20"/>
              <w:rPr>
                <w:rFonts w:ascii="Times New Roman" w:hAnsi="Times New Roman" w:cs="Times New Roman"/>
                <w:sz w:val="24"/>
              </w:rPr>
            </w:pPr>
            <w:r>
              <w:rPr>
                <w:rFonts w:ascii="Times New Roman" w:hAnsi="Times New Roman" w:eastAsia="Calibri" w:cs="Times New Roman"/>
                <w:color w:val="000000"/>
                <w:sz w:val="24"/>
              </w:rPr>
              <w:t>ARAOJA</w:t>
            </w: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cs="Times New Roman"/>
                <w:sz w:val="24"/>
                <w:lang w:val="en-US"/>
              </w:rPr>
              <w:t>4</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21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41"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BALODE</w:t>
            </w: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cs="Times New Roman"/>
                <w:sz w:val="24"/>
                <w:lang w:val="en-US"/>
              </w:rPr>
              <w:t>11</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29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14"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ONI SESIN</w:t>
            </w: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cs="Times New Roman"/>
                <w:sz w:val="24"/>
                <w:lang w:val="en-US"/>
              </w:rPr>
              <w:t>18</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82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541" w:hRule="atLeast"/>
        </w:trPr>
        <w:tc>
          <w:tcPr>
            <w:tcW w:w="3945"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eastAsia="Calibri" w:cs="Times New Roman"/>
                <w:color w:val="000000"/>
                <w:sz w:val="24"/>
              </w:rPr>
              <w:t>TOTAL</w:t>
            </w:r>
          </w:p>
        </w:tc>
        <w:tc>
          <w:tcPr>
            <w:tcW w:w="2331" w:type="dxa"/>
            <w:tcBorders>
              <w:top w:val="single" w:color="000000" w:sz="4" w:space="0"/>
              <w:left w:val="single" w:color="000000" w:sz="4" w:space="0"/>
              <w:bottom w:val="single" w:color="000000" w:sz="4" w:space="0"/>
              <w:right w:val="single" w:color="000000" w:sz="4" w:space="0"/>
            </w:tcBorders>
          </w:tcPr>
          <w:p>
            <w:pPr>
              <w:spacing w:after="0" w:line="480" w:lineRule="auto"/>
              <w:ind w:firstLine="140"/>
              <w:rPr>
                <w:rFonts w:ascii="Times New Roman" w:hAnsi="Times New Roman" w:cs="Times New Roman"/>
                <w:sz w:val="24"/>
              </w:rPr>
            </w:pPr>
            <w:r>
              <w:rPr>
                <w:rFonts w:ascii="Times New Roman" w:hAnsi="Times New Roman" w:cs="Times New Roman"/>
                <w:sz w:val="24"/>
                <w:lang w:val="en-US"/>
              </w:rPr>
              <w:t>57</w:t>
            </w:r>
          </w:p>
        </w:tc>
        <w:tc>
          <w:tcPr>
            <w:tcW w:w="2758" w:type="dxa"/>
            <w:tcBorders>
              <w:top w:val="single" w:color="000000" w:sz="4" w:space="0"/>
              <w:left w:val="single" w:color="000000" w:sz="4" w:space="0"/>
              <w:bottom w:val="single" w:color="000000" w:sz="4" w:space="0"/>
              <w:right w:val="single" w:color="000000" w:sz="4" w:space="0"/>
            </w:tcBorders>
          </w:tcPr>
          <w:p>
            <w:pPr>
              <w:spacing w:after="0" w:line="480" w:lineRule="auto"/>
              <w:ind w:firstLine="180"/>
              <w:rPr>
                <w:rFonts w:ascii="Times New Roman" w:hAnsi="Times New Roman" w:cs="Times New Roman"/>
                <w:sz w:val="24"/>
              </w:rPr>
            </w:pPr>
            <w:r>
              <w:rPr>
                <w:rFonts w:ascii="Times New Roman" w:hAnsi="Times New Roman" w:cs="Times New Roman"/>
                <w:sz w:val="24"/>
                <w:lang w:val="en-US"/>
              </w:rPr>
              <w:t>204</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spacing w:after="0" w:line="480" w:lineRule="auto"/>
        <w:rPr>
          <w:rFonts w:ascii="Times New Roman" w:hAnsi="Times New Roman" w:eastAsia="Calibri" w:cs="Times New Roman"/>
          <w:color w:val="000000"/>
          <w:sz w:val="24"/>
        </w:rPr>
      </w:pPr>
      <w:r>
        <w:rPr>
          <w:rFonts w:ascii="Times New Roman" w:hAnsi="Times New Roman" w:eastAsia="Calibri" w:cs="Times New Roman"/>
          <w:color w:val="000000"/>
          <w:sz w:val="24"/>
        </w:rPr>
        <w:t xml:space="preserve">In the study area, </w:t>
      </w:r>
      <w:r>
        <w:rPr>
          <w:rFonts w:ascii="Times New Roman" w:hAnsi="Times New Roman" w:eastAsia="Calibri" w:cs="Times New Roman"/>
          <w:color w:val="000000"/>
          <w:sz w:val="24"/>
          <w:lang w:val="en-US"/>
        </w:rPr>
        <w:t xml:space="preserve">57 </w:t>
      </w:r>
      <w:r>
        <w:rPr>
          <w:rFonts w:ascii="Times New Roman" w:hAnsi="Times New Roman" w:eastAsia="Calibri" w:cs="Times New Roman"/>
          <w:color w:val="000000"/>
          <w:sz w:val="24"/>
        </w:rPr>
        <w:t xml:space="preserve">of dwelling units are between the ages of 5-30 years, while the dwelling between 31 and </w:t>
      </w:r>
      <w:r>
        <w:rPr>
          <w:rFonts w:ascii="Times New Roman" w:hAnsi="Times New Roman" w:eastAsia="Calibri" w:cs="Times New Roman"/>
          <w:color w:val="000000"/>
          <w:sz w:val="24"/>
          <w:lang w:val="en-US"/>
        </w:rPr>
        <w:t>above are204,</w:t>
      </w:r>
      <w:r>
        <w:rPr>
          <w:rFonts w:ascii="Times New Roman" w:hAnsi="Times New Roman" w:eastAsia="Calibri" w:cs="Times New Roman"/>
          <w:color w:val="000000"/>
          <w:sz w:val="24"/>
        </w:rPr>
        <w:t xml:space="preserve"> The proportion of houses in this group is more likely to represent housing problems, as far as urban housing condition are concerned. The highest number of buildings in the housing quality. The older category of buildings lacks proper maintenance and </w:t>
      </w:r>
      <w:r>
        <w:rPr>
          <w:rFonts w:ascii="Times New Roman" w:hAnsi="Times New Roman" w:eastAsia="Calibri" w:cs="Times New Roman"/>
          <w:color w:val="000000"/>
          <w:sz w:val="24"/>
        </w:rPr>
        <w:t xml:space="preserve">attention by the occupier. </w:t>
      </w:r>
    </w:p>
    <w:p>
      <w:pPr>
        <w:spacing w:after="0" w:line="480" w:lineRule="auto"/>
        <w:rPr>
          <w:rFonts w:ascii="Times New Roman" w:hAnsi="Times New Roman" w:eastAsia="Calibri" w:cs="Times New Roman"/>
          <w:color w:val="000000"/>
          <w:sz w:val="24"/>
          <w:lang w:val="en-US"/>
        </w:rPr>
      </w:pPr>
      <w:r>
        <w:rPr>
          <w:rFonts w:ascii="Times New Roman" w:hAnsi="Times New Roman" w:eastAsia="Calibri" w:cs="Times New Roman"/>
          <w:color w:val="000000"/>
          <w:sz w:val="24"/>
        </w:rPr>
        <w:t>Although it appears that the newer buildings require less attention, but it should also be known that the greater the proportion of older dwellings, the greater the like hood of maintenance problem associated with the aging of the dwellings</w:t>
      </w:r>
    </w:p>
    <w:p>
      <w:pPr>
        <w:pStyle w:val="15"/>
        <w:spacing w:after="0" w:line="480" w:lineRule="auto"/>
        <w:ind w:left="0"/>
        <w:rPr>
          <w:rFonts w:ascii="Times New Roman" w:hAnsi="Times New Roman" w:cs="Times New Roman"/>
          <w:b/>
          <w:bCs/>
          <w:sz w:val="24"/>
        </w:rPr>
      </w:pPr>
      <w:r>
        <w:rPr>
          <w:rFonts w:ascii="Times New Roman" w:hAnsi="Times New Roman" w:eastAsia="Calibri" w:cs="Times New Roman"/>
          <w:b/>
          <w:bCs/>
          <w:color w:val="000000"/>
          <w:sz w:val="24"/>
        </w:rPr>
        <w:t>4.4.1 TYPES OF HOUSING/BUILDING</w:t>
      </w:r>
    </w:p>
    <w:p>
      <w:pPr>
        <w:spacing w:after="0" w:line="480" w:lineRule="auto"/>
        <w:rPr>
          <w:rFonts w:ascii="Times New Roman" w:hAnsi="Times New Roman" w:cs="Times New Roman"/>
          <w:b/>
          <w:bCs/>
          <w:color w:val="000000"/>
          <w:sz w:val="24"/>
        </w:rPr>
      </w:pPr>
      <w:r>
        <w:rPr>
          <w:rFonts w:ascii="Times New Roman" w:hAnsi="Times New Roman" w:cs="Times New Roman"/>
          <w:b/>
          <w:bCs/>
          <w:color w:val="000000"/>
          <w:sz w:val="24"/>
        </w:rPr>
        <w:t>TYPES OF BUILDING IN THE STUDY AREA</w:t>
      </w:r>
    </w:p>
    <w:tbl>
      <w:tblPr>
        <w:tblStyle w:val="13"/>
        <w:tblW w:w="0" w:type="auto"/>
        <w:tblInd w:w="301"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64"/>
        <w:gridCol w:w="3317"/>
        <w:gridCol w:w="2156"/>
        <w:gridCol w:w="220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44"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S/NO</w:t>
            </w: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INDIGENOUS’ S COMPOUNDS</w:t>
            </w:r>
          </w:p>
        </w:tc>
        <w:tc>
          <w:tcPr>
            <w:tcW w:w="4360" w:type="dxa"/>
            <w:gridSpan w:val="2"/>
            <w:tcBorders>
              <w:top w:val="single" w:color="000000" w:sz="4" w:space="0"/>
              <w:left w:val="single" w:color="000000"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TYPE OF BUILDING</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44"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color w:val="000000"/>
                <w:sz w:val="24"/>
              </w:rPr>
            </w:pPr>
          </w:p>
        </w:tc>
        <w:tc>
          <w:tcPr>
            <w:tcW w:w="3317" w:type="dxa"/>
            <w:tcBorders>
              <w:top w:val="single" w:color="000000" w:sz="4" w:space="0"/>
              <w:left w:val="single" w:color="auto" w:sz="4" w:space="0"/>
              <w:bottom w:val="single" w:color="000000" w:sz="4" w:space="0"/>
              <w:right w:val="single" w:color="000000" w:sz="4" w:space="0"/>
            </w:tcBorders>
            <w:vAlign w:val="center"/>
          </w:tcPr>
          <w:p>
            <w:pPr>
              <w:spacing w:after="0" w:line="480" w:lineRule="auto"/>
              <w:rPr>
                <w:rFonts w:ascii="Times New Roman" w:hAnsi="Times New Roman" w:cs="Times New Roman"/>
                <w:color w:val="000000"/>
                <w:sz w:val="24"/>
              </w:rPr>
            </w:pPr>
          </w:p>
        </w:tc>
        <w:tc>
          <w:tcPr>
            <w:tcW w:w="2156" w:type="dxa"/>
            <w:tcBorders>
              <w:top w:val="single" w:color="000000" w:sz="4" w:space="0"/>
              <w:left w:val="single" w:color="000000" w:sz="4" w:space="0"/>
              <w:bottom w:val="single" w:color="000000" w:sz="4" w:space="0"/>
              <w:right w:val="single" w:color="000000" w:sz="4" w:space="0"/>
            </w:tcBorders>
          </w:tcPr>
          <w:p>
            <w:pPr>
              <w:spacing w:after="0" w:line="480" w:lineRule="auto"/>
              <w:ind w:firstLine="167"/>
              <w:rPr>
                <w:rFonts w:ascii="Times New Roman" w:hAnsi="Times New Roman" w:cs="Times New Roman"/>
                <w:sz w:val="24"/>
              </w:rPr>
            </w:pPr>
            <w:r>
              <w:rPr>
                <w:rFonts w:ascii="Times New Roman" w:hAnsi="Times New Roman" w:eastAsia="Calibri" w:cs="Times New Roman"/>
                <w:color w:val="000000"/>
                <w:sz w:val="24"/>
              </w:rPr>
              <w:t>BUNGALOW</w:t>
            </w:r>
          </w:p>
        </w:tc>
        <w:tc>
          <w:tcPr>
            <w:tcW w:w="2204" w:type="dxa"/>
            <w:tcBorders>
              <w:top w:val="single" w:color="000000" w:sz="4" w:space="0"/>
              <w:left w:val="single" w:color="000000" w:sz="4" w:space="0"/>
              <w:bottom w:val="single" w:color="000000" w:sz="4" w:space="0"/>
              <w:right w:val="single" w:color="000000" w:sz="4" w:space="0"/>
            </w:tcBorders>
          </w:tcPr>
          <w:p>
            <w:pPr>
              <w:spacing w:after="0" w:line="480" w:lineRule="auto"/>
              <w:ind w:firstLine="163"/>
              <w:rPr>
                <w:rFonts w:ascii="Times New Roman" w:hAnsi="Times New Roman" w:cs="Times New Roman"/>
                <w:sz w:val="24"/>
              </w:rPr>
            </w:pPr>
            <w:r>
              <w:rPr>
                <w:rFonts w:ascii="Times New Roman" w:hAnsi="Times New Roman" w:eastAsia="Calibri" w:cs="Times New Roman"/>
                <w:color w:val="000000"/>
                <w:sz w:val="24"/>
              </w:rPr>
              <w:t>STOREY</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30"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1.</w:t>
            </w: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OLORIEGBE</w:t>
            </w:r>
          </w:p>
        </w:tc>
        <w:tc>
          <w:tcPr>
            <w:tcW w:w="2156" w:type="dxa"/>
            <w:tcBorders>
              <w:top w:val="single" w:color="000000" w:sz="4" w:space="0"/>
              <w:left w:val="single" w:color="000000" w:sz="4" w:space="0"/>
              <w:bottom w:val="single" w:color="000000" w:sz="4" w:space="0"/>
              <w:right w:val="single" w:color="000000" w:sz="4" w:space="0"/>
            </w:tcBorders>
          </w:tcPr>
          <w:p>
            <w:pPr>
              <w:spacing w:after="0" w:line="480" w:lineRule="auto"/>
              <w:ind w:firstLine="167"/>
              <w:rPr>
                <w:rFonts w:ascii="Times New Roman" w:hAnsi="Times New Roman" w:cs="Times New Roman"/>
                <w:sz w:val="24"/>
              </w:rPr>
            </w:pPr>
            <w:r>
              <w:rPr>
                <w:rFonts w:ascii="Times New Roman" w:hAnsi="Times New Roman" w:cs="Times New Roman"/>
                <w:sz w:val="24"/>
                <w:lang w:val="en-US"/>
              </w:rPr>
              <w:t>55</w:t>
            </w:r>
          </w:p>
        </w:tc>
        <w:tc>
          <w:tcPr>
            <w:tcW w:w="2204" w:type="dxa"/>
            <w:tcBorders>
              <w:top w:val="single" w:color="000000" w:sz="4" w:space="0"/>
              <w:left w:val="single" w:color="000000" w:sz="4" w:space="0"/>
              <w:bottom w:val="single" w:color="000000" w:sz="4" w:space="0"/>
              <w:right w:val="single" w:color="000000" w:sz="4" w:space="0"/>
            </w:tcBorders>
          </w:tcPr>
          <w:p>
            <w:pPr>
              <w:spacing w:after="0" w:line="480" w:lineRule="auto"/>
              <w:ind w:firstLine="183"/>
              <w:rPr>
                <w:rFonts w:ascii="Times New Roman" w:hAnsi="Times New Roman" w:cs="Times New Roman"/>
                <w:sz w:val="24"/>
              </w:rPr>
            </w:pPr>
            <w:r>
              <w:rPr>
                <w:rFonts w:ascii="Times New Roman" w:hAnsi="Times New Roman" w:cs="Times New Roman"/>
                <w:sz w:val="24"/>
                <w:lang w:val="en-US"/>
              </w:rPr>
              <w:t>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44"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2.</w:t>
            </w: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OLUKODO</w:t>
            </w:r>
          </w:p>
        </w:tc>
        <w:tc>
          <w:tcPr>
            <w:tcW w:w="2156" w:type="dxa"/>
            <w:tcBorders>
              <w:top w:val="single" w:color="000000" w:sz="4" w:space="0"/>
              <w:left w:val="single" w:color="000000" w:sz="4" w:space="0"/>
              <w:bottom w:val="single" w:color="000000" w:sz="4" w:space="0"/>
              <w:right w:val="single" w:color="000000" w:sz="4" w:space="0"/>
            </w:tcBorders>
          </w:tcPr>
          <w:p>
            <w:pPr>
              <w:spacing w:after="0" w:line="480" w:lineRule="auto"/>
              <w:ind w:firstLine="147"/>
              <w:rPr>
                <w:rFonts w:ascii="Times New Roman" w:hAnsi="Times New Roman" w:cs="Times New Roman"/>
                <w:sz w:val="24"/>
              </w:rPr>
            </w:pPr>
            <w:r>
              <w:rPr>
                <w:rFonts w:ascii="Times New Roman" w:hAnsi="Times New Roman" w:cs="Times New Roman"/>
                <w:sz w:val="24"/>
                <w:lang w:val="en-US"/>
              </w:rPr>
              <w:t>34</w:t>
            </w:r>
          </w:p>
        </w:tc>
        <w:tc>
          <w:tcPr>
            <w:tcW w:w="2204" w:type="dxa"/>
            <w:tcBorders>
              <w:top w:val="single" w:color="000000" w:sz="4" w:space="0"/>
              <w:left w:val="single" w:color="000000" w:sz="4" w:space="0"/>
              <w:bottom w:val="single" w:color="000000" w:sz="4" w:space="0"/>
              <w:right w:val="single" w:color="000000" w:sz="4" w:space="0"/>
            </w:tcBorders>
          </w:tcPr>
          <w:p>
            <w:pPr>
              <w:spacing w:after="0" w:line="480" w:lineRule="auto"/>
              <w:ind w:firstLine="123"/>
              <w:rPr>
                <w:rFonts w:ascii="Times New Roman" w:hAnsi="Times New Roman" w:cs="Times New Roman"/>
                <w:sz w:val="24"/>
              </w:rPr>
            </w:pPr>
            <w:r>
              <w:rPr>
                <w:rFonts w:ascii="Times New Roman" w:hAnsi="Times New Roman" w:cs="Times New Roman"/>
                <w:sz w:val="24"/>
                <w:lang w:val="en-US"/>
              </w:rPr>
              <w:t>2</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30"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3.</w:t>
            </w: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ARAOJE</w:t>
            </w:r>
          </w:p>
        </w:tc>
        <w:tc>
          <w:tcPr>
            <w:tcW w:w="2156" w:type="dxa"/>
            <w:tcBorders>
              <w:top w:val="single" w:color="000000" w:sz="4" w:space="0"/>
              <w:left w:val="single" w:color="000000" w:sz="4" w:space="0"/>
              <w:bottom w:val="single" w:color="000000" w:sz="4" w:space="0"/>
              <w:right w:val="single" w:color="000000" w:sz="4" w:space="0"/>
            </w:tcBorders>
          </w:tcPr>
          <w:p>
            <w:pPr>
              <w:spacing w:after="0" w:line="480" w:lineRule="auto"/>
              <w:ind w:firstLine="167"/>
              <w:rPr>
                <w:rFonts w:ascii="Times New Roman" w:hAnsi="Times New Roman" w:cs="Times New Roman"/>
                <w:sz w:val="24"/>
              </w:rPr>
            </w:pPr>
            <w:r>
              <w:rPr>
                <w:rFonts w:ascii="Times New Roman" w:hAnsi="Times New Roman" w:cs="Times New Roman"/>
                <w:sz w:val="24"/>
                <w:lang w:val="en-US"/>
              </w:rPr>
              <w:t>25</w:t>
            </w:r>
          </w:p>
        </w:tc>
        <w:tc>
          <w:tcPr>
            <w:tcW w:w="2204" w:type="dxa"/>
            <w:tcBorders>
              <w:top w:val="single" w:color="000000" w:sz="4" w:space="0"/>
              <w:left w:val="single" w:color="000000" w:sz="4" w:space="0"/>
              <w:bottom w:val="single" w:color="000000" w:sz="4" w:space="0"/>
              <w:right w:val="single" w:color="000000" w:sz="4" w:space="0"/>
            </w:tcBorders>
          </w:tcPr>
          <w:p>
            <w:pPr>
              <w:spacing w:after="0" w:line="480" w:lineRule="auto"/>
              <w:ind w:firstLine="123"/>
              <w:rPr>
                <w:rFonts w:ascii="Times New Roman" w:hAnsi="Times New Roman" w:cs="Times New Roman"/>
                <w:sz w:val="24"/>
              </w:rPr>
            </w:pPr>
            <w:r>
              <w:rPr>
                <w:rFonts w:ascii="Times New Roman" w:hAnsi="Times New Roman" w:eastAsia="Calibri" w:cs="Times New Roman"/>
                <w:color w:val="000000"/>
                <w:sz w:val="24"/>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44"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4.</w:t>
            </w: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rPr>
              <w:t>BALODE</w:t>
            </w:r>
          </w:p>
        </w:tc>
        <w:tc>
          <w:tcPr>
            <w:tcW w:w="2156" w:type="dxa"/>
            <w:tcBorders>
              <w:top w:val="single" w:color="000000" w:sz="4" w:space="0"/>
              <w:left w:val="single" w:color="000000" w:sz="4" w:space="0"/>
              <w:bottom w:val="single" w:color="000000" w:sz="4" w:space="0"/>
              <w:right w:val="single" w:color="000000" w:sz="4" w:space="0"/>
            </w:tcBorders>
          </w:tcPr>
          <w:p>
            <w:pPr>
              <w:spacing w:after="0" w:line="480" w:lineRule="auto"/>
              <w:ind w:firstLine="167"/>
              <w:rPr>
                <w:rFonts w:ascii="Times New Roman" w:hAnsi="Times New Roman" w:cs="Times New Roman"/>
                <w:sz w:val="24"/>
              </w:rPr>
            </w:pPr>
            <w:r>
              <w:rPr>
                <w:rFonts w:ascii="Times New Roman" w:hAnsi="Times New Roman" w:cs="Times New Roman"/>
                <w:sz w:val="24"/>
                <w:lang w:val="en-US"/>
              </w:rPr>
              <w:t>40</w:t>
            </w:r>
          </w:p>
        </w:tc>
        <w:tc>
          <w:tcPr>
            <w:tcW w:w="2204" w:type="dxa"/>
            <w:tcBorders>
              <w:top w:val="single" w:color="000000" w:sz="4" w:space="0"/>
              <w:left w:val="single" w:color="000000" w:sz="4" w:space="0"/>
              <w:bottom w:val="single" w:color="000000" w:sz="4" w:space="0"/>
              <w:right w:val="single" w:color="000000" w:sz="4" w:space="0"/>
            </w:tcBorders>
          </w:tcPr>
          <w:p>
            <w:pPr>
              <w:spacing w:after="0" w:line="480" w:lineRule="auto"/>
              <w:ind w:firstLine="83"/>
              <w:rPr>
                <w:rFonts w:ascii="Times New Roman" w:hAnsi="Times New Roman" w:cs="Times New Roman"/>
                <w:sz w:val="24"/>
              </w:rPr>
            </w:pPr>
            <w:r>
              <w:rPr>
                <w:rFonts w:ascii="Times New Roman" w:hAnsi="Times New Roman" w:eastAsia="Calibri" w:cs="Times New Roman"/>
                <w:color w:val="000000"/>
                <w:sz w:val="24"/>
              </w:rPr>
              <w:t>-</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44"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5.</w:t>
            </w: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ONI SESIN</w:t>
            </w:r>
          </w:p>
        </w:tc>
        <w:tc>
          <w:tcPr>
            <w:tcW w:w="2156" w:type="dxa"/>
            <w:tcBorders>
              <w:top w:val="single" w:color="000000" w:sz="4" w:space="0"/>
              <w:left w:val="single" w:color="000000" w:sz="4" w:space="0"/>
              <w:bottom w:val="single" w:color="000000" w:sz="4" w:space="0"/>
              <w:right w:val="single" w:color="000000" w:sz="4" w:space="0"/>
            </w:tcBorders>
          </w:tcPr>
          <w:p>
            <w:pPr>
              <w:spacing w:before="4" w:after="0" w:line="480" w:lineRule="auto"/>
              <w:ind w:firstLine="167"/>
              <w:rPr>
                <w:rFonts w:ascii="Times New Roman" w:hAnsi="Times New Roman" w:cs="Times New Roman"/>
                <w:sz w:val="24"/>
              </w:rPr>
            </w:pPr>
            <w:r>
              <w:rPr>
                <w:rFonts w:ascii="Times New Roman" w:hAnsi="Times New Roman" w:cs="Times New Roman"/>
                <w:sz w:val="24"/>
                <w:lang w:val="en-US"/>
              </w:rPr>
              <w:t>97</w:t>
            </w:r>
          </w:p>
        </w:tc>
        <w:tc>
          <w:tcPr>
            <w:tcW w:w="2204" w:type="dxa"/>
            <w:tcBorders>
              <w:top w:val="single" w:color="000000" w:sz="4" w:space="0"/>
              <w:left w:val="single" w:color="000000" w:sz="4" w:space="0"/>
              <w:bottom w:val="single" w:color="000000" w:sz="4" w:space="0"/>
              <w:right w:val="single" w:color="000000" w:sz="4" w:space="0"/>
            </w:tcBorders>
          </w:tcPr>
          <w:p>
            <w:pPr>
              <w:spacing w:before="4" w:after="0" w:line="480" w:lineRule="auto"/>
              <w:ind w:firstLine="143"/>
              <w:rPr>
                <w:rFonts w:ascii="Times New Roman" w:hAnsi="Times New Roman" w:cs="Times New Roman"/>
                <w:sz w:val="24"/>
              </w:rPr>
            </w:pPr>
            <w:r>
              <w:rPr>
                <w:rFonts w:ascii="Times New Roman" w:hAnsi="Times New Roman" w:cs="Times New Roman"/>
                <w:sz w:val="24"/>
                <w:lang w:val="en-US"/>
              </w:rPr>
              <w:t>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Ex>
        <w:trPr>
          <w:trHeight w:val="416" w:hRule="atLeast"/>
        </w:trPr>
        <w:tc>
          <w:tcPr>
            <w:tcW w:w="864" w:type="dxa"/>
            <w:tcBorders>
              <w:top w:val="single" w:color="000000" w:sz="4" w:space="0"/>
              <w:left w:val="single" w:color="000000" w:sz="4" w:space="0"/>
              <w:bottom w:val="single" w:color="000000" w:sz="4" w:space="0"/>
              <w:right w:val="single" w:color="auto" w:sz="4" w:space="0"/>
            </w:tcBorders>
          </w:tcPr>
          <w:p>
            <w:pPr>
              <w:spacing w:after="0" w:line="480" w:lineRule="auto"/>
              <w:rPr>
                <w:rFonts w:ascii="Times New Roman" w:hAnsi="Times New Roman" w:cs="Times New Roman"/>
                <w:sz w:val="24"/>
              </w:rPr>
            </w:pPr>
          </w:p>
        </w:tc>
        <w:tc>
          <w:tcPr>
            <w:tcW w:w="3317" w:type="dxa"/>
            <w:tcBorders>
              <w:top w:val="single" w:color="000000" w:sz="4" w:space="0"/>
              <w:left w:val="single" w:color="auto" w:sz="4" w:space="0"/>
              <w:bottom w:val="single" w:color="000000" w:sz="4" w:space="0"/>
              <w:right w:val="single" w:color="000000" w:sz="4" w:space="0"/>
            </w:tcBorders>
          </w:tcPr>
          <w:p>
            <w:pPr>
              <w:spacing w:after="0" w:line="480" w:lineRule="auto"/>
              <w:rPr>
                <w:rFonts w:ascii="Times New Roman" w:hAnsi="Times New Roman" w:cs="Times New Roman"/>
                <w:sz w:val="24"/>
              </w:rPr>
            </w:pPr>
            <w:r>
              <w:rPr>
                <w:rFonts w:ascii="Times New Roman" w:hAnsi="Times New Roman" w:eastAsia="Calibri" w:cs="Times New Roman"/>
                <w:color w:val="000000"/>
                <w:sz w:val="24"/>
                <w:lang w:val="en-US"/>
              </w:rPr>
              <w:t>TOTAL</w:t>
            </w:r>
          </w:p>
        </w:tc>
        <w:tc>
          <w:tcPr>
            <w:tcW w:w="2156" w:type="dxa"/>
            <w:tcBorders>
              <w:top w:val="single" w:color="000000" w:sz="4" w:space="0"/>
              <w:left w:val="single" w:color="000000" w:sz="4" w:space="0"/>
              <w:bottom w:val="single" w:color="000000" w:sz="4" w:space="0"/>
              <w:right w:val="single" w:color="000000" w:sz="4" w:space="0"/>
            </w:tcBorders>
          </w:tcPr>
          <w:p>
            <w:pPr>
              <w:spacing w:before="12" w:after="0" w:line="480" w:lineRule="auto"/>
              <w:ind w:firstLine="167"/>
              <w:rPr>
                <w:rFonts w:ascii="Times New Roman" w:hAnsi="Times New Roman" w:cs="Times New Roman"/>
                <w:sz w:val="24"/>
              </w:rPr>
            </w:pPr>
            <w:r>
              <w:rPr>
                <w:rFonts w:ascii="Times New Roman" w:hAnsi="Times New Roman" w:cs="Times New Roman"/>
                <w:sz w:val="24"/>
              </w:rPr>
              <w:t>251</w:t>
            </w:r>
          </w:p>
        </w:tc>
        <w:tc>
          <w:tcPr>
            <w:tcW w:w="2204" w:type="dxa"/>
            <w:tcBorders>
              <w:top w:val="single" w:color="000000" w:sz="4" w:space="0"/>
              <w:left w:val="single" w:color="000000" w:sz="4" w:space="0"/>
              <w:bottom w:val="single" w:color="000000" w:sz="4" w:space="0"/>
              <w:right w:val="single" w:color="000000" w:sz="4" w:space="0"/>
            </w:tcBorders>
          </w:tcPr>
          <w:p>
            <w:pPr>
              <w:spacing w:before="12" w:after="0" w:line="480" w:lineRule="auto"/>
              <w:ind w:firstLine="143"/>
              <w:rPr>
                <w:rFonts w:ascii="Times New Roman" w:hAnsi="Times New Roman" w:cs="Times New Roman"/>
                <w:sz w:val="24"/>
              </w:rPr>
            </w:pPr>
            <w:r>
              <w:rPr>
                <w:rFonts w:ascii="Times New Roman" w:hAnsi="Times New Roman" w:cs="Times New Roman"/>
                <w:sz w:val="24"/>
              </w:rPr>
              <w:t>10</w:t>
            </w:r>
          </w:p>
        </w:tc>
      </w:tr>
    </w:tbl>
    <w:p>
      <w:pPr>
        <w:pStyle w:val="15"/>
        <w:spacing w:after="0" w:line="480" w:lineRule="auto"/>
        <w:ind w:left="0"/>
        <w:rPr>
          <w:rFonts w:ascii="Times New Roman" w:hAnsi="Times New Roman" w:cs="Times New Roman"/>
          <w:b/>
          <w:bCs/>
          <w:sz w:val="24"/>
          <w:lang w:val="en-US"/>
        </w:rPr>
      </w:pPr>
      <w:r>
        <w:rPr>
          <w:rFonts w:ascii="Times New Roman" w:hAnsi="Times New Roman" w:cs="Times New Roman"/>
          <w:bCs/>
          <w:sz w:val="24"/>
        </w:rPr>
        <w:t>SOURCE: FIELD SURVEY 2025.</w:t>
      </w:r>
    </w:p>
    <w:p>
      <w:pPr>
        <w:spacing w:after="0" w:line="480" w:lineRule="auto"/>
        <w:ind w:right="380"/>
        <w:rPr>
          <w:rFonts w:ascii="Times New Roman" w:hAnsi="Times New Roman" w:cs="Times New Roman"/>
          <w:sz w:val="24"/>
        </w:rPr>
      </w:pPr>
      <w:r>
        <w:rPr>
          <w:rFonts w:ascii="Times New Roman" w:hAnsi="Times New Roman" w:eastAsia="Calibri" w:cs="Times New Roman"/>
          <w:color w:val="000000"/>
          <w:sz w:val="24"/>
        </w:rPr>
        <w:t>The type of buildings, in terms of size, and number of units also carryimplication for the ease of maintenance. Table 4.4.1 shows the distribution of sample dwelling units by type, in the study area. The bungalow is the most common type of housing found in the study area.The actual pattern of housing types recorded in the survey is to be looked at as the result of available local solution to housing needs and supply rather than as an indicator of preferred solution to housing problems.</w:t>
      </w:r>
    </w:p>
    <w:p>
      <w:pPr>
        <w:pStyle w:val="15"/>
        <w:spacing w:before="166" w:after="0" w:line="480" w:lineRule="auto"/>
        <w:ind w:left="0"/>
        <w:rPr>
          <w:rFonts w:ascii="Times New Roman" w:hAnsi="Times New Roman" w:cs="Times New Roman"/>
          <w:b/>
          <w:bCs/>
          <w:sz w:val="24"/>
        </w:rPr>
      </w:pPr>
      <w:r>
        <w:rPr>
          <w:rFonts w:ascii="Times New Roman" w:hAnsi="Times New Roman" w:cs="Times New Roman"/>
          <w:b/>
          <w:bCs/>
          <w:sz w:val="24"/>
          <w:lang w:val="en-US" w:eastAsia="en-US"/>
        </w:rPr>
        <w:drawing>
          <wp:inline distT="0" distB="0" distL="114300" distR="114300">
            <wp:extent cx="6033135" cy="4995545"/>
            <wp:effectExtent l="0" t="0" r="1905" b="5080"/>
            <wp:docPr id="3" name="Picture 3" descr="2025-06-16 07:29:49.7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6-16 07:29:49.753000"/>
                    <pic:cNvPicPr>
                      <a:picLocks noChangeAspect="1"/>
                    </pic:cNvPicPr>
                  </pic:nvPicPr>
                  <pic:blipFill>
                    <a:blip r:embed="rId12"/>
                    <a:stretch>
                      <a:fillRect/>
                    </a:stretch>
                  </pic:blipFill>
                  <pic:spPr>
                    <a:xfrm>
                      <a:off x="0" y="0"/>
                      <a:ext cx="6033135" cy="4995545"/>
                    </a:xfrm>
                    <a:prstGeom prst="rect">
                      <a:avLst/>
                    </a:prstGeom>
                  </pic:spPr>
                </pic:pic>
              </a:graphicData>
            </a:graphic>
          </wp:inline>
        </w:drawing>
      </w:r>
    </w:p>
    <w:p>
      <w:pPr>
        <w:pStyle w:val="15"/>
        <w:spacing w:before="166" w:after="0" w:line="480" w:lineRule="auto"/>
        <w:ind w:left="360"/>
        <w:rPr>
          <w:rFonts w:ascii="Times New Roman" w:hAnsi="Times New Roman" w:cs="Times New Roman"/>
          <w:b/>
          <w:bCs/>
          <w:sz w:val="24"/>
        </w:rPr>
      </w:pPr>
      <w:r>
        <w:rPr>
          <w:rFonts w:ascii="Times New Roman" w:hAnsi="Times New Roman" w:cs="Times New Roman"/>
          <w:b/>
          <w:bCs/>
          <w:sz w:val="24"/>
          <w:lang w:val="en-US"/>
        </w:rPr>
        <w:t>Plate 1:</w:t>
      </w:r>
      <w:r>
        <w:rPr>
          <w:rFonts w:ascii="Times New Roman" w:hAnsi="Times New Roman" w:cs="Times New Roman"/>
          <w:b/>
          <w:bCs/>
          <w:sz w:val="24"/>
        </w:rPr>
        <w:t xml:space="preserve"> Image show the bad condition of the building             </w:t>
      </w: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b/>
          <w:bCs/>
          <w:sz w:val="24"/>
        </w:rPr>
      </w:pPr>
      <w:r>
        <w:rPr>
          <w:rFonts w:ascii="Times New Roman" w:hAnsi="Times New Roman" w:cs="Times New Roman"/>
          <w:b/>
          <w:bCs/>
          <w:sz w:val="24"/>
          <w:lang w:val="en-US" w:eastAsia="en-US"/>
        </w:rPr>
        <w:drawing>
          <wp:inline distT="0" distB="0" distL="114300" distR="114300">
            <wp:extent cx="5732145" cy="4763770"/>
            <wp:effectExtent l="0" t="0" r="0" b="2540"/>
            <wp:docPr id="9" name="Picture 9" descr="2025-06-16 07:34:49.1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5-06-16 07:34:49.119000"/>
                    <pic:cNvPicPr>
                      <a:picLocks noChangeAspect="1"/>
                    </pic:cNvPicPr>
                  </pic:nvPicPr>
                  <pic:blipFill>
                    <a:blip r:embed="rId13"/>
                    <a:stretch>
                      <a:fillRect/>
                    </a:stretch>
                  </pic:blipFill>
                  <pic:spPr>
                    <a:xfrm>
                      <a:off x="0" y="0"/>
                      <a:ext cx="5732145" cy="4763770"/>
                    </a:xfrm>
                    <a:prstGeom prst="rect">
                      <a:avLst/>
                    </a:prstGeom>
                  </pic:spPr>
                </pic:pic>
              </a:graphicData>
            </a:graphic>
          </wp:inline>
        </w:drawing>
      </w:r>
    </w:p>
    <w:p>
      <w:pPr>
        <w:pStyle w:val="15"/>
        <w:spacing w:before="166" w:after="0" w:line="480" w:lineRule="auto"/>
        <w:ind w:left="360"/>
        <w:rPr>
          <w:rFonts w:ascii="Times New Roman" w:hAnsi="Times New Roman" w:cs="Times New Roman"/>
          <w:b/>
          <w:bCs/>
          <w:sz w:val="24"/>
        </w:rPr>
      </w:pPr>
      <w:r>
        <w:rPr>
          <w:rFonts w:ascii="Times New Roman" w:hAnsi="Times New Roman" w:cs="Times New Roman"/>
          <w:b/>
          <w:bCs/>
          <w:sz w:val="24"/>
          <w:lang w:val="en-US"/>
        </w:rPr>
        <w:t>Plate 2</w:t>
      </w:r>
      <w:r>
        <w:rPr>
          <w:rFonts w:ascii="Times New Roman" w:hAnsi="Times New Roman" w:cs="Times New Roman"/>
          <w:b/>
          <w:bCs/>
          <w:sz w:val="24"/>
        </w:rPr>
        <w:t xml:space="preserve">: Image show the </w:t>
      </w:r>
      <w:r>
        <w:rPr>
          <w:rFonts w:ascii="Times New Roman" w:hAnsi="Times New Roman" w:cs="Times New Roman"/>
          <w:b/>
          <w:bCs/>
          <w:sz w:val="24"/>
          <w:lang w:val="en-US"/>
        </w:rPr>
        <w:t>fair</w:t>
      </w:r>
      <w:r>
        <w:rPr>
          <w:rFonts w:ascii="Times New Roman" w:hAnsi="Times New Roman" w:cs="Times New Roman"/>
          <w:b/>
          <w:bCs/>
          <w:sz w:val="24"/>
        </w:rPr>
        <w:t xml:space="preserve"> condition of the building          </w:t>
      </w:r>
    </w:p>
    <w:p>
      <w:pPr>
        <w:pStyle w:val="15"/>
        <w:spacing w:before="166" w:after="0" w:line="480" w:lineRule="auto"/>
        <w:ind w:left="360"/>
        <w:rPr>
          <w:rFonts w:ascii="Times New Roman" w:hAnsi="Times New Roman" w:cs="Times New Roman"/>
          <w:b/>
          <w:bCs/>
          <w:sz w:val="24"/>
        </w:rPr>
      </w:pPr>
      <w:r>
        <w:rPr>
          <w:rFonts w:ascii="Times New Roman" w:hAnsi="Times New Roman" w:cs="Times New Roman"/>
          <w:b/>
          <w:bCs/>
          <w:sz w:val="24"/>
          <w:lang w:val="en-US" w:eastAsia="en-US"/>
        </w:rPr>
        <w:drawing>
          <wp:inline distT="0" distB="0" distL="114300" distR="114300">
            <wp:extent cx="5893435" cy="5248910"/>
            <wp:effectExtent l="0" t="0" r="4445" b="3175"/>
            <wp:docPr id="6" name="Picture 6" descr="2025-06-16 07:29:49.9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5-06-16 07:29:49.960000"/>
                    <pic:cNvPicPr>
                      <a:picLocks noChangeAspect="1"/>
                    </pic:cNvPicPr>
                  </pic:nvPicPr>
                  <pic:blipFill>
                    <a:blip r:embed="rId14"/>
                    <a:stretch>
                      <a:fillRect/>
                    </a:stretch>
                  </pic:blipFill>
                  <pic:spPr>
                    <a:xfrm>
                      <a:off x="0" y="0"/>
                      <a:ext cx="5893435" cy="5248910"/>
                    </a:xfrm>
                    <a:prstGeom prst="rect">
                      <a:avLst/>
                    </a:prstGeom>
                  </pic:spPr>
                </pic:pic>
              </a:graphicData>
            </a:graphic>
          </wp:inline>
        </w:drawing>
      </w:r>
    </w:p>
    <w:p>
      <w:pPr>
        <w:pStyle w:val="15"/>
        <w:spacing w:before="166" w:after="0" w:line="480" w:lineRule="auto"/>
        <w:ind w:left="360"/>
        <w:rPr>
          <w:rFonts w:ascii="Times New Roman" w:hAnsi="Times New Roman" w:cs="Times New Roman"/>
          <w:b/>
          <w:bCs/>
          <w:sz w:val="24"/>
        </w:rPr>
      </w:pPr>
      <w:r>
        <w:rPr>
          <w:rFonts w:ascii="Times New Roman" w:hAnsi="Times New Roman" w:cs="Times New Roman"/>
          <w:b/>
          <w:bCs/>
          <w:sz w:val="24"/>
          <w:lang w:val="en-US"/>
        </w:rPr>
        <w:t>Plate 3:</w:t>
      </w:r>
      <w:r>
        <w:rPr>
          <w:rFonts w:ascii="Times New Roman" w:hAnsi="Times New Roman" w:cs="Times New Roman"/>
          <w:b/>
          <w:bCs/>
          <w:sz w:val="24"/>
        </w:rPr>
        <w:t xml:space="preserve"> Image show the </w:t>
      </w:r>
      <w:r>
        <w:rPr>
          <w:rFonts w:ascii="Times New Roman" w:hAnsi="Times New Roman" w:cs="Times New Roman"/>
          <w:b/>
          <w:bCs/>
          <w:sz w:val="24"/>
          <w:lang w:val="en-US"/>
        </w:rPr>
        <w:t>good c</w:t>
      </w:r>
      <w:r>
        <w:rPr>
          <w:rFonts w:ascii="Times New Roman" w:hAnsi="Times New Roman" w:cs="Times New Roman"/>
          <w:b/>
          <w:bCs/>
          <w:sz w:val="24"/>
        </w:rPr>
        <w:t xml:space="preserve">condition of the building             </w:t>
      </w: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sz w:val="24"/>
        </w:rPr>
      </w:pP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b/>
          <w:bCs/>
          <w:sz w:val="24"/>
        </w:rPr>
      </w:pPr>
    </w:p>
    <w:p>
      <w:pPr>
        <w:pStyle w:val="15"/>
        <w:spacing w:before="166" w:after="0" w:line="480" w:lineRule="auto"/>
        <w:ind w:left="360"/>
        <w:rPr>
          <w:rFonts w:ascii="Times New Roman" w:hAnsi="Times New Roman" w:cs="Times New Roman"/>
          <w:b/>
          <w:bCs/>
          <w:sz w:val="24"/>
        </w:rPr>
      </w:pPr>
    </w:p>
    <w:p>
      <w:pPr>
        <w:spacing w:after="0" w:line="480" w:lineRule="auto"/>
        <w:jc w:val="center"/>
        <w:rPr>
          <w:rFonts w:ascii="Times New Roman" w:hAnsi="Times New Roman" w:eastAsia="Calibri" w:cs="Times New Roman"/>
          <w:b/>
          <w:color w:val="000000"/>
          <w:sz w:val="24"/>
        </w:rPr>
      </w:pPr>
    </w:p>
    <w:p>
      <w:pPr>
        <w:spacing w:after="0" w:line="480" w:lineRule="auto"/>
        <w:jc w:val="center"/>
        <w:rPr>
          <w:rFonts w:ascii="Times New Roman" w:hAnsi="Times New Roman" w:cs="Times New Roman"/>
          <w:b/>
          <w:sz w:val="24"/>
        </w:rPr>
      </w:pPr>
      <w:r>
        <w:rPr>
          <w:rFonts w:ascii="Times New Roman" w:hAnsi="Times New Roman" w:eastAsia="Calibri" w:cs="Times New Roman"/>
          <w:b/>
          <w:color w:val="000000"/>
          <w:sz w:val="24"/>
        </w:rPr>
        <w:t>CHAPTER FIVE</w:t>
      </w:r>
    </w:p>
    <w:p>
      <w:pPr>
        <w:spacing w:before="130" w:after="0" w:line="480" w:lineRule="auto"/>
        <w:ind w:firstLine="40"/>
        <w:rPr>
          <w:rFonts w:ascii="Times New Roman" w:hAnsi="Times New Roman" w:cs="Times New Roman"/>
          <w:b/>
          <w:sz w:val="24"/>
        </w:rPr>
      </w:pPr>
      <w:r>
        <w:rPr>
          <w:rFonts w:ascii="Times New Roman" w:hAnsi="Times New Roman" w:eastAsia="Calibri" w:cs="Times New Roman"/>
          <w:b/>
          <w:color w:val="000000"/>
          <w:sz w:val="24"/>
        </w:rPr>
        <w:t>5.0 SUMMARY OF FINDING, RECOMMENDATION AND CONCLUSION</w:t>
      </w:r>
    </w:p>
    <w:p>
      <w:pPr>
        <w:spacing w:before="240" w:after="0" w:line="480" w:lineRule="auto"/>
        <w:ind w:right="120"/>
        <w:rPr>
          <w:rFonts w:ascii="Times New Roman" w:hAnsi="Times New Roman" w:cs="Times New Roman"/>
          <w:sz w:val="24"/>
        </w:rPr>
      </w:pPr>
      <w:r>
        <w:rPr>
          <w:rFonts w:ascii="Times New Roman" w:hAnsi="Times New Roman" w:eastAsia="Calibri" w:cs="Times New Roman"/>
          <w:color w:val="000000"/>
          <w:sz w:val="24"/>
        </w:rPr>
        <w:t>This chapter givesthe summary of findings on Housing conditions in the study area, recommendation made is based on the major findings and conclusion was made.</w:t>
      </w:r>
    </w:p>
    <w:p>
      <w:pPr>
        <w:spacing w:after="0" w:line="480" w:lineRule="auto"/>
        <w:ind w:left="800" w:right="120" w:hanging="760"/>
        <w:rPr>
          <w:rFonts w:ascii="Times New Roman" w:hAnsi="Times New Roman" w:eastAsia="Calibri" w:cs="Times New Roman"/>
          <w:b/>
          <w:color w:val="000000"/>
          <w:sz w:val="24"/>
        </w:rPr>
      </w:pPr>
      <w:r>
        <w:rPr>
          <w:rFonts w:ascii="Times New Roman" w:hAnsi="Times New Roman" w:eastAsia="Calibri" w:cs="Times New Roman"/>
          <w:b/>
          <w:color w:val="000000"/>
          <w:sz w:val="24"/>
        </w:rPr>
        <w:t>5.1 SUMMARY OF FINDINGS</w:t>
      </w:r>
    </w:p>
    <w:p>
      <w:pPr>
        <w:pStyle w:val="15"/>
        <w:spacing w:after="0" w:line="480" w:lineRule="auto"/>
        <w:ind w:left="0"/>
        <w:rPr>
          <w:rFonts w:ascii="Times New Roman" w:hAnsi="Times New Roman" w:cs="Times New Roman"/>
          <w:sz w:val="24"/>
          <w:lang w:val="en-US"/>
        </w:rPr>
      </w:pPr>
      <w:r>
        <w:rPr>
          <w:rFonts w:ascii="Times New Roman" w:hAnsi="Times New Roman" w:cs="Times New Roman"/>
          <w:sz w:val="24"/>
          <w:lang w:val="en-US"/>
        </w:rPr>
        <w:t>The total sex of the respondents male 60.1%, female is 39.8%, this show that male as the highest percentage in the study area. The Age of the respondents, the highest of the respondents is 31-40yrs with 29.5% while the lowest is 51-60yrs with 14.9%,this show that 31-40yrs as the highest population in the study area. The Educational level of the respondents, the highest is primary level with 34. 1% while the lowest is tertiary level with 13.4%, this show that primary level education is very high in the study area. The study area (Alore) as an indigenous area of Ilorin City comprises of five (5) families as presented in the Table 4.1.4.</w:t>
      </w:r>
      <w:r>
        <w:rPr>
          <w:rFonts w:ascii="Times New Roman" w:hAnsi="Times New Roman" w:cs="Times New Roman"/>
          <w:sz w:val="24"/>
        </w:rPr>
        <w:t xml:space="preserve"> T</w:t>
      </w:r>
      <w:r>
        <w:rPr>
          <w:rFonts w:ascii="Times New Roman" w:hAnsi="Times New Roman" w:cs="Times New Roman"/>
          <w:sz w:val="24"/>
          <w:lang w:val="en-US"/>
        </w:rPr>
        <w:t>h</w:t>
      </w:r>
      <w:r>
        <w:rPr>
          <w:rFonts w:ascii="Times New Roman" w:hAnsi="Times New Roman" w:cs="Times New Roman"/>
          <w:sz w:val="24"/>
        </w:rPr>
        <w:t xml:space="preserve">e majority of the buildings (222) were constructed with mud walls, while 39 buildings used brick walls. </w:t>
      </w:r>
      <w:r>
        <w:rPr>
          <w:rFonts w:ascii="Times New Roman" w:hAnsi="Times New Roman" w:eastAsia="Calibri" w:cs="Times New Roman"/>
          <w:color w:val="000000"/>
          <w:sz w:val="24"/>
        </w:rPr>
        <w:t xml:space="preserve">The choice of materials for the roof has also undergone some changes over years. As a result, the choice of materials for the construction of walls sometimes carries some implications for the types of roofing materials used. In the study area, the prominent material used for roofing is corrugated iron sheet while only a building use long span roofing </w:t>
      </w:r>
      <w:r>
        <w:rPr>
          <w:rFonts w:ascii="Times New Roman" w:hAnsi="Times New Roman" w:eastAsia="Calibri" w:cs="Times New Roman"/>
          <w:color w:val="000000"/>
          <w:sz w:val="24"/>
          <w:lang w:val="en-US"/>
        </w:rPr>
        <w:t>sheet, t</w:t>
      </w:r>
      <w:r>
        <w:rPr>
          <w:rFonts w:ascii="Times New Roman" w:hAnsi="Times New Roman" w:cs="Times New Roman"/>
          <w:sz w:val="24"/>
        </w:rPr>
        <w:t>he prominent material used for roofing is corrugated iron sheet (223 buildings), while only a few buildings used long span roof sheets (38 buildings).The majority of the buildings (253) had cement floors, while only 8 buildings had tile floors. Themost common type of window used is wooden windows (214 buildings), followed by louvers windows (32 buildings) and sliding windows (16 buildings).</w:t>
      </w:r>
    </w:p>
    <w:p>
      <w:pPr>
        <w:pStyle w:val="15"/>
        <w:spacing w:before="166" w:after="0" w:line="480" w:lineRule="auto"/>
        <w:ind w:left="0"/>
        <w:rPr>
          <w:rFonts w:ascii="Times New Roman" w:hAnsi="Times New Roman" w:cs="Times New Roman"/>
          <w:sz w:val="24"/>
        </w:rPr>
      </w:pPr>
      <w:r>
        <w:rPr>
          <w:rFonts w:ascii="Times New Roman" w:hAnsi="Times New Roman" w:cs="Times New Roman"/>
          <w:sz w:val="24"/>
        </w:rPr>
        <w:t xml:space="preserve">The physical condition of the buildings was also assessed, revealing that: </w:t>
      </w:r>
      <w:r>
        <w:rPr>
          <w:rFonts w:ascii="Times New Roman" w:hAnsi="Times New Roman" w:cs="Times New Roman"/>
          <w:sz w:val="24"/>
          <w:lang w:val="en-US"/>
        </w:rPr>
        <w:t>p</w:t>
      </w:r>
      <w:r>
        <w:rPr>
          <w:rFonts w:ascii="Times New Roman" w:hAnsi="Times New Roman" w:cs="Times New Roman"/>
          <w:sz w:val="24"/>
        </w:rPr>
        <w:t>hysical ConditionOnly 22 buildings were physically sound with no need for repairs, while 228 buildings needed minor repairs, and 11 buildings were dilapidated. These findings suggest that the majority of the buildings in the study area require maintenance and repairtoensurethey remain safe and habitable.</w:t>
      </w:r>
      <w:r>
        <w:rPr>
          <w:rFonts w:ascii="Times New Roman" w:hAnsi="Times New Roman" w:eastAsia="Calibri" w:cs="Times New Roman"/>
          <w:color w:val="000000"/>
          <w:sz w:val="24"/>
          <w:lang w:val="en-US"/>
        </w:rPr>
        <w:t xml:space="preserve">57 </w:t>
      </w:r>
      <w:r>
        <w:rPr>
          <w:rFonts w:ascii="Times New Roman" w:hAnsi="Times New Roman" w:eastAsia="Calibri" w:cs="Times New Roman"/>
          <w:color w:val="000000"/>
          <w:sz w:val="24"/>
        </w:rPr>
        <w:t xml:space="preserve">of dwelling units are between the ages of 5-30 years, while the dwelling between 31 and </w:t>
      </w:r>
      <w:r>
        <w:rPr>
          <w:rFonts w:ascii="Times New Roman" w:hAnsi="Times New Roman" w:eastAsia="Calibri" w:cs="Times New Roman"/>
          <w:color w:val="000000"/>
          <w:sz w:val="24"/>
          <w:lang w:val="en-US"/>
        </w:rPr>
        <w:t>above are204,</w:t>
      </w:r>
      <w:r>
        <w:rPr>
          <w:rFonts w:ascii="Times New Roman" w:hAnsi="Times New Roman" w:eastAsia="Calibri" w:cs="Times New Roman"/>
          <w:color w:val="000000"/>
          <w:sz w:val="24"/>
        </w:rPr>
        <w:t xml:space="preserve"> The proportion of houses in this group is more likely to represent housing problems, as far as urban housing condition are concerned. The highest number of buildings in the housing quality. The older category of buildings lacks proper maintenance and attention by the occupier. The distribution of sample dwelling units by type, in the study area. The bungalow is the most common type of housing found in the study area.The actual pattern of housing types recorded in the survey is to be looked at as the result of available local solution to housing needs and supply rather than as an indicator of preferred solution to housing problems.</w:t>
      </w:r>
    </w:p>
    <w:p>
      <w:pPr>
        <w:spacing w:before="12" w:after="0" w:line="480" w:lineRule="auto"/>
        <w:ind w:left="40" w:right="120"/>
        <w:rPr>
          <w:rFonts w:ascii="Times New Roman" w:hAnsi="Times New Roman" w:cs="Times New Roman"/>
          <w:sz w:val="24"/>
          <w:lang w:val="en-US"/>
        </w:rPr>
      </w:pPr>
    </w:p>
    <w:p>
      <w:pPr>
        <w:spacing w:before="12" w:after="0" w:line="480" w:lineRule="auto"/>
        <w:ind w:left="40" w:right="120"/>
        <w:rPr>
          <w:rFonts w:ascii="Times New Roman" w:hAnsi="Times New Roman" w:cs="Times New Roman"/>
          <w:sz w:val="24"/>
          <w:lang w:val="en-US"/>
        </w:rPr>
        <w:sectPr>
          <w:pgSz w:w="11906" w:h="16838"/>
          <w:pgMar w:top="1411" w:right="1411" w:bottom="1987" w:left="1411" w:header="480" w:footer="360" w:gutter="0"/>
          <w:cols w:space="720" w:num="1"/>
          <w:docGrid w:linePitch="286" w:charSpace="0"/>
        </w:sectPr>
      </w:pPr>
    </w:p>
    <w:p>
      <w:pPr>
        <w:spacing w:after="0" w:line="480" w:lineRule="auto"/>
        <w:rPr>
          <w:rFonts w:ascii="Times New Roman" w:hAnsi="Times New Roman" w:cs="Times New Roman"/>
          <w:b/>
          <w:sz w:val="24"/>
        </w:rPr>
      </w:pPr>
      <w:r>
        <w:rPr>
          <w:rFonts w:ascii="Times New Roman" w:hAnsi="Times New Roman" w:eastAsia="Calibri" w:cs="Times New Roman"/>
          <w:b/>
          <w:color w:val="000000"/>
          <w:sz w:val="24"/>
        </w:rPr>
        <w:t>5.2 RECOMMENDATION BASE ON FINDINGS</w:t>
      </w:r>
    </w:p>
    <w:p>
      <w:pPr>
        <w:spacing w:after="0" w:line="480" w:lineRule="auto"/>
        <w:ind w:left="880" w:right="120" w:hanging="840"/>
        <w:rPr>
          <w:rFonts w:ascii="Times New Roman" w:hAnsi="Times New Roman" w:cs="Times New Roman"/>
          <w:sz w:val="24"/>
        </w:rPr>
      </w:pPr>
      <w:r>
        <w:rPr>
          <w:rFonts w:ascii="Times New Roman" w:hAnsi="Times New Roman" w:eastAsia="Calibri" w:cs="Times New Roman"/>
          <w:color w:val="000000"/>
          <w:sz w:val="24"/>
        </w:rPr>
        <w:t>(1)</w:t>
      </w:r>
      <w:r>
        <w:rPr>
          <w:rFonts w:ascii="Times New Roman" w:hAnsi="Times New Roman" w:eastAsia="Calibri" w:cs="Times New Roman"/>
          <w:color w:val="000000"/>
          <w:sz w:val="24"/>
        </w:rPr>
        <w:tab/>
      </w:r>
      <w:r>
        <w:rPr>
          <w:rFonts w:ascii="Times New Roman" w:hAnsi="Times New Roman" w:eastAsia="Calibri" w:cs="Times New Roman"/>
          <w:color w:val="000000"/>
          <w:sz w:val="24"/>
        </w:rPr>
        <w:t>Given encouragement in the use of more durable building materials to the people in tending to build a house.</w:t>
      </w:r>
    </w:p>
    <w:p>
      <w:pPr>
        <w:spacing w:after="0" w:line="480" w:lineRule="auto"/>
        <w:ind w:left="880" w:right="120" w:hanging="840"/>
        <w:rPr>
          <w:rFonts w:ascii="Times New Roman" w:hAnsi="Times New Roman" w:cs="Times New Roman"/>
          <w:sz w:val="24"/>
        </w:rPr>
      </w:pPr>
      <w:r>
        <w:rPr>
          <w:rFonts w:ascii="Times New Roman" w:hAnsi="Times New Roman" w:eastAsia="Calibri" w:cs="Times New Roman"/>
          <w:color w:val="000000"/>
          <w:sz w:val="24"/>
        </w:rPr>
        <w:t>(2)</w:t>
      </w:r>
      <w:r>
        <w:rPr>
          <w:rFonts w:ascii="Times New Roman" w:hAnsi="Times New Roman" w:eastAsia="Calibri" w:cs="Times New Roman"/>
          <w:color w:val="000000"/>
          <w:sz w:val="24"/>
        </w:rPr>
        <w:tab/>
      </w:r>
      <w:r>
        <w:rPr>
          <w:rFonts w:ascii="Times New Roman" w:hAnsi="Times New Roman" w:eastAsia="Calibri" w:cs="Times New Roman"/>
          <w:color w:val="000000"/>
          <w:sz w:val="24"/>
        </w:rPr>
        <w:t>The windows should by upgraded by the owners, by removing them with the standard one.</w:t>
      </w:r>
    </w:p>
    <w:p>
      <w:pPr>
        <w:spacing w:before="246" w:after="0" w:line="480" w:lineRule="auto"/>
        <w:ind w:left="720" w:right="120" w:hanging="680"/>
        <w:rPr>
          <w:rFonts w:ascii="Times New Roman" w:hAnsi="Times New Roman" w:cs="Times New Roman"/>
          <w:sz w:val="24"/>
        </w:rPr>
      </w:pPr>
      <w:r>
        <w:rPr>
          <w:rFonts w:ascii="Times New Roman" w:hAnsi="Times New Roman" w:eastAsia="Calibri" w:cs="Times New Roman"/>
          <w:color w:val="000000"/>
          <w:sz w:val="24"/>
        </w:rPr>
        <w:t>(3)</w:t>
      </w:r>
      <w:r>
        <w:rPr>
          <w:rFonts w:ascii="Times New Roman" w:hAnsi="Times New Roman" w:eastAsia="Calibri" w:cs="Times New Roman"/>
          <w:color w:val="000000"/>
          <w:sz w:val="24"/>
        </w:rPr>
        <w:tab/>
      </w:r>
      <w:r>
        <w:rPr>
          <w:rFonts w:ascii="Times New Roman" w:hAnsi="Times New Roman" w:eastAsia="Calibri" w:cs="Times New Roman"/>
          <w:color w:val="000000"/>
          <w:sz w:val="24"/>
        </w:rPr>
        <w:t>The dilapidated buildings that are no longer fit for living should be rebuilt by the owners' and government should promote research into the building techniques materials and method of construction.</w:t>
      </w:r>
    </w:p>
    <w:p>
      <w:pPr>
        <w:spacing w:after="0" w:line="480" w:lineRule="auto"/>
        <w:ind w:left="840" w:right="120" w:hanging="800"/>
        <w:rPr>
          <w:rFonts w:ascii="Times New Roman" w:hAnsi="Times New Roman" w:cs="Times New Roman"/>
          <w:sz w:val="24"/>
        </w:rPr>
      </w:pPr>
      <w:r>
        <w:rPr>
          <w:rFonts w:ascii="Times New Roman" w:hAnsi="Times New Roman" w:eastAsia="Calibri" w:cs="Times New Roman"/>
          <w:color w:val="000000"/>
          <w:sz w:val="24"/>
        </w:rPr>
        <w:t>(4)</w:t>
      </w:r>
      <w:r>
        <w:rPr>
          <w:rFonts w:ascii="Times New Roman" w:hAnsi="Times New Roman" w:eastAsia="Calibri" w:cs="Times New Roman"/>
          <w:color w:val="000000"/>
          <w:sz w:val="24"/>
        </w:rPr>
        <w:tab/>
      </w:r>
      <w:r>
        <w:rPr>
          <w:rFonts w:ascii="Times New Roman" w:hAnsi="Times New Roman" w:eastAsia="Calibri" w:cs="Times New Roman"/>
          <w:color w:val="000000"/>
          <w:sz w:val="24"/>
        </w:rPr>
        <w:t>The improvements shall be made on the wall by plastering as to look more attractive.</w:t>
      </w:r>
    </w:p>
    <w:p>
      <w:pPr>
        <w:spacing w:before="145" w:after="0" w:line="480" w:lineRule="auto"/>
        <w:ind w:left="720" w:right="120" w:hanging="680"/>
        <w:rPr>
          <w:rFonts w:ascii="Times New Roman" w:hAnsi="Times New Roman" w:eastAsia="Calibri" w:cs="Times New Roman"/>
          <w:color w:val="000000"/>
          <w:sz w:val="24"/>
        </w:rPr>
      </w:pPr>
      <w:r>
        <w:rPr>
          <w:rFonts w:ascii="Times New Roman" w:hAnsi="Times New Roman" w:eastAsia="Calibri" w:cs="Times New Roman"/>
          <w:color w:val="000000"/>
          <w:sz w:val="24"/>
        </w:rPr>
        <w:t>(5) The constant maintenance of the buildings if there is any damage’s part, repair should be carried out immediately.</w:t>
      </w:r>
    </w:p>
    <w:p>
      <w:pPr>
        <w:spacing w:before="145" w:after="0" w:line="480" w:lineRule="auto"/>
        <w:ind w:left="720" w:right="120" w:hanging="680"/>
        <w:rPr>
          <w:rFonts w:ascii="Times New Roman" w:hAnsi="Times New Roman" w:eastAsia="Calibri" w:cs="Times New Roman"/>
          <w:b/>
          <w:color w:val="000000"/>
          <w:sz w:val="24"/>
        </w:rPr>
      </w:pPr>
      <w:r>
        <w:rPr>
          <w:rFonts w:ascii="Times New Roman" w:hAnsi="Times New Roman" w:eastAsia="Calibri" w:cs="Times New Roman"/>
          <w:b/>
          <w:color w:val="000000"/>
          <w:sz w:val="24"/>
        </w:rPr>
        <w:t xml:space="preserve">5.3 CONCLUSION </w:t>
      </w:r>
    </w:p>
    <w:p>
      <w:pPr>
        <w:spacing w:before="84" w:after="0" w:line="480" w:lineRule="auto"/>
        <w:ind w:right="760"/>
        <w:rPr>
          <w:rFonts w:ascii="Times New Roman" w:hAnsi="Times New Roman" w:cs="Times New Roman"/>
          <w:sz w:val="24"/>
        </w:rPr>
      </w:pPr>
      <w:r>
        <w:rPr>
          <w:rFonts w:ascii="Times New Roman" w:hAnsi="Times New Roman" w:cs="Times New Roman"/>
          <w:sz w:val="24"/>
        </w:rPr>
        <w:t>The study assessed the housing conditions in Alore, an indigenous area of Ilorin, Kwara State. The findings revealed that the majority of the buildings are bungalows, with a significant proportion being over 30 years old. The walls are predominantly made of mud, while the roofs are mostly corrugated iron sheets. The floors are mostly cemented, and the windows are largely wooden.</w:t>
      </w:r>
    </w:p>
    <w:p>
      <w:pPr>
        <w:spacing w:before="84" w:after="0" w:line="480" w:lineRule="auto"/>
        <w:ind w:right="760"/>
        <w:rPr>
          <w:rFonts w:ascii="Times New Roman" w:hAnsi="Times New Roman" w:cs="Times New Roman"/>
          <w:sz w:val="24"/>
        </w:rPr>
      </w:pPr>
      <w:r>
        <w:rPr>
          <w:rFonts w:ascii="Times New Roman" w:hAnsi="Times New Roman" w:cs="Times New Roman"/>
          <w:sz w:val="24"/>
        </w:rPr>
        <w:t>The study also showed that the physical condition of the buildings varies, with some being sound, others needing minor or major repairs, and a few being dilapidated. The availability and adequacy of facilities within the compounds and neighborhoods were also evaluated.</w:t>
      </w:r>
    </w:p>
    <w:p>
      <w:pPr>
        <w:spacing w:before="84" w:after="0" w:line="480" w:lineRule="auto"/>
        <w:ind w:right="760"/>
        <w:rPr>
          <w:rFonts w:ascii="Times New Roman" w:hAnsi="Times New Roman" w:cs="Times New Roman"/>
          <w:sz w:val="24"/>
        </w:rPr>
      </w:pPr>
      <w:r>
        <w:rPr>
          <w:rFonts w:ascii="Times New Roman" w:hAnsi="Times New Roman" w:cs="Times New Roman"/>
          <w:sz w:val="24"/>
        </w:rPr>
        <w:t>The study's results suggest that the housing conditions in Alore are generally poor, with a need for improvement in terms of building maintenance, infrastructure, and amenities. The findings have implications for urban planning, housing policy, and community development in the area.</w:t>
      </w: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sz w:val="24"/>
        </w:rPr>
      </w:pPr>
    </w:p>
    <w:p>
      <w:pPr>
        <w:spacing w:before="84" w:after="0" w:line="480" w:lineRule="auto"/>
        <w:ind w:right="760"/>
        <w:rPr>
          <w:rFonts w:ascii="Times New Roman" w:hAnsi="Times New Roman" w:cs="Times New Roman"/>
          <w:b/>
          <w:sz w:val="24"/>
        </w:rPr>
      </w:pPr>
    </w:p>
    <w:p>
      <w:pPr>
        <w:spacing w:before="84" w:after="0" w:line="480" w:lineRule="auto"/>
        <w:ind w:right="760"/>
        <w:rPr>
          <w:rFonts w:ascii="Times New Roman" w:hAnsi="Times New Roman" w:cs="Times New Roman"/>
          <w:b/>
          <w:sz w:val="24"/>
        </w:rPr>
      </w:pPr>
    </w:p>
    <w:p>
      <w:pPr>
        <w:spacing w:before="84" w:after="0" w:line="480" w:lineRule="auto"/>
        <w:ind w:right="760"/>
        <w:rPr>
          <w:rFonts w:ascii="Times New Roman" w:hAnsi="Times New Roman" w:cs="Times New Roman"/>
          <w:b/>
          <w:sz w:val="24"/>
        </w:rPr>
      </w:pPr>
    </w:p>
    <w:p>
      <w:pPr>
        <w:spacing w:before="84" w:after="0" w:line="480" w:lineRule="auto"/>
        <w:ind w:right="760"/>
        <w:rPr>
          <w:rFonts w:ascii="Times New Roman" w:hAnsi="Times New Roman" w:cs="Times New Roman"/>
          <w:b/>
          <w:sz w:val="24"/>
        </w:rPr>
      </w:pPr>
    </w:p>
    <w:p>
      <w:pPr>
        <w:spacing w:before="84" w:after="0" w:line="480" w:lineRule="auto"/>
        <w:ind w:right="760"/>
        <w:rPr>
          <w:rFonts w:ascii="Times New Roman" w:hAnsi="Times New Roman" w:cs="Times New Roman"/>
          <w:b/>
          <w:sz w:val="24"/>
        </w:rPr>
      </w:pPr>
    </w:p>
    <w:p>
      <w:pPr>
        <w:spacing w:before="84" w:after="0" w:line="480" w:lineRule="auto"/>
        <w:ind w:right="760"/>
        <w:rPr>
          <w:rFonts w:ascii="Times New Roman" w:hAnsi="Times New Roman" w:cs="Times New Roman"/>
          <w:b/>
          <w:sz w:val="24"/>
        </w:rPr>
      </w:pPr>
    </w:p>
    <w:p>
      <w:pPr>
        <w:spacing w:before="84" w:after="0" w:line="480" w:lineRule="auto"/>
        <w:ind w:right="760"/>
        <w:rPr>
          <w:rFonts w:ascii="Times New Roman" w:hAnsi="Times New Roman" w:cs="Times New Roman"/>
          <w:b/>
          <w:sz w:val="24"/>
        </w:rPr>
      </w:pPr>
    </w:p>
    <w:p>
      <w:pPr>
        <w:spacing w:before="84" w:after="0" w:line="480" w:lineRule="auto"/>
        <w:ind w:right="760"/>
        <w:jc w:val="center"/>
        <w:rPr>
          <w:rFonts w:ascii="Times New Roman" w:hAnsi="Times New Roman" w:cs="Times New Roman"/>
          <w:b/>
          <w:sz w:val="24"/>
        </w:rPr>
      </w:pPr>
      <w:r>
        <w:rPr>
          <w:rFonts w:ascii="Times New Roman" w:hAnsi="Times New Roman" w:cs="Times New Roman"/>
          <w:b/>
          <w:sz w:val="24"/>
        </w:rPr>
        <w:t>REFERENCE</w:t>
      </w:r>
    </w:p>
    <w:p>
      <w:pPr>
        <w:spacing w:line="480" w:lineRule="auto"/>
        <w:ind w:left="720" w:hanging="810"/>
        <w:rPr>
          <w:rFonts w:ascii="Times New Roman" w:hAnsi="Times New Roman" w:cs="Times New Roman"/>
          <w:sz w:val="24"/>
        </w:rPr>
      </w:pPr>
      <w:r>
        <w:rPr>
          <w:rFonts w:ascii="Times New Roman" w:hAnsi="Times New Roman" w:cs="Times New Roman"/>
          <w:sz w:val="24"/>
        </w:rPr>
        <w:t>Abiodun, J. O. (1980). Housing policy and the Nigerian economy.Adeniyi, E. O. (1972). Housing finance in Nigeria Adeniyi, E. O. (1974). Housing construction industry in Nigeria.</w:t>
      </w:r>
    </w:p>
    <w:p>
      <w:pPr>
        <w:spacing w:line="480" w:lineRule="auto"/>
        <w:ind w:left="720" w:hanging="810"/>
        <w:rPr>
          <w:rFonts w:ascii="Times New Roman" w:hAnsi="Times New Roman" w:cs="Times New Roman"/>
          <w:sz w:val="24"/>
        </w:rPr>
      </w:pPr>
      <w:r>
        <w:rPr>
          <w:rFonts w:ascii="Times New Roman" w:hAnsi="Times New Roman" w:cs="Times New Roman"/>
          <w:sz w:val="24"/>
        </w:rPr>
        <w:t>Adeniyi, E. O. (1980). Housing policy in Nigeria: Problems and prospects. Adesina, S. A. (1980). The use of local building materials in Nigeria housing construction.</w:t>
      </w:r>
    </w:p>
    <w:p>
      <w:pPr>
        <w:spacing w:line="480" w:lineRule="auto"/>
        <w:ind w:left="720" w:hanging="810"/>
        <w:rPr>
          <w:rFonts w:ascii="Times New Roman" w:hAnsi="Times New Roman" w:cs="Times New Roman"/>
          <w:sz w:val="24"/>
        </w:rPr>
      </w:pPr>
      <w:r>
        <w:rPr>
          <w:rFonts w:ascii="Times New Roman" w:hAnsi="Times New Roman" w:cs="Times New Roman"/>
          <w:sz w:val="24"/>
        </w:rPr>
        <w:t>Adesina, S. A., &amp; Utgikar, V. P. (1980). Reducing housing construction costs through the use of local materials. Angel, S. (2000). Housing policy matters: A global analysis.</w:t>
      </w:r>
    </w:p>
    <w:p>
      <w:pPr>
        <w:spacing w:line="480" w:lineRule="auto"/>
        <w:ind w:left="720" w:hanging="810"/>
        <w:rPr>
          <w:rFonts w:ascii="Times New Roman" w:hAnsi="Times New Roman" w:cs="Times New Roman"/>
          <w:sz w:val="24"/>
        </w:rPr>
      </w:pPr>
      <w:r>
        <w:rPr>
          <w:rFonts w:ascii="Times New Roman" w:hAnsi="Times New Roman" w:cs="Times New Roman"/>
          <w:sz w:val="24"/>
        </w:rPr>
        <w:t>Aradeon, D. B. (1978). Housing policy and the Nigerian urban environment. Aribigbola, A. (2006). Housing quality and the well-being of households in Akure, Nigeria.</w:t>
      </w:r>
    </w:p>
    <w:p>
      <w:pPr>
        <w:spacing w:line="480" w:lineRule="auto"/>
        <w:ind w:left="720" w:hanging="810"/>
        <w:rPr>
          <w:rFonts w:ascii="Times New Roman" w:hAnsi="Times New Roman" w:cs="Times New Roman"/>
          <w:sz w:val="24"/>
        </w:rPr>
      </w:pPr>
      <w:r>
        <w:rPr>
          <w:rFonts w:ascii="Times New Roman" w:hAnsi="Times New Roman" w:cs="Times New Roman"/>
          <w:sz w:val="24"/>
        </w:rPr>
        <w:t>Augustine, O. (2005). Housing conditions in Nigerian cities: A review. Bingel, A. S. (1978). Urban housing in Nigeria. Blunt, A., &amp; Dawling, S. (2006). Home, identity and community.  Charles, J. (2003). Housing policy and the urban poor.</w:t>
      </w:r>
    </w:p>
    <w:p>
      <w:pPr>
        <w:spacing w:line="480" w:lineRule="auto"/>
        <w:ind w:left="720" w:hanging="810"/>
        <w:rPr>
          <w:rFonts w:ascii="Times New Roman" w:hAnsi="Times New Roman" w:cs="Times New Roman"/>
          <w:sz w:val="24"/>
        </w:rPr>
      </w:pPr>
      <w:r>
        <w:rPr>
          <w:rFonts w:ascii="Times New Roman" w:hAnsi="Times New Roman" w:cs="Times New Roman"/>
          <w:sz w:val="24"/>
        </w:rPr>
        <w:t>Dung-Gwon, J. D., &amp; Ibrahim, A. (2006). Housing conditions and quality of life in Jos, Nigeria.</w:t>
      </w:r>
    </w:p>
    <w:p>
      <w:pPr>
        <w:spacing w:line="480" w:lineRule="auto"/>
        <w:ind w:left="720" w:hanging="810"/>
        <w:rPr>
          <w:rFonts w:ascii="Times New Roman" w:hAnsi="Times New Roman" w:cs="Times New Roman"/>
          <w:sz w:val="24"/>
        </w:rPr>
      </w:pPr>
      <w:r>
        <w:rPr>
          <w:rFonts w:ascii="Times New Roman" w:hAnsi="Times New Roman" w:cs="Times New Roman"/>
          <w:sz w:val="24"/>
        </w:rPr>
        <w:t>Efobi, K. (2002). Housing development and policy in Nigeria. Erhabor, P. O. (1980). Industrialized housing in Nigeria.</w:t>
      </w:r>
    </w:p>
    <w:p>
      <w:pPr>
        <w:spacing w:line="480" w:lineRule="auto"/>
        <w:ind w:left="720" w:hanging="810"/>
        <w:rPr>
          <w:rFonts w:ascii="Times New Roman" w:hAnsi="Times New Roman" w:cs="Times New Roman"/>
          <w:sz w:val="24"/>
        </w:rPr>
      </w:pPr>
      <w:r>
        <w:rPr>
          <w:rFonts w:ascii="Times New Roman" w:hAnsi="Times New Roman" w:cs="Times New Roman"/>
          <w:sz w:val="24"/>
        </w:rPr>
        <w:t>Fagbohun, O. (2003). Housing and environmental quality in Lagos, Nigeria. Ajagbu H.I. (1976); Urban and Rural Development D.T. Leasers </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Blair (1966); P 162: Nigerian Rural Development and Evaluation. Their edition.  Onibokun A. (1982) Nigeria Housing Evaluation; Second edition </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Onibokun P. (1983) Issues in Nigerian Housing N.I.S.R. Ibadan </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Omiuta &amp; Onokenhoraye: Urban system and planning published by the editorial committee, geography, Benin 1986  Salu (1990); Housing Development in African L.B.M Basin Second edition </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Tomi Asenuga; Future of Town Planning in Nigeria Town Planning Journal.</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Nairobi Household Survey" (1971), Institute for Development Studies, University of Nairobi</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U.N. Interregional Seminar on Social Aspects of Housing (1975)</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PRC (Nig) Ltd Report (1980)</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Kaiza (1975): Emphasized the importance of interdisciplinary collaboration in housing design and implementation, highlighting the need for convenience and comfort in housing units.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Wahab (1974): Identified critical aspects of housing design</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Gyuse (1977, 1978, 1980, 1981) 1977: Examined Tiv housing forms 1978, 1981: Propounded general socio-cultural parameters for housing 1980: Found that urban residents prioritize individual and household privacy,</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Marries (1961): Studied traditional Yoruba housing in central Lagos,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Vaughan (1967): Studied the changes in domestic architecture influenced by colonial houses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Gyuse (1977): Examined the impact of missionary housing styles and forms on rural housing in Tiv land.</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Gotip (1982): Conducted a study on the Mango Road Low-Cost housing scheme</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Adeniyi (1974): Identified key problems in the construction industry</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Oloyide (1974): Suggested that demand for housing outstrips the industry's ability to provide, leading to a shortage of housing units.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Ola (1977): Suggested using stabilized soil for cheap and durable housing, citing examples from Latin America and the south-central USA.</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Oguara (1980): Recommended using cement-stabilized laterite blocks instead of cement blocks.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desina (1980): Advocated for using local building material</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Adesina and Utgikar (1980): Discussed reducing housing construction costs using local materials and changing building methods.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Erhabor (1980): Advocated for a systems approach to building construction using GIWARITE products.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Orouet (1980) and Sinna (1980): Suggested mass production techniques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Adeniyi (1972): Stressed the need for a national housing policy</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Abiodun (1980): Discussed problems of formulating and implementing housing policy, focusing on fiscal allocation and the quantity and quality of housing delivered.</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Aradeon (1978): Analyzed housing policy problems, arguing that pre-1975 policies were elitist and benefited only a few, and that public desires and aspirations were not considered.</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Wahab (1970): Highlighted the problem of imposing planners' values on users</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Okpala (1978): Suggested that high standards set for housing construction contribute to the shortfall in housing starts, and advocated for establishing appropriate standards that balance environmental quality and economy.</w:t>
      </w:r>
    </w:p>
    <w:p>
      <w:pPr>
        <w:spacing w:before="84" w:after="0" w:line="480" w:lineRule="auto"/>
        <w:ind w:left="720" w:right="760" w:hanging="810"/>
        <w:rPr>
          <w:rFonts w:ascii="Times New Roman" w:hAnsi="Times New Roman" w:cs="Times New Roman"/>
          <w:sz w:val="24"/>
        </w:rPr>
      </w:pPr>
      <w:r>
        <w:rPr>
          <w:rFonts w:ascii="Times New Roman" w:hAnsi="Times New Roman" w:cs="Times New Roman"/>
          <w:sz w:val="24"/>
        </w:rPr>
        <w:t>Seymour (1978): Proposed shifting policy focus from providing new housing to improving environmental quality in existing housing areas, based on studies in Kaduna.</w:t>
      </w:r>
    </w:p>
    <w:p>
      <w:pPr>
        <w:spacing w:line="480" w:lineRule="auto"/>
        <w:ind w:left="720" w:hanging="810"/>
        <w:rPr>
          <w:rFonts w:ascii="Times New Roman" w:hAnsi="Times New Roman" w:cs="Times New Roman"/>
          <w:sz w:val="24"/>
          <w:lang w:val="en-US"/>
        </w:rPr>
      </w:pPr>
      <w:r>
        <w:rPr>
          <w:rFonts w:ascii="Times New Roman" w:hAnsi="Times New Roman" w:cs="Times New Roman"/>
          <w:sz w:val="24"/>
        </w:rPr>
        <w:t>Onibokun (1975) and Adeniyi (1980): Divided Nigerian housing policy into three phases:</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Augustine, A. (2005). Housing conditions in Nigerian cities. Journal of Urban Planning, 1Dung-Gwon, J. D., &amp; Ibrahim, Y. (2006). Housing quality and environmental quality: A study of Akure city. Journal of Environmental Studies,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Ebong, M. O. (1983). The impact of environmental quality on human well-being. Journal of Environmental Management,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Fagbohun, O. (2003). Housing and environmental quality: A study of Lagos metropolis. Journal of Housing and Environmental Research,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Nubi, T. O. (2008). Housing finance in Nigeria: Issues and challenges. Journal of Housing and Environmental Research,</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Omole, F. K. (2001). Housing conditions in Nigeria: A study of Akure city. Journal of Urban Planning,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Omole, F. K. (2005). Housing maintenance and management in Nigeria. Journal of Housing and Environmental Research,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Onibokun, A. G. (1998). Housing needs and housing policy in Nigeria. Journal of Housing and Environmental Research,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Okupe, O. (2002). Urbanization and housing in Nigeria. Journal of Urban Planning,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 xml:space="preserve">Sanda, A. O., &amp; Jambol, D. (2010). Housing conditions and livability in Akure city. Journal of Housing and Environmental Research, </w:t>
      </w:r>
    </w:p>
    <w:p>
      <w:pPr>
        <w:widowControl/>
        <w:spacing w:line="480" w:lineRule="auto"/>
        <w:ind w:left="720" w:hanging="810"/>
        <w:rPr>
          <w:rFonts w:ascii="Times New Roman" w:hAnsi="Times New Roman" w:cs="Times New Roman"/>
          <w:sz w:val="24"/>
        </w:rPr>
      </w:pPr>
      <w:r>
        <w:rPr>
          <w:rFonts w:ascii="Times New Roman" w:hAnsi="Times New Roman" w:cs="Times New Roman"/>
          <w:sz w:val="24"/>
        </w:rPr>
        <w:t>Reports and Documents</w:t>
      </w:r>
    </w:p>
    <w:p>
      <w:pPr>
        <w:widowControl/>
        <w:spacing w:line="480" w:lineRule="auto"/>
        <w:ind w:left="720" w:hanging="810"/>
        <w:rPr>
          <w:rFonts w:ascii="Times New Roman" w:hAnsi="Times New Roman" w:cs="Times New Roman"/>
          <w:b/>
          <w:sz w:val="24"/>
        </w:rPr>
      </w:pPr>
      <w:r>
        <w:rPr>
          <w:rFonts w:ascii="Times New Roman" w:hAnsi="Times New Roman" w:cs="Times New Roman"/>
          <w:sz w:val="24"/>
        </w:rPr>
        <w:t>Federal Government of Nigeria (FGN). (2004). National housing policy.</w:t>
      </w:r>
    </w:p>
    <w:p>
      <w:pPr>
        <w:spacing w:line="480" w:lineRule="auto"/>
        <w:ind w:left="420" w:hanging="420"/>
        <w:rPr>
          <w:rFonts w:ascii="Times New Roman" w:hAnsi="Times New Roman" w:cs="Times New Roman"/>
          <w:sz w:val="24"/>
          <w:lang w:val="en-US"/>
        </w:rPr>
      </w:pPr>
    </w:p>
    <w:p>
      <w:pPr>
        <w:spacing w:line="480" w:lineRule="auto"/>
        <w:ind w:left="420" w:hanging="420"/>
        <w:rPr>
          <w:rFonts w:ascii="Times New Roman" w:hAnsi="Times New Roman" w:cs="Times New Roman"/>
          <w:sz w:val="24"/>
          <w:lang w:val="en-US"/>
        </w:rPr>
      </w:pPr>
    </w:p>
    <w:p>
      <w:pPr>
        <w:spacing w:line="480" w:lineRule="auto"/>
        <w:ind w:left="420" w:hanging="420"/>
        <w:rPr>
          <w:rFonts w:ascii="Times New Roman" w:hAnsi="Times New Roman" w:cs="Times New Roman"/>
          <w:sz w:val="24"/>
          <w:lang w:val="en-US"/>
        </w:rPr>
      </w:pPr>
    </w:p>
    <w:p>
      <w:pPr>
        <w:spacing w:line="480" w:lineRule="auto"/>
        <w:ind w:left="420" w:hanging="420"/>
        <w:rPr>
          <w:rFonts w:ascii="Times New Roman" w:hAnsi="Times New Roman" w:cs="Times New Roman"/>
          <w:sz w:val="24"/>
          <w:lang w:val="en-US"/>
        </w:rPr>
      </w:pPr>
    </w:p>
    <w:p>
      <w:pPr>
        <w:spacing w:line="480" w:lineRule="auto"/>
        <w:ind w:left="420" w:hanging="420"/>
        <w:rPr>
          <w:rFonts w:ascii="Times New Roman" w:hAnsi="Times New Roman" w:cs="Times New Roman"/>
          <w:sz w:val="24"/>
          <w:lang w:val="en-US"/>
        </w:rPr>
      </w:pPr>
    </w:p>
    <w:p>
      <w:pPr>
        <w:spacing w:line="480" w:lineRule="auto"/>
        <w:ind w:left="420" w:hanging="420"/>
        <w:rPr>
          <w:rFonts w:ascii="Times New Roman" w:hAnsi="Times New Roman" w:cs="Times New Roman"/>
          <w:sz w:val="24"/>
          <w:lang w:val="en-US"/>
        </w:rPr>
      </w:pPr>
    </w:p>
    <w:p>
      <w:pPr>
        <w:widowControl/>
        <w:jc w:val="left"/>
        <w:rPr>
          <w:rFonts w:ascii="Times New Roman" w:hAnsi="Times New Roman" w:cs="Times New Roman"/>
          <w:b/>
          <w:bCs/>
          <w:sz w:val="32"/>
          <w:szCs w:val="32"/>
          <w:lang w:val="en-US"/>
        </w:rPr>
      </w:pPr>
      <w:r>
        <w:rPr>
          <w:rFonts w:ascii="Times New Roman" w:hAnsi="Times New Roman" w:cs="Times New Roman"/>
          <w:b/>
          <w:bCs/>
          <w:sz w:val="32"/>
          <w:szCs w:val="32"/>
          <w:lang w:val="en-US"/>
        </w:rPr>
        <w:br w:type="page"/>
      </w:r>
    </w:p>
    <w:p>
      <w:pPr>
        <w:spacing w:line="360" w:lineRule="auto"/>
        <w:ind w:left="420" w:hanging="42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APPENDIX 1 : Questionnaire </w:t>
      </w:r>
    </w:p>
    <w:p>
      <w:pPr>
        <w:pStyle w:val="10"/>
        <w:widowControl/>
        <w:spacing w:after="105" w:line="360" w:lineRule="auto"/>
        <w:jc w:val="center"/>
        <w:rPr>
          <w:rFonts w:ascii="-webkit-standard" w:hAnsi="-webkit-standard" w:eastAsia="-webkit-standard" w:cs="-webkit-standard"/>
          <w:color w:val="000000"/>
        </w:rPr>
      </w:pPr>
      <w:r>
        <w:rPr>
          <w:rFonts w:ascii="-webkit-standard" w:hAnsi="-webkit-standard" w:eastAsia="-webkit-standard" w:cs="-webkit-standard"/>
          <w:b/>
          <w:color w:val="000000"/>
        </w:rPr>
        <w:t>Appraisal of housing condition in the indigenous area of alore - Questionnaire (ALORE)</w:t>
      </w:r>
    </w:p>
    <w:p>
      <w:pPr>
        <w:pStyle w:val="10"/>
        <w:widowControl/>
        <w:spacing w:after="0" w:line="360" w:lineRule="auto"/>
        <w:rPr>
          <w:rFonts w:ascii="-webkit-standard" w:hAnsi="-webkit-standard" w:eastAsia="-webkit-standard" w:cs="-webkit-standard"/>
          <w:color w:val="000000"/>
        </w:rPr>
      </w:pPr>
    </w:p>
    <w:p>
      <w:pPr>
        <w:pStyle w:val="10"/>
        <w:widowControl/>
        <w:spacing w:after="0" w:line="360" w:lineRule="auto"/>
        <w:rPr>
          <w:rFonts w:ascii="Times New Roman" w:hAnsi="Times New Roman" w:eastAsia="-webkit-standard" w:cs="Times New Roman"/>
          <w:color w:val="000000"/>
        </w:rPr>
      </w:pPr>
      <w:r>
        <w:rPr>
          <w:rFonts w:ascii="Times New Roman" w:hAnsi="Times New Roman" w:eastAsia="-webkit-standard" w:cs="Times New Roman"/>
          <w:color w:val="000000"/>
        </w:rPr>
        <w:t>Section A: Demographic information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 Gender (a) male (b) female</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 What is your age (a)18-29(b)30-39(C) 40-49(d)50-59 (e) above</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 What is your street name?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 xml:space="preserve">4. what is your level of education (a) primary (b) secondary (c) tertiary (d) </w:t>
      </w:r>
      <w:r>
        <w:rPr>
          <w:rFonts w:ascii="Times New Roman" w:hAnsi="Times New Roman" w:eastAsia="-webkit-standard" w:cs="Times New Roman"/>
          <w:color w:val="000000"/>
          <w:kern w:val="0"/>
          <w:sz w:val="24"/>
          <w:lang w:val="en-US"/>
        </w:rPr>
        <w:t>Islamic</w:t>
      </w:r>
      <w:r>
        <w:rPr>
          <w:rFonts w:ascii="Times New Roman" w:hAnsi="Times New Roman" w:eastAsia="-webkit-standard" w:cs="Times New Roman"/>
          <w:color w:val="000000"/>
          <w:kern w:val="0"/>
          <w:sz w:val="24"/>
          <w:lang w:val="en-US"/>
        </w:rPr>
        <w:t xml:space="preserve"> education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5. what is your religion (a) Christianity (b)Muslim (c) tradition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6. Marital status (a) single (b) married(c) divorced (d)</w:t>
      </w:r>
      <w:r>
        <w:rPr>
          <w:rFonts w:ascii="Times New Roman" w:hAnsi="Times New Roman" w:eastAsia="-webkit-standard" w:cs="Times New Roman"/>
          <w:color w:val="000000"/>
          <w:kern w:val="0"/>
          <w:sz w:val="24"/>
          <w:lang w:val="en-US"/>
        </w:rPr>
        <w:t xml:space="preserve"> </w:t>
      </w:r>
      <w:r>
        <w:rPr>
          <w:rFonts w:ascii="Times New Roman" w:hAnsi="Times New Roman" w:eastAsia="-webkit-standard" w:cs="Times New Roman"/>
          <w:color w:val="000000"/>
          <w:kern w:val="0"/>
          <w:sz w:val="24"/>
          <w:lang w:val="en-US"/>
        </w:rPr>
        <w:t>widowed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7. How long have you been staying in the area(a)3 -5yrs (b) 6-10yrs (c)11-15yrs(d) 16-25yrs (e) above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8. What is your status in the building (a) renter (b)built(c)inherit (d) bought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9. What is the age of the building (a)1-5yrs(b)6-10yrs(c)11-15yrs (d)16-20yrs (e) above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SECTION B: social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10. what is your occupation (a) employed (b) unemployed (c) student (d)retired (e) other (please specify)</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11. what is your monthly income (a)less than #50000 (b)#50000-100000 (c)#100000-150000 (d)#150000-200000(e)above</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12. What is the type of building (a) row of rooms (b)compound building (c)flat (d)duplex</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13. How many people live in your household (a) 1-2 (b) 3-4 (c) 4-6 (d) 6-8 (e) above</w:t>
      </w:r>
    </w:p>
    <w:p>
      <w:pPr>
        <w:widowControl/>
        <w:spacing w:after="0" w:line="360" w:lineRule="auto"/>
        <w:rPr>
          <w:rFonts w:ascii="Times New Roman" w:hAnsi="Times New Roman" w:eastAsia="-webkit-standard" w:cs="Times New Roman"/>
          <w:b/>
          <w:color w:val="000000"/>
          <w:kern w:val="0"/>
          <w:sz w:val="24"/>
          <w:lang w:val="en-US"/>
        </w:rPr>
      </w:pPr>
    </w:p>
    <w:p>
      <w:pPr>
        <w:widowControl/>
        <w:spacing w:after="0" w:line="360" w:lineRule="auto"/>
        <w:rPr>
          <w:rFonts w:ascii="Times New Roman" w:hAnsi="Times New Roman" w:eastAsia="-webkit-standard" w:cs="Times New Roman"/>
          <w:b/>
          <w:color w:val="000000"/>
          <w:sz w:val="24"/>
        </w:rPr>
      </w:pPr>
      <w:r>
        <w:rPr>
          <w:rFonts w:ascii="Times New Roman" w:hAnsi="Times New Roman" w:eastAsia="-webkit-standard" w:cs="Times New Roman"/>
          <w:b/>
          <w:color w:val="000000"/>
          <w:kern w:val="0"/>
          <w:sz w:val="24"/>
          <w:lang w:val="en-US"/>
        </w:rPr>
        <w:t>SECTION C: Building condition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14. Type of wall (a) sand-block (b) mub(c) brick (d) concrete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15. Condition of the wall (a)Good (b) fair (c)poor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16. Type of roof (a) aluminum (b)zinc (c)wooden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17. Condition of the roof (a)Good (b)fair (c) 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18. Type of window (a)Glass and aluminum (b)wood(c) Iron</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19. Condition of the window (a) Good (b)fair (c) 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20. Type of doors (a)wood (b) glass (c) iron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21. Condition of the door (a)Good (b) fair (c) 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22. Type of ceiling (a) pop (b) pvc (c) Asbestos (d) wood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23. Condition of ceiling (a) good (b)fair (c) 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24. Type of floor (a) cemented (b)uncemented (c) Tiles</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25. Condition of the floor (a) Good (b) fair (c) 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26. Type of toilet (a)Flush toilet  (b)Pit-latrine(c)Bucket-toilet (d)Other (please specify)</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27. Condition of toilet (a) Good (b) fair  (c) poor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28. How would you rate the ventilation in your dwelling (a)Good (b) Fair (c)Poor</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29. Type of power supply (a) National grid (b) solar (c)generator (d) other</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30. How accessible is the power supply (a)2 day per week (b) 3 day per week (c) 4 day per week (d) above</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31. Sources of water (a) well (b) stream/river (c)borehole (d)public taped water</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32. How far is the source of water (a)less than 50m (b)50m-100m (c) 100m-150m(d) 150m-200m</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33. Access to the building (a)footpath (b)</w:t>
      </w:r>
      <w:r>
        <w:rPr>
          <w:rFonts w:ascii="Times New Roman" w:hAnsi="Times New Roman" w:eastAsia="-webkit-standard" w:cs="Times New Roman"/>
          <w:color w:val="000000"/>
          <w:kern w:val="0"/>
          <w:sz w:val="24"/>
          <w:lang w:val="en-US"/>
        </w:rPr>
        <w:t xml:space="preserve"> </w:t>
      </w:r>
      <w:r>
        <w:rPr>
          <w:rFonts w:ascii="Times New Roman" w:hAnsi="Times New Roman" w:eastAsia="-webkit-standard" w:cs="Times New Roman"/>
          <w:color w:val="000000"/>
          <w:kern w:val="0"/>
          <w:sz w:val="24"/>
          <w:lang w:val="en-US"/>
        </w:rPr>
        <w:t>untarred access road(c) tarred access road </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34. Is there provision for drainage (a)yes (b) no</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35. Access to health facilities (a)less than 50m (b) 50m-100m (c) 100m-150m (d) 150m -200m (e) above</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36. Access to basic education (a)</w:t>
      </w:r>
      <w:r>
        <w:rPr>
          <w:rFonts w:ascii="Times New Roman" w:hAnsi="Times New Roman" w:eastAsia="-webkit-standard" w:cs="Times New Roman"/>
          <w:color w:val="000000"/>
          <w:kern w:val="0"/>
          <w:sz w:val="24"/>
          <w:lang w:val="en-US"/>
        </w:rPr>
        <w:t xml:space="preserve"> </w:t>
      </w:r>
      <w:r>
        <w:rPr>
          <w:rFonts w:ascii="Times New Roman" w:hAnsi="Times New Roman" w:eastAsia="-webkit-standard" w:cs="Times New Roman"/>
          <w:color w:val="000000"/>
          <w:kern w:val="0"/>
          <w:sz w:val="24"/>
          <w:lang w:val="en-US"/>
        </w:rPr>
        <w:t>less than 50m (b) 50m-100m (c) 100m-150m (d) 150m -200m (e) above</w:t>
      </w:r>
    </w:p>
    <w:p>
      <w:pPr>
        <w:widowControl/>
        <w:spacing w:after="0" w:line="360" w:lineRule="auto"/>
        <w:rPr>
          <w:rFonts w:ascii="Times New Roman" w:hAnsi="Times New Roman" w:eastAsia="-webkit-standard" w:cs="Times New Roman"/>
          <w:color w:val="000000"/>
          <w:sz w:val="24"/>
        </w:rPr>
      </w:pPr>
      <w:r>
        <w:rPr>
          <w:rFonts w:ascii="Times New Roman" w:hAnsi="Times New Roman" w:eastAsia="-webkit-standard" w:cs="Times New Roman"/>
          <w:color w:val="000000"/>
          <w:kern w:val="0"/>
          <w:sz w:val="24"/>
          <w:lang w:val="en-US"/>
        </w:rPr>
        <w:t>37. How did you dispose your solid waste (a) burning (b)open space (c)inside drainage channel</w:t>
      </w:r>
    </w:p>
    <w:p>
      <w:pPr>
        <w:spacing w:line="360" w:lineRule="auto"/>
        <w:ind w:left="420" w:hanging="420"/>
        <w:rPr>
          <w:rFonts w:ascii="Times New Roman" w:hAnsi="Times New Roman" w:cs="Times New Roman"/>
          <w:b/>
          <w:bCs/>
          <w:sz w:val="32"/>
          <w:szCs w:val="32"/>
          <w:lang w:val="en-US"/>
        </w:rPr>
      </w:pPr>
    </w:p>
    <w:sectPr>
      <w:pgSz w:w="11906" w:h="16838"/>
      <w:pgMar w:top="1440" w:right="1466" w:bottom="1440" w:left="135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USER" w:date="2024-12-14T07:37:00Z" w:initials="U">
    <w:p w14:paraId="08B31518" w14:textId="77777777" w14:rsidR="009C144F" w14:rsidRDefault="009C144F">
      <w:pPr>
        <w:pStyle w:val="6"/>
      </w:pPr>
      <w:r>
        <w:t>MENTION SOME OF THE ARES YOU INTEND TO WORK ON AND THE PARAMETER YOU INTEND TO EXAMINE THE HOUSING CONDITIONS IN THOSE AREAS?</w:t>
      </w:r>
    </w:p>
  </w:comment>
  <w:comment w:id="1" w:author="USER" w:date="2024-12-14T07:25:00Z" w:initials="U">
    <w:p w14:paraId="50E5F1A5" w14:textId="77777777" w14:rsidR="009C144F" w14:rsidRDefault="009C144F">
      <w:pPr>
        <w:pStyle w:val="6"/>
      </w:pPr>
      <w:r>
        <w:t>NO  PROPER REFRENCING</w:t>
      </w:r>
    </w:p>
  </w:comment>
  <w:comment w:id="2" w:author="USER" w:date="2024-12-14T07:26:00Z" w:initials="U">
    <w:p w14:paraId="5E48AA4E" w14:textId="77777777" w14:rsidR="009C144F" w14:rsidRDefault="009C144F">
      <w:pPr>
        <w:pStyle w:val="6"/>
      </w:pPr>
    </w:p>
  </w:comment>
  <w:comment w:id="3" w:author="Helen Paul" w:date="2025-06-30T19:16:00Z" w:initials="O">
    <w:p w14:paraId="77A52928" w14:textId="77777777" w14:rsidR="009C144F" w14:rsidRDefault="009C144F">
      <w:pPr>
        <w:pStyle w:val="6"/>
      </w:pPr>
    </w:p>
  </w:comment>
  <w:comment w:id="4" w:author="USER" w:date="2024-12-14T07:27:00Z" w:initials="U">
    <w:p w14:paraId="0E815C48" w14:textId="77777777" w14:rsidR="009C144F" w14:rsidRDefault="009C144F">
      <w:pPr>
        <w:pStyle w:val="6"/>
      </w:pPr>
      <w:r>
        <w:t>1)ADD MORE TO YOUR INTRODUCTION PARAGRPH</w:t>
      </w:r>
    </w:p>
    <w:p w14:paraId="50BEB5DE" w14:textId="77777777" w14:rsidR="009C144F" w14:rsidRDefault="009C144F">
      <w:pPr>
        <w:pStyle w:val="6"/>
      </w:pPr>
      <w:r>
        <w:t>2) GIVE THE INSTANCE IN KWARA STATE AS YOU DID TO NIGERIA AND RELATE IT TO YOUR STUDY AREA IN YOU LAST PARAGRAPH</w:t>
      </w:r>
    </w:p>
  </w:comment>
  <w:comment w:id="5" w:author="USER" w:date="2024-12-14T07:37:00Z" w:initials="U">
    <w:p w14:paraId="42AE786B" w14:textId="77777777" w14:rsidR="009C144F" w14:rsidRDefault="009C144F">
      <w:pPr>
        <w:pStyle w:val="6"/>
      </w:pPr>
      <w:r>
        <w:t>MENTION SOME OF THE ARES YOU INTEND TO WORK ON AND THE PARAMETER YOU INTEND TO EXAMINE THE HOUSING CONDITIONS IN THOSE AREAS?</w:t>
      </w:r>
    </w:p>
  </w:comment>
  <w:comment w:id="6" w:author="USER" w:date="2024-12-14T07:39:00Z" w:initials="U">
    <w:p w14:paraId="083C0E0E" w14:textId="77777777" w14:rsidR="009C144F" w14:rsidRDefault="009C144F">
      <w:pPr>
        <w:pStyle w:val="6"/>
      </w:pPr>
      <w:r>
        <w:t>RE-PHRASE YOUR JUSTIFICATION?</w:t>
      </w:r>
    </w:p>
  </w:comment>
  <w:comment w:id="7" w:author="USER" w:date="2024-12-14T07:41:00Z" w:initials="U">
    <w:p w14:paraId="4FC814BA" w14:textId="77777777" w14:rsidR="009C144F" w14:rsidRDefault="009C144F">
      <w:pPr>
        <w:pStyle w:val="6"/>
      </w:pPr>
      <w:r>
        <w:t>CHECK YOUR LATITUDE AND LONGITUDE FIGURES</w:t>
      </w:r>
    </w:p>
    <w:p w14:paraId="16433A9F" w14:textId="77777777" w14:rsidR="009C144F" w14:rsidRDefault="009C144F">
      <w:pPr>
        <w:pStyle w:val="6"/>
      </w:pPr>
      <w:r>
        <w:t>PRESENT YOUR STUDY AREA MAP?</w:t>
      </w:r>
    </w:p>
  </w:comment>
  <w:comment w:id="8" w:author="USER" w:date="2024-12-14T07:44:00Z" w:initials="U">
    <w:p w14:paraId="0DF7BEC8" w14:textId="77777777" w14:rsidR="009C144F" w14:rsidRDefault="009C144F">
      <w:pPr>
        <w:pStyle w:val="6"/>
      </w:pPr>
      <w:r>
        <w:t>WHERE ARE YOUR CONCEPTUL AND THEORETICAL FRAME WORK?</w:t>
      </w:r>
    </w:p>
  </w:comment>
  <w:comment w:id="9" w:author="USER" w:date="2024-12-14T07:45:00Z" w:initials="U">
    <w:p w14:paraId="399878F3" w14:textId="77777777" w14:rsidR="009C144F" w14:rsidRDefault="009C144F">
      <w:pPr>
        <w:pStyle w:val="6"/>
      </w:pPr>
      <w:r>
        <w:t>NO PROPER JOURNAL REVIEW</w:t>
      </w:r>
    </w:p>
    <w:p w14:paraId="2BA94A37" w14:textId="77777777" w14:rsidR="009C144F" w14:rsidRDefault="009C144F">
      <w:pPr>
        <w:pStyle w:val="6"/>
      </w:pPr>
      <w:r>
        <w:t>NO REFRENCING?</w:t>
      </w:r>
    </w:p>
  </w:comment>
  <w:comment w:id="10" w:author="USER" w:date="2024-12-14T07:47:00Z" w:initials="U">
    <w:p w14:paraId="2A90EB47" w14:textId="77777777" w14:rsidR="009C144F" w14:rsidRDefault="009C144F">
      <w:pPr>
        <w:pStyle w:val="6"/>
      </w:pPr>
      <w:r>
        <w:t>ADD YOUR SUMMARY OF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B31518" w15:done="0"/>
  <w15:commentEx w15:paraId="50E5F1A5" w15:done="0"/>
  <w15:commentEx w15:paraId="5E48AA4E" w15:done="0"/>
  <w15:commentEx w15:paraId="77A52928" w15:done="0"/>
  <w15:commentEx w15:paraId="50BEB5DE" w15:done="0"/>
  <w15:commentEx w15:paraId="42AE786B" w15:done="0"/>
  <w15:commentEx w15:paraId="083C0E0E" w15:done="0"/>
  <w15:commentEx w15:paraId="16433A9F" w15:done="0"/>
  <w15:commentEx w15:paraId="0DF7BEC8" w15:done="0"/>
  <w15:commentEx w15:paraId="2BA94A37" w15:done="0"/>
  <w15:commentEx w15:paraId="2A90EB4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SimHei">
    <w:altName w:val="黑体"/>
    <w:panose1 w:val="02010600030101010101"/>
    <w:charset w:val="86"/>
    <w:family w:val="modern"/>
    <w:pitch w:val="default"/>
    <w:sig w:usb0="00000000" w:usb1="00000000" w:usb2="00000010" w:usb3="00000000" w:csb0="00040000" w:csb1="00000000"/>
  </w:font>
  <w:font w:name="Segoe UI">
    <w:panose1 w:val="020B0502040204020203"/>
    <w:charset w:val="00"/>
    <w:family w:val="swiss"/>
    <w:pitch w:val="default"/>
    <w:sig w:usb0="00000000" w:usb1="00000000" w:usb2="00000009" w:usb3="00000000" w:csb0="000001FF" w:csb1="00000000"/>
  </w:font>
  <w:font w:name="-webkit-standard">
    <w:altName w:val="Times New Roman"/>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210276"/>
    </w:sdtPr>
    <w:sdtContent>
      <w:p>
        <w:pPr>
          <w:pStyle w:val="8"/>
          <w:jc w:val="center"/>
        </w:pPr>
        <w:r>
          <w:fldChar w:fldCharType="begin"/>
        </w:r>
        <w:r>
          <w:instrText xml:space="preserve"> PAGE   \* MERGEFORMAT </w:instrText>
        </w:r>
        <w:r>
          <w:fldChar w:fldCharType="separate"/>
        </w:r>
        <w:r>
          <w:t>28</w:t>
        </w:r>
        <w:r>
          <w:fldChar w:fldCharType="end"/>
        </w:r>
      </w:p>
    </w:sdtContent>
  </w:sdt>
  <w:p>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D24"/>
    <w:multiLevelType w:val="multilevel"/>
    <w:tmpl w:val="010C5D2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34E00F8"/>
    <w:multiLevelType w:val="multilevel"/>
    <w:tmpl w:val="034E00F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D784C77"/>
    <w:multiLevelType w:val="multilevel"/>
    <w:tmpl w:val="1D784C77"/>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7696778"/>
    <w:multiLevelType w:val="multilevel"/>
    <w:tmpl w:val="37696778"/>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4C0E06A3"/>
    <w:multiLevelType w:val="multilevel"/>
    <w:tmpl w:val="4C0E06A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84FCFAD"/>
    <w:multiLevelType w:val="singleLevel"/>
    <w:tmpl w:val="684FCFAD"/>
    <w:lvl w:ilvl="0" w:tentative="0">
      <w:start w:val="2"/>
      <w:numFmt w:val="decimal"/>
      <w:lvlText w:val="%1."/>
      <w:lvlJc w:val="left"/>
    </w:lvl>
  </w:abstractNum>
  <w:abstractNum w:abstractNumId="6">
    <w:nsid w:val="68642136"/>
    <w:multiLevelType w:val="multilevel"/>
    <w:tmpl w:val="6864213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9FE10DF"/>
    <w:multiLevelType w:val="multilevel"/>
    <w:tmpl w:val="69FE10D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GB"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SimHei"/>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8"/>
    <w:qFormat/>
    <w:uiPriority w:val="0"/>
    <w:pPr>
      <w:spacing w:after="0" w:line="240" w:lineRule="auto"/>
    </w:pPr>
    <w:rPr>
      <w:rFonts w:ascii="Segoe UI" w:hAnsi="Segoe UI" w:cs="Segoe UI"/>
      <w:sz w:val="18"/>
      <w:szCs w:val="18"/>
    </w:rPr>
  </w:style>
  <w:style w:type="paragraph" w:styleId="6">
    <w:name w:val="annotation text"/>
    <w:basedOn w:val="1"/>
    <w:link w:val="16"/>
    <w:qFormat/>
    <w:uiPriority w:val="0"/>
    <w:pPr>
      <w:spacing w:line="240" w:lineRule="auto"/>
    </w:pPr>
    <w:rPr>
      <w:sz w:val="20"/>
      <w:szCs w:val="20"/>
    </w:rPr>
  </w:style>
  <w:style w:type="paragraph" w:styleId="7">
    <w:name w:val="annotation subject"/>
    <w:basedOn w:val="6"/>
    <w:next w:val="6"/>
    <w:link w:val="17"/>
    <w:qFormat/>
    <w:uiPriority w:val="0"/>
    <w:rPr>
      <w:b/>
      <w:bCs/>
    </w:rPr>
  </w:style>
  <w:style w:type="paragraph" w:styleId="8">
    <w:name w:val="footer"/>
    <w:basedOn w:val="1"/>
    <w:link w:val="21"/>
    <w:qFormat/>
    <w:uiPriority w:val="99"/>
    <w:pPr>
      <w:tabs>
        <w:tab w:val="center" w:pos="4513"/>
        <w:tab w:val="right" w:pos="9026"/>
      </w:tabs>
      <w:spacing w:after="0" w:line="240" w:lineRule="auto"/>
    </w:pPr>
  </w:style>
  <w:style w:type="paragraph" w:styleId="9">
    <w:name w:val="header"/>
    <w:basedOn w:val="1"/>
    <w:qFormat/>
    <w:uiPriority w:val="0"/>
    <w:pPr>
      <w:tabs>
        <w:tab w:val="center" w:pos="4153"/>
        <w:tab w:val="right" w:pos="8306"/>
      </w:tabs>
      <w:snapToGrid w:val="0"/>
      <w:jc w:val="center"/>
    </w:pPr>
    <w:rPr>
      <w:sz w:val="18"/>
      <w:szCs w:val="18"/>
    </w:rPr>
  </w:style>
  <w:style w:type="paragraph" w:styleId="10">
    <w:name w:val="Normal (Web)"/>
    <w:basedOn w:val="1"/>
    <w:uiPriority w:val="0"/>
    <w:rPr>
      <w:sz w:val="24"/>
    </w:rPr>
  </w:style>
  <w:style w:type="character" w:styleId="12">
    <w:name w:val="annotation reference"/>
    <w:basedOn w:val="11"/>
    <w:qFormat/>
    <w:uiPriority w:val="0"/>
    <w:rPr>
      <w:sz w:val="16"/>
      <w:szCs w:val="16"/>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5">
    <w:name w:val="List Paragraph1"/>
    <w:basedOn w:val="1"/>
    <w:unhideWhenUsed/>
    <w:qFormat/>
    <w:uiPriority w:val="99"/>
    <w:pPr>
      <w:ind w:left="720"/>
      <w:contextualSpacing/>
    </w:pPr>
  </w:style>
  <w:style w:type="character" w:customStyle="1" w:styleId="16">
    <w:name w:val="Comment Text Char"/>
    <w:basedOn w:val="11"/>
    <w:link w:val="6"/>
    <w:qFormat/>
    <w:uiPriority w:val="0"/>
    <w:rPr>
      <w:rFonts w:asciiTheme="minorHAnsi" w:hAnsiTheme="minorHAnsi" w:eastAsiaTheme="minorEastAsia" w:cstheme="minorBidi"/>
      <w:kern w:val="2"/>
      <w:lang w:eastAsia="zh-CN"/>
    </w:rPr>
  </w:style>
  <w:style w:type="character" w:customStyle="1" w:styleId="17">
    <w:name w:val="Comment Subject Char"/>
    <w:basedOn w:val="16"/>
    <w:link w:val="7"/>
    <w:qFormat/>
    <w:uiPriority w:val="0"/>
    <w:rPr>
      <w:rFonts w:asciiTheme="minorHAnsi" w:hAnsiTheme="minorHAnsi" w:eastAsiaTheme="minorEastAsia" w:cstheme="minorBidi"/>
      <w:b/>
      <w:bCs/>
      <w:kern w:val="2"/>
      <w:lang w:eastAsia="zh-CN"/>
    </w:rPr>
  </w:style>
  <w:style w:type="character" w:customStyle="1" w:styleId="18">
    <w:name w:val="Balloon Text Char"/>
    <w:basedOn w:val="11"/>
    <w:link w:val="5"/>
    <w:qFormat/>
    <w:uiPriority w:val="0"/>
    <w:rPr>
      <w:rFonts w:ascii="Segoe UI" w:hAnsi="Segoe UI" w:cs="Segoe UI" w:eastAsiaTheme="minorEastAsia"/>
      <w:kern w:val="2"/>
      <w:sz w:val="18"/>
      <w:szCs w:val="18"/>
      <w:lang w:val="en-US" w:eastAsia="zh-CN"/>
    </w:rPr>
  </w:style>
  <w:style w:type="paragraph" w:customStyle="1" w:styleId="19">
    <w:name w:val="List Paragraph2"/>
    <w:basedOn w:val="1"/>
    <w:qFormat/>
    <w:uiPriority w:val="99"/>
    <w:pPr>
      <w:ind w:left="720"/>
      <w:contextualSpacing/>
    </w:pPr>
  </w:style>
  <w:style w:type="paragraph" w:customStyle="1" w:styleId="20">
    <w:name w:val="List Paragraph3"/>
    <w:basedOn w:val="1"/>
    <w:qFormat/>
    <w:uiPriority w:val="99"/>
    <w:pPr>
      <w:ind w:left="720"/>
      <w:contextualSpacing/>
    </w:pPr>
  </w:style>
  <w:style w:type="character" w:customStyle="1" w:styleId="21">
    <w:name w:val="Footer Char"/>
    <w:basedOn w:val="11"/>
    <w:link w:val="8"/>
    <w:qFormat/>
    <w:uiPriority w:val="99"/>
    <w:rPr>
      <w:rFonts w:asciiTheme="minorHAnsi" w:hAnsiTheme="minorHAnsi" w:eastAsiaTheme="minorEastAsia" w:cstheme="minorBidi"/>
      <w:kern w:val="2"/>
      <w:sz w:val="21"/>
      <w:szCs w:val="24"/>
      <w:lang w:val="en-GB"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by adguard</Company>
  <Pages>65</Pages>
  <Words>11345</Words>
  <Characters>64671</Characters>
  <Lines>538</Lines>
  <Paragraphs>151</Paragraphs>
  <TotalTime>0</TotalTime>
  <ScaleCrop>false</ScaleCrop>
  <LinksUpToDate>false</LinksUpToDate>
  <CharactersWithSpaces>75865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2025-06-30T22:11:00Z</dcterms:created>
  <dc:creator>iPhone</dc:creator>
  <cp:lastModifiedBy>💕Ifeluv 💕</cp:lastModifiedBy>
  <cp:lastPrinted>2025-07-02T17:24:00Z</cp:lastPrinted>
  <dcterms:modified xsi:type="dcterms:W3CDTF">2025-08-05T15:53:05Z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1033-11.33.82</vt:lpwstr>
  </property>
  <property fmtid="{D5CDD505-2E9C-101B-9397-08002B2CF9AE}" pid="3" name="ICV">
    <vt:lpwstr>044192DFDCC66B59BCC0856830D178C2_33</vt:lpwstr>
  </property>
  <property fmtid="{D5CDD505-2E9C-101B-9397-08002B2CF9AE}" pid="4" name="GrammarlyDocumentId">
    <vt:lpwstr>5144b5e8-dc19-42a3-ba94-0167d3f66499</vt:lpwstr>
  </property>
</Properties>
</file>