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99" w:rsidRDefault="008475D4" w:rsidP="00105199">
      <w:pPr>
        <w:spacing w:after="0" w:line="480" w:lineRule="auto"/>
        <w:jc w:val="center"/>
        <w:rPr>
          <w:rFonts w:ascii="Times New Roman" w:hAnsi="Times New Roman"/>
          <w:b/>
          <w:bCs/>
          <w:color w:val="000000"/>
          <w:sz w:val="32"/>
          <w:szCs w:val="32"/>
        </w:rPr>
      </w:pPr>
      <w:r w:rsidRPr="008475D4">
        <w:rPr>
          <w:rFonts w:ascii="Times New Roman" w:hAnsi="Times New Roman" w:cs="Times New Roman"/>
          <w:b/>
          <w:sz w:val="28"/>
          <w:szCs w:val="28"/>
        </w:rPr>
        <w:t>ISOLATION OF MICROORGANISMS ASSOCIATED WITH PETROCHEMICAL SOILS</w:t>
      </w:r>
      <w:r w:rsidR="00105199">
        <w:rPr>
          <w:rFonts w:ascii="Times New Roman" w:hAnsi="Times New Roman"/>
          <w:b/>
          <w:bCs/>
          <w:color w:val="000000"/>
          <w:sz w:val="32"/>
          <w:szCs w:val="32"/>
        </w:rPr>
        <w:t xml:space="preserve"> </w:t>
      </w:r>
    </w:p>
    <w:p w:rsidR="00105199" w:rsidRDefault="00105199" w:rsidP="0010519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5106F4" w:rsidRPr="0037099E" w:rsidRDefault="000A121C" w:rsidP="005106F4">
      <w:pPr>
        <w:pStyle w:val="NormalWeb"/>
        <w:spacing w:after="150" w:line="18" w:lineRule="atLeast"/>
        <w:jc w:val="center"/>
        <w:rPr>
          <w:rFonts w:eastAsiaTheme="minorHAnsi" w:cstheme="minorBidi"/>
          <w:b/>
          <w:bCs/>
          <w:color w:val="000000"/>
          <w:sz w:val="32"/>
          <w:szCs w:val="32"/>
        </w:rPr>
      </w:pPr>
      <w:proofErr w:type="spellStart"/>
      <w:r>
        <w:rPr>
          <w:rFonts w:eastAsiaTheme="minorHAnsi" w:cstheme="minorBidi"/>
          <w:b/>
          <w:bCs/>
          <w:color w:val="000000"/>
          <w:sz w:val="32"/>
          <w:szCs w:val="32"/>
        </w:rPr>
        <w:t>ZAKARIYAU</w:t>
      </w:r>
      <w:proofErr w:type="spellEnd"/>
      <w:r w:rsidR="005106F4" w:rsidRPr="0037099E">
        <w:rPr>
          <w:rFonts w:eastAsiaTheme="minorHAnsi" w:cstheme="minorBidi"/>
          <w:b/>
          <w:bCs/>
          <w:color w:val="000000"/>
          <w:sz w:val="32"/>
          <w:szCs w:val="32"/>
        </w:rPr>
        <w:t xml:space="preserve"> </w:t>
      </w:r>
      <w:proofErr w:type="spellStart"/>
      <w:r w:rsidR="005106F4" w:rsidRPr="0037099E">
        <w:rPr>
          <w:rFonts w:eastAsiaTheme="minorHAnsi" w:cstheme="minorBidi"/>
          <w:b/>
          <w:bCs/>
          <w:color w:val="000000"/>
          <w:sz w:val="32"/>
          <w:szCs w:val="32"/>
        </w:rPr>
        <w:t>KAOTHAR</w:t>
      </w:r>
      <w:proofErr w:type="spellEnd"/>
      <w:r w:rsidR="005106F4" w:rsidRPr="0037099E">
        <w:rPr>
          <w:rFonts w:eastAsiaTheme="minorHAnsi" w:cstheme="minorBidi"/>
          <w:b/>
          <w:bCs/>
          <w:color w:val="000000"/>
          <w:sz w:val="32"/>
          <w:szCs w:val="32"/>
        </w:rPr>
        <w:t xml:space="preserve"> </w:t>
      </w:r>
      <w:proofErr w:type="spellStart"/>
      <w:r w:rsidR="005106F4" w:rsidRPr="0037099E">
        <w:rPr>
          <w:rFonts w:eastAsiaTheme="minorHAnsi" w:cstheme="minorBidi"/>
          <w:b/>
          <w:bCs/>
          <w:color w:val="000000"/>
          <w:sz w:val="32"/>
          <w:szCs w:val="32"/>
        </w:rPr>
        <w:t>OLUWADAMILOLA</w:t>
      </w:r>
      <w:proofErr w:type="spellEnd"/>
      <w:r w:rsidR="005106F4" w:rsidRPr="0037099E">
        <w:rPr>
          <w:rFonts w:eastAsiaTheme="minorHAnsi" w:cstheme="minorBidi"/>
          <w:b/>
          <w:bCs/>
          <w:color w:val="000000"/>
          <w:sz w:val="32"/>
          <w:szCs w:val="32"/>
        </w:rPr>
        <w:t xml:space="preserve"> </w:t>
      </w:r>
    </w:p>
    <w:p w:rsidR="005106F4" w:rsidRDefault="005106F4" w:rsidP="005106F4">
      <w:pPr>
        <w:pStyle w:val="NormalWeb"/>
        <w:spacing w:beforeAutospacing="0" w:after="150" w:afterAutospacing="0" w:line="18" w:lineRule="atLeast"/>
        <w:jc w:val="center"/>
        <w:rPr>
          <w:rFonts w:eastAsiaTheme="minorHAnsi" w:cstheme="minorBidi"/>
          <w:b/>
          <w:bCs/>
          <w:color w:val="000000"/>
          <w:sz w:val="32"/>
          <w:szCs w:val="32"/>
        </w:rPr>
      </w:pPr>
      <w:r w:rsidRPr="0037099E">
        <w:rPr>
          <w:rFonts w:eastAsiaTheme="minorHAnsi" w:cstheme="minorBidi"/>
          <w:b/>
          <w:bCs/>
          <w:color w:val="000000"/>
          <w:sz w:val="32"/>
          <w:szCs w:val="32"/>
        </w:rPr>
        <w:t>HND/23/</w:t>
      </w:r>
      <w:proofErr w:type="spellStart"/>
      <w:r w:rsidRPr="0037099E">
        <w:rPr>
          <w:rFonts w:eastAsiaTheme="minorHAnsi" w:cstheme="minorBidi"/>
          <w:b/>
          <w:bCs/>
          <w:color w:val="000000"/>
          <w:sz w:val="32"/>
          <w:szCs w:val="32"/>
        </w:rPr>
        <w:t>SLT</w:t>
      </w:r>
      <w:proofErr w:type="spellEnd"/>
      <w:r w:rsidRPr="0037099E">
        <w:rPr>
          <w:rFonts w:eastAsiaTheme="minorHAnsi" w:cstheme="minorBidi"/>
          <w:b/>
          <w:bCs/>
          <w:color w:val="000000"/>
          <w:sz w:val="32"/>
          <w:szCs w:val="32"/>
        </w:rPr>
        <w:t>/FT/0602</w:t>
      </w:r>
    </w:p>
    <w:p w:rsidR="00866B06" w:rsidRDefault="00866B06" w:rsidP="00866B06">
      <w:pPr>
        <w:pStyle w:val="NormalWeb"/>
        <w:spacing w:beforeAutospacing="0" w:after="150" w:afterAutospacing="0" w:line="18" w:lineRule="atLeast"/>
        <w:jc w:val="center"/>
        <w:rPr>
          <w:rFonts w:eastAsia="-webkit-standard"/>
          <w:b/>
          <w:color w:val="000000"/>
          <w:sz w:val="28"/>
          <w:szCs w:val="28"/>
        </w:rPr>
      </w:pPr>
    </w:p>
    <w:p w:rsidR="00105199" w:rsidRDefault="00105199" w:rsidP="0010519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w:t>
      </w:r>
      <w:proofErr w:type="spellStart"/>
      <w:r>
        <w:rPr>
          <w:rFonts w:ascii="Times New Roman" w:hAnsi="Times New Roman"/>
          <w:b/>
          <w:sz w:val="28"/>
          <w:szCs w:val="28"/>
        </w:rPr>
        <w:t>IAS</w:t>
      </w:r>
      <w:proofErr w:type="spellEnd"/>
      <w:r>
        <w:rPr>
          <w:rFonts w:ascii="Times New Roman" w:hAnsi="Times New Roman"/>
          <w:b/>
          <w:sz w:val="28"/>
          <w:szCs w:val="28"/>
        </w:rPr>
        <w:t>), KWARA STATE POLYTECHNIC, ILORIN,</w:t>
      </w:r>
    </w:p>
    <w:p w:rsidR="00105199" w:rsidRDefault="00105199" w:rsidP="00105199">
      <w:pPr>
        <w:pStyle w:val="NormalWeb"/>
        <w:spacing w:beforeAutospacing="0" w:after="150" w:afterAutospacing="0" w:line="21" w:lineRule="atLeast"/>
        <w:jc w:val="center"/>
        <w:rPr>
          <w:b/>
          <w:sz w:val="28"/>
          <w:szCs w:val="28"/>
        </w:rPr>
      </w:pPr>
      <w:r>
        <w:rPr>
          <w:b/>
          <w:sz w:val="28"/>
          <w:szCs w:val="28"/>
        </w:rPr>
        <w:t xml:space="preserve">IN PARTIAL FULFILMENT OF THE REQUIREMENTS FOR THE AWARD OF HIGHER NATIONAL DIPLOMA (HND) IN SCIENCE LABORATORY </w:t>
      </w:r>
      <w:proofErr w:type="spellStart"/>
      <w:r>
        <w:rPr>
          <w:b/>
          <w:sz w:val="28"/>
          <w:szCs w:val="28"/>
        </w:rPr>
        <w:t>TECHNOLOGY</w:t>
      </w:r>
      <w:proofErr w:type="gramStart"/>
      <w:r>
        <w:rPr>
          <w:b/>
          <w:sz w:val="28"/>
          <w:szCs w:val="28"/>
        </w:rPr>
        <w:t>,INSTITUTE</w:t>
      </w:r>
      <w:proofErr w:type="spellEnd"/>
      <w:proofErr w:type="gramEnd"/>
      <w:r>
        <w:rPr>
          <w:b/>
          <w:sz w:val="28"/>
          <w:szCs w:val="28"/>
        </w:rPr>
        <w:t xml:space="preserve"> OF APPLIED SCIENCES (</w:t>
      </w:r>
      <w:proofErr w:type="spellStart"/>
      <w:r>
        <w:rPr>
          <w:b/>
          <w:sz w:val="28"/>
          <w:szCs w:val="28"/>
        </w:rPr>
        <w:t>IAS</w:t>
      </w:r>
      <w:proofErr w:type="spellEnd"/>
      <w:r>
        <w:rPr>
          <w:b/>
          <w:sz w:val="28"/>
          <w:szCs w:val="28"/>
        </w:rPr>
        <w:t>),MICROBIOLOGY UNIT</w:t>
      </w:r>
    </w:p>
    <w:p w:rsidR="00105199" w:rsidRDefault="00105199" w:rsidP="00105199">
      <w:pPr>
        <w:pStyle w:val="NormalWeb"/>
        <w:spacing w:beforeAutospacing="0" w:after="150" w:afterAutospacing="0" w:line="21" w:lineRule="atLeast"/>
        <w:jc w:val="center"/>
        <w:rPr>
          <w:b/>
          <w:sz w:val="28"/>
          <w:szCs w:val="28"/>
        </w:rPr>
      </w:pPr>
      <w:r>
        <w:rPr>
          <w:b/>
          <w:sz w:val="28"/>
          <w:szCs w:val="28"/>
        </w:rPr>
        <w:t>KWARA STATE POLYTECHNIC ILORIN</w:t>
      </w:r>
    </w:p>
    <w:p w:rsidR="00105199" w:rsidRDefault="00105199" w:rsidP="0010519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05199" w:rsidRDefault="00105199" w:rsidP="0010519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proofErr w:type="gramStart"/>
      <w:r w:rsidRPr="009E2C8E">
        <w:rPr>
          <w:rFonts w:eastAsia="-webkit-standard"/>
          <w:b/>
          <w:color w:val="000000"/>
          <w:sz w:val="28"/>
          <w:szCs w:val="28"/>
        </w:rPr>
        <w:t>,2025</w:t>
      </w:r>
      <w:proofErr w:type="gramEnd"/>
      <w:r>
        <w:rPr>
          <w:rFonts w:eastAsia="-webkit-standard"/>
          <w:b/>
          <w:color w:val="000000"/>
          <w:sz w:val="28"/>
          <w:szCs w:val="28"/>
        </w:rPr>
        <w:t>.</w:t>
      </w: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AB3F16">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AB3F16" w:rsidRPr="00AB3F16">
        <w:rPr>
          <w:rFonts w:ascii="Times New Roman" w:hAnsi="Times New Roman"/>
          <w:b/>
          <w:bCs/>
          <w:noProof/>
          <w:color w:val="000000"/>
          <w:sz w:val="28"/>
          <w:szCs w:val="28"/>
        </w:rPr>
        <w:lastRenderedPageBreak/>
        <w:drawing>
          <wp:inline distT="0" distB="0" distL="0" distR="0">
            <wp:extent cx="4752975" cy="6657975"/>
            <wp:effectExtent l="0" t="0" r="9525" b="9525"/>
            <wp:docPr id="1" name="Picture 1" descr="C:\Users\USER\Desktop\9af32095-ecca-468f-8f00-324ee99d6f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9af32095-ecca-468f-8f00-324ee99d6f4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6657975"/>
                    </a:xfrm>
                    <a:prstGeom prst="rect">
                      <a:avLst/>
                    </a:prstGeom>
                    <a:noFill/>
                    <a:ln>
                      <a:noFill/>
                    </a:ln>
                  </pic:spPr>
                </pic:pic>
              </a:graphicData>
            </a:graphic>
          </wp:inline>
        </w:drawing>
      </w:r>
      <w:bookmarkStart w:id="0" w:name="_GoBack"/>
      <w:bookmarkEnd w:id="0"/>
    </w:p>
    <w:p w:rsidR="00105199" w:rsidRDefault="00105199" w:rsidP="00105199">
      <w:pPr>
        <w:rPr>
          <w:rFonts w:ascii="Times New Roman" w:hAnsi="Times New Roman"/>
          <w:b/>
          <w:bCs/>
          <w:color w:val="000000"/>
          <w:sz w:val="28"/>
          <w:szCs w:val="28"/>
        </w:rPr>
      </w:pPr>
      <w:r>
        <w:rPr>
          <w:rFonts w:ascii="Times New Roman" w:hAnsi="Times New Roman"/>
          <w:b/>
          <w:bCs/>
          <w:color w:val="000000"/>
          <w:sz w:val="28"/>
          <w:szCs w:val="28"/>
        </w:rPr>
        <w:br w:type="page"/>
      </w:r>
    </w:p>
    <w:p w:rsidR="00105199" w:rsidRPr="0035602D"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5106F4" w:rsidRDefault="005106F4" w:rsidP="005106F4">
      <w:pPr>
        <w:spacing w:after="0" w:line="480" w:lineRule="auto"/>
        <w:jc w:val="both"/>
        <w:rPr>
          <w:rFonts w:ascii="Times New Roman" w:hAnsi="Times New Roman"/>
          <w:b/>
          <w:color w:val="000000"/>
          <w:sz w:val="26"/>
          <w:szCs w:val="26"/>
        </w:rPr>
      </w:pPr>
      <w:r w:rsidRPr="0037099E">
        <w:rPr>
          <w:rFonts w:ascii="Times New Roman" w:hAnsi="Times New Roman"/>
          <w:color w:val="000000"/>
          <w:sz w:val="28"/>
          <w:szCs w:val="28"/>
        </w:rPr>
        <w:t>I dedicate this my project work to almighty Allah the creator of all</w:t>
      </w:r>
      <w:r>
        <w:rPr>
          <w:rFonts w:ascii="Times New Roman" w:hAnsi="Times New Roman"/>
          <w:color w:val="000000"/>
          <w:sz w:val="28"/>
          <w:szCs w:val="28"/>
        </w:rPr>
        <w:t xml:space="preserve"> universe, the most </w:t>
      </w:r>
      <w:proofErr w:type="spellStart"/>
      <w:r>
        <w:rPr>
          <w:rFonts w:ascii="Times New Roman" w:hAnsi="Times New Roman"/>
          <w:color w:val="000000"/>
          <w:sz w:val="28"/>
          <w:szCs w:val="28"/>
        </w:rPr>
        <w:t>beneficient</w:t>
      </w:r>
      <w:proofErr w:type="spellEnd"/>
      <w:r>
        <w:rPr>
          <w:rFonts w:ascii="Times New Roman" w:hAnsi="Times New Roman"/>
          <w:color w:val="000000"/>
          <w:sz w:val="28"/>
          <w:szCs w:val="28"/>
        </w:rPr>
        <w:t>, the most merciful w</w:t>
      </w:r>
      <w:r w:rsidRPr="0037099E">
        <w:rPr>
          <w:rFonts w:ascii="Times New Roman" w:hAnsi="Times New Roman"/>
          <w:color w:val="000000"/>
          <w:sz w:val="28"/>
          <w:szCs w:val="28"/>
        </w:rPr>
        <w:t>ho has being with me throughout the period of my stay in KWARA STATE POLYTECHNIC. His grace sustained me through every challenges, His light guided every steps I take and His faithfulness bro</w:t>
      </w:r>
      <w:r>
        <w:rPr>
          <w:rFonts w:ascii="Times New Roman" w:hAnsi="Times New Roman"/>
          <w:color w:val="000000"/>
          <w:sz w:val="28"/>
          <w:szCs w:val="28"/>
        </w:rPr>
        <w:t>ught this journey to completion</w:t>
      </w:r>
      <w:r w:rsidRPr="0037099E">
        <w:rPr>
          <w:rFonts w:ascii="Times New Roman" w:hAnsi="Times New Roman"/>
          <w:color w:val="000000"/>
          <w:sz w:val="28"/>
          <w:szCs w:val="28"/>
        </w:rPr>
        <w:t>. I will f</w:t>
      </w:r>
      <w:r>
        <w:rPr>
          <w:rFonts w:ascii="Times New Roman" w:hAnsi="Times New Roman"/>
          <w:color w:val="000000"/>
          <w:sz w:val="28"/>
          <w:szCs w:val="28"/>
        </w:rPr>
        <w:t>orever be grateful to you ALLAH</w:t>
      </w:r>
      <w:r w:rsidRPr="0037099E">
        <w:rPr>
          <w:rFonts w:ascii="Times New Roman" w:hAnsi="Times New Roman"/>
          <w:color w:val="000000"/>
          <w:sz w:val="28"/>
          <w:szCs w:val="28"/>
        </w:rPr>
        <w:t>.</w:t>
      </w: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CB1671" w:rsidRDefault="00CB1671" w:rsidP="00476162">
      <w:pPr>
        <w:spacing w:after="0" w:line="480" w:lineRule="auto"/>
        <w:jc w:val="center"/>
        <w:rPr>
          <w:rFonts w:ascii="Times New Roman" w:hAnsi="Times New Roman" w:cs="Times New Roman"/>
          <w:b/>
          <w:bCs/>
          <w:color w:val="000000" w:themeColor="text1"/>
          <w:sz w:val="28"/>
          <w:szCs w:val="28"/>
        </w:rPr>
      </w:pPr>
    </w:p>
    <w:p w:rsidR="005106F4" w:rsidRDefault="005106F4" w:rsidP="00476162">
      <w:pPr>
        <w:spacing w:after="0" w:line="480" w:lineRule="auto"/>
        <w:jc w:val="center"/>
        <w:rPr>
          <w:rFonts w:ascii="Times New Roman" w:hAnsi="Times New Roman" w:cs="Times New Roman"/>
          <w:b/>
          <w:bCs/>
          <w:color w:val="000000" w:themeColor="text1"/>
          <w:sz w:val="28"/>
          <w:szCs w:val="28"/>
        </w:rPr>
      </w:pPr>
    </w:p>
    <w:p w:rsidR="00CB1671" w:rsidRPr="005106F4" w:rsidRDefault="00105199" w:rsidP="005106F4">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sidR="00F642A6">
        <w:rPr>
          <w:rFonts w:ascii="Times New Roman" w:hAnsi="Times New Roman" w:cs="Times New Roman"/>
          <w:b/>
          <w:bCs/>
          <w:color w:val="000000" w:themeColor="text1"/>
          <w:sz w:val="28"/>
          <w:szCs w:val="28"/>
        </w:rPr>
        <w:t>S</w:t>
      </w:r>
    </w:p>
    <w:p w:rsidR="005106F4" w:rsidRPr="0037099E" w:rsidRDefault="005106F4" w:rsidP="005106F4">
      <w:pPr>
        <w:spacing w:line="360" w:lineRule="auto"/>
        <w:jc w:val="both"/>
        <w:rPr>
          <w:rFonts w:ascii="Times New Roman" w:hAnsi="Times New Roman" w:cs="Times New Roman"/>
          <w:color w:val="000000" w:themeColor="text1"/>
          <w:sz w:val="28"/>
          <w:szCs w:val="28"/>
        </w:rPr>
      </w:pPr>
      <w:r w:rsidRPr="0037099E">
        <w:rPr>
          <w:rFonts w:ascii="Times New Roman" w:hAnsi="Times New Roman" w:cs="Times New Roman"/>
          <w:color w:val="000000" w:themeColor="text1"/>
          <w:sz w:val="28"/>
          <w:szCs w:val="28"/>
        </w:rPr>
        <w:t xml:space="preserve">My profound Gratitude goes to Almighty </w:t>
      </w:r>
      <w:proofErr w:type="gramStart"/>
      <w:r w:rsidRPr="0037099E">
        <w:rPr>
          <w:rFonts w:ascii="Times New Roman" w:hAnsi="Times New Roman" w:cs="Times New Roman"/>
          <w:color w:val="000000" w:themeColor="text1"/>
          <w:sz w:val="28"/>
          <w:szCs w:val="28"/>
        </w:rPr>
        <w:t>Allah ,the</w:t>
      </w:r>
      <w:proofErr w:type="gramEnd"/>
      <w:r w:rsidRPr="0037099E">
        <w:rPr>
          <w:rFonts w:ascii="Times New Roman" w:hAnsi="Times New Roman" w:cs="Times New Roman"/>
          <w:color w:val="000000" w:themeColor="text1"/>
          <w:sz w:val="28"/>
          <w:szCs w:val="28"/>
        </w:rPr>
        <w:t xml:space="preserve"> most high, the creator of all creatures for his guidance, Grace and endless mercy that was evident in my life and for the completion of my HND Program successfully.</w:t>
      </w:r>
    </w:p>
    <w:p w:rsidR="005106F4" w:rsidRPr="0037099E" w:rsidRDefault="005106F4" w:rsidP="005106F4">
      <w:pPr>
        <w:spacing w:line="360" w:lineRule="auto"/>
        <w:jc w:val="both"/>
        <w:rPr>
          <w:rFonts w:ascii="Times New Roman" w:hAnsi="Times New Roman" w:cs="Times New Roman"/>
          <w:color w:val="000000" w:themeColor="text1"/>
          <w:sz w:val="28"/>
          <w:szCs w:val="28"/>
        </w:rPr>
      </w:pPr>
      <w:r w:rsidRPr="0037099E">
        <w:rPr>
          <w:rFonts w:ascii="Times New Roman" w:hAnsi="Times New Roman" w:cs="Times New Roman"/>
          <w:color w:val="000000" w:themeColor="text1"/>
          <w:sz w:val="28"/>
          <w:szCs w:val="28"/>
        </w:rPr>
        <w:t xml:space="preserve"> I would like to express my deepest appreciation to (Dr. Usman A), Head of Department for his expert supervision, insightful feedback, and continuous support. His guidance has played a crucial role in shaping the direction and outcome of this research. Also I sincerely appreciate the kindness of the head of unit in person of (Ms. Ahmed T) for her motherly support, I pray may almighty Allah continue to bless you. My profound gratitude goes to my project supervisor in person of (</w:t>
      </w:r>
      <w:proofErr w:type="spellStart"/>
      <w:r w:rsidRPr="0037099E">
        <w:rPr>
          <w:rFonts w:ascii="Times New Roman" w:hAnsi="Times New Roman" w:cs="Times New Roman"/>
          <w:color w:val="000000" w:themeColor="text1"/>
          <w:sz w:val="28"/>
          <w:szCs w:val="28"/>
        </w:rPr>
        <w:t>Mrs</w:t>
      </w:r>
      <w:proofErr w:type="spellEnd"/>
      <w:r w:rsidRPr="0037099E">
        <w:rPr>
          <w:rFonts w:ascii="Times New Roman" w:hAnsi="Times New Roman" w:cs="Times New Roman"/>
          <w:color w:val="000000" w:themeColor="text1"/>
          <w:sz w:val="28"/>
          <w:szCs w:val="28"/>
        </w:rPr>
        <w:t xml:space="preserve"> Abdullah </w:t>
      </w:r>
      <w:proofErr w:type="spellStart"/>
      <w:r w:rsidRPr="0037099E">
        <w:rPr>
          <w:rFonts w:ascii="Times New Roman" w:hAnsi="Times New Roman" w:cs="Times New Roman"/>
          <w:color w:val="000000" w:themeColor="text1"/>
          <w:sz w:val="28"/>
          <w:szCs w:val="28"/>
        </w:rPr>
        <w:t>H.J</w:t>
      </w:r>
      <w:proofErr w:type="spellEnd"/>
      <w:r w:rsidRPr="0037099E">
        <w:rPr>
          <w:rFonts w:ascii="Times New Roman" w:hAnsi="Times New Roman" w:cs="Times New Roman"/>
          <w:color w:val="000000" w:themeColor="text1"/>
          <w:sz w:val="28"/>
          <w:szCs w:val="28"/>
        </w:rPr>
        <w:t>) for her motherly advice, kindness &amp; seeing me through the successful completion of my project I pray God continue to bless you abundantly.</w:t>
      </w:r>
    </w:p>
    <w:p w:rsidR="005106F4" w:rsidRPr="0037099E" w:rsidRDefault="005106F4" w:rsidP="005106F4">
      <w:pPr>
        <w:spacing w:line="360" w:lineRule="auto"/>
        <w:jc w:val="both"/>
        <w:rPr>
          <w:rFonts w:ascii="Times New Roman" w:hAnsi="Times New Roman" w:cs="Times New Roman"/>
          <w:color w:val="000000" w:themeColor="text1"/>
          <w:sz w:val="28"/>
          <w:szCs w:val="28"/>
        </w:rPr>
      </w:pPr>
      <w:r w:rsidRPr="0037099E">
        <w:rPr>
          <w:rFonts w:ascii="Times New Roman" w:hAnsi="Times New Roman" w:cs="Times New Roman"/>
          <w:color w:val="000000" w:themeColor="text1"/>
          <w:sz w:val="28"/>
          <w:szCs w:val="28"/>
        </w:rPr>
        <w:t xml:space="preserve">I will be ungrateful and indebted if I refuse to appreciate the efforts of my wonderful and beloved parents in person of </w:t>
      </w:r>
      <w:proofErr w:type="spellStart"/>
      <w:r w:rsidRPr="0037099E">
        <w:rPr>
          <w:rFonts w:ascii="Times New Roman" w:hAnsi="Times New Roman" w:cs="Times New Roman"/>
          <w:color w:val="000000" w:themeColor="text1"/>
          <w:sz w:val="28"/>
          <w:szCs w:val="28"/>
        </w:rPr>
        <w:t>Mr</w:t>
      </w:r>
      <w:proofErr w:type="spellEnd"/>
      <w:r w:rsidRPr="0037099E">
        <w:rPr>
          <w:rFonts w:ascii="Times New Roman" w:hAnsi="Times New Roman" w:cs="Times New Roman"/>
          <w:color w:val="000000" w:themeColor="text1"/>
          <w:sz w:val="28"/>
          <w:szCs w:val="28"/>
        </w:rPr>
        <w:t xml:space="preserve"> &amp; </w:t>
      </w:r>
      <w:proofErr w:type="spellStart"/>
      <w:r w:rsidRPr="0037099E">
        <w:rPr>
          <w:rFonts w:ascii="Times New Roman" w:hAnsi="Times New Roman" w:cs="Times New Roman"/>
          <w:color w:val="000000" w:themeColor="text1"/>
          <w:sz w:val="28"/>
          <w:szCs w:val="28"/>
        </w:rPr>
        <w:t>Mrs</w:t>
      </w:r>
      <w:proofErr w:type="spellEnd"/>
      <w:r w:rsidRPr="0037099E">
        <w:rPr>
          <w:rFonts w:ascii="Times New Roman" w:hAnsi="Times New Roman" w:cs="Times New Roman"/>
          <w:color w:val="000000" w:themeColor="text1"/>
          <w:sz w:val="28"/>
          <w:szCs w:val="28"/>
        </w:rPr>
        <w:t xml:space="preserve"> </w:t>
      </w:r>
      <w:proofErr w:type="spellStart"/>
      <w:r w:rsidRPr="0037099E">
        <w:rPr>
          <w:rFonts w:ascii="Times New Roman" w:hAnsi="Times New Roman" w:cs="Times New Roman"/>
          <w:color w:val="000000" w:themeColor="text1"/>
          <w:sz w:val="28"/>
          <w:szCs w:val="28"/>
        </w:rPr>
        <w:t>Zakariyau</w:t>
      </w:r>
      <w:proofErr w:type="spellEnd"/>
      <w:r w:rsidRPr="0037099E">
        <w:rPr>
          <w:rFonts w:ascii="Times New Roman" w:hAnsi="Times New Roman" w:cs="Times New Roman"/>
          <w:color w:val="000000" w:themeColor="text1"/>
          <w:sz w:val="28"/>
          <w:szCs w:val="28"/>
        </w:rPr>
        <w:t xml:space="preserve">, you show me the way to success with your </w:t>
      </w:r>
      <w:proofErr w:type="spellStart"/>
      <w:r w:rsidRPr="0037099E">
        <w:rPr>
          <w:rFonts w:ascii="Times New Roman" w:hAnsi="Times New Roman" w:cs="Times New Roman"/>
          <w:color w:val="000000" w:themeColor="text1"/>
          <w:sz w:val="28"/>
          <w:szCs w:val="28"/>
        </w:rPr>
        <w:t>love</w:t>
      </w:r>
      <w:proofErr w:type="gramStart"/>
      <w:r w:rsidRPr="0037099E">
        <w:rPr>
          <w:rFonts w:ascii="Times New Roman" w:hAnsi="Times New Roman" w:cs="Times New Roman"/>
          <w:color w:val="000000" w:themeColor="text1"/>
          <w:sz w:val="28"/>
          <w:szCs w:val="28"/>
        </w:rPr>
        <w:t>,full</w:t>
      </w:r>
      <w:proofErr w:type="spellEnd"/>
      <w:proofErr w:type="gramEnd"/>
      <w:r w:rsidRPr="0037099E">
        <w:rPr>
          <w:rFonts w:ascii="Times New Roman" w:hAnsi="Times New Roman" w:cs="Times New Roman"/>
          <w:color w:val="000000" w:themeColor="text1"/>
          <w:sz w:val="28"/>
          <w:szCs w:val="28"/>
        </w:rPr>
        <w:t xml:space="preserve"> supports both financially, spiritually and physically and words of </w:t>
      </w:r>
      <w:proofErr w:type="spellStart"/>
      <w:r w:rsidRPr="0037099E">
        <w:rPr>
          <w:rFonts w:ascii="Times New Roman" w:hAnsi="Times New Roman" w:cs="Times New Roman"/>
          <w:color w:val="000000" w:themeColor="text1"/>
          <w:sz w:val="28"/>
          <w:szCs w:val="28"/>
        </w:rPr>
        <w:t>encouragement.I</w:t>
      </w:r>
      <w:proofErr w:type="spellEnd"/>
      <w:r w:rsidRPr="0037099E">
        <w:rPr>
          <w:rFonts w:ascii="Times New Roman" w:hAnsi="Times New Roman" w:cs="Times New Roman"/>
          <w:color w:val="000000" w:themeColor="text1"/>
          <w:sz w:val="28"/>
          <w:szCs w:val="28"/>
        </w:rPr>
        <w:t xml:space="preserve"> pray my Almighty Allah continue </w:t>
      </w:r>
      <w:proofErr w:type="spellStart"/>
      <w:r w:rsidRPr="0037099E">
        <w:rPr>
          <w:rFonts w:ascii="Times New Roman" w:hAnsi="Times New Roman" w:cs="Times New Roman"/>
          <w:color w:val="000000" w:themeColor="text1"/>
          <w:sz w:val="28"/>
          <w:szCs w:val="28"/>
        </w:rPr>
        <w:t>t</w:t>
      </w:r>
      <w:proofErr w:type="spellEnd"/>
      <w:r w:rsidRPr="0037099E">
        <w:rPr>
          <w:rFonts w:ascii="Times New Roman" w:hAnsi="Times New Roman" w:cs="Times New Roman"/>
          <w:color w:val="000000" w:themeColor="text1"/>
          <w:sz w:val="28"/>
          <w:szCs w:val="28"/>
        </w:rPr>
        <w:t xml:space="preserve"> bless you &amp; Grant you long life to eat the fruits of your labor in good health &amp; happiness BI </w:t>
      </w:r>
      <w:proofErr w:type="spellStart"/>
      <w:r w:rsidRPr="0037099E">
        <w:rPr>
          <w:rFonts w:ascii="Times New Roman" w:hAnsi="Times New Roman" w:cs="Times New Roman"/>
          <w:color w:val="000000" w:themeColor="text1"/>
          <w:sz w:val="28"/>
          <w:szCs w:val="28"/>
        </w:rPr>
        <w:t>IZZINI</w:t>
      </w:r>
      <w:proofErr w:type="spellEnd"/>
      <w:r w:rsidRPr="0037099E">
        <w:rPr>
          <w:rFonts w:ascii="Times New Roman" w:hAnsi="Times New Roman" w:cs="Times New Roman"/>
          <w:color w:val="000000" w:themeColor="text1"/>
          <w:sz w:val="28"/>
          <w:szCs w:val="28"/>
        </w:rPr>
        <w:t xml:space="preserve"> </w:t>
      </w:r>
      <w:proofErr w:type="spellStart"/>
      <w:r w:rsidRPr="0037099E">
        <w:rPr>
          <w:rFonts w:ascii="Times New Roman" w:hAnsi="Times New Roman" w:cs="Times New Roman"/>
          <w:color w:val="000000" w:themeColor="text1"/>
          <w:sz w:val="28"/>
          <w:szCs w:val="28"/>
        </w:rPr>
        <w:t>LLAH</w:t>
      </w:r>
      <w:proofErr w:type="spellEnd"/>
      <w:r w:rsidRPr="0037099E">
        <w:rPr>
          <w:rFonts w:ascii="Times New Roman" w:hAnsi="Times New Roman" w:cs="Times New Roman"/>
          <w:color w:val="000000" w:themeColor="text1"/>
          <w:sz w:val="28"/>
          <w:szCs w:val="28"/>
        </w:rPr>
        <w:t xml:space="preserve"> </w:t>
      </w:r>
      <w:proofErr w:type="spellStart"/>
      <w:r w:rsidRPr="0037099E">
        <w:rPr>
          <w:rFonts w:ascii="Times New Roman" w:hAnsi="Times New Roman" w:cs="Times New Roman"/>
          <w:color w:val="000000" w:themeColor="text1"/>
          <w:sz w:val="28"/>
          <w:szCs w:val="28"/>
        </w:rPr>
        <w:t>TAHALA</w:t>
      </w:r>
      <w:proofErr w:type="spellEnd"/>
      <w:r w:rsidRPr="0037099E">
        <w:rPr>
          <w:rFonts w:ascii="Times New Roman" w:hAnsi="Times New Roman" w:cs="Times New Roman"/>
          <w:color w:val="000000" w:themeColor="text1"/>
          <w:sz w:val="28"/>
          <w:szCs w:val="28"/>
        </w:rPr>
        <w:t xml:space="preserve"> (AMIN ). </w:t>
      </w:r>
    </w:p>
    <w:p w:rsidR="00105199" w:rsidRPr="004D7DD8" w:rsidRDefault="005106F4" w:rsidP="00476162">
      <w:pPr>
        <w:spacing w:line="360" w:lineRule="auto"/>
        <w:jc w:val="both"/>
        <w:rPr>
          <w:rFonts w:ascii="Times New Roman" w:hAnsi="Times New Roman" w:cs="Times New Roman"/>
          <w:color w:val="000000" w:themeColor="text1"/>
          <w:sz w:val="28"/>
          <w:szCs w:val="28"/>
        </w:rPr>
      </w:pPr>
      <w:r w:rsidRPr="0037099E">
        <w:rPr>
          <w:rFonts w:ascii="Times New Roman" w:hAnsi="Times New Roman" w:cs="Times New Roman"/>
          <w:color w:val="000000" w:themeColor="text1"/>
          <w:sz w:val="28"/>
          <w:szCs w:val="28"/>
        </w:rPr>
        <w:t xml:space="preserve"> To my beloved &amp; Amazing siblings </w:t>
      </w:r>
      <w:proofErr w:type="spellStart"/>
      <w:r w:rsidRPr="0037099E">
        <w:rPr>
          <w:rFonts w:ascii="Times New Roman" w:hAnsi="Times New Roman" w:cs="Times New Roman"/>
          <w:color w:val="000000" w:themeColor="text1"/>
          <w:sz w:val="28"/>
          <w:szCs w:val="28"/>
        </w:rPr>
        <w:t>Zakariyah</w:t>
      </w:r>
      <w:proofErr w:type="spellEnd"/>
      <w:r w:rsidRPr="0037099E">
        <w:rPr>
          <w:rFonts w:ascii="Times New Roman" w:hAnsi="Times New Roman" w:cs="Times New Roman"/>
          <w:color w:val="000000" w:themeColor="text1"/>
          <w:sz w:val="28"/>
          <w:szCs w:val="28"/>
        </w:rPr>
        <w:t xml:space="preserve"> </w:t>
      </w:r>
      <w:proofErr w:type="spellStart"/>
      <w:r w:rsidRPr="0037099E">
        <w:rPr>
          <w:rFonts w:ascii="Times New Roman" w:hAnsi="Times New Roman" w:cs="Times New Roman"/>
          <w:color w:val="000000" w:themeColor="text1"/>
          <w:sz w:val="28"/>
          <w:szCs w:val="28"/>
        </w:rPr>
        <w:t>Fua’ad</w:t>
      </w:r>
      <w:proofErr w:type="spellEnd"/>
      <w:r w:rsidRPr="0037099E">
        <w:rPr>
          <w:rFonts w:ascii="Times New Roman" w:hAnsi="Times New Roman" w:cs="Times New Roman"/>
          <w:color w:val="000000" w:themeColor="text1"/>
          <w:sz w:val="28"/>
          <w:szCs w:val="28"/>
        </w:rPr>
        <w:t xml:space="preserve">, </w:t>
      </w:r>
      <w:proofErr w:type="spellStart"/>
      <w:r w:rsidRPr="0037099E">
        <w:rPr>
          <w:rFonts w:ascii="Times New Roman" w:hAnsi="Times New Roman" w:cs="Times New Roman"/>
          <w:color w:val="000000" w:themeColor="text1"/>
          <w:sz w:val="28"/>
          <w:szCs w:val="28"/>
        </w:rPr>
        <w:t>Zakariyau</w:t>
      </w:r>
      <w:proofErr w:type="spellEnd"/>
      <w:r w:rsidRPr="0037099E">
        <w:rPr>
          <w:rFonts w:ascii="Times New Roman" w:hAnsi="Times New Roman" w:cs="Times New Roman"/>
          <w:color w:val="000000" w:themeColor="text1"/>
          <w:sz w:val="28"/>
          <w:szCs w:val="28"/>
        </w:rPr>
        <w:t xml:space="preserve"> </w:t>
      </w:r>
      <w:proofErr w:type="spellStart"/>
      <w:r w:rsidRPr="0037099E">
        <w:rPr>
          <w:rFonts w:ascii="Times New Roman" w:hAnsi="Times New Roman" w:cs="Times New Roman"/>
          <w:color w:val="000000" w:themeColor="text1"/>
          <w:sz w:val="28"/>
          <w:szCs w:val="28"/>
        </w:rPr>
        <w:t>Barakah</w:t>
      </w:r>
      <w:proofErr w:type="spellEnd"/>
      <w:r w:rsidRPr="0037099E">
        <w:rPr>
          <w:rFonts w:ascii="Times New Roman" w:hAnsi="Times New Roman" w:cs="Times New Roman"/>
          <w:color w:val="000000" w:themeColor="text1"/>
          <w:sz w:val="28"/>
          <w:szCs w:val="28"/>
        </w:rPr>
        <w:t xml:space="preserve">, </w:t>
      </w:r>
      <w:proofErr w:type="spellStart"/>
      <w:r w:rsidRPr="0037099E">
        <w:rPr>
          <w:rFonts w:ascii="Times New Roman" w:hAnsi="Times New Roman" w:cs="Times New Roman"/>
          <w:color w:val="000000" w:themeColor="text1"/>
          <w:sz w:val="28"/>
          <w:szCs w:val="28"/>
        </w:rPr>
        <w:t>Zakariyau</w:t>
      </w:r>
      <w:proofErr w:type="spellEnd"/>
      <w:r w:rsidRPr="0037099E">
        <w:rPr>
          <w:rFonts w:ascii="Times New Roman" w:hAnsi="Times New Roman" w:cs="Times New Roman"/>
          <w:color w:val="000000" w:themeColor="text1"/>
          <w:sz w:val="28"/>
          <w:szCs w:val="28"/>
        </w:rPr>
        <w:t xml:space="preserve"> Hammed I say a big thank you to you </w:t>
      </w:r>
      <w:proofErr w:type="gramStart"/>
      <w:r w:rsidRPr="0037099E">
        <w:rPr>
          <w:rFonts w:ascii="Times New Roman" w:hAnsi="Times New Roman" w:cs="Times New Roman"/>
          <w:color w:val="000000" w:themeColor="text1"/>
          <w:sz w:val="28"/>
          <w:szCs w:val="28"/>
        </w:rPr>
        <w:t>all ,</w:t>
      </w:r>
      <w:proofErr w:type="gramEnd"/>
      <w:r w:rsidRPr="0037099E">
        <w:rPr>
          <w:rFonts w:ascii="Times New Roman" w:hAnsi="Times New Roman" w:cs="Times New Roman"/>
          <w:color w:val="000000" w:themeColor="text1"/>
          <w:sz w:val="28"/>
          <w:szCs w:val="28"/>
        </w:rPr>
        <w:t xml:space="preserve"> you are the best siblings ever.</w:t>
      </w:r>
      <w:r w:rsidRPr="004D7DD8">
        <w:rPr>
          <w:rFonts w:ascii="Times New Roman" w:hAnsi="Times New Roman" w:cs="Times New Roman"/>
          <w:color w:val="000000" w:themeColor="text1"/>
          <w:sz w:val="28"/>
          <w:szCs w:val="28"/>
        </w:rPr>
        <w:t xml:space="preserve"> </w:t>
      </w:r>
      <w:r w:rsidR="00105199" w:rsidRPr="004D7DD8">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000000" w:themeColor="text1"/>
          <w:sz w:val="28"/>
          <w:szCs w:val="28"/>
        </w:rPr>
        <w:id w:val="-612440985"/>
        <w:docPartObj>
          <w:docPartGallery w:val="Table of Contents"/>
          <w:docPartUnique/>
        </w:docPartObj>
      </w:sdtPr>
      <w:sdtEndPr>
        <w:rPr>
          <w:b/>
          <w:bCs/>
          <w:noProof/>
        </w:rPr>
      </w:sdtEndPr>
      <w:sdtContent>
        <w:p w:rsidR="004D7DD8" w:rsidRPr="002350ED" w:rsidRDefault="004D7DD8" w:rsidP="004D7DD8">
          <w:pPr>
            <w:pStyle w:val="TOCHeading"/>
            <w:jc w:val="center"/>
            <w:rPr>
              <w:rFonts w:ascii="Times New Roman" w:hAnsi="Times New Roman" w:cs="Times New Roman"/>
              <w:b/>
              <w:color w:val="000000" w:themeColor="text1"/>
              <w:sz w:val="28"/>
              <w:szCs w:val="28"/>
            </w:rPr>
          </w:pPr>
          <w:r w:rsidRPr="002350ED">
            <w:rPr>
              <w:rFonts w:ascii="Times New Roman" w:hAnsi="Times New Roman" w:cs="Times New Roman"/>
              <w:b/>
              <w:color w:val="000000" w:themeColor="text1"/>
              <w:sz w:val="28"/>
              <w:szCs w:val="28"/>
            </w:rPr>
            <w:t>TABLE OF CONTENTS</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TITLE PAGE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 xml:space="preserve"> </w:t>
          </w:r>
          <w:proofErr w:type="spellStart"/>
          <w:r w:rsidRPr="004D7DD8">
            <w:rPr>
              <w:rFonts w:ascii="Times New Roman" w:hAnsi="Times New Roman" w:cs="Times New Roman"/>
              <w:color w:val="000000" w:themeColor="text1"/>
              <w:sz w:val="28"/>
              <w:szCs w:val="28"/>
            </w:rPr>
            <w:t>i</w:t>
          </w:r>
          <w:proofErr w:type="spellEnd"/>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CERTIFICATION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DEDICATION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ACKNOWLEDGEMENTS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r>
          <w:proofErr w:type="gramStart"/>
          <w:r w:rsidRPr="004D7DD8">
            <w:rPr>
              <w:rFonts w:ascii="Times New Roman" w:hAnsi="Times New Roman" w:cs="Times New Roman"/>
              <w:color w:val="000000" w:themeColor="text1"/>
              <w:sz w:val="28"/>
              <w:szCs w:val="28"/>
            </w:rPr>
            <w:t>iv</w:t>
          </w:r>
          <w:proofErr w:type="gramEnd"/>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TABLE OF CONTENTS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v-vi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LIST TABLES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ABSTRACT                                                                                  </w:t>
          </w:r>
          <w:r w:rsidRPr="004D7DD8">
            <w:rPr>
              <w:rFonts w:ascii="Times New Roman" w:hAnsi="Times New Roman" w:cs="Times New Roman"/>
              <w:color w:val="000000" w:themeColor="text1"/>
              <w:sz w:val="28"/>
              <w:szCs w:val="28"/>
            </w:rPr>
            <w:tab/>
            <w:t>viii</w:t>
          </w:r>
        </w:p>
        <w:p w:rsidR="004D7DD8" w:rsidRPr="004D7DD8" w:rsidRDefault="004D7DD8">
          <w:pPr>
            <w:pStyle w:val="TOC1"/>
            <w:tabs>
              <w:tab w:val="right" w:leader="dot" w:pos="9350"/>
            </w:tabs>
            <w:rPr>
              <w:rFonts w:ascii="Times New Roman" w:hAnsi="Times New Roman" w:cs="Times New Roman"/>
              <w:noProof/>
              <w:color w:val="000000" w:themeColor="text1"/>
              <w:sz w:val="28"/>
              <w:szCs w:val="28"/>
            </w:rPr>
          </w:pPr>
          <w:r w:rsidRPr="004D7DD8">
            <w:rPr>
              <w:rFonts w:ascii="Times New Roman" w:hAnsi="Times New Roman" w:cs="Times New Roman"/>
              <w:color w:val="000000" w:themeColor="text1"/>
              <w:sz w:val="28"/>
              <w:szCs w:val="28"/>
            </w:rPr>
            <w:fldChar w:fldCharType="begin"/>
          </w:r>
          <w:r w:rsidRPr="004D7DD8">
            <w:rPr>
              <w:rFonts w:ascii="Times New Roman" w:hAnsi="Times New Roman" w:cs="Times New Roman"/>
              <w:color w:val="000000" w:themeColor="text1"/>
              <w:sz w:val="28"/>
              <w:szCs w:val="28"/>
            </w:rPr>
            <w:instrText xml:space="preserve"> TOC \o "1-3" \h \z \u </w:instrText>
          </w:r>
          <w:r w:rsidRPr="004D7DD8">
            <w:rPr>
              <w:rFonts w:ascii="Times New Roman" w:hAnsi="Times New Roman" w:cs="Times New Roman"/>
              <w:color w:val="000000" w:themeColor="text1"/>
              <w:sz w:val="28"/>
              <w:szCs w:val="28"/>
            </w:rPr>
            <w:fldChar w:fldCharType="separate"/>
          </w:r>
          <w:hyperlink w:anchor="_Toc202123479" w:history="1">
            <w:r w:rsidRPr="004D7DD8">
              <w:rPr>
                <w:rStyle w:val="Hyperlink"/>
                <w:rFonts w:ascii="Times New Roman" w:eastAsia="Times New Roman" w:hAnsi="Times New Roman" w:cs="Times New Roman"/>
                <w:b/>
                <w:noProof/>
                <w:color w:val="000000" w:themeColor="text1"/>
                <w:sz w:val="28"/>
                <w:szCs w:val="28"/>
              </w:rPr>
              <w:t>CHAPTER ONE</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_Toc202123479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w:t>
            </w:r>
            <w:r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80" w:history="1">
            <w:r w:rsidR="004D7DD8" w:rsidRPr="004D7DD8">
              <w:rPr>
                <w:rStyle w:val="Hyperlink"/>
                <w:rFonts w:ascii="Times New Roman" w:eastAsia="Times New Roman" w:hAnsi="Times New Roman" w:cs="Times New Roman"/>
                <w:noProof/>
                <w:color w:val="000000" w:themeColor="text1"/>
                <w:sz w:val="28"/>
                <w:szCs w:val="28"/>
              </w:rPr>
              <w:t>1.0 INTRODUCTION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81" w:history="1">
            <w:r w:rsidR="004D7DD8" w:rsidRPr="004D7DD8">
              <w:rPr>
                <w:rStyle w:val="Hyperlink"/>
                <w:rFonts w:ascii="Times New Roman" w:hAnsi="Times New Roman" w:cs="Times New Roman"/>
                <w:noProof/>
                <w:color w:val="000000" w:themeColor="text1"/>
                <w:sz w:val="28"/>
                <w:szCs w:val="28"/>
              </w:rPr>
              <w:t>1.2 Literature Review</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82" w:history="1">
            <w:r w:rsidR="004D7DD8" w:rsidRPr="004D7DD8">
              <w:rPr>
                <w:rStyle w:val="Hyperlink"/>
                <w:rFonts w:ascii="Times New Roman" w:hAnsi="Times New Roman" w:cs="Times New Roman"/>
                <w:noProof/>
                <w:color w:val="000000" w:themeColor="text1"/>
                <w:sz w:val="28"/>
                <w:szCs w:val="28"/>
              </w:rPr>
              <w:t>1.3 Statement of Problem</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83" w:history="1">
            <w:r w:rsidR="004D7DD8" w:rsidRPr="004D7DD8">
              <w:rPr>
                <w:rStyle w:val="Hyperlink"/>
                <w:rFonts w:ascii="Times New Roman" w:hAnsi="Times New Roman" w:cs="Times New Roman"/>
                <w:noProof/>
                <w:color w:val="000000" w:themeColor="text1"/>
                <w:sz w:val="28"/>
                <w:szCs w:val="28"/>
              </w:rPr>
              <w:t>1.4 Aim and Objectives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84" w:history="1">
            <w:r w:rsidR="004D7DD8" w:rsidRPr="004D7DD8">
              <w:rPr>
                <w:rStyle w:val="Hyperlink"/>
                <w:rFonts w:ascii="Times New Roman" w:eastAsia="Times New Roman" w:hAnsi="Times New Roman" w:cs="Times New Roman"/>
                <w:b/>
                <w:noProof/>
                <w:color w:val="000000" w:themeColor="text1"/>
                <w:sz w:val="28"/>
                <w:szCs w:val="28"/>
              </w:rPr>
              <w:t>CHAPTER TWO</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85" w:history="1">
            <w:r w:rsidR="004D7DD8" w:rsidRPr="004D7DD8">
              <w:rPr>
                <w:rStyle w:val="Hyperlink"/>
                <w:rFonts w:ascii="Times New Roman" w:eastAsia="Times New Roman" w:hAnsi="Times New Roman" w:cs="Times New Roman"/>
                <w:noProof/>
                <w:color w:val="000000" w:themeColor="text1"/>
                <w:sz w:val="28"/>
                <w:szCs w:val="28"/>
              </w:rPr>
              <w:t>2.0 MATERIALS AND METHODS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86" w:history="1">
            <w:r w:rsidR="004D7DD8" w:rsidRPr="004D7DD8">
              <w:rPr>
                <w:rStyle w:val="Hyperlink"/>
                <w:rFonts w:ascii="Times New Roman" w:eastAsia="Times New Roman" w:hAnsi="Times New Roman" w:cs="Times New Roman"/>
                <w:noProof/>
                <w:color w:val="000000" w:themeColor="text1"/>
                <w:sz w:val="28"/>
                <w:szCs w:val="28"/>
              </w:rPr>
              <w:t>2.1 Materials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87" w:history="1">
            <w:r w:rsidR="004D7DD8" w:rsidRPr="004D7DD8">
              <w:rPr>
                <w:rStyle w:val="Hyperlink"/>
                <w:rFonts w:ascii="Times New Roman" w:eastAsia="Times New Roman" w:hAnsi="Times New Roman" w:cs="Times New Roman"/>
                <w:noProof/>
                <w:color w:val="000000" w:themeColor="text1"/>
                <w:sz w:val="28"/>
                <w:szCs w:val="28"/>
              </w:rPr>
              <w:t>2.2 Sterilization of Glasswares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88" w:history="1">
            <w:r w:rsidR="004D7DD8" w:rsidRPr="004D7DD8">
              <w:rPr>
                <w:rStyle w:val="Hyperlink"/>
                <w:rFonts w:ascii="Times New Roman" w:eastAsia="Times New Roman" w:hAnsi="Times New Roman" w:cs="Times New Roman"/>
                <w:noProof/>
                <w:color w:val="000000" w:themeColor="text1"/>
                <w:sz w:val="28"/>
                <w:szCs w:val="28"/>
              </w:rPr>
              <w:t>2.3 Media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2"/>
            <w:tabs>
              <w:tab w:val="right" w:leader="dot" w:pos="9350"/>
            </w:tabs>
            <w:rPr>
              <w:rFonts w:ascii="Times New Roman" w:hAnsi="Times New Roman" w:cs="Times New Roman"/>
              <w:noProof/>
              <w:color w:val="000000" w:themeColor="text1"/>
              <w:sz w:val="28"/>
              <w:szCs w:val="28"/>
            </w:rPr>
          </w:pPr>
          <w:hyperlink w:anchor="_Toc202123489" w:history="1">
            <w:r w:rsidR="004D7DD8" w:rsidRPr="004D7DD8">
              <w:rPr>
                <w:rStyle w:val="Hyperlink"/>
                <w:rFonts w:ascii="Times New Roman" w:hAnsi="Times New Roman" w:cs="Times New Roman"/>
                <w:noProof/>
                <w:color w:val="000000" w:themeColor="text1"/>
                <w:sz w:val="28"/>
                <w:szCs w:val="28"/>
              </w:rPr>
              <w:t>2.3.1 Nutrient Agar (NA)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2"/>
            <w:tabs>
              <w:tab w:val="right" w:leader="dot" w:pos="9350"/>
            </w:tabs>
            <w:rPr>
              <w:rFonts w:ascii="Times New Roman" w:hAnsi="Times New Roman" w:cs="Times New Roman"/>
              <w:noProof/>
              <w:color w:val="000000" w:themeColor="text1"/>
              <w:sz w:val="28"/>
              <w:szCs w:val="28"/>
            </w:rPr>
          </w:pPr>
          <w:hyperlink w:anchor="_Toc202123490" w:history="1">
            <w:r w:rsidR="004D7DD8" w:rsidRPr="004D7DD8">
              <w:rPr>
                <w:rStyle w:val="Hyperlink"/>
                <w:rFonts w:ascii="Times New Roman" w:hAnsi="Times New Roman" w:cs="Times New Roman"/>
                <w:noProof/>
                <w:color w:val="000000" w:themeColor="text1"/>
                <w:sz w:val="28"/>
                <w:szCs w:val="28"/>
              </w:rPr>
              <w:t>2.3.2 Sabouraud Dextrose Agar (SDA)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16</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91" w:history="1">
            <w:r w:rsidR="004D7DD8" w:rsidRPr="004D7DD8">
              <w:rPr>
                <w:rStyle w:val="Hyperlink"/>
                <w:rFonts w:ascii="Times New Roman" w:eastAsia="Times New Roman" w:hAnsi="Times New Roman" w:cs="Times New Roman"/>
                <w:noProof/>
                <w:color w:val="000000" w:themeColor="text1"/>
                <w:sz w:val="28"/>
                <w:szCs w:val="28"/>
              </w:rPr>
              <w:t>2.4 Sample Collection and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16</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92" w:history="1">
            <w:r w:rsidR="004D7DD8" w:rsidRPr="004D7DD8">
              <w:rPr>
                <w:rStyle w:val="Hyperlink"/>
                <w:rFonts w:ascii="Times New Roman" w:eastAsia="Times New Roman" w:hAnsi="Times New Roman" w:cs="Times New Roman"/>
                <w:noProof/>
                <w:color w:val="000000" w:themeColor="text1"/>
                <w:sz w:val="28"/>
                <w:szCs w:val="28"/>
              </w:rPr>
              <w:t>2.5 Inoculation and Incubation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16</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93" w:history="1">
            <w:r w:rsidR="004D7DD8" w:rsidRPr="004D7DD8">
              <w:rPr>
                <w:rStyle w:val="Hyperlink"/>
                <w:rFonts w:ascii="Times New Roman" w:eastAsia="Times New Roman" w:hAnsi="Times New Roman" w:cs="Times New Roman"/>
                <w:noProof/>
                <w:color w:val="000000" w:themeColor="text1"/>
                <w:sz w:val="28"/>
                <w:szCs w:val="28"/>
              </w:rPr>
              <w:t>2.6 Gram Staining Procedure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94" w:history="1">
            <w:r w:rsidR="004D7DD8" w:rsidRPr="004D7DD8">
              <w:rPr>
                <w:rStyle w:val="Hyperlink"/>
                <w:rFonts w:ascii="Times New Roman" w:eastAsia="Times New Roman" w:hAnsi="Times New Roman" w:cs="Times New Roman"/>
                <w:noProof/>
                <w:color w:val="000000" w:themeColor="text1"/>
                <w:sz w:val="28"/>
                <w:szCs w:val="28"/>
              </w:rPr>
              <w:t>2.7 Physicochemical Analysis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2"/>
            <w:tabs>
              <w:tab w:val="right" w:leader="dot" w:pos="9350"/>
            </w:tabs>
            <w:rPr>
              <w:rFonts w:ascii="Times New Roman" w:hAnsi="Times New Roman" w:cs="Times New Roman"/>
              <w:noProof/>
              <w:color w:val="000000" w:themeColor="text1"/>
              <w:sz w:val="28"/>
              <w:szCs w:val="28"/>
            </w:rPr>
          </w:pPr>
          <w:hyperlink w:anchor="_Toc202123495" w:history="1">
            <w:r w:rsidR="004D7DD8" w:rsidRPr="004D7DD8">
              <w:rPr>
                <w:rStyle w:val="Hyperlink"/>
                <w:rFonts w:ascii="Times New Roman" w:hAnsi="Times New Roman" w:cs="Times New Roman"/>
                <w:noProof/>
                <w:color w:val="000000" w:themeColor="text1"/>
                <w:sz w:val="28"/>
                <w:szCs w:val="28"/>
              </w:rPr>
              <w:t>2.7.1 Temperature Measurement</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2"/>
            <w:tabs>
              <w:tab w:val="right" w:leader="dot" w:pos="9350"/>
            </w:tabs>
            <w:rPr>
              <w:rFonts w:ascii="Times New Roman" w:hAnsi="Times New Roman" w:cs="Times New Roman"/>
              <w:noProof/>
              <w:color w:val="000000" w:themeColor="text1"/>
              <w:sz w:val="28"/>
              <w:szCs w:val="28"/>
            </w:rPr>
          </w:pPr>
          <w:hyperlink w:anchor="_Toc202123496" w:history="1">
            <w:r w:rsidR="004D7DD8" w:rsidRPr="004D7DD8">
              <w:rPr>
                <w:rStyle w:val="Hyperlink"/>
                <w:rFonts w:ascii="Times New Roman" w:hAnsi="Times New Roman" w:cs="Times New Roman"/>
                <w:noProof/>
                <w:color w:val="000000" w:themeColor="text1"/>
                <w:sz w:val="28"/>
                <w:szCs w:val="28"/>
              </w:rPr>
              <w:t>2.7.2 pH and Electrical Conductivity</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2"/>
            <w:tabs>
              <w:tab w:val="right" w:leader="dot" w:pos="9350"/>
            </w:tabs>
            <w:rPr>
              <w:rFonts w:ascii="Times New Roman" w:hAnsi="Times New Roman" w:cs="Times New Roman"/>
              <w:noProof/>
              <w:color w:val="000000" w:themeColor="text1"/>
              <w:sz w:val="28"/>
              <w:szCs w:val="28"/>
            </w:rPr>
          </w:pPr>
          <w:hyperlink w:anchor="_Toc202123497" w:history="1">
            <w:r w:rsidR="004D7DD8" w:rsidRPr="004D7DD8">
              <w:rPr>
                <w:rStyle w:val="Hyperlink"/>
                <w:rFonts w:ascii="Times New Roman" w:hAnsi="Times New Roman" w:cs="Times New Roman"/>
                <w:noProof/>
                <w:color w:val="000000" w:themeColor="text1"/>
                <w:sz w:val="28"/>
                <w:szCs w:val="28"/>
              </w:rPr>
              <w:t>2.7.3 Nitrate and Phosphate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18</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2"/>
            <w:tabs>
              <w:tab w:val="right" w:leader="dot" w:pos="9350"/>
            </w:tabs>
            <w:rPr>
              <w:rFonts w:ascii="Times New Roman" w:hAnsi="Times New Roman" w:cs="Times New Roman"/>
              <w:noProof/>
              <w:color w:val="000000" w:themeColor="text1"/>
              <w:sz w:val="28"/>
              <w:szCs w:val="28"/>
            </w:rPr>
          </w:pPr>
          <w:hyperlink w:anchor="_Toc202123498" w:history="1">
            <w:r w:rsidR="004D7DD8" w:rsidRPr="004D7DD8">
              <w:rPr>
                <w:rStyle w:val="Hyperlink"/>
                <w:rFonts w:ascii="Times New Roman" w:hAnsi="Times New Roman" w:cs="Times New Roman"/>
                <w:noProof/>
                <w:color w:val="000000" w:themeColor="text1"/>
                <w:sz w:val="28"/>
                <w:szCs w:val="28"/>
              </w:rPr>
              <w:t>2.7.4 Sulphate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18</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499" w:history="1">
            <w:r w:rsidR="004D7DD8" w:rsidRPr="004D7DD8">
              <w:rPr>
                <w:rStyle w:val="Hyperlink"/>
                <w:rFonts w:ascii="Times New Roman" w:eastAsia="Times New Roman" w:hAnsi="Times New Roman" w:cs="Times New Roman"/>
                <w:b/>
                <w:noProof/>
                <w:color w:val="000000" w:themeColor="text1"/>
                <w:sz w:val="28"/>
                <w:szCs w:val="28"/>
              </w:rPr>
              <w:t>CHAPTER THREE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500" w:history="1">
            <w:r w:rsidR="004D7DD8" w:rsidRPr="004D7DD8">
              <w:rPr>
                <w:rStyle w:val="Hyperlink"/>
                <w:rFonts w:ascii="Times New Roman" w:eastAsia="Times New Roman" w:hAnsi="Times New Roman" w:cs="Times New Roman"/>
                <w:noProof/>
                <w:color w:val="000000" w:themeColor="text1"/>
                <w:sz w:val="28"/>
                <w:szCs w:val="28"/>
              </w:rPr>
              <w:t>3.0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501" w:history="1">
            <w:r w:rsidR="004D7DD8" w:rsidRPr="004D7DD8">
              <w:rPr>
                <w:rStyle w:val="Hyperlink"/>
                <w:rFonts w:ascii="Times New Roman" w:eastAsia="Times New Roman" w:hAnsi="Times New Roman" w:cs="Times New Roman"/>
                <w:noProof/>
                <w:color w:val="000000" w:themeColor="text1"/>
                <w:sz w:val="28"/>
                <w:szCs w:val="28"/>
              </w:rPr>
              <w:t>3.1 Microbial Growth Observation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511" w:history="1">
            <w:r w:rsidR="004D7DD8" w:rsidRPr="004D7DD8">
              <w:rPr>
                <w:rStyle w:val="Hyperlink"/>
                <w:rFonts w:ascii="Times New Roman" w:eastAsia="Times New Roman" w:hAnsi="Times New Roman" w:cs="Times New Roman"/>
                <w:noProof/>
                <w:color w:val="000000" w:themeColor="text1"/>
                <w:sz w:val="28"/>
                <w:szCs w:val="28"/>
              </w:rPr>
              <w:t>3.2 Gram Staining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515" w:history="1">
            <w:r w:rsidR="004D7DD8" w:rsidRPr="004D7DD8">
              <w:rPr>
                <w:rStyle w:val="Hyperlink"/>
                <w:rFonts w:ascii="Times New Roman" w:eastAsia="Times New Roman" w:hAnsi="Times New Roman" w:cs="Times New Roman"/>
                <w:noProof/>
                <w:color w:val="000000" w:themeColor="text1"/>
                <w:sz w:val="28"/>
                <w:szCs w:val="28"/>
              </w:rPr>
              <w:t>3.3 Physicochemical Properties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516" w:history="1">
            <w:r w:rsidR="004D7DD8" w:rsidRPr="004D7DD8">
              <w:rPr>
                <w:rStyle w:val="Hyperlink"/>
                <w:rFonts w:ascii="Times New Roman" w:eastAsia="Times New Roman" w:hAnsi="Times New Roman" w:cs="Times New Roman"/>
                <w:b/>
                <w:noProof/>
                <w:color w:val="000000" w:themeColor="text1"/>
                <w:sz w:val="28"/>
                <w:szCs w:val="28"/>
              </w:rPr>
              <w:t>CHAPTER FOUR</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517" w:history="1">
            <w:r w:rsidR="004D7DD8" w:rsidRPr="004D7DD8">
              <w:rPr>
                <w:rStyle w:val="Hyperlink"/>
                <w:rFonts w:ascii="Times New Roman" w:eastAsia="Times New Roman" w:hAnsi="Times New Roman" w:cs="Times New Roman"/>
                <w:noProof/>
                <w:color w:val="000000" w:themeColor="text1"/>
                <w:sz w:val="28"/>
                <w:szCs w:val="28"/>
              </w:rPr>
              <w:t>4.0 DISCUSSION AND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518" w:history="1">
            <w:r w:rsidR="004D7DD8" w:rsidRPr="004D7DD8">
              <w:rPr>
                <w:rStyle w:val="Hyperlink"/>
                <w:rFonts w:ascii="Times New Roman" w:eastAsia="Times New Roman" w:hAnsi="Times New Roman" w:cs="Times New Roman"/>
                <w:noProof/>
                <w:color w:val="000000" w:themeColor="text1"/>
                <w:sz w:val="28"/>
                <w:szCs w:val="28"/>
              </w:rPr>
              <w:t>4.1 DISCUSSION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519" w:history="1">
            <w:r w:rsidR="004D7DD8" w:rsidRPr="004D7DD8">
              <w:rPr>
                <w:rStyle w:val="Hyperlink"/>
                <w:rFonts w:ascii="Times New Roman" w:eastAsia="Times New Roman" w:hAnsi="Times New Roman" w:cs="Times New Roman"/>
                <w:noProof/>
                <w:color w:val="000000" w:themeColor="text1"/>
                <w:sz w:val="28"/>
                <w:szCs w:val="28"/>
              </w:rPr>
              <w:t>4.2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26</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E47E3A">
          <w:pPr>
            <w:pStyle w:val="TOC1"/>
            <w:tabs>
              <w:tab w:val="right" w:leader="dot" w:pos="9350"/>
            </w:tabs>
            <w:rPr>
              <w:rFonts w:ascii="Times New Roman" w:hAnsi="Times New Roman" w:cs="Times New Roman"/>
              <w:noProof/>
              <w:color w:val="000000" w:themeColor="text1"/>
              <w:sz w:val="28"/>
              <w:szCs w:val="28"/>
            </w:rPr>
          </w:pPr>
          <w:hyperlink w:anchor="_Toc202123520" w:history="1">
            <w:r w:rsidR="004D7DD8" w:rsidRPr="004D7DD8">
              <w:rPr>
                <w:rStyle w:val="Hyperlink"/>
                <w:rFonts w:ascii="Times New Roman" w:hAnsi="Times New Roman" w:cs="Times New Roman"/>
                <w:noProof/>
                <w:color w:val="000000" w:themeColor="text1"/>
                <w:sz w:val="28"/>
                <w:szCs w:val="28"/>
              </w:rPr>
              <w:t>REFERENCES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_Toc202123520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0A121C">
              <w:rPr>
                <w:rFonts w:ascii="Times New Roman" w:hAnsi="Times New Roman" w:cs="Times New Roman"/>
                <w:noProof/>
                <w:webHidden/>
                <w:color w:val="000000" w:themeColor="text1"/>
                <w:sz w:val="28"/>
                <w:szCs w:val="28"/>
              </w:rPr>
              <w:t>27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4D7DD8">
          <w:pPr>
            <w:rPr>
              <w:rFonts w:ascii="Times New Roman" w:hAnsi="Times New Roman" w:cs="Times New Roman"/>
              <w:color w:val="000000" w:themeColor="text1"/>
              <w:sz w:val="28"/>
              <w:szCs w:val="28"/>
            </w:rPr>
          </w:pPr>
          <w:r w:rsidRPr="004D7DD8">
            <w:rPr>
              <w:rFonts w:ascii="Times New Roman" w:hAnsi="Times New Roman" w:cs="Times New Roman"/>
              <w:b/>
              <w:bCs/>
              <w:noProof/>
              <w:color w:val="000000" w:themeColor="text1"/>
              <w:sz w:val="28"/>
              <w:szCs w:val="28"/>
            </w:rPr>
            <w:fldChar w:fldCharType="end"/>
          </w:r>
        </w:p>
      </w:sdtContent>
    </w:sdt>
    <w:p w:rsidR="00105199" w:rsidRPr="004D7DD8" w:rsidRDefault="00105199" w:rsidP="00105199">
      <w:pPr>
        <w:spacing w:line="360" w:lineRule="auto"/>
        <w:jc w:val="both"/>
        <w:rPr>
          <w:rFonts w:ascii="Times New Roman" w:hAnsi="Times New Roman" w:cs="Times New Roman"/>
          <w:b/>
          <w:color w:val="000000" w:themeColor="text1"/>
          <w:sz w:val="28"/>
          <w:szCs w:val="28"/>
        </w:rPr>
      </w:pPr>
    </w:p>
    <w:p w:rsidR="00105199" w:rsidRPr="004D7DD8" w:rsidRDefault="00105199">
      <w:pP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br w:type="page"/>
      </w:r>
    </w:p>
    <w:p w:rsidR="004D7DD8" w:rsidRDefault="004D7DD8" w:rsidP="004D7DD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1: Macroscopic observation of Nutrient Agar</w:t>
      </w:r>
      <w:r>
        <w:rPr>
          <w:rFonts w:ascii="Times New Roman" w:eastAsia="Times New Roman" w:hAnsi="Times New Roman" w:cs="Times New Roman"/>
          <w:bCs/>
          <w:color w:val="000000" w:themeColor="text1"/>
          <w:sz w:val="28"/>
          <w:szCs w:val="28"/>
        </w:rPr>
        <w:t>……………………..25</w:t>
      </w:r>
    </w:p>
    <w:p w:rsidR="00AC228D" w:rsidRPr="00AC228D" w:rsidRDefault="00AC228D" w:rsidP="00AC228D">
      <w:pPr>
        <w:spacing w:line="240" w:lineRule="auto"/>
        <w:rPr>
          <w:rFonts w:ascii="Times New Roman" w:eastAsia="Times New Roman" w:hAnsi="Times New Roman" w:cs="Times New Roman"/>
          <w:bCs/>
          <w:color w:val="000000" w:themeColor="text1"/>
          <w:sz w:val="28"/>
          <w:szCs w:val="28"/>
        </w:rPr>
      </w:pPr>
      <w:r w:rsidRPr="00AC228D">
        <w:rPr>
          <w:rFonts w:ascii="Times New Roman" w:eastAsia="Times New Roman" w:hAnsi="Times New Roman" w:cs="Times New Roman"/>
          <w:bCs/>
          <w:color w:val="000000" w:themeColor="text1"/>
          <w:sz w:val="28"/>
          <w:szCs w:val="28"/>
        </w:rPr>
        <w:t xml:space="preserve">Table </w:t>
      </w:r>
      <w:r w:rsidRPr="00AC228D">
        <w:rPr>
          <w:rStyle w:val="Heading1Char"/>
          <w:rFonts w:ascii="Times New Roman" w:hAnsi="Times New Roman" w:cs="Times New Roman"/>
          <w:color w:val="000000" w:themeColor="text1"/>
          <w:sz w:val="28"/>
          <w:szCs w:val="28"/>
        </w:rPr>
        <w:t>2 Microscopic Observation of Nutrient Agar</w:t>
      </w:r>
      <w:r>
        <w:rPr>
          <w:rStyle w:val="Heading1Char"/>
          <w:rFonts w:ascii="Times New Roman" w:hAnsi="Times New Roman" w:cs="Times New Roman"/>
          <w:color w:val="000000" w:themeColor="text1"/>
          <w:sz w:val="28"/>
          <w:szCs w:val="28"/>
        </w:rPr>
        <w:t>……………………..26</w:t>
      </w:r>
    </w:p>
    <w:p w:rsidR="00AC228D" w:rsidRPr="00AC228D" w:rsidRDefault="00AC228D" w:rsidP="00AC228D">
      <w:pPr>
        <w:spacing w:line="240" w:lineRule="auto"/>
        <w:rPr>
          <w:rFonts w:ascii="Times New Roman" w:hAnsi="Times New Roman" w:cs="Times New Roman"/>
          <w:color w:val="000000" w:themeColor="text1"/>
          <w:sz w:val="28"/>
          <w:szCs w:val="28"/>
        </w:rPr>
      </w:pPr>
      <w:r w:rsidRPr="00AC228D">
        <w:rPr>
          <w:rFonts w:ascii="Times New Roman" w:eastAsia="Times New Roman" w:hAnsi="Times New Roman" w:cs="Times New Roman"/>
          <w:color w:val="000000" w:themeColor="text1"/>
          <w:sz w:val="28"/>
          <w:szCs w:val="28"/>
        </w:rPr>
        <w:t xml:space="preserve">Table 3:  </w:t>
      </w:r>
      <w:r w:rsidRPr="00AC228D">
        <w:rPr>
          <w:rFonts w:ascii="Times New Roman" w:hAnsi="Times New Roman" w:cs="Times New Roman"/>
          <w:color w:val="000000" w:themeColor="text1"/>
          <w:sz w:val="28"/>
          <w:szCs w:val="28"/>
        </w:rPr>
        <w:t xml:space="preserve">Morphological observation on </w:t>
      </w:r>
      <w:proofErr w:type="spellStart"/>
      <w:r w:rsidRPr="00AC228D">
        <w:rPr>
          <w:rFonts w:ascii="Times New Roman" w:hAnsi="Times New Roman" w:cs="Times New Roman"/>
          <w:color w:val="000000" w:themeColor="text1"/>
          <w:sz w:val="28"/>
          <w:szCs w:val="28"/>
        </w:rPr>
        <w:t>Sabouraoud</w:t>
      </w:r>
      <w:proofErr w:type="spellEnd"/>
      <w:r w:rsidRPr="00AC228D">
        <w:rPr>
          <w:rFonts w:ascii="Times New Roman" w:hAnsi="Times New Roman" w:cs="Times New Roman"/>
          <w:color w:val="000000" w:themeColor="text1"/>
          <w:sz w:val="28"/>
          <w:szCs w:val="28"/>
        </w:rPr>
        <w:t xml:space="preserve"> dextrose Agar</w:t>
      </w:r>
      <w:r>
        <w:rPr>
          <w:rFonts w:ascii="Times New Roman" w:hAnsi="Times New Roman" w:cs="Times New Roman"/>
          <w:color w:val="000000" w:themeColor="text1"/>
          <w:sz w:val="28"/>
          <w:szCs w:val="28"/>
        </w:rPr>
        <w:t>…… 26</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4: Gram Staining and Microscopy Observation</w:t>
      </w:r>
      <w:r>
        <w:rPr>
          <w:rFonts w:ascii="Times New Roman" w:eastAsia="Times New Roman" w:hAnsi="Times New Roman" w:cs="Times New Roman"/>
          <w:bCs/>
          <w:color w:val="000000" w:themeColor="text1"/>
          <w:sz w:val="28"/>
          <w:szCs w:val="28"/>
        </w:rPr>
        <w:t>…………………….27</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5: Result of Physicochemical Parameters of Soil Samples</w:t>
      </w:r>
      <w:r>
        <w:rPr>
          <w:rFonts w:ascii="Times New Roman" w:eastAsia="Times New Roman" w:hAnsi="Times New Roman" w:cs="Times New Roman"/>
          <w:bCs/>
          <w:color w:val="000000" w:themeColor="text1"/>
          <w:sz w:val="28"/>
          <w:szCs w:val="28"/>
        </w:rPr>
        <w:t>………….28</w:t>
      </w:r>
    </w:p>
    <w:p w:rsidR="004D7DD8" w:rsidRDefault="004D7DD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105199" w:rsidRPr="004D7DD8" w:rsidRDefault="00105199" w:rsidP="00105199">
      <w:pPr>
        <w:jc w:val="cente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lastRenderedPageBreak/>
        <w:t>ABSTRACT</w:t>
      </w:r>
    </w:p>
    <w:p w:rsidR="00AC228D" w:rsidRPr="00F642A6" w:rsidRDefault="00105199" w:rsidP="00105199">
      <w:pPr>
        <w:spacing w:line="360" w:lineRule="auto"/>
        <w:jc w:val="both"/>
        <w:rPr>
          <w:rFonts w:ascii="Times New Roman" w:hAnsi="Times New Roman" w:cs="Times New Roman"/>
          <w:i/>
          <w:color w:val="000000" w:themeColor="text1"/>
          <w:sz w:val="28"/>
          <w:szCs w:val="28"/>
        </w:rPr>
        <w:sectPr w:rsidR="00AC228D" w:rsidRPr="00F642A6" w:rsidSect="002350ED">
          <w:footerReference w:type="default" r:id="rId9"/>
          <w:pgSz w:w="11520" w:h="14400" w:code="1"/>
          <w:pgMar w:top="1440" w:right="1440" w:bottom="1440" w:left="1440" w:header="706" w:footer="706" w:gutter="0"/>
          <w:pgNumType w:fmt="lowerRoman" w:start="1"/>
          <w:cols w:space="708"/>
          <w:docGrid w:linePitch="360"/>
        </w:sectPr>
      </w:pPr>
      <w:r w:rsidRPr="00F642A6">
        <w:rPr>
          <w:rFonts w:ascii="Times New Roman" w:hAnsi="Times New Roman" w:cs="Times New Roman"/>
          <w:i/>
          <w:color w:val="000000" w:themeColor="text1"/>
          <w:sz w:val="28"/>
          <w:szCs w:val="28"/>
        </w:rPr>
        <w:t xml:space="preserve">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w:t>
      </w:r>
      <w:proofErr w:type="spellStart"/>
      <w:r w:rsidRPr="00F642A6">
        <w:rPr>
          <w:rFonts w:ascii="Times New Roman" w:hAnsi="Times New Roman" w:cs="Times New Roman"/>
          <w:i/>
          <w:color w:val="000000" w:themeColor="text1"/>
          <w:sz w:val="28"/>
          <w:szCs w:val="28"/>
        </w:rPr>
        <w:t>PCR</w:t>
      </w:r>
      <w:proofErr w:type="spellEnd"/>
      <w:r w:rsidRPr="00F642A6">
        <w:rPr>
          <w:rFonts w:ascii="Times New Roman" w:hAnsi="Times New Roman" w:cs="Times New Roman"/>
          <w:i/>
          <w:color w:val="000000" w:themeColor="text1"/>
          <w:sz w:val="28"/>
          <w:szCs w:val="28"/>
        </w:rPr>
        <w:t xml:space="preserve"> and sequencing for detailed taxonomy.</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 xml:space="preserve">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w:t>
      </w:r>
      <w:proofErr w:type="spellStart"/>
      <w:r w:rsidRPr="00F642A6">
        <w:rPr>
          <w:rFonts w:ascii="Times New Roman" w:hAnsi="Times New Roman" w:cs="Times New Roman"/>
          <w:i/>
          <w:color w:val="000000" w:themeColor="text1"/>
          <w:sz w:val="28"/>
          <w:szCs w:val="28"/>
        </w:rPr>
        <w:t>Aspergillus</w:t>
      </w:r>
      <w:proofErr w:type="spellEnd"/>
      <w:r w:rsidRPr="00F642A6">
        <w:rPr>
          <w:rFonts w:ascii="Times New Roman" w:hAnsi="Times New Roman" w:cs="Times New Roman"/>
          <w:i/>
          <w:color w:val="000000" w:themeColor="text1"/>
          <w:sz w:val="28"/>
          <w:szCs w:val="28"/>
        </w:rPr>
        <w:t xml:space="preserve"> and </w:t>
      </w:r>
      <w:proofErr w:type="spellStart"/>
      <w:r w:rsidRPr="00F642A6">
        <w:rPr>
          <w:rFonts w:ascii="Times New Roman" w:hAnsi="Times New Roman" w:cs="Times New Roman"/>
          <w:i/>
          <w:color w:val="000000" w:themeColor="text1"/>
          <w:sz w:val="28"/>
          <w:szCs w:val="28"/>
        </w:rPr>
        <w:t>Penicillium</w:t>
      </w:r>
      <w:proofErr w:type="spellEnd"/>
      <w:r w:rsidRPr="00F642A6">
        <w:rPr>
          <w:rFonts w:ascii="Times New Roman" w:hAnsi="Times New Roman" w:cs="Times New Roman"/>
          <w:i/>
          <w:color w:val="000000" w:themeColor="text1"/>
          <w:sz w:val="28"/>
          <w:szCs w:val="28"/>
        </w:rPr>
        <w:t>, known for their hydrocarbon-utilizing abilities. Antimicrobial susceptibility testing showed resistance profiles against common antibiotics, suggesting adaptation to pollutants.</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p w:rsidR="00666D51" w:rsidRPr="00AC228D" w:rsidRDefault="00666D51" w:rsidP="00AC228D">
      <w:pPr>
        <w:jc w:val="center"/>
        <w:rPr>
          <w:rFonts w:ascii="Times New Roman" w:eastAsia="Times New Roman" w:hAnsi="Times New Roman" w:cs="Times New Roman"/>
          <w:b/>
          <w:color w:val="000000" w:themeColor="text1"/>
          <w:sz w:val="28"/>
          <w:szCs w:val="28"/>
        </w:rPr>
      </w:pPr>
      <w:bookmarkStart w:id="1" w:name="_Toc202123479"/>
      <w:r w:rsidRPr="00AC228D">
        <w:rPr>
          <w:rFonts w:ascii="Times New Roman" w:eastAsia="Times New Roman" w:hAnsi="Times New Roman" w:cs="Times New Roman"/>
          <w:b/>
          <w:color w:val="000000" w:themeColor="text1"/>
          <w:sz w:val="28"/>
          <w:szCs w:val="28"/>
        </w:rPr>
        <w:lastRenderedPageBreak/>
        <w:t>CHAPTER ONE</w:t>
      </w:r>
      <w:bookmarkEnd w:id="1"/>
    </w:p>
    <w:p w:rsidR="00D85E8C" w:rsidRPr="00AC228D" w:rsidRDefault="00666D51" w:rsidP="00AC228D">
      <w:pPr>
        <w:pStyle w:val="Heading1"/>
        <w:spacing w:line="480" w:lineRule="auto"/>
        <w:rPr>
          <w:rFonts w:ascii="Times New Roman" w:eastAsia="Times New Roman" w:hAnsi="Times New Roman" w:cs="Times New Roman"/>
          <w:b/>
          <w:color w:val="000000" w:themeColor="text1"/>
          <w:sz w:val="28"/>
          <w:szCs w:val="28"/>
        </w:rPr>
      </w:pPr>
      <w:bookmarkStart w:id="2" w:name="_Toc202123480"/>
      <w:r w:rsidRPr="00AC228D">
        <w:rPr>
          <w:rFonts w:ascii="Times New Roman" w:eastAsia="Times New Roman" w:hAnsi="Times New Roman" w:cs="Times New Roman"/>
          <w:b/>
          <w:color w:val="000000" w:themeColor="text1"/>
          <w:sz w:val="28"/>
          <w:szCs w:val="28"/>
        </w:rPr>
        <w:t xml:space="preserve">1.0 </w:t>
      </w:r>
      <w:r w:rsidR="00D85E8C" w:rsidRPr="00AC228D">
        <w:rPr>
          <w:rFonts w:ascii="Times New Roman" w:eastAsia="Times New Roman" w:hAnsi="Times New Roman" w:cs="Times New Roman"/>
          <w:b/>
          <w:color w:val="000000" w:themeColor="text1"/>
          <w:sz w:val="28"/>
          <w:szCs w:val="28"/>
        </w:rPr>
        <w:t>INTRODUCTION</w:t>
      </w:r>
      <w:bookmarkEnd w:id="2"/>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sidR="00E30099" w:rsidRPr="004D7DD8">
        <w:rPr>
          <w:rFonts w:ascii="Times New Roman" w:eastAsia="Times New Roman" w:hAnsi="Times New Roman" w:cs="Times New Roman"/>
          <w:color w:val="000000" w:themeColor="text1"/>
          <w:sz w:val="28"/>
          <w:szCs w:val="28"/>
        </w:rPr>
        <w:t xml:space="preserve"> (Biswas </w:t>
      </w:r>
      <w:r w:rsidR="00666D51" w:rsidRPr="004D7DD8">
        <w:rPr>
          <w:rFonts w:ascii="Times New Roman" w:eastAsia="Times New Roman" w:hAnsi="Times New Roman" w:cs="Times New Roman"/>
          <w:i/>
          <w:color w:val="000000" w:themeColor="text1"/>
          <w:sz w:val="28"/>
          <w:szCs w:val="28"/>
        </w:rPr>
        <w:t>et al</w:t>
      </w:r>
      <w:r w:rsidR="00E30099" w:rsidRPr="004D7DD8">
        <w:rPr>
          <w:rFonts w:ascii="Times New Roman" w:eastAsia="Times New Roman" w:hAnsi="Times New Roman" w:cs="Times New Roman"/>
          <w:color w:val="000000" w:themeColor="text1"/>
          <w:sz w:val="28"/>
          <w:szCs w:val="28"/>
        </w:rPr>
        <w:t>., 2022)</w:t>
      </w:r>
      <w:r w:rsidRPr="004D7DD8">
        <w:rPr>
          <w:rFonts w:ascii="Times New Roman" w:eastAsia="Times New Roman" w:hAnsi="Times New Roman" w:cs="Times New Roman"/>
          <w:color w:val="000000" w:themeColor="text1"/>
          <w:sz w:val="28"/>
          <w:szCs w:val="28"/>
        </w:rPr>
        <w:t xml:space="preserve">. Their persistence in the environment is due to their chemical stability and resistance to natural degradation. Over time, this contamination can lead to bioaccumulation and </w:t>
      </w:r>
      <w:proofErr w:type="spellStart"/>
      <w:r w:rsidRPr="004D7DD8">
        <w:rPr>
          <w:rFonts w:ascii="Times New Roman" w:eastAsia="Times New Roman" w:hAnsi="Times New Roman" w:cs="Times New Roman"/>
          <w:color w:val="000000" w:themeColor="text1"/>
          <w:sz w:val="28"/>
          <w:szCs w:val="28"/>
        </w:rPr>
        <w:t>biomagnification</w:t>
      </w:r>
      <w:proofErr w:type="spellEnd"/>
      <w:r w:rsidRPr="004D7DD8">
        <w:rPr>
          <w:rFonts w:ascii="Times New Roman" w:eastAsia="Times New Roman" w:hAnsi="Times New Roman" w:cs="Times New Roman"/>
          <w:color w:val="000000" w:themeColor="text1"/>
          <w:sz w:val="28"/>
          <w:szCs w:val="28"/>
        </w:rPr>
        <w:t xml:space="preserve">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w:t>
      </w:r>
      <w:r w:rsidRPr="004D7DD8">
        <w:rPr>
          <w:rFonts w:ascii="Times New Roman" w:eastAsia="Times New Roman" w:hAnsi="Times New Roman" w:cs="Times New Roman"/>
          <w:color w:val="000000" w:themeColor="text1"/>
          <w:sz w:val="28"/>
          <w:szCs w:val="28"/>
        </w:rPr>
        <w:lastRenderedPageBreak/>
        <w:t>use of microorganisms for bioremediation. To facilitate this, it is important to isolate and study microorganisms that naturally occur in petrochemical-polluted sites</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Karray</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2350ED"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Microorganisms such as bacteria, fungi, and </w:t>
      </w:r>
      <w:proofErr w:type="spellStart"/>
      <w:r w:rsidRPr="004D7DD8">
        <w:rPr>
          <w:rFonts w:ascii="Times New Roman" w:eastAsia="Times New Roman" w:hAnsi="Times New Roman" w:cs="Times New Roman"/>
          <w:color w:val="000000" w:themeColor="text1"/>
          <w:sz w:val="28"/>
          <w:szCs w:val="28"/>
        </w:rPr>
        <w:t>actinomycetes</w:t>
      </w:r>
      <w:proofErr w:type="spellEnd"/>
      <w:r w:rsidRPr="004D7DD8">
        <w:rPr>
          <w:rFonts w:ascii="Times New Roman" w:eastAsia="Times New Roman" w:hAnsi="Times New Roman" w:cs="Times New Roman"/>
          <w:color w:val="000000" w:themeColor="text1"/>
          <w:sz w:val="28"/>
          <w:szCs w:val="28"/>
        </w:rPr>
        <w:t xml:space="preserve">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w:t>
      </w:r>
      <w:r w:rsidRPr="004D7DD8">
        <w:rPr>
          <w:rFonts w:ascii="Times New Roman" w:eastAsia="Times New Roman" w:hAnsi="Times New Roman" w:cs="Times New Roman"/>
          <w:color w:val="000000" w:themeColor="text1"/>
          <w:sz w:val="28"/>
          <w:szCs w:val="28"/>
        </w:rPr>
        <w:lastRenderedPageBreak/>
        <w:t>environmental conditions and pollutants. Thus, understanding the types and characteristics of microorganisms found in petrochemical effluents is crucial. This knowledge helps in designing effective bioremediation strategies tailor</w:t>
      </w:r>
      <w:r w:rsidR="002350ED">
        <w:rPr>
          <w:rFonts w:ascii="Times New Roman" w:eastAsia="Times New Roman" w:hAnsi="Times New Roman" w:cs="Times New Roman"/>
          <w:color w:val="000000" w:themeColor="text1"/>
          <w:sz w:val="28"/>
          <w:szCs w:val="28"/>
        </w:rPr>
        <w:t>ed to specific pollution types.</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Bacillus</w:t>
      </w:r>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i/>
          <w:iCs/>
          <w:color w:val="000000" w:themeColor="text1"/>
          <w:sz w:val="28"/>
          <w:szCs w:val="28"/>
        </w:rPr>
        <w:t>Aspergillus</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i/>
          <w:iCs/>
          <w:color w:val="000000" w:themeColor="text1"/>
          <w:sz w:val="28"/>
          <w:szCs w:val="28"/>
        </w:rPr>
        <w:t>Penicillium</w:t>
      </w:r>
      <w:proofErr w:type="spellEnd"/>
      <w:r w:rsidRPr="004D7DD8">
        <w:rPr>
          <w:rFonts w:ascii="Times New Roman" w:eastAsia="Times New Roman" w:hAnsi="Times New Roman" w:cs="Times New Roman"/>
          <w:color w:val="000000" w:themeColor="text1"/>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and performing identification using </w:t>
      </w:r>
      <w:r w:rsidRPr="004D7DD8">
        <w:rPr>
          <w:rFonts w:ascii="Times New Roman" w:eastAsia="Times New Roman" w:hAnsi="Times New Roman" w:cs="Times New Roman"/>
          <w:color w:val="000000" w:themeColor="text1"/>
          <w:sz w:val="28"/>
          <w:szCs w:val="28"/>
        </w:rPr>
        <w:lastRenderedPageBreak/>
        <w:t>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Pandey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w:t>
      </w:r>
      <w:r w:rsidRPr="004D7DD8">
        <w:rPr>
          <w:rFonts w:ascii="Times New Roman" w:eastAsia="Times New Roman" w:hAnsi="Times New Roman" w:cs="Times New Roman"/>
          <w:color w:val="000000" w:themeColor="text1"/>
          <w:sz w:val="28"/>
          <w:szCs w:val="28"/>
        </w:rPr>
        <w:lastRenderedPageBreak/>
        <w:t>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Dankaka</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2023</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w:t>
      </w:r>
      <w:r w:rsidRPr="004D7DD8">
        <w:rPr>
          <w:rFonts w:ascii="Times New Roman" w:eastAsia="Times New Roman" w:hAnsi="Times New Roman" w:cs="Times New Roman"/>
          <w:color w:val="000000" w:themeColor="text1"/>
          <w:sz w:val="28"/>
          <w:szCs w:val="28"/>
        </w:rPr>
        <w:lastRenderedPageBreak/>
        <w:t xml:space="preserve">starch hydrolysis, as well as modern molecular identification methods like 16S </w:t>
      </w:r>
      <w:proofErr w:type="spellStart"/>
      <w:r w:rsidRPr="004D7DD8">
        <w:rPr>
          <w:rFonts w:ascii="Times New Roman" w:eastAsia="Times New Roman" w:hAnsi="Times New Roman" w:cs="Times New Roman"/>
          <w:color w:val="000000" w:themeColor="text1"/>
          <w:sz w:val="28"/>
          <w:szCs w:val="28"/>
        </w:rPr>
        <w:t>rRNA</w:t>
      </w:r>
      <w:proofErr w:type="spellEnd"/>
      <w:r w:rsidRPr="004D7DD8">
        <w:rPr>
          <w:rFonts w:ascii="Times New Roman" w:eastAsia="Times New Roman" w:hAnsi="Times New Roman" w:cs="Times New Roman"/>
          <w:color w:val="000000" w:themeColor="text1"/>
          <w:sz w:val="28"/>
          <w:szCs w:val="28"/>
        </w:rPr>
        <w:t xml:space="preserve">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rsidR="002350ED"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i/>
          <w:iCs/>
          <w:color w:val="000000" w:themeColor="text1"/>
          <w:sz w:val="28"/>
          <w:szCs w:val="28"/>
        </w:rPr>
        <w:t>Alcaligenes</w:t>
      </w:r>
      <w:proofErr w:type="spellEnd"/>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Mycobacterium</w:t>
      </w:r>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i/>
          <w:iCs/>
          <w:color w:val="000000" w:themeColor="text1"/>
          <w:sz w:val="28"/>
          <w:szCs w:val="28"/>
        </w:rPr>
        <w:t>Rhodococcus</w:t>
      </w:r>
      <w:proofErr w:type="spellEnd"/>
      <w:r w:rsidRPr="004D7DD8">
        <w:rPr>
          <w:rFonts w:ascii="Times New Roman" w:eastAsia="Times New Roman" w:hAnsi="Times New Roman" w:cs="Times New Roman"/>
          <w:color w:val="000000" w:themeColor="text1"/>
          <w:sz w:val="28"/>
          <w:szCs w:val="28"/>
        </w:rPr>
        <w:t xml:space="preserve">, which are known for their hydrocarbon degradation potential. Fungal genera such as </w:t>
      </w:r>
      <w:proofErr w:type="spellStart"/>
      <w:r w:rsidRPr="004D7DD8">
        <w:rPr>
          <w:rFonts w:ascii="Times New Roman" w:eastAsia="Times New Roman" w:hAnsi="Times New Roman" w:cs="Times New Roman"/>
          <w:i/>
          <w:iCs/>
          <w:color w:val="000000" w:themeColor="text1"/>
          <w:sz w:val="28"/>
          <w:szCs w:val="28"/>
        </w:rPr>
        <w:t>Aspergillus</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i/>
          <w:iCs/>
          <w:color w:val="000000" w:themeColor="text1"/>
          <w:sz w:val="28"/>
          <w:szCs w:val="28"/>
        </w:rPr>
        <w:t>Penicillium</w:t>
      </w:r>
      <w:proofErr w:type="spellEnd"/>
      <w:r w:rsidRPr="004D7DD8">
        <w:rPr>
          <w:rFonts w:ascii="Times New Roman" w:eastAsia="Times New Roman" w:hAnsi="Times New Roman" w:cs="Times New Roman"/>
          <w:color w:val="000000" w:themeColor="text1"/>
          <w:sz w:val="28"/>
          <w:szCs w:val="28"/>
        </w:rPr>
        <w:t xml:space="preserve"> are also frequently encountered due to their strong enzymatic systems. These microbes exhibit different mechanisms for detoxifying hydrocarbons, such as oxidation, hydroxylation, and </w:t>
      </w:r>
      <w:proofErr w:type="spellStart"/>
      <w:r w:rsidRPr="004D7DD8">
        <w:rPr>
          <w:rFonts w:ascii="Times New Roman" w:eastAsia="Times New Roman" w:hAnsi="Times New Roman" w:cs="Times New Roman"/>
          <w:color w:val="000000" w:themeColor="text1"/>
          <w:sz w:val="28"/>
          <w:szCs w:val="28"/>
        </w:rPr>
        <w:t>dehalogenation</w:t>
      </w:r>
      <w:proofErr w:type="spellEnd"/>
      <w:r w:rsidRPr="004D7DD8">
        <w:rPr>
          <w:rFonts w:ascii="Times New Roman" w:eastAsia="Times New Roman" w:hAnsi="Times New Roman" w:cs="Times New Roman"/>
          <w:color w:val="000000" w:themeColor="text1"/>
          <w:sz w:val="28"/>
          <w:szCs w:val="28"/>
        </w:rPr>
        <w:t xml:space="preserve">. Some even possess plasmids </w:t>
      </w:r>
      <w:r w:rsidRPr="004D7DD8">
        <w:rPr>
          <w:rFonts w:ascii="Times New Roman" w:eastAsia="Times New Roman" w:hAnsi="Times New Roman" w:cs="Times New Roman"/>
          <w:color w:val="000000" w:themeColor="text1"/>
          <w:sz w:val="28"/>
          <w:szCs w:val="28"/>
        </w:rPr>
        <w:lastRenderedPageBreak/>
        <w:t xml:space="preserve">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to break down complex pollutant mixtures. This diversity is a valuable resource in the fight against industrial </w:t>
      </w:r>
      <w:r w:rsidR="002350ED">
        <w:rPr>
          <w:rFonts w:ascii="Times New Roman" w:eastAsia="Times New Roman" w:hAnsi="Times New Roman" w:cs="Times New Roman"/>
          <w:color w:val="000000" w:themeColor="text1"/>
          <w:sz w:val="28"/>
          <w:szCs w:val="28"/>
        </w:rPr>
        <w:t>pollution.</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w:t>
      </w:r>
      <w:r w:rsidRPr="004D7DD8">
        <w:rPr>
          <w:rFonts w:ascii="Times New Roman" w:eastAsia="Times New Roman" w:hAnsi="Times New Roman" w:cs="Times New Roman"/>
          <w:color w:val="000000" w:themeColor="text1"/>
          <w:sz w:val="28"/>
          <w:szCs w:val="28"/>
        </w:rPr>
        <w:lastRenderedPageBreak/>
        <w:t xml:space="preserve">developing engineered strains with improved capabilities. These findings may also contribute to the creation of </w:t>
      </w:r>
      <w:proofErr w:type="spellStart"/>
      <w:r w:rsidRPr="004D7DD8">
        <w:rPr>
          <w:rFonts w:ascii="Times New Roman" w:eastAsia="Times New Roman" w:hAnsi="Times New Roman" w:cs="Times New Roman"/>
          <w:color w:val="000000" w:themeColor="text1"/>
          <w:sz w:val="28"/>
          <w:szCs w:val="28"/>
        </w:rPr>
        <w:t>bioaugmentation</w:t>
      </w:r>
      <w:proofErr w:type="spellEnd"/>
      <w:r w:rsidRPr="004D7DD8">
        <w:rPr>
          <w:rFonts w:ascii="Times New Roman" w:eastAsia="Times New Roman" w:hAnsi="Times New Roman" w:cs="Times New Roman"/>
          <w:color w:val="000000" w:themeColor="text1"/>
          <w:sz w:val="28"/>
          <w:szCs w:val="28"/>
        </w:rPr>
        <w:t xml:space="preserve">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Samimi</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color w:val="000000" w:themeColor="text1"/>
          <w:sz w:val="28"/>
          <w:szCs w:val="28"/>
          <w:shd w:val="clear" w:color="auto" w:fill="FFFFFF"/>
        </w:rPr>
        <w:t>and</w:t>
      </w:r>
      <w:r w:rsidR="00E30099" w:rsidRPr="004D7DD8">
        <w:rPr>
          <w:rFonts w:ascii="Times New Roman" w:hAnsi="Times New Roman" w:cs="Times New Roman"/>
          <w:color w:val="000000" w:themeColor="text1"/>
          <w:sz w:val="28"/>
          <w:szCs w:val="28"/>
          <w:shd w:val="clear" w:color="auto" w:fill="FFFFFF"/>
        </w:rPr>
        <w:t xml:space="preserve"> </w:t>
      </w:r>
      <w:proofErr w:type="spellStart"/>
      <w:r w:rsidR="00E30099" w:rsidRPr="004D7DD8">
        <w:rPr>
          <w:rFonts w:ascii="Times New Roman" w:hAnsi="Times New Roman" w:cs="Times New Roman"/>
          <w:color w:val="000000" w:themeColor="text1"/>
          <w:sz w:val="28"/>
          <w:szCs w:val="28"/>
          <w:shd w:val="clear" w:color="auto" w:fill="FFFFFF"/>
        </w:rPr>
        <w:t>Shahriari-Moghadam</w:t>
      </w:r>
      <w:proofErr w:type="spellEnd"/>
      <w:r w:rsidR="00E30099" w:rsidRPr="004D7DD8">
        <w:rPr>
          <w:rFonts w:ascii="Times New Roman" w:hAnsi="Times New Roman" w:cs="Times New Roman"/>
          <w:color w:val="000000" w:themeColor="text1"/>
          <w:sz w:val="28"/>
          <w:szCs w:val="28"/>
          <w:shd w:val="clear" w:color="auto" w:fill="FFFFFF"/>
        </w:rPr>
        <w:t>,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w:t>
      </w:r>
      <w:r w:rsidRPr="004D7DD8">
        <w:rPr>
          <w:rFonts w:ascii="Times New Roman" w:eastAsia="Times New Roman" w:hAnsi="Times New Roman" w:cs="Times New Roman"/>
          <w:color w:val="000000" w:themeColor="text1"/>
          <w:sz w:val="28"/>
          <w:szCs w:val="28"/>
        </w:rPr>
        <w:lastRenderedPageBreak/>
        <w:t>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Goveas</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sidR="00666D51" w:rsidRPr="004D7DD8">
        <w:rPr>
          <w:rFonts w:ascii="Times New Roman" w:eastAsia="Times New Roman" w:hAnsi="Times New Roman" w:cs="Times New Roman"/>
          <w:color w:val="000000" w:themeColor="text1"/>
          <w:sz w:val="28"/>
          <w:szCs w:val="28"/>
        </w:rPr>
        <w:t xml:space="preserve"> (</w:t>
      </w:r>
      <w:r w:rsidR="00666D51" w:rsidRPr="004D7DD8">
        <w:rPr>
          <w:rFonts w:ascii="Times New Roman" w:hAnsi="Times New Roman" w:cs="Times New Roman"/>
          <w:color w:val="000000" w:themeColor="text1"/>
          <w:sz w:val="28"/>
          <w:szCs w:val="28"/>
          <w:shd w:val="clear" w:color="auto" w:fill="FFFFFF"/>
        </w:rPr>
        <w:t xml:space="preserve">Deng </w:t>
      </w:r>
      <w:r w:rsidR="00666D51" w:rsidRPr="004D7DD8">
        <w:rPr>
          <w:rFonts w:ascii="Times New Roman" w:hAnsi="Times New Roman" w:cs="Times New Roman"/>
          <w:i/>
          <w:color w:val="000000" w:themeColor="text1"/>
          <w:sz w:val="28"/>
          <w:szCs w:val="28"/>
          <w:shd w:val="clear" w:color="auto" w:fill="FFFFFF"/>
        </w:rPr>
        <w:t>et al</w:t>
      </w:r>
      <w:r w:rsidR="00666D51" w:rsidRPr="004D7DD8">
        <w:rPr>
          <w:rFonts w:ascii="Times New Roman" w:hAnsi="Times New Roman" w:cs="Times New Roman"/>
          <w:color w:val="000000" w:themeColor="text1"/>
          <w:sz w:val="28"/>
          <w:szCs w:val="28"/>
          <w:shd w:val="clear" w:color="auto" w:fill="FFFFFF"/>
        </w:rPr>
        <w:t>., 2020</w:t>
      </w:r>
      <w:r w:rsidR="00666D51"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 xml:space="preserve">. The project involves field sampling, 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w:t>
      </w:r>
      <w:r w:rsidRPr="004D7DD8">
        <w:rPr>
          <w:rFonts w:ascii="Times New Roman" w:eastAsia="Times New Roman" w:hAnsi="Times New Roman" w:cs="Times New Roman"/>
          <w:color w:val="000000" w:themeColor="text1"/>
          <w:sz w:val="28"/>
          <w:szCs w:val="28"/>
        </w:rPr>
        <w:lastRenderedPageBreak/>
        <w:t>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rPr>
        <w:t>(</w:t>
      </w:r>
      <w:r w:rsidR="00E30099" w:rsidRPr="004D7DD8">
        <w:rPr>
          <w:rFonts w:ascii="Times New Roman" w:hAnsi="Times New Roman" w:cs="Times New Roman"/>
          <w:color w:val="000000" w:themeColor="text1"/>
          <w:sz w:val="28"/>
          <w:szCs w:val="28"/>
          <w:shd w:val="clear" w:color="auto" w:fill="FFFFFF"/>
        </w:rPr>
        <w:t xml:space="preserve">Lang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w:t>
      </w:r>
      <w:proofErr w:type="spellStart"/>
      <w:r w:rsidRPr="004D7DD8">
        <w:rPr>
          <w:rFonts w:ascii="Times New Roman" w:eastAsia="Times New Roman" w:hAnsi="Times New Roman" w:cs="Times New Roman"/>
          <w:color w:val="000000" w:themeColor="text1"/>
          <w:sz w:val="28"/>
          <w:szCs w:val="28"/>
        </w:rPr>
        <w:t>bioindicators</w:t>
      </w:r>
      <w:proofErr w:type="spellEnd"/>
      <w:r w:rsidRPr="004D7DD8">
        <w:rPr>
          <w:rFonts w:ascii="Times New Roman" w:eastAsia="Times New Roman" w:hAnsi="Times New Roman" w:cs="Times New Roman"/>
          <w:color w:val="000000" w:themeColor="text1"/>
          <w:sz w:val="28"/>
          <w:szCs w:val="28"/>
        </w:rPr>
        <w:t xml:space="preserve"> of pollution and agents of environmental recovery. The importance of such research is growing, </w:t>
      </w:r>
      <w:r w:rsidRPr="004D7DD8">
        <w:rPr>
          <w:rFonts w:ascii="Times New Roman" w:eastAsia="Times New Roman" w:hAnsi="Times New Roman" w:cs="Times New Roman"/>
          <w:color w:val="000000" w:themeColor="text1"/>
          <w:sz w:val="28"/>
          <w:szCs w:val="28"/>
        </w:rPr>
        <w:lastRenderedPageBreak/>
        <w:t>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Mikhak</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2019</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280381" w:rsidRPr="004D7DD8" w:rsidRDefault="00D85E8C" w:rsidP="00105199">
      <w:pPr>
        <w:pStyle w:val="Heading1"/>
        <w:rPr>
          <w:rFonts w:ascii="Times New Roman" w:hAnsi="Times New Roman" w:cs="Times New Roman"/>
          <w:color w:val="000000" w:themeColor="text1"/>
          <w:sz w:val="28"/>
          <w:szCs w:val="28"/>
        </w:rPr>
      </w:pPr>
      <w:bookmarkStart w:id="3" w:name="_Toc202123481"/>
      <w:r w:rsidRPr="004D7DD8">
        <w:rPr>
          <w:rFonts w:ascii="Times New Roman" w:hAnsi="Times New Roman" w:cs="Times New Roman"/>
          <w:color w:val="000000" w:themeColor="text1"/>
          <w:sz w:val="28"/>
          <w:szCs w:val="28"/>
        </w:rPr>
        <w:t>1.2 Literature Review</w:t>
      </w:r>
      <w:bookmarkEnd w:id="3"/>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sidRPr="004D7DD8">
        <w:rPr>
          <w:rStyle w:val="Emphasis"/>
          <w:rFonts w:ascii="Times New Roman" w:hAnsi="Times New Roman" w:cs="Times New Roman"/>
          <w:color w:val="000000" w:themeColor="text1"/>
          <w:sz w:val="28"/>
          <w:szCs w:val="28"/>
        </w:rPr>
        <w:t>Pseudomonas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Bacillus</w:t>
      </w:r>
      <w:r w:rsidRPr="004D7DD8">
        <w:rPr>
          <w:rFonts w:ascii="Times New Roman" w:hAnsi="Times New Roman" w:cs="Times New Roman"/>
          <w:color w:val="000000" w:themeColor="text1"/>
          <w:sz w:val="28"/>
          <w:szCs w:val="28"/>
        </w:rPr>
        <w:t xml:space="preserve">, and </w:t>
      </w:r>
      <w:proofErr w:type="spellStart"/>
      <w:r w:rsidRPr="004D7DD8">
        <w:rPr>
          <w:rStyle w:val="Emphasis"/>
          <w:rFonts w:ascii="Times New Roman" w:hAnsi="Times New Roman" w:cs="Times New Roman"/>
          <w:color w:val="000000" w:themeColor="text1"/>
          <w:sz w:val="28"/>
          <w:szCs w:val="28"/>
        </w:rPr>
        <w:t>Acinetobacter</w:t>
      </w:r>
      <w:proofErr w:type="spellEnd"/>
      <w:r w:rsidRPr="004D7DD8">
        <w:rPr>
          <w:rFonts w:ascii="Times New Roman" w:hAnsi="Times New Roman" w:cs="Times New Roman"/>
          <w:color w:val="000000" w:themeColor="text1"/>
          <w:sz w:val="28"/>
          <w:szCs w:val="28"/>
        </w:rPr>
        <w:t xml:space="preserve"> species thrive in hydrocarbon-rich environments due to their possession of catabolic genes for pollutant degradation (</w:t>
      </w:r>
      <w:proofErr w:type="spellStart"/>
      <w:r w:rsidRPr="004D7DD8">
        <w:rPr>
          <w:rFonts w:ascii="Times New Roman" w:hAnsi="Times New Roman" w:cs="Times New Roman"/>
          <w:color w:val="000000" w:themeColor="text1"/>
          <w:sz w:val="28"/>
          <w:szCs w:val="28"/>
        </w:rPr>
        <w:t>Akinola</w:t>
      </w:r>
      <w:proofErr w:type="spellEnd"/>
      <w:r w:rsidRPr="004D7DD8">
        <w:rPr>
          <w:rFonts w:ascii="Times New Roman" w:hAnsi="Times New Roman" w:cs="Times New Roman"/>
          <w:color w:val="000000" w:themeColor="text1"/>
          <w:sz w:val="28"/>
          <w:szCs w:val="28"/>
        </w:rPr>
        <w:t xml:space="preserve">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2022). These microbes not only survive but play key roles in the bioremediation of petrochemical-contaminated sites.</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lastRenderedPageBreak/>
        <w:t xml:space="preserve">Petrochemical effluents support diverse microbial communities that include bacteria, fungi, and </w:t>
      </w:r>
      <w:proofErr w:type="spellStart"/>
      <w:r w:rsidRPr="004D7DD8">
        <w:rPr>
          <w:rFonts w:ascii="Times New Roman" w:hAnsi="Times New Roman" w:cs="Times New Roman"/>
          <w:color w:val="000000" w:themeColor="text1"/>
          <w:sz w:val="28"/>
          <w:szCs w:val="28"/>
        </w:rPr>
        <w:t>actinomycetes</w:t>
      </w:r>
      <w:proofErr w:type="spellEnd"/>
      <w:r w:rsidRPr="004D7DD8">
        <w:rPr>
          <w:rFonts w:ascii="Times New Roman" w:hAnsi="Times New Roman" w:cs="Times New Roman"/>
          <w:color w:val="000000" w:themeColor="text1"/>
          <w:sz w:val="28"/>
          <w:szCs w:val="28"/>
        </w:rPr>
        <w:t xml:space="preserve">. These microorganisms differ in their metabolic capabilities and degradation pathways. Bacterial species such as </w:t>
      </w:r>
      <w:proofErr w:type="spellStart"/>
      <w:r w:rsidRPr="004D7DD8">
        <w:rPr>
          <w:rStyle w:val="Emphasis"/>
          <w:rFonts w:ascii="Times New Roman" w:hAnsi="Times New Roman" w:cs="Times New Roman"/>
          <w:color w:val="000000" w:themeColor="text1"/>
          <w:sz w:val="28"/>
          <w:szCs w:val="28"/>
        </w:rPr>
        <w:t>Alcaligenes</w:t>
      </w:r>
      <w:proofErr w:type="spellEnd"/>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Mycobacterium</w:t>
      </w:r>
      <w:r w:rsidRPr="004D7DD8">
        <w:rPr>
          <w:rFonts w:ascii="Times New Roman" w:hAnsi="Times New Roman" w:cs="Times New Roman"/>
          <w:color w:val="000000" w:themeColor="text1"/>
          <w:sz w:val="28"/>
          <w:szCs w:val="28"/>
        </w:rPr>
        <w:t xml:space="preserve">, and </w:t>
      </w:r>
      <w:proofErr w:type="spellStart"/>
      <w:r w:rsidRPr="004D7DD8">
        <w:rPr>
          <w:rStyle w:val="Emphasis"/>
          <w:rFonts w:ascii="Times New Roman" w:hAnsi="Times New Roman" w:cs="Times New Roman"/>
          <w:color w:val="000000" w:themeColor="text1"/>
          <w:sz w:val="28"/>
          <w:szCs w:val="28"/>
        </w:rPr>
        <w:t>Rhodococcus</w:t>
      </w:r>
      <w:proofErr w:type="spellEnd"/>
      <w:r w:rsidRPr="004D7DD8">
        <w:rPr>
          <w:rFonts w:ascii="Times New Roman" w:hAnsi="Times New Roman" w:cs="Times New Roman"/>
          <w:color w:val="000000" w:themeColor="text1"/>
          <w:sz w:val="28"/>
          <w:szCs w:val="28"/>
        </w:rPr>
        <w:t xml:space="preserve"> have been frequently isolated from refinery wastewaters and are known for their ability to degrade polycyclic aromatic hydrocarbons (</w:t>
      </w:r>
      <w:proofErr w:type="spellStart"/>
      <w:r w:rsidRPr="004D7DD8">
        <w:rPr>
          <w:rFonts w:ascii="Times New Roman" w:hAnsi="Times New Roman" w:cs="Times New Roman"/>
          <w:color w:val="000000" w:themeColor="text1"/>
          <w:sz w:val="28"/>
          <w:szCs w:val="28"/>
        </w:rPr>
        <w:t>PAHs</w:t>
      </w:r>
      <w:proofErr w:type="spellEnd"/>
      <w:r w:rsidRPr="004D7DD8">
        <w:rPr>
          <w:rFonts w:ascii="Times New Roman" w:hAnsi="Times New Roman" w:cs="Times New Roman"/>
          <w:color w:val="000000" w:themeColor="text1"/>
          <w:sz w:val="28"/>
          <w:szCs w:val="28"/>
        </w:rPr>
        <w:t xml:space="preserve">). Fungal isolates such as </w:t>
      </w:r>
      <w:proofErr w:type="spellStart"/>
      <w:r w:rsidRPr="004D7DD8">
        <w:rPr>
          <w:rStyle w:val="Emphasis"/>
          <w:rFonts w:ascii="Times New Roman" w:hAnsi="Times New Roman" w:cs="Times New Roman"/>
          <w:color w:val="000000" w:themeColor="text1"/>
          <w:sz w:val="28"/>
          <w:szCs w:val="28"/>
        </w:rPr>
        <w:t>Aspergillus</w:t>
      </w:r>
      <w:proofErr w:type="spellEnd"/>
      <w:r w:rsidRPr="004D7DD8">
        <w:rPr>
          <w:rFonts w:ascii="Times New Roman" w:hAnsi="Times New Roman" w:cs="Times New Roman"/>
          <w:color w:val="000000" w:themeColor="text1"/>
          <w:sz w:val="28"/>
          <w:szCs w:val="28"/>
        </w:rPr>
        <w:t xml:space="preserve"> and </w:t>
      </w:r>
      <w:proofErr w:type="spellStart"/>
      <w:r w:rsidRPr="004D7DD8">
        <w:rPr>
          <w:rStyle w:val="Emphasis"/>
          <w:rFonts w:ascii="Times New Roman" w:hAnsi="Times New Roman" w:cs="Times New Roman"/>
          <w:color w:val="000000" w:themeColor="text1"/>
          <w:sz w:val="28"/>
          <w:szCs w:val="28"/>
        </w:rPr>
        <w:t>Penicillium</w:t>
      </w:r>
      <w:proofErr w:type="spellEnd"/>
      <w:r w:rsidRPr="004D7DD8">
        <w:rPr>
          <w:rFonts w:ascii="Times New Roman" w:hAnsi="Times New Roman" w:cs="Times New Roman"/>
          <w:color w:val="000000" w:themeColor="text1"/>
          <w:sz w:val="28"/>
          <w:szCs w:val="28"/>
        </w:rPr>
        <w:t xml:space="preserve"> species have also been identified for their </w:t>
      </w:r>
      <w:proofErr w:type="spellStart"/>
      <w:r w:rsidRPr="004D7DD8">
        <w:rPr>
          <w:rFonts w:ascii="Times New Roman" w:hAnsi="Times New Roman" w:cs="Times New Roman"/>
          <w:color w:val="000000" w:themeColor="text1"/>
          <w:sz w:val="28"/>
          <w:szCs w:val="28"/>
        </w:rPr>
        <w:t>ligninolytic</w:t>
      </w:r>
      <w:proofErr w:type="spellEnd"/>
      <w:r w:rsidRPr="004D7DD8">
        <w:rPr>
          <w:rFonts w:ascii="Times New Roman" w:hAnsi="Times New Roman" w:cs="Times New Roman"/>
          <w:color w:val="000000" w:themeColor="text1"/>
          <w:sz w:val="28"/>
          <w:szCs w:val="28"/>
        </w:rPr>
        <w:t xml:space="preserve"> enzymes that help in breaking down complex hydrocarbons (Khan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2021). The diversity of these microorganisms depends largely on the nature of pollutants and the environmental conditions of the effluent discharge site</w:t>
      </w:r>
      <w:r w:rsidR="00E30099" w:rsidRPr="004D7DD8">
        <w:rPr>
          <w:rFonts w:ascii="Times New Roman" w:hAnsi="Times New Roman" w:cs="Times New Roman"/>
          <w:color w:val="000000" w:themeColor="text1"/>
          <w:sz w:val="28"/>
          <w:szCs w:val="28"/>
        </w:rPr>
        <w:t>.</w:t>
      </w:r>
    </w:p>
    <w:p w:rsidR="00105199" w:rsidRPr="002350ED"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w:t>
      </w:r>
      <w:proofErr w:type="spellStart"/>
      <w:r w:rsidRPr="004D7DD8">
        <w:rPr>
          <w:rFonts w:ascii="Times New Roman" w:hAnsi="Times New Roman" w:cs="Times New Roman"/>
          <w:color w:val="000000" w:themeColor="text1"/>
          <w:sz w:val="28"/>
          <w:szCs w:val="28"/>
        </w:rPr>
        <w:t>rRNA</w:t>
      </w:r>
      <w:proofErr w:type="spellEnd"/>
      <w:r w:rsidRPr="004D7DD8">
        <w:rPr>
          <w:rFonts w:ascii="Times New Roman" w:hAnsi="Times New Roman" w:cs="Times New Roman"/>
          <w:color w:val="000000" w:themeColor="text1"/>
          <w:sz w:val="28"/>
          <w:szCs w:val="28"/>
        </w:rPr>
        <w:t xml:space="preserve"> gene sequencing, </w:t>
      </w:r>
      <w:proofErr w:type="spellStart"/>
      <w:r w:rsidRPr="004D7DD8">
        <w:rPr>
          <w:rFonts w:ascii="Times New Roman" w:hAnsi="Times New Roman" w:cs="Times New Roman"/>
          <w:color w:val="000000" w:themeColor="text1"/>
          <w:sz w:val="28"/>
          <w:szCs w:val="28"/>
        </w:rPr>
        <w:t>metagenomics</w:t>
      </w:r>
      <w:proofErr w:type="spellEnd"/>
      <w:r w:rsidRPr="004D7DD8">
        <w:rPr>
          <w:rFonts w:ascii="Times New Roman" w:hAnsi="Times New Roman" w:cs="Times New Roman"/>
          <w:color w:val="000000" w:themeColor="text1"/>
          <w:sz w:val="28"/>
          <w:szCs w:val="28"/>
        </w:rPr>
        <w:t>, and polymerase chain reaction (</w:t>
      </w:r>
      <w:proofErr w:type="spellStart"/>
      <w:r w:rsidRPr="004D7DD8">
        <w:rPr>
          <w:rFonts w:ascii="Times New Roman" w:hAnsi="Times New Roman" w:cs="Times New Roman"/>
          <w:color w:val="000000" w:themeColor="text1"/>
          <w:sz w:val="28"/>
          <w:szCs w:val="28"/>
        </w:rPr>
        <w:t>PCR</w:t>
      </w:r>
      <w:proofErr w:type="spellEnd"/>
      <w:r w:rsidRPr="004D7DD8">
        <w:rPr>
          <w:rFonts w:ascii="Times New Roman" w:hAnsi="Times New Roman" w:cs="Times New Roman"/>
          <w:color w:val="000000" w:themeColor="text1"/>
          <w:sz w:val="28"/>
          <w:szCs w:val="28"/>
        </w:rPr>
        <w:t xml:space="preserve">) have become essential in recent years to </w:t>
      </w:r>
      <w:r w:rsidRPr="004D7DD8">
        <w:rPr>
          <w:rFonts w:ascii="Times New Roman" w:hAnsi="Times New Roman" w:cs="Times New Roman"/>
          <w:color w:val="000000" w:themeColor="text1"/>
          <w:sz w:val="28"/>
          <w:szCs w:val="28"/>
        </w:rPr>
        <w:lastRenderedPageBreak/>
        <w:t xml:space="preserve">detect </w:t>
      </w:r>
      <w:proofErr w:type="spellStart"/>
      <w:r w:rsidRPr="004D7DD8">
        <w:rPr>
          <w:rFonts w:ascii="Times New Roman" w:hAnsi="Times New Roman" w:cs="Times New Roman"/>
          <w:color w:val="000000" w:themeColor="text1"/>
          <w:sz w:val="28"/>
          <w:szCs w:val="28"/>
        </w:rPr>
        <w:t>unculturable</w:t>
      </w:r>
      <w:proofErr w:type="spellEnd"/>
      <w:r w:rsidRPr="004D7DD8">
        <w:rPr>
          <w:rFonts w:ascii="Times New Roman" w:hAnsi="Times New Roman" w:cs="Times New Roman"/>
          <w:color w:val="000000" w:themeColor="text1"/>
          <w:sz w:val="28"/>
          <w:szCs w:val="28"/>
        </w:rPr>
        <w:t xml:space="preserve"> or rare microbial species (</w:t>
      </w:r>
      <w:proofErr w:type="spellStart"/>
      <w:r w:rsidRPr="004D7DD8">
        <w:rPr>
          <w:rFonts w:ascii="Times New Roman" w:hAnsi="Times New Roman" w:cs="Times New Roman"/>
          <w:color w:val="000000" w:themeColor="text1"/>
          <w:sz w:val="28"/>
          <w:szCs w:val="28"/>
        </w:rPr>
        <w:t>Obayori</w:t>
      </w:r>
      <w:proofErr w:type="spellEnd"/>
      <w:r w:rsidRPr="004D7DD8">
        <w:rPr>
          <w:rFonts w:ascii="Times New Roman" w:hAnsi="Times New Roman" w:cs="Times New Roman"/>
          <w:color w:val="000000" w:themeColor="text1"/>
          <w:sz w:val="28"/>
          <w:szCs w:val="28"/>
        </w:rPr>
        <w:t xml:space="preserve">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2023). These modern techniques provide a comprehensive understanding of microbial diversity and functional genes associated with hydrocarbon degradation.</w:t>
      </w:r>
    </w:p>
    <w:p w:rsidR="00D85E8C" w:rsidRPr="004D7DD8" w:rsidRDefault="00D85E8C" w:rsidP="002350ED">
      <w:pPr>
        <w:pStyle w:val="Heading1"/>
        <w:spacing w:line="480" w:lineRule="auto"/>
        <w:rPr>
          <w:rFonts w:ascii="Times New Roman" w:hAnsi="Times New Roman" w:cs="Times New Roman"/>
          <w:color w:val="000000" w:themeColor="text1"/>
          <w:sz w:val="28"/>
          <w:szCs w:val="28"/>
        </w:rPr>
      </w:pPr>
      <w:bookmarkStart w:id="4" w:name="_Toc202123482"/>
      <w:r w:rsidRPr="004D7DD8">
        <w:rPr>
          <w:rFonts w:ascii="Times New Roman" w:hAnsi="Times New Roman" w:cs="Times New Roman"/>
          <w:color w:val="000000" w:themeColor="text1"/>
          <w:sz w:val="28"/>
          <w:szCs w:val="28"/>
        </w:rPr>
        <w:t xml:space="preserve">1.3 </w:t>
      </w:r>
      <w:r w:rsidR="00666D51" w:rsidRPr="004D7DD8">
        <w:rPr>
          <w:rFonts w:ascii="Times New Roman" w:hAnsi="Times New Roman" w:cs="Times New Roman"/>
          <w:color w:val="000000" w:themeColor="text1"/>
          <w:sz w:val="28"/>
          <w:szCs w:val="28"/>
        </w:rPr>
        <w:t>Statement of Problem</w:t>
      </w:r>
      <w:bookmarkEnd w:id="4"/>
    </w:p>
    <w:p w:rsidR="00D85E8C" w:rsidRPr="004D7DD8" w:rsidRDefault="00D85E8C" w:rsidP="002350ED">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Environmental Pollution and Ecological Damage</w:t>
      </w:r>
    </w:p>
    <w:p w:rsidR="00D85E8C" w:rsidRPr="004D7DD8" w:rsidRDefault="00D85E8C" w:rsidP="002350ED">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Limited Knowledge of Indigenous Microbial Species with Bioremediation Potential</w:t>
      </w:r>
    </w:p>
    <w:p w:rsidR="00D85E8C" w:rsidRPr="004D7DD8" w:rsidRDefault="00D85E8C" w:rsidP="002350ED">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Health Hazards and Public Safety Risks</w:t>
      </w:r>
    </w:p>
    <w:p w:rsidR="00E30099" w:rsidRPr="004D7DD8" w:rsidRDefault="00E30099" w:rsidP="002350ED">
      <w:pPr>
        <w:pStyle w:val="Heading1"/>
        <w:spacing w:line="480" w:lineRule="auto"/>
        <w:rPr>
          <w:rFonts w:ascii="Times New Roman" w:hAnsi="Times New Roman" w:cs="Times New Roman"/>
          <w:color w:val="000000" w:themeColor="text1"/>
          <w:sz w:val="28"/>
          <w:szCs w:val="28"/>
        </w:rPr>
      </w:pPr>
      <w:bookmarkStart w:id="5" w:name="_Toc202123483"/>
      <w:r w:rsidRPr="004D7DD8">
        <w:rPr>
          <w:rFonts w:ascii="Times New Roman" w:hAnsi="Times New Roman" w:cs="Times New Roman"/>
          <w:color w:val="000000" w:themeColor="text1"/>
          <w:sz w:val="28"/>
          <w:szCs w:val="28"/>
        </w:rPr>
        <w:t>1.4 Aim</w:t>
      </w:r>
      <w:r w:rsidR="006544FA" w:rsidRPr="004D7DD8">
        <w:rPr>
          <w:rFonts w:ascii="Times New Roman" w:hAnsi="Times New Roman" w:cs="Times New Roman"/>
          <w:color w:val="000000" w:themeColor="text1"/>
          <w:sz w:val="28"/>
          <w:szCs w:val="28"/>
        </w:rPr>
        <w:t xml:space="preserve"> and Objectives</w:t>
      </w:r>
      <w:bookmarkEnd w:id="5"/>
    </w:p>
    <w:p w:rsidR="00E30099" w:rsidRPr="004D7DD8" w:rsidRDefault="00E30099" w:rsidP="002350ED">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Isolate and Identify Microorganisms Present in Petrochemical</w:t>
      </w:r>
      <w:r w:rsidR="006544FA" w:rsidRPr="004D7DD8">
        <w:rPr>
          <w:rFonts w:ascii="Times New Roman" w:hAnsi="Times New Roman" w:cs="Times New Roman"/>
          <w:color w:val="000000" w:themeColor="text1"/>
          <w:sz w:val="28"/>
          <w:szCs w:val="28"/>
        </w:rPr>
        <w:t xml:space="preserve"> soil</w:t>
      </w:r>
    </w:p>
    <w:p w:rsidR="00E30099" w:rsidRPr="004D7DD8" w:rsidRDefault="00E30099" w:rsidP="002350ED">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Assess the Tolerance and Adaptation Mechanisms of Isolated Microorganisms to Petrochemical Pollutants</w:t>
      </w:r>
    </w:p>
    <w:p w:rsidR="0039073B" w:rsidRPr="004D7DD8" w:rsidRDefault="00E30099" w:rsidP="002350ED">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Evaluate the Potential of the Isolated Microorganisms for Bioremediation of Petrochemical Pollutants</w:t>
      </w:r>
    </w:p>
    <w:p w:rsidR="0039073B" w:rsidRPr="004D7DD8" w:rsidRDefault="0039073B" w:rsidP="009254A7">
      <w:pPr>
        <w:spacing w:line="480" w:lineRule="auto"/>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p w:rsidR="002D213E" w:rsidRPr="002350ED" w:rsidRDefault="002D213E" w:rsidP="002350ED">
      <w:pPr>
        <w:pStyle w:val="Heading1"/>
        <w:jc w:val="center"/>
        <w:rPr>
          <w:rFonts w:ascii="Times New Roman" w:eastAsia="Times New Roman" w:hAnsi="Times New Roman" w:cs="Times New Roman"/>
          <w:b/>
          <w:color w:val="000000" w:themeColor="text1"/>
          <w:sz w:val="28"/>
          <w:szCs w:val="28"/>
        </w:rPr>
      </w:pPr>
      <w:bookmarkStart w:id="6" w:name="_Toc202123484"/>
      <w:r w:rsidRPr="002350ED">
        <w:rPr>
          <w:rFonts w:ascii="Times New Roman" w:eastAsia="Times New Roman" w:hAnsi="Times New Roman" w:cs="Times New Roman"/>
          <w:b/>
          <w:color w:val="000000" w:themeColor="text1"/>
          <w:sz w:val="28"/>
          <w:szCs w:val="28"/>
        </w:rPr>
        <w:lastRenderedPageBreak/>
        <w:t>CHAPTER TWO</w:t>
      </w:r>
      <w:bookmarkEnd w:id="6"/>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7" w:name="_Toc202123485"/>
      <w:r w:rsidRPr="002350ED">
        <w:rPr>
          <w:rFonts w:ascii="Times New Roman" w:eastAsia="Times New Roman" w:hAnsi="Times New Roman" w:cs="Times New Roman"/>
          <w:b/>
          <w:color w:val="000000" w:themeColor="text1"/>
          <w:sz w:val="28"/>
          <w:szCs w:val="28"/>
        </w:rPr>
        <w:t>2.0 MATERIALS AND METHODS</w:t>
      </w:r>
      <w:bookmarkEnd w:id="7"/>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8" w:name="_Toc202123486"/>
      <w:r w:rsidRPr="002350ED">
        <w:rPr>
          <w:rFonts w:ascii="Times New Roman" w:eastAsia="Times New Roman" w:hAnsi="Times New Roman" w:cs="Times New Roman"/>
          <w:b/>
          <w:color w:val="000000" w:themeColor="text1"/>
          <w:sz w:val="28"/>
          <w:szCs w:val="28"/>
        </w:rPr>
        <w:t>2.1 Materials</w:t>
      </w:r>
      <w:bookmarkEnd w:id="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w:t>
      </w:r>
      <w:proofErr w:type="spellStart"/>
      <w:r w:rsidRPr="004D7DD8">
        <w:rPr>
          <w:rFonts w:ascii="Times New Roman" w:eastAsia="Times New Roman" w:hAnsi="Times New Roman" w:cs="Times New Roman"/>
          <w:color w:val="000000" w:themeColor="text1"/>
          <w:sz w:val="28"/>
          <w:szCs w:val="28"/>
        </w:rPr>
        <w:t>safranin</w:t>
      </w:r>
      <w:proofErr w:type="spellEnd"/>
      <w:r w:rsidRPr="004D7DD8">
        <w:rPr>
          <w:rFonts w:ascii="Times New Roman" w:eastAsia="Times New Roman" w:hAnsi="Times New Roman" w:cs="Times New Roman"/>
          <w:color w:val="000000" w:themeColor="text1"/>
          <w:sz w:val="28"/>
          <w:szCs w:val="28"/>
        </w:rPr>
        <w:t xml:space="preserve">, iodine, ethyl alcohol, cotton wool, sterile swabs, </w:t>
      </w:r>
      <w:proofErr w:type="spellStart"/>
      <w:r w:rsidRPr="004D7DD8">
        <w:rPr>
          <w:rFonts w:ascii="Times New Roman" w:eastAsia="Times New Roman" w:hAnsi="Times New Roman" w:cs="Times New Roman"/>
          <w:color w:val="000000" w:themeColor="text1"/>
          <w:sz w:val="28"/>
          <w:szCs w:val="28"/>
        </w:rPr>
        <w:t>aluminium</w:t>
      </w:r>
      <w:proofErr w:type="spellEnd"/>
      <w:r w:rsidRPr="004D7DD8">
        <w:rPr>
          <w:rFonts w:ascii="Times New Roman" w:eastAsia="Times New Roman" w:hAnsi="Times New Roman" w:cs="Times New Roman"/>
          <w:color w:val="000000" w:themeColor="text1"/>
          <w:sz w:val="28"/>
          <w:szCs w:val="28"/>
        </w:rPr>
        <w:t xml:space="preserve"> foil, tissue paper, spirit lamp, lighter, inoculating loop, Nutrient Agar (NA), </w:t>
      </w:r>
      <w:proofErr w:type="spellStart"/>
      <w:r w:rsidRPr="004D7DD8">
        <w:rPr>
          <w:rFonts w:ascii="Times New Roman" w:eastAsia="Times New Roman" w:hAnsi="Times New Roman" w:cs="Times New Roman"/>
          <w:color w:val="000000" w:themeColor="text1"/>
          <w:sz w:val="28"/>
          <w:szCs w:val="28"/>
        </w:rPr>
        <w:t>Sabouraud</w:t>
      </w:r>
      <w:proofErr w:type="spellEnd"/>
      <w:r w:rsidRPr="004D7DD8">
        <w:rPr>
          <w:rFonts w:ascii="Times New Roman" w:eastAsia="Times New Roman" w:hAnsi="Times New Roman" w:cs="Times New Roman"/>
          <w:color w:val="000000" w:themeColor="text1"/>
          <w:sz w:val="28"/>
          <w:szCs w:val="28"/>
        </w:rPr>
        <w:t xml:space="preserve"> Dextrose Agar (</w:t>
      </w:r>
      <w:proofErr w:type="spellStart"/>
      <w:r w:rsidRPr="004D7DD8">
        <w:rPr>
          <w:rFonts w:ascii="Times New Roman" w:eastAsia="Times New Roman" w:hAnsi="Times New Roman" w:cs="Times New Roman"/>
          <w:color w:val="000000" w:themeColor="text1"/>
          <w:sz w:val="28"/>
          <w:szCs w:val="28"/>
        </w:rPr>
        <w:t>SDA</w:t>
      </w:r>
      <w:proofErr w:type="spellEnd"/>
      <w:r w:rsidRPr="004D7DD8">
        <w:rPr>
          <w:rFonts w:ascii="Times New Roman" w:eastAsia="Times New Roman" w:hAnsi="Times New Roman" w:cs="Times New Roman"/>
          <w:color w:val="000000" w:themeColor="text1"/>
          <w:sz w:val="28"/>
          <w:szCs w:val="28"/>
        </w:rPr>
        <w:t xml:space="preserve">), and antibiotics (amoxicillin). Two environmental soil samples were utilized: Sample A (Petrol Station Soil - </w:t>
      </w:r>
      <w:proofErr w:type="spellStart"/>
      <w:r w:rsidRPr="004D7DD8">
        <w:rPr>
          <w:rFonts w:ascii="Times New Roman" w:eastAsia="Times New Roman" w:hAnsi="Times New Roman" w:cs="Times New Roman"/>
          <w:color w:val="000000" w:themeColor="text1"/>
          <w:sz w:val="28"/>
          <w:szCs w:val="28"/>
        </w:rPr>
        <w:t>P.S.S</w:t>
      </w:r>
      <w:proofErr w:type="spellEnd"/>
      <w:r w:rsidRPr="004D7DD8">
        <w:rPr>
          <w:rFonts w:ascii="Times New Roman" w:eastAsia="Times New Roman" w:hAnsi="Times New Roman" w:cs="Times New Roman"/>
          <w:color w:val="000000" w:themeColor="text1"/>
          <w:sz w:val="28"/>
          <w:szCs w:val="28"/>
        </w:rPr>
        <w:t xml:space="preserve">) and Sample B (Mechanical Village Soil - </w:t>
      </w:r>
      <w:proofErr w:type="spellStart"/>
      <w:r w:rsidRPr="004D7DD8">
        <w:rPr>
          <w:rFonts w:ascii="Times New Roman" w:eastAsia="Times New Roman" w:hAnsi="Times New Roman" w:cs="Times New Roman"/>
          <w:color w:val="000000" w:themeColor="text1"/>
          <w:sz w:val="28"/>
          <w:szCs w:val="28"/>
        </w:rPr>
        <w:t>M.V.S</w:t>
      </w:r>
      <w:proofErr w:type="spellEnd"/>
      <w:r w:rsidRPr="004D7DD8">
        <w:rPr>
          <w:rFonts w:ascii="Times New Roman" w:eastAsia="Times New Roman" w:hAnsi="Times New Roman" w:cs="Times New Roman"/>
          <w:color w:val="000000" w:themeColor="text1"/>
          <w:sz w:val="28"/>
          <w:szCs w:val="28"/>
        </w:rPr>
        <w:t xml:space="preserve">). Additionally, materials for soil physicochemical analysis included mercury and alcohol thermometers, pH meter, conductivity meter, portable </w:t>
      </w:r>
      <w:proofErr w:type="spellStart"/>
      <w:r w:rsidRPr="004D7DD8">
        <w:rPr>
          <w:rFonts w:ascii="Times New Roman" w:eastAsia="Times New Roman" w:hAnsi="Times New Roman" w:cs="Times New Roman"/>
          <w:color w:val="000000" w:themeColor="text1"/>
          <w:sz w:val="28"/>
          <w:szCs w:val="28"/>
        </w:rPr>
        <w:t>DR</w:t>
      </w:r>
      <w:proofErr w:type="spellEnd"/>
      <w:r w:rsidRPr="004D7DD8">
        <w:rPr>
          <w:rFonts w:ascii="Times New Roman" w:eastAsia="Times New Roman" w:hAnsi="Times New Roman" w:cs="Times New Roman"/>
          <w:color w:val="000000" w:themeColor="text1"/>
          <w:sz w:val="28"/>
          <w:szCs w:val="28"/>
        </w:rPr>
        <w:t xml:space="preserve"> 900 </w:t>
      </w:r>
      <w:proofErr w:type="spellStart"/>
      <w:r w:rsidRPr="004D7DD8">
        <w:rPr>
          <w:rFonts w:ascii="Times New Roman" w:eastAsia="Times New Roman" w:hAnsi="Times New Roman" w:cs="Times New Roman"/>
          <w:color w:val="000000" w:themeColor="text1"/>
          <w:sz w:val="28"/>
          <w:szCs w:val="28"/>
        </w:rPr>
        <w:t>multiparameter</w:t>
      </w:r>
      <w:proofErr w:type="spellEnd"/>
      <w:r w:rsidRPr="004D7DD8">
        <w:rPr>
          <w:rFonts w:ascii="Times New Roman" w:eastAsia="Times New Roman" w:hAnsi="Times New Roman" w:cs="Times New Roman"/>
          <w:color w:val="000000" w:themeColor="text1"/>
          <w:sz w:val="28"/>
          <w:szCs w:val="28"/>
        </w:rPr>
        <w:t xml:space="preserve"> spectrophotometer, barium chloride solution, ammonium hydroxide, potassium chromate, and silver nitrate solution.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9" w:name="_Toc202123487"/>
      <w:r w:rsidRPr="004D7DD8">
        <w:rPr>
          <w:rFonts w:ascii="Times New Roman" w:eastAsia="Times New Roman" w:hAnsi="Times New Roman" w:cs="Times New Roman"/>
          <w:color w:val="000000" w:themeColor="text1"/>
          <w:sz w:val="28"/>
          <w:szCs w:val="28"/>
        </w:rPr>
        <w:lastRenderedPageBreak/>
        <w:t xml:space="preserve">2.2 Sterilization of </w:t>
      </w:r>
      <w:proofErr w:type="spellStart"/>
      <w:r w:rsidRPr="004D7DD8">
        <w:rPr>
          <w:rFonts w:ascii="Times New Roman" w:eastAsia="Times New Roman" w:hAnsi="Times New Roman" w:cs="Times New Roman"/>
          <w:color w:val="000000" w:themeColor="text1"/>
          <w:sz w:val="28"/>
          <w:szCs w:val="28"/>
        </w:rPr>
        <w:t>Glasswares</w:t>
      </w:r>
      <w:bookmarkEnd w:id="9"/>
      <w:proofErr w:type="spellEnd"/>
    </w:p>
    <w:p w:rsidR="002D213E" w:rsidRPr="004D7DD8" w:rsidRDefault="00DC25AF"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w:t>
      </w:r>
      <w:proofErr w:type="spellStart"/>
      <w:r w:rsidRPr="004D7DD8">
        <w:rPr>
          <w:rFonts w:ascii="Times New Roman" w:eastAsia="Times New Roman" w:hAnsi="Times New Roman" w:cs="Times New Roman"/>
          <w:color w:val="000000" w:themeColor="text1"/>
          <w:sz w:val="28"/>
          <w:szCs w:val="28"/>
        </w:rPr>
        <w:t>Glasswares</w:t>
      </w:r>
      <w:proofErr w:type="spellEnd"/>
      <w:r w:rsidRPr="004D7DD8">
        <w:rPr>
          <w:rFonts w:ascii="Times New Roman" w:eastAsia="Times New Roman" w:hAnsi="Times New Roman" w:cs="Times New Roman"/>
          <w:color w:val="000000" w:themeColor="text1"/>
          <w:sz w:val="28"/>
          <w:szCs w:val="28"/>
        </w:rPr>
        <w:t xml:space="preserve"> were taken out. </w:t>
      </w:r>
      <w:r w:rsidR="002D213E" w:rsidRPr="004D7DD8">
        <w:rPr>
          <w:rFonts w:ascii="Times New Roman" w:eastAsia="Times New Roman" w:hAnsi="Times New Roman" w:cs="Times New Roman"/>
          <w:color w:val="000000" w:themeColor="text1"/>
          <w:sz w:val="28"/>
          <w:szCs w:val="28"/>
        </w:rPr>
        <w:t>Work surfaces were disinfected with 70% ethanol, and a spirit lamp was kept on throughout the procedure to minimize contamination.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0" w:name="_Toc202123488"/>
      <w:r w:rsidRPr="004D7DD8">
        <w:rPr>
          <w:rFonts w:ascii="Times New Roman" w:eastAsia="Times New Roman" w:hAnsi="Times New Roman" w:cs="Times New Roman"/>
          <w:color w:val="000000" w:themeColor="text1"/>
          <w:sz w:val="28"/>
          <w:szCs w:val="28"/>
        </w:rPr>
        <w:t>2.3 Media Preparation</w:t>
      </w:r>
      <w:bookmarkEnd w:id="1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Two types of culture media were prepared for microbial isolation:</w:t>
      </w:r>
    </w:p>
    <w:p w:rsidR="002D213E" w:rsidRPr="004D7DD8" w:rsidRDefault="002D213E" w:rsidP="00105199">
      <w:pPr>
        <w:pStyle w:val="Heading2"/>
        <w:rPr>
          <w:color w:val="000000" w:themeColor="text1"/>
          <w:sz w:val="28"/>
          <w:szCs w:val="28"/>
        </w:rPr>
      </w:pPr>
      <w:bookmarkStart w:id="11" w:name="_Toc202123489"/>
      <w:r w:rsidRPr="004D7DD8">
        <w:rPr>
          <w:color w:val="000000" w:themeColor="text1"/>
          <w:sz w:val="28"/>
          <w:szCs w:val="28"/>
        </w:rPr>
        <w:t>2.3.1 Nutrient Agar (NA)</w:t>
      </w:r>
      <w:bookmarkEnd w:id="11"/>
    </w:p>
    <w:p w:rsidR="002D213E"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rsidR="002350ED" w:rsidRPr="004D7DD8" w:rsidRDefault="002350E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2D213E" w:rsidRPr="004D7DD8" w:rsidRDefault="002D213E" w:rsidP="00105199">
      <w:pPr>
        <w:pStyle w:val="Heading2"/>
        <w:rPr>
          <w:color w:val="000000" w:themeColor="text1"/>
          <w:sz w:val="28"/>
          <w:szCs w:val="28"/>
        </w:rPr>
      </w:pPr>
      <w:bookmarkStart w:id="12" w:name="_Toc202123490"/>
      <w:r w:rsidRPr="004D7DD8">
        <w:rPr>
          <w:color w:val="000000" w:themeColor="text1"/>
          <w:sz w:val="28"/>
          <w:szCs w:val="28"/>
        </w:rPr>
        <w:lastRenderedPageBreak/>
        <w:t xml:space="preserve">2.3.2 </w:t>
      </w:r>
      <w:proofErr w:type="spellStart"/>
      <w:r w:rsidRPr="004D7DD8">
        <w:rPr>
          <w:color w:val="000000" w:themeColor="text1"/>
          <w:sz w:val="28"/>
          <w:szCs w:val="28"/>
        </w:rPr>
        <w:t>Sabouraud</w:t>
      </w:r>
      <w:proofErr w:type="spellEnd"/>
      <w:r w:rsidRPr="004D7DD8">
        <w:rPr>
          <w:color w:val="000000" w:themeColor="text1"/>
          <w:sz w:val="28"/>
          <w:szCs w:val="28"/>
        </w:rPr>
        <w:t xml:space="preserve"> Dextrose Agar (</w:t>
      </w:r>
      <w:proofErr w:type="spellStart"/>
      <w:r w:rsidRPr="004D7DD8">
        <w:rPr>
          <w:color w:val="000000" w:themeColor="text1"/>
          <w:sz w:val="28"/>
          <w:szCs w:val="28"/>
        </w:rPr>
        <w:t>SDA</w:t>
      </w:r>
      <w:proofErr w:type="spellEnd"/>
      <w:r w:rsidRPr="004D7DD8">
        <w:rPr>
          <w:color w:val="000000" w:themeColor="text1"/>
          <w:sz w:val="28"/>
          <w:szCs w:val="28"/>
        </w:rPr>
        <w:t>)</w:t>
      </w:r>
      <w:bookmarkEnd w:id="12"/>
    </w:p>
    <w:p w:rsidR="006316B2"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65g of </w:t>
      </w:r>
      <w:proofErr w:type="spellStart"/>
      <w:r w:rsidRPr="004D7DD8">
        <w:rPr>
          <w:rFonts w:ascii="Times New Roman" w:eastAsia="Times New Roman" w:hAnsi="Times New Roman" w:cs="Times New Roman"/>
          <w:color w:val="000000" w:themeColor="text1"/>
          <w:sz w:val="28"/>
          <w:szCs w:val="28"/>
        </w:rPr>
        <w:t>SDA</w:t>
      </w:r>
      <w:proofErr w:type="spellEnd"/>
      <w:r w:rsidRPr="004D7DD8">
        <w:rPr>
          <w:rFonts w:ascii="Times New Roman" w:eastAsia="Times New Roman" w:hAnsi="Times New Roman" w:cs="Times New Roman"/>
          <w:color w:val="000000" w:themeColor="text1"/>
          <w:sz w:val="28"/>
          <w:szCs w:val="28"/>
        </w:rPr>
        <w:t xml:space="preserve">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3" w:name="_Toc202123491"/>
      <w:r w:rsidRPr="002350ED">
        <w:rPr>
          <w:rFonts w:ascii="Times New Roman" w:eastAsia="Times New Roman" w:hAnsi="Times New Roman" w:cs="Times New Roman"/>
          <w:b/>
          <w:color w:val="000000" w:themeColor="text1"/>
          <w:sz w:val="28"/>
          <w:szCs w:val="28"/>
        </w:rPr>
        <w:t>2.4 Sample Collection and Preparation</w:t>
      </w:r>
      <w:bookmarkEnd w:id="1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collected using sterile spatulas into sterile plastic bottles, labelled appropriately as </w:t>
      </w:r>
      <w:proofErr w:type="spellStart"/>
      <w:r w:rsidRPr="004D7DD8">
        <w:rPr>
          <w:rFonts w:ascii="Times New Roman" w:eastAsia="Times New Roman" w:hAnsi="Times New Roman" w:cs="Times New Roman"/>
          <w:color w:val="000000" w:themeColor="text1"/>
          <w:sz w:val="28"/>
          <w:szCs w:val="28"/>
        </w:rPr>
        <w:t>P.S.S</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color w:val="000000" w:themeColor="text1"/>
          <w:sz w:val="28"/>
          <w:szCs w:val="28"/>
        </w:rPr>
        <w:t>M.V.S</w:t>
      </w:r>
      <w:proofErr w:type="spellEnd"/>
      <w:r w:rsidRPr="004D7DD8">
        <w:rPr>
          <w:rFonts w:ascii="Times New Roman" w:eastAsia="Times New Roman" w:hAnsi="Times New Roman" w:cs="Times New Roman"/>
          <w:color w:val="000000" w:themeColor="text1"/>
          <w:sz w:val="28"/>
          <w:szCs w:val="28"/>
        </w:rPr>
        <w:t>. The samples were immediately transported to the 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4" w:name="_Toc202123492"/>
      <w:r w:rsidRPr="002350ED">
        <w:rPr>
          <w:rFonts w:ascii="Times New Roman" w:eastAsia="Times New Roman" w:hAnsi="Times New Roman" w:cs="Times New Roman"/>
          <w:b/>
          <w:color w:val="000000" w:themeColor="text1"/>
          <w:sz w:val="28"/>
          <w:szCs w:val="28"/>
        </w:rPr>
        <w:t>2.5 Inoculation and Incubation</w:t>
      </w:r>
      <w:bookmarkEnd w:id="14"/>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Sterile Nutrient Agar and </w:t>
      </w:r>
      <w:proofErr w:type="spellStart"/>
      <w:r w:rsidRPr="004D7DD8">
        <w:rPr>
          <w:rFonts w:ascii="Times New Roman" w:eastAsia="Times New Roman" w:hAnsi="Times New Roman" w:cs="Times New Roman"/>
          <w:color w:val="000000" w:themeColor="text1"/>
          <w:sz w:val="28"/>
          <w:szCs w:val="28"/>
        </w:rPr>
        <w:t>SDA</w:t>
      </w:r>
      <w:proofErr w:type="spellEnd"/>
      <w:r w:rsidRPr="004D7DD8">
        <w:rPr>
          <w:rFonts w:ascii="Times New Roman" w:eastAsia="Times New Roman" w:hAnsi="Times New Roman" w:cs="Times New Roman"/>
          <w:color w:val="000000" w:themeColor="text1"/>
          <w:sz w:val="28"/>
          <w:szCs w:val="28"/>
        </w:rPr>
        <w:t xml:space="preserve"> plates were inoculated using both sprinkled raw soil samples and 0.5 mL suspensions of soil solutions. Inoculations were carried out under aseptic conditions. Plates were incubated at 37°C for 24 </w:t>
      </w:r>
      <w:r w:rsidRPr="004D7DD8">
        <w:rPr>
          <w:rFonts w:ascii="Times New Roman" w:eastAsia="Times New Roman" w:hAnsi="Times New Roman" w:cs="Times New Roman"/>
          <w:color w:val="000000" w:themeColor="text1"/>
          <w:sz w:val="28"/>
          <w:szCs w:val="28"/>
        </w:rPr>
        <w:lastRenderedPageBreak/>
        <w:t>hours for bacterial growth and at room temperature for up to 5 days for fungal growth.</w:t>
      </w:r>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5" w:name="_Toc202123493"/>
      <w:r w:rsidRPr="002350ED">
        <w:rPr>
          <w:rFonts w:ascii="Times New Roman" w:eastAsia="Times New Roman" w:hAnsi="Times New Roman" w:cs="Times New Roman"/>
          <w:b/>
          <w:color w:val="000000" w:themeColor="text1"/>
          <w:sz w:val="28"/>
          <w:szCs w:val="28"/>
        </w:rPr>
        <w:t>2.6 Gram Staining Procedure</w:t>
      </w:r>
      <w:bookmarkEnd w:id="15"/>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Following incubation, bacterial isolates were gram-stained for microscopic identification. A </w:t>
      </w:r>
      <w:proofErr w:type="spellStart"/>
      <w:r w:rsidRPr="004D7DD8">
        <w:rPr>
          <w:rFonts w:ascii="Times New Roman" w:eastAsia="Times New Roman" w:hAnsi="Times New Roman" w:cs="Times New Roman"/>
          <w:color w:val="000000" w:themeColor="text1"/>
          <w:sz w:val="28"/>
          <w:szCs w:val="28"/>
        </w:rPr>
        <w:t>loopful</w:t>
      </w:r>
      <w:proofErr w:type="spellEnd"/>
      <w:r w:rsidRPr="004D7DD8">
        <w:rPr>
          <w:rFonts w:ascii="Times New Roman" w:eastAsia="Times New Roman" w:hAnsi="Times New Roman" w:cs="Times New Roman"/>
          <w:color w:val="000000" w:themeColor="text1"/>
          <w:sz w:val="28"/>
          <w:szCs w:val="28"/>
        </w:rPr>
        <w:t xml:space="preserve"> of bacterial culture was smeared on a clean slide, air-dried, and heat-fixed. The smear was stained with crystal violet for 1 minute, rinsed, followed by iodine for 30 seconds. Ethanol was used for </w:t>
      </w:r>
      <w:proofErr w:type="spellStart"/>
      <w:r w:rsidRPr="004D7DD8">
        <w:rPr>
          <w:rFonts w:ascii="Times New Roman" w:eastAsia="Times New Roman" w:hAnsi="Times New Roman" w:cs="Times New Roman"/>
          <w:color w:val="000000" w:themeColor="text1"/>
          <w:sz w:val="28"/>
          <w:szCs w:val="28"/>
        </w:rPr>
        <w:t>decolorization</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color w:val="000000" w:themeColor="text1"/>
          <w:sz w:val="28"/>
          <w:szCs w:val="28"/>
        </w:rPr>
        <w:t>safranin</w:t>
      </w:r>
      <w:proofErr w:type="spellEnd"/>
      <w:r w:rsidRPr="004D7DD8">
        <w:rPr>
          <w:rFonts w:ascii="Times New Roman" w:eastAsia="Times New Roman" w:hAnsi="Times New Roman" w:cs="Times New Roman"/>
          <w:color w:val="000000" w:themeColor="text1"/>
          <w:sz w:val="28"/>
          <w:szCs w:val="28"/>
        </w:rPr>
        <w:t xml:space="preserve"> was used for counterstaining. The stained slides were viewed under a microscope at ×40 magnification.</w:t>
      </w:r>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6" w:name="_Toc202123494"/>
      <w:r w:rsidRPr="002350ED">
        <w:rPr>
          <w:rFonts w:ascii="Times New Roman" w:eastAsia="Times New Roman" w:hAnsi="Times New Roman" w:cs="Times New Roman"/>
          <w:b/>
          <w:color w:val="000000" w:themeColor="text1"/>
          <w:sz w:val="28"/>
          <w:szCs w:val="28"/>
        </w:rPr>
        <w:t>2.7 Physicochemical Analysis of Soil Samples</w:t>
      </w:r>
      <w:bookmarkEnd w:id="16"/>
    </w:p>
    <w:p w:rsidR="002D213E" w:rsidRPr="004D7DD8" w:rsidRDefault="002D213E" w:rsidP="002350E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air-dried for 72 hours at room temperature, then ground and sieved through a 2.0 mm mesh prior to analysis. The analyses were carried out at the Chemistry Laboratory Unit of the Science Laboratory Technology Department, Kwara State Polytechnic, </w:t>
      </w:r>
      <w:proofErr w:type="gramStart"/>
      <w:r w:rsidRPr="004D7DD8">
        <w:rPr>
          <w:rFonts w:ascii="Times New Roman" w:eastAsia="Times New Roman" w:hAnsi="Times New Roman" w:cs="Times New Roman"/>
          <w:color w:val="000000" w:themeColor="text1"/>
          <w:sz w:val="28"/>
          <w:szCs w:val="28"/>
        </w:rPr>
        <w:t>Ilorin</w:t>
      </w:r>
      <w:proofErr w:type="gramEnd"/>
      <w:r w:rsidRPr="004D7DD8">
        <w:rPr>
          <w:rFonts w:ascii="Times New Roman" w:eastAsia="Times New Roman" w:hAnsi="Times New Roman" w:cs="Times New Roman"/>
          <w:color w:val="000000" w:themeColor="text1"/>
          <w:sz w:val="28"/>
          <w:szCs w:val="28"/>
        </w:rPr>
        <w:t>.</w:t>
      </w:r>
    </w:p>
    <w:p w:rsidR="002D213E" w:rsidRPr="004D7DD8" w:rsidRDefault="002D213E" w:rsidP="002350ED">
      <w:pPr>
        <w:pStyle w:val="Heading2"/>
        <w:rPr>
          <w:color w:val="000000" w:themeColor="text1"/>
          <w:sz w:val="28"/>
          <w:szCs w:val="28"/>
        </w:rPr>
      </w:pPr>
      <w:bookmarkStart w:id="17" w:name="_Toc202123495"/>
      <w:r w:rsidRPr="004D7DD8">
        <w:rPr>
          <w:color w:val="000000" w:themeColor="text1"/>
          <w:sz w:val="28"/>
          <w:szCs w:val="28"/>
        </w:rPr>
        <w:t>2.7.1 Temperature Measurement</w:t>
      </w:r>
      <w:bookmarkEnd w:id="1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temperature was measured in situ by inserting a mercury/alcohol thermometer 5–10 cm deep into the soil.</w:t>
      </w:r>
    </w:p>
    <w:p w:rsidR="002D213E" w:rsidRPr="004D7DD8" w:rsidRDefault="002D213E" w:rsidP="00105199">
      <w:pPr>
        <w:pStyle w:val="Heading2"/>
        <w:rPr>
          <w:color w:val="000000" w:themeColor="text1"/>
          <w:sz w:val="28"/>
          <w:szCs w:val="28"/>
        </w:rPr>
      </w:pPr>
      <w:bookmarkStart w:id="18" w:name="_Toc202123496"/>
      <w:r w:rsidRPr="004D7DD8">
        <w:rPr>
          <w:color w:val="000000" w:themeColor="text1"/>
          <w:sz w:val="28"/>
          <w:szCs w:val="28"/>
        </w:rPr>
        <w:t xml:space="preserve">2.7.2 </w:t>
      </w:r>
      <w:proofErr w:type="gramStart"/>
      <w:r w:rsidRPr="004D7DD8">
        <w:rPr>
          <w:color w:val="000000" w:themeColor="text1"/>
          <w:sz w:val="28"/>
          <w:szCs w:val="28"/>
        </w:rPr>
        <w:t>pH</w:t>
      </w:r>
      <w:proofErr w:type="gramEnd"/>
      <w:r w:rsidRPr="004D7DD8">
        <w:rPr>
          <w:color w:val="000000" w:themeColor="text1"/>
          <w:sz w:val="28"/>
          <w:szCs w:val="28"/>
        </w:rPr>
        <w:t xml:space="preserve"> and Electrical Conductivity</w:t>
      </w:r>
      <w:bookmarkEnd w:id="1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Soil pH and electrical conductivity were measured using the aqueous soil suspension method (ISO 10390:2005) following the procedure by </w:t>
      </w:r>
      <w:proofErr w:type="spellStart"/>
      <w:r w:rsidRPr="004D7DD8">
        <w:rPr>
          <w:rFonts w:ascii="Times New Roman" w:eastAsia="Times New Roman" w:hAnsi="Times New Roman" w:cs="Times New Roman"/>
          <w:color w:val="000000" w:themeColor="text1"/>
          <w:sz w:val="28"/>
          <w:szCs w:val="28"/>
        </w:rPr>
        <w:t>Useh</w:t>
      </w:r>
      <w:proofErr w:type="spellEnd"/>
      <w:r w:rsidRPr="004D7DD8">
        <w:rPr>
          <w:rFonts w:ascii="Times New Roman" w:eastAsia="Times New Roman" w:hAnsi="Times New Roman" w:cs="Times New Roman"/>
          <w:color w:val="000000" w:themeColor="text1"/>
          <w:sz w:val="28"/>
          <w:szCs w:val="28"/>
        </w:rPr>
        <w:t xml:space="preserve"> et al. (2015). A 1:5 soil-to-water ratio was used for the suspension.</w:t>
      </w:r>
    </w:p>
    <w:p w:rsidR="002D213E" w:rsidRPr="004D7DD8" w:rsidRDefault="002D213E" w:rsidP="00105199">
      <w:pPr>
        <w:pStyle w:val="Heading2"/>
        <w:rPr>
          <w:color w:val="000000" w:themeColor="text1"/>
          <w:sz w:val="28"/>
          <w:szCs w:val="28"/>
        </w:rPr>
      </w:pPr>
      <w:bookmarkStart w:id="19" w:name="_Toc202123497"/>
      <w:r w:rsidRPr="004D7DD8">
        <w:rPr>
          <w:color w:val="000000" w:themeColor="text1"/>
          <w:sz w:val="28"/>
          <w:szCs w:val="28"/>
        </w:rPr>
        <w:t>2.7.3 Nitrate and Phosphate Determination</w:t>
      </w:r>
      <w:bookmarkEnd w:id="19"/>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Ten grams of air-dried soil were mixed with 50 mL of deionized water and allowed to stand for 10 minutes. The mixture was analyzed for nitrate and phosphate concentrations using a Portable </w:t>
      </w:r>
      <w:proofErr w:type="spellStart"/>
      <w:r w:rsidRPr="004D7DD8">
        <w:rPr>
          <w:rFonts w:ascii="Times New Roman" w:eastAsia="Times New Roman" w:hAnsi="Times New Roman" w:cs="Times New Roman"/>
          <w:color w:val="000000" w:themeColor="text1"/>
          <w:sz w:val="28"/>
          <w:szCs w:val="28"/>
        </w:rPr>
        <w:t>DR</w:t>
      </w:r>
      <w:proofErr w:type="spellEnd"/>
      <w:r w:rsidRPr="004D7DD8">
        <w:rPr>
          <w:rFonts w:ascii="Times New Roman" w:eastAsia="Times New Roman" w:hAnsi="Times New Roman" w:cs="Times New Roman"/>
          <w:color w:val="000000" w:themeColor="text1"/>
          <w:sz w:val="28"/>
          <w:szCs w:val="28"/>
        </w:rPr>
        <w:t xml:space="preserve"> 900 </w:t>
      </w:r>
      <w:proofErr w:type="spellStart"/>
      <w:r w:rsidRPr="004D7DD8">
        <w:rPr>
          <w:rFonts w:ascii="Times New Roman" w:eastAsia="Times New Roman" w:hAnsi="Times New Roman" w:cs="Times New Roman"/>
          <w:color w:val="000000" w:themeColor="text1"/>
          <w:sz w:val="28"/>
          <w:szCs w:val="28"/>
        </w:rPr>
        <w:t>multiparameter</w:t>
      </w:r>
      <w:proofErr w:type="spellEnd"/>
      <w:r w:rsidRPr="004D7DD8">
        <w:rPr>
          <w:rFonts w:ascii="Times New Roman" w:eastAsia="Times New Roman" w:hAnsi="Times New Roman" w:cs="Times New Roman"/>
          <w:color w:val="000000" w:themeColor="text1"/>
          <w:sz w:val="28"/>
          <w:szCs w:val="28"/>
        </w:rPr>
        <w:t xml:space="preserve"> spectrophotometer at 304 nm and 880 nm wavelengths, respectively.</w:t>
      </w:r>
    </w:p>
    <w:p w:rsidR="002D213E" w:rsidRPr="004D7DD8" w:rsidRDefault="002D213E" w:rsidP="00105199">
      <w:pPr>
        <w:pStyle w:val="Heading2"/>
        <w:rPr>
          <w:color w:val="000000" w:themeColor="text1"/>
          <w:sz w:val="28"/>
          <w:szCs w:val="28"/>
        </w:rPr>
      </w:pPr>
      <w:bookmarkStart w:id="20" w:name="_Toc202123498"/>
      <w:r w:rsidRPr="004D7DD8">
        <w:rPr>
          <w:color w:val="000000" w:themeColor="text1"/>
          <w:sz w:val="28"/>
          <w:szCs w:val="28"/>
        </w:rPr>
        <w:t xml:space="preserve">2.7.4 </w:t>
      </w:r>
      <w:proofErr w:type="spellStart"/>
      <w:r w:rsidRPr="004D7DD8">
        <w:rPr>
          <w:color w:val="000000" w:themeColor="text1"/>
          <w:sz w:val="28"/>
          <w:szCs w:val="28"/>
        </w:rPr>
        <w:t>Sulphate</w:t>
      </w:r>
      <w:proofErr w:type="spellEnd"/>
      <w:r w:rsidRPr="004D7DD8">
        <w:rPr>
          <w:color w:val="000000" w:themeColor="text1"/>
          <w:sz w:val="28"/>
          <w:szCs w:val="28"/>
        </w:rPr>
        <w:t xml:space="preserve"> Determination</w:t>
      </w:r>
      <w:bookmarkEnd w:id="2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potassium chromate using silver nitrate as an external indicator. A brick red precipitate indicated the endpoint. The total </w:t>
      </w:r>
      <w:proofErr w:type="spellStart"/>
      <w:r w:rsidRPr="004D7DD8">
        <w:rPr>
          <w:rFonts w:ascii="Times New Roman" w:eastAsia="Times New Roman" w:hAnsi="Times New Roman" w:cs="Times New Roman"/>
          <w:color w:val="000000" w:themeColor="text1"/>
          <w:sz w:val="28"/>
          <w:szCs w:val="28"/>
        </w:rPr>
        <w:t>sulphate</w:t>
      </w:r>
      <w:proofErr w:type="spellEnd"/>
      <w:r w:rsidRPr="004D7DD8">
        <w:rPr>
          <w:rFonts w:ascii="Times New Roman" w:eastAsia="Times New Roman" w:hAnsi="Times New Roman" w:cs="Times New Roman"/>
          <w:color w:val="000000" w:themeColor="text1"/>
          <w:sz w:val="28"/>
          <w:szCs w:val="28"/>
        </w:rPr>
        <w:t xml:space="preserve"> content was calculated </w:t>
      </w:r>
      <w:r w:rsidR="002350ED">
        <w:rPr>
          <w:rFonts w:ascii="Times New Roman" w:eastAsia="Times New Roman" w:hAnsi="Times New Roman" w:cs="Times New Roman"/>
          <w:color w:val="000000" w:themeColor="text1"/>
          <w:sz w:val="28"/>
          <w:szCs w:val="28"/>
        </w:rPr>
        <w:t xml:space="preserve">using the formula: </w:t>
      </w:r>
      <w:r w:rsidRPr="004D7DD8">
        <w:rPr>
          <w:rFonts w:ascii="Times New Roman" w:eastAsia="Times New Roman" w:hAnsi="Times New Roman" w:cs="Times New Roman"/>
          <w:b/>
          <w:bCs/>
          <w:color w:val="000000" w:themeColor="text1"/>
          <w:sz w:val="28"/>
          <w:szCs w:val="28"/>
        </w:rPr>
        <w:t xml:space="preserve">Total </w:t>
      </w:r>
      <w:proofErr w:type="spellStart"/>
      <w:r w:rsidRPr="004D7DD8">
        <w:rPr>
          <w:rFonts w:ascii="Times New Roman" w:eastAsia="Times New Roman" w:hAnsi="Times New Roman" w:cs="Times New Roman"/>
          <w:b/>
          <w:bCs/>
          <w:color w:val="000000" w:themeColor="text1"/>
          <w:sz w:val="28"/>
          <w:szCs w:val="28"/>
        </w:rPr>
        <w:t>sulphate</w:t>
      </w:r>
      <w:proofErr w:type="spellEnd"/>
      <w:r w:rsidRPr="004D7DD8">
        <w:rPr>
          <w:rFonts w:ascii="Times New Roman" w:eastAsia="Times New Roman" w:hAnsi="Times New Roman" w:cs="Times New Roman"/>
          <w:b/>
          <w:bCs/>
          <w:color w:val="000000" w:themeColor="text1"/>
          <w:sz w:val="28"/>
          <w:szCs w:val="28"/>
        </w:rPr>
        <w:t xml:space="preserve"> in soil = 0.0117 × 100 × (V1 - V2)</w:t>
      </w:r>
    </w:p>
    <w:p w:rsidR="0039073B" w:rsidRPr="004D7DD8" w:rsidRDefault="002D213E" w:rsidP="002350ED">
      <w:pPr>
        <w:spacing w:line="480" w:lineRule="auto"/>
        <w:jc w:val="center"/>
        <w:rPr>
          <w:rFonts w:ascii="Times New Roman" w:eastAsia="Times New Roman" w:hAnsi="Times New Roman" w:cs="Times New Roman"/>
          <w:b/>
          <w:color w:val="000000" w:themeColor="text1"/>
          <w:sz w:val="28"/>
          <w:szCs w:val="28"/>
        </w:rPr>
      </w:pPr>
      <w:bookmarkStart w:id="21" w:name="_Toc202123499"/>
      <w:r w:rsidRPr="004D7DD8">
        <w:rPr>
          <w:rFonts w:ascii="Times New Roman" w:eastAsia="Times New Roman" w:hAnsi="Times New Roman" w:cs="Times New Roman"/>
          <w:b/>
          <w:color w:val="000000" w:themeColor="text1"/>
          <w:sz w:val="28"/>
          <w:szCs w:val="28"/>
        </w:rPr>
        <w:lastRenderedPageBreak/>
        <w:t>CHAPTER THREE</w:t>
      </w:r>
      <w:bookmarkEnd w:id="21"/>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2" w:name="_Toc202123500"/>
      <w:r w:rsidRPr="004D7DD8">
        <w:rPr>
          <w:rFonts w:ascii="Times New Roman" w:eastAsia="Times New Roman" w:hAnsi="Times New Roman" w:cs="Times New Roman"/>
          <w:b/>
          <w:color w:val="000000" w:themeColor="text1"/>
          <w:sz w:val="28"/>
          <w:szCs w:val="28"/>
        </w:rPr>
        <w:t>3.0 RESULTS</w:t>
      </w:r>
      <w:bookmarkEnd w:id="22"/>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3" w:name="_Toc202123501"/>
      <w:r w:rsidRPr="004D7DD8">
        <w:rPr>
          <w:rFonts w:ascii="Times New Roman" w:eastAsia="Times New Roman" w:hAnsi="Times New Roman" w:cs="Times New Roman"/>
          <w:b/>
          <w:color w:val="000000" w:themeColor="text1"/>
          <w:sz w:val="28"/>
          <w:szCs w:val="28"/>
        </w:rPr>
        <w:t>3.1 Microbial Growth Observation</w:t>
      </w:r>
      <w:bookmarkEnd w:id="2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Microbial growth was observed after 24-hour incubation for bacterial cultures and after 5 days for fungal cultures. The nutrient agar and </w:t>
      </w:r>
      <w:proofErr w:type="spellStart"/>
      <w:r w:rsidRPr="004D7DD8">
        <w:rPr>
          <w:rFonts w:ascii="Times New Roman" w:eastAsia="Times New Roman" w:hAnsi="Times New Roman" w:cs="Times New Roman"/>
          <w:color w:val="000000" w:themeColor="text1"/>
          <w:sz w:val="28"/>
          <w:szCs w:val="28"/>
        </w:rPr>
        <w:t>Sabouraud</w:t>
      </w:r>
      <w:proofErr w:type="spellEnd"/>
      <w:r w:rsidRPr="004D7DD8">
        <w:rPr>
          <w:rFonts w:ascii="Times New Roman" w:eastAsia="Times New Roman" w:hAnsi="Times New Roman" w:cs="Times New Roman"/>
          <w:color w:val="000000" w:themeColor="text1"/>
          <w:sz w:val="28"/>
          <w:szCs w:val="28"/>
        </w:rPr>
        <w:t xml:space="preserve"> dextrose agar supported visible colony formation.</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002D213E" w:rsidRPr="004D7DD8">
        <w:rPr>
          <w:rFonts w:ascii="Times New Roman" w:eastAsia="Times New Roman" w:hAnsi="Times New Roman" w:cs="Times New Roman"/>
          <w:b/>
          <w:bCs/>
          <w:color w:val="000000" w:themeColor="text1"/>
          <w:sz w:val="28"/>
          <w:szCs w:val="28"/>
        </w:rPr>
        <w:t xml:space="preserve">1: </w:t>
      </w:r>
      <w:r w:rsidR="00FF068C" w:rsidRPr="004D7DD8">
        <w:rPr>
          <w:rFonts w:ascii="Times New Roman" w:eastAsia="Times New Roman" w:hAnsi="Times New Roman" w:cs="Times New Roman"/>
          <w:b/>
          <w:bCs/>
          <w:color w:val="000000" w:themeColor="text1"/>
          <w:sz w:val="28"/>
          <w:szCs w:val="28"/>
        </w:rPr>
        <w:t>Macroscopic observation of Nutrient Agar</w:t>
      </w:r>
    </w:p>
    <w:tbl>
      <w:tblPr>
        <w:tblStyle w:val="TableGrid"/>
        <w:tblW w:w="0" w:type="auto"/>
        <w:tblLook w:val="04A0" w:firstRow="1" w:lastRow="0" w:firstColumn="1" w:lastColumn="0" w:noHBand="0" w:noVBand="1"/>
      </w:tblPr>
      <w:tblGrid>
        <w:gridCol w:w="1103"/>
        <w:gridCol w:w="5480"/>
      </w:tblGrid>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Growth Description</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Creamy, </w:t>
            </w:r>
            <w:proofErr w:type="spellStart"/>
            <w:r w:rsidRPr="004D7DD8">
              <w:rPr>
                <w:rFonts w:ascii="Times New Roman" w:eastAsia="Times New Roman" w:hAnsi="Times New Roman" w:cs="Times New Roman"/>
                <w:color w:val="000000" w:themeColor="text1"/>
                <w:sz w:val="28"/>
                <w:szCs w:val="28"/>
              </w:rPr>
              <w:t>mucoid</w:t>
            </w:r>
            <w:proofErr w:type="spellEnd"/>
            <w:r w:rsidRPr="004D7DD8">
              <w:rPr>
                <w:rFonts w:ascii="Times New Roman" w:eastAsia="Times New Roman" w:hAnsi="Times New Roman" w:cs="Times New Roman"/>
                <w:color w:val="000000" w:themeColor="text1"/>
                <w:sz w:val="28"/>
                <w:szCs w:val="28"/>
              </w:rPr>
              <w:t xml:space="preserve"> bacterial colonies observed</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Yellowish, circular bacterial colonies observed</w:t>
            </w:r>
          </w:p>
        </w:tc>
      </w:tr>
    </w:tbl>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4" w:name="_Toc202123502"/>
      <w:r w:rsidRPr="004D7DD8">
        <w:rPr>
          <w:rFonts w:ascii="Times New Roman" w:eastAsia="Times New Roman" w:hAnsi="Times New Roman" w:cs="Times New Roman"/>
          <w:b/>
          <w:bCs/>
          <w:color w:val="000000" w:themeColor="text1"/>
          <w:sz w:val="28"/>
          <w:szCs w:val="28"/>
        </w:rPr>
        <w:t>Keyword:</w:t>
      </w:r>
      <w:bookmarkEnd w:id="2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5" w:name="_Toc202123503"/>
      <w:r w:rsidRPr="004D7DD8">
        <w:rPr>
          <w:rFonts w:ascii="Times New Roman" w:eastAsia="Times New Roman" w:hAnsi="Times New Roman" w:cs="Times New Roman"/>
          <w:b/>
          <w:bCs/>
          <w:color w:val="000000" w:themeColor="text1"/>
          <w:sz w:val="28"/>
          <w:szCs w:val="28"/>
        </w:rPr>
        <w:t>PS=Petrol station</w:t>
      </w:r>
      <w:bookmarkEnd w:id="25"/>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6" w:name="_Toc202123504"/>
      <w:r w:rsidRPr="004D7DD8">
        <w:rPr>
          <w:rFonts w:ascii="Times New Roman" w:eastAsia="Times New Roman" w:hAnsi="Times New Roman" w:cs="Times New Roman"/>
          <w:b/>
          <w:bCs/>
          <w:color w:val="000000" w:themeColor="text1"/>
          <w:sz w:val="28"/>
          <w:szCs w:val="28"/>
        </w:rPr>
        <w:t>MS=Mechanic station</w:t>
      </w:r>
      <w:bookmarkEnd w:id="26"/>
    </w:p>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FF068C" w:rsidRPr="004D7DD8" w:rsidRDefault="00FF068C" w:rsidP="004D7DD8">
      <w:pPr>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lastRenderedPageBreak/>
        <w:t xml:space="preserve">Table </w:t>
      </w:r>
      <w:r w:rsidRPr="004D7DD8">
        <w:rPr>
          <w:rStyle w:val="Heading1Char"/>
          <w:rFonts w:ascii="Times New Roman" w:hAnsi="Times New Roman" w:cs="Times New Roman"/>
          <w:color w:val="000000" w:themeColor="text1"/>
          <w:sz w:val="28"/>
          <w:szCs w:val="28"/>
        </w:rPr>
        <w:t>2 Microscopic Observation of Nutrient Agar</w:t>
      </w:r>
    </w:p>
    <w:tbl>
      <w:tblPr>
        <w:tblStyle w:val="TableGrid"/>
        <w:tblW w:w="0" w:type="auto"/>
        <w:tblLook w:val="04A0" w:firstRow="1" w:lastRow="0" w:firstColumn="1" w:lastColumn="0" w:noHBand="0" w:noVBand="1"/>
      </w:tblPr>
      <w:tblGrid>
        <w:gridCol w:w="1103"/>
        <w:gridCol w:w="3111"/>
        <w:gridCol w:w="2534"/>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w:t>
            </w:r>
            <w:proofErr w:type="spellStart"/>
            <w:r w:rsidRPr="004D7DD8">
              <w:rPr>
                <w:rFonts w:ascii="Times New Roman" w:eastAsia="Times New Roman" w:hAnsi="Times New Roman" w:cs="Times New Roman"/>
                <w:color w:val="000000" w:themeColor="text1"/>
                <w:sz w:val="28"/>
                <w:szCs w:val="28"/>
              </w:rPr>
              <w:t>ve</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cocci</w:t>
            </w:r>
            <w:proofErr w:type="spellEnd"/>
            <w:r w:rsidRPr="004D7DD8">
              <w:rPr>
                <w:rFonts w:ascii="Times New Roman" w:eastAsia="Times New Roman" w:hAnsi="Times New Roman" w:cs="Times New Roman"/>
                <w:color w:val="000000" w:themeColor="text1"/>
                <w:sz w:val="28"/>
                <w:szCs w:val="28"/>
              </w:rPr>
              <w:t xml:space="preserve"> in cluster</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w:t>
            </w:r>
            <w:proofErr w:type="spellStart"/>
            <w:r w:rsidRPr="004D7DD8">
              <w:rPr>
                <w:rFonts w:ascii="Times New Roman" w:eastAsia="Times New Roman" w:hAnsi="Times New Roman" w:cs="Times New Roman"/>
                <w:color w:val="000000" w:themeColor="text1"/>
                <w:sz w:val="28"/>
                <w:szCs w:val="28"/>
              </w:rPr>
              <w:t>ve</w:t>
            </w:r>
            <w:proofErr w:type="spellEnd"/>
            <w:r w:rsidRPr="004D7DD8">
              <w:rPr>
                <w:rFonts w:ascii="Times New Roman" w:eastAsia="Times New Roman" w:hAnsi="Times New Roman" w:cs="Times New Roman"/>
                <w:color w:val="000000" w:themeColor="text1"/>
                <w:sz w:val="28"/>
                <w:szCs w:val="28"/>
              </w:rPr>
              <w:t xml:space="preserve"> short rod</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Escherichia coli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7" w:name="_Toc202123505"/>
      <w:r w:rsidRPr="004D7DD8">
        <w:rPr>
          <w:rFonts w:ascii="Times New Roman" w:eastAsia="Times New Roman" w:hAnsi="Times New Roman" w:cs="Times New Roman"/>
          <w:b/>
          <w:bCs/>
          <w:color w:val="000000" w:themeColor="text1"/>
          <w:sz w:val="28"/>
          <w:szCs w:val="28"/>
        </w:rPr>
        <w:t>Keyword:</w:t>
      </w:r>
      <w:bookmarkEnd w:id="27"/>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8" w:name="_Toc202123506"/>
      <w:r w:rsidRPr="004D7DD8">
        <w:rPr>
          <w:rFonts w:ascii="Times New Roman" w:eastAsia="Times New Roman" w:hAnsi="Times New Roman" w:cs="Times New Roman"/>
          <w:b/>
          <w:bCs/>
          <w:color w:val="000000" w:themeColor="text1"/>
          <w:sz w:val="28"/>
          <w:szCs w:val="28"/>
        </w:rPr>
        <w:t>PS=Petrol station</w:t>
      </w:r>
      <w:bookmarkEnd w:id="28"/>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9" w:name="_Toc202123507"/>
      <w:r w:rsidRPr="004D7DD8">
        <w:rPr>
          <w:rFonts w:ascii="Times New Roman" w:eastAsia="Times New Roman" w:hAnsi="Times New Roman" w:cs="Times New Roman"/>
          <w:b/>
          <w:bCs/>
          <w:color w:val="000000" w:themeColor="text1"/>
          <w:sz w:val="28"/>
          <w:szCs w:val="28"/>
        </w:rPr>
        <w:t>MS=Mechanic station</w:t>
      </w:r>
      <w:bookmarkEnd w:id="29"/>
    </w:p>
    <w:p w:rsidR="00FF068C" w:rsidRPr="004D7DD8" w:rsidRDefault="004D7DD8" w:rsidP="004D7DD8">
      <w:pPr>
        <w:rPr>
          <w:rFonts w:ascii="Times New Roman" w:hAnsi="Times New Roman" w:cs="Times New Roman"/>
          <w:b/>
          <w:color w:val="000000" w:themeColor="text1"/>
          <w:sz w:val="28"/>
          <w:szCs w:val="28"/>
        </w:rPr>
      </w:pPr>
      <w:r w:rsidRPr="004D7DD8">
        <w:rPr>
          <w:rFonts w:ascii="Times New Roman" w:eastAsia="Times New Roman" w:hAnsi="Times New Roman" w:cs="Times New Roman"/>
          <w:b/>
          <w:color w:val="000000" w:themeColor="text1"/>
          <w:sz w:val="28"/>
          <w:szCs w:val="28"/>
        </w:rPr>
        <w:t xml:space="preserve">Table 3:  </w:t>
      </w:r>
      <w:r w:rsidR="00FF068C" w:rsidRPr="004D7DD8">
        <w:rPr>
          <w:rFonts w:ascii="Times New Roman" w:hAnsi="Times New Roman" w:cs="Times New Roman"/>
          <w:b/>
          <w:color w:val="000000" w:themeColor="text1"/>
          <w:sz w:val="28"/>
          <w:szCs w:val="28"/>
        </w:rPr>
        <w:t xml:space="preserve">Morphological observation on </w:t>
      </w:r>
      <w:proofErr w:type="spellStart"/>
      <w:r w:rsidR="00FF068C" w:rsidRPr="004D7DD8">
        <w:rPr>
          <w:rFonts w:ascii="Times New Roman" w:hAnsi="Times New Roman" w:cs="Times New Roman"/>
          <w:b/>
          <w:color w:val="000000" w:themeColor="text1"/>
          <w:sz w:val="28"/>
          <w:szCs w:val="28"/>
        </w:rPr>
        <w:t>Sabouraoud</w:t>
      </w:r>
      <w:proofErr w:type="spellEnd"/>
      <w:r w:rsidR="00FF068C" w:rsidRPr="004D7DD8">
        <w:rPr>
          <w:rFonts w:ascii="Times New Roman" w:hAnsi="Times New Roman" w:cs="Times New Roman"/>
          <w:b/>
          <w:color w:val="000000" w:themeColor="text1"/>
          <w:sz w:val="28"/>
          <w:szCs w:val="28"/>
        </w:rPr>
        <w:t xml:space="preserve"> dextrose Agar</w:t>
      </w:r>
    </w:p>
    <w:tbl>
      <w:tblPr>
        <w:tblStyle w:val="TableGrid"/>
        <w:tblW w:w="0" w:type="auto"/>
        <w:tblLook w:val="04A0" w:firstRow="1" w:lastRow="0" w:firstColumn="1" w:lastColumn="0" w:noHBand="0" w:noVBand="1"/>
      </w:tblPr>
      <w:tblGrid>
        <w:gridCol w:w="1103"/>
        <w:gridCol w:w="3361"/>
        <w:gridCol w:w="4166"/>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FF068C">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Whitish colony fungal growth</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i/>
                <w:color w:val="000000" w:themeColor="text1"/>
                <w:sz w:val="28"/>
                <w:szCs w:val="28"/>
              </w:rPr>
              <w:t>Sc</w:t>
            </w:r>
            <w:r w:rsidR="00A448D8" w:rsidRPr="004D7DD8">
              <w:rPr>
                <w:rFonts w:ascii="Times New Roman" w:eastAsia="Times New Roman" w:hAnsi="Times New Roman" w:cs="Times New Roman"/>
                <w:i/>
                <w:color w:val="000000" w:themeColor="text1"/>
                <w:sz w:val="28"/>
                <w:szCs w:val="28"/>
              </w:rPr>
              <w:t>lerotina</w:t>
            </w:r>
            <w:proofErr w:type="spellEnd"/>
            <w:r w:rsidR="00A448D8" w:rsidRPr="004D7DD8">
              <w:rPr>
                <w:rFonts w:ascii="Times New Roman" w:eastAsia="Times New Roman" w:hAnsi="Times New Roman" w:cs="Times New Roman"/>
                <w:i/>
                <w:color w:val="000000" w:themeColor="text1"/>
                <w:sz w:val="28"/>
                <w:szCs w:val="28"/>
              </w:rPr>
              <w:t xml:space="preserve"> </w:t>
            </w:r>
            <w:proofErr w:type="spellStart"/>
            <w:r w:rsidR="00A448D8" w:rsidRPr="004D7DD8">
              <w:rPr>
                <w:rFonts w:ascii="Times New Roman" w:eastAsia="Times New Roman" w:hAnsi="Times New Roman" w:cs="Times New Roman"/>
                <w:i/>
                <w:color w:val="000000" w:themeColor="text1"/>
                <w:sz w:val="28"/>
                <w:szCs w:val="28"/>
              </w:rPr>
              <w:t>spp</w:t>
            </w:r>
            <w:proofErr w:type="spellEnd"/>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Greyish filamentous fungal growth</w:t>
            </w:r>
          </w:p>
        </w:tc>
        <w:tc>
          <w:tcPr>
            <w:tcW w:w="0" w:type="auto"/>
            <w:hideMark/>
          </w:tcPr>
          <w:p w:rsidR="00FF068C" w:rsidRPr="004D7DD8" w:rsidRDefault="00A448D8" w:rsidP="004D7DD8">
            <w:pPr>
              <w:spacing w:line="480" w:lineRule="auto"/>
              <w:jc w:val="both"/>
              <w:rPr>
                <w:rFonts w:ascii="Times New Roman" w:eastAsia="Times New Roman" w:hAnsi="Times New Roman" w:cs="Times New Roman"/>
                <w:i/>
                <w:color w:val="000000" w:themeColor="text1"/>
                <w:sz w:val="28"/>
                <w:szCs w:val="28"/>
              </w:rPr>
            </w:pPr>
            <w:proofErr w:type="spellStart"/>
            <w:r w:rsidRPr="004D7DD8">
              <w:rPr>
                <w:rFonts w:ascii="Times New Roman" w:eastAsia="Times New Roman" w:hAnsi="Times New Roman" w:cs="Times New Roman"/>
                <w:i/>
                <w:color w:val="000000" w:themeColor="text1"/>
                <w:sz w:val="28"/>
                <w:szCs w:val="28"/>
              </w:rPr>
              <w:t>Aspergillus</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spp</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penicillum</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spp</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Fusarium</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spp</w:t>
            </w:r>
            <w:proofErr w:type="spellEnd"/>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0" w:name="_Toc202123508"/>
      <w:r w:rsidRPr="004D7DD8">
        <w:rPr>
          <w:rFonts w:ascii="Times New Roman" w:eastAsia="Times New Roman" w:hAnsi="Times New Roman" w:cs="Times New Roman"/>
          <w:b/>
          <w:bCs/>
          <w:color w:val="000000" w:themeColor="text1"/>
          <w:sz w:val="28"/>
          <w:szCs w:val="28"/>
        </w:rPr>
        <w:t>Keyword:</w:t>
      </w:r>
      <w:bookmarkEnd w:id="30"/>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350ED">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rPr>
      </w:pPr>
      <w:bookmarkStart w:id="31" w:name="_Toc202123509"/>
      <w:r w:rsidRPr="004D7DD8">
        <w:rPr>
          <w:rFonts w:ascii="Times New Roman" w:eastAsia="Times New Roman" w:hAnsi="Times New Roman" w:cs="Times New Roman"/>
          <w:b/>
          <w:bCs/>
          <w:color w:val="000000" w:themeColor="text1"/>
          <w:sz w:val="28"/>
          <w:szCs w:val="28"/>
        </w:rPr>
        <w:t>PS=Petrol station</w:t>
      </w:r>
      <w:bookmarkEnd w:id="31"/>
      <w:r w:rsidRPr="004D7DD8">
        <w:rPr>
          <w:rFonts w:ascii="Times New Roman" w:eastAsia="Times New Roman" w:hAnsi="Times New Roman" w:cs="Times New Roman"/>
          <w:b/>
          <w:bCs/>
          <w:color w:val="000000" w:themeColor="text1"/>
          <w:sz w:val="28"/>
          <w:szCs w:val="28"/>
        </w:rPr>
        <w:t xml:space="preserve"> </w:t>
      </w:r>
    </w:p>
    <w:p w:rsidR="00FF068C" w:rsidRPr="004D7DD8" w:rsidRDefault="00275B3D" w:rsidP="002350ED">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rPr>
      </w:pPr>
      <w:bookmarkStart w:id="32" w:name="_Toc202123510"/>
      <w:r w:rsidRPr="004D7DD8">
        <w:rPr>
          <w:rFonts w:ascii="Times New Roman" w:eastAsia="Times New Roman" w:hAnsi="Times New Roman" w:cs="Times New Roman"/>
          <w:b/>
          <w:bCs/>
          <w:color w:val="000000" w:themeColor="text1"/>
          <w:sz w:val="28"/>
          <w:szCs w:val="28"/>
        </w:rPr>
        <w:t>MS=Mechanic station</w:t>
      </w:r>
      <w:bookmarkEnd w:id="32"/>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3" w:name="_Toc202123511"/>
      <w:r w:rsidRPr="004D7DD8">
        <w:rPr>
          <w:rFonts w:ascii="Times New Roman" w:eastAsia="Times New Roman" w:hAnsi="Times New Roman" w:cs="Times New Roman"/>
          <w:b/>
          <w:color w:val="000000" w:themeColor="text1"/>
          <w:sz w:val="28"/>
          <w:szCs w:val="28"/>
        </w:rPr>
        <w:lastRenderedPageBreak/>
        <w:t>3.2 Gram Staining Results</w:t>
      </w:r>
      <w:bookmarkEnd w:id="3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gram staining of the bacterial isolates was carried out. Observations revealed both Gram-positive and Gram-negative bacteria, with cell morphology differing between samples.</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4D7DD8">
        <w:rPr>
          <w:rFonts w:ascii="Times New Roman" w:eastAsia="Times New Roman" w:hAnsi="Times New Roman" w:cs="Times New Roman"/>
          <w:b/>
          <w:bCs/>
          <w:color w:val="000000" w:themeColor="text1"/>
          <w:sz w:val="28"/>
          <w:szCs w:val="28"/>
        </w:rPr>
        <w:t>Table 4</w:t>
      </w:r>
      <w:r w:rsidR="002D213E" w:rsidRPr="004D7DD8">
        <w:rPr>
          <w:rFonts w:ascii="Times New Roman" w:eastAsia="Times New Roman" w:hAnsi="Times New Roman" w:cs="Times New Roman"/>
          <w:b/>
          <w:bCs/>
          <w:color w:val="000000" w:themeColor="text1"/>
          <w:sz w:val="28"/>
          <w:szCs w:val="28"/>
        </w:rPr>
        <w:t>: Gram Staining and Microscopy Observation</w:t>
      </w:r>
    </w:p>
    <w:tbl>
      <w:tblPr>
        <w:tblStyle w:val="TableGrid"/>
        <w:tblW w:w="0" w:type="auto"/>
        <w:tblLook w:val="04A0" w:firstRow="1" w:lastRow="0" w:firstColumn="1" w:lastColumn="0" w:noHBand="0" w:noVBand="1"/>
      </w:tblPr>
      <w:tblGrid>
        <w:gridCol w:w="1103"/>
        <w:gridCol w:w="3153"/>
        <w:gridCol w:w="2054"/>
        <w:gridCol w:w="2320"/>
      </w:tblGrid>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Microscopy Observation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Gram Reaction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Morphology</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Purple-stained </w:t>
            </w:r>
            <w:proofErr w:type="spellStart"/>
            <w:r w:rsidRPr="004D7DD8">
              <w:rPr>
                <w:rFonts w:ascii="Times New Roman" w:eastAsia="Times New Roman" w:hAnsi="Times New Roman" w:cs="Times New Roman"/>
                <w:color w:val="000000" w:themeColor="text1"/>
                <w:sz w:val="28"/>
                <w:szCs w:val="28"/>
              </w:rPr>
              <w:t>cocci</w:t>
            </w:r>
            <w:proofErr w:type="spellEnd"/>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Gram-positive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Spherical clusters</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Pink-stained rods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Gram-negative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Rod-shaped bacilli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4" w:name="_Toc202123512"/>
      <w:r w:rsidRPr="004D7DD8">
        <w:rPr>
          <w:rFonts w:ascii="Times New Roman" w:eastAsia="Times New Roman" w:hAnsi="Times New Roman" w:cs="Times New Roman"/>
          <w:b/>
          <w:bCs/>
          <w:color w:val="000000" w:themeColor="text1"/>
          <w:sz w:val="28"/>
          <w:szCs w:val="28"/>
        </w:rPr>
        <w:t>Keyword:</w:t>
      </w:r>
      <w:bookmarkEnd w:id="3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5" w:name="_Toc202123513"/>
      <w:r w:rsidRPr="004D7DD8">
        <w:rPr>
          <w:rFonts w:ascii="Times New Roman" w:eastAsia="Times New Roman" w:hAnsi="Times New Roman" w:cs="Times New Roman"/>
          <w:b/>
          <w:bCs/>
          <w:color w:val="000000" w:themeColor="text1"/>
          <w:sz w:val="28"/>
          <w:szCs w:val="28"/>
        </w:rPr>
        <w:t>PS=Petrol station</w:t>
      </w:r>
      <w:bookmarkEnd w:id="35"/>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6" w:name="_Toc202123514"/>
      <w:r w:rsidRPr="004D7DD8">
        <w:rPr>
          <w:rFonts w:ascii="Times New Roman" w:eastAsia="Times New Roman" w:hAnsi="Times New Roman" w:cs="Times New Roman"/>
          <w:b/>
          <w:bCs/>
          <w:color w:val="000000" w:themeColor="text1"/>
          <w:sz w:val="28"/>
          <w:szCs w:val="28"/>
        </w:rPr>
        <w:t>MS=Mechanic station</w:t>
      </w:r>
      <w:bookmarkEnd w:id="36"/>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7" w:name="_Toc202123515"/>
      <w:r w:rsidRPr="004D7DD8">
        <w:rPr>
          <w:rFonts w:ascii="Times New Roman" w:eastAsia="Times New Roman" w:hAnsi="Times New Roman" w:cs="Times New Roman"/>
          <w:b/>
          <w:color w:val="000000" w:themeColor="text1"/>
          <w:sz w:val="28"/>
          <w:szCs w:val="28"/>
        </w:rPr>
        <w:t>3.3 Physicochemical Properties of Soil Samples</w:t>
      </w:r>
      <w:bookmarkEnd w:id="37"/>
    </w:p>
    <w:p w:rsidR="004D7DD8" w:rsidRPr="002350ED"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Table 3.1 presents the comparative analysis of the physicochemical parameters measured from the soil samples. The results show variation in </w:t>
      </w:r>
      <w:r w:rsidRPr="004D7DD8">
        <w:rPr>
          <w:rFonts w:ascii="Times New Roman" w:eastAsia="Times New Roman" w:hAnsi="Times New Roman" w:cs="Times New Roman"/>
          <w:color w:val="000000" w:themeColor="text1"/>
          <w:sz w:val="28"/>
          <w:szCs w:val="28"/>
        </w:rPr>
        <w:lastRenderedPageBreak/>
        <w:t>temperature, pH, and nutrient content among the petrol station (PS), mechanized farm soil (MS), and control samples.</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Table 5</w:t>
      </w:r>
      <w:r w:rsidR="002D213E" w:rsidRPr="004D7DD8">
        <w:rPr>
          <w:rFonts w:ascii="Times New Roman" w:eastAsia="Times New Roman" w:hAnsi="Times New Roman" w:cs="Times New Roman"/>
          <w:b/>
          <w:bCs/>
          <w:color w:val="000000" w:themeColor="text1"/>
          <w:sz w:val="28"/>
          <w:szCs w:val="28"/>
        </w:rPr>
        <w:t>: Result of Physicochemical Parameters of Soil Samples</w:t>
      </w:r>
    </w:p>
    <w:tbl>
      <w:tblPr>
        <w:tblStyle w:val="TableGrid"/>
        <w:tblW w:w="0" w:type="auto"/>
        <w:tblLook w:val="04A0" w:firstRow="1" w:lastRow="0" w:firstColumn="1" w:lastColumn="0" w:noHBand="0" w:noVBand="1"/>
      </w:tblPr>
      <w:tblGrid>
        <w:gridCol w:w="2488"/>
        <w:gridCol w:w="2175"/>
        <w:gridCol w:w="2817"/>
        <w:gridCol w:w="1150"/>
      </w:tblGrid>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Parameter</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PS (Petrol Station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MS (Mechanized Farm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Control</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Temperature (°C)</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33.0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29.0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7.4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6.7</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8.3</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Electrical Conductivity (µS/cm)</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113</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124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100.4</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Nitrate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17.00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22.00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15.50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Phosphate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28.50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39.00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19.00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Sulphate</w:t>
            </w:r>
            <w:proofErr w:type="spellEnd"/>
            <w:r w:rsidRPr="004D7DD8">
              <w:rPr>
                <w:rFonts w:ascii="Times New Roman" w:eastAsia="Times New Roman" w:hAnsi="Times New Roman" w:cs="Times New Roman"/>
                <w:color w:val="000000" w:themeColor="text1"/>
                <w:sz w:val="28"/>
                <w:szCs w:val="28"/>
              </w:rPr>
              <w:t xml:space="preserv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30.00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44.60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8.50</w:t>
            </w:r>
          </w:p>
        </w:tc>
      </w:tr>
    </w:tbl>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2D213E"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38" w:name="_Toc202123516"/>
      <w:r w:rsidRPr="004D7DD8">
        <w:rPr>
          <w:rFonts w:ascii="Times New Roman" w:eastAsia="Times New Roman" w:hAnsi="Times New Roman" w:cs="Times New Roman"/>
          <w:b/>
          <w:color w:val="000000" w:themeColor="text1"/>
          <w:sz w:val="28"/>
          <w:szCs w:val="28"/>
        </w:rPr>
        <w:lastRenderedPageBreak/>
        <w:t>CHAPTER FOUR</w:t>
      </w:r>
      <w:bookmarkEnd w:id="38"/>
    </w:p>
    <w:p w:rsidR="002D213E"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39" w:name="_Toc202123517"/>
      <w:r w:rsidRPr="004D7DD8">
        <w:rPr>
          <w:rFonts w:ascii="Times New Roman" w:eastAsia="Times New Roman" w:hAnsi="Times New Roman" w:cs="Times New Roman"/>
          <w:b/>
          <w:color w:val="000000" w:themeColor="text1"/>
          <w:sz w:val="28"/>
          <w:szCs w:val="28"/>
        </w:rPr>
        <w:t>4.0 DISCUSSION AND CONCLUSION</w:t>
      </w:r>
      <w:bookmarkEnd w:id="39"/>
    </w:p>
    <w:p w:rsidR="006316B2"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40" w:name="_Toc202123518"/>
      <w:r w:rsidRPr="004D7DD8">
        <w:rPr>
          <w:rFonts w:ascii="Times New Roman" w:eastAsia="Times New Roman" w:hAnsi="Times New Roman" w:cs="Times New Roman"/>
          <w:b/>
          <w:color w:val="000000" w:themeColor="text1"/>
          <w:sz w:val="28"/>
          <w:szCs w:val="28"/>
        </w:rPr>
        <w:t>4.1 DISCUSSION</w:t>
      </w:r>
      <w:bookmarkEnd w:id="40"/>
    </w:p>
    <w:p w:rsidR="00275B3D" w:rsidRPr="004D7DD8" w:rsidRDefault="00275B3D" w:rsidP="004D7DD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w:t>
      </w:r>
      <w:proofErr w:type="spellStart"/>
      <w:r w:rsidRPr="004D7DD8">
        <w:rPr>
          <w:rFonts w:ascii="Times New Roman" w:eastAsia="Times New Roman" w:hAnsi="Times New Roman" w:cs="Times New Roman"/>
          <w:color w:val="000000" w:themeColor="text1"/>
          <w:sz w:val="28"/>
          <w:szCs w:val="28"/>
        </w:rPr>
        <w:t>Sabouraud</w:t>
      </w:r>
      <w:proofErr w:type="spellEnd"/>
      <w:r w:rsidRPr="004D7DD8">
        <w:rPr>
          <w:rFonts w:ascii="Times New Roman" w:eastAsia="Times New Roman" w:hAnsi="Times New Roman" w:cs="Times New Roman"/>
          <w:color w:val="000000" w:themeColor="text1"/>
          <w:sz w:val="28"/>
          <w:szCs w:val="28"/>
        </w:rPr>
        <w:t xml:space="preserve"> Dextrose Agar (</w:t>
      </w:r>
      <w:proofErr w:type="spellStart"/>
      <w:r w:rsidRPr="004D7DD8">
        <w:rPr>
          <w:rFonts w:ascii="Times New Roman" w:eastAsia="Times New Roman" w:hAnsi="Times New Roman" w:cs="Times New Roman"/>
          <w:color w:val="000000" w:themeColor="text1"/>
          <w:sz w:val="28"/>
          <w:szCs w:val="28"/>
        </w:rPr>
        <w:t>SDA</w:t>
      </w:r>
      <w:proofErr w:type="spellEnd"/>
      <w:r w:rsidRPr="004D7DD8">
        <w:rPr>
          <w:rFonts w:ascii="Times New Roman" w:eastAsia="Times New Roman" w:hAnsi="Times New Roman" w:cs="Times New Roman"/>
          <w:color w:val="000000" w:themeColor="text1"/>
          <w:sz w:val="28"/>
          <w:szCs w:val="28"/>
        </w:rPr>
        <w:t xml:space="preserve">) supported distinct colony growth patterns. PS samples yielded creamy, </w:t>
      </w:r>
      <w:proofErr w:type="spellStart"/>
      <w:r w:rsidRPr="004D7DD8">
        <w:rPr>
          <w:rFonts w:ascii="Times New Roman" w:eastAsia="Times New Roman" w:hAnsi="Times New Roman" w:cs="Times New Roman"/>
          <w:color w:val="000000" w:themeColor="text1"/>
          <w:sz w:val="28"/>
          <w:szCs w:val="28"/>
        </w:rPr>
        <w:t>mucoid</w:t>
      </w:r>
      <w:proofErr w:type="spellEnd"/>
      <w:r w:rsidRPr="004D7DD8">
        <w:rPr>
          <w:rFonts w:ascii="Times New Roman" w:eastAsia="Times New Roman" w:hAnsi="Times New Roman" w:cs="Times New Roman"/>
          <w:color w:val="000000" w:themeColor="text1"/>
          <w:sz w:val="28"/>
          <w:szCs w:val="28"/>
        </w:rPr>
        <w:t xml:space="preserve"> bacterial colonies, suggestive of hydrocarbon-adapted bacteria such as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 while MS samples presented yellowish, circular colonies typical of </w:t>
      </w:r>
      <w:r w:rsidRPr="004D7DD8">
        <w:rPr>
          <w:rFonts w:ascii="Times New Roman" w:eastAsia="Times New Roman" w:hAnsi="Times New Roman" w:cs="Times New Roman"/>
          <w:i/>
          <w:iCs/>
          <w:color w:val="000000" w:themeColor="text1"/>
          <w:sz w:val="28"/>
          <w:szCs w:val="28"/>
        </w:rPr>
        <w:t>Escherichia coli</w:t>
      </w:r>
      <w:r w:rsidRPr="004D7DD8">
        <w:rPr>
          <w:rFonts w:ascii="Times New Roman" w:eastAsia="Times New Roman" w:hAnsi="Times New Roman" w:cs="Times New Roman"/>
          <w:color w:val="000000" w:themeColor="text1"/>
          <w:sz w:val="28"/>
          <w:szCs w:val="28"/>
        </w:rPr>
        <w:t xml:space="preserve">, a species commonly associated with nutrient-rich agricultural soils. These findings align with </w:t>
      </w:r>
      <w:proofErr w:type="spellStart"/>
      <w:r w:rsidRPr="004D7DD8">
        <w:rPr>
          <w:rFonts w:ascii="Times New Roman" w:eastAsia="Times New Roman" w:hAnsi="Times New Roman" w:cs="Times New Roman"/>
          <w:color w:val="000000" w:themeColor="text1"/>
          <w:sz w:val="28"/>
          <w:szCs w:val="28"/>
        </w:rPr>
        <w:t>Adeoye</w:t>
      </w:r>
      <w:proofErr w:type="spellEnd"/>
      <w:r w:rsidRPr="004D7DD8">
        <w:rPr>
          <w:rFonts w:ascii="Times New Roman" w:eastAsia="Times New Roman" w:hAnsi="Times New Roman" w:cs="Times New Roman"/>
          <w:color w:val="000000" w:themeColor="text1"/>
          <w:sz w:val="28"/>
          <w:szCs w:val="28"/>
        </w:rPr>
        <w:t xml:space="preserve"> et al. (2021), who reported that oil-contaminated soils tend to harbor specialized microbial communities capable of utilizing petroleum compounds as a carbon source.</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Microscopic analysis and Gram staining further supported these observations. The presence of Gram-positive </w:t>
      </w:r>
      <w:proofErr w:type="spellStart"/>
      <w:r w:rsidRPr="004D7DD8">
        <w:rPr>
          <w:rFonts w:ascii="Times New Roman" w:eastAsia="Times New Roman" w:hAnsi="Times New Roman" w:cs="Times New Roman"/>
          <w:color w:val="000000" w:themeColor="text1"/>
          <w:sz w:val="28"/>
          <w:szCs w:val="28"/>
        </w:rPr>
        <w:t>cocci</w:t>
      </w:r>
      <w:proofErr w:type="spellEnd"/>
      <w:r w:rsidRPr="004D7DD8">
        <w:rPr>
          <w:rFonts w:ascii="Times New Roman" w:eastAsia="Times New Roman" w:hAnsi="Times New Roman" w:cs="Times New Roman"/>
          <w:color w:val="000000" w:themeColor="text1"/>
          <w:sz w:val="28"/>
          <w:szCs w:val="28"/>
        </w:rPr>
        <w:t xml:space="preserve"> in clusters in PS points towards </w:t>
      </w:r>
      <w:r w:rsidRPr="004D7DD8">
        <w:rPr>
          <w:rFonts w:ascii="Times New Roman" w:eastAsia="Times New Roman" w:hAnsi="Times New Roman" w:cs="Times New Roman"/>
          <w:i/>
          <w:iCs/>
          <w:color w:val="000000" w:themeColor="text1"/>
          <w:sz w:val="28"/>
          <w:szCs w:val="28"/>
        </w:rPr>
        <w:lastRenderedPageBreak/>
        <w:t>Staphylococcus</w:t>
      </w:r>
      <w:r w:rsidRPr="004D7DD8">
        <w:rPr>
          <w:rFonts w:ascii="Times New Roman" w:eastAsia="Times New Roman" w:hAnsi="Times New Roman" w:cs="Times New Roman"/>
          <w:color w:val="000000" w:themeColor="text1"/>
          <w:sz w:val="28"/>
          <w:szCs w:val="28"/>
        </w:rPr>
        <w:t xml:space="preserve"> species, which are resilient to chemical stress and often dominate polluted environments (</w:t>
      </w:r>
      <w:proofErr w:type="spellStart"/>
      <w:r w:rsidRPr="004D7DD8">
        <w:rPr>
          <w:rFonts w:ascii="Times New Roman" w:eastAsia="Times New Roman" w:hAnsi="Times New Roman" w:cs="Times New Roman"/>
          <w:color w:val="000000" w:themeColor="text1"/>
          <w:sz w:val="28"/>
          <w:szCs w:val="28"/>
        </w:rPr>
        <w:t>Ishaq</w:t>
      </w:r>
      <w:proofErr w:type="spellEnd"/>
      <w:r w:rsidRPr="004D7DD8">
        <w:rPr>
          <w:rFonts w:ascii="Times New Roman" w:eastAsia="Times New Roman" w:hAnsi="Times New Roman" w:cs="Times New Roman"/>
          <w:color w:val="000000" w:themeColor="text1"/>
          <w:sz w:val="28"/>
          <w:szCs w:val="28"/>
        </w:rPr>
        <w:t xml:space="preserve"> et al., 2020). In contrast, the identification of Gram-negative, rod-shaped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in MS reflects the influence of organic matter and manure typically found in cultivated soils, promoting the growth of enteric bacteria. Similar patterns were documented by </w:t>
      </w:r>
      <w:proofErr w:type="spellStart"/>
      <w:r w:rsidRPr="004D7DD8">
        <w:rPr>
          <w:rFonts w:ascii="Times New Roman" w:eastAsia="Times New Roman" w:hAnsi="Times New Roman" w:cs="Times New Roman"/>
          <w:color w:val="000000" w:themeColor="text1"/>
          <w:sz w:val="28"/>
          <w:szCs w:val="28"/>
        </w:rPr>
        <w:t>Akintokun</w:t>
      </w:r>
      <w:proofErr w:type="spellEnd"/>
      <w:r w:rsidRPr="004D7DD8">
        <w:rPr>
          <w:rFonts w:ascii="Times New Roman" w:eastAsia="Times New Roman" w:hAnsi="Times New Roman" w:cs="Times New Roman"/>
          <w:color w:val="000000" w:themeColor="text1"/>
          <w:sz w:val="28"/>
          <w:szCs w:val="28"/>
        </w:rPr>
        <w:t xml:space="preserve"> et al. (2022), who observed that microbial profiles shift significantly with land use type and anthropogenic input.</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Fungal morphology also revealed distinct patterns between the two environments. The PS sample showed whitish fungal colonies identified as </w:t>
      </w:r>
      <w:proofErr w:type="spellStart"/>
      <w:r w:rsidRPr="004D7DD8">
        <w:rPr>
          <w:rFonts w:ascii="Times New Roman" w:eastAsia="Times New Roman" w:hAnsi="Times New Roman" w:cs="Times New Roman"/>
          <w:i/>
          <w:iCs/>
          <w:color w:val="000000" w:themeColor="text1"/>
          <w:sz w:val="28"/>
          <w:szCs w:val="28"/>
        </w:rPr>
        <w:t>Sclerotinia</w:t>
      </w:r>
      <w:proofErr w:type="spellEnd"/>
      <w:r w:rsidRPr="004D7DD8">
        <w:rPr>
          <w:rFonts w:ascii="Times New Roman" w:eastAsia="Times New Roman" w:hAnsi="Times New Roman" w:cs="Times New Roman"/>
          <w:color w:val="000000" w:themeColor="text1"/>
          <w:sz w:val="28"/>
          <w:szCs w:val="28"/>
        </w:rPr>
        <w:t xml:space="preserve"> spp., known for surviving under stressful conditions including petroleum pollution. In contrast, the MS sample showed greyish, filamentous colonies, morphologically consistent with genera such as </w:t>
      </w:r>
      <w:proofErr w:type="spellStart"/>
      <w:r w:rsidRPr="004D7DD8">
        <w:rPr>
          <w:rFonts w:ascii="Times New Roman" w:eastAsia="Times New Roman" w:hAnsi="Times New Roman" w:cs="Times New Roman"/>
          <w:i/>
          <w:iCs/>
          <w:color w:val="000000" w:themeColor="text1"/>
          <w:sz w:val="28"/>
          <w:szCs w:val="28"/>
        </w:rPr>
        <w:t>Aspergillus</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i/>
          <w:iCs/>
          <w:color w:val="000000" w:themeColor="text1"/>
          <w:sz w:val="28"/>
          <w:szCs w:val="28"/>
        </w:rPr>
        <w:t>Penicillium</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i/>
          <w:iCs/>
          <w:color w:val="000000" w:themeColor="text1"/>
          <w:sz w:val="28"/>
          <w:szCs w:val="28"/>
        </w:rPr>
        <w:t>Fusarium</w:t>
      </w:r>
      <w:proofErr w:type="spellEnd"/>
      <w:r w:rsidRPr="004D7DD8">
        <w:rPr>
          <w:rFonts w:ascii="Times New Roman" w:eastAsia="Times New Roman" w:hAnsi="Times New Roman" w:cs="Times New Roman"/>
          <w:color w:val="000000" w:themeColor="text1"/>
          <w:sz w:val="28"/>
          <w:szCs w:val="28"/>
        </w:rPr>
        <w:t xml:space="preserve">, all of which are known decomposers and thrive in organic-rich, minimally contaminated soils. According to </w:t>
      </w:r>
      <w:proofErr w:type="spellStart"/>
      <w:r w:rsidRPr="004D7DD8">
        <w:rPr>
          <w:rFonts w:ascii="Times New Roman" w:eastAsia="Times New Roman" w:hAnsi="Times New Roman" w:cs="Times New Roman"/>
          <w:color w:val="000000" w:themeColor="text1"/>
          <w:sz w:val="28"/>
          <w:szCs w:val="28"/>
        </w:rPr>
        <w:t>Nwachukwu</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color w:val="000000" w:themeColor="text1"/>
          <w:sz w:val="28"/>
          <w:szCs w:val="28"/>
        </w:rPr>
        <w:t>Chukwuocha</w:t>
      </w:r>
      <w:proofErr w:type="spellEnd"/>
      <w:r w:rsidRPr="004D7DD8">
        <w:rPr>
          <w:rFonts w:ascii="Times New Roman" w:eastAsia="Times New Roman" w:hAnsi="Times New Roman" w:cs="Times New Roman"/>
          <w:color w:val="000000" w:themeColor="text1"/>
          <w:sz w:val="28"/>
          <w:szCs w:val="28"/>
        </w:rPr>
        <w:t xml:space="preserve"> (2020), these fungi are also involved in nutrient cycling and organic matter breakdown, indicating a healthy microbial ecology in farm soils.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The Gram staining results further highlighted these environmental differences. While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(Gram-positive </w:t>
      </w:r>
      <w:proofErr w:type="spellStart"/>
      <w:r w:rsidRPr="004D7DD8">
        <w:rPr>
          <w:rFonts w:ascii="Times New Roman" w:eastAsia="Times New Roman" w:hAnsi="Times New Roman" w:cs="Times New Roman"/>
          <w:color w:val="000000" w:themeColor="text1"/>
          <w:sz w:val="28"/>
          <w:szCs w:val="28"/>
        </w:rPr>
        <w:t>cocci</w:t>
      </w:r>
      <w:proofErr w:type="spellEnd"/>
      <w:r w:rsidRPr="004D7DD8">
        <w:rPr>
          <w:rFonts w:ascii="Times New Roman" w:eastAsia="Times New Roman" w:hAnsi="Times New Roman" w:cs="Times New Roman"/>
          <w:color w:val="000000" w:themeColor="text1"/>
          <w:sz w:val="28"/>
          <w:szCs w:val="28"/>
        </w:rPr>
        <w:t xml:space="preserve">) in PS soil suggests the selection of stress-resistant microbes due to petrochemical residues,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(Gram-negative bacilli) in MS soil represents a typical indicator of soil enriched with organic fertilizers and </w:t>
      </w:r>
      <w:proofErr w:type="spellStart"/>
      <w:r w:rsidRPr="004D7DD8">
        <w:rPr>
          <w:rFonts w:ascii="Times New Roman" w:eastAsia="Times New Roman" w:hAnsi="Times New Roman" w:cs="Times New Roman"/>
          <w:color w:val="000000" w:themeColor="text1"/>
          <w:sz w:val="28"/>
          <w:szCs w:val="28"/>
        </w:rPr>
        <w:t>faecal</w:t>
      </w:r>
      <w:proofErr w:type="spellEnd"/>
      <w:r w:rsidRPr="004D7DD8">
        <w:rPr>
          <w:rFonts w:ascii="Times New Roman" w:eastAsia="Times New Roman" w:hAnsi="Times New Roman" w:cs="Times New Roman"/>
          <w:color w:val="000000" w:themeColor="text1"/>
          <w:sz w:val="28"/>
          <w:szCs w:val="28"/>
        </w:rPr>
        <w:t xml:space="preserve"> matter. These morphological distinctions support the findings of </w:t>
      </w:r>
      <w:proofErr w:type="spellStart"/>
      <w:r w:rsidRPr="004D7DD8">
        <w:rPr>
          <w:rFonts w:ascii="Times New Roman" w:eastAsia="Times New Roman" w:hAnsi="Times New Roman" w:cs="Times New Roman"/>
          <w:color w:val="000000" w:themeColor="text1"/>
          <w:sz w:val="28"/>
          <w:szCs w:val="28"/>
        </w:rPr>
        <w:t>Emoghene</w:t>
      </w:r>
      <w:proofErr w:type="spellEnd"/>
      <w:r w:rsidRPr="004D7DD8">
        <w:rPr>
          <w:rFonts w:ascii="Times New Roman" w:eastAsia="Times New Roman" w:hAnsi="Times New Roman" w:cs="Times New Roman"/>
          <w:color w:val="000000" w:themeColor="text1"/>
          <w:sz w:val="28"/>
          <w:szCs w:val="28"/>
        </w:rPr>
        <w:t xml:space="preserve"> et al. (2021), who observed a correlation between microbial morphology and soil usage type in different ecological settings.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physicochemical properties of the soil samples further explain these microbial patterns. The MS sample exhibited higher temperature (36°C), nitrate (22.00 mg/L), phosphate (39.00 mg/L), and </w:t>
      </w:r>
      <w:proofErr w:type="spellStart"/>
      <w:r w:rsidRPr="004D7DD8">
        <w:rPr>
          <w:rFonts w:ascii="Times New Roman" w:eastAsia="Times New Roman" w:hAnsi="Times New Roman" w:cs="Times New Roman"/>
          <w:color w:val="000000" w:themeColor="text1"/>
          <w:sz w:val="28"/>
          <w:szCs w:val="28"/>
        </w:rPr>
        <w:t>sulphate</w:t>
      </w:r>
      <w:proofErr w:type="spellEnd"/>
      <w:r w:rsidRPr="004D7DD8">
        <w:rPr>
          <w:rFonts w:ascii="Times New Roman" w:eastAsia="Times New Roman" w:hAnsi="Times New Roman" w:cs="Times New Roman"/>
          <w:color w:val="000000" w:themeColor="text1"/>
          <w:sz w:val="28"/>
          <w:szCs w:val="28"/>
        </w:rPr>
        <w:t xml:space="preserv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w:t>
      </w:r>
      <w:proofErr w:type="spellStart"/>
      <w:r w:rsidRPr="004D7DD8">
        <w:rPr>
          <w:rFonts w:ascii="Times New Roman" w:eastAsia="Times New Roman" w:hAnsi="Times New Roman" w:cs="Times New Roman"/>
          <w:color w:val="000000" w:themeColor="text1"/>
          <w:sz w:val="28"/>
          <w:szCs w:val="28"/>
        </w:rPr>
        <w:t>Useh</w:t>
      </w:r>
      <w:proofErr w:type="spellEnd"/>
      <w:r w:rsidRPr="004D7DD8">
        <w:rPr>
          <w:rFonts w:ascii="Times New Roman" w:eastAsia="Times New Roman" w:hAnsi="Times New Roman" w:cs="Times New Roman"/>
          <w:color w:val="000000" w:themeColor="text1"/>
          <w:sz w:val="28"/>
          <w:szCs w:val="28"/>
        </w:rPr>
        <w:t xml:space="preserve"> et al. (2020) also reported that petroleum-contaminated soils tend to exhibit altered pH and nutrient depletion, affecting microbial growth dynamics.</w:t>
      </w:r>
    </w:p>
    <w:p w:rsidR="006316B2" w:rsidRPr="004D7DD8" w:rsidRDefault="00275B3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sidR="004D7DD8" w:rsidRPr="004D7DD8">
        <w:rPr>
          <w:rFonts w:ascii="Times New Roman" w:eastAsia="Times New Roman" w:hAnsi="Times New Roman" w:cs="Times New Roman"/>
          <w:color w:val="000000" w:themeColor="text1"/>
          <w:sz w:val="28"/>
          <w:szCs w:val="28"/>
        </w:rPr>
        <w:t>health and contamination levels.</w:t>
      </w:r>
    </w:p>
    <w:p w:rsidR="006316B2" w:rsidRPr="002350ED" w:rsidRDefault="006316B2" w:rsidP="004D7DD8">
      <w:pPr>
        <w:pStyle w:val="Heading1"/>
        <w:rPr>
          <w:rFonts w:ascii="Times New Roman" w:eastAsia="Times New Roman" w:hAnsi="Times New Roman" w:cs="Times New Roman"/>
          <w:b/>
          <w:color w:val="000000" w:themeColor="text1"/>
          <w:sz w:val="28"/>
          <w:szCs w:val="28"/>
        </w:rPr>
      </w:pPr>
      <w:bookmarkStart w:id="41" w:name="_Toc202123519"/>
      <w:r w:rsidRPr="002350ED">
        <w:rPr>
          <w:rFonts w:ascii="Times New Roman" w:eastAsia="Times New Roman" w:hAnsi="Times New Roman" w:cs="Times New Roman"/>
          <w:b/>
          <w:color w:val="000000" w:themeColor="text1"/>
          <w:sz w:val="28"/>
          <w:szCs w:val="28"/>
        </w:rPr>
        <w:t>4.2 CONCLUSION</w:t>
      </w:r>
      <w:bookmarkEnd w:id="41"/>
    </w:p>
    <w:p w:rsidR="006316B2" w:rsidRPr="004D7DD8" w:rsidRDefault="006316B2"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rsidR="00D85E8C" w:rsidRPr="002350ED" w:rsidRDefault="00D85E8C" w:rsidP="002350ED">
      <w:pPr>
        <w:pStyle w:val="Heading1"/>
        <w:jc w:val="center"/>
        <w:rPr>
          <w:rFonts w:ascii="Times New Roman" w:hAnsi="Times New Roman" w:cs="Times New Roman"/>
          <w:b/>
          <w:color w:val="000000" w:themeColor="text1"/>
          <w:sz w:val="28"/>
          <w:szCs w:val="28"/>
        </w:rPr>
      </w:pPr>
      <w:r w:rsidRPr="004D7DD8">
        <w:rPr>
          <w:rFonts w:ascii="Times New Roman" w:hAnsi="Times New Roman" w:cs="Times New Roman"/>
          <w:color w:val="000000" w:themeColor="text1"/>
          <w:sz w:val="28"/>
          <w:szCs w:val="28"/>
        </w:rPr>
        <w:br w:type="page"/>
      </w:r>
      <w:bookmarkStart w:id="42" w:name="_Toc202123520"/>
      <w:r w:rsidR="002B77D7" w:rsidRPr="002350ED">
        <w:rPr>
          <w:rFonts w:ascii="Times New Roman" w:hAnsi="Times New Roman" w:cs="Times New Roman"/>
          <w:b/>
          <w:color w:val="000000" w:themeColor="text1"/>
          <w:sz w:val="28"/>
          <w:szCs w:val="28"/>
        </w:rPr>
        <w:lastRenderedPageBreak/>
        <w:t>REFERENCE</w:t>
      </w:r>
      <w:r w:rsidR="006316B2" w:rsidRPr="002350ED">
        <w:rPr>
          <w:rFonts w:ascii="Times New Roman" w:hAnsi="Times New Roman" w:cs="Times New Roman"/>
          <w:b/>
          <w:color w:val="000000" w:themeColor="text1"/>
          <w:sz w:val="28"/>
          <w:szCs w:val="28"/>
        </w:rPr>
        <w:t>S</w:t>
      </w:r>
      <w:bookmarkEnd w:id="42"/>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Adeoye</w:t>
      </w:r>
      <w:proofErr w:type="spellEnd"/>
      <w:r w:rsidRPr="004D7DD8">
        <w:rPr>
          <w:rFonts w:ascii="Times New Roman" w:eastAsia="Times New Roman" w:hAnsi="Times New Roman" w:cs="Times New Roman"/>
          <w:color w:val="000000" w:themeColor="text1"/>
          <w:sz w:val="28"/>
          <w:szCs w:val="28"/>
        </w:rPr>
        <w:t xml:space="preserve">, A. O., </w:t>
      </w:r>
      <w:proofErr w:type="spellStart"/>
      <w:r w:rsidRPr="004D7DD8">
        <w:rPr>
          <w:rFonts w:ascii="Times New Roman" w:eastAsia="Times New Roman" w:hAnsi="Times New Roman" w:cs="Times New Roman"/>
          <w:color w:val="000000" w:themeColor="text1"/>
          <w:sz w:val="28"/>
          <w:szCs w:val="28"/>
        </w:rPr>
        <w:t>Olaniyan</w:t>
      </w:r>
      <w:proofErr w:type="spellEnd"/>
      <w:r w:rsidRPr="004D7DD8">
        <w:rPr>
          <w:rFonts w:ascii="Times New Roman" w:eastAsia="Times New Roman" w:hAnsi="Times New Roman" w:cs="Times New Roman"/>
          <w:color w:val="000000" w:themeColor="text1"/>
          <w:sz w:val="28"/>
          <w:szCs w:val="28"/>
        </w:rPr>
        <w:t xml:space="preserve">, A. A., &amp; </w:t>
      </w:r>
      <w:proofErr w:type="spellStart"/>
      <w:r w:rsidRPr="004D7DD8">
        <w:rPr>
          <w:rFonts w:ascii="Times New Roman" w:eastAsia="Times New Roman" w:hAnsi="Times New Roman" w:cs="Times New Roman"/>
          <w:color w:val="000000" w:themeColor="text1"/>
          <w:sz w:val="28"/>
          <w:szCs w:val="28"/>
        </w:rPr>
        <w:t>Akinlabi</w:t>
      </w:r>
      <w:proofErr w:type="spellEnd"/>
      <w:r w:rsidRPr="004D7DD8">
        <w:rPr>
          <w:rFonts w:ascii="Times New Roman" w:eastAsia="Times New Roman" w:hAnsi="Times New Roman" w:cs="Times New Roman"/>
          <w:color w:val="000000" w:themeColor="text1"/>
          <w:sz w:val="28"/>
          <w:szCs w:val="28"/>
        </w:rPr>
        <w:t xml:space="preserve">, T. R. (2021). Microbial analysis of hydrocarbon-polluted soil in selected mechanic workshops. </w:t>
      </w:r>
      <w:r w:rsidRPr="004D7DD8">
        <w:rPr>
          <w:rFonts w:ascii="Times New Roman" w:eastAsia="Times New Roman" w:hAnsi="Times New Roman" w:cs="Times New Roman"/>
          <w:i/>
          <w:iCs/>
          <w:color w:val="000000" w:themeColor="text1"/>
          <w:sz w:val="28"/>
          <w:szCs w:val="28"/>
        </w:rPr>
        <w:t>Journal of Environmental Microbiology and Toxicology</w:t>
      </w:r>
      <w:r w:rsidRPr="004D7DD8">
        <w:rPr>
          <w:rFonts w:ascii="Times New Roman" w:eastAsia="Times New Roman" w:hAnsi="Times New Roman" w:cs="Times New Roman"/>
          <w:color w:val="000000" w:themeColor="text1"/>
          <w:sz w:val="28"/>
          <w:szCs w:val="28"/>
        </w:rPr>
        <w:t>, 5(2), 33–41.</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proofErr w:type="spellStart"/>
      <w:r w:rsidRPr="004D7DD8">
        <w:rPr>
          <w:rFonts w:ascii="Times New Roman" w:hAnsi="Times New Roman" w:cs="Times New Roman"/>
          <w:color w:val="000000" w:themeColor="text1"/>
          <w:sz w:val="28"/>
          <w:szCs w:val="28"/>
        </w:rPr>
        <w:t>Akinola</w:t>
      </w:r>
      <w:proofErr w:type="spellEnd"/>
      <w:r w:rsidRPr="004D7DD8">
        <w:rPr>
          <w:rFonts w:ascii="Times New Roman" w:hAnsi="Times New Roman" w:cs="Times New Roman"/>
          <w:color w:val="000000" w:themeColor="text1"/>
          <w:sz w:val="28"/>
          <w:szCs w:val="28"/>
        </w:rPr>
        <w:t xml:space="preserve">, M. O., </w:t>
      </w:r>
      <w:proofErr w:type="spellStart"/>
      <w:r w:rsidRPr="004D7DD8">
        <w:rPr>
          <w:rFonts w:ascii="Times New Roman" w:hAnsi="Times New Roman" w:cs="Times New Roman"/>
          <w:color w:val="000000" w:themeColor="text1"/>
          <w:sz w:val="28"/>
          <w:szCs w:val="28"/>
        </w:rPr>
        <w:t>Adeniji</w:t>
      </w:r>
      <w:proofErr w:type="spellEnd"/>
      <w:r w:rsidRPr="004D7DD8">
        <w:rPr>
          <w:rFonts w:ascii="Times New Roman" w:hAnsi="Times New Roman" w:cs="Times New Roman"/>
          <w:color w:val="000000" w:themeColor="text1"/>
          <w:sz w:val="28"/>
          <w:szCs w:val="28"/>
        </w:rPr>
        <w:t xml:space="preserve">, A. O., and </w:t>
      </w:r>
      <w:proofErr w:type="spellStart"/>
      <w:r w:rsidRPr="004D7DD8">
        <w:rPr>
          <w:rFonts w:ascii="Times New Roman" w:hAnsi="Times New Roman" w:cs="Times New Roman"/>
          <w:color w:val="000000" w:themeColor="text1"/>
          <w:sz w:val="28"/>
          <w:szCs w:val="28"/>
        </w:rPr>
        <w:t>Ayeni</w:t>
      </w:r>
      <w:proofErr w:type="spellEnd"/>
      <w:r w:rsidRPr="004D7DD8">
        <w:rPr>
          <w:rFonts w:ascii="Times New Roman" w:hAnsi="Times New Roman" w:cs="Times New Roman"/>
          <w:color w:val="000000" w:themeColor="text1"/>
          <w:sz w:val="28"/>
          <w:szCs w:val="28"/>
        </w:rPr>
        <w:t xml:space="preserve">, A. O. (2022). Microbial degradation of petroleum hydrocarbons in contaminated environments: An overview. </w:t>
      </w:r>
      <w:r w:rsidRPr="004D7DD8">
        <w:rPr>
          <w:rStyle w:val="Emphasis"/>
          <w:rFonts w:ascii="Times New Roman" w:hAnsi="Times New Roman" w:cs="Times New Roman"/>
          <w:color w:val="000000" w:themeColor="text1"/>
          <w:sz w:val="28"/>
          <w:szCs w:val="28"/>
        </w:rPr>
        <w:t>Environmental Technology and Innovation</w:t>
      </w:r>
      <w:r w:rsidRPr="004D7DD8">
        <w:rPr>
          <w:rFonts w:ascii="Times New Roman" w:hAnsi="Times New Roman" w:cs="Times New Roman"/>
          <w:color w:val="000000" w:themeColor="text1"/>
          <w:sz w:val="28"/>
          <w:szCs w:val="28"/>
        </w:rPr>
        <w:t xml:space="preserve">, 27, 102491. </w:t>
      </w:r>
      <w:hyperlink r:id="rId10" w:history="1">
        <w:r w:rsidRPr="004D7DD8">
          <w:rPr>
            <w:rStyle w:val="Hyperlink"/>
            <w:rFonts w:ascii="Times New Roman" w:hAnsi="Times New Roman" w:cs="Times New Roman"/>
            <w:color w:val="000000" w:themeColor="text1"/>
            <w:sz w:val="28"/>
            <w:szCs w:val="28"/>
          </w:rPr>
          <w:t>https://doi.org/10.1016/j.eti.2022.102491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Akintokun</w:t>
      </w:r>
      <w:proofErr w:type="spellEnd"/>
      <w:r w:rsidRPr="004D7DD8">
        <w:rPr>
          <w:rFonts w:ascii="Times New Roman" w:eastAsia="Times New Roman" w:hAnsi="Times New Roman" w:cs="Times New Roman"/>
          <w:color w:val="000000" w:themeColor="text1"/>
          <w:sz w:val="28"/>
          <w:szCs w:val="28"/>
        </w:rPr>
        <w:t xml:space="preserve">, A. K., </w:t>
      </w:r>
      <w:proofErr w:type="spellStart"/>
      <w:r w:rsidRPr="004D7DD8">
        <w:rPr>
          <w:rFonts w:ascii="Times New Roman" w:eastAsia="Times New Roman" w:hAnsi="Times New Roman" w:cs="Times New Roman"/>
          <w:color w:val="000000" w:themeColor="text1"/>
          <w:sz w:val="28"/>
          <w:szCs w:val="28"/>
        </w:rPr>
        <w:t>Ajayi</w:t>
      </w:r>
      <w:proofErr w:type="spellEnd"/>
      <w:r w:rsidRPr="004D7DD8">
        <w:rPr>
          <w:rFonts w:ascii="Times New Roman" w:eastAsia="Times New Roman" w:hAnsi="Times New Roman" w:cs="Times New Roman"/>
          <w:color w:val="000000" w:themeColor="text1"/>
          <w:sz w:val="28"/>
          <w:szCs w:val="28"/>
        </w:rPr>
        <w:t xml:space="preserve">, E. O., &amp; </w:t>
      </w:r>
      <w:proofErr w:type="spellStart"/>
      <w:r w:rsidRPr="004D7DD8">
        <w:rPr>
          <w:rFonts w:ascii="Times New Roman" w:eastAsia="Times New Roman" w:hAnsi="Times New Roman" w:cs="Times New Roman"/>
          <w:color w:val="000000" w:themeColor="text1"/>
          <w:sz w:val="28"/>
          <w:szCs w:val="28"/>
        </w:rPr>
        <w:t>Bamidele</w:t>
      </w:r>
      <w:proofErr w:type="spellEnd"/>
      <w:r w:rsidRPr="004D7DD8">
        <w:rPr>
          <w:rFonts w:ascii="Times New Roman" w:eastAsia="Times New Roman" w:hAnsi="Times New Roman" w:cs="Times New Roman"/>
          <w:color w:val="000000" w:themeColor="text1"/>
          <w:sz w:val="28"/>
          <w:szCs w:val="28"/>
        </w:rPr>
        <w:t xml:space="preserve">, F. O. (2022). Effects of land use on soil microbial composition and nutrient cycling. </w:t>
      </w:r>
      <w:r w:rsidRPr="004D7DD8">
        <w:rPr>
          <w:rFonts w:ascii="Times New Roman" w:eastAsia="Times New Roman" w:hAnsi="Times New Roman" w:cs="Times New Roman"/>
          <w:i/>
          <w:iCs/>
          <w:color w:val="000000" w:themeColor="text1"/>
          <w:sz w:val="28"/>
          <w:szCs w:val="28"/>
        </w:rPr>
        <w:t>African Journal of Soil Science</w:t>
      </w:r>
      <w:r w:rsidRPr="004D7DD8">
        <w:rPr>
          <w:rFonts w:ascii="Times New Roman" w:eastAsia="Times New Roman" w:hAnsi="Times New Roman" w:cs="Times New Roman"/>
          <w:color w:val="000000" w:themeColor="text1"/>
          <w:sz w:val="28"/>
          <w:szCs w:val="28"/>
        </w:rPr>
        <w:t>, 10(3), 44–52.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Biswas, T., Banerjee, S., </w:t>
      </w:r>
      <w:proofErr w:type="spellStart"/>
      <w:r w:rsidRPr="004D7DD8">
        <w:rPr>
          <w:rFonts w:ascii="Times New Roman" w:eastAsia="Times New Roman" w:hAnsi="Times New Roman" w:cs="Times New Roman"/>
          <w:color w:val="000000" w:themeColor="text1"/>
          <w:sz w:val="28"/>
          <w:szCs w:val="28"/>
        </w:rPr>
        <w:t>Saha</w:t>
      </w:r>
      <w:proofErr w:type="spellEnd"/>
      <w:r w:rsidRPr="004D7DD8">
        <w:rPr>
          <w:rFonts w:ascii="Times New Roman" w:eastAsia="Times New Roman" w:hAnsi="Times New Roman" w:cs="Times New Roman"/>
          <w:color w:val="000000" w:themeColor="text1"/>
          <w:sz w:val="28"/>
          <w:szCs w:val="28"/>
        </w:rPr>
        <w:t xml:space="preserve">, A., Bhattacharya, A., </w:t>
      </w:r>
      <w:proofErr w:type="spellStart"/>
      <w:r w:rsidRPr="004D7DD8">
        <w:rPr>
          <w:rFonts w:ascii="Times New Roman" w:eastAsia="Times New Roman" w:hAnsi="Times New Roman" w:cs="Times New Roman"/>
          <w:color w:val="000000" w:themeColor="text1"/>
          <w:sz w:val="28"/>
          <w:szCs w:val="28"/>
        </w:rPr>
        <w:t>Chanda</w:t>
      </w:r>
      <w:proofErr w:type="spellEnd"/>
      <w:r w:rsidRPr="004D7DD8">
        <w:rPr>
          <w:rFonts w:ascii="Times New Roman" w:eastAsia="Times New Roman" w:hAnsi="Times New Roman" w:cs="Times New Roman"/>
          <w:color w:val="000000" w:themeColor="text1"/>
          <w:sz w:val="28"/>
          <w:szCs w:val="28"/>
        </w:rPr>
        <w:t xml:space="preserve">, C., </w:t>
      </w:r>
      <w:proofErr w:type="spellStart"/>
      <w:r w:rsidRPr="004D7DD8">
        <w:rPr>
          <w:rFonts w:ascii="Times New Roman" w:eastAsia="Times New Roman" w:hAnsi="Times New Roman" w:cs="Times New Roman"/>
          <w:color w:val="000000" w:themeColor="text1"/>
          <w:sz w:val="28"/>
          <w:szCs w:val="28"/>
        </w:rPr>
        <w:t>Gantayet</w:t>
      </w:r>
      <w:proofErr w:type="spellEnd"/>
      <w:r w:rsidRPr="004D7DD8">
        <w:rPr>
          <w:rFonts w:ascii="Times New Roman" w:eastAsia="Times New Roman" w:hAnsi="Times New Roman" w:cs="Times New Roman"/>
          <w:color w:val="000000" w:themeColor="text1"/>
          <w:sz w:val="28"/>
          <w:szCs w:val="28"/>
        </w:rPr>
        <w:t>, L. M</w:t>
      </w:r>
      <w:proofErr w:type="gramStart"/>
      <w:r w:rsidRPr="004D7DD8">
        <w:rPr>
          <w:rFonts w:ascii="Times New Roman" w:eastAsia="Times New Roman" w:hAnsi="Times New Roman" w:cs="Times New Roman"/>
          <w:color w:val="000000" w:themeColor="text1"/>
          <w:sz w:val="28"/>
          <w:szCs w:val="28"/>
        </w:rPr>
        <w:t>., ...</w:t>
      </w:r>
      <w:proofErr w:type="gramEnd"/>
      <w:r w:rsidRPr="004D7DD8">
        <w:rPr>
          <w:rFonts w:ascii="Times New Roman" w:eastAsia="Times New Roman" w:hAnsi="Times New Roman" w:cs="Times New Roman"/>
          <w:color w:val="000000" w:themeColor="text1"/>
          <w:sz w:val="28"/>
          <w:szCs w:val="28"/>
        </w:rPr>
        <w:t xml:space="preserve"> &amp; </w:t>
      </w:r>
      <w:proofErr w:type="spellStart"/>
      <w:r w:rsidRPr="004D7DD8">
        <w:rPr>
          <w:rFonts w:ascii="Times New Roman" w:eastAsia="Times New Roman" w:hAnsi="Times New Roman" w:cs="Times New Roman"/>
          <w:color w:val="000000" w:themeColor="text1"/>
          <w:sz w:val="28"/>
          <w:szCs w:val="28"/>
        </w:rPr>
        <w:t>Chaudhuri</w:t>
      </w:r>
      <w:proofErr w:type="spellEnd"/>
      <w:r w:rsidRPr="004D7DD8">
        <w:rPr>
          <w:rFonts w:ascii="Times New Roman" w:eastAsia="Times New Roman" w:hAnsi="Times New Roman" w:cs="Times New Roman"/>
          <w:color w:val="000000" w:themeColor="text1"/>
          <w:sz w:val="28"/>
          <w:szCs w:val="28"/>
        </w:rPr>
        <w:t>, S. R. (2022). Bacterial consortium based petrochemical wastewater treatment: from strain isolation to industrial effluent treatment. </w:t>
      </w:r>
      <w:r w:rsidRPr="004D7DD8">
        <w:rPr>
          <w:rFonts w:ascii="Times New Roman" w:eastAsia="Times New Roman" w:hAnsi="Times New Roman" w:cs="Times New Roman"/>
          <w:i/>
          <w:iCs/>
          <w:color w:val="000000" w:themeColor="text1"/>
          <w:sz w:val="28"/>
          <w:szCs w:val="28"/>
        </w:rPr>
        <w:t>Environmental Advances</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7</w:t>
      </w:r>
      <w:r w:rsidRPr="004D7DD8">
        <w:rPr>
          <w:rFonts w:ascii="Times New Roman" w:eastAsia="Times New Roman" w:hAnsi="Times New Roman" w:cs="Times New Roman"/>
          <w:color w:val="000000" w:themeColor="text1"/>
          <w:sz w:val="28"/>
          <w:szCs w:val="28"/>
        </w:rPr>
        <w:t>, 100132.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lastRenderedPageBreak/>
        <w:t>Dankaka</w:t>
      </w:r>
      <w:proofErr w:type="spellEnd"/>
      <w:r w:rsidRPr="004D7DD8">
        <w:rPr>
          <w:rFonts w:ascii="Times New Roman" w:eastAsia="Times New Roman" w:hAnsi="Times New Roman" w:cs="Times New Roman"/>
          <w:color w:val="000000" w:themeColor="text1"/>
          <w:sz w:val="28"/>
          <w:szCs w:val="28"/>
        </w:rPr>
        <w:t xml:space="preserve">, S. M., Muhammad, J. B., Usman, S., </w:t>
      </w:r>
      <w:proofErr w:type="spellStart"/>
      <w:r w:rsidRPr="004D7DD8">
        <w:rPr>
          <w:rFonts w:ascii="Times New Roman" w:eastAsia="Times New Roman" w:hAnsi="Times New Roman" w:cs="Times New Roman"/>
          <w:color w:val="000000" w:themeColor="text1"/>
          <w:sz w:val="28"/>
          <w:szCs w:val="28"/>
        </w:rPr>
        <w:t>Jagaba</w:t>
      </w:r>
      <w:proofErr w:type="spellEnd"/>
      <w:r w:rsidRPr="004D7DD8">
        <w:rPr>
          <w:rFonts w:ascii="Times New Roman" w:eastAsia="Times New Roman" w:hAnsi="Times New Roman" w:cs="Times New Roman"/>
          <w:color w:val="000000" w:themeColor="text1"/>
          <w:sz w:val="28"/>
          <w:szCs w:val="28"/>
        </w:rPr>
        <w:t xml:space="preserve">, A. H., &amp; </w:t>
      </w:r>
      <w:proofErr w:type="spellStart"/>
      <w:r w:rsidRPr="004D7DD8">
        <w:rPr>
          <w:rFonts w:ascii="Times New Roman" w:eastAsia="Times New Roman" w:hAnsi="Times New Roman" w:cs="Times New Roman"/>
          <w:color w:val="000000" w:themeColor="text1"/>
          <w:sz w:val="28"/>
          <w:szCs w:val="28"/>
        </w:rPr>
        <w:t>Abdullahi</w:t>
      </w:r>
      <w:proofErr w:type="spellEnd"/>
      <w:r w:rsidRPr="004D7DD8">
        <w:rPr>
          <w:rFonts w:ascii="Times New Roman" w:eastAsia="Times New Roman" w:hAnsi="Times New Roman" w:cs="Times New Roman"/>
          <w:color w:val="000000" w:themeColor="text1"/>
          <w:sz w:val="28"/>
          <w:szCs w:val="28"/>
        </w:rPr>
        <w:t xml:space="preserve">, N. (2023). Phenol biodegradation by </w:t>
      </w:r>
      <w:proofErr w:type="spellStart"/>
      <w:r w:rsidRPr="004D7DD8">
        <w:rPr>
          <w:rFonts w:ascii="Times New Roman" w:eastAsia="Times New Roman" w:hAnsi="Times New Roman" w:cs="Times New Roman"/>
          <w:color w:val="000000" w:themeColor="text1"/>
          <w:sz w:val="28"/>
          <w:szCs w:val="28"/>
        </w:rPr>
        <w:t>Acinetobacter</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baumanii</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color w:val="000000" w:themeColor="text1"/>
          <w:sz w:val="28"/>
          <w:szCs w:val="28"/>
        </w:rPr>
        <w:t>Citrobacter</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sedlakii</w:t>
      </w:r>
      <w:proofErr w:type="spellEnd"/>
      <w:r w:rsidRPr="004D7DD8">
        <w:rPr>
          <w:rFonts w:ascii="Times New Roman" w:eastAsia="Times New Roman" w:hAnsi="Times New Roman" w:cs="Times New Roman"/>
          <w:color w:val="000000" w:themeColor="text1"/>
          <w:sz w:val="28"/>
          <w:szCs w:val="28"/>
        </w:rPr>
        <w:t xml:space="preserve"> isolated from petroleum products contaminated environment. </w:t>
      </w:r>
      <w:r w:rsidRPr="004D7DD8">
        <w:rPr>
          <w:rFonts w:ascii="Times New Roman" w:eastAsia="Times New Roman" w:hAnsi="Times New Roman" w:cs="Times New Roman"/>
          <w:i/>
          <w:iCs/>
          <w:color w:val="000000" w:themeColor="text1"/>
          <w:sz w:val="28"/>
          <w:szCs w:val="28"/>
        </w:rPr>
        <w:t>Case Studies in Chemical and Environmental Engineering</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8</w:t>
      </w:r>
      <w:r w:rsidRPr="004D7DD8">
        <w:rPr>
          <w:rFonts w:ascii="Times New Roman" w:eastAsia="Times New Roman" w:hAnsi="Times New Roman" w:cs="Times New Roman"/>
          <w:color w:val="000000" w:themeColor="text1"/>
          <w:sz w:val="28"/>
          <w:szCs w:val="28"/>
        </w:rPr>
        <w:t>, 100468.</w:t>
      </w:r>
    </w:p>
    <w:p w:rsidR="006316B2" w:rsidRPr="004D7DD8" w:rsidRDefault="006316B2" w:rsidP="006316B2">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4D7DD8">
        <w:rPr>
          <w:rFonts w:ascii="Times New Roman" w:hAnsi="Times New Roman" w:cs="Times New Roman"/>
          <w:color w:val="000000" w:themeColor="text1"/>
          <w:sz w:val="28"/>
          <w:szCs w:val="28"/>
          <w:shd w:val="clear" w:color="auto" w:fill="FFFFFF"/>
        </w:rPr>
        <w:t xml:space="preserve">Deng, Z., Jiang, Y., Chen, K., Li, J., </w:t>
      </w:r>
      <w:proofErr w:type="spellStart"/>
      <w:r w:rsidRPr="004D7DD8">
        <w:rPr>
          <w:rFonts w:ascii="Times New Roman" w:hAnsi="Times New Roman" w:cs="Times New Roman"/>
          <w:color w:val="000000" w:themeColor="text1"/>
          <w:sz w:val="28"/>
          <w:szCs w:val="28"/>
          <w:shd w:val="clear" w:color="auto" w:fill="FFFFFF"/>
        </w:rPr>
        <w:t>Zheng</w:t>
      </w:r>
      <w:proofErr w:type="spellEnd"/>
      <w:r w:rsidRPr="004D7DD8">
        <w:rPr>
          <w:rFonts w:ascii="Times New Roman" w:hAnsi="Times New Roman" w:cs="Times New Roman"/>
          <w:color w:val="000000" w:themeColor="text1"/>
          <w:sz w:val="28"/>
          <w:szCs w:val="28"/>
          <w:shd w:val="clear" w:color="auto" w:fill="FFFFFF"/>
        </w:rPr>
        <w:t xml:space="preserve">, C., </w:t>
      </w:r>
      <w:proofErr w:type="spellStart"/>
      <w:proofErr w:type="gramStart"/>
      <w:r w:rsidRPr="004D7DD8">
        <w:rPr>
          <w:rFonts w:ascii="Times New Roman" w:hAnsi="Times New Roman" w:cs="Times New Roman"/>
          <w:color w:val="000000" w:themeColor="text1"/>
          <w:sz w:val="28"/>
          <w:szCs w:val="28"/>
          <w:shd w:val="clear" w:color="auto" w:fill="FFFFFF"/>
        </w:rPr>
        <w:t>Gao</w:t>
      </w:r>
      <w:proofErr w:type="spellEnd"/>
      <w:proofErr w:type="gramEnd"/>
      <w:r w:rsidRPr="004D7DD8">
        <w:rPr>
          <w:rFonts w:ascii="Times New Roman" w:hAnsi="Times New Roman" w:cs="Times New Roman"/>
          <w:color w:val="000000" w:themeColor="text1"/>
          <w:sz w:val="28"/>
          <w:szCs w:val="28"/>
          <w:shd w:val="clear" w:color="auto" w:fill="FFFFFF"/>
        </w:rPr>
        <w:t xml:space="preserve">, F., and Liu, X. (2020). One </w:t>
      </w:r>
      <w:proofErr w:type="spellStart"/>
      <w:r w:rsidRPr="004D7DD8">
        <w:rPr>
          <w:rFonts w:ascii="Times New Roman" w:hAnsi="Times New Roman" w:cs="Times New Roman"/>
          <w:color w:val="000000" w:themeColor="text1"/>
          <w:sz w:val="28"/>
          <w:szCs w:val="28"/>
          <w:shd w:val="clear" w:color="auto" w:fill="FFFFFF"/>
        </w:rPr>
        <w:t>biosurfactant</w:t>
      </w:r>
      <w:proofErr w:type="spellEnd"/>
      <w:r w:rsidRPr="004D7DD8">
        <w:rPr>
          <w:rFonts w:ascii="Times New Roman" w:hAnsi="Times New Roman" w:cs="Times New Roman"/>
          <w:color w:val="000000" w:themeColor="text1"/>
          <w:sz w:val="28"/>
          <w:szCs w:val="28"/>
          <w:shd w:val="clear" w:color="auto" w:fill="FFFFFF"/>
        </w:rPr>
        <w:t xml:space="preserve">-producing bacteria </w:t>
      </w:r>
      <w:proofErr w:type="spellStart"/>
      <w:r w:rsidRPr="004D7DD8">
        <w:rPr>
          <w:rFonts w:ascii="Times New Roman" w:hAnsi="Times New Roman" w:cs="Times New Roman"/>
          <w:color w:val="000000" w:themeColor="text1"/>
          <w:sz w:val="28"/>
          <w:szCs w:val="28"/>
          <w:shd w:val="clear" w:color="auto" w:fill="FFFFFF"/>
        </w:rPr>
        <w:t>Achromobacter</w:t>
      </w:r>
      <w:proofErr w:type="spellEnd"/>
      <w:r w:rsidRPr="004D7DD8">
        <w:rPr>
          <w:rFonts w:ascii="Times New Roman" w:hAnsi="Times New Roman" w:cs="Times New Roman"/>
          <w:color w:val="000000" w:themeColor="text1"/>
          <w:sz w:val="28"/>
          <w:szCs w:val="28"/>
          <w:shd w:val="clear" w:color="auto" w:fill="FFFFFF"/>
        </w:rPr>
        <w:t xml:space="preserve"> sp. A-8 and its potential use in microbial enhanced oil recovery and bioremediation. </w:t>
      </w:r>
      <w:r w:rsidRPr="004D7DD8">
        <w:rPr>
          <w:rFonts w:ascii="Times New Roman" w:hAnsi="Times New Roman" w:cs="Times New Roman"/>
          <w:i/>
          <w:iCs/>
          <w:color w:val="000000" w:themeColor="text1"/>
          <w:sz w:val="28"/>
          <w:szCs w:val="28"/>
          <w:shd w:val="clear" w:color="auto" w:fill="FFFFFF"/>
        </w:rPr>
        <w:t>Frontiers in microbiology</w:t>
      </w:r>
      <w:r w:rsidRPr="004D7DD8">
        <w:rPr>
          <w:rFonts w:ascii="Times New Roman" w:hAnsi="Times New Roman" w:cs="Times New Roman"/>
          <w:color w:val="000000" w:themeColor="text1"/>
          <w:sz w:val="28"/>
          <w:szCs w:val="28"/>
          <w:shd w:val="clear" w:color="auto" w:fill="FFFFFF"/>
        </w:rPr>
        <w:t>, </w:t>
      </w:r>
      <w:r w:rsidRPr="004D7DD8">
        <w:rPr>
          <w:rFonts w:ascii="Times New Roman" w:hAnsi="Times New Roman" w:cs="Times New Roman"/>
          <w:i/>
          <w:iCs/>
          <w:color w:val="000000" w:themeColor="text1"/>
          <w:sz w:val="28"/>
          <w:szCs w:val="28"/>
          <w:shd w:val="clear" w:color="auto" w:fill="FFFFFF"/>
        </w:rPr>
        <w:t>11</w:t>
      </w:r>
      <w:r w:rsidRPr="004D7DD8">
        <w:rPr>
          <w:rFonts w:ascii="Times New Roman" w:hAnsi="Times New Roman" w:cs="Times New Roman"/>
          <w:color w:val="000000" w:themeColor="text1"/>
          <w:sz w:val="28"/>
          <w:szCs w:val="28"/>
          <w:shd w:val="clear" w:color="auto" w:fill="FFFFFF"/>
        </w:rPr>
        <w:t>, 247.</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Emoghene</w:t>
      </w:r>
      <w:proofErr w:type="spellEnd"/>
      <w:r w:rsidRPr="004D7DD8">
        <w:rPr>
          <w:rFonts w:ascii="Times New Roman" w:eastAsia="Times New Roman" w:hAnsi="Times New Roman" w:cs="Times New Roman"/>
          <w:color w:val="000000" w:themeColor="text1"/>
          <w:sz w:val="28"/>
          <w:szCs w:val="28"/>
        </w:rPr>
        <w:t xml:space="preserve">, A. O., </w:t>
      </w:r>
      <w:proofErr w:type="spellStart"/>
      <w:r w:rsidRPr="004D7DD8">
        <w:rPr>
          <w:rFonts w:ascii="Times New Roman" w:eastAsia="Times New Roman" w:hAnsi="Times New Roman" w:cs="Times New Roman"/>
          <w:color w:val="000000" w:themeColor="text1"/>
          <w:sz w:val="28"/>
          <w:szCs w:val="28"/>
        </w:rPr>
        <w:t>Emoghene</w:t>
      </w:r>
      <w:proofErr w:type="spellEnd"/>
      <w:r w:rsidRPr="004D7DD8">
        <w:rPr>
          <w:rFonts w:ascii="Times New Roman" w:eastAsia="Times New Roman" w:hAnsi="Times New Roman" w:cs="Times New Roman"/>
          <w:color w:val="000000" w:themeColor="text1"/>
          <w:sz w:val="28"/>
          <w:szCs w:val="28"/>
        </w:rPr>
        <w:t xml:space="preserve">, K. O., &amp; </w:t>
      </w:r>
      <w:proofErr w:type="spellStart"/>
      <w:r w:rsidRPr="004D7DD8">
        <w:rPr>
          <w:rFonts w:ascii="Times New Roman" w:eastAsia="Times New Roman" w:hAnsi="Times New Roman" w:cs="Times New Roman"/>
          <w:color w:val="000000" w:themeColor="text1"/>
          <w:sz w:val="28"/>
          <w:szCs w:val="28"/>
        </w:rPr>
        <w:t>Orhue</w:t>
      </w:r>
      <w:proofErr w:type="spellEnd"/>
      <w:r w:rsidRPr="004D7DD8">
        <w:rPr>
          <w:rFonts w:ascii="Times New Roman" w:eastAsia="Times New Roman" w:hAnsi="Times New Roman" w:cs="Times New Roman"/>
          <w:color w:val="000000" w:themeColor="text1"/>
          <w:sz w:val="28"/>
          <w:szCs w:val="28"/>
        </w:rPr>
        <w:t xml:space="preserve">, E. R. (2021). Comparative microbial evaluation of agricultural and petroleum-contaminated soil in Delta State, Nigeria. </w:t>
      </w:r>
      <w:r w:rsidRPr="004D7DD8">
        <w:rPr>
          <w:rFonts w:ascii="Times New Roman" w:eastAsia="Times New Roman" w:hAnsi="Times New Roman" w:cs="Times New Roman"/>
          <w:i/>
          <w:iCs/>
          <w:color w:val="000000" w:themeColor="text1"/>
          <w:sz w:val="28"/>
          <w:szCs w:val="28"/>
        </w:rPr>
        <w:t>Nigerian Journal of Microbiology</w:t>
      </w:r>
      <w:r w:rsidRPr="004D7DD8">
        <w:rPr>
          <w:rFonts w:ascii="Times New Roman" w:eastAsia="Times New Roman" w:hAnsi="Times New Roman" w:cs="Times New Roman"/>
          <w:color w:val="000000" w:themeColor="text1"/>
          <w:sz w:val="28"/>
          <w:szCs w:val="28"/>
        </w:rPr>
        <w:t>, 35(1), 121–128.</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Goveas</w:t>
      </w:r>
      <w:proofErr w:type="spellEnd"/>
      <w:r w:rsidRPr="004D7DD8">
        <w:rPr>
          <w:rFonts w:ascii="Times New Roman" w:eastAsia="Times New Roman" w:hAnsi="Times New Roman" w:cs="Times New Roman"/>
          <w:color w:val="000000" w:themeColor="text1"/>
          <w:sz w:val="28"/>
          <w:szCs w:val="28"/>
        </w:rPr>
        <w:t xml:space="preserve">, L. C., Krishna, A., </w:t>
      </w:r>
      <w:proofErr w:type="spellStart"/>
      <w:r w:rsidRPr="004D7DD8">
        <w:rPr>
          <w:rFonts w:ascii="Times New Roman" w:eastAsia="Times New Roman" w:hAnsi="Times New Roman" w:cs="Times New Roman"/>
          <w:color w:val="000000" w:themeColor="text1"/>
          <w:sz w:val="28"/>
          <w:szCs w:val="28"/>
        </w:rPr>
        <w:t>Salian</w:t>
      </w:r>
      <w:proofErr w:type="spellEnd"/>
      <w:r w:rsidRPr="004D7DD8">
        <w:rPr>
          <w:rFonts w:ascii="Times New Roman" w:eastAsia="Times New Roman" w:hAnsi="Times New Roman" w:cs="Times New Roman"/>
          <w:color w:val="000000" w:themeColor="text1"/>
          <w:sz w:val="28"/>
          <w:szCs w:val="28"/>
        </w:rPr>
        <w:t xml:space="preserve">, A., </w:t>
      </w:r>
      <w:proofErr w:type="spellStart"/>
      <w:r w:rsidRPr="004D7DD8">
        <w:rPr>
          <w:rFonts w:ascii="Times New Roman" w:eastAsia="Times New Roman" w:hAnsi="Times New Roman" w:cs="Times New Roman"/>
          <w:color w:val="000000" w:themeColor="text1"/>
          <w:sz w:val="28"/>
          <w:szCs w:val="28"/>
        </w:rPr>
        <w:t>Menezes</w:t>
      </w:r>
      <w:proofErr w:type="spellEnd"/>
      <w:r w:rsidRPr="004D7DD8">
        <w:rPr>
          <w:rFonts w:ascii="Times New Roman" w:eastAsia="Times New Roman" w:hAnsi="Times New Roman" w:cs="Times New Roman"/>
          <w:color w:val="000000" w:themeColor="text1"/>
          <w:sz w:val="28"/>
          <w:szCs w:val="28"/>
        </w:rPr>
        <w:t xml:space="preserve">, J., Alva, M., </w:t>
      </w:r>
      <w:proofErr w:type="spellStart"/>
      <w:r w:rsidRPr="004D7DD8">
        <w:rPr>
          <w:rFonts w:ascii="Times New Roman" w:eastAsia="Times New Roman" w:hAnsi="Times New Roman" w:cs="Times New Roman"/>
          <w:color w:val="000000" w:themeColor="text1"/>
          <w:sz w:val="28"/>
          <w:szCs w:val="28"/>
        </w:rPr>
        <w:t>Basavapattan</w:t>
      </w:r>
      <w:proofErr w:type="spellEnd"/>
      <w:r w:rsidRPr="004D7DD8">
        <w:rPr>
          <w:rFonts w:ascii="Times New Roman" w:eastAsia="Times New Roman" w:hAnsi="Times New Roman" w:cs="Times New Roman"/>
          <w:color w:val="000000" w:themeColor="text1"/>
          <w:sz w:val="28"/>
          <w:szCs w:val="28"/>
        </w:rPr>
        <w:t xml:space="preserve">, B., &amp; </w:t>
      </w:r>
      <w:proofErr w:type="spellStart"/>
      <w:r w:rsidRPr="004D7DD8">
        <w:rPr>
          <w:rFonts w:ascii="Times New Roman" w:eastAsia="Times New Roman" w:hAnsi="Times New Roman" w:cs="Times New Roman"/>
          <w:color w:val="000000" w:themeColor="text1"/>
          <w:sz w:val="28"/>
          <w:szCs w:val="28"/>
        </w:rPr>
        <w:t>Sajankila</w:t>
      </w:r>
      <w:proofErr w:type="spellEnd"/>
      <w:r w:rsidRPr="004D7DD8">
        <w:rPr>
          <w:rFonts w:ascii="Times New Roman" w:eastAsia="Times New Roman" w:hAnsi="Times New Roman" w:cs="Times New Roman"/>
          <w:color w:val="000000" w:themeColor="text1"/>
          <w:sz w:val="28"/>
          <w:szCs w:val="28"/>
        </w:rPr>
        <w:t>, S. P. (2020). Isolation and characterization of bacteria from refinery effluent for degradation of petroleum crude oil in seawater. </w:t>
      </w:r>
      <w:r w:rsidRPr="004D7DD8">
        <w:rPr>
          <w:rFonts w:ascii="Times New Roman" w:eastAsia="Times New Roman" w:hAnsi="Times New Roman" w:cs="Times New Roman"/>
          <w:i/>
          <w:iCs/>
          <w:color w:val="000000" w:themeColor="text1"/>
          <w:sz w:val="28"/>
          <w:szCs w:val="28"/>
        </w:rPr>
        <w:t>Journal of Pure and Applied Microbiology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w:t>
      </w:r>
      <w:r w:rsidRPr="004D7DD8">
        <w:rPr>
          <w:rFonts w:ascii="Times New Roman" w:eastAsia="Times New Roman" w:hAnsi="Times New Roman" w:cs="Times New Roman"/>
          <w:color w:val="000000" w:themeColor="text1"/>
          <w:sz w:val="28"/>
          <w:szCs w:val="28"/>
        </w:rPr>
        <w:t>(1), 473-484.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lastRenderedPageBreak/>
        <w:t>Ishaq</w:t>
      </w:r>
      <w:proofErr w:type="spellEnd"/>
      <w:r w:rsidRPr="004D7DD8">
        <w:rPr>
          <w:rFonts w:ascii="Times New Roman" w:eastAsia="Times New Roman" w:hAnsi="Times New Roman" w:cs="Times New Roman"/>
          <w:color w:val="000000" w:themeColor="text1"/>
          <w:sz w:val="28"/>
          <w:szCs w:val="28"/>
        </w:rPr>
        <w:t xml:space="preserve">, U., Abdu, A., &amp; </w:t>
      </w:r>
      <w:proofErr w:type="spellStart"/>
      <w:r w:rsidRPr="004D7DD8">
        <w:rPr>
          <w:rFonts w:ascii="Times New Roman" w:eastAsia="Times New Roman" w:hAnsi="Times New Roman" w:cs="Times New Roman"/>
          <w:color w:val="000000" w:themeColor="text1"/>
          <w:sz w:val="28"/>
          <w:szCs w:val="28"/>
        </w:rPr>
        <w:t>Shettima</w:t>
      </w:r>
      <w:proofErr w:type="spellEnd"/>
      <w:r w:rsidRPr="004D7DD8">
        <w:rPr>
          <w:rFonts w:ascii="Times New Roman" w:eastAsia="Times New Roman" w:hAnsi="Times New Roman" w:cs="Times New Roman"/>
          <w:color w:val="000000" w:themeColor="text1"/>
          <w:sz w:val="28"/>
          <w:szCs w:val="28"/>
        </w:rPr>
        <w:t xml:space="preserve">, Y. (2020). Resistance patterns of Gram-positive </w:t>
      </w:r>
      <w:proofErr w:type="spellStart"/>
      <w:r w:rsidRPr="004D7DD8">
        <w:rPr>
          <w:rFonts w:ascii="Times New Roman" w:eastAsia="Times New Roman" w:hAnsi="Times New Roman" w:cs="Times New Roman"/>
          <w:color w:val="000000" w:themeColor="text1"/>
          <w:sz w:val="28"/>
          <w:szCs w:val="28"/>
        </w:rPr>
        <w:t>cocci</w:t>
      </w:r>
      <w:proofErr w:type="spellEnd"/>
      <w:r w:rsidRPr="004D7DD8">
        <w:rPr>
          <w:rFonts w:ascii="Times New Roman" w:eastAsia="Times New Roman" w:hAnsi="Times New Roman" w:cs="Times New Roman"/>
          <w:color w:val="000000" w:themeColor="text1"/>
          <w:sz w:val="28"/>
          <w:szCs w:val="28"/>
        </w:rPr>
        <w:t xml:space="preserve"> in hydrocarbon-impacted soil. </w:t>
      </w:r>
      <w:r w:rsidRPr="004D7DD8">
        <w:rPr>
          <w:rFonts w:ascii="Times New Roman" w:eastAsia="Times New Roman" w:hAnsi="Times New Roman" w:cs="Times New Roman"/>
          <w:i/>
          <w:iCs/>
          <w:color w:val="000000" w:themeColor="text1"/>
          <w:sz w:val="28"/>
          <w:szCs w:val="28"/>
        </w:rPr>
        <w:t>Environmental Health Journal</w:t>
      </w:r>
      <w:r w:rsidRPr="004D7DD8">
        <w:rPr>
          <w:rFonts w:ascii="Times New Roman" w:eastAsia="Times New Roman" w:hAnsi="Times New Roman" w:cs="Times New Roman"/>
          <w:color w:val="000000" w:themeColor="text1"/>
          <w:sz w:val="28"/>
          <w:szCs w:val="28"/>
        </w:rPr>
        <w:t>, 14(1), 76–83.</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Karray</w:t>
      </w:r>
      <w:proofErr w:type="spellEnd"/>
      <w:r w:rsidRPr="004D7DD8">
        <w:rPr>
          <w:rFonts w:ascii="Times New Roman" w:eastAsia="Times New Roman" w:hAnsi="Times New Roman" w:cs="Times New Roman"/>
          <w:color w:val="000000" w:themeColor="text1"/>
          <w:sz w:val="28"/>
          <w:szCs w:val="28"/>
        </w:rPr>
        <w:t xml:space="preserve">, F., </w:t>
      </w:r>
      <w:proofErr w:type="spellStart"/>
      <w:r w:rsidRPr="004D7DD8">
        <w:rPr>
          <w:rFonts w:ascii="Times New Roman" w:eastAsia="Times New Roman" w:hAnsi="Times New Roman" w:cs="Times New Roman"/>
          <w:color w:val="000000" w:themeColor="text1"/>
          <w:sz w:val="28"/>
          <w:szCs w:val="28"/>
        </w:rPr>
        <w:t>Aloui</w:t>
      </w:r>
      <w:proofErr w:type="spellEnd"/>
      <w:r w:rsidRPr="004D7DD8">
        <w:rPr>
          <w:rFonts w:ascii="Times New Roman" w:eastAsia="Times New Roman" w:hAnsi="Times New Roman" w:cs="Times New Roman"/>
          <w:color w:val="000000" w:themeColor="text1"/>
          <w:sz w:val="28"/>
          <w:szCs w:val="28"/>
        </w:rPr>
        <w:t xml:space="preserve">, F., </w:t>
      </w:r>
      <w:proofErr w:type="spellStart"/>
      <w:r w:rsidRPr="004D7DD8">
        <w:rPr>
          <w:rFonts w:ascii="Times New Roman" w:eastAsia="Times New Roman" w:hAnsi="Times New Roman" w:cs="Times New Roman"/>
          <w:color w:val="000000" w:themeColor="text1"/>
          <w:sz w:val="28"/>
          <w:szCs w:val="28"/>
        </w:rPr>
        <w:t>Jemli</w:t>
      </w:r>
      <w:proofErr w:type="spellEnd"/>
      <w:r w:rsidRPr="004D7DD8">
        <w:rPr>
          <w:rFonts w:ascii="Times New Roman" w:eastAsia="Times New Roman" w:hAnsi="Times New Roman" w:cs="Times New Roman"/>
          <w:color w:val="000000" w:themeColor="text1"/>
          <w:sz w:val="28"/>
          <w:szCs w:val="28"/>
        </w:rPr>
        <w:t xml:space="preserve">, M., </w:t>
      </w:r>
      <w:proofErr w:type="spellStart"/>
      <w:r w:rsidRPr="004D7DD8">
        <w:rPr>
          <w:rFonts w:ascii="Times New Roman" w:eastAsia="Times New Roman" w:hAnsi="Times New Roman" w:cs="Times New Roman"/>
          <w:color w:val="000000" w:themeColor="text1"/>
          <w:sz w:val="28"/>
          <w:szCs w:val="28"/>
        </w:rPr>
        <w:t>Mhiri</w:t>
      </w:r>
      <w:proofErr w:type="spellEnd"/>
      <w:r w:rsidRPr="004D7DD8">
        <w:rPr>
          <w:rFonts w:ascii="Times New Roman" w:eastAsia="Times New Roman" w:hAnsi="Times New Roman" w:cs="Times New Roman"/>
          <w:color w:val="000000" w:themeColor="text1"/>
          <w:sz w:val="28"/>
          <w:szCs w:val="28"/>
        </w:rPr>
        <w:t xml:space="preserve">, N., </w:t>
      </w:r>
      <w:proofErr w:type="spellStart"/>
      <w:r w:rsidRPr="004D7DD8">
        <w:rPr>
          <w:rFonts w:ascii="Times New Roman" w:eastAsia="Times New Roman" w:hAnsi="Times New Roman" w:cs="Times New Roman"/>
          <w:color w:val="000000" w:themeColor="text1"/>
          <w:sz w:val="28"/>
          <w:szCs w:val="28"/>
        </w:rPr>
        <w:t>Loukil</w:t>
      </w:r>
      <w:proofErr w:type="spellEnd"/>
      <w:r w:rsidRPr="004D7DD8">
        <w:rPr>
          <w:rFonts w:ascii="Times New Roman" w:eastAsia="Times New Roman" w:hAnsi="Times New Roman" w:cs="Times New Roman"/>
          <w:color w:val="000000" w:themeColor="text1"/>
          <w:sz w:val="28"/>
          <w:szCs w:val="28"/>
        </w:rPr>
        <w:t xml:space="preserve">, S., </w:t>
      </w:r>
      <w:proofErr w:type="spellStart"/>
      <w:r w:rsidRPr="004D7DD8">
        <w:rPr>
          <w:rFonts w:ascii="Times New Roman" w:eastAsia="Times New Roman" w:hAnsi="Times New Roman" w:cs="Times New Roman"/>
          <w:color w:val="000000" w:themeColor="text1"/>
          <w:sz w:val="28"/>
          <w:szCs w:val="28"/>
        </w:rPr>
        <w:t>Bouhdida</w:t>
      </w:r>
      <w:proofErr w:type="spellEnd"/>
      <w:r w:rsidRPr="004D7DD8">
        <w:rPr>
          <w:rFonts w:ascii="Times New Roman" w:eastAsia="Times New Roman" w:hAnsi="Times New Roman" w:cs="Times New Roman"/>
          <w:color w:val="000000" w:themeColor="text1"/>
          <w:sz w:val="28"/>
          <w:szCs w:val="28"/>
        </w:rPr>
        <w:t>, R</w:t>
      </w:r>
      <w:proofErr w:type="gramStart"/>
      <w:r w:rsidRPr="004D7DD8">
        <w:rPr>
          <w:rFonts w:ascii="Times New Roman" w:eastAsia="Times New Roman" w:hAnsi="Times New Roman" w:cs="Times New Roman"/>
          <w:color w:val="000000" w:themeColor="text1"/>
          <w:sz w:val="28"/>
          <w:szCs w:val="28"/>
        </w:rPr>
        <w:t>., ...</w:t>
      </w:r>
      <w:proofErr w:type="gramEnd"/>
      <w:r w:rsidRPr="004D7DD8">
        <w:rPr>
          <w:rFonts w:ascii="Times New Roman" w:eastAsia="Times New Roman" w:hAnsi="Times New Roman" w:cs="Times New Roman"/>
          <w:color w:val="000000" w:themeColor="text1"/>
          <w:sz w:val="28"/>
          <w:szCs w:val="28"/>
        </w:rPr>
        <w:t xml:space="preserve"> &amp; </w:t>
      </w:r>
      <w:proofErr w:type="spellStart"/>
      <w:r w:rsidRPr="004D7DD8">
        <w:rPr>
          <w:rFonts w:ascii="Times New Roman" w:eastAsia="Times New Roman" w:hAnsi="Times New Roman" w:cs="Times New Roman"/>
          <w:color w:val="000000" w:themeColor="text1"/>
          <w:sz w:val="28"/>
          <w:szCs w:val="28"/>
        </w:rPr>
        <w:t>Sayadi</w:t>
      </w:r>
      <w:proofErr w:type="spellEnd"/>
      <w:r w:rsidRPr="004D7DD8">
        <w:rPr>
          <w:rFonts w:ascii="Times New Roman" w:eastAsia="Times New Roman" w:hAnsi="Times New Roman" w:cs="Times New Roman"/>
          <w:color w:val="000000" w:themeColor="text1"/>
          <w:sz w:val="28"/>
          <w:szCs w:val="28"/>
        </w:rPr>
        <w:t>, S. (2020). Pilot-scale petroleum refinery wastewaters treatment systems: performance and microbial communities’ analysis. </w:t>
      </w:r>
      <w:r w:rsidRPr="004D7DD8">
        <w:rPr>
          <w:rFonts w:ascii="Times New Roman" w:eastAsia="Times New Roman" w:hAnsi="Times New Roman" w:cs="Times New Roman"/>
          <w:i/>
          <w:iCs/>
          <w:color w:val="000000" w:themeColor="text1"/>
          <w:sz w:val="28"/>
          <w:szCs w:val="28"/>
        </w:rPr>
        <w:t>Process Safety and Environmental Protection</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141</w:t>
      </w:r>
      <w:r w:rsidRPr="004D7DD8">
        <w:rPr>
          <w:rFonts w:ascii="Times New Roman" w:eastAsia="Times New Roman" w:hAnsi="Times New Roman" w:cs="Times New Roman"/>
          <w:color w:val="000000" w:themeColor="text1"/>
          <w:sz w:val="28"/>
          <w:szCs w:val="28"/>
        </w:rPr>
        <w:t>, 73-82.</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Khan, S., Afzal, M., Iqbal, S., and Khan, Q. M. (2021). Isolation and characterization of hydrocarbon-degrading bacteria from petroleum-contaminated sites. </w:t>
      </w:r>
      <w:r w:rsidRPr="004D7DD8">
        <w:rPr>
          <w:rStyle w:val="Emphasis"/>
          <w:rFonts w:ascii="Times New Roman" w:hAnsi="Times New Roman" w:cs="Times New Roman"/>
          <w:color w:val="000000" w:themeColor="text1"/>
          <w:sz w:val="28"/>
          <w:szCs w:val="28"/>
        </w:rPr>
        <w:t>Saudi Journal of Biological Sciences</w:t>
      </w:r>
      <w:r w:rsidRPr="004D7DD8">
        <w:rPr>
          <w:rFonts w:ascii="Times New Roman" w:hAnsi="Times New Roman" w:cs="Times New Roman"/>
          <w:color w:val="000000" w:themeColor="text1"/>
          <w:sz w:val="28"/>
          <w:szCs w:val="28"/>
        </w:rPr>
        <w:t xml:space="preserve">, 28(1), 736–743. </w:t>
      </w:r>
      <w:hyperlink r:id="rId11" w:history="1">
        <w:r w:rsidRPr="004D7DD8">
          <w:rPr>
            <w:rStyle w:val="Hyperlink"/>
            <w:rFonts w:ascii="Times New Roman" w:hAnsi="Times New Roman" w:cs="Times New Roman"/>
            <w:color w:val="000000" w:themeColor="text1"/>
            <w:sz w:val="28"/>
            <w:szCs w:val="28"/>
          </w:rPr>
          <w:t>https://doi.org/10.1016/j.sjbs.2020.10.011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Lang, X., Li, Q., </w:t>
      </w:r>
      <w:proofErr w:type="spellStart"/>
      <w:r w:rsidRPr="004D7DD8">
        <w:rPr>
          <w:rFonts w:ascii="Times New Roman" w:eastAsia="Times New Roman" w:hAnsi="Times New Roman" w:cs="Times New Roman"/>
          <w:color w:val="000000" w:themeColor="text1"/>
          <w:sz w:val="28"/>
          <w:szCs w:val="28"/>
        </w:rPr>
        <w:t>Ji</w:t>
      </w:r>
      <w:proofErr w:type="spellEnd"/>
      <w:r w:rsidRPr="004D7DD8">
        <w:rPr>
          <w:rFonts w:ascii="Times New Roman" w:eastAsia="Times New Roman" w:hAnsi="Times New Roman" w:cs="Times New Roman"/>
          <w:color w:val="000000" w:themeColor="text1"/>
          <w:sz w:val="28"/>
          <w:szCs w:val="28"/>
        </w:rPr>
        <w:t xml:space="preserve">, M., Yan, G., &amp; </w:t>
      </w:r>
      <w:proofErr w:type="spellStart"/>
      <w:r w:rsidRPr="004D7DD8">
        <w:rPr>
          <w:rFonts w:ascii="Times New Roman" w:eastAsia="Times New Roman" w:hAnsi="Times New Roman" w:cs="Times New Roman"/>
          <w:color w:val="000000" w:themeColor="text1"/>
          <w:sz w:val="28"/>
          <w:szCs w:val="28"/>
        </w:rPr>
        <w:t>Guo</w:t>
      </w:r>
      <w:proofErr w:type="spellEnd"/>
      <w:r w:rsidRPr="004D7DD8">
        <w:rPr>
          <w:rFonts w:ascii="Times New Roman" w:eastAsia="Times New Roman" w:hAnsi="Times New Roman" w:cs="Times New Roman"/>
          <w:color w:val="000000" w:themeColor="text1"/>
          <w:sz w:val="28"/>
          <w:szCs w:val="28"/>
        </w:rPr>
        <w:t xml:space="preserve">, S. (2020). Isolation and niche characteristics in simultaneous nitrification and </w:t>
      </w:r>
      <w:proofErr w:type="spellStart"/>
      <w:r w:rsidRPr="004D7DD8">
        <w:rPr>
          <w:rFonts w:ascii="Times New Roman" w:eastAsia="Times New Roman" w:hAnsi="Times New Roman" w:cs="Times New Roman"/>
          <w:color w:val="000000" w:themeColor="text1"/>
          <w:sz w:val="28"/>
          <w:szCs w:val="28"/>
        </w:rPr>
        <w:t>denitrification</w:t>
      </w:r>
      <w:proofErr w:type="spellEnd"/>
      <w:r w:rsidRPr="004D7DD8">
        <w:rPr>
          <w:rFonts w:ascii="Times New Roman" w:eastAsia="Times New Roman" w:hAnsi="Times New Roman" w:cs="Times New Roman"/>
          <w:color w:val="000000" w:themeColor="text1"/>
          <w:sz w:val="28"/>
          <w:szCs w:val="28"/>
        </w:rPr>
        <w:t xml:space="preserve"> application of an aerobic </w:t>
      </w:r>
      <w:proofErr w:type="spellStart"/>
      <w:r w:rsidRPr="004D7DD8">
        <w:rPr>
          <w:rFonts w:ascii="Times New Roman" w:eastAsia="Times New Roman" w:hAnsi="Times New Roman" w:cs="Times New Roman"/>
          <w:color w:val="000000" w:themeColor="text1"/>
          <w:sz w:val="28"/>
          <w:szCs w:val="28"/>
        </w:rPr>
        <w:t>denitrifier</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Acinetobacter</w:t>
      </w:r>
      <w:proofErr w:type="spellEnd"/>
      <w:r w:rsidRPr="004D7DD8">
        <w:rPr>
          <w:rFonts w:ascii="Times New Roman" w:eastAsia="Times New Roman" w:hAnsi="Times New Roman" w:cs="Times New Roman"/>
          <w:color w:val="000000" w:themeColor="text1"/>
          <w:sz w:val="28"/>
          <w:szCs w:val="28"/>
        </w:rPr>
        <w:t xml:space="preserve"> sp. YS2. </w:t>
      </w:r>
      <w:proofErr w:type="spellStart"/>
      <w:r w:rsidRPr="004D7DD8">
        <w:rPr>
          <w:rFonts w:ascii="Times New Roman" w:eastAsia="Times New Roman" w:hAnsi="Times New Roman" w:cs="Times New Roman"/>
          <w:i/>
          <w:iCs/>
          <w:color w:val="000000" w:themeColor="text1"/>
          <w:sz w:val="28"/>
          <w:szCs w:val="28"/>
        </w:rPr>
        <w:t>Bioresource</w:t>
      </w:r>
      <w:proofErr w:type="spellEnd"/>
      <w:r w:rsidRPr="004D7DD8">
        <w:rPr>
          <w:rFonts w:ascii="Times New Roman" w:eastAsia="Times New Roman" w:hAnsi="Times New Roman" w:cs="Times New Roman"/>
          <w:i/>
          <w:iCs/>
          <w:color w:val="000000" w:themeColor="text1"/>
          <w:sz w:val="28"/>
          <w:szCs w:val="28"/>
        </w:rPr>
        <w:t xml:space="preserve">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302</w:t>
      </w:r>
      <w:r w:rsidRPr="004D7DD8">
        <w:rPr>
          <w:rFonts w:ascii="Times New Roman" w:eastAsia="Times New Roman" w:hAnsi="Times New Roman" w:cs="Times New Roman"/>
          <w:color w:val="000000" w:themeColor="text1"/>
          <w:sz w:val="28"/>
          <w:szCs w:val="28"/>
        </w:rPr>
        <w:t>, 122799.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lastRenderedPageBreak/>
        <w:t>Mikhak</w:t>
      </w:r>
      <w:proofErr w:type="spellEnd"/>
      <w:r w:rsidRPr="004D7DD8">
        <w:rPr>
          <w:rFonts w:ascii="Times New Roman" w:eastAsia="Times New Roman" w:hAnsi="Times New Roman" w:cs="Times New Roman"/>
          <w:color w:val="000000" w:themeColor="text1"/>
          <w:sz w:val="28"/>
          <w:szCs w:val="28"/>
        </w:rPr>
        <w:t xml:space="preserve">, Y., </w:t>
      </w:r>
      <w:proofErr w:type="spellStart"/>
      <w:r w:rsidRPr="004D7DD8">
        <w:rPr>
          <w:rFonts w:ascii="Times New Roman" w:eastAsia="Times New Roman" w:hAnsi="Times New Roman" w:cs="Times New Roman"/>
          <w:color w:val="000000" w:themeColor="text1"/>
          <w:sz w:val="28"/>
          <w:szCs w:val="28"/>
        </w:rPr>
        <w:t>Torabi</w:t>
      </w:r>
      <w:proofErr w:type="spellEnd"/>
      <w:r w:rsidRPr="004D7DD8">
        <w:rPr>
          <w:rFonts w:ascii="Times New Roman" w:eastAsia="Times New Roman" w:hAnsi="Times New Roman" w:cs="Times New Roman"/>
          <w:color w:val="000000" w:themeColor="text1"/>
          <w:sz w:val="28"/>
          <w:szCs w:val="28"/>
        </w:rPr>
        <w:t xml:space="preserve">, M. M. A., &amp; </w:t>
      </w:r>
      <w:proofErr w:type="spellStart"/>
      <w:r w:rsidRPr="004D7DD8">
        <w:rPr>
          <w:rFonts w:ascii="Times New Roman" w:eastAsia="Times New Roman" w:hAnsi="Times New Roman" w:cs="Times New Roman"/>
          <w:color w:val="000000" w:themeColor="text1"/>
          <w:sz w:val="28"/>
          <w:szCs w:val="28"/>
        </w:rPr>
        <w:t>Fouladitajar</w:t>
      </w:r>
      <w:proofErr w:type="spellEnd"/>
      <w:r w:rsidRPr="004D7DD8">
        <w:rPr>
          <w:rFonts w:ascii="Times New Roman" w:eastAsia="Times New Roman" w:hAnsi="Times New Roman" w:cs="Times New Roman"/>
          <w:color w:val="000000" w:themeColor="text1"/>
          <w:sz w:val="28"/>
          <w:szCs w:val="28"/>
        </w:rPr>
        <w:t>, A. (2019). Refinery and petrochemical wastewater treatment. In </w:t>
      </w:r>
      <w:r w:rsidRPr="004D7DD8">
        <w:rPr>
          <w:rFonts w:ascii="Times New Roman" w:eastAsia="Times New Roman" w:hAnsi="Times New Roman" w:cs="Times New Roman"/>
          <w:i/>
          <w:iCs/>
          <w:color w:val="000000" w:themeColor="text1"/>
          <w:sz w:val="28"/>
          <w:szCs w:val="28"/>
        </w:rPr>
        <w:t>Sustainable water and wastewater processing</w:t>
      </w:r>
      <w:r w:rsidRPr="004D7DD8">
        <w:rPr>
          <w:rFonts w:ascii="Times New Roman" w:eastAsia="Times New Roman" w:hAnsi="Times New Roman" w:cs="Times New Roman"/>
          <w:color w:val="000000" w:themeColor="text1"/>
          <w:sz w:val="28"/>
          <w:szCs w:val="28"/>
        </w:rPr>
        <w:t> (pp. 55-91). Elsevier.</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Nwachukwu</w:t>
      </w:r>
      <w:proofErr w:type="spellEnd"/>
      <w:r w:rsidRPr="004D7DD8">
        <w:rPr>
          <w:rFonts w:ascii="Times New Roman" w:eastAsia="Times New Roman" w:hAnsi="Times New Roman" w:cs="Times New Roman"/>
          <w:color w:val="000000" w:themeColor="text1"/>
          <w:sz w:val="28"/>
          <w:szCs w:val="28"/>
        </w:rPr>
        <w:t xml:space="preserve">, O. I., &amp; </w:t>
      </w:r>
      <w:proofErr w:type="spellStart"/>
      <w:r w:rsidRPr="004D7DD8">
        <w:rPr>
          <w:rFonts w:ascii="Times New Roman" w:eastAsia="Times New Roman" w:hAnsi="Times New Roman" w:cs="Times New Roman"/>
          <w:color w:val="000000" w:themeColor="text1"/>
          <w:sz w:val="28"/>
          <w:szCs w:val="28"/>
        </w:rPr>
        <w:t>Chukwuocha</w:t>
      </w:r>
      <w:proofErr w:type="spellEnd"/>
      <w:r w:rsidRPr="004D7DD8">
        <w:rPr>
          <w:rFonts w:ascii="Times New Roman" w:eastAsia="Times New Roman" w:hAnsi="Times New Roman" w:cs="Times New Roman"/>
          <w:color w:val="000000" w:themeColor="text1"/>
          <w:sz w:val="28"/>
          <w:szCs w:val="28"/>
        </w:rPr>
        <w:t xml:space="preserve">, N. (2020). Isolation and characterization of fungi in polluted agricultural soils. </w:t>
      </w:r>
      <w:r w:rsidRPr="004D7DD8">
        <w:rPr>
          <w:rFonts w:ascii="Times New Roman" w:eastAsia="Times New Roman" w:hAnsi="Times New Roman" w:cs="Times New Roman"/>
          <w:i/>
          <w:iCs/>
          <w:color w:val="000000" w:themeColor="text1"/>
          <w:sz w:val="28"/>
          <w:szCs w:val="28"/>
        </w:rPr>
        <w:t>International Journal of Microbial Ecology</w:t>
      </w:r>
      <w:r w:rsidRPr="004D7DD8">
        <w:rPr>
          <w:rFonts w:ascii="Times New Roman" w:eastAsia="Times New Roman" w:hAnsi="Times New Roman" w:cs="Times New Roman"/>
          <w:color w:val="000000" w:themeColor="text1"/>
          <w:sz w:val="28"/>
          <w:szCs w:val="28"/>
        </w:rPr>
        <w:t>, 11(1), 21–29.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Obayori</w:t>
      </w:r>
      <w:proofErr w:type="spellEnd"/>
      <w:r w:rsidRPr="004D7DD8">
        <w:rPr>
          <w:rFonts w:ascii="Times New Roman" w:eastAsia="Times New Roman" w:hAnsi="Times New Roman" w:cs="Times New Roman"/>
          <w:color w:val="000000" w:themeColor="text1"/>
          <w:sz w:val="28"/>
          <w:szCs w:val="28"/>
        </w:rPr>
        <w:t xml:space="preserve">, O. S., </w:t>
      </w:r>
      <w:proofErr w:type="spellStart"/>
      <w:r w:rsidRPr="004D7DD8">
        <w:rPr>
          <w:rFonts w:ascii="Times New Roman" w:eastAsia="Times New Roman" w:hAnsi="Times New Roman" w:cs="Times New Roman"/>
          <w:color w:val="000000" w:themeColor="text1"/>
          <w:sz w:val="28"/>
          <w:szCs w:val="28"/>
        </w:rPr>
        <w:t>Ilori</w:t>
      </w:r>
      <w:proofErr w:type="spellEnd"/>
      <w:r w:rsidRPr="004D7DD8">
        <w:rPr>
          <w:rFonts w:ascii="Times New Roman" w:eastAsia="Times New Roman" w:hAnsi="Times New Roman" w:cs="Times New Roman"/>
          <w:color w:val="000000" w:themeColor="text1"/>
          <w:sz w:val="28"/>
          <w:szCs w:val="28"/>
        </w:rPr>
        <w:t xml:space="preserve">, M. O., and </w:t>
      </w:r>
      <w:proofErr w:type="spellStart"/>
      <w:r w:rsidRPr="004D7DD8">
        <w:rPr>
          <w:rFonts w:ascii="Times New Roman" w:eastAsia="Times New Roman" w:hAnsi="Times New Roman" w:cs="Times New Roman"/>
          <w:color w:val="000000" w:themeColor="text1"/>
          <w:sz w:val="28"/>
          <w:szCs w:val="28"/>
        </w:rPr>
        <w:t>Amund</w:t>
      </w:r>
      <w:proofErr w:type="spellEnd"/>
      <w:r w:rsidRPr="004D7DD8">
        <w:rPr>
          <w:rFonts w:ascii="Times New Roman" w:eastAsia="Times New Roman" w:hAnsi="Times New Roman" w:cs="Times New Roman"/>
          <w:color w:val="000000" w:themeColor="text1"/>
          <w:sz w:val="28"/>
          <w:szCs w:val="28"/>
        </w:rPr>
        <w:t xml:space="preserve">, O. O. (2023). Advances in molecular techniques for assessing microbial communities in polluted environments. </w:t>
      </w:r>
      <w:r w:rsidRPr="004D7DD8">
        <w:rPr>
          <w:rFonts w:ascii="Times New Roman" w:eastAsia="Times New Roman" w:hAnsi="Times New Roman" w:cs="Times New Roman"/>
          <w:i/>
          <w:iCs/>
          <w:color w:val="000000" w:themeColor="text1"/>
          <w:sz w:val="28"/>
          <w:szCs w:val="28"/>
        </w:rPr>
        <w:t>Biotechnology Reports</w:t>
      </w:r>
      <w:r w:rsidRPr="004D7DD8">
        <w:rPr>
          <w:rFonts w:ascii="Times New Roman" w:eastAsia="Times New Roman" w:hAnsi="Times New Roman" w:cs="Times New Roman"/>
          <w:color w:val="000000" w:themeColor="text1"/>
          <w:sz w:val="28"/>
          <w:szCs w:val="28"/>
        </w:rPr>
        <w:t xml:space="preserve">, 37, e00734. </w:t>
      </w:r>
      <w:hyperlink r:id="rId12" w:history="1">
        <w:r w:rsidRPr="004D7DD8">
          <w:rPr>
            <w:rStyle w:val="Hyperlink"/>
            <w:rFonts w:ascii="Times New Roman" w:eastAsia="Times New Roman" w:hAnsi="Times New Roman" w:cs="Times New Roman"/>
            <w:color w:val="000000" w:themeColor="text1"/>
            <w:sz w:val="28"/>
            <w:szCs w:val="28"/>
          </w:rPr>
          <w:t>https://doi.org/10.1016/j.btre.2023.e00734</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Pandey, R., Krishnamurthy, B., Sharma, P., </w:t>
      </w:r>
      <w:proofErr w:type="spellStart"/>
      <w:r w:rsidRPr="004D7DD8">
        <w:rPr>
          <w:rFonts w:ascii="Times New Roman" w:eastAsia="Times New Roman" w:hAnsi="Times New Roman" w:cs="Times New Roman"/>
          <w:color w:val="000000" w:themeColor="text1"/>
          <w:sz w:val="28"/>
          <w:szCs w:val="28"/>
        </w:rPr>
        <w:t>Rathee</w:t>
      </w:r>
      <w:proofErr w:type="spellEnd"/>
      <w:r w:rsidRPr="004D7DD8">
        <w:rPr>
          <w:rFonts w:ascii="Times New Roman" w:eastAsia="Times New Roman" w:hAnsi="Times New Roman" w:cs="Times New Roman"/>
          <w:color w:val="000000" w:themeColor="text1"/>
          <w:sz w:val="28"/>
          <w:szCs w:val="28"/>
        </w:rPr>
        <w:t xml:space="preserve">, S., </w:t>
      </w:r>
      <w:proofErr w:type="spellStart"/>
      <w:r w:rsidRPr="004D7DD8">
        <w:rPr>
          <w:rFonts w:ascii="Times New Roman" w:eastAsia="Times New Roman" w:hAnsi="Times New Roman" w:cs="Times New Roman"/>
          <w:color w:val="000000" w:themeColor="text1"/>
          <w:sz w:val="28"/>
          <w:szCs w:val="28"/>
        </w:rPr>
        <w:t>Kohli</w:t>
      </w:r>
      <w:proofErr w:type="spellEnd"/>
      <w:r w:rsidRPr="004D7DD8">
        <w:rPr>
          <w:rFonts w:ascii="Times New Roman" w:eastAsia="Times New Roman" w:hAnsi="Times New Roman" w:cs="Times New Roman"/>
          <w:color w:val="000000" w:themeColor="text1"/>
          <w:sz w:val="28"/>
          <w:szCs w:val="28"/>
        </w:rPr>
        <w:t xml:space="preserve">, R. K., </w:t>
      </w:r>
      <w:proofErr w:type="spellStart"/>
      <w:r w:rsidRPr="004D7DD8">
        <w:rPr>
          <w:rFonts w:ascii="Times New Roman" w:eastAsia="Times New Roman" w:hAnsi="Times New Roman" w:cs="Times New Roman"/>
          <w:color w:val="000000" w:themeColor="text1"/>
          <w:sz w:val="28"/>
          <w:szCs w:val="28"/>
        </w:rPr>
        <w:t>Batish</w:t>
      </w:r>
      <w:proofErr w:type="spellEnd"/>
      <w:r w:rsidRPr="004D7DD8">
        <w:rPr>
          <w:rFonts w:ascii="Times New Roman" w:eastAsia="Times New Roman" w:hAnsi="Times New Roman" w:cs="Times New Roman"/>
          <w:color w:val="000000" w:themeColor="text1"/>
          <w:sz w:val="28"/>
          <w:szCs w:val="28"/>
        </w:rPr>
        <w:t xml:space="preserve">, D. R., &amp; Singh, H. P. (2025). Isolation and characterization of a novel bacterial strain </w:t>
      </w:r>
      <w:proofErr w:type="spellStart"/>
      <w:r w:rsidRPr="004D7DD8">
        <w:rPr>
          <w:rFonts w:ascii="Times New Roman" w:eastAsia="Times New Roman" w:hAnsi="Times New Roman" w:cs="Times New Roman"/>
          <w:color w:val="000000" w:themeColor="text1"/>
          <w:sz w:val="28"/>
          <w:szCs w:val="28"/>
        </w:rPr>
        <w:t>Cytobacillus</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firmus</w:t>
      </w:r>
      <w:proofErr w:type="spellEnd"/>
      <w:r w:rsidRPr="004D7DD8">
        <w:rPr>
          <w:rFonts w:ascii="Times New Roman" w:eastAsia="Times New Roman" w:hAnsi="Times New Roman" w:cs="Times New Roman"/>
          <w:color w:val="000000" w:themeColor="text1"/>
          <w:sz w:val="28"/>
          <w:szCs w:val="28"/>
        </w:rPr>
        <w:t xml:space="preserve"> RP5 for the degradation of petroleum hydrocarbons. </w:t>
      </w:r>
      <w:r w:rsidRPr="004D7DD8">
        <w:rPr>
          <w:rFonts w:ascii="Times New Roman" w:eastAsia="Times New Roman" w:hAnsi="Times New Roman" w:cs="Times New Roman"/>
          <w:i/>
          <w:iCs/>
          <w:color w:val="000000" w:themeColor="text1"/>
          <w:sz w:val="28"/>
          <w:szCs w:val="28"/>
        </w:rPr>
        <w:t>International journal of Environmental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22</w:t>
      </w:r>
      <w:r w:rsidRPr="004D7DD8">
        <w:rPr>
          <w:rFonts w:ascii="Times New Roman" w:eastAsia="Times New Roman" w:hAnsi="Times New Roman" w:cs="Times New Roman"/>
          <w:color w:val="000000" w:themeColor="text1"/>
          <w:sz w:val="28"/>
          <w:szCs w:val="28"/>
        </w:rPr>
        <w:t>(3), 1849-1864.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lastRenderedPageBreak/>
        <w:t>Samimi</w:t>
      </w:r>
      <w:proofErr w:type="spellEnd"/>
      <w:r w:rsidRPr="004D7DD8">
        <w:rPr>
          <w:rFonts w:ascii="Times New Roman" w:eastAsia="Times New Roman" w:hAnsi="Times New Roman" w:cs="Times New Roman"/>
          <w:color w:val="000000" w:themeColor="text1"/>
          <w:sz w:val="28"/>
          <w:szCs w:val="28"/>
        </w:rPr>
        <w:t xml:space="preserve">, M., &amp; </w:t>
      </w:r>
      <w:proofErr w:type="spellStart"/>
      <w:r w:rsidRPr="004D7DD8">
        <w:rPr>
          <w:rFonts w:ascii="Times New Roman" w:eastAsia="Times New Roman" w:hAnsi="Times New Roman" w:cs="Times New Roman"/>
          <w:color w:val="000000" w:themeColor="text1"/>
          <w:sz w:val="28"/>
          <w:szCs w:val="28"/>
        </w:rPr>
        <w:t>Shahriari-Moghadam</w:t>
      </w:r>
      <w:proofErr w:type="spellEnd"/>
      <w:r w:rsidRPr="004D7DD8">
        <w:rPr>
          <w:rFonts w:ascii="Times New Roman" w:eastAsia="Times New Roman" w:hAnsi="Times New Roman" w:cs="Times New Roman"/>
          <w:color w:val="000000" w:themeColor="text1"/>
          <w:sz w:val="28"/>
          <w:szCs w:val="28"/>
        </w:rPr>
        <w:t xml:space="preserve">, M. (2025). Efficient biodegradation of crude oil by novel Pseudomonas </w:t>
      </w:r>
      <w:proofErr w:type="spellStart"/>
      <w:r w:rsidRPr="004D7DD8">
        <w:rPr>
          <w:rFonts w:ascii="Times New Roman" w:eastAsia="Times New Roman" w:hAnsi="Times New Roman" w:cs="Times New Roman"/>
          <w:color w:val="000000" w:themeColor="text1"/>
          <w:sz w:val="28"/>
          <w:szCs w:val="28"/>
        </w:rPr>
        <w:t>aeruginosa</w:t>
      </w:r>
      <w:proofErr w:type="spellEnd"/>
      <w:r w:rsidRPr="004D7DD8">
        <w:rPr>
          <w:rFonts w:ascii="Times New Roman" w:eastAsia="Times New Roman" w:hAnsi="Times New Roman" w:cs="Times New Roman"/>
          <w:color w:val="000000" w:themeColor="text1"/>
          <w:sz w:val="28"/>
          <w:szCs w:val="28"/>
        </w:rPr>
        <w:t xml:space="preserve"> strain isolated from petrochemical wastewater: identification and optimization. </w:t>
      </w:r>
      <w:r w:rsidRPr="004D7DD8">
        <w:rPr>
          <w:rFonts w:ascii="Times New Roman" w:eastAsia="Times New Roman" w:hAnsi="Times New Roman" w:cs="Times New Roman"/>
          <w:i/>
          <w:iCs/>
          <w:color w:val="000000" w:themeColor="text1"/>
          <w:sz w:val="28"/>
          <w:szCs w:val="28"/>
        </w:rPr>
        <w:t>Petroleum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43</w:t>
      </w:r>
      <w:r w:rsidRPr="004D7DD8">
        <w:rPr>
          <w:rFonts w:ascii="Times New Roman" w:eastAsia="Times New Roman" w:hAnsi="Times New Roman" w:cs="Times New Roman"/>
          <w:color w:val="000000" w:themeColor="text1"/>
          <w:sz w:val="28"/>
          <w:szCs w:val="28"/>
        </w:rPr>
        <w:t>(11), 1182-1199.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Useh</w:t>
      </w:r>
      <w:proofErr w:type="spellEnd"/>
      <w:r w:rsidRPr="004D7DD8">
        <w:rPr>
          <w:rFonts w:ascii="Times New Roman" w:eastAsia="Times New Roman" w:hAnsi="Times New Roman" w:cs="Times New Roman"/>
          <w:color w:val="000000" w:themeColor="text1"/>
          <w:sz w:val="28"/>
          <w:szCs w:val="28"/>
        </w:rPr>
        <w:t xml:space="preserve">, M. U., </w:t>
      </w:r>
      <w:proofErr w:type="spellStart"/>
      <w:r w:rsidRPr="004D7DD8">
        <w:rPr>
          <w:rFonts w:ascii="Times New Roman" w:eastAsia="Times New Roman" w:hAnsi="Times New Roman" w:cs="Times New Roman"/>
          <w:color w:val="000000" w:themeColor="text1"/>
          <w:sz w:val="28"/>
          <w:szCs w:val="28"/>
        </w:rPr>
        <w:t>Abah</w:t>
      </w:r>
      <w:proofErr w:type="spellEnd"/>
      <w:r w:rsidRPr="004D7DD8">
        <w:rPr>
          <w:rFonts w:ascii="Times New Roman" w:eastAsia="Times New Roman" w:hAnsi="Times New Roman" w:cs="Times New Roman"/>
          <w:color w:val="000000" w:themeColor="text1"/>
          <w:sz w:val="28"/>
          <w:szCs w:val="28"/>
        </w:rPr>
        <w:t xml:space="preserve">, J., &amp; </w:t>
      </w:r>
      <w:proofErr w:type="spellStart"/>
      <w:r w:rsidRPr="004D7DD8">
        <w:rPr>
          <w:rFonts w:ascii="Times New Roman" w:eastAsia="Times New Roman" w:hAnsi="Times New Roman" w:cs="Times New Roman"/>
          <w:color w:val="000000" w:themeColor="text1"/>
          <w:sz w:val="28"/>
          <w:szCs w:val="28"/>
        </w:rPr>
        <w:t>Ojo</w:t>
      </w:r>
      <w:proofErr w:type="spellEnd"/>
      <w:r w:rsidRPr="004D7DD8">
        <w:rPr>
          <w:rFonts w:ascii="Times New Roman" w:eastAsia="Times New Roman" w:hAnsi="Times New Roman" w:cs="Times New Roman"/>
          <w:color w:val="000000" w:themeColor="text1"/>
          <w:sz w:val="28"/>
          <w:szCs w:val="28"/>
        </w:rPr>
        <w:t xml:space="preserve">, A. (2020). Effects of petrochemical effluent on physicochemical properties of soil. </w:t>
      </w:r>
      <w:r w:rsidRPr="004D7DD8">
        <w:rPr>
          <w:rFonts w:ascii="Times New Roman" w:eastAsia="Times New Roman" w:hAnsi="Times New Roman" w:cs="Times New Roman"/>
          <w:i/>
          <w:iCs/>
          <w:color w:val="000000" w:themeColor="text1"/>
          <w:sz w:val="28"/>
          <w:szCs w:val="28"/>
        </w:rPr>
        <w:t>Journal of Environmental Chemistry and Ecotoxicology</w:t>
      </w:r>
      <w:r w:rsidRPr="004D7DD8">
        <w:rPr>
          <w:rFonts w:ascii="Times New Roman" w:eastAsia="Times New Roman" w:hAnsi="Times New Roman" w:cs="Times New Roman"/>
          <w:color w:val="000000" w:themeColor="text1"/>
          <w:sz w:val="28"/>
          <w:szCs w:val="28"/>
        </w:rPr>
        <w:t>, 12(4), 57–63.</w:t>
      </w:r>
    </w:p>
    <w:p w:rsidR="002B77D7" w:rsidRPr="004D7DD8" w:rsidRDefault="002B77D7"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sectPr w:rsidR="00D85E8C" w:rsidRPr="004D7DD8" w:rsidSect="002350ED">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E3A" w:rsidRDefault="00E47E3A" w:rsidP="002B77D7">
      <w:pPr>
        <w:spacing w:after="0" w:line="240" w:lineRule="auto"/>
      </w:pPr>
      <w:r>
        <w:separator/>
      </w:r>
    </w:p>
  </w:endnote>
  <w:endnote w:type="continuationSeparator" w:id="0">
    <w:p w:rsidR="00E47E3A" w:rsidRDefault="00E47E3A" w:rsidP="002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704693"/>
      <w:docPartObj>
        <w:docPartGallery w:val="Page Numbers (Bottom of Page)"/>
        <w:docPartUnique/>
      </w:docPartObj>
    </w:sdtPr>
    <w:sdtEndPr>
      <w:rPr>
        <w:noProof/>
      </w:rPr>
    </w:sdtEndPr>
    <w:sdtContent>
      <w:p w:rsidR="00AC228D" w:rsidRDefault="00AC228D">
        <w:pPr>
          <w:pStyle w:val="Footer"/>
          <w:jc w:val="center"/>
        </w:pPr>
        <w:r>
          <w:fldChar w:fldCharType="begin"/>
        </w:r>
        <w:r>
          <w:instrText xml:space="preserve"> PAGE   \* MERGEFORMAT </w:instrText>
        </w:r>
        <w:r>
          <w:fldChar w:fldCharType="separate"/>
        </w:r>
        <w:r w:rsidR="00AB3F16">
          <w:rPr>
            <w:noProof/>
          </w:rPr>
          <w:t>13</w:t>
        </w:r>
        <w:r>
          <w:rPr>
            <w:noProof/>
          </w:rPr>
          <w:fldChar w:fldCharType="end"/>
        </w:r>
      </w:p>
    </w:sdtContent>
  </w:sdt>
  <w:p w:rsidR="00AC228D" w:rsidRDefault="00AC2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E3A" w:rsidRDefault="00E47E3A" w:rsidP="002B77D7">
      <w:pPr>
        <w:spacing w:after="0" w:line="240" w:lineRule="auto"/>
      </w:pPr>
      <w:r>
        <w:separator/>
      </w:r>
    </w:p>
  </w:footnote>
  <w:footnote w:type="continuationSeparator" w:id="0">
    <w:p w:rsidR="00E47E3A" w:rsidRDefault="00E47E3A" w:rsidP="002B7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854A5"/>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06FCF"/>
    <w:multiLevelType w:val="multilevel"/>
    <w:tmpl w:val="60F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F1846"/>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B0A43"/>
    <w:multiLevelType w:val="multilevel"/>
    <w:tmpl w:val="C4D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4718D"/>
    <w:multiLevelType w:val="multilevel"/>
    <w:tmpl w:val="1DD0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48"/>
    <w:rsid w:val="00092B84"/>
    <w:rsid w:val="000A0FA8"/>
    <w:rsid w:val="000A121C"/>
    <w:rsid w:val="001039A7"/>
    <w:rsid w:val="00105199"/>
    <w:rsid w:val="00107089"/>
    <w:rsid w:val="001431B3"/>
    <w:rsid w:val="00191234"/>
    <w:rsid w:val="001A1C7D"/>
    <w:rsid w:val="002350ED"/>
    <w:rsid w:val="00266E47"/>
    <w:rsid w:val="00275B3D"/>
    <w:rsid w:val="00280381"/>
    <w:rsid w:val="002952D3"/>
    <w:rsid w:val="002B0BB5"/>
    <w:rsid w:val="002B77D7"/>
    <w:rsid w:val="002D213E"/>
    <w:rsid w:val="0039073B"/>
    <w:rsid w:val="003C720F"/>
    <w:rsid w:val="00476162"/>
    <w:rsid w:val="004D7DD8"/>
    <w:rsid w:val="004F6487"/>
    <w:rsid w:val="005106F4"/>
    <w:rsid w:val="00540783"/>
    <w:rsid w:val="00620876"/>
    <w:rsid w:val="006316B2"/>
    <w:rsid w:val="00645FF4"/>
    <w:rsid w:val="006544FA"/>
    <w:rsid w:val="00666D51"/>
    <w:rsid w:val="00723F48"/>
    <w:rsid w:val="0076514F"/>
    <w:rsid w:val="0078606D"/>
    <w:rsid w:val="007A5C16"/>
    <w:rsid w:val="008475D4"/>
    <w:rsid w:val="00866B06"/>
    <w:rsid w:val="008E05E5"/>
    <w:rsid w:val="009254A7"/>
    <w:rsid w:val="0098466D"/>
    <w:rsid w:val="00A448D8"/>
    <w:rsid w:val="00AB3F16"/>
    <w:rsid w:val="00AC228D"/>
    <w:rsid w:val="00B52347"/>
    <w:rsid w:val="00C24F79"/>
    <w:rsid w:val="00C77AD7"/>
    <w:rsid w:val="00CA404A"/>
    <w:rsid w:val="00CB1671"/>
    <w:rsid w:val="00D415F8"/>
    <w:rsid w:val="00D85E8C"/>
    <w:rsid w:val="00DA0F41"/>
    <w:rsid w:val="00DA2536"/>
    <w:rsid w:val="00DC25AF"/>
    <w:rsid w:val="00E1454A"/>
    <w:rsid w:val="00E30099"/>
    <w:rsid w:val="00E47E3A"/>
    <w:rsid w:val="00E71726"/>
    <w:rsid w:val="00F57D6E"/>
    <w:rsid w:val="00F642A6"/>
    <w:rsid w:val="00FB3D52"/>
    <w:rsid w:val="00FF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C883-4C54-4CBF-A8E0-5BADA6D3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B3D"/>
  </w:style>
  <w:style w:type="paragraph" w:styleId="Heading1">
    <w:name w:val="heading 1"/>
    <w:basedOn w:val="Normal"/>
    <w:next w:val="Normal"/>
    <w:link w:val="Heading1Char"/>
    <w:uiPriority w:val="9"/>
    <w:qFormat/>
    <w:rsid w:val="00105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907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0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907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E8C"/>
    <w:rPr>
      <w:b/>
      <w:bCs/>
    </w:rPr>
  </w:style>
  <w:style w:type="character" w:styleId="Emphasis">
    <w:name w:val="Emphasis"/>
    <w:basedOn w:val="DefaultParagraphFont"/>
    <w:uiPriority w:val="20"/>
    <w:qFormat/>
    <w:rsid w:val="00D85E8C"/>
    <w:rPr>
      <w:i/>
      <w:iCs/>
    </w:rPr>
  </w:style>
  <w:style w:type="character" w:styleId="Hyperlink">
    <w:name w:val="Hyperlink"/>
    <w:basedOn w:val="DefaultParagraphFont"/>
    <w:uiPriority w:val="99"/>
    <w:unhideWhenUsed/>
    <w:rsid w:val="00D85E8C"/>
    <w:rPr>
      <w:color w:val="0563C1" w:themeColor="hyperlink"/>
      <w:u w:val="single"/>
    </w:rPr>
  </w:style>
  <w:style w:type="paragraph" w:styleId="ListParagraph">
    <w:name w:val="List Paragraph"/>
    <w:basedOn w:val="Normal"/>
    <w:uiPriority w:val="34"/>
    <w:qFormat/>
    <w:rsid w:val="00E30099"/>
    <w:pPr>
      <w:ind w:left="720"/>
      <w:contextualSpacing/>
    </w:pPr>
  </w:style>
  <w:style w:type="paragraph" w:styleId="Header">
    <w:name w:val="header"/>
    <w:basedOn w:val="Normal"/>
    <w:link w:val="HeaderChar"/>
    <w:uiPriority w:val="99"/>
    <w:unhideWhenUsed/>
    <w:rsid w:val="002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D7"/>
  </w:style>
  <w:style w:type="paragraph" w:styleId="Footer">
    <w:name w:val="footer"/>
    <w:basedOn w:val="Normal"/>
    <w:link w:val="FooterChar"/>
    <w:uiPriority w:val="99"/>
    <w:unhideWhenUsed/>
    <w:rsid w:val="002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D7"/>
  </w:style>
  <w:style w:type="character" w:customStyle="1" w:styleId="Heading2Char">
    <w:name w:val="Heading 2 Char"/>
    <w:basedOn w:val="DefaultParagraphFont"/>
    <w:link w:val="Heading2"/>
    <w:uiPriority w:val="9"/>
    <w:rsid w:val="003907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07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073B"/>
    <w:rPr>
      <w:rFonts w:ascii="Times New Roman" w:eastAsia="Times New Roman" w:hAnsi="Times New Roman" w:cs="Times New Roman"/>
      <w:b/>
      <w:bCs/>
      <w:sz w:val="24"/>
      <w:szCs w:val="24"/>
    </w:rPr>
  </w:style>
  <w:style w:type="paragraph" w:styleId="NormalWeb">
    <w:name w:val="Normal (Web)"/>
    <w:basedOn w:val="Normal"/>
    <w:uiPriority w:val="99"/>
    <w:unhideWhenUsed/>
    <w:rsid w:val="003907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D2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519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D7DD8"/>
    <w:pPr>
      <w:outlineLvl w:val="9"/>
    </w:pPr>
  </w:style>
  <w:style w:type="paragraph" w:styleId="TOC1">
    <w:name w:val="toc 1"/>
    <w:basedOn w:val="Normal"/>
    <w:next w:val="Normal"/>
    <w:autoRedefine/>
    <w:uiPriority w:val="39"/>
    <w:unhideWhenUsed/>
    <w:rsid w:val="004D7DD8"/>
    <w:pPr>
      <w:spacing w:after="100"/>
    </w:pPr>
  </w:style>
  <w:style w:type="paragraph" w:styleId="TOC2">
    <w:name w:val="toc 2"/>
    <w:basedOn w:val="Normal"/>
    <w:next w:val="Normal"/>
    <w:autoRedefine/>
    <w:uiPriority w:val="39"/>
    <w:unhideWhenUsed/>
    <w:rsid w:val="004D7DD8"/>
    <w:pPr>
      <w:spacing w:after="100"/>
      <w:ind w:left="220"/>
    </w:pPr>
  </w:style>
  <w:style w:type="paragraph" w:styleId="TOC3">
    <w:name w:val="toc 3"/>
    <w:basedOn w:val="Normal"/>
    <w:next w:val="Normal"/>
    <w:autoRedefine/>
    <w:uiPriority w:val="39"/>
    <w:unhideWhenUsed/>
    <w:rsid w:val="004D7DD8"/>
    <w:pPr>
      <w:spacing w:after="100"/>
      <w:ind w:left="440"/>
    </w:pPr>
  </w:style>
  <w:style w:type="paragraph" w:styleId="BalloonText">
    <w:name w:val="Balloon Text"/>
    <w:basedOn w:val="Normal"/>
    <w:link w:val="BalloonTextChar"/>
    <w:uiPriority w:val="99"/>
    <w:semiHidden/>
    <w:unhideWhenUsed/>
    <w:rsid w:val="000A1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2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4482">
      <w:bodyDiv w:val="1"/>
      <w:marLeft w:val="0"/>
      <w:marRight w:val="0"/>
      <w:marTop w:val="0"/>
      <w:marBottom w:val="0"/>
      <w:divBdr>
        <w:top w:val="none" w:sz="0" w:space="0" w:color="auto"/>
        <w:left w:val="none" w:sz="0" w:space="0" w:color="auto"/>
        <w:bottom w:val="none" w:sz="0" w:space="0" w:color="auto"/>
        <w:right w:val="none" w:sz="0" w:space="0" w:color="auto"/>
      </w:divBdr>
    </w:div>
    <w:div w:id="126750692">
      <w:bodyDiv w:val="1"/>
      <w:marLeft w:val="0"/>
      <w:marRight w:val="0"/>
      <w:marTop w:val="0"/>
      <w:marBottom w:val="0"/>
      <w:divBdr>
        <w:top w:val="none" w:sz="0" w:space="0" w:color="auto"/>
        <w:left w:val="none" w:sz="0" w:space="0" w:color="auto"/>
        <w:bottom w:val="none" w:sz="0" w:space="0" w:color="auto"/>
        <w:right w:val="none" w:sz="0" w:space="0" w:color="auto"/>
      </w:divBdr>
    </w:div>
    <w:div w:id="398946049">
      <w:bodyDiv w:val="1"/>
      <w:marLeft w:val="0"/>
      <w:marRight w:val="0"/>
      <w:marTop w:val="0"/>
      <w:marBottom w:val="0"/>
      <w:divBdr>
        <w:top w:val="none" w:sz="0" w:space="0" w:color="auto"/>
        <w:left w:val="none" w:sz="0" w:space="0" w:color="auto"/>
        <w:bottom w:val="none" w:sz="0" w:space="0" w:color="auto"/>
        <w:right w:val="none" w:sz="0" w:space="0" w:color="auto"/>
      </w:divBdr>
    </w:div>
    <w:div w:id="669871236">
      <w:bodyDiv w:val="1"/>
      <w:marLeft w:val="0"/>
      <w:marRight w:val="0"/>
      <w:marTop w:val="0"/>
      <w:marBottom w:val="0"/>
      <w:divBdr>
        <w:top w:val="none" w:sz="0" w:space="0" w:color="auto"/>
        <w:left w:val="none" w:sz="0" w:space="0" w:color="auto"/>
        <w:bottom w:val="none" w:sz="0" w:space="0" w:color="auto"/>
        <w:right w:val="none" w:sz="0" w:space="0" w:color="auto"/>
      </w:divBdr>
    </w:div>
    <w:div w:id="734594528">
      <w:bodyDiv w:val="1"/>
      <w:marLeft w:val="0"/>
      <w:marRight w:val="0"/>
      <w:marTop w:val="0"/>
      <w:marBottom w:val="0"/>
      <w:divBdr>
        <w:top w:val="none" w:sz="0" w:space="0" w:color="auto"/>
        <w:left w:val="none" w:sz="0" w:space="0" w:color="auto"/>
        <w:bottom w:val="none" w:sz="0" w:space="0" w:color="auto"/>
        <w:right w:val="none" w:sz="0" w:space="0" w:color="auto"/>
      </w:divBdr>
    </w:div>
    <w:div w:id="757366206">
      <w:bodyDiv w:val="1"/>
      <w:marLeft w:val="0"/>
      <w:marRight w:val="0"/>
      <w:marTop w:val="0"/>
      <w:marBottom w:val="0"/>
      <w:divBdr>
        <w:top w:val="none" w:sz="0" w:space="0" w:color="auto"/>
        <w:left w:val="none" w:sz="0" w:space="0" w:color="auto"/>
        <w:bottom w:val="none" w:sz="0" w:space="0" w:color="auto"/>
        <w:right w:val="none" w:sz="0" w:space="0" w:color="auto"/>
      </w:divBdr>
    </w:div>
    <w:div w:id="961886682">
      <w:bodyDiv w:val="1"/>
      <w:marLeft w:val="0"/>
      <w:marRight w:val="0"/>
      <w:marTop w:val="0"/>
      <w:marBottom w:val="0"/>
      <w:divBdr>
        <w:top w:val="none" w:sz="0" w:space="0" w:color="auto"/>
        <w:left w:val="none" w:sz="0" w:space="0" w:color="auto"/>
        <w:bottom w:val="none" w:sz="0" w:space="0" w:color="auto"/>
        <w:right w:val="none" w:sz="0" w:space="0" w:color="auto"/>
      </w:divBdr>
    </w:div>
    <w:div w:id="1039206800">
      <w:bodyDiv w:val="1"/>
      <w:marLeft w:val="0"/>
      <w:marRight w:val="0"/>
      <w:marTop w:val="0"/>
      <w:marBottom w:val="0"/>
      <w:divBdr>
        <w:top w:val="none" w:sz="0" w:space="0" w:color="auto"/>
        <w:left w:val="none" w:sz="0" w:space="0" w:color="auto"/>
        <w:bottom w:val="none" w:sz="0" w:space="0" w:color="auto"/>
        <w:right w:val="none" w:sz="0" w:space="0" w:color="auto"/>
      </w:divBdr>
    </w:div>
    <w:div w:id="1046950874">
      <w:bodyDiv w:val="1"/>
      <w:marLeft w:val="0"/>
      <w:marRight w:val="0"/>
      <w:marTop w:val="0"/>
      <w:marBottom w:val="0"/>
      <w:divBdr>
        <w:top w:val="none" w:sz="0" w:space="0" w:color="auto"/>
        <w:left w:val="none" w:sz="0" w:space="0" w:color="auto"/>
        <w:bottom w:val="none" w:sz="0" w:space="0" w:color="auto"/>
        <w:right w:val="none" w:sz="0" w:space="0" w:color="auto"/>
      </w:divBdr>
    </w:div>
    <w:div w:id="1190408551">
      <w:bodyDiv w:val="1"/>
      <w:marLeft w:val="0"/>
      <w:marRight w:val="0"/>
      <w:marTop w:val="0"/>
      <w:marBottom w:val="0"/>
      <w:divBdr>
        <w:top w:val="none" w:sz="0" w:space="0" w:color="auto"/>
        <w:left w:val="none" w:sz="0" w:space="0" w:color="auto"/>
        <w:bottom w:val="none" w:sz="0" w:space="0" w:color="auto"/>
        <w:right w:val="none" w:sz="0" w:space="0" w:color="auto"/>
      </w:divBdr>
    </w:div>
    <w:div w:id="1234700714">
      <w:bodyDiv w:val="1"/>
      <w:marLeft w:val="0"/>
      <w:marRight w:val="0"/>
      <w:marTop w:val="0"/>
      <w:marBottom w:val="0"/>
      <w:divBdr>
        <w:top w:val="none" w:sz="0" w:space="0" w:color="auto"/>
        <w:left w:val="none" w:sz="0" w:space="0" w:color="auto"/>
        <w:bottom w:val="none" w:sz="0" w:space="0" w:color="auto"/>
        <w:right w:val="none" w:sz="0" w:space="0" w:color="auto"/>
      </w:divBdr>
    </w:div>
    <w:div w:id="1332874647">
      <w:bodyDiv w:val="1"/>
      <w:marLeft w:val="0"/>
      <w:marRight w:val="0"/>
      <w:marTop w:val="0"/>
      <w:marBottom w:val="0"/>
      <w:divBdr>
        <w:top w:val="none" w:sz="0" w:space="0" w:color="auto"/>
        <w:left w:val="none" w:sz="0" w:space="0" w:color="auto"/>
        <w:bottom w:val="none" w:sz="0" w:space="0" w:color="auto"/>
        <w:right w:val="none" w:sz="0" w:space="0" w:color="auto"/>
      </w:divBdr>
    </w:div>
    <w:div w:id="1352103983">
      <w:bodyDiv w:val="1"/>
      <w:marLeft w:val="0"/>
      <w:marRight w:val="0"/>
      <w:marTop w:val="0"/>
      <w:marBottom w:val="0"/>
      <w:divBdr>
        <w:top w:val="none" w:sz="0" w:space="0" w:color="auto"/>
        <w:left w:val="none" w:sz="0" w:space="0" w:color="auto"/>
        <w:bottom w:val="none" w:sz="0" w:space="0" w:color="auto"/>
        <w:right w:val="none" w:sz="0" w:space="0" w:color="auto"/>
      </w:divBdr>
    </w:div>
    <w:div w:id="1429034805">
      <w:bodyDiv w:val="1"/>
      <w:marLeft w:val="0"/>
      <w:marRight w:val="0"/>
      <w:marTop w:val="0"/>
      <w:marBottom w:val="0"/>
      <w:divBdr>
        <w:top w:val="none" w:sz="0" w:space="0" w:color="auto"/>
        <w:left w:val="none" w:sz="0" w:space="0" w:color="auto"/>
        <w:bottom w:val="none" w:sz="0" w:space="0" w:color="auto"/>
        <w:right w:val="none" w:sz="0" w:space="0" w:color="auto"/>
      </w:divBdr>
    </w:div>
    <w:div w:id="1620183406">
      <w:bodyDiv w:val="1"/>
      <w:marLeft w:val="0"/>
      <w:marRight w:val="0"/>
      <w:marTop w:val="0"/>
      <w:marBottom w:val="0"/>
      <w:divBdr>
        <w:top w:val="none" w:sz="0" w:space="0" w:color="auto"/>
        <w:left w:val="none" w:sz="0" w:space="0" w:color="auto"/>
        <w:bottom w:val="none" w:sz="0" w:space="0" w:color="auto"/>
        <w:right w:val="none" w:sz="0" w:space="0" w:color="auto"/>
      </w:divBdr>
      <w:divsChild>
        <w:div w:id="1945267447">
          <w:marLeft w:val="0"/>
          <w:marRight w:val="0"/>
          <w:marTop w:val="0"/>
          <w:marBottom w:val="0"/>
          <w:divBdr>
            <w:top w:val="none" w:sz="0" w:space="0" w:color="auto"/>
            <w:left w:val="none" w:sz="0" w:space="0" w:color="auto"/>
            <w:bottom w:val="none" w:sz="0" w:space="0" w:color="auto"/>
            <w:right w:val="none" w:sz="0" w:space="0" w:color="auto"/>
          </w:divBdr>
          <w:divsChild>
            <w:div w:id="706368281">
              <w:marLeft w:val="0"/>
              <w:marRight w:val="0"/>
              <w:marTop w:val="0"/>
              <w:marBottom w:val="0"/>
              <w:divBdr>
                <w:top w:val="none" w:sz="0" w:space="0" w:color="auto"/>
                <w:left w:val="none" w:sz="0" w:space="0" w:color="auto"/>
                <w:bottom w:val="none" w:sz="0" w:space="0" w:color="auto"/>
                <w:right w:val="none" w:sz="0" w:space="0" w:color="auto"/>
              </w:divBdr>
            </w:div>
          </w:divsChild>
        </w:div>
        <w:div w:id="709261155">
          <w:marLeft w:val="0"/>
          <w:marRight w:val="0"/>
          <w:marTop w:val="0"/>
          <w:marBottom w:val="0"/>
          <w:divBdr>
            <w:top w:val="none" w:sz="0" w:space="0" w:color="auto"/>
            <w:left w:val="none" w:sz="0" w:space="0" w:color="auto"/>
            <w:bottom w:val="none" w:sz="0" w:space="0" w:color="auto"/>
            <w:right w:val="none" w:sz="0" w:space="0" w:color="auto"/>
          </w:divBdr>
          <w:divsChild>
            <w:div w:id="208492524">
              <w:marLeft w:val="0"/>
              <w:marRight w:val="0"/>
              <w:marTop w:val="0"/>
              <w:marBottom w:val="0"/>
              <w:divBdr>
                <w:top w:val="none" w:sz="0" w:space="0" w:color="auto"/>
                <w:left w:val="none" w:sz="0" w:space="0" w:color="auto"/>
                <w:bottom w:val="none" w:sz="0" w:space="0" w:color="auto"/>
                <w:right w:val="none" w:sz="0" w:space="0" w:color="auto"/>
              </w:divBdr>
            </w:div>
          </w:divsChild>
        </w:div>
        <w:div w:id="1882128957">
          <w:marLeft w:val="0"/>
          <w:marRight w:val="0"/>
          <w:marTop w:val="0"/>
          <w:marBottom w:val="0"/>
          <w:divBdr>
            <w:top w:val="none" w:sz="0" w:space="0" w:color="auto"/>
            <w:left w:val="none" w:sz="0" w:space="0" w:color="auto"/>
            <w:bottom w:val="none" w:sz="0" w:space="0" w:color="auto"/>
            <w:right w:val="none" w:sz="0" w:space="0" w:color="auto"/>
          </w:divBdr>
          <w:divsChild>
            <w:div w:id="20485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232">
      <w:bodyDiv w:val="1"/>
      <w:marLeft w:val="0"/>
      <w:marRight w:val="0"/>
      <w:marTop w:val="0"/>
      <w:marBottom w:val="0"/>
      <w:divBdr>
        <w:top w:val="none" w:sz="0" w:space="0" w:color="auto"/>
        <w:left w:val="none" w:sz="0" w:space="0" w:color="auto"/>
        <w:bottom w:val="none" w:sz="0" w:space="0" w:color="auto"/>
        <w:right w:val="none" w:sz="0" w:space="0" w:color="auto"/>
      </w:divBdr>
    </w:div>
    <w:div w:id="1718044136">
      <w:bodyDiv w:val="1"/>
      <w:marLeft w:val="0"/>
      <w:marRight w:val="0"/>
      <w:marTop w:val="0"/>
      <w:marBottom w:val="0"/>
      <w:divBdr>
        <w:top w:val="none" w:sz="0" w:space="0" w:color="auto"/>
        <w:left w:val="none" w:sz="0" w:space="0" w:color="auto"/>
        <w:bottom w:val="none" w:sz="0" w:space="0" w:color="auto"/>
        <w:right w:val="none" w:sz="0" w:space="0" w:color="auto"/>
      </w:divBdr>
    </w:div>
    <w:div w:id="1742098004">
      <w:bodyDiv w:val="1"/>
      <w:marLeft w:val="0"/>
      <w:marRight w:val="0"/>
      <w:marTop w:val="0"/>
      <w:marBottom w:val="0"/>
      <w:divBdr>
        <w:top w:val="none" w:sz="0" w:space="0" w:color="auto"/>
        <w:left w:val="none" w:sz="0" w:space="0" w:color="auto"/>
        <w:bottom w:val="none" w:sz="0" w:space="0" w:color="auto"/>
        <w:right w:val="none" w:sz="0" w:space="0" w:color="auto"/>
      </w:divBdr>
    </w:div>
    <w:div w:id="19693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btre.2023.e007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jbs.2020.10.011" TargetMode="External"/><Relationship Id="rId5" Type="http://schemas.openxmlformats.org/officeDocument/2006/relationships/webSettings" Target="webSettings.xml"/><Relationship Id="rId10" Type="http://schemas.openxmlformats.org/officeDocument/2006/relationships/hyperlink" Target="https://doi.org/10.1016/j.eti.2022.10249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91428-9062-4EC4-B1D1-D61C026B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5790</Words>
  <Characters>33004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3</cp:revision>
  <cp:lastPrinted>2025-07-30T09:02:00Z</cp:lastPrinted>
  <dcterms:created xsi:type="dcterms:W3CDTF">2025-07-30T09:21:00Z</dcterms:created>
  <dcterms:modified xsi:type="dcterms:W3CDTF">2025-08-05T14:04:00Z</dcterms:modified>
</cp:coreProperties>
</file>