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163C8" w:rsidRPr="00EB0227" w:rsidRDefault="00B163C8" w:rsidP="00B163C8">
      <w:pPr>
        <w:jc w:val="center"/>
        <w:rPr>
          <w:b/>
          <w:szCs w:val="24"/>
        </w:rPr>
      </w:pPr>
      <w:r w:rsidRPr="00EB0227">
        <w:rPr>
          <w:b/>
          <w:szCs w:val="24"/>
        </w:rPr>
        <w:t xml:space="preserve">THE INFLUENCE OF MENTAL HEALTH CHALLENGES ON ACADEMIC PERFORMANCE OF </w:t>
      </w:r>
      <w:r w:rsidR="004D4851">
        <w:rPr>
          <w:b/>
          <w:szCs w:val="24"/>
        </w:rPr>
        <w:t>KWARA STATE POLYTECNIC STUDENTS</w:t>
      </w:r>
    </w:p>
    <w:p w:rsidR="00AE2269" w:rsidRPr="00EB0227" w:rsidRDefault="00AE2269" w:rsidP="00B163C8">
      <w:pPr>
        <w:jc w:val="center"/>
        <w:rPr>
          <w:b/>
          <w:szCs w:val="24"/>
        </w:rPr>
      </w:pPr>
    </w:p>
    <w:p w:rsidR="00B163C8" w:rsidRPr="00EB0227" w:rsidRDefault="00B163C8" w:rsidP="00B163C8">
      <w:pPr>
        <w:jc w:val="center"/>
        <w:rPr>
          <w:b/>
          <w:szCs w:val="24"/>
        </w:rPr>
      </w:pPr>
      <w:r w:rsidRPr="00EB0227">
        <w:rPr>
          <w:b/>
          <w:szCs w:val="24"/>
        </w:rPr>
        <w:t>BY:</w:t>
      </w:r>
    </w:p>
    <w:p w:rsidR="00B163C8" w:rsidRPr="00EB0227" w:rsidRDefault="00883CB6" w:rsidP="00B163C8">
      <w:pPr>
        <w:jc w:val="center"/>
        <w:rPr>
          <w:b/>
          <w:szCs w:val="24"/>
        </w:rPr>
      </w:pPr>
      <w:r>
        <w:rPr>
          <w:b/>
          <w:szCs w:val="24"/>
        </w:rPr>
        <w:t>AJIBOLA PRECIOUS ADENIKE</w:t>
      </w:r>
    </w:p>
    <w:p w:rsidR="00B163C8" w:rsidRPr="00EB0227" w:rsidRDefault="00883CB6" w:rsidP="00B163C8">
      <w:pPr>
        <w:jc w:val="center"/>
        <w:rPr>
          <w:b/>
          <w:szCs w:val="24"/>
        </w:rPr>
      </w:pPr>
      <w:r>
        <w:rPr>
          <w:b/>
          <w:szCs w:val="24"/>
        </w:rPr>
        <w:t>ND/23/SDV/PT/0011</w:t>
      </w:r>
      <w:bookmarkStart w:id="0" w:name="_GoBack"/>
      <w:bookmarkEnd w:id="0"/>
    </w:p>
    <w:p w:rsidR="00B163C8" w:rsidRPr="00EB0227" w:rsidRDefault="00B163C8" w:rsidP="00B163C8">
      <w:pPr>
        <w:jc w:val="center"/>
        <w:rPr>
          <w:b/>
          <w:szCs w:val="24"/>
        </w:rPr>
      </w:pPr>
    </w:p>
    <w:p w:rsidR="002522EC" w:rsidRPr="00B44EA0" w:rsidRDefault="002522EC" w:rsidP="002522EC">
      <w:pPr>
        <w:pStyle w:val="NormalWeb"/>
        <w:spacing w:line="480" w:lineRule="auto"/>
        <w:jc w:val="center"/>
        <w:rPr>
          <w:rFonts w:asciiTheme="majorBidi" w:hAnsiTheme="majorBidi" w:cstheme="majorBidi"/>
          <w:b/>
          <w:bCs/>
        </w:rPr>
      </w:pPr>
      <w:r w:rsidRPr="00B44EA0">
        <w:rPr>
          <w:rFonts w:asciiTheme="majorBidi" w:hAnsiTheme="majorBidi" w:cstheme="majorBidi"/>
          <w:b/>
          <w:bCs/>
        </w:rPr>
        <w:t xml:space="preserve">A PROJECT SUBMITTED TO THE DEPARTMENT OF SOCIAL </w:t>
      </w:r>
      <w:r>
        <w:rPr>
          <w:rFonts w:asciiTheme="majorBidi" w:hAnsiTheme="majorBidi" w:cstheme="majorBidi"/>
          <w:b/>
          <w:bCs/>
        </w:rPr>
        <w:t>DEVELOPMENT</w:t>
      </w:r>
      <w:r w:rsidRPr="00B44EA0">
        <w:rPr>
          <w:rFonts w:asciiTheme="majorBidi" w:hAnsiTheme="majorBidi" w:cstheme="majorBidi"/>
          <w:b/>
          <w:bCs/>
        </w:rPr>
        <w:t xml:space="preserve">, </w:t>
      </w:r>
      <w:r>
        <w:rPr>
          <w:rFonts w:asciiTheme="majorBidi" w:hAnsiTheme="majorBidi" w:cstheme="majorBidi"/>
          <w:b/>
          <w:bCs/>
        </w:rPr>
        <w:t>INSTITUTE OF GENERAL STUDIES</w:t>
      </w:r>
      <w:r w:rsidRPr="00B44EA0">
        <w:rPr>
          <w:rFonts w:asciiTheme="majorBidi" w:hAnsiTheme="majorBidi" w:cstheme="majorBidi"/>
          <w:b/>
          <w:bCs/>
        </w:rPr>
        <w:t xml:space="preserve">, </w:t>
      </w:r>
      <w:r w:rsidRPr="00997098">
        <w:rPr>
          <w:rFonts w:asciiTheme="majorBidi" w:hAnsiTheme="majorBidi" w:cstheme="majorBidi"/>
          <w:b/>
          <w:bCs/>
        </w:rPr>
        <w:t>KWARA STATE POLYTECHNIC, ILORIN,</w:t>
      </w:r>
      <w:r w:rsidRPr="00B44EA0">
        <w:rPr>
          <w:rFonts w:asciiTheme="majorBidi" w:hAnsiTheme="majorBidi" w:cstheme="majorBidi"/>
          <w:b/>
          <w:bCs/>
        </w:rPr>
        <w:t xml:space="preserve"> NIGERIA. IN PARTIAL FUFILMENT OF THE REQUIREMENTS FOR THE AWARD OF </w:t>
      </w:r>
      <w:r>
        <w:rPr>
          <w:rFonts w:asciiTheme="majorBidi" w:hAnsiTheme="majorBidi" w:cstheme="majorBidi"/>
          <w:b/>
          <w:bCs/>
        </w:rPr>
        <w:t>NATIONAL DIPLOMA</w:t>
      </w:r>
      <w:r w:rsidRPr="00B44EA0">
        <w:rPr>
          <w:rFonts w:asciiTheme="majorBidi" w:hAnsiTheme="majorBidi" w:cstheme="majorBidi"/>
          <w:b/>
          <w:bCs/>
        </w:rPr>
        <w:t xml:space="preserve"> (</w:t>
      </w:r>
      <w:r>
        <w:rPr>
          <w:rFonts w:asciiTheme="majorBidi" w:hAnsiTheme="majorBidi" w:cstheme="majorBidi"/>
          <w:b/>
          <w:bCs/>
        </w:rPr>
        <w:t>ND</w:t>
      </w:r>
      <w:r w:rsidRPr="00B44EA0">
        <w:rPr>
          <w:rFonts w:asciiTheme="majorBidi" w:hAnsiTheme="majorBidi" w:cstheme="majorBidi"/>
          <w:b/>
          <w:bCs/>
        </w:rPr>
        <w:t xml:space="preserve">) IN SOCIAL </w:t>
      </w:r>
      <w:r>
        <w:rPr>
          <w:rFonts w:asciiTheme="majorBidi" w:hAnsiTheme="majorBidi" w:cstheme="majorBidi"/>
          <w:b/>
          <w:bCs/>
        </w:rPr>
        <w:t>DEVELOPMENT</w:t>
      </w:r>
      <w:r w:rsidRPr="00B44EA0">
        <w:rPr>
          <w:rFonts w:asciiTheme="majorBidi" w:hAnsiTheme="majorBidi" w:cstheme="majorBidi"/>
          <w:b/>
          <w:bCs/>
        </w:rPr>
        <w:t>.</w:t>
      </w:r>
    </w:p>
    <w:p w:rsidR="00B163C8" w:rsidRPr="00EB0227" w:rsidRDefault="00B163C8" w:rsidP="00B163C8">
      <w:pPr>
        <w:jc w:val="center"/>
        <w:rPr>
          <w:b/>
          <w:szCs w:val="24"/>
        </w:rPr>
      </w:pPr>
    </w:p>
    <w:p w:rsidR="00571F69" w:rsidRPr="00EB0227" w:rsidRDefault="00571F69" w:rsidP="00B163C8">
      <w:pPr>
        <w:jc w:val="center"/>
        <w:rPr>
          <w:b/>
          <w:szCs w:val="24"/>
        </w:rPr>
      </w:pPr>
    </w:p>
    <w:p w:rsidR="00B163C8" w:rsidRPr="00EB0227" w:rsidRDefault="00B163C8" w:rsidP="00B163C8">
      <w:pPr>
        <w:jc w:val="right"/>
        <w:rPr>
          <w:b/>
          <w:szCs w:val="24"/>
        </w:rPr>
      </w:pPr>
      <w:r w:rsidRPr="00EB0227">
        <w:rPr>
          <w:b/>
          <w:szCs w:val="24"/>
        </w:rPr>
        <w:t>AUGUST 2018</w:t>
      </w:r>
    </w:p>
    <w:p w:rsidR="00B163C8" w:rsidRPr="00EB0227" w:rsidRDefault="00B163C8" w:rsidP="00B163C8">
      <w:pPr>
        <w:jc w:val="center"/>
        <w:rPr>
          <w:b/>
          <w:szCs w:val="24"/>
        </w:rPr>
        <w:sectPr w:rsidR="00B163C8" w:rsidRPr="00EB0227" w:rsidSect="00F664C5">
          <w:footerReference w:type="default" r:id="rId7"/>
          <w:pgSz w:w="11520" w:h="14400" w:code="1"/>
          <w:pgMar w:top="1440" w:right="1440" w:bottom="1440" w:left="1728" w:header="720" w:footer="720" w:gutter="0"/>
          <w:cols w:space="720"/>
          <w:titlePg/>
          <w:docGrid w:linePitch="326"/>
        </w:sectPr>
      </w:pPr>
    </w:p>
    <w:p w:rsidR="00B163C8" w:rsidRPr="00EB0227" w:rsidRDefault="00B163C8" w:rsidP="00B163C8">
      <w:pPr>
        <w:jc w:val="center"/>
        <w:rPr>
          <w:b/>
          <w:szCs w:val="24"/>
        </w:rPr>
      </w:pPr>
      <w:r w:rsidRPr="00EB0227">
        <w:rPr>
          <w:b/>
          <w:szCs w:val="24"/>
        </w:rPr>
        <w:lastRenderedPageBreak/>
        <w:t>CERTIFICATION</w:t>
      </w:r>
    </w:p>
    <w:p w:rsidR="002522EC" w:rsidRPr="00B44EA0" w:rsidRDefault="002522EC" w:rsidP="002522EC">
      <w:pPr>
        <w:pStyle w:val="NormalWeb"/>
        <w:spacing w:line="480" w:lineRule="auto"/>
        <w:jc w:val="both"/>
        <w:rPr>
          <w:rFonts w:asciiTheme="majorBidi" w:hAnsiTheme="majorBidi" w:cstheme="majorBidi"/>
        </w:rPr>
      </w:pPr>
      <w:r w:rsidRPr="00B44EA0">
        <w:rPr>
          <w:rFonts w:asciiTheme="majorBidi" w:hAnsiTheme="majorBidi" w:cstheme="majorBidi"/>
        </w:rPr>
        <w:t xml:space="preserve">I certify that this research project </w:t>
      </w:r>
      <w:r>
        <w:rPr>
          <w:rFonts w:asciiTheme="majorBidi" w:hAnsiTheme="majorBidi" w:cstheme="majorBidi"/>
        </w:rPr>
        <w:t>was</w:t>
      </w:r>
      <w:r w:rsidRPr="00B44EA0">
        <w:rPr>
          <w:rFonts w:asciiTheme="majorBidi" w:hAnsiTheme="majorBidi" w:cstheme="majorBidi"/>
        </w:rPr>
        <w:t xml:space="preserve"> carried out by</w:t>
      </w:r>
      <w:r w:rsidRPr="00B44EA0">
        <w:rPr>
          <w:rFonts w:asciiTheme="majorBidi" w:hAnsiTheme="majorBidi" w:cstheme="majorBidi"/>
          <w:b/>
          <w:bCs/>
        </w:rPr>
        <w:t xml:space="preserve"> YUNUS </w:t>
      </w:r>
      <w:r>
        <w:rPr>
          <w:rFonts w:asciiTheme="majorBidi" w:hAnsiTheme="majorBidi" w:cstheme="majorBidi"/>
          <w:b/>
          <w:bCs/>
        </w:rPr>
        <w:t xml:space="preserve">JAMIU OMOTOSHO </w:t>
      </w:r>
      <w:r w:rsidRPr="00BA7C77">
        <w:rPr>
          <w:rFonts w:asciiTheme="majorBidi" w:hAnsiTheme="majorBidi" w:cstheme="majorBidi"/>
          <w:bCs/>
        </w:rPr>
        <w:t>with Matriculation number</w:t>
      </w:r>
      <w:r>
        <w:rPr>
          <w:rFonts w:asciiTheme="majorBidi" w:hAnsiTheme="majorBidi" w:cstheme="majorBidi"/>
          <w:b/>
          <w:bCs/>
        </w:rPr>
        <w:t xml:space="preserve"> ND/00/SDV/FT/0000</w:t>
      </w:r>
      <w:r>
        <w:rPr>
          <w:rFonts w:asciiTheme="majorBidi" w:hAnsiTheme="majorBidi" w:cstheme="majorBidi"/>
        </w:rPr>
        <w:t>. It has been read</w:t>
      </w:r>
      <w:r w:rsidRPr="00B44EA0">
        <w:rPr>
          <w:rFonts w:asciiTheme="majorBidi" w:hAnsiTheme="majorBidi" w:cstheme="majorBidi"/>
        </w:rPr>
        <w:t xml:space="preserve">, corrected and approved under the supervisor as meeting the requirements for the award of </w:t>
      </w:r>
      <w:r w:rsidRPr="00997098">
        <w:rPr>
          <w:rFonts w:asciiTheme="majorBidi" w:hAnsiTheme="majorBidi" w:cstheme="majorBidi"/>
        </w:rPr>
        <w:t xml:space="preserve">National Diploma </w:t>
      </w:r>
      <w:r>
        <w:rPr>
          <w:rFonts w:asciiTheme="majorBidi" w:hAnsiTheme="majorBidi" w:cstheme="majorBidi"/>
        </w:rPr>
        <w:t>(N</w:t>
      </w:r>
      <w:r w:rsidRPr="00997098">
        <w:rPr>
          <w:rFonts w:asciiTheme="majorBidi" w:hAnsiTheme="majorBidi" w:cstheme="majorBidi"/>
        </w:rPr>
        <w:t>D) in Social Development</w:t>
      </w:r>
      <w:r>
        <w:rPr>
          <w:rFonts w:asciiTheme="majorBidi" w:hAnsiTheme="majorBidi" w:cstheme="majorBidi"/>
        </w:rPr>
        <w:t xml:space="preserve">, </w:t>
      </w:r>
      <w:r w:rsidRPr="00BB0EC1">
        <w:rPr>
          <w:rFonts w:asciiTheme="majorBidi" w:hAnsiTheme="majorBidi" w:cstheme="majorBidi"/>
        </w:rPr>
        <w:t>Department</w:t>
      </w:r>
      <w:r w:rsidRPr="00997098">
        <w:rPr>
          <w:rFonts w:asciiTheme="majorBidi" w:hAnsiTheme="majorBidi" w:cstheme="majorBidi"/>
        </w:rPr>
        <w:t xml:space="preserve"> of Social Development, Institute of General Studies, Kwara State Polytechnic, Ilorin</w:t>
      </w:r>
      <w:r w:rsidRPr="00B44EA0">
        <w:rPr>
          <w:rFonts w:asciiTheme="majorBidi" w:hAnsiTheme="majorBidi" w:cstheme="majorBidi"/>
        </w:rPr>
        <w:t>, Nigeria.</w:t>
      </w:r>
    </w:p>
    <w:p w:rsidR="002522EC" w:rsidRPr="00B44EA0" w:rsidRDefault="002522EC" w:rsidP="002522EC">
      <w:pPr>
        <w:pStyle w:val="NormalWeb"/>
        <w:jc w:val="both"/>
        <w:rPr>
          <w:rFonts w:asciiTheme="majorBidi" w:hAnsiTheme="majorBidi" w:cstheme="majorBidi"/>
          <w:b/>
          <w:bCs/>
        </w:rPr>
      </w:pPr>
    </w:p>
    <w:p w:rsidR="002522EC" w:rsidRPr="00B44EA0" w:rsidRDefault="002522EC" w:rsidP="002522EC">
      <w:pPr>
        <w:pStyle w:val="NormalWeb"/>
        <w:spacing w:before="0" w:beforeAutospacing="0" w:after="0" w:afterAutospacing="0"/>
        <w:jc w:val="both"/>
        <w:rPr>
          <w:rFonts w:asciiTheme="majorBidi" w:hAnsiTheme="majorBidi" w:cstheme="majorBidi"/>
          <w:b/>
          <w:bCs/>
        </w:rPr>
      </w:pPr>
      <w:r w:rsidRPr="00B44EA0">
        <w:rPr>
          <w:rFonts w:asciiTheme="majorBidi" w:hAnsiTheme="majorBidi" w:cstheme="majorBidi"/>
          <w:b/>
          <w:bCs/>
        </w:rPr>
        <w:t>……………………….</w:t>
      </w:r>
      <w:r w:rsidRPr="00B44EA0">
        <w:rPr>
          <w:rFonts w:asciiTheme="majorBidi" w:hAnsiTheme="majorBidi" w:cstheme="majorBidi"/>
          <w:b/>
          <w:bCs/>
        </w:rPr>
        <w:tab/>
      </w:r>
      <w:r w:rsidRPr="00B44EA0">
        <w:rPr>
          <w:rFonts w:asciiTheme="majorBidi" w:hAnsiTheme="majorBidi" w:cstheme="majorBidi"/>
          <w:b/>
          <w:bCs/>
        </w:rPr>
        <w:tab/>
      </w:r>
      <w:r w:rsidRPr="00B44EA0">
        <w:rPr>
          <w:rFonts w:asciiTheme="majorBidi" w:hAnsiTheme="majorBidi" w:cstheme="majorBidi"/>
          <w:b/>
          <w:bCs/>
        </w:rPr>
        <w:tab/>
      </w:r>
      <w:r w:rsidRPr="00B44EA0">
        <w:rPr>
          <w:rFonts w:asciiTheme="majorBidi" w:hAnsiTheme="majorBidi" w:cstheme="majorBidi"/>
          <w:b/>
          <w:bCs/>
        </w:rPr>
        <w:tab/>
      </w:r>
      <w:r w:rsidRPr="00B44EA0">
        <w:rPr>
          <w:rFonts w:asciiTheme="majorBidi" w:hAnsiTheme="majorBidi" w:cstheme="majorBidi"/>
          <w:b/>
          <w:bCs/>
        </w:rPr>
        <w:tab/>
        <w:t>………..…………</w:t>
      </w:r>
    </w:p>
    <w:p w:rsidR="002522EC" w:rsidRPr="00B44EA0" w:rsidRDefault="002522EC" w:rsidP="002522EC">
      <w:pPr>
        <w:pStyle w:val="NormalWeb"/>
        <w:spacing w:before="0" w:beforeAutospacing="0" w:after="0" w:afterAutospacing="0"/>
        <w:jc w:val="both"/>
        <w:rPr>
          <w:rFonts w:asciiTheme="majorBidi" w:hAnsiTheme="majorBidi" w:cstheme="majorBidi"/>
        </w:rPr>
      </w:pPr>
      <w:r>
        <w:rPr>
          <w:rFonts w:asciiTheme="majorBidi" w:hAnsiTheme="majorBidi" w:cstheme="majorBidi"/>
          <w:b/>
          <w:bCs/>
        </w:rPr>
        <w:t>MR. YUNUS J.O.</w:t>
      </w:r>
      <w:r w:rsidRPr="00B44EA0">
        <w:rPr>
          <w:rFonts w:asciiTheme="majorBidi" w:hAnsiTheme="majorBidi" w:cstheme="majorBidi"/>
        </w:rPr>
        <w:tab/>
      </w:r>
      <w:r w:rsidRPr="00B44EA0">
        <w:rPr>
          <w:rFonts w:asciiTheme="majorBidi" w:hAnsiTheme="majorBidi" w:cstheme="majorBidi"/>
        </w:rPr>
        <w:tab/>
      </w:r>
      <w:r w:rsidRPr="00B44EA0">
        <w:rPr>
          <w:rFonts w:asciiTheme="majorBidi" w:hAnsiTheme="majorBidi" w:cstheme="majorBidi"/>
        </w:rPr>
        <w:tab/>
      </w:r>
      <w:r w:rsidRPr="00B44EA0">
        <w:rPr>
          <w:rFonts w:asciiTheme="majorBidi" w:hAnsiTheme="majorBidi" w:cstheme="majorBidi"/>
        </w:rPr>
        <w:tab/>
      </w:r>
      <w:r w:rsidRPr="00B44EA0">
        <w:rPr>
          <w:rFonts w:asciiTheme="majorBidi" w:hAnsiTheme="majorBidi" w:cstheme="majorBidi"/>
        </w:rPr>
        <w:tab/>
      </w:r>
      <w:r w:rsidRPr="00B44EA0">
        <w:rPr>
          <w:rFonts w:asciiTheme="majorBidi" w:hAnsiTheme="majorBidi" w:cstheme="majorBidi"/>
        </w:rPr>
        <w:tab/>
      </w:r>
      <w:r>
        <w:rPr>
          <w:rFonts w:asciiTheme="majorBidi" w:hAnsiTheme="majorBidi" w:cstheme="majorBidi"/>
        </w:rPr>
        <w:tab/>
      </w:r>
      <w:r w:rsidRPr="00B44EA0">
        <w:rPr>
          <w:rFonts w:asciiTheme="majorBidi" w:hAnsiTheme="majorBidi" w:cstheme="majorBidi"/>
        </w:rPr>
        <w:t>DATE</w:t>
      </w:r>
    </w:p>
    <w:p w:rsidR="002522EC" w:rsidRPr="00B44EA0" w:rsidRDefault="002522EC" w:rsidP="002522EC">
      <w:pPr>
        <w:pStyle w:val="NormalWeb"/>
        <w:spacing w:before="0" w:beforeAutospacing="0" w:after="0" w:afterAutospacing="0"/>
        <w:rPr>
          <w:rFonts w:asciiTheme="majorBidi" w:hAnsiTheme="majorBidi" w:cstheme="majorBidi"/>
        </w:rPr>
      </w:pPr>
      <w:r w:rsidRPr="00B44EA0">
        <w:rPr>
          <w:rFonts w:asciiTheme="majorBidi" w:hAnsiTheme="majorBidi" w:cstheme="majorBidi"/>
        </w:rPr>
        <w:t>(PROJECT SUPERVISOR)</w:t>
      </w:r>
    </w:p>
    <w:p w:rsidR="002522EC" w:rsidRDefault="002522EC" w:rsidP="002522EC">
      <w:pPr>
        <w:pStyle w:val="NormalWeb"/>
        <w:spacing w:before="0" w:beforeAutospacing="0" w:after="0" w:afterAutospacing="0"/>
        <w:jc w:val="both"/>
        <w:rPr>
          <w:rFonts w:asciiTheme="majorBidi" w:hAnsiTheme="majorBidi" w:cstheme="majorBidi"/>
          <w:b/>
          <w:bCs/>
        </w:rPr>
      </w:pPr>
    </w:p>
    <w:p w:rsidR="002522EC" w:rsidRDefault="002522EC" w:rsidP="002522EC">
      <w:pPr>
        <w:pStyle w:val="NormalWeb"/>
        <w:spacing w:before="0" w:beforeAutospacing="0" w:after="0" w:afterAutospacing="0"/>
        <w:jc w:val="both"/>
        <w:rPr>
          <w:rFonts w:asciiTheme="majorBidi" w:hAnsiTheme="majorBidi" w:cstheme="majorBidi"/>
          <w:b/>
          <w:bCs/>
        </w:rPr>
      </w:pPr>
    </w:p>
    <w:p w:rsidR="002522EC" w:rsidRPr="00B44EA0" w:rsidRDefault="002522EC" w:rsidP="002522EC">
      <w:pPr>
        <w:pStyle w:val="NormalWeb"/>
        <w:spacing w:before="0" w:beforeAutospacing="0" w:after="0" w:afterAutospacing="0"/>
        <w:jc w:val="both"/>
        <w:rPr>
          <w:rFonts w:asciiTheme="majorBidi" w:hAnsiTheme="majorBidi" w:cstheme="majorBidi"/>
          <w:b/>
          <w:bCs/>
        </w:rPr>
      </w:pPr>
    </w:p>
    <w:p w:rsidR="002522EC" w:rsidRDefault="002522EC" w:rsidP="002522EC">
      <w:pPr>
        <w:pStyle w:val="NormalWeb"/>
        <w:spacing w:before="0" w:beforeAutospacing="0" w:after="0" w:afterAutospacing="0"/>
        <w:jc w:val="both"/>
        <w:rPr>
          <w:rFonts w:asciiTheme="majorBidi" w:hAnsiTheme="majorBidi" w:cstheme="majorBidi"/>
          <w:b/>
          <w:bCs/>
        </w:rPr>
      </w:pPr>
    </w:p>
    <w:p w:rsidR="002522EC" w:rsidRPr="00B44EA0" w:rsidRDefault="002522EC" w:rsidP="002522EC">
      <w:pPr>
        <w:pStyle w:val="NormalWeb"/>
        <w:spacing w:before="0" w:beforeAutospacing="0" w:after="0" w:afterAutospacing="0"/>
        <w:jc w:val="both"/>
        <w:rPr>
          <w:rFonts w:asciiTheme="majorBidi" w:hAnsiTheme="majorBidi" w:cstheme="majorBidi"/>
          <w:b/>
          <w:bCs/>
        </w:rPr>
      </w:pPr>
      <w:r w:rsidRPr="00B44EA0">
        <w:rPr>
          <w:rFonts w:asciiTheme="majorBidi" w:hAnsiTheme="majorBidi" w:cstheme="majorBidi"/>
          <w:b/>
          <w:bCs/>
        </w:rPr>
        <w:t>……………..................</w:t>
      </w:r>
      <w:r w:rsidRPr="00B44EA0">
        <w:rPr>
          <w:rFonts w:asciiTheme="majorBidi" w:hAnsiTheme="majorBidi" w:cstheme="majorBidi"/>
        </w:rPr>
        <w:tab/>
      </w:r>
      <w:r w:rsidRPr="00B44EA0">
        <w:rPr>
          <w:rFonts w:asciiTheme="majorBidi" w:hAnsiTheme="majorBidi" w:cstheme="majorBidi"/>
        </w:rPr>
        <w:tab/>
      </w:r>
      <w:r w:rsidRPr="00B44EA0">
        <w:rPr>
          <w:rFonts w:asciiTheme="majorBidi" w:hAnsiTheme="majorBidi" w:cstheme="majorBidi"/>
        </w:rPr>
        <w:tab/>
      </w:r>
      <w:r w:rsidRPr="00B44EA0">
        <w:rPr>
          <w:rFonts w:asciiTheme="majorBidi" w:hAnsiTheme="majorBidi" w:cstheme="majorBidi"/>
        </w:rPr>
        <w:tab/>
      </w:r>
      <w:r w:rsidRPr="00B44EA0">
        <w:rPr>
          <w:rFonts w:asciiTheme="majorBidi" w:hAnsiTheme="majorBidi" w:cstheme="majorBidi"/>
        </w:rPr>
        <w:tab/>
      </w:r>
      <w:r w:rsidRPr="00B44EA0">
        <w:rPr>
          <w:rFonts w:asciiTheme="majorBidi" w:hAnsiTheme="majorBidi" w:cstheme="majorBidi"/>
          <w:b/>
          <w:bCs/>
        </w:rPr>
        <w:t>…………………..</w:t>
      </w:r>
    </w:p>
    <w:p w:rsidR="002522EC" w:rsidRPr="00B44EA0" w:rsidRDefault="002522EC" w:rsidP="002522EC">
      <w:pPr>
        <w:pStyle w:val="NormalWeb"/>
        <w:spacing w:before="0" w:beforeAutospacing="0" w:after="0" w:afterAutospacing="0"/>
        <w:jc w:val="both"/>
        <w:rPr>
          <w:rFonts w:asciiTheme="majorBidi" w:hAnsiTheme="majorBidi" w:cstheme="majorBidi"/>
        </w:rPr>
      </w:pPr>
      <w:r>
        <w:rPr>
          <w:rFonts w:asciiTheme="majorBidi" w:hAnsiTheme="majorBidi" w:cstheme="majorBidi"/>
          <w:b/>
          <w:bCs/>
        </w:rPr>
        <w:t>MRS. ABODUNRIN J.M.</w:t>
      </w:r>
      <w:r w:rsidRPr="00B44EA0">
        <w:rPr>
          <w:rFonts w:asciiTheme="majorBidi" w:hAnsiTheme="majorBidi" w:cstheme="majorBidi"/>
        </w:rPr>
        <w:tab/>
      </w:r>
      <w:r w:rsidRPr="00B44EA0">
        <w:rPr>
          <w:rFonts w:asciiTheme="majorBidi" w:hAnsiTheme="majorBidi" w:cstheme="majorBidi"/>
        </w:rPr>
        <w:tab/>
      </w:r>
      <w:r w:rsidRPr="00B44EA0">
        <w:rPr>
          <w:rFonts w:asciiTheme="majorBidi" w:hAnsiTheme="majorBidi" w:cstheme="majorBidi"/>
        </w:rPr>
        <w:tab/>
      </w:r>
      <w:r w:rsidRPr="00B44EA0">
        <w:rPr>
          <w:rFonts w:asciiTheme="majorBidi" w:hAnsiTheme="majorBidi" w:cstheme="majorBidi"/>
        </w:rPr>
        <w:tab/>
      </w:r>
      <w:r w:rsidRPr="00B44EA0">
        <w:rPr>
          <w:rFonts w:asciiTheme="majorBidi" w:hAnsiTheme="majorBidi" w:cstheme="majorBidi"/>
        </w:rPr>
        <w:tab/>
      </w:r>
      <w:r w:rsidRPr="00B44EA0">
        <w:rPr>
          <w:rFonts w:asciiTheme="majorBidi" w:hAnsiTheme="majorBidi" w:cstheme="majorBidi"/>
        </w:rPr>
        <w:tab/>
        <w:t>DATE</w:t>
      </w:r>
    </w:p>
    <w:p w:rsidR="002522EC" w:rsidRPr="00B44EA0" w:rsidRDefault="002522EC" w:rsidP="002522EC">
      <w:pPr>
        <w:pStyle w:val="NormalWeb"/>
        <w:spacing w:before="0" w:beforeAutospacing="0" w:after="0" w:afterAutospacing="0"/>
        <w:jc w:val="both"/>
        <w:rPr>
          <w:rFonts w:asciiTheme="majorBidi" w:hAnsiTheme="majorBidi" w:cstheme="majorBidi"/>
        </w:rPr>
      </w:pPr>
      <w:r w:rsidRPr="00B44EA0">
        <w:rPr>
          <w:rFonts w:asciiTheme="majorBidi" w:hAnsiTheme="majorBidi" w:cstheme="majorBidi"/>
        </w:rPr>
        <w:t>(HEAD OF DEPARTMENT)</w:t>
      </w:r>
    </w:p>
    <w:p w:rsidR="002522EC" w:rsidRDefault="002522EC" w:rsidP="002522EC">
      <w:pPr>
        <w:spacing w:after="0" w:line="240" w:lineRule="auto"/>
        <w:rPr>
          <w:rFonts w:asciiTheme="majorBidi" w:hAnsiTheme="majorBidi" w:cstheme="majorBidi"/>
          <w:szCs w:val="24"/>
        </w:rPr>
      </w:pPr>
    </w:p>
    <w:p w:rsidR="002522EC" w:rsidRDefault="002522EC" w:rsidP="002522EC">
      <w:pPr>
        <w:spacing w:after="0" w:line="240" w:lineRule="auto"/>
        <w:rPr>
          <w:rFonts w:asciiTheme="majorBidi" w:hAnsiTheme="majorBidi" w:cstheme="majorBidi"/>
          <w:szCs w:val="24"/>
        </w:rPr>
      </w:pPr>
    </w:p>
    <w:p w:rsidR="002522EC" w:rsidRPr="00B44EA0" w:rsidRDefault="002522EC" w:rsidP="002522EC">
      <w:pPr>
        <w:spacing w:after="0" w:line="240" w:lineRule="auto"/>
        <w:rPr>
          <w:rFonts w:asciiTheme="majorBidi" w:hAnsiTheme="majorBidi" w:cstheme="majorBidi"/>
          <w:szCs w:val="24"/>
        </w:rPr>
      </w:pPr>
    </w:p>
    <w:p w:rsidR="002522EC" w:rsidRDefault="002522EC" w:rsidP="002522EC">
      <w:pPr>
        <w:spacing w:after="0" w:line="240" w:lineRule="auto"/>
        <w:ind w:firstLine="720"/>
        <w:rPr>
          <w:rFonts w:asciiTheme="majorBidi" w:hAnsiTheme="majorBidi" w:cstheme="majorBidi"/>
          <w:b/>
          <w:bCs/>
          <w:szCs w:val="24"/>
        </w:rPr>
      </w:pPr>
    </w:p>
    <w:p w:rsidR="002522EC" w:rsidRPr="00B44EA0" w:rsidRDefault="002522EC" w:rsidP="002522EC">
      <w:pPr>
        <w:pStyle w:val="NormalWeb"/>
        <w:spacing w:before="0" w:beforeAutospacing="0" w:after="0" w:afterAutospacing="0"/>
        <w:jc w:val="both"/>
        <w:rPr>
          <w:rFonts w:asciiTheme="majorBidi" w:hAnsiTheme="majorBidi" w:cstheme="majorBidi"/>
          <w:b/>
          <w:bCs/>
        </w:rPr>
      </w:pPr>
      <w:r w:rsidRPr="00B44EA0">
        <w:rPr>
          <w:rFonts w:asciiTheme="majorBidi" w:hAnsiTheme="majorBidi" w:cstheme="majorBidi"/>
          <w:b/>
          <w:bCs/>
        </w:rPr>
        <w:t>……………………….</w:t>
      </w:r>
      <w:r w:rsidRPr="00B44EA0">
        <w:rPr>
          <w:rFonts w:asciiTheme="majorBidi" w:hAnsiTheme="majorBidi" w:cstheme="majorBidi"/>
          <w:b/>
          <w:bCs/>
        </w:rPr>
        <w:tab/>
      </w:r>
      <w:r w:rsidRPr="00B44EA0">
        <w:rPr>
          <w:rFonts w:asciiTheme="majorBidi" w:hAnsiTheme="majorBidi" w:cstheme="majorBidi"/>
          <w:b/>
          <w:bCs/>
        </w:rPr>
        <w:tab/>
      </w:r>
      <w:r w:rsidRPr="00B44EA0">
        <w:rPr>
          <w:rFonts w:asciiTheme="majorBidi" w:hAnsiTheme="majorBidi" w:cstheme="majorBidi"/>
          <w:b/>
          <w:bCs/>
        </w:rPr>
        <w:tab/>
      </w:r>
      <w:r w:rsidRPr="00B44EA0">
        <w:rPr>
          <w:rFonts w:asciiTheme="majorBidi" w:hAnsiTheme="majorBidi" w:cstheme="majorBidi"/>
          <w:b/>
          <w:bCs/>
        </w:rPr>
        <w:tab/>
      </w:r>
      <w:r w:rsidRPr="00B44EA0">
        <w:rPr>
          <w:rFonts w:asciiTheme="majorBidi" w:hAnsiTheme="majorBidi" w:cstheme="majorBidi"/>
          <w:b/>
          <w:bCs/>
        </w:rPr>
        <w:tab/>
        <w:t>………..…………</w:t>
      </w:r>
    </w:p>
    <w:p w:rsidR="002522EC" w:rsidRPr="00B44EA0" w:rsidRDefault="002522EC" w:rsidP="002522EC">
      <w:pPr>
        <w:pStyle w:val="NormalWeb"/>
        <w:spacing w:before="0" w:beforeAutospacing="0" w:after="0" w:afterAutospacing="0"/>
        <w:jc w:val="both"/>
        <w:rPr>
          <w:rFonts w:asciiTheme="majorBidi" w:hAnsiTheme="majorBidi" w:cstheme="majorBidi"/>
        </w:rPr>
      </w:pPr>
      <w:r>
        <w:rPr>
          <w:rFonts w:asciiTheme="majorBidi" w:hAnsiTheme="majorBidi" w:cstheme="majorBidi"/>
          <w:b/>
          <w:bCs/>
        </w:rPr>
        <w:t>MR. YUNUS J.O.</w:t>
      </w:r>
      <w:r w:rsidRPr="00B44EA0">
        <w:rPr>
          <w:rFonts w:asciiTheme="majorBidi" w:hAnsiTheme="majorBidi" w:cstheme="majorBidi"/>
        </w:rPr>
        <w:tab/>
      </w:r>
      <w:r w:rsidRPr="00B44EA0">
        <w:rPr>
          <w:rFonts w:asciiTheme="majorBidi" w:hAnsiTheme="majorBidi" w:cstheme="majorBidi"/>
        </w:rPr>
        <w:tab/>
      </w:r>
      <w:r w:rsidRPr="00B44EA0">
        <w:rPr>
          <w:rFonts w:asciiTheme="majorBidi" w:hAnsiTheme="majorBidi" w:cstheme="majorBidi"/>
        </w:rPr>
        <w:tab/>
      </w:r>
      <w:r w:rsidRPr="00B44EA0">
        <w:rPr>
          <w:rFonts w:asciiTheme="majorBidi" w:hAnsiTheme="majorBidi" w:cstheme="majorBidi"/>
        </w:rPr>
        <w:tab/>
      </w:r>
      <w:r w:rsidRPr="00B44EA0">
        <w:rPr>
          <w:rFonts w:asciiTheme="majorBidi" w:hAnsiTheme="majorBidi" w:cstheme="majorBidi"/>
        </w:rPr>
        <w:tab/>
      </w:r>
      <w:r w:rsidRPr="00B44EA0">
        <w:rPr>
          <w:rFonts w:asciiTheme="majorBidi" w:hAnsiTheme="majorBidi" w:cstheme="majorBidi"/>
        </w:rPr>
        <w:tab/>
      </w:r>
      <w:r>
        <w:rPr>
          <w:rFonts w:asciiTheme="majorBidi" w:hAnsiTheme="majorBidi" w:cstheme="majorBidi"/>
        </w:rPr>
        <w:tab/>
      </w:r>
      <w:r w:rsidRPr="00B44EA0">
        <w:rPr>
          <w:rFonts w:asciiTheme="majorBidi" w:hAnsiTheme="majorBidi" w:cstheme="majorBidi"/>
        </w:rPr>
        <w:t>DATE</w:t>
      </w:r>
    </w:p>
    <w:p w:rsidR="002522EC" w:rsidRPr="00B44EA0" w:rsidRDefault="002522EC" w:rsidP="002522EC">
      <w:pPr>
        <w:pStyle w:val="NormalWeb"/>
        <w:spacing w:before="0" w:beforeAutospacing="0" w:after="0" w:afterAutospacing="0"/>
        <w:rPr>
          <w:rFonts w:asciiTheme="majorBidi" w:hAnsiTheme="majorBidi" w:cstheme="majorBidi"/>
        </w:rPr>
      </w:pPr>
      <w:r w:rsidRPr="00B44EA0">
        <w:rPr>
          <w:rFonts w:asciiTheme="majorBidi" w:hAnsiTheme="majorBidi" w:cstheme="majorBidi"/>
        </w:rPr>
        <w:t xml:space="preserve">(PROJECT </w:t>
      </w:r>
      <w:r>
        <w:rPr>
          <w:rFonts w:asciiTheme="majorBidi" w:hAnsiTheme="majorBidi" w:cstheme="majorBidi"/>
        </w:rPr>
        <w:t>COODINATOR</w:t>
      </w:r>
      <w:r w:rsidRPr="00B44EA0">
        <w:rPr>
          <w:rFonts w:asciiTheme="majorBidi" w:hAnsiTheme="majorBidi" w:cstheme="majorBidi"/>
        </w:rPr>
        <w:t>)</w:t>
      </w:r>
    </w:p>
    <w:p w:rsidR="002522EC" w:rsidRDefault="002522EC" w:rsidP="002522EC">
      <w:pPr>
        <w:pStyle w:val="NormalWeb"/>
        <w:spacing w:before="0" w:beforeAutospacing="0" w:after="0" w:afterAutospacing="0"/>
        <w:jc w:val="both"/>
        <w:rPr>
          <w:rFonts w:asciiTheme="majorBidi" w:hAnsiTheme="majorBidi" w:cstheme="majorBidi"/>
          <w:b/>
          <w:bCs/>
        </w:rPr>
      </w:pPr>
    </w:p>
    <w:p w:rsidR="002522EC" w:rsidRDefault="002522EC" w:rsidP="002522EC">
      <w:pPr>
        <w:pStyle w:val="NormalWeb"/>
        <w:spacing w:before="0" w:beforeAutospacing="0" w:after="0" w:afterAutospacing="0"/>
        <w:jc w:val="both"/>
        <w:rPr>
          <w:rFonts w:asciiTheme="majorBidi" w:hAnsiTheme="majorBidi" w:cstheme="majorBidi"/>
          <w:b/>
          <w:bCs/>
        </w:rPr>
      </w:pPr>
    </w:p>
    <w:p w:rsidR="002522EC" w:rsidRPr="00B44EA0" w:rsidRDefault="002522EC" w:rsidP="002522EC">
      <w:pPr>
        <w:pStyle w:val="NormalWeb"/>
        <w:spacing w:before="0" w:beforeAutospacing="0" w:after="0" w:afterAutospacing="0"/>
        <w:jc w:val="both"/>
        <w:rPr>
          <w:rFonts w:asciiTheme="majorBidi" w:hAnsiTheme="majorBidi" w:cstheme="majorBidi"/>
          <w:b/>
          <w:bCs/>
        </w:rPr>
      </w:pPr>
    </w:p>
    <w:p w:rsidR="002522EC" w:rsidRDefault="002522EC" w:rsidP="002522EC">
      <w:pPr>
        <w:pStyle w:val="NormalWeb"/>
        <w:spacing w:before="0" w:beforeAutospacing="0" w:after="0" w:afterAutospacing="0"/>
        <w:jc w:val="both"/>
        <w:rPr>
          <w:rFonts w:asciiTheme="majorBidi" w:hAnsiTheme="majorBidi" w:cstheme="majorBidi"/>
          <w:b/>
          <w:bCs/>
        </w:rPr>
      </w:pPr>
    </w:p>
    <w:p w:rsidR="002522EC" w:rsidRPr="00B44EA0" w:rsidRDefault="002522EC" w:rsidP="002522EC">
      <w:pPr>
        <w:spacing w:after="0" w:line="240" w:lineRule="auto"/>
        <w:rPr>
          <w:rFonts w:asciiTheme="majorBidi" w:hAnsiTheme="majorBidi" w:cstheme="majorBidi"/>
          <w:b/>
          <w:bCs/>
          <w:szCs w:val="24"/>
        </w:rPr>
      </w:pPr>
      <w:r w:rsidRPr="00B44EA0">
        <w:rPr>
          <w:rFonts w:asciiTheme="majorBidi" w:hAnsiTheme="majorBidi" w:cstheme="majorBidi"/>
          <w:b/>
          <w:bCs/>
          <w:szCs w:val="24"/>
        </w:rPr>
        <w:t>……………………</w:t>
      </w:r>
      <w:r>
        <w:rPr>
          <w:rFonts w:asciiTheme="majorBidi" w:hAnsiTheme="majorBidi" w:cstheme="majorBidi"/>
          <w:b/>
          <w:bCs/>
          <w:szCs w:val="24"/>
        </w:rPr>
        <w:t>…….</w:t>
      </w:r>
      <w:r>
        <w:rPr>
          <w:rFonts w:asciiTheme="majorBidi" w:hAnsiTheme="majorBidi" w:cstheme="majorBidi"/>
          <w:b/>
          <w:bCs/>
          <w:szCs w:val="24"/>
        </w:rPr>
        <w:tab/>
      </w:r>
      <w:r>
        <w:rPr>
          <w:rFonts w:asciiTheme="majorBidi" w:hAnsiTheme="majorBidi" w:cstheme="majorBidi"/>
          <w:b/>
          <w:bCs/>
          <w:szCs w:val="24"/>
        </w:rPr>
        <w:tab/>
      </w:r>
      <w:r>
        <w:rPr>
          <w:rFonts w:asciiTheme="majorBidi" w:hAnsiTheme="majorBidi" w:cstheme="majorBidi"/>
          <w:b/>
          <w:bCs/>
          <w:szCs w:val="24"/>
        </w:rPr>
        <w:tab/>
      </w:r>
      <w:r w:rsidRPr="00B44EA0">
        <w:rPr>
          <w:rFonts w:asciiTheme="majorBidi" w:hAnsiTheme="majorBidi" w:cstheme="majorBidi"/>
          <w:b/>
          <w:bCs/>
          <w:szCs w:val="24"/>
        </w:rPr>
        <w:tab/>
      </w:r>
      <w:r>
        <w:rPr>
          <w:rFonts w:asciiTheme="majorBidi" w:hAnsiTheme="majorBidi" w:cstheme="majorBidi"/>
          <w:b/>
          <w:bCs/>
          <w:szCs w:val="24"/>
        </w:rPr>
        <w:t xml:space="preserve">       </w:t>
      </w:r>
      <w:r>
        <w:rPr>
          <w:rFonts w:asciiTheme="majorBidi" w:hAnsiTheme="majorBidi" w:cstheme="majorBidi"/>
          <w:b/>
          <w:bCs/>
          <w:szCs w:val="24"/>
        </w:rPr>
        <w:tab/>
      </w:r>
      <w:r w:rsidRPr="00B44EA0">
        <w:rPr>
          <w:rFonts w:asciiTheme="majorBidi" w:hAnsiTheme="majorBidi" w:cstheme="majorBidi"/>
          <w:b/>
          <w:bCs/>
          <w:szCs w:val="24"/>
        </w:rPr>
        <w:t>…………………….</w:t>
      </w:r>
      <w:r w:rsidRPr="00B44EA0">
        <w:rPr>
          <w:rFonts w:asciiTheme="majorBidi" w:hAnsiTheme="majorBidi" w:cstheme="majorBidi"/>
          <w:b/>
          <w:bCs/>
          <w:szCs w:val="24"/>
        </w:rPr>
        <w:tab/>
      </w:r>
      <w:r w:rsidRPr="00B44EA0">
        <w:rPr>
          <w:rFonts w:asciiTheme="majorBidi" w:hAnsiTheme="majorBidi" w:cstheme="majorBidi"/>
          <w:b/>
          <w:bCs/>
          <w:szCs w:val="24"/>
        </w:rPr>
        <w:tab/>
      </w:r>
    </w:p>
    <w:p w:rsidR="002522EC" w:rsidRPr="002522EC" w:rsidRDefault="002522EC" w:rsidP="002522EC">
      <w:pPr>
        <w:spacing w:line="240" w:lineRule="auto"/>
        <w:jc w:val="left"/>
        <w:rPr>
          <w:rFonts w:asciiTheme="majorBidi" w:hAnsiTheme="majorBidi" w:cstheme="majorBidi"/>
          <w:szCs w:val="24"/>
        </w:rPr>
      </w:pPr>
      <w:r w:rsidRPr="002522EC">
        <w:rPr>
          <w:rFonts w:asciiTheme="majorBidi" w:hAnsiTheme="majorBidi" w:cstheme="majorBidi"/>
          <w:bCs/>
          <w:szCs w:val="24"/>
        </w:rPr>
        <w:t>EXTERNAL SUPERVISOR</w:t>
      </w:r>
      <w:r w:rsidRPr="002522EC">
        <w:rPr>
          <w:rFonts w:asciiTheme="majorBidi" w:hAnsiTheme="majorBidi" w:cstheme="majorBidi"/>
          <w:bCs/>
          <w:szCs w:val="24"/>
        </w:rPr>
        <w:tab/>
      </w:r>
      <w:r w:rsidRPr="002522EC">
        <w:rPr>
          <w:rFonts w:asciiTheme="majorBidi" w:hAnsiTheme="majorBidi" w:cstheme="majorBidi"/>
          <w:bCs/>
          <w:szCs w:val="24"/>
        </w:rPr>
        <w:tab/>
      </w:r>
      <w:r w:rsidRPr="002522EC">
        <w:rPr>
          <w:rFonts w:asciiTheme="majorBidi" w:hAnsiTheme="majorBidi" w:cstheme="majorBidi"/>
          <w:bCs/>
          <w:szCs w:val="24"/>
        </w:rPr>
        <w:tab/>
      </w:r>
      <w:r w:rsidRPr="002522EC">
        <w:rPr>
          <w:rFonts w:asciiTheme="majorBidi" w:hAnsiTheme="majorBidi" w:cstheme="majorBidi"/>
          <w:bCs/>
          <w:szCs w:val="24"/>
        </w:rPr>
        <w:tab/>
      </w:r>
      <w:r w:rsidRPr="002522EC">
        <w:rPr>
          <w:rFonts w:asciiTheme="majorBidi" w:hAnsiTheme="majorBidi" w:cstheme="majorBidi"/>
          <w:bCs/>
          <w:szCs w:val="24"/>
        </w:rPr>
        <w:tab/>
      </w:r>
      <w:r w:rsidRPr="002522EC">
        <w:rPr>
          <w:rFonts w:asciiTheme="majorBidi" w:hAnsiTheme="majorBidi" w:cstheme="majorBidi"/>
          <w:szCs w:val="24"/>
        </w:rPr>
        <w:t>DATE</w:t>
      </w:r>
      <w:r w:rsidRPr="002522EC">
        <w:rPr>
          <w:rFonts w:asciiTheme="majorBidi" w:hAnsiTheme="majorBidi" w:cstheme="majorBidi"/>
          <w:szCs w:val="24"/>
        </w:rPr>
        <w:br w:type="page"/>
      </w:r>
    </w:p>
    <w:p w:rsidR="00B163C8" w:rsidRPr="00EB0227" w:rsidRDefault="00B163C8" w:rsidP="002522EC">
      <w:pPr>
        <w:spacing w:line="240" w:lineRule="auto"/>
        <w:jc w:val="center"/>
        <w:rPr>
          <w:b/>
          <w:szCs w:val="24"/>
        </w:rPr>
      </w:pPr>
      <w:r w:rsidRPr="00EB0227">
        <w:rPr>
          <w:b/>
          <w:szCs w:val="24"/>
          <w:lang w:val="en-GB"/>
        </w:rPr>
        <w:lastRenderedPageBreak/>
        <w:t>DEDICATION</w:t>
      </w:r>
    </w:p>
    <w:p w:rsidR="00B163C8" w:rsidRPr="00EB0227" w:rsidRDefault="00B163C8" w:rsidP="00B163C8">
      <w:pPr>
        <w:rPr>
          <w:szCs w:val="24"/>
        </w:rPr>
      </w:pPr>
      <w:r w:rsidRPr="00EB0227">
        <w:rPr>
          <w:szCs w:val="24"/>
          <w:lang w:val="en-GB"/>
        </w:rPr>
        <w:t xml:space="preserve">         I Mahmud  Humuani  Olajumoke, dedicate this project to Almighty Allah (S.A.W), the one and only most gracious  and most merciful,  Who uphold me through  out my academic  race and for successful  completion of my project. To Him are the praise, glory and adoration now and forever more and to His  beloved Prophet Muhammed (S.A.W).</w:t>
      </w:r>
    </w:p>
    <w:p w:rsidR="00B163C8" w:rsidRPr="00EB0227" w:rsidRDefault="00B163C8" w:rsidP="00B163C8">
      <w:pPr>
        <w:rPr>
          <w:szCs w:val="24"/>
        </w:rPr>
      </w:pPr>
      <w:r w:rsidRPr="00EB0227">
        <w:rPr>
          <w:szCs w:val="24"/>
        </w:rPr>
        <w:t xml:space="preserve">        </w:t>
      </w:r>
      <w:r w:rsidRPr="00EB0227">
        <w:rPr>
          <w:szCs w:val="24"/>
          <w:lang w:val="en-GB"/>
        </w:rPr>
        <w:t>And to my beloved father Mr. I.B Mahmud Ba'ako,  May you continue to rest in peace,  also to ever young and strong  mother Mrs. R.M Mahmud  Ba'ako for her support throughout my academic  pursuit, May God let her reap the fruit  of their Labour.</w:t>
      </w:r>
    </w:p>
    <w:p w:rsidR="00B163C8" w:rsidRPr="00EB0227" w:rsidRDefault="00B163C8" w:rsidP="00B163C8">
      <w:pPr>
        <w:rPr>
          <w:szCs w:val="24"/>
        </w:rPr>
      </w:pPr>
    </w:p>
    <w:p w:rsidR="00B163C8" w:rsidRPr="00EB0227" w:rsidRDefault="00B163C8" w:rsidP="00B163C8">
      <w:pPr>
        <w:rPr>
          <w:b/>
          <w:szCs w:val="24"/>
          <w:lang w:val="en-GB"/>
        </w:rPr>
      </w:pPr>
      <w:r w:rsidRPr="00EB0227">
        <w:rPr>
          <w:b/>
          <w:szCs w:val="24"/>
          <w:lang w:val="en-GB"/>
        </w:rPr>
        <w:br w:type="page"/>
      </w:r>
    </w:p>
    <w:p w:rsidR="00B163C8" w:rsidRPr="00EB0227" w:rsidRDefault="00B163C8" w:rsidP="00B163C8">
      <w:pPr>
        <w:jc w:val="center"/>
        <w:rPr>
          <w:b/>
          <w:szCs w:val="24"/>
        </w:rPr>
      </w:pPr>
      <w:r w:rsidRPr="00EB0227">
        <w:rPr>
          <w:b/>
          <w:szCs w:val="24"/>
          <w:lang w:val="en-GB"/>
        </w:rPr>
        <w:lastRenderedPageBreak/>
        <w:t>ACKNOWLEDGEMENT</w:t>
      </w:r>
    </w:p>
    <w:p w:rsidR="00B163C8" w:rsidRPr="00EB0227" w:rsidRDefault="00B163C8" w:rsidP="00B163C8">
      <w:pPr>
        <w:rPr>
          <w:szCs w:val="24"/>
        </w:rPr>
      </w:pPr>
      <w:r w:rsidRPr="00EB0227">
        <w:rPr>
          <w:szCs w:val="24"/>
          <w:lang w:val="en-GB"/>
        </w:rPr>
        <w:t>With a grateful heart and a thankful soul, I give thank to the Almighty Allah, the one who is unpredictable neither researchable in knowledge . His perfect grace and unending goodness upon my life, throughout the period of my course.</w:t>
      </w:r>
    </w:p>
    <w:p w:rsidR="00B163C8" w:rsidRPr="00EB0227" w:rsidRDefault="00B163C8" w:rsidP="00B163C8">
      <w:pPr>
        <w:rPr>
          <w:szCs w:val="24"/>
        </w:rPr>
      </w:pPr>
      <w:r w:rsidRPr="00EB0227">
        <w:rPr>
          <w:szCs w:val="24"/>
          <w:lang w:val="en-GB"/>
        </w:rPr>
        <w:t>More importantly,  my profound gratitude goes to my beloved parents, Mr. and Mrs. Mahmud  Ba'ako for their immense support,  encouragement,  guidance, care and love from the day i was born till today, you are the best gift have ever heave in my life, may you live long to reap the fruit of your labour  (Amin). I love you so much.</w:t>
      </w:r>
    </w:p>
    <w:p w:rsidR="00B163C8" w:rsidRPr="00EB0227" w:rsidRDefault="00B163C8" w:rsidP="00B163C8">
      <w:pPr>
        <w:rPr>
          <w:szCs w:val="24"/>
        </w:rPr>
      </w:pPr>
      <w:r w:rsidRPr="00EB0227">
        <w:rPr>
          <w:szCs w:val="24"/>
          <w:lang w:val="en-GB"/>
        </w:rPr>
        <w:t>My gratitude goes to my able and adorable supervisor  Miss. Faworaja O.R  who with her resources and her act of leadership  to supervise my project, May Almighty  bless and support you in anything you engage in  (Amin), thank you so much ma. I also appreciate the effort of all the lecturers in social work department, thank you all.</w:t>
      </w:r>
    </w:p>
    <w:p w:rsidR="00B163C8" w:rsidRPr="00EB0227" w:rsidRDefault="00B163C8" w:rsidP="00B163C8">
      <w:pPr>
        <w:rPr>
          <w:szCs w:val="24"/>
        </w:rPr>
      </w:pPr>
      <w:r w:rsidRPr="00EB0227">
        <w:rPr>
          <w:szCs w:val="24"/>
          <w:lang w:val="en-GB"/>
        </w:rPr>
        <w:t>My regards also goes to the entire family of  Alhaji M. B. Ba'ako, starting from my grandfather  in person of Alh. Hon. Mahmud Babatunde Ba'ako, my two grandmothers, Alh. Salamat and Alh. Sa'ad at Ba'ako, my Uncles, Aunties, cousins and my blood sisters and brother. You people are too much, I love you so dearly.</w:t>
      </w:r>
    </w:p>
    <w:p w:rsidR="00B163C8" w:rsidRPr="00EB0227" w:rsidRDefault="00B163C8" w:rsidP="00B163C8">
      <w:pPr>
        <w:rPr>
          <w:szCs w:val="24"/>
        </w:rPr>
      </w:pPr>
      <w:r w:rsidRPr="00EB0227">
        <w:rPr>
          <w:szCs w:val="24"/>
          <w:lang w:val="en-GB"/>
        </w:rPr>
        <w:t xml:space="preserve">And I will never forget my friends, starting from Alabi Zahrat, Shuqrah, Kaothar, Olamide, Kehinde, Kaothar (Kaobel), Yakub sofiat, Baseerat, Qazeem Olawumi Abdulmalik, Samuel Owolabi, my school daughter Wasiat and the entire NASOW 2018 </w:t>
      </w:r>
      <w:r w:rsidRPr="00EB0227">
        <w:rPr>
          <w:szCs w:val="24"/>
          <w:lang w:val="en-GB"/>
        </w:rPr>
        <w:lastRenderedPageBreak/>
        <w:t>set,  you guys are so wonderful, thank you for your support  and I will never forget your love and care.</w:t>
      </w:r>
    </w:p>
    <w:p w:rsidR="00B163C8" w:rsidRPr="00EB0227" w:rsidRDefault="00B163C8" w:rsidP="00B163C8">
      <w:pPr>
        <w:rPr>
          <w:szCs w:val="24"/>
        </w:rPr>
      </w:pPr>
      <w:r w:rsidRPr="00EB0227">
        <w:rPr>
          <w:szCs w:val="24"/>
          <w:lang w:val="en-GB"/>
        </w:rPr>
        <w:t xml:space="preserve">Finally, my appreciation go to my loving and caring fiancee  in person of Alh. Abdulwali Olawale Abdurrazaq, thank you for being loving and supportive. Your presence in my life means a lot. Thank you so much. Alhaja Rasheedat Uthman and Alhaja Muibat Omotosho, thank you ma and to all my propose sister and brother-inlaws thank you so much, you people have been so wonderful, thank you so much for everything. Thank you mas. </w:t>
      </w:r>
    </w:p>
    <w:p w:rsidR="00B163C8" w:rsidRPr="00EB0227" w:rsidRDefault="00B163C8" w:rsidP="00B163C8">
      <w:pPr>
        <w:rPr>
          <w:szCs w:val="24"/>
        </w:rPr>
      </w:pPr>
    </w:p>
    <w:p w:rsidR="00B163C8" w:rsidRPr="00EB0227" w:rsidRDefault="00B163C8" w:rsidP="00B163C8">
      <w:pPr>
        <w:rPr>
          <w:b/>
          <w:szCs w:val="24"/>
        </w:rPr>
      </w:pPr>
      <w:r w:rsidRPr="00EB0227">
        <w:rPr>
          <w:szCs w:val="24"/>
        </w:rPr>
        <w:br w:type="page"/>
      </w:r>
    </w:p>
    <w:p w:rsidR="00B163C8" w:rsidRPr="00EB0227" w:rsidRDefault="00B163C8" w:rsidP="00B163C8">
      <w:pPr>
        <w:jc w:val="center"/>
        <w:rPr>
          <w:b/>
          <w:szCs w:val="24"/>
        </w:rPr>
      </w:pPr>
      <w:r w:rsidRPr="00EB0227">
        <w:rPr>
          <w:b/>
          <w:szCs w:val="24"/>
        </w:rPr>
        <w:lastRenderedPageBreak/>
        <w:t xml:space="preserve">TABLE OF CONTENT                                                                                </w:t>
      </w:r>
    </w:p>
    <w:p w:rsidR="00571F69" w:rsidRPr="00EB0227" w:rsidRDefault="00B163C8" w:rsidP="00571F69">
      <w:pPr>
        <w:rPr>
          <w:bCs/>
          <w:szCs w:val="24"/>
        </w:rPr>
      </w:pPr>
      <w:r w:rsidRPr="00EB0227">
        <w:rPr>
          <w:bCs/>
          <w:szCs w:val="24"/>
        </w:rPr>
        <w:t>Certification page</w:t>
      </w:r>
    </w:p>
    <w:p w:rsidR="00B163C8" w:rsidRPr="00EB0227" w:rsidRDefault="00B163C8" w:rsidP="00571F69">
      <w:pPr>
        <w:rPr>
          <w:bCs/>
          <w:szCs w:val="24"/>
        </w:rPr>
      </w:pPr>
      <w:r w:rsidRPr="00EB0227">
        <w:rPr>
          <w:bCs/>
          <w:szCs w:val="24"/>
        </w:rPr>
        <w:t xml:space="preserve">Dedication </w:t>
      </w:r>
    </w:p>
    <w:p w:rsidR="00571F69" w:rsidRPr="00EB0227" w:rsidRDefault="00B163C8" w:rsidP="00571F69">
      <w:pPr>
        <w:rPr>
          <w:bCs/>
          <w:szCs w:val="24"/>
        </w:rPr>
      </w:pPr>
      <w:r w:rsidRPr="00EB0227">
        <w:rPr>
          <w:bCs/>
          <w:szCs w:val="24"/>
        </w:rPr>
        <w:t>Acknowledgement</w:t>
      </w:r>
    </w:p>
    <w:p w:rsidR="00B163C8" w:rsidRPr="00EB0227" w:rsidRDefault="00B163C8" w:rsidP="00571F69">
      <w:pPr>
        <w:rPr>
          <w:bCs/>
          <w:szCs w:val="24"/>
        </w:rPr>
      </w:pPr>
      <w:r w:rsidRPr="00EB0227">
        <w:rPr>
          <w:bCs/>
          <w:szCs w:val="24"/>
        </w:rPr>
        <w:t xml:space="preserve">Abstract </w:t>
      </w:r>
    </w:p>
    <w:p w:rsidR="00571F69" w:rsidRPr="00EB0227" w:rsidRDefault="00B163C8" w:rsidP="00571F69">
      <w:pPr>
        <w:rPr>
          <w:bCs/>
          <w:szCs w:val="24"/>
        </w:rPr>
      </w:pPr>
      <w:r w:rsidRPr="00EB0227">
        <w:rPr>
          <w:bCs/>
          <w:szCs w:val="24"/>
        </w:rPr>
        <w:t>Table of Contents</w:t>
      </w:r>
    </w:p>
    <w:p w:rsidR="00B163C8" w:rsidRPr="00EB0227" w:rsidRDefault="00B163C8" w:rsidP="00571F69">
      <w:pPr>
        <w:rPr>
          <w:bCs/>
          <w:szCs w:val="24"/>
        </w:rPr>
      </w:pPr>
      <w:r w:rsidRPr="00EB0227">
        <w:rPr>
          <w:bCs/>
          <w:szCs w:val="24"/>
        </w:rPr>
        <w:t>CHAPTER ONE</w:t>
      </w:r>
    </w:p>
    <w:p w:rsidR="00571F69" w:rsidRPr="00EB0227" w:rsidRDefault="00B163C8" w:rsidP="00571F69">
      <w:pPr>
        <w:rPr>
          <w:bCs/>
          <w:szCs w:val="24"/>
        </w:rPr>
      </w:pPr>
      <w:r w:rsidRPr="00EB0227">
        <w:rPr>
          <w:bCs/>
          <w:szCs w:val="24"/>
        </w:rPr>
        <w:t>INTRODUCTION</w:t>
      </w:r>
    </w:p>
    <w:p w:rsidR="00B163C8" w:rsidRPr="00EB0227" w:rsidRDefault="00B163C8" w:rsidP="00571F69">
      <w:pPr>
        <w:rPr>
          <w:bCs/>
          <w:szCs w:val="24"/>
        </w:rPr>
      </w:pPr>
      <w:r w:rsidRPr="00EB0227">
        <w:rPr>
          <w:bCs/>
          <w:szCs w:val="24"/>
        </w:rPr>
        <w:t xml:space="preserve">Background to the study </w:t>
      </w:r>
    </w:p>
    <w:p w:rsidR="00571F69" w:rsidRPr="00EB0227" w:rsidRDefault="00B163C8" w:rsidP="00571F69">
      <w:pPr>
        <w:rPr>
          <w:bCs/>
          <w:szCs w:val="24"/>
        </w:rPr>
      </w:pPr>
      <w:r w:rsidRPr="00EB0227">
        <w:rPr>
          <w:bCs/>
          <w:szCs w:val="24"/>
        </w:rPr>
        <w:t>Statement of the problem</w:t>
      </w:r>
    </w:p>
    <w:p w:rsidR="00B163C8" w:rsidRPr="00EB0227" w:rsidRDefault="00B163C8" w:rsidP="00571F69">
      <w:pPr>
        <w:rPr>
          <w:szCs w:val="24"/>
        </w:rPr>
      </w:pPr>
      <w:r w:rsidRPr="00EB0227">
        <w:rPr>
          <w:szCs w:val="24"/>
        </w:rPr>
        <w:t xml:space="preserve">Research Questions </w:t>
      </w:r>
    </w:p>
    <w:p w:rsidR="00571F69" w:rsidRPr="00EB0227" w:rsidRDefault="00B163C8" w:rsidP="00571F69">
      <w:pPr>
        <w:rPr>
          <w:szCs w:val="24"/>
        </w:rPr>
      </w:pPr>
      <w:r w:rsidRPr="00EB0227">
        <w:rPr>
          <w:szCs w:val="24"/>
        </w:rPr>
        <w:t>Research hypothesis</w:t>
      </w:r>
    </w:p>
    <w:p w:rsidR="00B163C8" w:rsidRPr="00EB0227" w:rsidRDefault="00B163C8" w:rsidP="00571F69">
      <w:pPr>
        <w:rPr>
          <w:bCs/>
          <w:szCs w:val="24"/>
        </w:rPr>
      </w:pPr>
      <w:r w:rsidRPr="00EB0227">
        <w:rPr>
          <w:szCs w:val="24"/>
        </w:rPr>
        <w:t xml:space="preserve">Research Objectives </w:t>
      </w:r>
    </w:p>
    <w:p w:rsidR="00B163C8" w:rsidRPr="00EB0227" w:rsidRDefault="00B163C8" w:rsidP="00571F69">
      <w:pPr>
        <w:tabs>
          <w:tab w:val="right" w:pos="9360"/>
        </w:tabs>
        <w:rPr>
          <w:bCs/>
          <w:szCs w:val="24"/>
        </w:rPr>
      </w:pPr>
      <w:r w:rsidRPr="00EB0227">
        <w:rPr>
          <w:szCs w:val="24"/>
        </w:rPr>
        <w:t>Scope of the study</w:t>
      </w:r>
      <w:r w:rsidRPr="00EB0227">
        <w:rPr>
          <w:bCs/>
          <w:szCs w:val="24"/>
        </w:rPr>
        <w:t xml:space="preserve"> </w:t>
      </w:r>
    </w:p>
    <w:p w:rsidR="00571F69" w:rsidRPr="00EB0227" w:rsidRDefault="00B163C8" w:rsidP="00571F69">
      <w:pPr>
        <w:rPr>
          <w:szCs w:val="24"/>
        </w:rPr>
      </w:pPr>
      <w:r w:rsidRPr="00EB0227">
        <w:rPr>
          <w:szCs w:val="24"/>
        </w:rPr>
        <w:t>Purpose of the study</w:t>
      </w:r>
    </w:p>
    <w:p w:rsidR="00B163C8" w:rsidRPr="00EB0227" w:rsidRDefault="00B163C8" w:rsidP="00571F69">
      <w:pPr>
        <w:rPr>
          <w:szCs w:val="24"/>
        </w:rPr>
      </w:pPr>
      <w:r w:rsidRPr="00EB0227">
        <w:rPr>
          <w:szCs w:val="24"/>
        </w:rPr>
        <w:lastRenderedPageBreak/>
        <w:t xml:space="preserve">Operational definition of terms </w:t>
      </w:r>
    </w:p>
    <w:p w:rsidR="00571F69" w:rsidRPr="00EB0227" w:rsidRDefault="00B163C8" w:rsidP="00571F69">
      <w:pPr>
        <w:rPr>
          <w:szCs w:val="24"/>
        </w:rPr>
      </w:pPr>
      <w:r w:rsidRPr="00EB0227">
        <w:rPr>
          <w:szCs w:val="24"/>
        </w:rPr>
        <w:t>CHAPTER TWO</w:t>
      </w:r>
    </w:p>
    <w:p w:rsidR="00571F69" w:rsidRPr="00EB0227" w:rsidRDefault="00B163C8" w:rsidP="00571F69">
      <w:pPr>
        <w:rPr>
          <w:szCs w:val="24"/>
        </w:rPr>
      </w:pPr>
      <w:r w:rsidRPr="00EB0227">
        <w:rPr>
          <w:szCs w:val="24"/>
        </w:rPr>
        <w:t>LITERARURE REVIEW</w:t>
      </w:r>
    </w:p>
    <w:p w:rsidR="00B163C8" w:rsidRPr="00EB0227" w:rsidRDefault="00B163C8" w:rsidP="00571F69">
      <w:pPr>
        <w:rPr>
          <w:szCs w:val="24"/>
        </w:rPr>
      </w:pPr>
      <w:r w:rsidRPr="00EB0227">
        <w:rPr>
          <w:szCs w:val="24"/>
        </w:rPr>
        <w:t xml:space="preserve">Review of relevant theories </w:t>
      </w:r>
    </w:p>
    <w:p w:rsidR="00571F69" w:rsidRPr="00EB0227" w:rsidRDefault="00B163C8" w:rsidP="00571F69">
      <w:pPr>
        <w:spacing w:after="0"/>
        <w:rPr>
          <w:szCs w:val="24"/>
        </w:rPr>
      </w:pPr>
      <w:r w:rsidRPr="00EB0227">
        <w:rPr>
          <w:szCs w:val="24"/>
        </w:rPr>
        <w:t>Review of related studies</w:t>
      </w:r>
    </w:p>
    <w:p w:rsidR="00B163C8" w:rsidRPr="00EB0227" w:rsidRDefault="00B163C8" w:rsidP="00571F69">
      <w:pPr>
        <w:spacing w:after="0"/>
        <w:rPr>
          <w:szCs w:val="24"/>
        </w:rPr>
      </w:pPr>
      <w:r w:rsidRPr="00EB0227">
        <w:rPr>
          <w:szCs w:val="24"/>
        </w:rPr>
        <w:t xml:space="preserve">Theoretical framework </w:t>
      </w:r>
    </w:p>
    <w:p w:rsidR="00571F69" w:rsidRPr="00EB0227" w:rsidRDefault="00B163C8" w:rsidP="00571F69">
      <w:pPr>
        <w:rPr>
          <w:szCs w:val="24"/>
        </w:rPr>
      </w:pPr>
      <w:r w:rsidRPr="00EB0227">
        <w:rPr>
          <w:szCs w:val="24"/>
        </w:rPr>
        <w:t>CHAPTER THREE</w:t>
      </w:r>
    </w:p>
    <w:p w:rsidR="00571F69" w:rsidRPr="00EB0227" w:rsidRDefault="00B163C8" w:rsidP="00571F69">
      <w:pPr>
        <w:rPr>
          <w:szCs w:val="24"/>
        </w:rPr>
      </w:pPr>
      <w:r w:rsidRPr="00EB0227">
        <w:rPr>
          <w:szCs w:val="24"/>
        </w:rPr>
        <w:t>METHODOLOGY</w:t>
      </w:r>
    </w:p>
    <w:p w:rsidR="00B163C8" w:rsidRPr="00EB0227" w:rsidRDefault="00B163C8" w:rsidP="00571F69">
      <w:pPr>
        <w:rPr>
          <w:szCs w:val="24"/>
        </w:rPr>
      </w:pPr>
      <w:r w:rsidRPr="00EB0227">
        <w:rPr>
          <w:szCs w:val="24"/>
        </w:rPr>
        <w:t xml:space="preserve">Research Design </w:t>
      </w:r>
    </w:p>
    <w:p w:rsidR="00571F69" w:rsidRPr="00EB0227" w:rsidRDefault="00B163C8" w:rsidP="00571F69">
      <w:pPr>
        <w:rPr>
          <w:szCs w:val="24"/>
        </w:rPr>
      </w:pPr>
      <w:r w:rsidRPr="00EB0227">
        <w:rPr>
          <w:szCs w:val="24"/>
        </w:rPr>
        <w:t>Study Population</w:t>
      </w:r>
    </w:p>
    <w:p w:rsidR="00B163C8" w:rsidRPr="00EB0227" w:rsidRDefault="00B163C8" w:rsidP="00571F69">
      <w:pPr>
        <w:rPr>
          <w:szCs w:val="24"/>
        </w:rPr>
      </w:pPr>
      <w:r w:rsidRPr="00EB0227">
        <w:rPr>
          <w:szCs w:val="24"/>
        </w:rPr>
        <w:t xml:space="preserve">Sample and Sampling Technique </w:t>
      </w:r>
    </w:p>
    <w:p w:rsidR="00571F69" w:rsidRPr="00EB0227" w:rsidRDefault="00B163C8" w:rsidP="00571F69">
      <w:pPr>
        <w:rPr>
          <w:szCs w:val="24"/>
        </w:rPr>
      </w:pPr>
      <w:r w:rsidRPr="00EB0227">
        <w:rPr>
          <w:szCs w:val="24"/>
        </w:rPr>
        <w:t>Research Instruments</w:t>
      </w:r>
    </w:p>
    <w:p w:rsidR="00B163C8" w:rsidRPr="00EB0227" w:rsidRDefault="00B163C8" w:rsidP="00571F69">
      <w:pPr>
        <w:rPr>
          <w:szCs w:val="24"/>
        </w:rPr>
      </w:pPr>
      <w:r w:rsidRPr="00EB0227">
        <w:rPr>
          <w:szCs w:val="24"/>
        </w:rPr>
        <w:t xml:space="preserve">Reliability of Research Instrument </w:t>
      </w:r>
    </w:p>
    <w:p w:rsidR="00571F69" w:rsidRPr="00EB0227" w:rsidRDefault="00B163C8" w:rsidP="00571F69">
      <w:pPr>
        <w:rPr>
          <w:szCs w:val="24"/>
        </w:rPr>
      </w:pPr>
      <w:r w:rsidRPr="00EB0227">
        <w:rPr>
          <w:szCs w:val="24"/>
        </w:rPr>
        <w:t>Research Procedure</w:t>
      </w:r>
    </w:p>
    <w:p w:rsidR="00571F69" w:rsidRPr="00EB0227" w:rsidRDefault="00B163C8" w:rsidP="00571F69">
      <w:pPr>
        <w:rPr>
          <w:szCs w:val="24"/>
        </w:rPr>
      </w:pPr>
      <w:r w:rsidRPr="00EB0227">
        <w:rPr>
          <w:szCs w:val="24"/>
        </w:rPr>
        <w:t>Method of Data Analysis</w:t>
      </w:r>
    </w:p>
    <w:p w:rsidR="00571F69" w:rsidRPr="00EB0227" w:rsidRDefault="00B163C8" w:rsidP="00571F69">
      <w:pPr>
        <w:rPr>
          <w:szCs w:val="24"/>
        </w:rPr>
      </w:pPr>
      <w:r w:rsidRPr="00EB0227">
        <w:rPr>
          <w:szCs w:val="24"/>
        </w:rPr>
        <w:t>CHAPTER FOUR</w:t>
      </w:r>
    </w:p>
    <w:p w:rsidR="00571F69" w:rsidRPr="00EB0227" w:rsidRDefault="00B163C8" w:rsidP="00571F69">
      <w:pPr>
        <w:rPr>
          <w:szCs w:val="24"/>
        </w:rPr>
      </w:pPr>
      <w:r w:rsidRPr="00EB0227">
        <w:rPr>
          <w:szCs w:val="24"/>
        </w:rPr>
        <w:lastRenderedPageBreak/>
        <w:t>RESULTS AND FINDINGS</w:t>
      </w:r>
    </w:p>
    <w:p w:rsidR="00B163C8" w:rsidRPr="00EB0227" w:rsidRDefault="00B163C8" w:rsidP="00571F69">
      <w:pPr>
        <w:rPr>
          <w:szCs w:val="24"/>
        </w:rPr>
      </w:pPr>
      <w:r w:rsidRPr="00EB0227">
        <w:rPr>
          <w:szCs w:val="24"/>
        </w:rPr>
        <w:t xml:space="preserve">Preamble </w:t>
      </w:r>
    </w:p>
    <w:p w:rsidR="00571F69" w:rsidRPr="00EB0227" w:rsidRDefault="00B163C8" w:rsidP="00571F69">
      <w:pPr>
        <w:rPr>
          <w:szCs w:val="24"/>
        </w:rPr>
      </w:pPr>
      <w:r w:rsidRPr="00EB0227">
        <w:rPr>
          <w:szCs w:val="24"/>
        </w:rPr>
        <w:t>Demographic characteristics of respondent</w:t>
      </w:r>
    </w:p>
    <w:p w:rsidR="00B163C8" w:rsidRPr="00EB0227" w:rsidRDefault="00B163C8" w:rsidP="00571F69">
      <w:pPr>
        <w:rPr>
          <w:szCs w:val="24"/>
        </w:rPr>
      </w:pPr>
      <w:r w:rsidRPr="00EB0227">
        <w:rPr>
          <w:szCs w:val="24"/>
        </w:rPr>
        <w:t xml:space="preserve">Data analysis </w:t>
      </w:r>
    </w:p>
    <w:p w:rsidR="00571F69" w:rsidRPr="00EB0227" w:rsidRDefault="00B163C8" w:rsidP="00571F69">
      <w:pPr>
        <w:rPr>
          <w:szCs w:val="24"/>
        </w:rPr>
      </w:pPr>
      <w:r w:rsidRPr="00EB0227">
        <w:rPr>
          <w:szCs w:val="24"/>
        </w:rPr>
        <w:t>Hypothesis testing</w:t>
      </w:r>
    </w:p>
    <w:p w:rsidR="00571F69" w:rsidRPr="00EB0227" w:rsidRDefault="00B163C8" w:rsidP="00571F69">
      <w:pPr>
        <w:rPr>
          <w:szCs w:val="24"/>
        </w:rPr>
      </w:pPr>
      <w:r w:rsidRPr="00EB0227">
        <w:rPr>
          <w:szCs w:val="24"/>
        </w:rPr>
        <w:t>CHAPTER FIVE</w:t>
      </w:r>
    </w:p>
    <w:p w:rsidR="00571F69" w:rsidRPr="00EB0227" w:rsidRDefault="00B163C8" w:rsidP="00571F69">
      <w:pPr>
        <w:rPr>
          <w:szCs w:val="24"/>
        </w:rPr>
      </w:pPr>
      <w:r w:rsidRPr="00EB0227">
        <w:rPr>
          <w:szCs w:val="24"/>
        </w:rPr>
        <w:t>SUMMARY, CONCLUSION AND RECOMMENDATION</w:t>
      </w:r>
    </w:p>
    <w:p w:rsidR="00B163C8" w:rsidRPr="00EB0227" w:rsidRDefault="00B163C8" w:rsidP="00571F69">
      <w:pPr>
        <w:rPr>
          <w:szCs w:val="24"/>
        </w:rPr>
      </w:pPr>
      <w:r w:rsidRPr="00EB0227">
        <w:rPr>
          <w:szCs w:val="24"/>
        </w:rPr>
        <w:t xml:space="preserve">Preamble </w:t>
      </w:r>
    </w:p>
    <w:p w:rsidR="00571F69" w:rsidRPr="00EB0227" w:rsidRDefault="00B163C8" w:rsidP="00571F69">
      <w:pPr>
        <w:spacing w:after="0"/>
        <w:rPr>
          <w:szCs w:val="24"/>
        </w:rPr>
      </w:pPr>
      <w:r w:rsidRPr="00EB0227">
        <w:rPr>
          <w:szCs w:val="24"/>
        </w:rPr>
        <w:t>Summary</w:t>
      </w:r>
    </w:p>
    <w:p w:rsidR="00B163C8" w:rsidRPr="00EB0227" w:rsidRDefault="00B163C8" w:rsidP="00571F69">
      <w:pPr>
        <w:spacing w:after="0"/>
        <w:rPr>
          <w:szCs w:val="24"/>
        </w:rPr>
      </w:pPr>
      <w:r w:rsidRPr="00EB0227">
        <w:rPr>
          <w:szCs w:val="24"/>
        </w:rPr>
        <w:t xml:space="preserve">Conclusion                                                                                                           </w:t>
      </w:r>
    </w:p>
    <w:p w:rsidR="00B163C8" w:rsidRPr="00EB0227" w:rsidRDefault="00B163C8" w:rsidP="00571F69">
      <w:pPr>
        <w:spacing w:after="0"/>
        <w:rPr>
          <w:szCs w:val="24"/>
        </w:rPr>
      </w:pPr>
      <w:r w:rsidRPr="00EB0227">
        <w:rPr>
          <w:szCs w:val="24"/>
        </w:rPr>
        <w:t xml:space="preserve">Recommendations </w:t>
      </w:r>
    </w:p>
    <w:p w:rsidR="00B163C8" w:rsidRPr="00EB0227" w:rsidRDefault="00B163C8" w:rsidP="00571F69">
      <w:pPr>
        <w:rPr>
          <w:szCs w:val="24"/>
        </w:rPr>
      </w:pPr>
      <w:r w:rsidRPr="00EB0227">
        <w:rPr>
          <w:szCs w:val="24"/>
        </w:rPr>
        <w:t xml:space="preserve">Discussion of findings </w:t>
      </w:r>
    </w:p>
    <w:p w:rsidR="00B163C8" w:rsidRPr="00EB0227" w:rsidRDefault="00AE2269" w:rsidP="00AE2269">
      <w:pPr>
        <w:spacing w:after="0"/>
        <w:rPr>
          <w:szCs w:val="24"/>
        </w:rPr>
      </w:pPr>
      <w:r w:rsidRPr="00EB0227">
        <w:rPr>
          <w:szCs w:val="24"/>
        </w:rPr>
        <w:t>Reference</w:t>
      </w:r>
      <w:r w:rsidR="00B163C8" w:rsidRPr="00EB0227">
        <w:rPr>
          <w:szCs w:val="24"/>
        </w:rPr>
        <w:t xml:space="preserve"> </w:t>
      </w:r>
    </w:p>
    <w:p w:rsidR="00F664C5" w:rsidRPr="00EB0227" w:rsidRDefault="00F664C5" w:rsidP="00AE2269">
      <w:pPr>
        <w:spacing w:after="0"/>
        <w:rPr>
          <w:szCs w:val="24"/>
        </w:rPr>
      </w:pPr>
      <w:r w:rsidRPr="00EB0227">
        <w:rPr>
          <w:szCs w:val="24"/>
        </w:rPr>
        <w:t>Appendix</w:t>
      </w:r>
    </w:p>
    <w:p w:rsidR="00571F69" w:rsidRPr="00EB0227" w:rsidRDefault="00571F69">
      <w:pPr>
        <w:spacing w:after="0" w:line="240" w:lineRule="auto"/>
        <w:jc w:val="left"/>
        <w:rPr>
          <w:b/>
          <w:szCs w:val="24"/>
        </w:rPr>
      </w:pPr>
      <w:r w:rsidRPr="00EB0227">
        <w:rPr>
          <w:b/>
          <w:szCs w:val="24"/>
        </w:rPr>
        <w:br w:type="page"/>
      </w:r>
    </w:p>
    <w:p w:rsidR="0042765E" w:rsidRPr="00EB0227" w:rsidRDefault="0042765E" w:rsidP="0042765E">
      <w:pPr>
        <w:jc w:val="center"/>
        <w:rPr>
          <w:szCs w:val="24"/>
        </w:rPr>
      </w:pPr>
      <w:r w:rsidRPr="00EB0227">
        <w:rPr>
          <w:b/>
          <w:szCs w:val="24"/>
        </w:rPr>
        <w:lastRenderedPageBreak/>
        <w:t>ABSTRACT</w:t>
      </w:r>
    </w:p>
    <w:p w:rsidR="0042765E" w:rsidRPr="00EB0227" w:rsidRDefault="0042765E" w:rsidP="00F664C5">
      <w:pPr>
        <w:spacing w:line="240" w:lineRule="auto"/>
        <w:rPr>
          <w:szCs w:val="24"/>
        </w:rPr>
      </w:pPr>
      <w:r w:rsidRPr="00EB0227">
        <w:rPr>
          <w:szCs w:val="24"/>
        </w:rPr>
        <w:t xml:space="preserve">The aim of this study is to examine the influence of mental health challenges on the academic performance of university students. The prevalence and severity of mental health issues are increasing among college students, and such issues pose a threat to health and academic performance. This study was a survey type of descriptive research. The study was conducted in the </w:t>
      </w:r>
      <w:r w:rsidR="00B60534">
        <w:t>Kwara State Polytecnic Ilorin</w:t>
      </w:r>
      <w:r w:rsidRPr="00EB0227">
        <w:rPr>
          <w:szCs w:val="24"/>
        </w:rPr>
        <w:t xml:space="preserve">, </w:t>
      </w:r>
      <w:r w:rsidR="00165D3C" w:rsidRPr="00EB0227">
        <w:rPr>
          <w:szCs w:val="24"/>
        </w:rPr>
        <w:t xml:space="preserve">Kwara </w:t>
      </w:r>
      <w:r w:rsidRPr="00EB0227">
        <w:rPr>
          <w:szCs w:val="24"/>
        </w:rPr>
        <w:t xml:space="preserve">state. The instrument used was questionnaire and purposive sampling technique was used to sample 100 participants which are students of the </w:t>
      </w:r>
      <w:r w:rsidR="00B60534">
        <w:rPr>
          <w:szCs w:val="24"/>
        </w:rPr>
        <w:t>Kwara State Polytecnic Ilorin</w:t>
      </w:r>
      <w:r w:rsidRPr="00EB0227">
        <w:rPr>
          <w:szCs w:val="24"/>
        </w:rPr>
        <w:t>. The descriptive statistics was used to describe the socio-demographic information of the respondents and the t-test will be used to test the research hypothesis. The statistical analysis of the data reflected that there is no statistical significant relationship between gender of university student and mental health challenges (p = 0.340), there is no statistical significant relationship between depression of 100 level students and other levels (p = 0.138); there is statistical significant relationship between depression of university student and self-esteem (p-</w:t>
      </w:r>
      <m:oMath>
        <m:r>
          <w:rPr>
            <w:rFonts w:ascii="Cambria Math" w:hAnsi="Cambria Math"/>
            <w:szCs w:val="24"/>
          </w:rPr>
          <m:t xml:space="preserve"> &lt; </m:t>
        </m:r>
      </m:oMath>
      <w:r w:rsidRPr="00EB0227">
        <w:rPr>
          <w:szCs w:val="24"/>
        </w:rPr>
        <w:t>0.00) and finally that there is statistical significant relationship between depression and financial worries of University students (p-</w:t>
      </w:r>
      <m:oMath>
        <m:r>
          <w:rPr>
            <w:rFonts w:ascii="Cambria Math" w:hAnsi="Cambria Math"/>
            <w:szCs w:val="24"/>
          </w:rPr>
          <m:t xml:space="preserve"> &lt; </m:t>
        </m:r>
      </m:oMath>
      <w:r w:rsidRPr="00EB0227">
        <w:rPr>
          <w:szCs w:val="24"/>
        </w:rPr>
        <w:t>0.01).</w:t>
      </w:r>
    </w:p>
    <w:p w:rsidR="0042765E" w:rsidRPr="00EB0227" w:rsidRDefault="0042765E" w:rsidP="00F664C5">
      <w:pPr>
        <w:spacing w:line="240" w:lineRule="auto"/>
        <w:rPr>
          <w:szCs w:val="24"/>
        </w:rPr>
      </w:pPr>
      <w:r w:rsidRPr="00EB0227">
        <w:rPr>
          <w:b/>
          <w:szCs w:val="24"/>
        </w:rPr>
        <w:t>Keywords</w:t>
      </w:r>
      <w:r w:rsidRPr="00EB0227">
        <w:rPr>
          <w:szCs w:val="24"/>
        </w:rPr>
        <w:t>: Mental health, mental illness, university students, First-year students, Academic performance, depression, anxiety.</w:t>
      </w:r>
    </w:p>
    <w:p w:rsidR="0042765E" w:rsidRPr="00EB0227" w:rsidRDefault="0042765E">
      <w:pPr>
        <w:spacing w:after="0" w:line="240" w:lineRule="auto"/>
        <w:jc w:val="left"/>
        <w:rPr>
          <w:b/>
          <w:szCs w:val="24"/>
        </w:rPr>
      </w:pPr>
    </w:p>
    <w:p w:rsidR="00AE2269" w:rsidRPr="00EB0227" w:rsidRDefault="00AE2269">
      <w:pPr>
        <w:jc w:val="center"/>
        <w:rPr>
          <w:b/>
          <w:szCs w:val="24"/>
        </w:rPr>
        <w:sectPr w:rsidR="00AE2269" w:rsidRPr="00EB0227" w:rsidSect="00F664C5">
          <w:pgSz w:w="11520" w:h="14400"/>
          <w:pgMar w:top="1440" w:right="1440" w:bottom="1440" w:left="1728" w:header="720" w:footer="720" w:gutter="0"/>
          <w:pgNumType w:fmt="lowerRoman" w:start="1"/>
          <w:cols w:space="720"/>
        </w:sectPr>
      </w:pPr>
    </w:p>
    <w:p w:rsidR="00597971" w:rsidRPr="00EB0227" w:rsidRDefault="00165D3C">
      <w:pPr>
        <w:jc w:val="center"/>
        <w:rPr>
          <w:b/>
          <w:szCs w:val="24"/>
        </w:rPr>
      </w:pPr>
      <w:r w:rsidRPr="00EB0227">
        <w:rPr>
          <w:b/>
          <w:szCs w:val="24"/>
        </w:rPr>
        <w:lastRenderedPageBreak/>
        <w:t>CHAPTER ONE</w:t>
      </w:r>
    </w:p>
    <w:p w:rsidR="00597971" w:rsidRPr="00EB0227" w:rsidRDefault="00165D3C">
      <w:pPr>
        <w:jc w:val="center"/>
        <w:rPr>
          <w:b/>
          <w:szCs w:val="24"/>
        </w:rPr>
      </w:pPr>
      <w:r w:rsidRPr="00EB0227">
        <w:rPr>
          <w:b/>
          <w:szCs w:val="24"/>
        </w:rPr>
        <w:t>INTRODUCTION</w:t>
      </w:r>
    </w:p>
    <w:p w:rsidR="00597971" w:rsidRPr="00EB0227" w:rsidRDefault="00165D3C">
      <w:pPr>
        <w:rPr>
          <w:b/>
          <w:szCs w:val="24"/>
        </w:rPr>
      </w:pPr>
      <w:r w:rsidRPr="00EB0227">
        <w:rPr>
          <w:b/>
          <w:szCs w:val="24"/>
        </w:rPr>
        <w:t>BACKGROUND OF THE STUDY</w:t>
      </w:r>
    </w:p>
    <w:p w:rsidR="00597971" w:rsidRPr="00EB0227" w:rsidRDefault="00165D3C">
      <w:pPr>
        <w:ind w:firstLine="720"/>
        <w:rPr>
          <w:szCs w:val="24"/>
        </w:rPr>
      </w:pPr>
      <w:r w:rsidRPr="00EB0227">
        <w:rPr>
          <w:szCs w:val="24"/>
        </w:rPr>
        <w:t>The undergraduate years of an individual are emotionally and intellectually more demanding than almost any other stage of education. (Sadia, Madeha, and Zahid, 2013). This is because at this stage, an individual faces a great deal of pressures and challenges that pose a variety of physical, social and emotional difficulties. Mental health issues in university students have consistently increased over time (Gallagher, Sysko, and Zhang (2011) and these challenges and stressors pose a major problem for many college students with both their health (Schry &amp; White, 2013) and academic experience affected negatively including discontinuous college enrollment. As a result of changing social and emotional picture of university students, they become more vulnerable for developing mental health problems (Eisenberg, Gollust, Golberstein, &amp; Hefner, 2007).</w:t>
      </w:r>
    </w:p>
    <w:p w:rsidR="00597971" w:rsidRPr="00EB0227" w:rsidRDefault="00165D3C">
      <w:pPr>
        <w:ind w:firstLine="720"/>
        <w:rPr>
          <w:szCs w:val="24"/>
        </w:rPr>
      </w:pPr>
      <w:r w:rsidRPr="00EB0227">
        <w:rPr>
          <w:szCs w:val="24"/>
        </w:rPr>
        <w:t>A plethora of research has focused on study of the prevalence of mental health problems among university population and the findings suggest that throughout the world, a substantial number of university students experience mental health problems. Studies have also showed that mental health problems among university students are increasing in number as well as in severity (</w:t>
      </w:r>
      <w:r w:rsidRPr="00EB0227">
        <w:rPr>
          <w:rFonts w:eastAsia="Calibri"/>
          <w:szCs w:val="24"/>
          <w:lang w:val="en-GB"/>
        </w:rPr>
        <w:t>Hughes</w:t>
      </w:r>
      <w:r w:rsidRPr="00EB0227">
        <w:rPr>
          <w:szCs w:val="24"/>
        </w:rPr>
        <w:t xml:space="preserve">, 2012). College students struggle </w:t>
      </w:r>
      <w:r w:rsidRPr="00EB0227">
        <w:rPr>
          <w:szCs w:val="24"/>
        </w:rPr>
        <w:lastRenderedPageBreak/>
        <w:t>with developmental issues and some are struggling with more multifaceted and chronic problems. The more common problems faced by undergraduate students are mood disturbances, destructive behaviors, interpersonal problems and impairment of self-concept. University students often claim to experience stress, anxiety, symptoms of depression, eating problems and other psychological issues, which have significant negative impact on their academic performance and their mental health. (</w:t>
      </w:r>
      <w:r w:rsidRPr="00EB0227">
        <w:rPr>
          <w:rFonts w:eastAsia="Calibri"/>
          <w:szCs w:val="24"/>
          <w:lang w:val="en-GB"/>
        </w:rPr>
        <w:t>Hughes</w:t>
      </w:r>
      <w:r w:rsidRPr="00EB0227">
        <w:rPr>
          <w:szCs w:val="24"/>
        </w:rPr>
        <w:t>, 2012).</w:t>
      </w:r>
    </w:p>
    <w:p w:rsidR="00597971" w:rsidRPr="00EB0227" w:rsidRDefault="00165D3C">
      <w:pPr>
        <w:ind w:firstLine="720"/>
        <w:rPr>
          <w:szCs w:val="24"/>
        </w:rPr>
      </w:pPr>
      <w:r w:rsidRPr="00EB0227">
        <w:rPr>
          <w:szCs w:val="24"/>
        </w:rPr>
        <w:t>Mental health is a health issue that is in circulation, specifically among Nigerian youths. The information on the abnormal behavior has been given as one of the biggest issues facing every country, of which Nigeria and the young people are not an exception of both the challenges and the risks. The percentage of younger adults pursuing college following secondary education is also rising, including more individuals who are less prepared to deal with college stresses and expectations.</w:t>
      </w:r>
    </w:p>
    <w:p w:rsidR="00597971" w:rsidRPr="00EB0227" w:rsidRDefault="00165D3C">
      <w:pPr>
        <w:ind w:firstLine="720"/>
        <w:rPr>
          <w:szCs w:val="24"/>
        </w:rPr>
      </w:pPr>
      <w:r w:rsidRPr="00EB0227">
        <w:rPr>
          <w:szCs w:val="24"/>
        </w:rPr>
        <w:t xml:space="preserve">The foundation for good mental health is laid in the early years and society as a whole benefits from investing in children and families. Good mental health in childhood is a prerequisite for optimal psychological development, productive social relationships, effective learning, ability to care for oneself, good physical health and effective economic participation as adults WHO, (2005).There is growing evidence on the long-term value of promoting the positive mental health of children and young people, for example through the shaping of early childhood experience, through positive parenting, and through more effective educational services and school programmes. Although </w:t>
      </w:r>
      <w:r w:rsidRPr="00EB0227">
        <w:rPr>
          <w:szCs w:val="24"/>
        </w:rPr>
        <w:lastRenderedPageBreak/>
        <w:t>most children report a high level of mental well-being, at present in Europe between 10 and 0% of young people have mental health problems. Schools and the community can play an important role in reaching youth and determining their level of mental health. Effective mental health promotion in educational and community settings in turn strengthens the core objectives of education and the youth sector. (Dogra, Omigbodun, Adedokun, Bella, Ronzoni, and Adesokan, 2012).</w:t>
      </w:r>
    </w:p>
    <w:p w:rsidR="00597971" w:rsidRPr="00EB0227" w:rsidRDefault="00165D3C">
      <w:pPr>
        <w:ind w:firstLine="720"/>
        <w:rPr>
          <w:szCs w:val="24"/>
        </w:rPr>
      </w:pPr>
      <w:r w:rsidRPr="00EB0227">
        <w:rPr>
          <w:szCs w:val="24"/>
        </w:rPr>
        <w:t xml:space="preserve">It has been reported that the issue of mental health are now common in youths, with an estimate of one in five facing some form of emotional disorder. Previous research works showed that 50% of all lifelong mental health problems start from the age 14 and 75% by age 24. About half of mental health conditions first show symptoms in individuals by age 14 and three-fourths begin by age 24 (Kessler et al., 2015), as a result, many students are coming to college with previously diagnosed conditions, and others may first experience onset of symptoms while at Universities. Likewise, University students experience a widespread of unique emotions as they enter their first year of college. The students may be more likely to have current or past trauma or family problems to deal with. Given all these trends, it should be no surprise that the number of college students with mental illness diagnoses has grown. First-year college students are faced with a rollercoaster of emotional changes that are directly correlated to the stress caused by transitioning into college life. First-year students must create a new social circle while managing their academic responsibilities and these changes can be unsettling and lead to mental health issues. As these stress levels increase, the first-year </w:t>
      </w:r>
      <w:r w:rsidRPr="00EB0227">
        <w:rPr>
          <w:szCs w:val="24"/>
        </w:rPr>
        <w:lastRenderedPageBreak/>
        <w:t>students’ academic performance may be negatively affected. Thus, the prime time to promote awareness about mental health challenges is during one’s first-year in college, so that students can be prepared and adapt as issues occur.</w:t>
      </w:r>
    </w:p>
    <w:p w:rsidR="00597971" w:rsidRPr="00EB0227" w:rsidRDefault="00165D3C">
      <w:pPr>
        <w:ind w:firstLine="720"/>
        <w:rPr>
          <w:szCs w:val="24"/>
        </w:rPr>
      </w:pPr>
      <w:r w:rsidRPr="00EB0227">
        <w:rPr>
          <w:szCs w:val="24"/>
        </w:rPr>
        <w:t>Articles over the past 2 decades, (Benton, Robertson, Tseng, Newton, &amp; Benton (2003); Kiracofe, 1993) have expressed concerns about increases in the number of students with mental health problems and problem severity. Debate continues about whether these increases are real or perceived. Regardless, the discussion has brought issues regarding students with serious mental health problems to the forefront, particularly as to whether campus mental health services are adequate enough to ensure that the needs of these students are met.</w:t>
      </w:r>
    </w:p>
    <w:p w:rsidR="00597971" w:rsidRPr="00EB0227" w:rsidRDefault="00165D3C">
      <w:pPr>
        <w:ind w:firstLine="720"/>
        <w:rPr>
          <w:szCs w:val="24"/>
        </w:rPr>
      </w:pPr>
      <w:r w:rsidRPr="00EB0227">
        <w:rPr>
          <w:szCs w:val="24"/>
        </w:rPr>
        <w:t>Mental health problems can have a profound impact on all aspects of campus life at the individual level, the interpersonal level and even the institutional level. At the individual level, mental health problems can affect all aspects of the student's physical, emotional, cognitive, and interpersonal functioning.</w:t>
      </w:r>
    </w:p>
    <w:p w:rsidR="00597971" w:rsidRPr="00EB0227" w:rsidRDefault="00165D3C">
      <w:pPr>
        <w:ind w:firstLine="720"/>
        <w:rPr>
          <w:szCs w:val="24"/>
        </w:rPr>
      </w:pPr>
      <w:r w:rsidRPr="00EB0227">
        <w:rPr>
          <w:szCs w:val="24"/>
        </w:rPr>
        <w:t xml:space="preserve">Mental health problems may also have a negative impact on academic performance, retention, and graduation rates. High levels of psychological distress among college students are significantly related to academic performance. Students with higher levels of psychological distress are characterized by higher test anxiety, lower academic self-efficacy, and less effective time management and use of study resources. They are also less likely to persist when faced with distraction or difficulty and less </w:t>
      </w:r>
      <w:r w:rsidRPr="00EB0227">
        <w:rPr>
          <w:szCs w:val="24"/>
        </w:rPr>
        <w:lastRenderedPageBreak/>
        <w:t>likely to use effective learning strategies such as seeking academic assistance. Individuals with high levels of psychopathology have impaired information-processing skills, which are a critical component of academic performance and success.</w:t>
      </w:r>
    </w:p>
    <w:p w:rsidR="00597971" w:rsidRPr="00EB0227" w:rsidRDefault="00165D3C">
      <w:pPr>
        <w:rPr>
          <w:szCs w:val="24"/>
        </w:rPr>
      </w:pPr>
      <w:r w:rsidRPr="00EB0227">
        <w:rPr>
          <w:szCs w:val="24"/>
        </w:rPr>
        <w:tab/>
        <w:t>Common mental health issues faced by American college students include depression and anxiety as well as feeling lonely and overwhelmed (Brandy, Penckofer, Solari-Twadell, &amp; Velsor-Friedrich, 2015). In fact, college students experience depression at rates higher than the general population and a majority do not receive treatment (Ibrahim, Kelly, Adams, &amp; Glazebrook, 2013). First-year college students facing the emotional transition to university life are at a higher risk of suffering from depression as their emotional state is impacted by new social networks, academic stress and living arrangements (Brandy et al., 2015). Both male and female students typically experience increased depression over the first-year of college and that depression can be directly linked to suicide attempts (Garlow et al., 2008). “With such a high number of individuals suffering from depression, understanding the factors predictive of depression in first-year college students can increase mental health diagnoses and decrease the episodes of suicide attempts.</w:t>
      </w:r>
    </w:p>
    <w:p w:rsidR="00597971" w:rsidRPr="00EB0227" w:rsidRDefault="00165D3C">
      <w:pPr>
        <w:ind w:firstLine="720"/>
        <w:rPr>
          <w:szCs w:val="24"/>
        </w:rPr>
      </w:pPr>
      <w:r w:rsidRPr="00EB0227">
        <w:rPr>
          <w:szCs w:val="24"/>
        </w:rPr>
        <w:t xml:space="preserve">Irrespective of the development evidence of the need of mental health to make sure economic, social and human capital, negative perceptions proceed to be linked with mental health disorders and the related mental health services and professionals. In our society, we see the mentally disordered people as the people that cannot be employed </w:t>
      </w:r>
      <w:r w:rsidRPr="00EB0227">
        <w:rPr>
          <w:szCs w:val="24"/>
        </w:rPr>
        <w:lastRenderedPageBreak/>
        <w:t xml:space="preserve">by any organization, as people who cannot maintain any job, depend on themselves and as those who have no hope of survival. This is a misconception, and it can have influence on individuals living with the disorders which can result in poor follow-up care and recovery, and further worsens the stigma and discrimination. It has been proven that medical forecast of doctor’s judgment for mental health disorders can enhance through early detection and treatment. Resolving the problem of discrimination and stigma needs to occur both formally and informally, especially among children and young adults, some of whom will one day require making use of such services. </w:t>
      </w:r>
      <w:r w:rsidRPr="00EB0227">
        <w:rPr>
          <w:rFonts w:eastAsia="Calibri"/>
          <w:szCs w:val="24"/>
          <w:lang w:val="en-GB"/>
        </w:rPr>
        <w:t>Hughes (2012)</w:t>
      </w:r>
      <w:r w:rsidRPr="00EB0227">
        <w:rPr>
          <w:szCs w:val="24"/>
        </w:rPr>
        <w:t xml:space="preserve"> opined that orienting or informing young people in and out of secondary schools about mental health disorders and ways to prevent it, not only affects their understanding of mental health but that their family, friends and neighbors.</w:t>
      </w:r>
    </w:p>
    <w:p w:rsidR="00597971" w:rsidRPr="00EB0227" w:rsidRDefault="00165D3C">
      <w:pPr>
        <w:ind w:firstLine="720"/>
        <w:rPr>
          <w:szCs w:val="24"/>
        </w:rPr>
      </w:pPr>
      <w:r w:rsidRPr="00EB0227">
        <w:rPr>
          <w:szCs w:val="24"/>
        </w:rPr>
        <w:t xml:space="preserve">Furthermore, schemes introduced for the purpose of increasing young people’s knowledge of mental health through contact and education have given positive outcomes in minimizing negative attitudes towards people with such challenges. Previous studies showed that unfair feelings about mental health disorders or its victims was majorly because of ignorance, and that people who are well informed about such disorders are less likely to endorse negative attitude. Another study also showed that members of the public who have contact with a victim of mental disorder are less likely to endorse stigmatizing attitudes. For this reason, education is a powerful tool for growing and solidifying knowledge and minimizing unwanted or displeasing attitudes towards mental health disorders and the victims. Research on youth perceptions of </w:t>
      </w:r>
      <w:r w:rsidRPr="00EB0227">
        <w:rPr>
          <w:szCs w:val="24"/>
        </w:rPr>
        <w:lastRenderedPageBreak/>
        <w:t>mental health disorders show positive changes after exposure to educational programs. Studies on awareness and education about mental health disorders in teenagers showed that there is a significant reduction of stigma after gaining new information about such conditions. Another study on changing attitude of high school students towards peer with mental health disorders showed positive changes in their attitudes, and also that discrimination and the tendency towards social restriction were minimized six months after an attitudinal change program was introduced. Also, short educational workshops gave rise to a positive change in youths perceptions of mental health disorders. For this reason, there is an inadequacy of research in some regions of Nigeria considering creating awareness and attitudes of youths towards mental health disorders. This article focuses on students with serious mental illnesses and their potential for success in higher educational institutions, and barriers to their full inclusion. It aims to find out the impact mental health challenge has on youth development in Nigeria.</w:t>
      </w:r>
    </w:p>
    <w:p w:rsidR="00F664C5" w:rsidRPr="00EB0227" w:rsidRDefault="00F664C5">
      <w:pPr>
        <w:rPr>
          <w:b/>
          <w:szCs w:val="24"/>
        </w:rPr>
      </w:pPr>
    </w:p>
    <w:p w:rsidR="00597971" w:rsidRPr="00EB0227" w:rsidRDefault="00165D3C">
      <w:pPr>
        <w:rPr>
          <w:b/>
          <w:szCs w:val="24"/>
        </w:rPr>
      </w:pPr>
      <w:r w:rsidRPr="00EB0227">
        <w:rPr>
          <w:b/>
          <w:szCs w:val="24"/>
        </w:rPr>
        <w:t>Statement of the Problem</w:t>
      </w:r>
    </w:p>
    <w:p w:rsidR="00597971" w:rsidRPr="00EB0227" w:rsidRDefault="00165D3C">
      <w:pPr>
        <w:rPr>
          <w:szCs w:val="24"/>
        </w:rPr>
      </w:pPr>
      <w:r w:rsidRPr="00EB0227">
        <w:rPr>
          <w:szCs w:val="24"/>
        </w:rPr>
        <w:tab/>
        <w:t xml:space="preserve">There is growing evidence of the global impact of mental illness particularly among youths (18-25). Mental health problems are among the most important contributors to the burden of disease and disability worldwide. Five of the 10 leading causes of disability worldwide are mental health problems. They are as relevant in low-income countries as they are in rich ones, cutting across age, gender and social strata. </w:t>
      </w:r>
      <w:r w:rsidRPr="00EB0227">
        <w:rPr>
          <w:szCs w:val="24"/>
        </w:rPr>
        <w:lastRenderedPageBreak/>
        <w:t>Furthermore, all predictions indicate that the future will see a dramatic increase in mental health problems.</w:t>
      </w:r>
    </w:p>
    <w:p w:rsidR="00597971" w:rsidRPr="00EB0227" w:rsidRDefault="00165D3C">
      <w:pPr>
        <w:ind w:firstLine="720"/>
        <w:rPr>
          <w:szCs w:val="24"/>
        </w:rPr>
      </w:pPr>
      <w:r w:rsidRPr="00EB0227">
        <w:rPr>
          <w:szCs w:val="24"/>
        </w:rPr>
        <w:t>The alarming rise in mental health issues and the identification of such concerns among university students present many challenges to student services practitioners. According to the National Association of Student Personnel Administrators (2009), approximately 1.6 million students solicited counseling assistance in the previous year. In addition, in the past two decades the number of college students presenting with clinical depression and suicidal tendencies has tripled. Likewise, twice as many students with anxiety issues now seek help from their university counseling departments. (National Association of Student Personnel Administrators, 2009).</w:t>
      </w:r>
    </w:p>
    <w:p w:rsidR="00597971" w:rsidRPr="00EB0227" w:rsidRDefault="00165D3C">
      <w:pPr>
        <w:rPr>
          <w:szCs w:val="24"/>
        </w:rPr>
      </w:pPr>
      <w:r w:rsidRPr="00EB0227">
        <w:rPr>
          <w:szCs w:val="24"/>
        </w:rPr>
        <w:tab/>
        <w:t>The poor development of the Nigerian youth physically, educationally, socially and mentally has been a source of concern for the nation considering the fact that these youths are the leaders of tomorrow (Dogra, et al., 2012). The mental state of most youths has precipitated to poor educational development and has also been muted to be the fundamental challenge to youth development and advancement in all areas of life. The major implication of the problem on the Nigerian youth is propensity of making disastrous decisions as a result of poor mental health which would naturally make educational efforts by guardian and teachers futile. (Dogra, et al., 2012).</w:t>
      </w:r>
    </w:p>
    <w:p w:rsidR="00597971" w:rsidRPr="00EB0227" w:rsidRDefault="00165D3C">
      <w:pPr>
        <w:rPr>
          <w:szCs w:val="24"/>
        </w:rPr>
      </w:pPr>
      <w:r w:rsidRPr="00EB0227">
        <w:rPr>
          <w:szCs w:val="24"/>
        </w:rPr>
        <w:tab/>
        <w:t xml:space="preserve">With the influx of students seeking assistance, college counseling centers are taxed with providing more services, often with dwindling resources. According to the </w:t>
      </w:r>
      <w:r w:rsidRPr="00EB0227">
        <w:rPr>
          <w:szCs w:val="24"/>
        </w:rPr>
        <w:lastRenderedPageBreak/>
        <w:t>2009 National Survey of Counseling Center Directors at 302 colleges and universities, there was one counselor for every 1,527 students (Gallagher, et al., 2011). This ratio is in contrast to the recommendation of the International Association of Counseling Services (IACS), which advises that the optimal ratio should be one counselor for every 1,000 students (2009).</w:t>
      </w:r>
    </w:p>
    <w:p w:rsidR="00597971" w:rsidRPr="00EB0227" w:rsidRDefault="00165D3C">
      <w:pPr>
        <w:rPr>
          <w:szCs w:val="24"/>
        </w:rPr>
      </w:pPr>
      <w:r w:rsidRPr="00EB0227">
        <w:rPr>
          <w:szCs w:val="24"/>
        </w:rPr>
        <w:tab/>
        <w:t>The lack of adequate mental health services on college campuses has led to scores of students not receiving much needed assistance or referrals. These challenges can affect many areas of the college campus, including quality of life for students and personnel, academic performance, and campus safety. Adequate mental health services should be a top priority for college communities.</w:t>
      </w:r>
    </w:p>
    <w:p w:rsidR="00597971" w:rsidRPr="00EB0227" w:rsidRDefault="00165D3C">
      <w:pPr>
        <w:rPr>
          <w:b/>
          <w:szCs w:val="24"/>
        </w:rPr>
      </w:pPr>
      <w:r w:rsidRPr="00EB0227">
        <w:rPr>
          <w:b/>
          <w:szCs w:val="24"/>
        </w:rPr>
        <w:t>Aims and Objectives of the Study</w:t>
      </w:r>
    </w:p>
    <w:p w:rsidR="00597971" w:rsidRPr="00EB0227" w:rsidRDefault="00165D3C">
      <w:pPr>
        <w:ind w:firstLine="720"/>
        <w:rPr>
          <w:szCs w:val="24"/>
        </w:rPr>
      </w:pPr>
      <w:r w:rsidRPr="00EB0227">
        <w:rPr>
          <w:szCs w:val="24"/>
        </w:rPr>
        <w:t>The major objectives of the study are to examine mental health as a challenge to youth development and its implications on performance of students in the university. Other specific objectives of the study include;</w:t>
      </w:r>
    </w:p>
    <w:p w:rsidR="00597971" w:rsidRPr="00EB0227" w:rsidRDefault="00165D3C">
      <w:pPr>
        <w:numPr>
          <w:ilvl w:val="0"/>
          <w:numId w:val="1"/>
        </w:numPr>
        <w:ind w:hanging="720"/>
        <w:rPr>
          <w:szCs w:val="24"/>
        </w:rPr>
      </w:pPr>
      <w:r w:rsidRPr="00EB0227">
        <w:rPr>
          <w:szCs w:val="24"/>
        </w:rPr>
        <w:t>To determine if there is a significant relationship between the gender of university students and mental health challenges.</w:t>
      </w:r>
    </w:p>
    <w:p w:rsidR="00597971" w:rsidRPr="00EB0227" w:rsidRDefault="00165D3C">
      <w:pPr>
        <w:numPr>
          <w:ilvl w:val="0"/>
          <w:numId w:val="1"/>
        </w:numPr>
        <w:ind w:hanging="720"/>
        <w:rPr>
          <w:szCs w:val="24"/>
        </w:rPr>
      </w:pPr>
      <w:r w:rsidRPr="00EB0227">
        <w:rPr>
          <w:szCs w:val="24"/>
        </w:rPr>
        <w:t>To examine if first-year university students differ in negative academic impact from depression, anxiety and stress compared to students in other years of university education.</w:t>
      </w:r>
    </w:p>
    <w:p w:rsidR="00597971" w:rsidRPr="00EB0227" w:rsidRDefault="00165D3C">
      <w:pPr>
        <w:numPr>
          <w:ilvl w:val="0"/>
          <w:numId w:val="1"/>
        </w:numPr>
        <w:ind w:hanging="720"/>
        <w:rPr>
          <w:szCs w:val="24"/>
        </w:rPr>
      </w:pPr>
      <w:r w:rsidRPr="00EB0227">
        <w:rPr>
          <w:szCs w:val="24"/>
        </w:rPr>
        <w:lastRenderedPageBreak/>
        <w:t>To determine if there is a significant relationship between depression and self-esteem of university students.</w:t>
      </w:r>
    </w:p>
    <w:p w:rsidR="00597971" w:rsidRPr="00EB0227" w:rsidRDefault="00165D3C">
      <w:pPr>
        <w:numPr>
          <w:ilvl w:val="0"/>
          <w:numId w:val="1"/>
        </w:numPr>
        <w:ind w:hanging="720"/>
        <w:rPr>
          <w:szCs w:val="24"/>
        </w:rPr>
      </w:pPr>
      <w:r w:rsidRPr="00EB0227">
        <w:rPr>
          <w:szCs w:val="24"/>
        </w:rPr>
        <w:t>To determine if there is a significant relationship between financial worries and depression among university students.</w:t>
      </w:r>
    </w:p>
    <w:p w:rsidR="00597971" w:rsidRPr="00EB0227" w:rsidRDefault="00165D3C">
      <w:pPr>
        <w:rPr>
          <w:b/>
          <w:szCs w:val="24"/>
        </w:rPr>
      </w:pPr>
      <w:r w:rsidRPr="00EB0227">
        <w:rPr>
          <w:b/>
          <w:szCs w:val="24"/>
        </w:rPr>
        <w:t>Research Questions</w:t>
      </w:r>
    </w:p>
    <w:p w:rsidR="00597971" w:rsidRPr="00EB0227" w:rsidRDefault="00165D3C">
      <w:pPr>
        <w:rPr>
          <w:szCs w:val="24"/>
        </w:rPr>
      </w:pPr>
      <w:r w:rsidRPr="00EB0227">
        <w:rPr>
          <w:szCs w:val="24"/>
        </w:rPr>
        <w:t>1.</w:t>
      </w:r>
      <w:r w:rsidRPr="00EB0227">
        <w:rPr>
          <w:szCs w:val="24"/>
        </w:rPr>
        <w:tab/>
        <w:t>Is there a significant relationship between the gender of university students and mental health challenges?</w:t>
      </w:r>
    </w:p>
    <w:p w:rsidR="00597971" w:rsidRPr="00EB0227" w:rsidRDefault="00165D3C">
      <w:pPr>
        <w:rPr>
          <w:szCs w:val="24"/>
        </w:rPr>
      </w:pPr>
      <w:r w:rsidRPr="00EB0227">
        <w:rPr>
          <w:szCs w:val="24"/>
        </w:rPr>
        <w:t>2.</w:t>
      </w:r>
      <w:r w:rsidRPr="00EB0227">
        <w:rPr>
          <w:szCs w:val="24"/>
        </w:rPr>
        <w:tab/>
        <w:t>Does first-year university students differ in negative academic impact from depression, anxiety and stress compared to students in other years of university education?</w:t>
      </w:r>
    </w:p>
    <w:p w:rsidR="00597971" w:rsidRPr="00EB0227" w:rsidRDefault="00165D3C">
      <w:pPr>
        <w:rPr>
          <w:szCs w:val="24"/>
        </w:rPr>
      </w:pPr>
      <w:r w:rsidRPr="00EB0227">
        <w:rPr>
          <w:szCs w:val="24"/>
        </w:rPr>
        <w:t>3.</w:t>
      </w:r>
      <w:r w:rsidRPr="00EB0227">
        <w:rPr>
          <w:szCs w:val="24"/>
        </w:rPr>
        <w:tab/>
        <w:t>Is there a significant relationship between depression and self-esteem of university students?</w:t>
      </w:r>
    </w:p>
    <w:p w:rsidR="00597971" w:rsidRPr="00EB0227" w:rsidRDefault="00165D3C">
      <w:pPr>
        <w:rPr>
          <w:szCs w:val="24"/>
        </w:rPr>
      </w:pPr>
      <w:r w:rsidRPr="00EB0227">
        <w:rPr>
          <w:szCs w:val="24"/>
        </w:rPr>
        <w:t>4.</w:t>
      </w:r>
      <w:r w:rsidRPr="00EB0227">
        <w:rPr>
          <w:szCs w:val="24"/>
        </w:rPr>
        <w:tab/>
        <w:t>is there a significant relationship between financial worries and depression among university students?</w:t>
      </w:r>
    </w:p>
    <w:p w:rsidR="00597971" w:rsidRPr="00EB0227" w:rsidRDefault="00165D3C">
      <w:pPr>
        <w:rPr>
          <w:b/>
          <w:szCs w:val="24"/>
        </w:rPr>
      </w:pPr>
      <w:r w:rsidRPr="00EB0227">
        <w:rPr>
          <w:b/>
          <w:szCs w:val="24"/>
        </w:rPr>
        <w:t>Research hypothesis</w:t>
      </w:r>
    </w:p>
    <w:p w:rsidR="00597971" w:rsidRPr="00EB0227" w:rsidRDefault="00165D3C">
      <w:pPr>
        <w:rPr>
          <w:szCs w:val="24"/>
        </w:rPr>
      </w:pPr>
      <w:r w:rsidRPr="00EB0227">
        <w:rPr>
          <w:szCs w:val="24"/>
        </w:rPr>
        <w:t>H1 - there is no significant relationship between the gender of university students and mental health challenges.</w:t>
      </w:r>
    </w:p>
    <w:p w:rsidR="00597971" w:rsidRPr="00EB0227" w:rsidRDefault="00165D3C">
      <w:pPr>
        <w:rPr>
          <w:szCs w:val="24"/>
        </w:rPr>
      </w:pPr>
      <w:r w:rsidRPr="00EB0227">
        <w:rPr>
          <w:szCs w:val="24"/>
        </w:rPr>
        <w:lastRenderedPageBreak/>
        <w:t>H2 - first-year university students differ in negative academic impact from depression, anxiety and stress compared to students in other years of university education.</w:t>
      </w:r>
    </w:p>
    <w:p w:rsidR="00597971" w:rsidRPr="00EB0227" w:rsidRDefault="00165D3C">
      <w:pPr>
        <w:rPr>
          <w:szCs w:val="24"/>
        </w:rPr>
      </w:pPr>
      <w:r w:rsidRPr="00EB0227">
        <w:rPr>
          <w:szCs w:val="24"/>
        </w:rPr>
        <w:t>H3 - there is a significant relationship between depression and self-esteem of university students.</w:t>
      </w:r>
    </w:p>
    <w:p w:rsidR="00597971" w:rsidRPr="00EB0227" w:rsidRDefault="00165D3C">
      <w:pPr>
        <w:rPr>
          <w:szCs w:val="24"/>
        </w:rPr>
      </w:pPr>
      <w:r w:rsidRPr="00EB0227">
        <w:rPr>
          <w:szCs w:val="24"/>
        </w:rPr>
        <w:t>H4 - there is a significant relationship between financial worries and depression among university students.</w:t>
      </w:r>
    </w:p>
    <w:p w:rsidR="00597971" w:rsidRPr="00EB0227" w:rsidRDefault="00165D3C">
      <w:pPr>
        <w:rPr>
          <w:b/>
          <w:szCs w:val="24"/>
        </w:rPr>
      </w:pPr>
      <w:r w:rsidRPr="00EB0227">
        <w:rPr>
          <w:b/>
          <w:szCs w:val="24"/>
        </w:rPr>
        <w:t>Significance of the Study</w:t>
      </w:r>
    </w:p>
    <w:p w:rsidR="00597971" w:rsidRPr="00EB0227" w:rsidRDefault="00165D3C">
      <w:pPr>
        <w:ind w:firstLine="720"/>
        <w:rPr>
          <w:szCs w:val="24"/>
        </w:rPr>
      </w:pPr>
      <w:r w:rsidRPr="00EB0227">
        <w:rPr>
          <w:szCs w:val="24"/>
        </w:rPr>
        <w:t>The aim of this paper is to convey a concise yet precise clear message to university administrators, educators, and healthcare providers about issues related to mental health disorders among university students. It is hoped this paper will evoke outcomes such as increased awareness of this issue and creation of a supportive academic environment on the part of the three groups mentioned above.</w:t>
      </w:r>
    </w:p>
    <w:p w:rsidR="00597971" w:rsidRPr="00EB0227" w:rsidRDefault="00165D3C">
      <w:pPr>
        <w:ind w:firstLine="720"/>
        <w:rPr>
          <w:szCs w:val="24"/>
        </w:rPr>
      </w:pPr>
      <w:r w:rsidRPr="00EB0227">
        <w:rPr>
          <w:szCs w:val="24"/>
        </w:rPr>
        <w:t>The study would be of immense benefit to educational sector, the Nigerian public and the general public as it attempts to unravel the impact of mental health on youth development and education. The study would also benefit students, researchers and scholars who are interested in developing further study on the subject matter.</w:t>
      </w:r>
    </w:p>
    <w:p w:rsidR="00597971" w:rsidRPr="00EB0227" w:rsidRDefault="00165D3C">
      <w:pPr>
        <w:rPr>
          <w:b/>
          <w:szCs w:val="24"/>
        </w:rPr>
      </w:pPr>
      <w:r w:rsidRPr="00EB0227">
        <w:rPr>
          <w:b/>
          <w:szCs w:val="24"/>
        </w:rPr>
        <w:t>Scope of the Study</w:t>
      </w:r>
    </w:p>
    <w:p w:rsidR="00597971" w:rsidRPr="00EB0227" w:rsidRDefault="00165D3C">
      <w:pPr>
        <w:rPr>
          <w:szCs w:val="24"/>
        </w:rPr>
      </w:pPr>
      <w:r w:rsidRPr="00EB0227">
        <w:rPr>
          <w:szCs w:val="24"/>
        </w:rPr>
        <w:lastRenderedPageBreak/>
        <w:tab/>
        <w:t xml:space="preserve">This research is conducted in </w:t>
      </w:r>
      <w:r w:rsidR="00B60534">
        <w:rPr>
          <w:szCs w:val="24"/>
        </w:rPr>
        <w:t>Kwara State Polytecnic Ilorin</w:t>
      </w:r>
      <w:r w:rsidRPr="00EB0227">
        <w:rPr>
          <w:szCs w:val="24"/>
        </w:rPr>
        <w:t xml:space="preserve">, kwara State, Nigeria. The survey will focusses on influence of mental health challenges on academic performance of students in the </w:t>
      </w:r>
      <w:r w:rsidR="00B60534">
        <w:rPr>
          <w:szCs w:val="24"/>
        </w:rPr>
        <w:t>Kwara State Polytecnic Ilorin</w:t>
      </w:r>
      <w:r w:rsidRPr="00EB0227">
        <w:rPr>
          <w:szCs w:val="24"/>
        </w:rPr>
        <w:t xml:space="preserve">. The population of the study is limited to students in the </w:t>
      </w:r>
      <w:r w:rsidR="00B60534">
        <w:rPr>
          <w:szCs w:val="24"/>
        </w:rPr>
        <w:t>Kwara State Polytecnic Ilorin</w:t>
      </w:r>
      <w:r w:rsidRPr="00EB0227">
        <w:rPr>
          <w:szCs w:val="24"/>
        </w:rPr>
        <w:t>, Kwara state.</w:t>
      </w:r>
    </w:p>
    <w:p w:rsidR="00597971" w:rsidRPr="00EB0227" w:rsidRDefault="00165D3C">
      <w:pPr>
        <w:rPr>
          <w:b/>
          <w:szCs w:val="24"/>
        </w:rPr>
      </w:pPr>
      <w:r w:rsidRPr="00EB0227">
        <w:rPr>
          <w:b/>
          <w:szCs w:val="24"/>
        </w:rPr>
        <w:t>Operational Definition of Terms</w:t>
      </w:r>
    </w:p>
    <w:p w:rsidR="00597971" w:rsidRPr="00EB0227" w:rsidRDefault="00165D3C" w:rsidP="00165D3C">
      <w:pPr>
        <w:rPr>
          <w:szCs w:val="24"/>
        </w:rPr>
      </w:pPr>
      <w:r w:rsidRPr="00EB0227">
        <w:rPr>
          <w:b/>
          <w:szCs w:val="24"/>
        </w:rPr>
        <w:t>Mental Health</w:t>
      </w:r>
      <w:r w:rsidRPr="00EB0227">
        <w:rPr>
          <w:szCs w:val="24"/>
        </w:rPr>
        <w:t>: In this report mental health will be defined as “a state of well-being whereby individuals recognize their abilities, are able to cope with the normal stresses of life, work productively and fruitfully, and make a contribution to their communities. (WHO, 2003). The concept mental health can be applied to the ability of an individual to develop themselves, to deal with the circumstances of life and participate in society by making their own contribution to it (WHO, 2013). Additionally, mental health is an important concept included in the definition of health presented by the World Health Organization (2014) as a state of complete physical, mental and social well-being and not merely the absence of disease or infirmity.</w:t>
      </w:r>
    </w:p>
    <w:p w:rsidR="00597971" w:rsidRPr="00EB0227" w:rsidRDefault="00165D3C">
      <w:pPr>
        <w:rPr>
          <w:szCs w:val="24"/>
        </w:rPr>
      </w:pPr>
      <w:r w:rsidRPr="00EB0227">
        <w:rPr>
          <w:b/>
          <w:szCs w:val="24"/>
        </w:rPr>
        <w:t xml:space="preserve">Mental Health Problems: </w:t>
      </w:r>
      <w:r w:rsidRPr="00EB0227">
        <w:rPr>
          <w:szCs w:val="24"/>
        </w:rPr>
        <w:t>is</w:t>
      </w:r>
      <w:r w:rsidRPr="00EB0227">
        <w:rPr>
          <w:b/>
          <w:szCs w:val="24"/>
        </w:rPr>
        <w:t xml:space="preserve"> </w:t>
      </w:r>
      <w:r w:rsidRPr="00EB0227">
        <w:rPr>
          <w:szCs w:val="24"/>
        </w:rPr>
        <w:t>to be mentally unhealthy which signifies a psychological state that results in behavioral anomalies that affect daily functioning. Mental health problems may be associated with genetics, environ-mental stressors, psychological factors, brain defects, substance abuse, amongst other factors (Schmidt, 2007).</w:t>
      </w:r>
    </w:p>
    <w:p w:rsidR="00597971" w:rsidRPr="00EB0227" w:rsidRDefault="00165D3C">
      <w:pPr>
        <w:rPr>
          <w:b/>
          <w:szCs w:val="24"/>
        </w:rPr>
      </w:pPr>
      <w:r w:rsidRPr="00EB0227">
        <w:rPr>
          <w:b/>
          <w:szCs w:val="24"/>
        </w:rPr>
        <w:t>Limitation of the Study</w:t>
      </w:r>
    </w:p>
    <w:p w:rsidR="00597971" w:rsidRPr="00EB0227" w:rsidRDefault="00165D3C">
      <w:pPr>
        <w:rPr>
          <w:szCs w:val="24"/>
        </w:rPr>
      </w:pPr>
      <w:r w:rsidRPr="00EB0227">
        <w:rPr>
          <w:b/>
          <w:szCs w:val="24"/>
        </w:rPr>
        <w:lastRenderedPageBreak/>
        <w:t>Financial constraint</w:t>
      </w:r>
      <w:r w:rsidRPr="00EB0227">
        <w:rPr>
          <w:szCs w:val="24"/>
        </w:rPr>
        <w:t xml:space="preserve"> - Insufficient fund tends to impede the efficiency of the researcher in sourcing for the relevant materials, literature or information and in the process of data collection (internet, questionnaire and interview).</w:t>
      </w:r>
    </w:p>
    <w:p w:rsidR="0042765E" w:rsidRPr="00EB0227" w:rsidRDefault="00165D3C">
      <w:pPr>
        <w:rPr>
          <w:szCs w:val="24"/>
        </w:rPr>
      </w:pPr>
      <w:r w:rsidRPr="00EB0227">
        <w:rPr>
          <w:b/>
          <w:szCs w:val="24"/>
        </w:rPr>
        <w:t>Time constraint</w:t>
      </w:r>
      <w:r w:rsidRPr="00EB0227">
        <w:rPr>
          <w:szCs w:val="24"/>
        </w:rPr>
        <w:t xml:space="preserve"> - The researcher will simultaneously engage in this study with other academic work. This consequently will cut down on the time devoted for the research work.</w:t>
      </w:r>
    </w:p>
    <w:p w:rsidR="0042765E" w:rsidRPr="00EB0227" w:rsidRDefault="0042765E">
      <w:pPr>
        <w:spacing w:after="0" w:line="240" w:lineRule="auto"/>
        <w:jc w:val="left"/>
        <w:rPr>
          <w:szCs w:val="24"/>
        </w:rPr>
      </w:pPr>
      <w:r w:rsidRPr="00EB0227">
        <w:rPr>
          <w:szCs w:val="24"/>
        </w:rPr>
        <w:br w:type="page"/>
      </w:r>
    </w:p>
    <w:p w:rsidR="0042765E" w:rsidRPr="00EB0227" w:rsidRDefault="0042765E" w:rsidP="0042765E">
      <w:pPr>
        <w:jc w:val="center"/>
        <w:rPr>
          <w:b/>
          <w:bCs/>
          <w:szCs w:val="24"/>
        </w:rPr>
      </w:pPr>
      <w:r w:rsidRPr="00EB0227">
        <w:rPr>
          <w:b/>
          <w:bCs/>
          <w:szCs w:val="24"/>
        </w:rPr>
        <w:lastRenderedPageBreak/>
        <w:t>CHAPTER TWO</w:t>
      </w:r>
    </w:p>
    <w:p w:rsidR="0042765E" w:rsidRPr="00EB0227" w:rsidRDefault="0042765E" w:rsidP="0042765E">
      <w:pPr>
        <w:jc w:val="center"/>
        <w:rPr>
          <w:b/>
          <w:bCs/>
          <w:szCs w:val="24"/>
        </w:rPr>
      </w:pPr>
      <w:r w:rsidRPr="00EB0227">
        <w:rPr>
          <w:b/>
          <w:bCs/>
          <w:szCs w:val="24"/>
        </w:rPr>
        <w:t>LITERATURE REVIEW</w:t>
      </w:r>
    </w:p>
    <w:p w:rsidR="0042765E" w:rsidRPr="00EB0227" w:rsidRDefault="0042765E" w:rsidP="0042765E">
      <w:pPr>
        <w:rPr>
          <w:b/>
          <w:bCs/>
          <w:szCs w:val="24"/>
        </w:rPr>
      </w:pPr>
      <w:r w:rsidRPr="00EB0227">
        <w:rPr>
          <w:b/>
          <w:bCs/>
          <w:szCs w:val="24"/>
        </w:rPr>
        <w:t>2.1</w:t>
      </w:r>
      <w:r w:rsidRPr="00EB0227">
        <w:rPr>
          <w:b/>
          <w:bCs/>
          <w:szCs w:val="24"/>
        </w:rPr>
        <w:tab/>
        <w:t>Introduction</w:t>
      </w:r>
    </w:p>
    <w:p w:rsidR="0042765E" w:rsidRPr="00EB0227" w:rsidRDefault="0042765E" w:rsidP="0042765E">
      <w:pPr>
        <w:ind w:firstLine="720"/>
        <w:rPr>
          <w:szCs w:val="24"/>
        </w:rPr>
      </w:pPr>
      <w:r w:rsidRPr="00EB0227">
        <w:rPr>
          <w:rFonts w:eastAsia="Times New Roman"/>
          <w:szCs w:val="24"/>
        </w:rPr>
        <w:t>This research is centered on mental health challenges of youths in the society.</w:t>
      </w:r>
      <w:r w:rsidRPr="00EB0227">
        <w:rPr>
          <w:szCs w:val="24"/>
        </w:rPr>
        <w:t xml:space="preserve"> First, the concept ‘mental health’ will be defined to demonstrate the variety of complaints that are covered by the concept. Second, the theories on help seeking behavior concerning mental health problems will be described, the most important barriers, encouraging factors and related concepts will be depicted and finally related empirical review.</w:t>
      </w:r>
    </w:p>
    <w:p w:rsidR="0042765E" w:rsidRPr="00EB0227" w:rsidRDefault="0042765E" w:rsidP="0042765E">
      <w:pPr>
        <w:rPr>
          <w:b/>
          <w:szCs w:val="24"/>
        </w:rPr>
      </w:pPr>
      <w:r w:rsidRPr="00EB0227">
        <w:rPr>
          <w:b/>
          <w:szCs w:val="24"/>
        </w:rPr>
        <w:t>2.2</w:t>
      </w:r>
      <w:r w:rsidRPr="00EB0227">
        <w:rPr>
          <w:b/>
          <w:szCs w:val="24"/>
        </w:rPr>
        <w:tab/>
        <w:t>Conceptual Study</w:t>
      </w:r>
    </w:p>
    <w:p w:rsidR="0042765E" w:rsidRPr="00EB0227" w:rsidRDefault="0042765E" w:rsidP="0042765E">
      <w:pPr>
        <w:ind w:firstLine="720"/>
        <w:rPr>
          <w:szCs w:val="24"/>
        </w:rPr>
      </w:pPr>
      <w:r w:rsidRPr="00EB0227">
        <w:rPr>
          <w:szCs w:val="24"/>
        </w:rPr>
        <w:t>The university years of an individual are emotionally and intellectually more demanding than almost any other stage of education. At this stage, an individual faces a great deal of pressures and challenges that pose a variety of physical, social and emotional difficulties. As a result of changing social and emotional picture of university students, they become more vulnerable for developing mental health problems. Studies have also showed that mental health problems among university students are increasing in number as well as in severity (Sadia, Madeha and Zahid. 2013).</w:t>
      </w:r>
    </w:p>
    <w:p w:rsidR="0042765E" w:rsidRPr="00EB0227" w:rsidRDefault="0042765E" w:rsidP="0042765E">
      <w:pPr>
        <w:ind w:firstLine="720"/>
        <w:rPr>
          <w:szCs w:val="24"/>
        </w:rPr>
      </w:pPr>
      <w:r w:rsidRPr="00EB0227">
        <w:rPr>
          <w:szCs w:val="24"/>
        </w:rPr>
        <w:t xml:space="preserve">The concept of mental health can be defined and conceptualized differently in different cultures, communities and societies. There are different ways to view the </w:t>
      </w:r>
      <w:r w:rsidRPr="00EB0227">
        <w:rPr>
          <w:szCs w:val="24"/>
        </w:rPr>
        <w:lastRenderedPageBreak/>
        <w:t>nature and causal factors of mental health problems that may determine the definition of what is mentally healthy and what type of counseling and interventions procedures are appropriate to manage mental health problems. College students struggle with developmental issues and some are struggling with more multifaceted and chronic problems. The more common problems faced by university students are mood disturbances, destructive behaviors, interpersonal problems and impairment of self-concept. University students often claim to experience stress, anxiety, symptoms of depression, eating problems and other psychological issues, which have significant negative impact on their academic performance and their mental health (Tosevski, Milovancevic, &amp; Gajic, 2010).</w:t>
      </w:r>
    </w:p>
    <w:p w:rsidR="0042765E" w:rsidRPr="00EB0227" w:rsidRDefault="0042765E" w:rsidP="0042765E">
      <w:pPr>
        <w:ind w:firstLine="720"/>
        <w:rPr>
          <w:szCs w:val="24"/>
        </w:rPr>
      </w:pPr>
      <w:r w:rsidRPr="00EB0227">
        <w:rPr>
          <w:szCs w:val="24"/>
        </w:rPr>
        <w:t>During the last decade, university and college counseling centers have reported a shift in the needs of students seeking counseling services from different kind of developmental issues to more severe psychological problems (Gallagher, Sysko, and Zhang (2011). The researchers concluded that one third of the university students had a diagnosable psychological problem and one fourth of entering college students are disturbed and in need of mental health care.</w:t>
      </w:r>
    </w:p>
    <w:p w:rsidR="0042765E" w:rsidRPr="00EB0227" w:rsidRDefault="0042765E" w:rsidP="0042765E">
      <w:pPr>
        <w:ind w:firstLine="720"/>
        <w:rPr>
          <w:szCs w:val="24"/>
        </w:rPr>
      </w:pPr>
      <w:r w:rsidRPr="00EB0227">
        <w:rPr>
          <w:szCs w:val="24"/>
        </w:rPr>
        <w:t xml:space="preserve">The increased need for mental health services on college campuses in recent years has been staggering. The changing demographics of university students have led to the need for varying, more comprehensive mental health resources. Matters facing students on today’s campuses include gender issues, violence, career concerns, life </w:t>
      </w:r>
      <w:r w:rsidRPr="00EB0227">
        <w:rPr>
          <w:szCs w:val="24"/>
        </w:rPr>
        <w:lastRenderedPageBreak/>
        <w:t>changes, stress, and severe psychological disturbances. Marano (2004) also alluded to a number of reasons that explain the flood of requests for mental health assistance on university campuses. The author cites broken families, increased competitiveness, and parents who overprotect their children, thereby denying them the chance to develop critical coping skills. In addition, the researcher indicates that the increase in the number of students who are presenting with major mental health problems can be attributed to earlier, increased, and more effective diagnoses (Marano, 2004). The staggering increase in the number of university students who are afflicted with mental disorders is reflected in the statistics of college counseling centers nationwide.</w:t>
      </w:r>
    </w:p>
    <w:p w:rsidR="0042765E" w:rsidRPr="00EB0227" w:rsidRDefault="0042765E" w:rsidP="0042765E">
      <w:pPr>
        <w:ind w:firstLine="720"/>
        <w:rPr>
          <w:szCs w:val="24"/>
        </w:rPr>
      </w:pPr>
      <w:r w:rsidRPr="00EB0227">
        <w:rPr>
          <w:szCs w:val="24"/>
        </w:rPr>
        <w:t>In addition to the increase in the number of students presenting with psychological issues, the types of mental health problems that they present are more serious and complex. According to Benton et al., (2003), counseling records at Kansas State University showed a drastic increase in student psychological problems over a thirteen-year period. From 1988 to 2001, the incidences of anxiety issues increased by almost 60%. Likewise, the rate of depression rose by more than 50%, while the prevalence of mental disorders increased by more than 60%. In addition, chronic mental afflictions, suicidal tendencies, and substance abuse all increased during this time (Benton et al., 2003).</w:t>
      </w:r>
    </w:p>
    <w:p w:rsidR="0042765E" w:rsidRPr="00EB0227" w:rsidRDefault="0042765E" w:rsidP="0042765E">
      <w:pPr>
        <w:ind w:firstLine="720"/>
        <w:rPr>
          <w:szCs w:val="24"/>
        </w:rPr>
      </w:pPr>
      <w:r w:rsidRPr="00EB0227">
        <w:rPr>
          <w:szCs w:val="24"/>
        </w:rPr>
        <w:t xml:space="preserve">According to the American College Health Association National College Health Assessment (2006), depression and anxiety are the top two mental problems facing </w:t>
      </w:r>
      <w:r w:rsidRPr="00EB0227">
        <w:rPr>
          <w:szCs w:val="24"/>
        </w:rPr>
        <w:lastRenderedPageBreak/>
        <w:t>college students. The assessment also found that almost 70% of women and more than 50% of men had experienced feelings of hopelessness at least once within the last twelve months. In addition, 36% of men and 45% of women had problems functioning due to feelings of depression. Ten percent of women and nine percent of men seriously had contemplated taking their own lives. Forty-nine percent of students listed stress, anxiety, or depression as the main barrier to stronger academic performance (American College Health Association, 2006). These frightening statistics show that many of today’s college students require immediate intervention.</w:t>
      </w:r>
    </w:p>
    <w:p w:rsidR="0042765E" w:rsidRPr="00EB0227" w:rsidRDefault="0042765E" w:rsidP="0042765E">
      <w:pPr>
        <w:ind w:firstLine="720"/>
        <w:rPr>
          <w:szCs w:val="24"/>
        </w:rPr>
      </w:pPr>
      <w:r w:rsidRPr="00EB0227">
        <w:rPr>
          <w:szCs w:val="24"/>
        </w:rPr>
        <w:t>A major challenge that college counseling centers must confront is that of risk-management in the area of mental health services. According to Blom and Beckley (2005), colleges can mitigate their risk by implementing effective crisis plans and preventive programs. Institutions also should relay clearly the limitations of their counseling centers (Blom and Beckley, 2005). As challenges keep rising, universities continue to have trouble meeting them. Mental health counseling centers continue to be under-staffed. This leads to a long wait-time from the time a student self-refers, or is referred, to the time that the student can participate in the intake process.</w:t>
      </w:r>
    </w:p>
    <w:p w:rsidR="0042765E" w:rsidRPr="00EB0227" w:rsidRDefault="0042765E" w:rsidP="0042765E">
      <w:pPr>
        <w:ind w:firstLine="720"/>
        <w:rPr>
          <w:szCs w:val="24"/>
        </w:rPr>
      </w:pPr>
      <w:r w:rsidRPr="00EB0227">
        <w:rPr>
          <w:szCs w:val="24"/>
        </w:rPr>
        <w:t xml:space="preserve">Most of students who have problems do not receive any therapeutic or counseling services (Zivin, Eisenberg, Gollust, &amp; Golberstein, 2009). Mental health problems among the youths have both short term and long term consequences including decreasing work capacity and poor academic performance (Breslau, Lane, Sampson, &amp; </w:t>
      </w:r>
      <w:r w:rsidRPr="00EB0227">
        <w:rPr>
          <w:szCs w:val="24"/>
        </w:rPr>
        <w:lastRenderedPageBreak/>
        <w:t>Kessler, 2008). Mental health problems are positively associated with increased nicotine and alcohol use and low self-esteem. The need and the value of student counseling is supported by the fact that whenever such services are provided, the demand of such services often tend to increase in time. The awareness about increasing mental health problems and associated negative consequences also increase the demand for developing counseling services for university students.</w:t>
      </w:r>
    </w:p>
    <w:p w:rsidR="0042765E" w:rsidRPr="00EB0227" w:rsidRDefault="0042765E" w:rsidP="0042765E">
      <w:pPr>
        <w:rPr>
          <w:b/>
          <w:szCs w:val="24"/>
        </w:rPr>
      </w:pPr>
      <w:r w:rsidRPr="00EB0227">
        <w:rPr>
          <w:b/>
          <w:szCs w:val="24"/>
        </w:rPr>
        <w:t>2.2.1</w:t>
      </w:r>
      <w:r w:rsidRPr="00EB0227">
        <w:rPr>
          <w:b/>
          <w:szCs w:val="24"/>
        </w:rPr>
        <w:tab/>
        <w:t>Youths and Serious Mental Illnesses</w:t>
      </w:r>
    </w:p>
    <w:p w:rsidR="0042765E" w:rsidRPr="00EB0227" w:rsidRDefault="0042765E" w:rsidP="0042765E">
      <w:pPr>
        <w:ind w:firstLine="720"/>
        <w:rPr>
          <w:szCs w:val="24"/>
        </w:rPr>
      </w:pPr>
      <w:r w:rsidRPr="00EB0227">
        <w:rPr>
          <w:szCs w:val="24"/>
        </w:rPr>
        <w:t xml:space="preserve">Serious mental illness is based on having a diagnosable psychiatric disorder (based on criteria of the Diagnostic and Statistical Manual of Mental Disorders; American Psychiatric Association, 1994), lasting least a year, and producing an impairment significant enough to be considered disabling. The diagnoses involved typically include major depression, bipolar disorder, schizophrenia and other psychotic disorders, severe anxiety disorders (including obsessive– compulsive disorder), and eating disorders. Students coping with a serious mental illness while attending university confront many performance barriers such as maintaining concentration, remembering important details, screening out distractions, meeting deadlines under pressure, test anxiety, executive functioning (e.g., planning, organizing, and making decisions), dealing with mental illness stigma, interacting within a group, making public presentations, receiving and responding to negative feedback, low self-esteem, acting appropriately with classmates and faculty, maintaining a good attendance record </w:t>
      </w:r>
      <w:r w:rsidRPr="00EB0227">
        <w:rPr>
          <w:szCs w:val="24"/>
        </w:rPr>
        <w:lastRenderedPageBreak/>
        <w:t>(especially for early morning classes), maintaining stamina, and/or motivating oneself and others (Collins and Mowbray, 2005).</w:t>
      </w:r>
    </w:p>
    <w:p w:rsidR="0042765E" w:rsidRPr="00EB0227" w:rsidRDefault="0042765E" w:rsidP="0042765E">
      <w:pPr>
        <w:rPr>
          <w:b/>
          <w:szCs w:val="24"/>
        </w:rPr>
      </w:pPr>
      <w:r w:rsidRPr="00EB0227">
        <w:rPr>
          <w:b/>
          <w:szCs w:val="24"/>
        </w:rPr>
        <w:t>2.2.2</w:t>
      </w:r>
      <w:r w:rsidRPr="00EB0227">
        <w:rPr>
          <w:b/>
          <w:szCs w:val="24"/>
        </w:rPr>
        <w:tab/>
        <w:t>Adolescents as a Target Group for Mental Health Interventions</w:t>
      </w:r>
    </w:p>
    <w:p w:rsidR="0042765E" w:rsidRPr="00EB0227" w:rsidRDefault="0042765E" w:rsidP="0042765E">
      <w:pPr>
        <w:ind w:firstLine="720"/>
        <w:rPr>
          <w:szCs w:val="24"/>
        </w:rPr>
      </w:pPr>
      <w:r w:rsidRPr="00EB0227">
        <w:rPr>
          <w:szCs w:val="24"/>
        </w:rPr>
        <w:t>Adolescent mental health is essential for the building and maintenance of stable societies (W.H.O. 2014). Today’s adolescents are the future adults who through participation can have an impact on the quality of life of the whole community. The stage of adolescence marks the transition from childhood to adulthood. Usually an adolescent becomes deeply aware of many life issues and questions relating to himself and others, to community and nation. The teenager wants to formulate his/her own answers rather than rely on parents or teachers’ judgments as in the years of childhood. Adolescence is a time of rapid advance in cognitive skills and intense acquisition of new information that establishes the basis for a productive adult life. It is a time of great change, when young people often acquire lifetime habits and attitudes. It has been found that young people are the proper target group for changing social attitudes because they are in a state of developing their attitudes. During this period, later attitudes about life are formed. Young people are at an age when they are developing views on a range of topics that will impact their future adult behaviour (Rose, Thornicroft, Pinfold and Kassam. 2007).</w:t>
      </w:r>
    </w:p>
    <w:p w:rsidR="0042765E" w:rsidRPr="00EB0227" w:rsidRDefault="0042765E" w:rsidP="0042765E">
      <w:pPr>
        <w:ind w:firstLine="720"/>
        <w:rPr>
          <w:szCs w:val="24"/>
        </w:rPr>
      </w:pPr>
      <w:r w:rsidRPr="00EB0227">
        <w:rPr>
          <w:szCs w:val="24"/>
        </w:rPr>
        <w:t xml:space="preserve">Piaget termed this stage of cognitive development as the period of formal operations. Adolescents have attained a new, higher-order level of reasoning superior </w:t>
      </w:r>
      <w:r w:rsidRPr="00EB0227">
        <w:rPr>
          <w:szCs w:val="24"/>
        </w:rPr>
        <w:lastRenderedPageBreak/>
        <w:t>to earlier childhood thoughts; they are capable of abstract thought and complex logical reasoning described as propositional as opposed to syllogistic. Their reasoning is both inductive and deductive, and they are able to hypothesize and apply the principles of logic to situations never encountered before. Adolescents can conceptualize and internalize ideas, debate various points of view, understand cause and effect, comprehend complex explanations and respond appropriately to multiple-step directions. They are able to understand the concept of health and illness, the multiple causes of disease, the influence of variables on health status and the ideas associated with health promotion and disease prevention. At 14-15 years of age, many adolescents fully acquire formal thinking and propositional operations. (Wahl, Wood, &amp; Richards, 2002)</w:t>
      </w:r>
    </w:p>
    <w:p w:rsidR="0042765E" w:rsidRPr="00EB0227" w:rsidRDefault="0042765E" w:rsidP="0042765E">
      <w:pPr>
        <w:ind w:firstLine="720"/>
        <w:rPr>
          <w:szCs w:val="24"/>
        </w:rPr>
      </w:pPr>
      <w:r w:rsidRPr="00EB0227">
        <w:rPr>
          <w:szCs w:val="24"/>
        </w:rPr>
        <w:t>Negative attitudes toward mental illness emerge early in childhood (Wahl, et al., 2002). Children grow up learning the social stereotypes which are assigned to particular social groups within their society often before they have any direct contact and experience with these groups. Regarding young people, the results of a study on sex differences towards mental illness of secondary school students showed that girls exhibited more benevolence than boys and boys held more stereotyping, restrictive, pessimistic and stigmatizing attitudes.</w:t>
      </w:r>
    </w:p>
    <w:p w:rsidR="0042765E" w:rsidRPr="00EB0227" w:rsidRDefault="0042765E" w:rsidP="0042765E">
      <w:pPr>
        <w:rPr>
          <w:b/>
          <w:szCs w:val="24"/>
        </w:rPr>
      </w:pPr>
      <w:r w:rsidRPr="00EB0227">
        <w:rPr>
          <w:b/>
          <w:szCs w:val="24"/>
        </w:rPr>
        <w:t>2.2.3</w:t>
      </w:r>
      <w:r w:rsidRPr="00EB0227">
        <w:rPr>
          <w:b/>
          <w:szCs w:val="24"/>
        </w:rPr>
        <w:tab/>
        <w:t>The Influence of the Transition Experience to University Student Status</w:t>
      </w:r>
    </w:p>
    <w:p w:rsidR="0042765E" w:rsidRPr="00EB0227" w:rsidRDefault="0042765E" w:rsidP="0042765E">
      <w:pPr>
        <w:ind w:firstLine="720"/>
        <w:rPr>
          <w:szCs w:val="24"/>
        </w:rPr>
      </w:pPr>
      <w:r w:rsidRPr="00EB0227">
        <w:rPr>
          <w:szCs w:val="24"/>
        </w:rPr>
        <w:lastRenderedPageBreak/>
        <w:t>Khaldoun, Aldiabat, Matani, and Carole-Lynne. (2014) observed that university students share similarities with individuals in the general population, Khaldoun et al., (</w:t>
      </w:r>
      <w:r w:rsidRPr="00EB0227">
        <w:rPr>
          <w:rFonts w:eastAsia="..e....."/>
          <w:szCs w:val="24"/>
        </w:rPr>
        <w:t>2011)</w:t>
      </w:r>
      <w:r w:rsidRPr="00EB0227">
        <w:rPr>
          <w:szCs w:val="24"/>
        </w:rPr>
        <w:t xml:space="preserve"> found them to be more at risk for negative mental health outcomes because they are exposed to two sources of transitional stressors: stress related to the transition from high school to university student status, and stress related to the transition from adolescence to adulthood. Support for that assumption has been expressed by Kessler et al., (2015), who maintain that it is during this developmental phase that university students are most at risk for the development of mental illness. Moreover, there is evidence that there are factors present within academic institutions that are negatively influencing the mental wellbeing of university students. For example, an increase in stressful events such as not passing an exam, or financial worries related to student loans, or finding a part-time job to help cover the costs of books or other course materials, and for first year students, moving into unknown environments may result in the development of psychiatric symptoms. (Corley, 2013). Verger, Combes, Kovess-Masfety, Choquet, Guagliardo, Rouillon, and Peretti-</w:t>
      </w:r>
      <w:r w:rsidRPr="00EB0227">
        <w:rPr>
          <w:szCs w:val="24"/>
        </w:rPr>
        <w:tab/>
        <w:t xml:space="preserve">Watel (2009) found that the first-year students are more vulnerable to increased levels of stress because they often have ineffective coping abilities and lack of autonomy when compared to students in subsequent years of study. The stress and anxiety experienced by first-year students also appears to be influenced by the isolative nature of the university environment now that students have moved away from family and friends, and thus now have to self-sufficient and function independently Verger et al., (2009). In other words, they may demonstrate </w:t>
      </w:r>
      <w:r w:rsidRPr="00EB0227">
        <w:rPr>
          <w:szCs w:val="24"/>
        </w:rPr>
        <w:lastRenderedPageBreak/>
        <w:t>an inability to adapt appropriately to the stress and anxieties related to school demands and expectations, and eventually develop mental health problems.</w:t>
      </w:r>
    </w:p>
    <w:p w:rsidR="0042765E" w:rsidRPr="00EB0227" w:rsidRDefault="0042765E" w:rsidP="0042765E">
      <w:pPr>
        <w:ind w:firstLine="720"/>
        <w:rPr>
          <w:szCs w:val="24"/>
        </w:rPr>
      </w:pPr>
      <w:r w:rsidRPr="00EB0227">
        <w:rPr>
          <w:szCs w:val="24"/>
        </w:rPr>
        <w:t xml:space="preserve">Many university students who are experiencing stress use ineffective coping mechanisms to deal with their stressors. According to Burris, Brechtin, Salsman, and Carlson (2009), a considerable number of university students use addictive behaviors to cope with stressors related to the academic environment. Support for this assumption has been provided by Hughes </w:t>
      </w:r>
      <w:r w:rsidRPr="00EB0227">
        <w:rPr>
          <w:rFonts w:eastAsia="Calibri"/>
          <w:szCs w:val="24"/>
          <w:lang w:val="en-GB"/>
        </w:rPr>
        <w:t>(2012)</w:t>
      </w:r>
      <w:r w:rsidRPr="00EB0227">
        <w:rPr>
          <w:szCs w:val="24"/>
        </w:rPr>
        <w:t xml:space="preserve"> who found alcohol consumption was the highest during the initial part of the first semesters, and late into the second semesters. In addition, tobacco use has been identified as another way that students cope with salient stressors within their social and academic environment (Hughes. </w:t>
      </w:r>
      <w:r w:rsidRPr="00EB0227">
        <w:rPr>
          <w:rFonts w:eastAsia="Calibri"/>
          <w:szCs w:val="24"/>
          <w:lang w:val="en-GB"/>
        </w:rPr>
        <w:t>2012)</w:t>
      </w:r>
      <w:r w:rsidRPr="00EB0227">
        <w:rPr>
          <w:szCs w:val="24"/>
        </w:rPr>
        <w:t xml:space="preserve">. Hamdan-Mansour and Marmash </w:t>
      </w:r>
      <w:r w:rsidRPr="00EB0227">
        <w:rPr>
          <w:rFonts w:eastAsia="Calibri"/>
          <w:szCs w:val="24"/>
          <w:lang w:val="en-GB"/>
        </w:rPr>
        <w:t>(2007)</w:t>
      </w:r>
      <w:r w:rsidRPr="00EB0227">
        <w:rPr>
          <w:szCs w:val="24"/>
        </w:rPr>
        <w:t xml:space="preserve"> found that tobacco use among university students was related to boredom, little interest in life, and an inability to develop positive behaviors. Outcomes of this substance use were an increased number of suicidal thoughts and behaviors among university students, culminating in an increase in depressive symptoms and increased feelings of anger and fatigue (Hamdan-Mansour and Marmash. </w:t>
      </w:r>
      <w:r w:rsidRPr="00EB0227">
        <w:rPr>
          <w:rFonts w:eastAsia="Calibri"/>
          <w:szCs w:val="24"/>
          <w:lang w:val="en-GB"/>
        </w:rPr>
        <w:t>2007)</w:t>
      </w:r>
      <w:r w:rsidRPr="00EB0227">
        <w:rPr>
          <w:szCs w:val="24"/>
        </w:rPr>
        <w:t>.</w:t>
      </w:r>
    </w:p>
    <w:p w:rsidR="0042765E" w:rsidRPr="00EB0227" w:rsidRDefault="0042765E" w:rsidP="0042765E">
      <w:pPr>
        <w:ind w:firstLine="720"/>
        <w:rPr>
          <w:szCs w:val="24"/>
        </w:rPr>
      </w:pPr>
      <w:r w:rsidRPr="00EB0227">
        <w:rPr>
          <w:szCs w:val="24"/>
        </w:rPr>
        <w:t xml:space="preserve">The time span allotted for sleeping is often very limited among university students, which in turn can negatively influence their mental health status and psychological well-being. Lund, Reider, Whiting and Prichard (2010) showed that the increasing levels of stress can lead to changes in sleep patterns among this population. </w:t>
      </w:r>
      <w:r w:rsidRPr="00EB0227">
        <w:rPr>
          <w:szCs w:val="24"/>
        </w:rPr>
        <w:lastRenderedPageBreak/>
        <w:t>In contrast to students enrolled in second, third and fourth year of the program, the authors found that the first year students were losing over two hours of sleep a night during weekends. Lund et al. (2010) concluded that this lack of sleep led to increasing amounts of alcohol consumption within the student population. Furthermore, these students often used alcohol, along with stimulants and other non-prescription drugs to help improve fractured sleep patterns and fight feelings of fatigue in order to perform academically. Chronic poor quality and quantity of sleep led to the development of mental health issues problems, including increased agitation, depressive symptoms, feelings of fatigue, as well as negatively affecting their ability to function academically and socially Lund et al. (2010). Their limited time spent sleeping was listed as the single “most significant predictor” for depression among university students.</w:t>
      </w:r>
    </w:p>
    <w:p w:rsidR="0042765E" w:rsidRPr="00EB0227" w:rsidRDefault="0042765E" w:rsidP="0042765E">
      <w:pPr>
        <w:rPr>
          <w:b/>
          <w:szCs w:val="24"/>
        </w:rPr>
      </w:pPr>
      <w:r w:rsidRPr="00EB0227">
        <w:rPr>
          <w:b/>
          <w:szCs w:val="24"/>
        </w:rPr>
        <w:t>2.2.4</w:t>
      </w:r>
      <w:r w:rsidRPr="00EB0227">
        <w:rPr>
          <w:b/>
          <w:szCs w:val="24"/>
        </w:rPr>
        <w:tab/>
        <w:t>The most Prevalent Mental Disorders among Youths</w:t>
      </w:r>
    </w:p>
    <w:p w:rsidR="0042765E" w:rsidRPr="00EB0227" w:rsidRDefault="0042765E" w:rsidP="0042765E">
      <w:pPr>
        <w:rPr>
          <w:szCs w:val="24"/>
        </w:rPr>
      </w:pPr>
      <w:r w:rsidRPr="00EB0227">
        <w:rPr>
          <w:b/>
          <w:szCs w:val="24"/>
        </w:rPr>
        <w:t xml:space="preserve">Depression: </w:t>
      </w:r>
      <w:r w:rsidRPr="00EB0227">
        <w:rPr>
          <w:szCs w:val="24"/>
        </w:rPr>
        <w:t xml:space="preserve">Depression is the most commonly diagnosed mental illness among university students within several countries, like Spain, England, Australia and the United States including Nigeria </w:t>
      </w:r>
      <w:r w:rsidRPr="00EB0227">
        <w:rPr>
          <w:rFonts w:eastAsia="Calibri"/>
          <w:szCs w:val="24"/>
          <w:lang w:val="en-GB"/>
        </w:rPr>
        <w:t>Field, Diego, Pelaez, Deeds and Delgado. (2012),.</w:t>
      </w:r>
      <w:r w:rsidRPr="00EB0227">
        <w:rPr>
          <w:szCs w:val="24"/>
        </w:rPr>
        <w:t xml:space="preserve"> The prevalence of depression among first year female students in Canada and United States was double that of their male counterparts: 14% and 7% respectively Field et al., </w:t>
      </w:r>
      <w:r w:rsidRPr="00EB0227">
        <w:rPr>
          <w:rFonts w:eastAsia="Calibri"/>
          <w:szCs w:val="24"/>
          <w:lang w:val="en-GB"/>
        </w:rPr>
        <w:t>(2012)</w:t>
      </w:r>
      <w:r w:rsidRPr="00EB0227">
        <w:rPr>
          <w:szCs w:val="24"/>
        </w:rPr>
        <w:t>.</w:t>
      </w:r>
    </w:p>
    <w:p w:rsidR="0042765E" w:rsidRPr="00EB0227" w:rsidRDefault="0042765E" w:rsidP="0042765E">
      <w:pPr>
        <w:ind w:firstLine="720"/>
        <w:rPr>
          <w:szCs w:val="24"/>
        </w:rPr>
      </w:pPr>
      <w:r w:rsidRPr="00EB0227">
        <w:rPr>
          <w:szCs w:val="24"/>
        </w:rPr>
        <w:t xml:space="preserve">However, Vaez and Laflamme (2008) found that female university students accessed health services in higher proportions when compared to male students. The authors concluded: “of those who had sought care, the proportion of females was </w:t>
      </w:r>
      <w:r w:rsidRPr="00EB0227">
        <w:rPr>
          <w:szCs w:val="24"/>
        </w:rPr>
        <w:lastRenderedPageBreak/>
        <w:t>significantly higher than that of males (64.8% compared with 35.2%)”. The authors also found that male students often denied, or failed to verbalize whether they had accessed mental health services during their university program. Their results were supported by a study conducted by Burris et al. (2009) who found that female students had perceived poorer mental health status compared to male students, and were at a greater risk for depression during university.</w:t>
      </w:r>
    </w:p>
    <w:p w:rsidR="0042765E" w:rsidRPr="00EB0227" w:rsidRDefault="0042765E" w:rsidP="0042765E">
      <w:pPr>
        <w:ind w:firstLine="720"/>
        <w:rPr>
          <w:szCs w:val="24"/>
        </w:rPr>
      </w:pPr>
      <w:r w:rsidRPr="00EB0227">
        <w:rPr>
          <w:szCs w:val="24"/>
        </w:rPr>
        <w:t>In their literature review, Miller and Chung (2009) found that 43.2% of university students had such severe depressive symptoms that functioning within the academic setting was a challenge. They put it this way: more than 3,200 university students reported being diagnosed as having depression, with 39.2% of those students diagnosed in the past 12 months, 24.2% currently in therapy for depression, and 35.8% taking antidepressant medication”.</w:t>
      </w:r>
    </w:p>
    <w:p w:rsidR="0042765E" w:rsidRPr="00EB0227" w:rsidRDefault="0042765E" w:rsidP="0042765E">
      <w:pPr>
        <w:ind w:firstLine="720"/>
        <w:rPr>
          <w:szCs w:val="24"/>
        </w:rPr>
      </w:pPr>
      <w:r w:rsidRPr="00EB0227">
        <w:rPr>
          <w:szCs w:val="24"/>
        </w:rPr>
        <w:t>According to Field et al.,</w:t>
      </w:r>
      <w:r w:rsidRPr="00EB0227">
        <w:rPr>
          <w:rFonts w:eastAsia="Calibri"/>
          <w:szCs w:val="24"/>
          <w:lang w:val="en-GB"/>
        </w:rPr>
        <w:t xml:space="preserve"> (2012)</w:t>
      </w:r>
      <w:r w:rsidRPr="00EB0227">
        <w:rPr>
          <w:szCs w:val="24"/>
        </w:rPr>
        <w:t>, as many as 86% of universities surveyed within the United States identified increasing rates of depression within academic institutions. They found that depressive symptoms led to poorer academic performances among affected students and increased their vulnerability for experiencing additional mental health problems, including “anxiety, intrusive thoughts, controlling intrusive thoughts and sleep disturbances”.</w:t>
      </w:r>
    </w:p>
    <w:p w:rsidR="0042765E" w:rsidRPr="00EB0227" w:rsidRDefault="0042765E" w:rsidP="0042765E">
      <w:pPr>
        <w:rPr>
          <w:szCs w:val="24"/>
        </w:rPr>
      </w:pPr>
      <w:r w:rsidRPr="00EB0227">
        <w:rPr>
          <w:b/>
          <w:szCs w:val="24"/>
        </w:rPr>
        <w:t xml:space="preserve">Anxiety: </w:t>
      </w:r>
      <w:r w:rsidRPr="00EB0227">
        <w:rPr>
          <w:szCs w:val="24"/>
        </w:rPr>
        <w:t xml:space="preserve">According to the Anxiety and Depression Association of America, anxiety disorder is widely prevalent and one of the most common types of mental health </w:t>
      </w:r>
      <w:r w:rsidRPr="00EB0227">
        <w:rPr>
          <w:szCs w:val="24"/>
        </w:rPr>
        <w:lastRenderedPageBreak/>
        <w:t>problems among college students. They indicated that 75% of 40 million Americans diagnosed with anxiety reported they experience their first episode of anxiety at age 22. The prevalence of depression and anxiety was 15.6% among undergraduates and 13% among graduate students. The authors found that panic disorder and generalized anxiety disorder were less prevalent among undergraduates and graduate students: 4.2% and 3.8% respectively. The rate of Anxiety disorders among females was double that of male students.</w:t>
      </w:r>
    </w:p>
    <w:p w:rsidR="0042765E" w:rsidRPr="00EB0227" w:rsidRDefault="0042765E" w:rsidP="0042765E">
      <w:pPr>
        <w:ind w:firstLine="720"/>
        <w:rPr>
          <w:szCs w:val="24"/>
        </w:rPr>
      </w:pPr>
      <w:r w:rsidRPr="00EB0227">
        <w:rPr>
          <w:szCs w:val="24"/>
        </w:rPr>
        <w:t xml:space="preserve">Ibrahim, Al-Kharboush, El-Khatib, Al-Habib, and Asali </w:t>
      </w:r>
      <w:r w:rsidRPr="00EB0227">
        <w:rPr>
          <w:rFonts w:eastAsia="Calibri"/>
          <w:szCs w:val="24"/>
          <w:lang w:val="en-GB"/>
        </w:rPr>
        <w:t>(2013) discovered that</w:t>
      </w:r>
      <w:r w:rsidRPr="00EB0227">
        <w:rPr>
          <w:szCs w:val="24"/>
        </w:rPr>
        <w:t xml:space="preserve"> the major causes of the anxiety were found to be associated with the condensed academic courses, academic failures and emotional factors during the 6 months preceding the study. The major conclusion of the these studies was that anxiety can lead to suicidal ideation, substance abuse, physical illness, risky sexual behavior, and it has a negative impact on the cognitive and learning abilities among university students.</w:t>
      </w:r>
    </w:p>
    <w:p w:rsidR="0042765E" w:rsidRPr="00EB0227" w:rsidRDefault="0042765E" w:rsidP="0042765E">
      <w:pPr>
        <w:rPr>
          <w:szCs w:val="24"/>
        </w:rPr>
      </w:pPr>
      <w:r w:rsidRPr="00EB0227">
        <w:rPr>
          <w:b/>
          <w:szCs w:val="24"/>
        </w:rPr>
        <w:t xml:space="preserve">Stress: </w:t>
      </w:r>
      <w:r w:rsidRPr="00EB0227">
        <w:rPr>
          <w:szCs w:val="24"/>
        </w:rPr>
        <w:t xml:space="preserve">Although stress is not classified or identified as a mental disease, it is considered one of the most risk factors that leads or associate with mental illness. </w:t>
      </w:r>
      <w:r w:rsidRPr="00EB0227">
        <w:rPr>
          <w:rFonts w:eastAsia="Calibri"/>
          <w:szCs w:val="24"/>
          <w:lang w:val="en-GB"/>
        </w:rPr>
        <w:t>Seedat, Stein, Jackson, Heeringa, Williams and Myer</w:t>
      </w:r>
      <w:r w:rsidRPr="00EB0227">
        <w:rPr>
          <w:szCs w:val="24"/>
        </w:rPr>
        <w:t xml:space="preserve"> </w:t>
      </w:r>
      <w:r w:rsidRPr="00EB0227">
        <w:rPr>
          <w:rFonts w:eastAsia="Calibri"/>
          <w:szCs w:val="24"/>
          <w:lang w:val="en-GB"/>
        </w:rPr>
        <w:t>(2009)</w:t>
      </w:r>
      <w:r w:rsidRPr="00EB0227">
        <w:rPr>
          <w:szCs w:val="24"/>
        </w:rPr>
        <w:t xml:space="preserve">. Stress occurs “when an individual perceives that environmental demands tax or exceed his or her adaptive capacity”. Stress is considered as one of the most prevalent risk factor for mental illness among university students because they have to deal with a vast range of different academic, social, and personal challenges. </w:t>
      </w:r>
      <w:r w:rsidRPr="00EB0227">
        <w:rPr>
          <w:rFonts w:eastAsia="Calibri"/>
          <w:szCs w:val="24"/>
          <w:lang w:val="en-GB"/>
        </w:rPr>
        <w:t>Seedat et al.,</w:t>
      </w:r>
      <w:r w:rsidRPr="00EB0227">
        <w:rPr>
          <w:szCs w:val="24"/>
        </w:rPr>
        <w:t xml:space="preserve"> (</w:t>
      </w:r>
      <w:r w:rsidRPr="00EB0227">
        <w:rPr>
          <w:rFonts w:eastAsia="Calibri"/>
          <w:szCs w:val="24"/>
          <w:lang w:val="en-GB"/>
        </w:rPr>
        <w:t>2009</w:t>
      </w:r>
      <w:r w:rsidRPr="00EB0227">
        <w:rPr>
          <w:szCs w:val="24"/>
        </w:rPr>
        <w:t xml:space="preserve">). According to the American College Health </w:t>
      </w:r>
      <w:r w:rsidRPr="00EB0227">
        <w:rPr>
          <w:szCs w:val="24"/>
        </w:rPr>
        <w:lastRenderedPageBreak/>
        <w:t>Association (2006), although 36% of national American university students are overwhelmed, 36% of all students are mentally exhausted. The major factors associated with perceived stress among students were “long hours of study, examinations and very tight time schedules, psychological and family issues, lack of entertainment in the campus and the education system itself”. In conclusion, continuing stressors have negative influence on both physical and mental health, which exhausts individuals’ energy and may lead to less functional productivity.</w:t>
      </w:r>
      <w:r w:rsidRPr="00EB0227">
        <w:rPr>
          <w:rFonts w:eastAsia="Calibri"/>
          <w:szCs w:val="24"/>
          <w:lang w:val="en-GB"/>
        </w:rPr>
        <w:t xml:space="preserve"> Seedat et al.,</w:t>
      </w:r>
      <w:r w:rsidRPr="00EB0227">
        <w:rPr>
          <w:szCs w:val="24"/>
        </w:rPr>
        <w:t xml:space="preserve"> (</w:t>
      </w:r>
      <w:r w:rsidRPr="00EB0227">
        <w:rPr>
          <w:rFonts w:eastAsia="Calibri"/>
          <w:szCs w:val="24"/>
          <w:lang w:val="en-GB"/>
        </w:rPr>
        <w:t>2009</w:t>
      </w:r>
      <w:r w:rsidRPr="00EB0227">
        <w:rPr>
          <w:szCs w:val="24"/>
        </w:rPr>
        <w:t>). According to Khaldoun et al. (2014), integrating stress management skills into university curricula will be helpful in reducing the prevalence of this problem and other mental health disorders related to stress.</w:t>
      </w:r>
    </w:p>
    <w:p w:rsidR="0042765E" w:rsidRPr="00EB0227" w:rsidRDefault="0042765E" w:rsidP="0042765E">
      <w:pPr>
        <w:rPr>
          <w:b/>
          <w:szCs w:val="24"/>
        </w:rPr>
      </w:pPr>
      <w:r w:rsidRPr="00EB0227">
        <w:rPr>
          <w:b/>
          <w:szCs w:val="24"/>
        </w:rPr>
        <w:t>2.2.5</w:t>
      </w:r>
      <w:r w:rsidRPr="00EB0227">
        <w:rPr>
          <w:b/>
          <w:szCs w:val="24"/>
        </w:rPr>
        <w:tab/>
        <w:t>Factors Leading to Mental Health Disorders among University Students</w:t>
      </w:r>
    </w:p>
    <w:p w:rsidR="0042765E" w:rsidRPr="00EB0227" w:rsidRDefault="0042765E" w:rsidP="0042765E">
      <w:pPr>
        <w:ind w:firstLine="720"/>
        <w:rPr>
          <w:szCs w:val="24"/>
        </w:rPr>
      </w:pPr>
      <w:r w:rsidRPr="00EB0227">
        <w:rPr>
          <w:szCs w:val="24"/>
        </w:rPr>
        <w:t xml:space="preserve">Flatt. </w:t>
      </w:r>
      <w:r w:rsidRPr="00EB0227">
        <w:rPr>
          <w:rFonts w:eastAsia="Calibri"/>
          <w:szCs w:val="24"/>
          <w:lang w:val="en-GB"/>
        </w:rPr>
        <w:t>(2013)</w:t>
      </w:r>
      <w:r w:rsidRPr="00EB0227">
        <w:rPr>
          <w:szCs w:val="24"/>
        </w:rPr>
        <w:t xml:space="preserve"> has provided an in-depth discussion of six factors identified in the literature that allegedly lead to mental health disorders among university students. </w:t>
      </w:r>
    </w:p>
    <w:p w:rsidR="0042765E" w:rsidRPr="00EB0227" w:rsidRDefault="0042765E" w:rsidP="0042765E">
      <w:pPr>
        <w:rPr>
          <w:szCs w:val="24"/>
        </w:rPr>
      </w:pPr>
      <w:r w:rsidRPr="00EB0227">
        <w:rPr>
          <w:b/>
          <w:szCs w:val="24"/>
        </w:rPr>
        <w:t>Academic pressure:</w:t>
      </w:r>
      <w:r w:rsidRPr="00EB0227">
        <w:rPr>
          <w:szCs w:val="24"/>
        </w:rPr>
        <w:t xml:space="preserve"> was the first factor, which elevates the stress level and leads to mental health problems (e.g., stress, anxiety and depression) because students fail to cope effectively with academic mis-achievement at university, and because of the difficulty to achieve the high grades they desire. For many, the competition for college can begin as early as middle school. The standards for college admission, particularly among elite institutions, have become phenomenally high. (Carol et al., (2006)</w:t>
      </w:r>
    </w:p>
    <w:p w:rsidR="0042765E" w:rsidRPr="00EB0227" w:rsidRDefault="0042765E" w:rsidP="0042765E">
      <w:pPr>
        <w:rPr>
          <w:szCs w:val="24"/>
        </w:rPr>
      </w:pPr>
      <w:r w:rsidRPr="00EB0227">
        <w:rPr>
          <w:b/>
          <w:szCs w:val="24"/>
        </w:rPr>
        <w:lastRenderedPageBreak/>
        <w:t>Financial burden:</w:t>
      </w:r>
      <w:r w:rsidRPr="00EB0227">
        <w:rPr>
          <w:szCs w:val="24"/>
        </w:rPr>
        <w:t xml:space="preserve"> was the second factor which Flatt, </w:t>
      </w:r>
      <w:r w:rsidRPr="00EB0227">
        <w:rPr>
          <w:rFonts w:eastAsia="Calibri"/>
          <w:szCs w:val="24"/>
          <w:lang w:val="en-GB"/>
        </w:rPr>
        <w:t>(2013)</w:t>
      </w:r>
      <w:r w:rsidRPr="00EB0227">
        <w:rPr>
          <w:szCs w:val="24"/>
        </w:rPr>
        <w:t xml:space="preserve"> identified as leading to depression, anxiety, stress, and psychosis, as well as to academic failure among university students. This factor was the result of increased tuition fees, decreased governmental financial support, increased students loans with high interest rates and related causes. Once admitted to university, youths are faced with tuition costs that have more than doubled in the past 10 years. The percentage of full-time undergraduates who relied on some type of federal loan has increased from 30% to 43%, and nearly 80% of undergraduates at postsecondary institutions work during school year. Although working may offset some costs of schooling, employment can also limit students’ learning opportunities and have a negative effect on grades. Increased financial strains on students, due to funding cutbacks in scholarships and loans, put additional pressures on students that may precipitate psychological disorders. (Carol et al., 2006)</w:t>
      </w:r>
    </w:p>
    <w:p w:rsidR="0042765E" w:rsidRPr="00EB0227" w:rsidRDefault="0042765E" w:rsidP="0042765E">
      <w:pPr>
        <w:rPr>
          <w:szCs w:val="24"/>
        </w:rPr>
      </w:pPr>
      <w:r w:rsidRPr="00EB0227">
        <w:rPr>
          <w:b/>
          <w:szCs w:val="24"/>
        </w:rPr>
        <w:t xml:space="preserve">Limited accessibility to higher education: </w:t>
      </w:r>
      <w:r w:rsidRPr="00EB0227">
        <w:rPr>
          <w:szCs w:val="24"/>
        </w:rPr>
        <w:t>for many minority group students from different cultural, social, and economic backgrounds. As previously mentioned, female students have a higher risk for mental health disorders than male students. Because the ratio of female students is higher than that of male students, this imbalance between the two genders constitutes the fourth factor.</w:t>
      </w:r>
    </w:p>
    <w:p w:rsidR="0042765E" w:rsidRPr="00EB0227" w:rsidRDefault="0042765E" w:rsidP="0042765E">
      <w:pPr>
        <w:rPr>
          <w:szCs w:val="24"/>
        </w:rPr>
      </w:pPr>
      <w:r w:rsidRPr="00EB0227">
        <w:rPr>
          <w:b/>
          <w:szCs w:val="24"/>
        </w:rPr>
        <w:t>Technology:</w:t>
      </w:r>
      <w:r w:rsidRPr="00EB0227">
        <w:rPr>
          <w:szCs w:val="24"/>
        </w:rPr>
        <w:t xml:space="preserve"> (e.g., internet and cellphone) is a double edged weapon. The negative or harmful effect of the overuse of technology is the fifth factor that has been found to create mental health issues among university students. According to Flatt, </w:t>
      </w:r>
      <w:r w:rsidRPr="00EB0227">
        <w:rPr>
          <w:rFonts w:eastAsia="Calibri"/>
          <w:szCs w:val="24"/>
          <w:lang w:val="en-GB"/>
        </w:rPr>
        <w:t>(2013)</w:t>
      </w:r>
      <w:r w:rsidRPr="00EB0227">
        <w:rPr>
          <w:szCs w:val="24"/>
        </w:rPr>
        <w:t xml:space="preserve">, “the </w:t>
      </w:r>
      <w:r w:rsidRPr="00EB0227">
        <w:rPr>
          <w:szCs w:val="24"/>
        </w:rPr>
        <w:lastRenderedPageBreak/>
        <w:t>harmful effects of technology overuse include internet addiction or problematic internet use, mobile phone use, and overuse of internet pornography lead to depression, anxiety, social isolation, shyness, low self-esteem, and lack of social and emotional skills”.</w:t>
      </w:r>
    </w:p>
    <w:p w:rsidR="0042765E" w:rsidRPr="00EB0227" w:rsidRDefault="0042765E" w:rsidP="0042765E">
      <w:pPr>
        <w:rPr>
          <w:szCs w:val="24"/>
        </w:rPr>
      </w:pPr>
      <w:r w:rsidRPr="00EB0227">
        <w:rPr>
          <w:b/>
          <w:szCs w:val="24"/>
        </w:rPr>
        <w:t>Change in life style of youths:</w:t>
      </w:r>
      <w:r w:rsidRPr="00EB0227">
        <w:rPr>
          <w:szCs w:val="24"/>
        </w:rPr>
        <w:t xml:space="preserve"> this leads to mental health problems such as depression, anxiety, and panic disorders, as well as, physical health problems such as gaining body weight. Life style change includes eating unhealthy or poor diet, decreasing physical exercises, and neglecting managing stress and depression using effective coping mechanisms.</w:t>
      </w:r>
    </w:p>
    <w:p w:rsidR="0042765E" w:rsidRPr="00EB0227" w:rsidRDefault="0042765E" w:rsidP="0042765E">
      <w:pPr>
        <w:ind w:firstLine="720"/>
        <w:rPr>
          <w:szCs w:val="24"/>
        </w:rPr>
      </w:pPr>
      <w:r w:rsidRPr="00EB0227">
        <w:rPr>
          <w:szCs w:val="24"/>
        </w:rPr>
        <w:t>Carol et al., (2006) added that on campus, students are increasingly more likely to interact with others who are different from themselves, as the diversity of undergraduates who attend our nation’s colleges and universities increases. While the end-result of diverse campuses is overwhelmingly positive, experiencing diversity can introduce additional strain. Increased demands on academic staff may also indirectly contribute to campus-based mental health problems. That is, more pressure to publish and to generate funding, as well as larger class sizes and more use of adjunct professors have led to decreased personal contacts between faculty and students which might exacerbate the pressures that vulnerable students experience.</w:t>
      </w:r>
    </w:p>
    <w:p w:rsidR="0042765E" w:rsidRPr="00EB0227" w:rsidRDefault="0042765E" w:rsidP="0042765E">
      <w:pPr>
        <w:ind w:firstLine="720"/>
        <w:rPr>
          <w:szCs w:val="24"/>
        </w:rPr>
      </w:pPr>
      <w:r w:rsidRPr="00EB0227">
        <w:rPr>
          <w:szCs w:val="24"/>
        </w:rPr>
        <w:t xml:space="preserve">Men and women between the ages of 19 to 23 currently comprise nearly half of post-secondary students. Besides the challenges of higher education, they also face a myriad of developmental issues that accompany young adulthood, such as individuation </w:t>
      </w:r>
      <w:r w:rsidRPr="00EB0227">
        <w:rPr>
          <w:szCs w:val="24"/>
        </w:rPr>
        <w:lastRenderedPageBreak/>
        <w:t>and connectedness to family, the development of friendships and intimate relationships, and the pursuit of personal and career goals.</w:t>
      </w:r>
    </w:p>
    <w:p w:rsidR="0042765E" w:rsidRPr="00EB0227" w:rsidRDefault="0042765E" w:rsidP="0042765E">
      <w:pPr>
        <w:ind w:firstLine="720"/>
        <w:rPr>
          <w:szCs w:val="24"/>
        </w:rPr>
      </w:pPr>
      <w:r w:rsidRPr="00EB0227">
        <w:rPr>
          <w:szCs w:val="24"/>
        </w:rPr>
        <w:t>In summary, the above mentioned six factors shed the light on most risk factors that make university students vulnerable to mental health disorders where administrators, educators, and healthcare providers at universities have to take these factors in consideration to prevent and treat metal health problems among students. Most of previous studied recommended different strategies to enhancing mental health services on campuses to help students manage their mental health disorders. Therefore, the next section will discuss the role of academic institutions including administrators, educators, and healthcare providers in preventing and treating mental health disorders among university students.</w:t>
      </w:r>
    </w:p>
    <w:p w:rsidR="0042765E" w:rsidRPr="00EB0227" w:rsidRDefault="0042765E" w:rsidP="0042765E">
      <w:pPr>
        <w:rPr>
          <w:b/>
          <w:szCs w:val="24"/>
        </w:rPr>
      </w:pPr>
      <w:r w:rsidRPr="00EB0227">
        <w:rPr>
          <w:b/>
          <w:szCs w:val="24"/>
        </w:rPr>
        <w:t>2.2.6</w:t>
      </w:r>
      <w:r w:rsidRPr="00EB0227">
        <w:rPr>
          <w:b/>
          <w:szCs w:val="24"/>
        </w:rPr>
        <w:tab/>
        <w:t>The Role of Academic Institutions in Preventing and Treating Mental Health Disorders among Youths</w:t>
      </w:r>
    </w:p>
    <w:p w:rsidR="0042765E" w:rsidRPr="00EB0227" w:rsidRDefault="0042765E" w:rsidP="0042765E">
      <w:pPr>
        <w:ind w:firstLine="720"/>
        <w:rPr>
          <w:szCs w:val="24"/>
        </w:rPr>
      </w:pPr>
      <w:r w:rsidRPr="00EB0227">
        <w:rPr>
          <w:szCs w:val="24"/>
        </w:rPr>
        <w:t>It is evident that universities must support students in obtaining available resources to transition into university life. Universities must also provide needed help and tools to assist students in coping with stressors that are contributing to ongoing mental health problems within the academic environment. Hartley</w:t>
      </w:r>
      <w:r w:rsidRPr="00EB0227">
        <w:rPr>
          <w:rFonts w:eastAsia="Calibri"/>
          <w:szCs w:val="24"/>
          <w:lang w:val="en-GB"/>
        </w:rPr>
        <w:t xml:space="preserve"> (2010)</w:t>
      </w:r>
      <w:r w:rsidRPr="00EB0227">
        <w:rPr>
          <w:szCs w:val="24"/>
        </w:rPr>
        <w:t xml:space="preserve"> outlines specific interventions that can help to decrease student dropout rates relating to ineffective coping mechanisms or poor mental health, and ways for universities to </w:t>
      </w:r>
      <w:r w:rsidRPr="00EB0227">
        <w:rPr>
          <w:szCs w:val="24"/>
        </w:rPr>
        <w:lastRenderedPageBreak/>
        <w:t>promote mental wellbeing. These include counseling supports, academic supports, and academic accommodations (Hartley</w:t>
      </w:r>
      <w:r w:rsidRPr="00EB0227">
        <w:rPr>
          <w:rFonts w:eastAsia="Calibri"/>
          <w:szCs w:val="24"/>
          <w:lang w:val="en-GB"/>
        </w:rPr>
        <w:t xml:space="preserve"> (2010)</w:t>
      </w:r>
      <w:r w:rsidRPr="00EB0227">
        <w:rPr>
          <w:szCs w:val="24"/>
        </w:rPr>
        <w:t>.</w:t>
      </w:r>
    </w:p>
    <w:p w:rsidR="0042765E" w:rsidRPr="00EB0227" w:rsidRDefault="0042765E" w:rsidP="0042765E">
      <w:pPr>
        <w:ind w:firstLine="720"/>
        <w:rPr>
          <w:szCs w:val="24"/>
        </w:rPr>
      </w:pPr>
      <w:r w:rsidRPr="00EB0227">
        <w:rPr>
          <w:szCs w:val="24"/>
        </w:rPr>
        <w:t>Academic supports for students living with mental illness are shown to improve resilience for students, develop academic skills, and improve socialization capacities (Hartley</w:t>
      </w:r>
      <w:r w:rsidRPr="00EB0227">
        <w:rPr>
          <w:rFonts w:eastAsia="Calibri"/>
          <w:szCs w:val="24"/>
          <w:lang w:val="en-GB"/>
        </w:rPr>
        <w:t xml:space="preserve"> (2010)</w:t>
      </w:r>
      <w:r w:rsidRPr="00EB0227">
        <w:rPr>
          <w:szCs w:val="24"/>
        </w:rPr>
        <w:t>. Accommodations for students with mental health concerns, helps to ensure supports are in place to develop better academic outcomes (Hartley</w:t>
      </w:r>
      <w:r w:rsidRPr="00EB0227">
        <w:rPr>
          <w:rFonts w:eastAsia="Calibri"/>
          <w:szCs w:val="24"/>
          <w:lang w:val="en-GB"/>
        </w:rPr>
        <w:t xml:space="preserve"> (2010)</w:t>
      </w:r>
      <w:r w:rsidRPr="00EB0227">
        <w:rPr>
          <w:szCs w:val="24"/>
        </w:rPr>
        <w:t>. Salzer (2012) proposes that universities move towards identifying student strengths and ensuring students are better able to capitalize on individual capabilities. The author discusses the importance of psychiatric rehabilitation to help identify both strengths and potential barriers for students, as well as ways to maximize functioning for students within academic institutions (Salzer, 2012). Educational programs designed to support students living with mental illness can help to identify concerns in the early stages of illness and assist students with potentially harmful behaviors, including suicide (Salzer. 2012).</w:t>
      </w:r>
    </w:p>
    <w:p w:rsidR="0042765E" w:rsidRPr="00EB0227" w:rsidRDefault="0042765E" w:rsidP="0042765E">
      <w:pPr>
        <w:ind w:firstLine="720"/>
        <w:rPr>
          <w:szCs w:val="24"/>
        </w:rPr>
      </w:pPr>
      <w:r w:rsidRPr="00EB0227">
        <w:rPr>
          <w:szCs w:val="24"/>
        </w:rPr>
        <w:t>Watkins, Hunt and Eisenberg (2012) found 36% of students were not utilizing counseling services by health care providers because “they did not believe that services could help”. Counseling has been found to improve resilience for students and provide emotional and psychological supports during times of mental distress (Hartley.</w:t>
      </w:r>
      <w:r w:rsidRPr="00EB0227">
        <w:rPr>
          <w:rFonts w:eastAsia="Calibri"/>
          <w:szCs w:val="24"/>
          <w:lang w:val="en-GB"/>
        </w:rPr>
        <w:t xml:space="preserve"> 2010)</w:t>
      </w:r>
      <w:r w:rsidRPr="00EB0227">
        <w:rPr>
          <w:szCs w:val="24"/>
        </w:rPr>
        <w:t xml:space="preserve">. Hartley mentioned that students able to utilize university counseling services remained </w:t>
      </w:r>
      <w:r w:rsidRPr="00EB0227">
        <w:rPr>
          <w:szCs w:val="24"/>
        </w:rPr>
        <w:lastRenderedPageBreak/>
        <w:t>in university at higher rates in comparison to students who were unable to utilize services (Hartley</w:t>
      </w:r>
      <w:r w:rsidRPr="00EB0227">
        <w:rPr>
          <w:rFonts w:eastAsia="Calibri"/>
          <w:szCs w:val="24"/>
          <w:lang w:val="en-GB"/>
        </w:rPr>
        <w:t xml:space="preserve"> (2010)</w:t>
      </w:r>
      <w:r w:rsidRPr="00EB0227">
        <w:rPr>
          <w:szCs w:val="24"/>
        </w:rPr>
        <w:t>.</w:t>
      </w:r>
    </w:p>
    <w:p w:rsidR="0042765E" w:rsidRPr="00EB0227" w:rsidRDefault="0042765E" w:rsidP="0042765E">
      <w:pPr>
        <w:ind w:firstLine="720"/>
        <w:rPr>
          <w:szCs w:val="24"/>
        </w:rPr>
      </w:pPr>
      <w:r w:rsidRPr="00EB0227">
        <w:rPr>
          <w:szCs w:val="24"/>
        </w:rPr>
        <w:t>Appropriate mental health training of staff counselors must be made a priority by administrators within universities; research demonstrates that counselors often struggle with the ability to deal effectively when students presenting with mental health concerns Watkins, Hunt and Eisenberg. (2012). According to Watkins et al. (2012), “staff felt overwhelmed and ill prepared to handle the complex mental health concerns of their students and the related demand of their services”. Properly trained counselors in mental health have the capacity to empathize with students living with mental illnesses and are better able to ensure students have the necessary tools to help with stress and improve academic performance (Hartley</w:t>
      </w:r>
      <w:r w:rsidRPr="00EB0227">
        <w:rPr>
          <w:rFonts w:eastAsia="Calibri"/>
          <w:szCs w:val="24"/>
          <w:lang w:val="en-GB"/>
        </w:rPr>
        <w:t xml:space="preserve"> (2010)</w:t>
      </w:r>
      <w:r w:rsidRPr="00EB0227">
        <w:rPr>
          <w:szCs w:val="24"/>
        </w:rPr>
        <w:t>.</w:t>
      </w:r>
    </w:p>
    <w:p w:rsidR="0042765E" w:rsidRPr="00EB0227" w:rsidRDefault="0042765E" w:rsidP="0042765E">
      <w:pPr>
        <w:ind w:firstLine="720"/>
        <w:rPr>
          <w:szCs w:val="24"/>
        </w:rPr>
      </w:pPr>
      <w:r w:rsidRPr="00EB0227">
        <w:rPr>
          <w:szCs w:val="24"/>
        </w:rPr>
        <w:t xml:space="preserve">Although mental illness is a serious health disorder similar to other acute and chronic physical health disorders, many of people with mental health problems reluctant to seek the appropriate help because of stigma. Academic institutions have to take stigma in consideration as one of the most barriers that hinders students from seeking help related to their mental health problems. Studies have shown that there are stigma and discrimination related to mental illness and for people who seek treatment for a mental disorder, Zivin et al., (2009). Stigma is “the situation of the individual who is disqualified from full social acceptance”. Breslau. Et al., (2008). To avoid the public stigma, people with mental illness try to not be discriminated or treated based on </w:t>
      </w:r>
      <w:r w:rsidRPr="00EB0227">
        <w:rPr>
          <w:szCs w:val="24"/>
        </w:rPr>
        <w:lastRenderedPageBreak/>
        <w:t>stereotypes of mental health; therefore, they avoid negative label “label avoidance” related to mental health problems by choosing not seek help for their mental health illnesses and keep their illness as confidential to keep their identity contact in the eye of society, Breslau, et al., (2008). Self-stigma also is a significant barrier to not seeking treatment to mental health disorders. Self-stigma can occur when the individual with mental illness perceive him/herself as socially unacceptable person, Zivin et al., (2009). This negative perception/self-label leads to lower self-concept; self-esteem; and self-efficacy; therefore, those individuals do not seek help to protect their internal self-esteem. Breslau, et al., (2008). Field et al.,</w:t>
      </w:r>
      <w:r w:rsidRPr="00EB0227">
        <w:rPr>
          <w:rFonts w:eastAsia="Calibri"/>
          <w:szCs w:val="24"/>
          <w:lang w:val="en-GB"/>
        </w:rPr>
        <w:t xml:space="preserve"> (2012)</w:t>
      </w:r>
      <w:r w:rsidRPr="00EB0227">
        <w:rPr>
          <w:szCs w:val="24"/>
        </w:rPr>
        <w:t xml:space="preserve"> recommend universities and colleges ensure counseling programs for students are free from stigmatizing-type behaviors. Students at risk for being stigmatized require supports that develop interventions to promote diversity and integrate cultural needs into the university environment Field et al.,</w:t>
      </w:r>
      <w:r w:rsidRPr="00EB0227">
        <w:rPr>
          <w:rFonts w:eastAsia="Calibri"/>
          <w:szCs w:val="24"/>
          <w:lang w:val="en-GB"/>
        </w:rPr>
        <w:t xml:space="preserve"> (2012)</w:t>
      </w:r>
      <w:r w:rsidRPr="00EB0227">
        <w:rPr>
          <w:szCs w:val="24"/>
        </w:rPr>
        <w:t>. Administrators must work alongside students and faculty members to address how to decrease stigma and gauge a better understanding of what is leading to the mistreatment and discrimination of students. However, raising awareness regarding mental illness to eradicate stigmatization has to begin at a very early age, because stigmatization also begins at a very early age, primarily through what young children see on television related to mental illness. By educating adolescents and children at schools and homes about mental illness and disorders, the general population can gain a more positive attitude and de-stigmatize mental illness.</w:t>
      </w:r>
    </w:p>
    <w:p w:rsidR="0042765E" w:rsidRPr="00EB0227" w:rsidRDefault="0042765E" w:rsidP="0042765E">
      <w:pPr>
        <w:ind w:firstLine="720"/>
        <w:rPr>
          <w:szCs w:val="24"/>
        </w:rPr>
      </w:pPr>
      <w:r w:rsidRPr="00EB0227">
        <w:rPr>
          <w:szCs w:val="24"/>
        </w:rPr>
        <w:lastRenderedPageBreak/>
        <w:t>Another issue in the field of college students and mental health is the lack of appropriate mental health follow-up on college campuses. According to Schuchman (2007), regular follow-up is important after a student has been hospitalized in a psychiatric facility. Many colleges do not have the personnel to complete re-entry procedures for these students, if they are even told at all about the psychiatric institutionalization. Unfortunately, some of these students end up “slipping through the cracks.” Ideally, college practitioners would screen the returning student and speak with the student’s therapist. Based on the information gathered, the college counseling team then would offer a recommendation regarding the student’s possible readmission to the college (Schuchman, 2007). Many schools do not offer this type of system, and those that do, because of limited personnel and increasing caseloads, often do not follow it to the letter.</w:t>
      </w:r>
    </w:p>
    <w:p w:rsidR="0042765E" w:rsidRPr="00EB0227" w:rsidRDefault="0042765E" w:rsidP="0042765E">
      <w:pPr>
        <w:rPr>
          <w:szCs w:val="24"/>
        </w:rPr>
      </w:pPr>
      <w:r w:rsidRPr="00EB0227">
        <w:rPr>
          <w:szCs w:val="24"/>
        </w:rPr>
        <w:tab/>
        <w:t>The goal of the Mental Health on Campus is to improve mental health awareness, services, and resources on college campuses nationwide. This legislation also strives to increase access to services, promote outreach, and better identify at-risk college students. This will help colleges provide more effective services to the student body.</w:t>
      </w:r>
    </w:p>
    <w:p w:rsidR="0042765E" w:rsidRPr="00EB0227" w:rsidRDefault="0042765E" w:rsidP="0042765E">
      <w:pPr>
        <w:ind w:firstLine="720"/>
        <w:rPr>
          <w:szCs w:val="24"/>
        </w:rPr>
      </w:pPr>
      <w:r w:rsidRPr="00EB0227">
        <w:rPr>
          <w:szCs w:val="24"/>
        </w:rPr>
        <w:t xml:space="preserve">According to Kadison (2004), universities must set a specific plan in motion to combat the issue of mental instability and the lack of services on campus. All stakeholders must recognize the importance of mental health awareness, education, and treatment. Likewise, a committee comprised of stakeholders should convene </w:t>
      </w:r>
      <w:r w:rsidRPr="00EB0227">
        <w:rPr>
          <w:szCs w:val="24"/>
        </w:rPr>
        <w:lastRenderedPageBreak/>
        <w:t>periodically to discuss campus programs and funding. In addition, there must be a rapid response and students must be offered immediate access to mental health care. The author asserts that there is only a brief period during which a distressed student is open to talking about the problem. Counseling centers also must be preventive in nature, and wellness programs and awareness activities should become a part of the college’s culture. The researcher also surmises that involving other students in the identification process would increase the likelihood that affected students will seek help. Another best practice that the author advocates is the use of online resources to include anonymous, online mental health screenings and cyber awareness workshops. Finally, the college should have solid policies to support the referral and treatment process. Students, faculty, staff, and administrators should know exactly what actions to take if they suspect that a student or staff member is having a personal crisis (Kadison, 2004).</w:t>
      </w:r>
    </w:p>
    <w:p w:rsidR="0042765E" w:rsidRPr="00EB0227" w:rsidRDefault="0042765E" w:rsidP="0042765E">
      <w:pPr>
        <w:rPr>
          <w:b/>
          <w:szCs w:val="24"/>
        </w:rPr>
      </w:pPr>
      <w:r w:rsidRPr="00EB0227">
        <w:rPr>
          <w:b/>
          <w:szCs w:val="24"/>
        </w:rPr>
        <w:t>2.2.7</w:t>
      </w:r>
      <w:r w:rsidRPr="00EB0227">
        <w:rPr>
          <w:b/>
          <w:szCs w:val="24"/>
        </w:rPr>
        <w:tab/>
        <w:t>Discrimination among Youths with Mental Health Problems</w:t>
      </w:r>
    </w:p>
    <w:p w:rsidR="0042765E" w:rsidRPr="00EB0227" w:rsidRDefault="0042765E" w:rsidP="0042765E">
      <w:pPr>
        <w:ind w:firstLine="709"/>
        <w:rPr>
          <w:szCs w:val="24"/>
        </w:rPr>
      </w:pPr>
      <w:r w:rsidRPr="00EB0227">
        <w:rPr>
          <w:szCs w:val="24"/>
        </w:rPr>
        <w:t xml:space="preserve">Although many people experience mental health problems, there is now substantial evidence that mental health service users experience significant discrimination across all areas of their lives. Paula and John. (2013) reported that people with mental health problems suffered much higher rates of verbal abuse and physical harassment than the general public, with much of it committed by teenagers and neighbors. Sadly, discrimination intrudes into even the most intimate relationships and can lead to many people with mental health problems feeling isolated and being wary </w:t>
      </w:r>
      <w:r w:rsidRPr="00EB0227">
        <w:rPr>
          <w:szCs w:val="24"/>
        </w:rPr>
        <w:lastRenderedPageBreak/>
        <w:t>about telling other people about their own or another’s distress. There has also been an increase in community opposition to nearby mental health facilities. Research suggests that residents’ fears are fuelled by media reporting, and are associated – on occasion – with both vandalism and assaults. Paula and John. (2013).</w:t>
      </w:r>
    </w:p>
    <w:p w:rsidR="0042765E" w:rsidRPr="00EB0227" w:rsidRDefault="0042765E" w:rsidP="0042765E">
      <w:pPr>
        <w:ind w:firstLine="720"/>
        <w:rPr>
          <w:szCs w:val="24"/>
        </w:rPr>
      </w:pPr>
      <w:r w:rsidRPr="00EB0227">
        <w:rPr>
          <w:szCs w:val="24"/>
        </w:rPr>
        <w:t>Another domain within which mental health service users experience discrimination is the media. Headlines serve to associate mental health service users with violence and fear and help to spread negative attitudes. Indeed, many commentators see disproportionate media reporting as an important maintaining factor in more widespread discrimination. Messages about the risks of violence posed by people with mental health problems were present in 15% of stories, most of which implied the risk was high. News and entertainment media focus primarily on violence against others when addressing issues relating to mental illness, with these items receiving ‘headline’ treatment. Paula and John. (2013) noted that perceived dangerousness was not as important as the perceived difference and unpredictability of people with a diagnosis of schizophrenia. As well as increasing the general public’s fear, negative media representations have an impact on people with mental health problems themselves.</w:t>
      </w:r>
    </w:p>
    <w:p w:rsidR="0042765E" w:rsidRPr="00EB0227" w:rsidRDefault="0042765E" w:rsidP="0042765E">
      <w:pPr>
        <w:ind w:firstLine="720"/>
        <w:rPr>
          <w:szCs w:val="24"/>
        </w:rPr>
      </w:pPr>
      <w:r w:rsidRPr="00EB0227">
        <w:rPr>
          <w:szCs w:val="24"/>
        </w:rPr>
        <w:t xml:space="preserve">In fact, contrary to public fears, people with mental health problems are far more likely to be victims of violence than perpetrators; for example, they are six times more likely than the general population to die by homicide. They are more likely to be the </w:t>
      </w:r>
      <w:r w:rsidRPr="00EB0227">
        <w:rPr>
          <w:szCs w:val="24"/>
        </w:rPr>
        <w:lastRenderedPageBreak/>
        <w:t>victims of violent crime than to be arrested for committing violence themselves. They are also far more likely to be a danger to themselves than to other people. Paula and John. (2013).</w:t>
      </w:r>
    </w:p>
    <w:p w:rsidR="0042765E" w:rsidRPr="00EB0227" w:rsidRDefault="0042765E" w:rsidP="0042765E">
      <w:pPr>
        <w:ind w:firstLine="720"/>
        <w:rPr>
          <w:szCs w:val="24"/>
        </w:rPr>
      </w:pPr>
      <w:r w:rsidRPr="00EB0227">
        <w:rPr>
          <w:szCs w:val="24"/>
        </w:rPr>
        <w:t>How might we change stigmatizing attitudes and discriminatory behavior? As we have seen, promoting psychosocial rather than biomedical explanations may help. In addition, activists have argued that lessons can be learned from broader disability campaigns. Here, campaigners argued that it was not a person’s disability which was the problem (as might be expected from an individualistic biomedical approach), rather it was the way in which society unintentionally created barriers by organizing the environment in a way which was convenient only for people without a disability. In the same way, rather than focusing on individual experiences of stigma, we might see public attitudes to service users fuelled by inaccurate media reporting – as socially-created barriers to their acceptance by others. Paula and John. (2013)</w:t>
      </w:r>
    </w:p>
    <w:p w:rsidR="0042765E" w:rsidRPr="00EB0227" w:rsidRDefault="0042765E" w:rsidP="0042765E">
      <w:pPr>
        <w:rPr>
          <w:b/>
          <w:szCs w:val="24"/>
        </w:rPr>
      </w:pPr>
      <w:r w:rsidRPr="00EB0227">
        <w:rPr>
          <w:b/>
          <w:szCs w:val="24"/>
        </w:rPr>
        <w:t>2.3</w:t>
      </w:r>
      <w:r w:rsidRPr="00EB0227">
        <w:rPr>
          <w:b/>
          <w:szCs w:val="24"/>
        </w:rPr>
        <w:tab/>
        <w:t>Theoretical Framework</w:t>
      </w:r>
    </w:p>
    <w:p w:rsidR="0042765E" w:rsidRPr="00EB0227" w:rsidRDefault="0042765E" w:rsidP="0042765E">
      <w:pPr>
        <w:ind w:firstLine="720"/>
        <w:rPr>
          <w:szCs w:val="24"/>
        </w:rPr>
      </w:pPr>
      <w:r w:rsidRPr="00EB0227">
        <w:rPr>
          <w:szCs w:val="24"/>
        </w:rPr>
        <w:t>To better understand the pattern associated with mental health problems among youths, this study uses the following theories:</w:t>
      </w:r>
    </w:p>
    <w:p w:rsidR="0042765E" w:rsidRPr="00EB0227" w:rsidRDefault="0042765E" w:rsidP="0042765E">
      <w:pPr>
        <w:rPr>
          <w:szCs w:val="24"/>
        </w:rPr>
      </w:pPr>
      <w:r w:rsidRPr="00EB0227">
        <w:rPr>
          <w:b/>
          <w:szCs w:val="24"/>
        </w:rPr>
        <w:t>2.3.1</w:t>
      </w:r>
      <w:r w:rsidRPr="00EB0227">
        <w:rPr>
          <w:b/>
          <w:szCs w:val="24"/>
        </w:rPr>
        <w:tab/>
        <w:t>Psychodynamic Theories of Personality</w:t>
      </w:r>
    </w:p>
    <w:p w:rsidR="0042765E" w:rsidRPr="00EB0227" w:rsidRDefault="0042765E" w:rsidP="0042765E">
      <w:pPr>
        <w:ind w:firstLine="720"/>
        <w:rPr>
          <w:szCs w:val="24"/>
        </w:rPr>
      </w:pPr>
      <w:r w:rsidRPr="00EB0227">
        <w:rPr>
          <w:szCs w:val="24"/>
        </w:rPr>
        <w:t xml:space="preserve">This assert that behavior is the product of underlying conflicts over which people often have scant awareness. Sigmund Freud (1856–1939) was the towering proponent </w:t>
      </w:r>
      <w:r w:rsidRPr="00EB0227">
        <w:rPr>
          <w:szCs w:val="24"/>
        </w:rPr>
        <w:lastRenderedPageBreak/>
        <w:t>of psychoanalytic theory, the first of the 20th-century psychodynamic theories. Many of Freud’s followers pioneered their own psychodynamic theories, but this section covers only psychoanalytic theory. A brief discussion of Freud’s work contributes to an historical perspective of mental health theory and treatment approaches. Freud’</w:t>
      </w:r>
      <w:r w:rsidRPr="00EB0227">
        <w:rPr>
          <w:szCs w:val="24"/>
        </w:rPr>
        <w:tab/>
        <w:t>s theory of psychoanalysis holds two major assumptions: (1) that much of mental life is unconscious (i.e., outside awareness), and (2) that past experiences, especially in early childhood, shape how a person feels and behaves throughout life (Brenner, 1978). Freud’s structural model of personality divides the personality into three parts—the id, the ego, and the superego. The id is the unconscious part that is the cauldron of raw drives, such as for sex or aggression. The ego, which has conscious and unconscious elements, is the rational and reasonable part of personality. Its role is to maintain contact with the outside world in order to help keep the individual in touch with society. As such, the ego mediates between the conflicting tendencies of the id and the superego. The latter is a person’s conscience that develops early in life and is learned from parents, teachers, and others. Like the ego, the superego has conscious and unconscious elements (Brenner, 1978).</w:t>
      </w:r>
    </w:p>
    <w:p w:rsidR="0042765E" w:rsidRPr="00EB0227" w:rsidRDefault="0042765E" w:rsidP="0042765E">
      <w:pPr>
        <w:ind w:firstLine="720"/>
        <w:rPr>
          <w:szCs w:val="24"/>
        </w:rPr>
      </w:pPr>
      <w:r w:rsidRPr="00EB0227">
        <w:rPr>
          <w:szCs w:val="24"/>
        </w:rPr>
        <w:t xml:space="preserve">When all three parts of the personality are in dynamic equilibrium, the individual is thought to be mentally healthy. However, according to psychoanalytic theory, if the ego is unable to mediate between the id and the superego, an imbalance would occur in the form of psychological distress and symptoms of mental disorders. Psychoanalytic theory views symptoms as important only in terms of expression of underlying conflicts </w:t>
      </w:r>
      <w:r w:rsidRPr="00EB0227">
        <w:rPr>
          <w:szCs w:val="24"/>
        </w:rPr>
        <w:lastRenderedPageBreak/>
        <w:t>between the parts of personality. The theory holds that the conflicts must be understood by the individual with the aid of the psychoanalyst who would help the person unearth the secrets of the unconscious. This was the basis for psychoanalysis as a form of treatment, as explained later in this chapter.</w:t>
      </w:r>
    </w:p>
    <w:p w:rsidR="0042765E" w:rsidRPr="00EB0227" w:rsidRDefault="0042765E" w:rsidP="0042765E">
      <w:pPr>
        <w:rPr>
          <w:b/>
          <w:szCs w:val="24"/>
        </w:rPr>
      </w:pPr>
      <w:r w:rsidRPr="00EB0227">
        <w:rPr>
          <w:b/>
          <w:szCs w:val="24"/>
        </w:rPr>
        <w:t>2.3.2</w:t>
      </w:r>
      <w:r w:rsidRPr="00EB0227">
        <w:rPr>
          <w:b/>
          <w:szCs w:val="24"/>
        </w:rPr>
        <w:tab/>
        <w:t>Merton’s Structural Strain Theory</w:t>
      </w:r>
    </w:p>
    <w:p w:rsidR="0042765E" w:rsidRPr="00EB0227" w:rsidRDefault="0042765E" w:rsidP="0042765E">
      <w:pPr>
        <w:ind w:firstLine="720"/>
        <w:rPr>
          <w:szCs w:val="24"/>
        </w:rPr>
      </w:pPr>
      <w:r w:rsidRPr="00EB0227">
        <w:rPr>
          <w:szCs w:val="24"/>
        </w:rPr>
        <w:t xml:space="preserve">Another modern sociological theory related to mental illness is the structural strain theory postulated by the American sociologist Robert Merton (1957). Though primarily used to explain deviance, the strain theory is also helpful in shedding light on individuals’ mental health problems. The explanation of the deviance phenomenon offered by Merton is mainly focused on such concepts as institutional norms, cultural goals, prescribed and proscribed behaviors, and anomie. According to Merton, the variation in rates of deviant behaviors depends on variation in cultural goals and institutional norms. Cultural goals are the purposes and the interests “held out as legitimate objectives…” (Merton, 1957, p. 132). Institutional norms are acceptable social norms that regulate the modes of “reaching these [cultural] goals” (Merton, 1957, p. 133). Prescribed behaviors result from the equilibrium between cultural goals and institutional norms. Proscribed behaviors, or non-conformity, to the social structure occur as a result of an imbalance between the two factors. For example, an emphasis on the cultural goals at the expense of the institutional norms will lead to deviance, as will the opposite. </w:t>
      </w:r>
    </w:p>
    <w:p w:rsidR="0042765E" w:rsidRPr="00EB0227" w:rsidRDefault="0042765E" w:rsidP="0042765E">
      <w:pPr>
        <w:ind w:firstLine="720"/>
        <w:rPr>
          <w:szCs w:val="24"/>
        </w:rPr>
      </w:pPr>
      <w:r w:rsidRPr="00EB0227">
        <w:rPr>
          <w:szCs w:val="24"/>
        </w:rPr>
        <w:lastRenderedPageBreak/>
        <w:t>Merton conceived of anomie as “the state of confusion” (Merton, 1957, p. 163) which leads to disorders in the value systems of a society. The direct consequence of the crisis in the value-system is “the marked anxiety” (Merton, 1957, p. 163) that most individuals suffer in present-day societies. This view of Merton on anomie leads to two possible conclusions regarding mental health problems. The first is that the exposure to negative conditions such as confusion or disorder (as opposed to order) can result in mental health problems for individuals. The second is that the disequilibrium between expectations and actual achievements can also have an adverse effect on individuals’ mental health (Agnew, 2002).</w:t>
      </w:r>
    </w:p>
    <w:p w:rsidR="0042765E" w:rsidRPr="00EB0227" w:rsidRDefault="0042765E" w:rsidP="0042765E">
      <w:pPr>
        <w:rPr>
          <w:b/>
          <w:szCs w:val="24"/>
        </w:rPr>
      </w:pPr>
      <w:r w:rsidRPr="00EB0227">
        <w:rPr>
          <w:b/>
          <w:szCs w:val="24"/>
        </w:rPr>
        <w:t>2.3.3</w:t>
      </w:r>
      <w:r w:rsidRPr="00EB0227">
        <w:rPr>
          <w:b/>
          <w:szCs w:val="24"/>
        </w:rPr>
        <w:tab/>
        <w:t>Karl Marx’s Conflict Theory</w:t>
      </w:r>
    </w:p>
    <w:p w:rsidR="0042765E" w:rsidRPr="00EB0227" w:rsidRDefault="0042765E" w:rsidP="0042765E">
      <w:pPr>
        <w:ind w:firstLine="720"/>
        <w:rPr>
          <w:szCs w:val="24"/>
        </w:rPr>
      </w:pPr>
      <w:r w:rsidRPr="00EB0227">
        <w:rPr>
          <w:szCs w:val="24"/>
        </w:rPr>
        <w:t>Another modern sociological theory that deals with mental illness is the conflict theory of Karl Marx. In his “Communist Manifesto”, Marx (1998) argued that the history of humanity is the history of class struggle (Marx &amp; Engels, 1998). This struggle is between the oppressors and the oppressed. The oppressors are the class of the bourgeoisie and the oppressed, the proletariats, are members of the working class (Marx &amp; Engels, 1998a). The bourgeoisie is constituted of individuals who exploit the working class in order to get wealthy. As result of this exploitation, there is a power difference between the bourgeoisie and the proletariat.</w:t>
      </w:r>
    </w:p>
    <w:p w:rsidR="0042765E" w:rsidRPr="00EB0227" w:rsidRDefault="0042765E" w:rsidP="0042765E">
      <w:pPr>
        <w:ind w:firstLine="720"/>
        <w:rPr>
          <w:szCs w:val="24"/>
        </w:rPr>
      </w:pPr>
      <w:r w:rsidRPr="00EB0227">
        <w:rPr>
          <w:szCs w:val="24"/>
        </w:rPr>
        <w:t xml:space="preserve">More precisely, the bourgeoisie owns the means of production and consequently is economically, politically, and socially advantaged compared to the proletariat. The </w:t>
      </w:r>
      <w:r w:rsidRPr="00EB0227">
        <w:rPr>
          <w:szCs w:val="24"/>
        </w:rPr>
        <w:lastRenderedPageBreak/>
        <w:t>differential level of status between the bourgeoisie and the proletariat has been used by sociologists to explain the high prevalence rate of mental illness among individuals with low socioeconomic status (SES) compared to those with higher SES. The conflict theory has also been helpful in explaining the differential vulnerability between individuals at the subordinate position relative to those occupying higher positions.</w:t>
      </w:r>
    </w:p>
    <w:p w:rsidR="0042765E" w:rsidRPr="00EB0227" w:rsidRDefault="0042765E" w:rsidP="0042765E">
      <w:pPr>
        <w:ind w:firstLine="720"/>
        <w:rPr>
          <w:szCs w:val="24"/>
        </w:rPr>
      </w:pPr>
      <w:r w:rsidRPr="00EB0227">
        <w:rPr>
          <w:szCs w:val="24"/>
        </w:rPr>
        <w:t>Gender difference in mental is another areas in which the conflict theory is applied. The conflict theory helps sociologists understand why women experience higher levels of mental health problems relative to their male counterparts. To explain this gender difference in mental health, researchers analyzed the distribution of power between men and women within the household. Women are often associated with low status compared to men. This observation leads to the notions of dominated and dominant. Given that men are for the most part the dominant figures and the women the dominated figures in the household, it is clear, through Marx’s theory, that the latter will suffer more mental health problems than the former. Being in the dominant position, men have the proclivity to vent their frustration toward the dominated (women).</w:t>
      </w:r>
    </w:p>
    <w:p w:rsidR="0042765E" w:rsidRPr="00EB0227" w:rsidRDefault="0042765E" w:rsidP="0042765E">
      <w:pPr>
        <w:rPr>
          <w:b/>
          <w:szCs w:val="24"/>
        </w:rPr>
      </w:pPr>
      <w:r w:rsidRPr="00EB0227">
        <w:rPr>
          <w:b/>
          <w:szCs w:val="24"/>
        </w:rPr>
        <w:t>2.3.4</w:t>
      </w:r>
      <w:r w:rsidRPr="00EB0227">
        <w:rPr>
          <w:b/>
          <w:szCs w:val="24"/>
        </w:rPr>
        <w:tab/>
        <w:t>Scheff’s labeling theory</w:t>
      </w:r>
    </w:p>
    <w:p w:rsidR="0042765E" w:rsidRPr="00EB0227" w:rsidRDefault="0042765E" w:rsidP="0042765E">
      <w:pPr>
        <w:ind w:firstLine="720"/>
        <w:rPr>
          <w:szCs w:val="24"/>
        </w:rPr>
      </w:pPr>
      <w:r w:rsidRPr="00EB0227">
        <w:rPr>
          <w:szCs w:val="24"/>
        </w:rPr>
        <w:t xml:space="preserve">A fourth modern sociological theory of mental health is the labeling theory of Scheff (1999), which is derived from the study of deviant behaviors. According to Scheff (1999), the concept of deviance is related to the notion of rules or norms. In general, society spells out accepted and unaccepted norms. This organization of the </w:t>
      </w:r>
      <w:r w:rsidRPr="00EB0227">
        <w:rPr>
          <w:szCs w:val="24"/>
        </w:rPr>
        <w:lastRenderedPageBreak/>
        <w:t>society allows rewarding individuals who conform and punishing those who do not. One way to punish individual rule-breakers is to label or stigmatize them. However, labeling the individual rule-breakers will lead to more and severe rule-breaking (Scheff, 1999). From this perspective, Scheff postulates that the societal reaction to rule-breaking is contributing to the worsening of the problem of deviance.</w:t>
      </w:r>
    </w:p>
    <w:p w:rsidR="0042765E" w:rsidRPr="00EB0227" w:rsidRDefault="0042765E" w:rsidP="0042765E">
      <w:pPr>
        <w:ind w:firstLine="720"/>
        <w:rPr>
          <w:szCs w:val="24"/>
        </w:rPr>
      </w:pPr>
      <w:r w:rsidRPr="00EB0227">
        <w:rPr>
          <w:szCs w:val="24"/>
        </w:rPr>
        <w:t>Scheff applies this labeling theory to the area of mental health. In fact, Scheff (1999) considers mental illness as deviant behavior and consequently defines it as rule-breaking. However, unlike most deviant behaviors, mental illness is non-conformity to the residual rules. For him, residual rules are norms that are not explicitly classified as either prescribed or proscribed. They are, instead, norms or rules that are taken for granted and to which society does not have specific labels (Scheff, 1999). An example of rule-breaking might be conversing with a spirit by an unqualified individual (e.g., an individual who is not a religious figure or medium) under inappropriate conditions in the United States. Other illustrations of residual rule-breaking might be hallucinations and continual muttering (Scheff, 1999).</w:t>
      </w:r>
    </w:p>
    <w:p w:rsidR="0042765E" w:rsidRPr="00EB0227" w:rsidRDefault="0042765E" w:rsidP="0042765E">
      <w:pPr>
        <w:rPr>
          <w:b/>
          <w:szCs w:val="24"/>
        </w:rPr>
      </w:pPr>
      <w:r w:rsidRPr="00EB0227">
        <w:rPr>
          <w:b/>
          <w:szCs w:val="24"/>
        </w:rPr>
        <w:t>2.3.5</w:t>
      </w:r>
      <w:r w:rsidRPr="00EB0227">
        <w:rPr>
          <w:b/>
          <w:szCs w:val="24"/>
        </w:rPr>
        <w:tab/>
        <w:t>Andersen’s Behavioral Model</w:t>
      </w:r>
    </w:p>
    <w:p w:rsidR="0042765E" w:rsidRPr="00EB0227" w:rsidRDefault="0042765E" w:rsidP="0042765E">
      <w:pPr>
        <w:ind w:firstLine="720"/>
        <w:rPr>
          <w:szCs w:val="24"/>
        </w:rPr>
      </w:pPr>
      <w:r w:rsidRPr="00EB0227">
        <w:rPr>
          <w:szCs w:val="24"/>
        </w:rPr>
        <w:t xml:space="preserve">The Andersen behavioral model was originally developed in the 1960s to explain and predict why families and individuals use health services, to inform policy, and to increase access to health care equitably. Without question, greater access to health care services significantly improves a population’s health and reduces inequity </w:t>
      </w:r>
      <w:r w:rsidRPr="00EB0227">
        <w:rPr>
          <w:szCs w:val="24"/>
        </w:rPr>
        <w:lastRenderedPageBreak/>
        <w:t>through initial visit, and greater focus on prevention and provision of person-focused comprehensive care with greater continuity and coordination. Therefore, in the revised model, Andersen highlights that health care service utilization will also influence a population’s health. Since then, the model has been used to guide the examination of predictors associated with various populations’ health, such as mental health status among children from different racial groups in California, USA. Andersen, (1995).</w:t>
      </w:r>
    </w:p>
    <w:p w:rsidR="0042765E" w:rsidRPr="00EB0227" w:rsidRDefault="0042765E" w:rsidP="0042765E">
      <w:pPr>
        <w:rPr>
          <w:b/>
          <w:szCs w:val="24"/>
        </w:rPr>
      </w:pPr>
      <w:r w:rsidRPr="00EB0227">
        <w:rPr>
          <w:b/>
          <w:szCs w:val="24"/>
        </w:rPr>
        <w:t>2.3.6</w:t>
      </w:r>
      <w:r w:rsidRPr="00EB0227">
        <w:rPr>
          <w:b/>
          <w:szCs w:val="24"/>
        </w:rPr>
        <w:tab/>
        <w:t>Social Comparison Theory</w:t>
      </w:r>
    </w:p>
    <w:p w:rsidR="0042765E" w:rsidRPr="00EB0227" w:rsidRDefault="0042765E" w:rsidP="0042765E">
      <w:pPr>
        <w:ind w:firstLine="720"/>
        <w:rPr>
          <w:szCs w:val="24"/>
        </w:rPr>
      </w:pPr>
      <w:r w:rsidRPr="00EB0227">
        <w:rPr>
          <w:szCs w:val="24"/>
        </w:rPr>
        <w:t>In Mental Health Self-Help (MHSH), participants’ shared experiences enable several types of meaningful social comparison (Festinger, 1954). Lateral (peer) comparisons may serve to normalize and contextualize a person’s experiences within the particular challenges shared by the group. For example, one reason that having a mental illness or caring for someone who does is often isolating is that others cannot relate to the challenge. Discussing hopes, fears, stories, and meanings in a MHSH setting, with peers going through related challenges, can help people realize they are not alone in their struggle nor abnormal in their reactions. Additionally, downward comparisons can be helpful. MHSH participants sometimes report that hearing other participants’ more harrowing stories helps to put their challenges in perspective and increases their resolve (Lucksted, Stewart, &amp; Forbes, 2008).</w:t>
      </w:r>
    </w:p>
    <w:p w:rsidR="0042765E" w:rsidRPr="00EB0227" w:rsidRDefault="0042765E" w:rsidP="0042765E">
      <w:pPr>
        <w:ind w:firstLine="720"/>
        <w:rPr>
          <w:szCs w:val="24"/>
        </w:rPr>
      </w:pPr>
      <w:r w:rsidRPr="00EB0227">
        <w:rPr>
          <w:szCs w:val="24"/>
        </w:rPr>
        <w:t xml:space="preserve">Secondly, MHSH leaders are often charismatic and accomplished people despite the serious challenges posed by their mental illness. Other members can make upward </w:t>
      </w:r>
      <w:r w:rsidRPr="00EB0227">
        <w:rPr>
          <w:szCs w:val="24"/>
        </w:rPr>
        <w:lastRenderedPageBreak/>
        <w:t>social comparisons to these people, viewing them as role models (Helgeson &amp; Mickelson, 1995). Their success may help raise the expectations, dreams, and striving of MHSH participants. If such participants can also identify with these leaders, socially valued roles may become a new possibility in their minds, perhaps replacing assumptions of isolation and dependency. Such upward comparisons may inspire hope and the pursuit of new life-enhancing roles. However, social comparison theory also cautions that the benefits of upward comparisons can be compromised if the more-accomplished person is seen as a rare unattainable exception or too dissimilar from the upward-looking members (Suls, Martin, &amp; Wheeler, 2002).</w:t>
      </w:r>
    </w:p>
    <w:p w:rsidR="0042765E" w:rsidRPr="00EB0227" w:rsidRDefault="0042765E" w:rsidP="0042765E">
      <w:pPr>
        <w:ind w:firstLine="720"/>
        <w:rPr>
          <w:szCs w:val="24"/>
        </w:rPr>
      </w:pPr>
      <w:r w:rsidRPr="00EB0227">
        <w:rPr>
          <w:szCs w:val="24"/>
        </w:rPr>
        <w:t>Every MHSH initiative has numerous members with a variety of capacities. Just as upward comparisons with the leaders are possible, downward comparisons with people in worse situations are also possible. Comparing one’s self to those worse off may help people appreciate what they do have and provide a boost in self-esteem. Downward comparisons also sometimes help people persevere in their coping (Taylor, 1983). However, both upward and downward social comparisons are also potentially detrimental.</w:t>
      </w:r>
    </w:p>
    <w:p w:rsidR="0042765E" w:rsidRPr="00EB0227" w:rsidRDefault="0042765E" w:rsidP="0042765E">
      <w:pPr>
        <w:ind w:firstLine="720"/>
        <w:rPr>
          <w:szCs w:val="24"/>
        </w:rPr>
      </w:pPr>
      <w:r w:rsidRPr="00EB0227">
        <w:rPr>
          <w:szCs w:val="24"/>
        </w:rPr>
        <w:t>Downward comparisons may lower expectations or contribute to demoralization, while upward comparisons may make people feel inferior (Helgeson &amp; Gottlieb, 2000). How social comparisons play out in MHSH settings is poorly understood and further research is needed.</w:t>
      </w:r>
    </w:p>
    <w:p w:rsidR="0042765E" w:rsidRPr="00EB0227" w:rsidRDefault="0042765E" w:rsidP="0042765E">
      <w:pPr>
        <w:rPr>
          <w:b/>
          <w:szCs w:val="24"/>
        </w:rPr>
      </w:pPr>
      <w:r w:rsidRPr="00EB0227">
        <w:rPr>
          <w:b/>
          <w:szCs w:val="24"/>
        </w:rPr>
        <w:lastRenderedPageBreak/>
        <w:t>2.3.7</w:t>
      </w:r>
      <w:r w:rsidRPr="00EB0227">
        <w:rPr>
          <w:b/>
          <w:szCs w:val="24"/>
        </w:rPr>
        <w:tab/>
        <w:t>Behaviorism and Social Learning Theory</w:t>
      </w:r>
    </w:p>
    <w:p w:rsidR="0042765E" w:rsidRPr="00EB0227" w:rsidRDefault="0042765E" w:rsidP="0042765E">
      <w:pPr>
        <w:ind w:firstLine="720"/>
        <w:rPr>
          <w:szCs w:val="24"/>
        </w:rPr>
      </w:pPr>
      <w:r w:rsidRPr="00EB0227">
        <w:rPr>
          <w:szCs w:val="24"/>
        </w:rPr>
        <w:t>Behaviorism (also called learning theory) posits that personality is the sum of an individual’s observable responses to the outside world. As charted by J. B. Watson and B. F. Skinner in the early part of the 20th century, behaviorism stands at loggerheads with psychodynamic theories, which strive to understand underlying conflicts. Behaviorism rejects the existence of underlying conflicts and an unconscious. Rather, it focuses on observable, overt behaviors that are learned from the environment (Kazdin, 1997). Its application to treatment of mental problems, which is discussed later, is known as behavior modification. Learning is seen as behavior change molded by experience.</w:t>
      </w:r>
    </w:p>
    <w:p w:rsidR="0042765E" w:rsidRPr="00EB0227" w:rsidRDefault="0042765E" w:rsidP="0042765E">
      <w:pPr>
        <w:ind w:firstLine="720"/>
        <w:rPr>
          <w:szCs w:val="24"/>
        </w:rPr>
      </w:pPr>
      <w:r w:rsidRPr="00EB0227">
        <w:rPr>
          <w:szCs w:val="24"/>
        </w:rPr>
        <w:t>Learning is accomplished largely through either classical or operant conditioning. Classical conditioning is grounded in the research of Ivan Pavlov, a Russian physiologist. It explains why some people react to formerly neutral stimuli in their environment, stimuli that previously would not have elicited a reaction. Pavlov’s dogs, for example, learned to salivate merely at the sound of the bell, without any food in sight. Originally, the sound of the bell would not have elicited salvation. But by repeatedly pairing the sight of the food (which elicits salvation on its own) with the sound of the bell, Pavlov taught the dogs to salivate just to the sound of the bell by itself.</w:t>
      </w:r>
    </w:p>
    <w:p w:rsidR="0042765E" w:rsidRPr="00EB0227" w:rsidRDefault="0042765E" w:rsidP="0042765E">
      <w:pPr>
        <w:ind w:firstLine="720"/>
        <w:rPr>
          <w:szCs w:val="24"/>
        </w:rPr>
      </w:pPr>
      <w:r w:rsidRPr="00EB0227">
        <w:rPr>
          <w:szCs w:val="24"/>
        </w:rPr>
        <w:t xml:space="preserve">Operant conditioning, a process described and coined by B. F. Skinner, is a form of learning in which a voluntary response is strengthened or attenuated, depending on </w:t>
      </w:r>
      <w:r w:rsidRPr="00EB0227">
        <w:rPr>
          <w:szCs w:val="24"/>
        </w:rPr>
        <w:lastRenderedPageBreak/>
        <w:t>its association with positive or negative consequences. The strengthening of responses occurs by positive reinforcement, such as food, pleasurable activities, and attention from others. The attenuation or discontinuation of responses occurs by negative reinforcement in the form of removal of a pleasurable stimulus. Thus, human behavior is shaped in a trial and error way through positive and negative reinforcement, without any reference to inner conflicts or perceptions. What goes on inside the individual is irrelevant, for humans are equated with “black boxes.” Mental disorders represented maladaptive behaviors that were learned. They could be unlearned through behavior modification (behavior therapy) (Kazdin, 1997).</w:t>
      </w:r>
    </w:p>
    <w:p w:rsidR="0042765E" w:rsidRPr="00EB0227" w:rsidRDefault="0042765E" w:rsidP="0042765E">
      <w:pPr>
        <w:ind w:firstLine="720"/>
        <w:rPr>
          <w:szCs w:val="24"/>
        </w:rPr>
      </w:pPr>
      <w:r w:rsidRPr="00EB0227">
        <w:rPr>
          <w:szCs w:val="24"/>
        </w:rPr>
        <w:t xml:space="preserve">The movement beyond behaviorism was spearheaded by Albert Bandura (1969), the originator of social learning theory (also known as social cognitive theory). Social learning theory has its roots in behaviorism, but it departs in a significant way. While acknowledging classical and operant conditioning, social learning theory places far greater emphasis on a different type of learning, particularly observational learning. Observational learning occurs through selectively observing the behavior of another person, a model. When the behavior of the model is rewarded, children are more likely to imitate the behavior. For example, a child who observes another child receiving candy for a particular behavior is more likely to carry out similar behaviors. Social learning theory asserts that people’s cognitions their views, perceptions, and expectations toward their environment—affect what they learn. Rather than being passively conditioned by the environment, as behaviorism proposed, humans take a more active role in deciding </w:t>
      </w:r>
      <w:r w:rsidRPr="00EB0227">
        <w:rPr>
          <w:szCs w:val="24"/>
        </w:rPr>
        <w:lastRenderedPageBreak/>
        <w:t>what to learn as a result of cognitive processing. Social learning theory gave rise to cognitive-behavioral therapy, a mode of treatment described later in this chapter and throughout this report.</w:t>
      </w:r>
    </w:p>
    <w:p w:rsidR="0042765E" w:rsidRPr="00EB0227" w:rsidRDefault="0042765E" w:rsidP="0042765E">
      <w:pPr>
        <w:rPr>
          <w:b/>
          <w:szCs w:val="24"/>
        </w:rPr>
      </w:pPr>
      <w:r w:rsidRPr="00EB0227">
        <w:rPr>
          <w:b/>
          <w:szCs w:val="24"/>
        </w:rPr>
        <w:t>2.3.8</w:t>
      </w:r>
      <w:r w:rsidRPr="00EB0227">
        <w:rPr>
          <w:b/>
          <w:szCs w:val="24"/>
        </w:rPr>
        <w:tab/>
        <w:t>Theories of Psychological Development</w:t>
      </w:r>
    </w:p>
    <w:p w:rsidR="0042765E" w:rsidRPr="00EB0227" w:rsidRDefault="0042765E" w:rsidP="0042765E">
      <w:pPr>
        <w:ind w:firstLine="720"/>
        <w:rPr>
          <w:szCs w:val="24"/>
        </w:rPr>
      </w:pPr>
      <w:r w:rsidRPr="00EB0227">
        <w:rPr>
          <w:szCs w:val="24"/>
        </w:rPr>
        <w:t>Theories of human development are grounded in the developmental perspective. The developmental perspective takes into account the biological, social, and psychological environment; their interaction; and their combined effect upon the individual throughout the life span. Developmentalist Breger (1974) proposes that the developmental perspective incorporates three key precepts: &amp; Behavioral maturation proceeds from the simple to the complex &amp; Future behaviors, whether temporally near or distant, are a product of their antecedents (prior responses to the developmental environment) and &amp; The human response to a particular event or experience often depends on the developmental stage at which the experience occurs. Each of these precepts is thought to apply to neurobiological development, as well as behavioral/psychosocial development. Moreover, each has implications for whether an individual experiences either healthful or unhealthful development that may lead to a mental disorder.</w:t>
      </w:r>
    </w:p>
    <w:p w:rsidR="0042765E" w:rsidRPr="00EB0227" w:rsidRDefault="0042765E" w:rsidP="0042765E">
      <w:pPr>
        <w:ind w:firstLine="720"/>
        <w:rPr>
          <w:szCs w:val="24"/>
        </w:rPr>
      </w:pPr>
      <w:r w:rsidRPr="00EB0227">
        <w:rPr>
          <w:szCs w:val="24"/>
        </w:rPr>
        <w:t>The three precepts are at the heart of each of the three major mainstream theories of developmental psychology that have guided research and increased our understanding of both normal and abnormal human development across the life span.</w:t>
      </w:r>
    </w:p>
    <w:p w:rsidR="0042765E" w:rsidRPr="00EB0227" w:rsidRDefault="0042765E" w:rsidP="0042765E">
      <w:pPr>
        <w:rPr>
          <w:b/>
          <w:szCs w:val="24"/>
        </w:rPr>
      </w:pPr>
      <w:r w:rsidRPr="00EB0227">
        <w:rPr>
          <w:b/>
          <w:szCs w:val="24"/>
        </w:rPr>
        <w:lastRenderedPageBreak/>
        <w:t>2.4</w:t>
      </w:r>
      <w:r w:rsidRPr="00EB0227">
        <w:rPr>
          <w:b/>
          <w:szCs w:val="24"/>
        </w:rPr>
        <w:tab/>
        <w:t>Empirical Review</w:t>
      </w:r>
    </w:p>
    <w:p w:rsidR="0042765E" w:rsidRPr="00EB0227" w:rsidRDefault="0042765E" w:rsidP="0042765E">
      <w:pPr>
        <w:ind w:firstLine="720"/>
        <w:rPr>
          <w:szCs w:val="24"/>
        </w:rPr>
      </w:pPr>
      <w:r w:rsidRPr="00EB0227">
        <w:rPr>
          <w:szCs w:val="24"/>
        </w:rPr>
        <w:t>A study was conducted by Drum, Brownson, Denmark and Smith in (2009) on 26, 000 students from 70 colleges and universities. Results showed that 6% of undergraduates and 4% of graduate students had seriously considered suicidal ideations and especially the male graduates were at high risk to commit suicide. Moreover, female students were found to be more prone to develop severe depression and symptoms of anxiety disorder.</w:t>
      </w:r>
    </w:p>
    <w:p w:rsidR="0042765E" w:rsidRPr="00EB0227" w:rsidRDefault="0042765E" w:rsidP="0042765E">
      <w:pPr>
        <w:ind w:firstLine="720"/>
        <w:rPr>
          <w:szCs w:val="24"/>
        </w:rPr>
      </w:pPr>
      <w:r w:rsidRPr="00EB0227">
        <w:rPr>
          <w:szCs w:val="24"/>
        </w:rPr>
        <w:t xml:space="preserve">Gallagher, et al., (2011) conducted a national survey of 274 Counseling Center institutions. The directors of the Counseling Centers reported that the psychological problems were increasing both in number and severity in students over the last five years. The report also showed that overall 85% of the university students display severe type of psychological issues. In which 71% students have learning problems, 38% eating disorder, 45 % alcohol problems, sexual assault concerns on campus 33%, and drug use 49%. Overall, approximately 16% of counseling center clients had severe psychological problems. Furthermore, 84% heads of counseling centers indicated that the number of students with severe psychological problems was a major concern. </w:t>
      </w:r>
    </w:p>
    <w:p w:rsidR="0042765E" w:rsidRPr="00EB0227" w:rsidRDefault="0042765E" w:rsidP="0042765E">
      <w:pPr>
        <w:ind w:firstLine="720"/>
        <w:rPr>
          <w:szCs w:val="24"/>
        </w:rPr>
      </w:pPr>
      <w:r w:rsidRPr="00EB0227">
        <w:rPr>
          <w:szCs w:val="24"/>
        </w:rPr>
        <w:t xml:space="preserve">Zivin, et al., (2009) carried out a longitudinal study to investigate the persistence of mental health problems among university students. The observation of different mental health problems was taken in two different time points indicating that about half of the students were suffering from at least one mental health problem both at the time </w:t>
      </w:r>
      <w:r w:rsidRPr="00EB0227">
        <w:rPr>
          <w:szCs w:val="24"/>
        </w:rPr>
        <w:lastRenderedPageBreak/>
        <w:t xml:space="preserve">of baseline and follow up. It was also found that among those university students who had at least one mental health problem at base line, 60% of them found to have mental health problems two year later. </w:t>
      </w:r>
    </w:p>
    <w:p w:rsidR="0042765E" w:rsidRPr="00EB0227" w:rsidRDefault="0042765E" w:rsidP="0042765E">
      <w:pPr>
        <w:ind w:firstLine="720"/>
        <w:rPr>
          <w:szCs w:val="24"/>
        </w:rPr>
      </w:pPr>
      <w:r w:rsidRPr="00EB0227">
        <w:rPr>
          <w:szCs w:val="24"/>
        </w:rPr>
        <w:t>Nordin, Talib, and Yaacob (2009) investigated the relationship between loneliness, personality and mental health problems of university students in Malaysia. The results showed that 34.4% of university students showed mental health problems and positive relation was found between loneliness and mental health problems.</w:t>
      </w:r>
    </w:p>
    <w:p w:rsidR="0042765E" w:rsidRPr="00EB0227" w:rsidRDefault="0042765E" w:rsidP="0042765E">
      <w:pPr>
        <w:ind w:firstLine="720"/>
        <w:rPr>
          <w:szCs w:val="24"/>
        </w:rPr>
      </w:pPr>
      <w:r w:rsidRPr="00EB0227">
        <w:rPr>
          <w:szCs w:val="24"/>
        </w:rPr>
        <w:t>Stallman and Shochet (2009) studied the prevalence of mental health problems among university students in Australia. The findings suggest that almost 45.1% of the participants were having serious psychological disorder. Around 24.4% participants had mild psychological disorders. The findings also suggest that the percentage of students in the elevated range rises to 83.9%, with 31.7% and 33.0% of students reporting distress levels in the mild and moderate ranges, respectively. Stallman and Shochet (2009) also compared university students and general population on mental health problems. The sample consisted of 6479 participants. Overall prevalence was found about 19.2 %. Interestingly, he found that about 75% university students showed depressive symptoms.</w:t>
      </w:r>
    </w:p>
    <w:p w:rsidR="0042765E" w:rsidRPr="00EB0227" w:rsidRDefault="0042765E" w:rsidP="0042765E">
      <w:pPr>
        <w:ind w:firstLine="720"/>
        <w:rPr>
          <w:szCs w:val="24"/>
        </w:rPr>
      </w:pPr>
      <w:r w:rsidRPr="00EB0227">
        <w:rPr>
          <w:szCs w:val="24"/>
        </w:rPr>
        <w:t xml:space="preserve">In another study, Stallman and Shochet (2009) investigated the prevalence of mental health problems in university students through an email survey. It was found that about half of the participants (47%) had anxiety and about 10% scored positively for depression. </w:t>
      </w:r>
    </w:p>
    <w:p w:rsidR="0042765E" w:rsidRPr="00EB0227" w:rsidRDefault="0042765E" w:rsidP="0042765E">
      <w:pPr>
        <w:ind w:firstLine="720"/>
        <w:rPr>
          <w:szCs w:val="24"/>
        </w:rPr>
      </w:pPr>
      <w:r w:rsidRPr="00EB0227">
        <w:rPr>
          <w:szCs w:val="24"/>
        </w:rPr>
        <w:lastRenderedPageBreak/>
        <w:t xml:space="preserve">Adewuya (2006) determine the prevalence of major depression disorder with alcohol related problems. The sample consisted of 2658 participants from six different colleges. The results revealed that 2 week prevalence of major depression was found to be 23.8% with alcohol dependence and the prevalence of alcohol abuse is 17.2%. </w:t>
      </w:r>
    </w:p>
    <w:p w:rsidR="0042765E" w:rsidRPr="00EB0227" w:rsidRDefault="0042765E" w:rsidP="0042765E">
      <w:pPr>
        <w:ind w:firstLine="720"/>
        <w:rPr>
          <w:szCs w:val="24"/>
        </w:rPr>
      </w:pPr>
      <w:r w:rsidRPr="00EB0227">
        <w:rPr>
          <w:szCs w:val="24"/>
        </w:rPr>
        <w:t>Bayram and Bilgel (2008) studied the prevalence of depression, anxiety and stress level among 1617 students of Turkey. The Turkish version of Depression, Anxiety and Stress Scale was used. 27.1% of the sample was found to have “moderate or above" severity level of depression whereas 41.1% and 27% were found to have “moderate and above” level of anxiety and stress respectively. The level of anxiety and stress was higher in female students than male students.</w:t>
      </w:r>
    </w:p>
    <w:p w:rsidR="0042765E" w:rsidRPr="00EB0227" w:rsidRDefault="0042765E" w:rsidP="0042765E">
      <w:pPr>
        <w:ind w:firstLine="720"/>
        <w:rPr>
          <w:szCs w:val="24"/>
        </w:rPr>
      </w:pPr>
      <w:r w:rsidRPr="00EB0227">
        <w:rPr>
          <w:szCs w:val="24"/>
        </w:rPr>
        <w:t>Similarly, Guney, Khalafat and Boysan (2010) also studied the relationship between life satisfaction, anxiety and depression among university students of Ankara. It was found that life satisfaction was significantly and negatively correlated with anxiety and depression.</w:t>
      </w:r>
    </w:p>
    <w:p w:rsidR="0042765E" w:rsidRPr="00EB0227" w:rsidRDefault="0042765E" w:rsidP="0042765E">
      <w:pPr>
        <w:ind w:firstLine="720"/>
        <w:rPr>
          <w:szCs w:val="24"/>
        </w:rPr>
      </w:pPr>
      <w:r w:rsidRPr="00EB0227">
        <w:rPr>
          <w:szCs w:val="24"/>
        </w:rPr>
        <w:t xml:space="preserve">Zaman (2006) explored the mental health issues in medical students. The research findings suggest that 39% of the students reported the symptoms of low mood, anxiety among 36%, and depression among 25%, along with interpersonal and academic difficulties. In another recent study by Mahmood and Saleem, 2011, the patterns of mental health problems on 803 university students were explored. The four different </w:t>
      </w:r>
      <w:r w:rsidRPr="00EB0227">
        <w:rPr>
          <w:szCs w:val="24"/>
        </w:rPr>
        <w:lastRenderedPageBreak/>
        <w:t>patterns of problems emerged namely, Sense of being dysfunctional, Loss of confidence, and Lack of self-regulation and Anxiety proneness.</w:t>
      </w:r>
    </w:p>
    <w:p w:rsidR="0042765E" w:rsidRPr="00EB0227" w:rsidRDefault="0042765E" w:rsidP="0042765E">
      <w:pPr>
        <w:ind w:firstLine="720"/>
        <w:rPr>
          <w:szCs w:val="24"/>
        </w:rPr>
      </w:pPr>
      <w:r w:rsidRPr="00EB0227">
        <w:rPr>
          <w:szCs w:val="24"/>
        </w:rPr>
        <w:t>Despite all these methodological issues, fact remains that a substantial proportion of university students suffer from serious mental health problems that may affect the normal functioning. Also, there is a dearth of systematic research to assess the magnitude and burden of mental health problems experienced by university students. The ample evidence suggests that it is very essential to conduct a prevalence study that can provide a base for further developing student counseling services.</w:t>
      </w:r>
    </w:p>
    <w:p w:rsidR="0042765E" w:rsidRPr="00EB0227" w:rsidRDefault="0042765E">
      <w:pPr>
        <w:spacing w:after="0" w:line="240" w:lineRule="auto"/>
        <w:jc w:val="left"/>
        <w:rPr>
          <w:szCs w:val="24"/>
        </w:rPr>
      </w:pPr>
      <w:r w:rsidRPr="00EB0227">
        <w:rPr>
          <w:szCs w:val="24"/>
        </w:rPr>
        <w:br w:type="page"/>
      </w:r>
    </w:p>
    <w:p w:rsidR="0042765E" w:rsidRPr="00EB0227" w:rsidRDefault="0042765E" w:rsidP="0042765E">
      <w:pPr>
        <w:jc w:val="center"/>
        <w:rPr>
          <w:b/>
          <w:szCs w:val="24"/>
        </w:rPr>
      </w:pPr>
      <w:r w:rsidRPr="00EB0227">
        <w:rPr>
          <w:b/>
          <w:szCs w:val="24"/>
        </w:rPr>
        <w:lastRenderedPageBreak/>
        <w:t>CHAPTER THREE</w:t>
      </w:r>
    </w:p>
    <w:p w:rsidR="0042765E" w:rsidRPr="00EB0227" w:rsidRDefault="0042765E" w:rsidP="0042765E">
      <w:pPr>
        <w:jc w:val="center"/>
        <w:rPr>
          <w:b/>
          <w:szCs w:val="24"/>
        </w:rPr>
      </w:pPr>
      <w:r w:rsidRPr="00EB0227">
        <w:rPr>
          <w:b/>
          <w:szCs w:val="24"/>
        </w:rPr>
        <w:t>RESEARCH METHODOLOGY</w:t>
      </w:r>
    </w:p>
    <w:p w:rsidR="0042765E" w:rsidRPr="00EB0227" w:rsidRDefault="0042765E" w:rsidP="0042765E">
      <w:pPr>
        <w:ind w:firstLine="720"/>
        <w:rPr>
          <w:szCs w:val="24"/>
        </w:rPr>
      </w:pPr>
      <w:r w:rsidRPr="00EB0227">
        <w:rPr>
          <w:szCs w:val="24"/>
        </w:rPr>
        <w:t>This chapter presents the methodology that was employed in carrying out this study. It was discussed under; research design, area of study, population of study, sample, sampling procedure, research instrument, validation of the instrument, reliability testing, ethical consideration, procedure for data collection and method of data analysis</w:t>
      </w:r>
    </w:p>
    <w:p w:rsidR="0042765E" w:rsidRPr="00EB0227" w:rsidRDefault="0042765E" w:rsidP="0042765E">
      <w:pPr>
        <w:rPr>
          <w:b/>
          <w:szCs w:val="24"/>
        </w:rPr>
      </w:pPr>
      <w:r w:rsidRPr="00EB0227">
        <w:rPr>
          <w:b/>
          <w:szCs w:val="24"/>
        </w:rPr>
        <w:t>3.1</w:t>
      </w:r>
      <w:r w:rsidRPr="00EB0227">
        <w:rPr>
          <w:b/>
          <w:szCs w:val="24"/>
        </w:rPr>
        <w:tab/>
        <w:t>Research design</w:t>
      </w:r>
    </w:p>
    <w:p w:rsidR="0042765E" w:rsidRPr="00EB0227" w:rsidRDefault="0042765E" w:rsidP="0042765E">
      <w:pPr>
        <w:rPr>
          <w:szCs w:val="24"/>
        </w:rPr>
      </w:pPr>
      <w:r w:rsidRPr="00EB0227">
        <w:rPr>
          <w:szCs w:val="24"/>
        </w:rPr>
        <w:tab/>
        <w:t>This study was a survey type of descriptive research as the researcher seeks and obtained information on the influence of mental health challenges on academic performance of students. The research therefore adopted the survey method in data collection. It is used to obtain students’ opinion through questionnaire.</w:t>
      </w:r>
    </w:p>
    <w:p w:rsidR="0042765E" w:rsidRPr="00EB0227" w:rsidRDefault="004D4851" w:rsidP="0042765E">
      <w:pPr>
        <w:rPr>
          <w:b/>
          <w:szCs w:val="24"/>
        </w:rPr>
      </w:pPr>
      <w:r>
        <w:rPr>
          <w:b/>
          <w:szCs w:val="24"/>
        </w:rPr>
        <w:t>3.1</w:t>
      </w:r>
      <w:r>
        <w:rPr>
          <w:b/>
          <w:szCs w:val="24"/>
        </w:rPr>
        <w:tab/>
        <w:t>Study Area</w:t>
      </w:r>
    </w:p>
    <w:p w:rsidR="0042765E" w:rsidRPr="00EB0227" w:rsidRDefault="0042765E" w:rsidP="0042765E">
      <w:pPr>
        <w:ind w:firstLine="720"/>
        <w:rPr>
          <w:szCs w:val="24"/>
        </w:rPr>
      </w:pPr>
      <w:r w:rsidRPr="00EB0227">
        <w:rPr>
          <w:szCs w:val="24"/>
        </w:rPr>
        <w:t xml:space="preserve">The study area of this research work deals exclusively with </w:t>
      </w:r>
      <w:r w:rsidRPr="00EB0227">
        <w:rPr>
          <w:szCs w:val="24"/>
          <w:lang w:val="en-GB"/>
        </w:rPr>
        <w:t xml:space="preserve">students in the </w:t>
      </w:r>
      <w:r w:rsidR="00B60534">
        <w:rPr>
          <w:szCs w:val="24"/>
          <w:lang w:val="en-GB"/>
        </w:rPr>
        <w:t>Kwara State Polytecnic Ilorin</w:t>
      </w:r>
      <w:r w:rsidRPr="00EB0227">
        <w:rPr>
          <w:szCs w:val="24"/>
        </w:rPr>
        <w:t xml:space="preserve"> located in Ilorin-south local government area of Kwara State, Nigeria. The institution’s land mass is among the largest in Nigeria occupying an area approximately 5000 hectares. The city is about 300 kilometers away from Lagos and 500 kilometers away from Abuja the federal capital of Nigeria, which is located on latitude 8º30’ and 8º50’N and longitude 4º20’ and 4º35’E of the equator.</w:t>
      </w:r>
    </w:p>
    <w:p w:rsidR="0042765E" w:rsidRPr="00EB0227" w:rsidRDefault="0042765E" w:rsidP="0042765E">
      <w:pPr>
        <w:rPr>
          <w:rFonts w:eastAsia="Times New Roman"/>
          <w:b/>
          <w:szCs w:val="24"/>
        </w:rPr>
      </w:pPr>
      <w:r w:rsidRPr="00EB0227">
        <w:rPr>
          <w:rFonts w:eastAsia="Times New Roman"/>
          <w:b/>
          <w:szCs w:val="24"/>
        </w:rPr>
        <w:lastRenderedPageBreak/>
        <w:t>3.2 Study Population</w:t>
      </w:r>
    </w:p>
    <w:p w:rsidR="0042765E" w:rsidRPr="00EB0227" w:rsidRDefault="0042765E" w:rsidP="0042765E">
      <w:pPr>
        <w:ind w:firstLine="720"/>
        <w:rPr>
          <w:rFonts w:eastAsia="Times New Roman"/>
          <w:szCs w:val="24"/>
        </w:rPr>
      </w:pPr>
      <w:r w:rsidRPr="00EB0227">
        <w:rPr>
          <w:szCs w:val="24"/>
        </w:rPr>
        <w:t xml:space="preserve">The sampling population was purposively selected based on the fact that it is within the reach and very convenient to study. Questionnaire was administered, within the students of </w:t>
      </w:r>
      <w:r w:rsidR="00B60534">
        <w:rPr>
          <w:szCs w:val="24"/>
          <w:lang w:val="en-GB"/>
        </w:rPr>
        <w:t>Kwara State Polytecnic Ilorin</w:t>
      </w:r>
      <w:r w:rsidRPr="00EB0227">
        <w:rPr>
          <w:szCs w:val="24"/>
        </w:rPr>
        <w:t xml:space="preserve">, </w:t>
      </w:r>
      <w:r w:rsidR="000740C6" w:rsidRPr="00EB0227">
        <w:rPr>
          <w:szCs w:val="24"/>
        </w:rPr>
        <w:t xml:space="preserve">Kwara </w:t>
      </w:r>
      <w:r w:rsidRPr="00EB0227">
        <w:rPr>
          <w:szCs w:val="24"/>
        </w:rPr>
        <w:t>state. The population implored was 200 respondent which</w:t>
      </w:r>
      <w:r w:rsidRPr="00EB0227">
        <w:rPr>
          <w:rFonts w:eastAsia="Times New Roman"/>
          <w:szCs w:val="24"/>
        </w:rPr>
        <w:t xml:space="preserve"> was randomly selected within the university.</w:t>
      </w:r>
    </w:p>
    <w:p w:rsidR="0042765E" w:rsidRPr="00EB0227" w:rsidRDefault="0042765E" w:rsidP="0042765E">
      <w:pPr>
        <w:rPr>
          <w:b/>
          <w:szCs w:val="24"/>
        </w:rPr>
      </w:pPr>
      <w:r w:rsidRPr="00EB0227">
        <w:rPr>
          <w:b/>
          <w:szCs w:val="24"/>
        </w:rPr>
        <w:t>3.3</w:t>
      </w:r>
      <w:r w:rsidRPr="00EB0227">
        <w:rPr>
          <w:b/>
          <w:szCs w:val="24"/>
        </w:rPr>
        <w:tab/>
        <w:t>Sampling Size and Method</w:t>
      </w:r>
    </w:p>
    <w:p w:rsidR="0042765E" w:rsidRPr="00EB0227" w:rsidRDefault="0042765E" w:rsidP="0042765E">
      <w:pPr>
        <w:ind w:firstLine="720"/>
        <w:rPr>
          <w:szCs w:val="24"/>
        </w:rPr>
      </w:pPr>
      <w:r w:rsidRPr="00EB0227">
        <w:rPr>
          <w:szCs w:val="24"/>
        </w:rPr>
        <w:t>Since the size of the population was 200, it was used as the sampling size, the total figure which is two hundred (200) copies of questionnaire was distributed for data collection among the respondent and also this was carried out through random sampling selection method.</w:t>
      </w:r>
    </w:p>
    <w:p w:rsidR="0042765E" w:rsidRPr="00EB0227" w:rsidRDefault="0042765E" w:rsidP="0042765E">
      <w:pPr>
        <w:rPr>
          <w:b/>
          <w:szCs w:val="24"/>
        </w:rPr>
      </w:pPr>
      <w:r w:rsidRPr="00EB0227">
        <w:rPr>
          <w:b/>
          <w:szCs w:val="24"/>
        </w:rPr>
        <w:t>3.4</w:t>
      </w:r>
      <w:r w:rsidRPr="00EB0227">
        <w:rPr>
          <w:b/>
          <w:szCs w:val="24"/>
        </w:rPr>
        <w:tab/>
        <w:t>Source of Data</w:t>
      </w:r>
    </w:p>
    <w:p w:rsidR="0042765E" w:rsidRPr="00EB0227" w:rsidRDefault="0042765E" w:rsidP="0042765E">
      <w:pPr>
        <w:ind w:firstLine="720"/>
        <w:rPr>
          <w:rStyle w:val="FontStyle19"/>
          <w:sz w:val="24"/>
          <w:szCs w:val="24"/>
        </w:rPr>
      </w:pPr>
      <w:r w:rsidRPr="00EB0227">
        <w:rPr>
          <w:szCs w:val="24"/>
        </w:rPr>
        <w:t xml:space="preserve">The collection of relevant data using appropriate method or source is the cornerstone of a research work. Essentially for the sake of this project, primary and the secondary data was used to gather information needed for the success of the project. The major instruments that was used for data collection in this study was the questionnaire. </w:t>
      </w:r>
    </w:p>
    <w:p w:rsidR="00483DB4" w:rsidRPr="00EB0227" w:rsidRDefault="00483DB4" w:rsidP="0042765E">
      <w:pPr>
        <w:rPr>
          <w:b/>
          <w:szCs w:val="24"/>
        </w:rPr>
      </w:pPr>
    </w:p>
    <w:p w:rsidR="00483DB4" w:rsidRPr="00EB0227" w:rsidRDefault="00483DB4" w:rsidP="0042765E">
      <w:pPr>
        <w:rPr>
          <w:b/>
          <w:szCs w:val="24"/>
        </w:rPr>
      </w:pPr>
    </w:p>
    <w:p w:rsidR="0042765E" w:rsidRPr="00EB0227" w:rsidRDefault="0042765E" w:rsidP="0042765E">
      <w:pPr>
        <w:rPr>
          <w:b/>
          <w:szCs w:val="24"/>
        </w:rPr>
      </w:pPr>
      <w:r w:rsidRPr="00EB0227">
        <w:rPr>
          <w:b/>
          <w:szCs w:val="24"/>
        </w:rPr>
        <w:lastRenderedPageBreak/>
        <w:t xml:space="preserve"> 3.5</w:t>
      </w:r>
      <w:r w:rsidRPr="00EB0227">
        <w:rPr>
          <w:b/>
          <w:szCs w:val="24"/>
        </w:rPr>
        <w:tab/>
        <w:t>Data Collection Instrument</w:t>
      </w:r>
    </w:p>
    <w:p w:rsidR="0042765E" w:rsidRPr="00EB0227" w:rsidRDefault="0042765E" w:rsidP="0042765E">
      <w:pPr>
        <w:rPr>
          <w:b/>
          <w:szCs w:val="24"/>
        </w:rPr>
      </w:pPr>
      <w:r w:rsidRPr="00EB0227">
        <w:rPr>
          <w:b/>
          <w:szCs w:val="24"/>
        </w:rPr>
        <w:t>Descriptive and inferential</w:t>
      </w:r>
    </w:p>
    <w:p w:rsidR="0042765E" w:rsidRPr="00EB0227" w:rsidRDefault="0042765E" w:rsidP="0042765E">
      <w:pPr>
        <w:ind w:firstLine="720"/>
        <w:rPr>
          <w:szCs w:val="24"/>
        </w:rPr>
      </w:pPr>
      <w:r w:rsidRPr="00EB0227">
        <w:rPr>
          <w:szCs w:val="24"/>
        </w:rPr>
        <w:t>The major research instruments used for this study were guided questionnaires and it will be generated within the research study. Data were also collected from relevant journals, websites and e-books. The primary data was employed in gathering information from the students within the university. The collection of relevant information for this project study is very important:</w:t>
      </w:r>
    </w:p>
    <w:p w:rsidR="0042765E" w:rsidRPr="00EB0227" w:rsidRDefault="0042765E" w:rsidP="0042765E">
      <w:pPr>
        <w:pStyle w:val="ListParagraph"/>
        <w:numPr>
          <w:ilvl w:val="0"/>
          <w:numId w:val="2"/>
        </w:numPr>
        <w:spacing w:after="160"/>
        <w:rPr>
          <w:rFonts w:eastAsia="Times New Roman"/>
          <w:szCs w:val="24"/>
        </w:rPr>
      </w:pPr>
      <w:r w:rsidRPr="00EB0227">
        <w:rPr>
          <w:rFonts w:eastAsia="Times New Roman"/>
          <w:b/>
          <w:szCs w:val="24"/>
        </w:rPr>
        <w:t>Questionnaire</w:t>
      </w:r>
    </w:p>
    <w:p w:rsidR="0042765E" w:rsidRPr="00EB0227" w:rsidRDefault="0042765E" w:rsidP="0042765E">
      <w:pPr>
        <w:ind w:firstLine="720"/>
        <w:rPr>
          <w:szCs w:val="24"/>
        </w:rPr>
      </w:pPr>
      <w:r w:rsidRPr="00EB0227">
        <w:rPr>
          <w:szCs w:val="24"/>
        </w:rPr>
        <w:t>The question is a list of question prepared for this particular investigation and meant for the students in study the area in order to get fact on information. It will be noted that it might not be possible to interview every students directly or indirectly involved considering time limit .The survey techniques therefore gave us the opportunity of selecting sample from the population in order to draw valid conclusion relative to the population. The questionnaires was designed to consist of two sections. Section A will elicits demographic information of respondent like age, gender, family background etc., while Section B measured the prevalence and pattern of mental health challenges in the study area. Section B also contain structured items relating to the research questions that necessitated this research.</w:t>
      </w:r>
    </w:p>
    <w:p w:rsidR="0042765E" w:rsidRPr="00EB0227" w:rsidRDefault="0042765E" w:rsidP="0042765E">
      <w:pPr>
        <w:rPr>
          <w:b/>
          <w:szCs w:val="24"/>
        </w:rPr>
      </w:pPr>
      <w:r w:rsidRPr="00EB0227">
        <w:rPr>
          <w:b/>
          <w:szCs w:val="24"/>
        </w:rPr>
        <w:t>3.6</w:t>
      </w:r>
      <w:r w:rsidRPr="00EB0227">
        <w:rPr>
          <w:b/>
          <w:szCs w:val="24"/>
        </w:rPr>
        <w:tab/>
        <w:t>Method of Data Analysis</w:t>
      </w:r>
    </w:p>
    <w:p w:rsidR="0042765E" w:rsidRPr="00EB0227" w:rsidRDefault="0042765E" w:rsidP="0042765E">
      <w:pPr>
        <w:ind w:firstLine="720"/>
        <w:rPr>
          <w:szCs w:val="24"/>
        </w:rPr>
      </w:pPr>
      <w:r w:rsidRPr="00EB0227">
        <w:rPr>
          <w:color w:val="000000"/>
          <w:spacing w:val="-5"/>
          <w:szCs w:val="24"/>
        </w:rPr>
        <w:lastRenderedPageBreak/>
        <w:t>In order to analyze the data collected from the respondents, the descriptive statistics was used to describe the socio-demographic information of the respondents and the t-test will be used to test the research hypothesis.</w:t>
      </w:r>
    </w:p>
    <w:p w:rsidR="0042765E" w:rsidRPr="00EB0227" w:rsidRDefault="0042765E" w:rsidP="0042765E">
      <w:pPr>
        <w:rPr>
          <w:b/>
          <w:szCs w:val="24"/>
        </w:rPr>
      </w:pPr>
      <w:r w:rsidRPr="00EB0227">
        <w:rPr>
          <w:b/>
          <w:szCs w:val="24"/>
        </w:rPr>
        <w:t>3.7</w:t>
      </w:r>
      <w:r w:rsidRPr="00EB0227">
        <w:rPr>
          <w:b/>
          <w:szCs w:val="24"/>
        </w:rPr>
        <w:tab/>
        <w:t>Methods of Administration</w:t>
      </w:r>
    </w:p>
    <w:p w:rsidR="0042765E" w:rsidRPr="00EB0227" w:rsidRDefault="0042765E" w:rsidP="0042765E">
      <w:pPr>
        <w:ind w:firstLine="720"/>
        <w:rPr>
          <w:szCs w:val="24"/>
        </w:rPr>
      </w:pPr>
      <w:r w:rsidRPr="00EB0227">
        <w:rPr>
          <w:szCs w:val="24"/>
        </w:rPr>
        <w:t>The researcher will personally administer copies of questionnaire to respondent of and also to explain the purpose of the question, ensuring that the respondent were treated with due confidentiality.</w:t>
      </w:r>
    </w:p>
    <w:p w:rsidR="0042765E" w:rsidRPr="00EB0227" w:rsidRDefault="0042765E" w:rsidP="0042765E">
      <w:pPr>
        <w:rPr>
          <w:b/>
          <w:szCs w:val="24"/>
        </w:rPr>
      </w:pPr>
      <w:r w:rsidRPr="00EB0227">
        <w:rPr>
          <w:b/>
          <w:szCs w:val="24"/>
        </w:rPr>
        <w:t>3.8</w:t>
      </w:r>
      <w:r w:rsidRPr="00EB0227">
        <w:rPr>
          <w:b/>
          <w:szCs w:val="24"/>
        </w:rPr>
        <w:tab/>
        <w:t>Tests for Validity and Reliability of Research Instrument</w:t>
      </w:r>
    </w:p>
    <w:p w:rsidR="0042765E" w:rsidRPr="00EB0227" w:rsidRDefault="0042765E" w:rsidP="0042765E">
      <w:pPr>
        <w:rPr>
          <w:b/>
          <w:szCs w:val="24"/>
        </w:rPr>
      </w:pPr>
      <w:r w:rsidRPr="00EB0227">
        <w:rPr>
          <w:b/>
          <w:bCs/>
          <w:szCs w:val="24"/>
        </w:rPr>
        <w:t xml:space="preserve">Validity of the Research Instruments </w:t>
      </w:r>
    </w:p>
    <w:p w:rsidR="0042765E" w:rsidRPr="00EB0227" w:rsidRDefault="0042765E" w:rsidP="0042765E">
      <w:pPr>
        <w:ind w:firstLine="720"/>
        <w:rPr>
          <w:szCs w:val="24"/>
        </w:rPr>
      </w:pPr>
      <w:r w:rsidRPr="00EB0227">
        <w:rPr>
          <w:szCs w:val="24"/>
        </w:rPr>
        <w:t>The validity of the research instruments done by the researcher’s supervisor.</w:t>
      </w:r>
    </w:p>
    <w:p w:rsidR="0042765E" w:rsidRPr="00EB0227" w:rsidRDefault="0042765E" w:rsidP="0042765E">
      <w:pPr>
        <w:rPr>
          <w:b/>
          <w:szCs w:val="24"/>
        </w:rPr>
      </w:pPr>
      <w:r w:rsidRPr="00EB0227">
        <w:rPr>
          <w:b/>
          <w:szCs w:val="24"/>
        </w:rPr>
        <w:t xml:space="preserve">Reliability of the Research Instruments </w:t>
      </w:r>
    </w:p>
    <w:p w:rsidR="0042765E" w:rsidRPr="00EB0227" w:rsidRDefault="0042765E" w:rsidP="0042765E">
      <w:pPr>
        <w:ind w:firstLine="720"/>
        <w:rPr>
          <w:szCs w:val="24"/>
        </w:rPr>
      </w:pPr>
      <w:r w:rsidRPr="00EB0227">
        <w:rPr>
          <w:szCs w:val="24"/>
        </w:rPr>
        <w:t>Through the use of structured questionnaire, the reliability of research instruments was tested. The study will also be used for experts in the field and the research supervisors to test the consistency and accuracy of the research instrument.</w:t>
      </w:r>
    </w:p>
    <w:p w:rsidR="0042765E" w:rsidRPr="00EB0227" w:rsidRDefault="0042765E">
      <w:pPr>
        <w:spacing w:after="0" w:line="240" w:lineRule="auto"/>
        <w:jc w:val="left"/>
        <w:rPr>
          <w:szCs w:val="24"/>
        </w:rPr>
      </w:pPr>
      <w:r w:rsidRPr="00EB0227">
        <w:rPr>
          <w:szCs w:val="24"/>
        </w:rPr>
        <w:br w:type="page"/>
      </w:r>
    </w:p>
    <w:p w:rsidR="0042765E" w:rsidRPr="00EB0227" w:rsidRDefault="0042765E" w:rsidP="0042765E">
      <w:pPr>
        <w:jc w:val="center"/>
        <w:rPr>
          <w:b/>
          <w:szCs w:val="24"/>
        </w:rPr>
      </w:pPr>
      <w:r w:rsidRPr="00EB0227">
        <w:rPr>
          <w:b/>
          <w:szCs w:val="24"/>
        </w:rPr>
        <w:lastRenderedPageBreak/>
        <w:t>CHAPTER FOUR</w:t>
      </w:r>
    </w:p>
    <w:p w:rsidR="0042765E" w:rsidRPr="00EB0227" w:rsidRDefault="0042765E" w:rsidP="0042765E">
      <w:pPr>
        <w:jc w:val="center"/>
        <w:rPr>
          <w:b/>
          <w:szCs w:val="24"/>
        </w:rPr>
      </w:pPr>
      <w:r w:rsidRPr="00EB0227">
        <w:rPr>
          <w:b/>
          <w:szCs w:val="24"/>
        </w:rPr>
        <w:t>DATA ANALYSIS AND RESULTS</w:t>
      </w:r>
    </w:p>
    <w:p w:rsidR="0042765E" w:rsidRPr="00EB0227" w:rsidRDefault="0042765E" w:rsidP="0042765E">
      <w:pPr>
        <w:jc w:val="center"/>
        <w:rPr>
          <w:szCs w:val="24"/>
        </w:rPr>
      </w:pPr>
      <w:r w:rsidRPr="00EB0227">
        <w:rPr>
          <w:szCs w:val="24"/>
        </w:rPr>
        <w:t>This chapter deals with the presentation, interpretation and analysis of data based on the research questions and the null hypothesis stated.</w:t>
      </w:r>
    </w:p>
    <w:tbl>
      <w:tblPr>
        <w:tblW w:w="6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7"/>
        <w:gridCol w:w="909"/>
        <w:gridCol w:w="1138"/>
        <w:gridCol w:w="1000"/>
        <w:gridCol w:w="1365"/>
        <w:gridCol w:w="1456"/>
      </w:tblGrid>
      <w:tr w:rsidR="0042765E" w:rsidRPr="00AC2091" w:rsidTr="00912C78">
        <w:trPr>
          <w:cantSplit/>
          <w:jc w:val="center"/>
        </w:trPr>
        <w:tc>
          <w:tcPr>
            <w:tcW w:w="1636" w:type="dxa"/>
            <w:gridSpan w:val="2"/>
            <w:shd w:val="clear" w:color="auto" w:fill="FFFFFF"/>
          </w:tcPr>
          <w:p w:rsidR="0042765E" w:rsidRPr="00EB0227" w:rsidRDefault="0042765E" w:rsidP="00165D3C">
            <w:pPr>
              <w:autoSpaceDE w:val="0"/>
              <w:autoSpaceDN w:val="0"/>
              <w:adjustRightInd w:val="0"/>
              <w:spacing w:after="0" w:line="320" w:lineRule="atLeast"/>
              <w:ind w:left="60" w:right="60"/>
              <w:rPr>
                <w:color w:val="000000"/>
                <w:szCs w:val="24"/>
                <w:lang w:val="en-GB"/>
              </w:rPr>
            </w:pPr>
          </w:p>
        </w:tc>
        <w:tc>
          <w:tcPr>
            <w:tcW w:w="1138" w:type="dxa"/>
            <w:shd w:val="clear" w:color="auto" w:fill="FFFFFF"/>
          </w:tcPr>
          <w:p w:rsidR="0042765E" w:rsidRPr="00EB0227" w:rsidRDefault="0042765E" w:rsidP="00165D3C">
            <w:pPr>
              <w:jc w:val="center"/>
              <w:rPr>
                <w:color w:val="000000"/>
                <w:szCs w:val="24"/>
                <w:lang w:val="en-GB"/>
              </w:rPr>
            </w:pPr>
            <w:r w:rsidRPr="00EB0227">
              <w:rPr>
                <w:color w:val="000000"/>
                <w:szCs w:val="24"/>
                <w:lang w:val="en-GB"/>
              </w:rPr>
              <w:t>Frequency</w:t>
            </w:r>
          </w:p>
        </w:tc>
        <w:tc>
          <w:tcPr>
            <w:tcW w:w="1000" w:type="dxa"/>
            <w:shd w:val="clear" w:color="auto" w:fill="FFFFFF"/>
          </w:tcPr>
          <w:p w:rsidR="0042765E" w:rsidRPr="00EB0227" w:rsidRDefault="0042765E" w:rsidP="00165D3C">
            <w:pPr>
              <w:autoSpaceDE w:val="0"/>
              <w:autoSpaceDN w:val="0"/>
              <w:adjustRightInd w:val="0"/>
              <w:spacing w:after="0" w:line="320" w:lineRule="atLeast"/>
              <w:ind w:left="60" w:right="60"/>
              <w:jc w:val="center"/>
              <w:rPr>
                <w:color w:val="000000"/>
                <w:szCs w:val="24"/>
                <w:lang w:val="en-GB"/>
              </w:rPr>
            </w:pPr>
            <w:r w:rsidRPr="00EB0227">
              <w:rPr>
                <w:color w:val="000000"/>
                <w:szCs w:val="24"/>
                <w:lang w:val="en-GB"/>
              </w:rPr>
              <w:t>Percent</w:t>
            </w:r>
          </w:p>
        </w:tc>
        <w:tc>
          <w:tcPr>
            <w:tcW w:w="1365" w:type="dxa"/>
            <w:shd w:val="clear" w:color="auto" w:fill="FFFFFF"/>
          </w:tcPr>
          <w:p w:rsidR="0042765E" w:rsidRPr="00EB0227" w:rsidRDefault="0042765E" w:rsidP="00165D3C">
            <w:pPr>
              <w:autoSpaceDE w:val="0"/>
              <w:autoSpaceDN w:val="0"/>
              <w:adjustRightInd w:val="0"/>
              <w:spacing w:after="0" w:line="320" w:lineRule="atLeast"/>
              <w:ind w:left="60" w:right="60"/>
              <w:jc w:val="center"/>
              <w:rPr>
                <w:color w:val="000000"/>
                <w:szCs w:val="24"/>
                <w:lang w:val="en-GB"/>
              </w:rPr>
            </w:pPr>
            <w:r w:rsidRPr="00EB0227">
              <w:rPr>
                <w:color w:val="000000"/>
                <w:szCs w:val="24"/>
                <w:lang w:val="en-GB"/>
              </w:rPr>
              <w:t>Valid Percent</w:t>
            </w:r>
          </w:p>
        </w:tc>
        <w:tc>
          <w:tcPr>
            <w:tcW w:w="1456" w:type="dxa"/>
            <w:shd w:val="clear" w:color="auto" w:fill="FFFFFF"/>
          </w:tcPr>
          <w:p w:rsidR="0042765E" w:rsidRPr="00EB0227" w:rsidRDefault="0042765E" w:rsidP="00165D3C">
            <w:pPr>
              <w:autoSpaceDE w:val="0"/>
              <w:autoSpaceDN w:val="0"/>
              <w:adjustRightInd w:val="0"/>
              <w:spacing w:after="0" w:line="320" w:lineRule="atLeast"/>
              <w:ind w:left="60" w:right="60"/>
              <w:jc w:val="center"/>
              <w:rPr>
                <w:color w:val="000000"/>
                <w:szCs w:val="24"/>
                <w:lang w:val="en-GB"/>
              </w:rPr>
            </w:pPr>
            <w:r w:rsidRPr="00EB0227">
              <w:rPr>
                <w:color w:val="000000"/>
                <w:szCs w:val="24"/>
                <w:lang w:val="en-GB"/>
              </w:rPr>
              <w:t>Cumulative Percent</w:t>
            </w:r>
          </w:p>
        </w:tc>
      </w:tr>
      <w:tr w:rsidR="0042765E" w:rsidRPr="00AC2091" w:rsidTr="00912C78">
        <w:trPr>
          <w:cantSplit/>
          <w:jc w:val="center"/>
        </w:trPr>
        <w:tc>
          <w:tcPr>
            <w:tcW w:w="727" w:type="dxa"/>
            <w:vMerge w:val="restart"/>
            <w:shd w:val="clear" w:color="auto" w:fill="FFFFFF"/>
            <w:vAlign w:val="center"/>
          </w:tcPr>
          <w:p w:rsidR="0042765E" w:rsidRPr="00EB0227" w:rsidRDefault="0042765E" w:rsidP="00165D3C">
            <w:pPr>
              <w:autoSpaceDE w:val="0"/>
              <w:autoSpaceDN w:val="0"/>
              <w:adjustRightInd w:val="0"/>
              <w:spacing w:after="0" w:line="320" w:lineRule="atLeast"/>
              <w:ind w:left="60" w:right="60"/>
              <w:rPr>
                <w:color w:val="000000"/>
                <w:szCs w:val="24"/>
                <w:lang w:val="en-GB"/>
              </w:rPr>
            </w:pPr>
            <w:r w:rsidRPr="00EB0227">
              <w:rPr>
                <w:color w:val="000000"/>
                <w:szCs w:val="24"/>
                <w:lang w:val="en-GB"/>
              </w:rPr>
              <w:t>Valid</w:t>
            </w:r>
          </w:p>
        </w:tc>
        <w:tc>
          <w:tcPr>
            <w:tcW w:w="909" w:type="dxa"/>
            <w:shd w:val="clear" w:color="auto" w:fill="FFFFFF"/>
            <w:vAlign w:val="center"/>
          </w:tcPr>
          <w:p w:rsidR="0042765E" w:rsidRPr="00EB0227" w:rsidRDefault="0042765E" w:rsidP="00165D3C">
            <w:pPr>
              <w:autoSpaceDE w:val="0"/>
              <w:autoSpaceDN w:val="0"/>
              <w:adjustRightInd w:val="0"/>
              <w:spacing w:after="0" w:line="320" w:lineRule="atLeast"/>
              <w:ind w:left="60" w:right="60"/>
              <w:rPr>
                <w:color w:val="000000"/>
                <w:szCs w:val="24"/>
                <w:lang w:val="en-GB"/>
              </w:rPr>
            </w:pPr>
            <w:r w:rsidRPr="00EB0227">
              <w:rPr>
                <w:color w:val="000000"/>
                <w:szCs w:val="24"/>
                <w:lang w:val="en-GB"/>
              </w:rPr>
              <w:t>Male</w:t>
            </w:r>
          </w:p>
        </w:tc>
        <w:tc>
          <w:tcPr>
            <w:tcW w:w="1138" w:type="dxa"/>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56</w:t>
            </w:r>
          </w:p>
        </w:tc>
        <w:tc>
          <w:tcPr>
            <w:tcW w:w="1000" w:type="dxa"/>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56.0</w:t>
            </w:r>
          </w:p>
        </w:tc>
        <w:tc>
          <w:tcPr>
            <w:tcW w:w="1365" w:type="dxa"/>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56.0</w:t>
            </w:r>
          </w:p>
        </w:tc>
        <w:tc>
          <w:tcPr>
            <w:tcW w:w="1456" w:type="dxa"/>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56.0</w:t>
            </w:r>
          </w:p>
        </w:tc>
      </w:tr>
      <w:tr w:rsidR="0042765E" w:rsidRPr="00AC2091" w:rsidTr="00912C78">
        <w:trPr>
          <w:cantSplit/>
          <w:jc w:val="center"/>
        </w:trPr>
        <w:tc>
          <w:tcPr>
            <w:tcW w:w="727" w:type="dxa"/>
            <w:vMerge/>
            <w:shd w:val="clear" w:color="auto" w:fill="FFFFFF"/>
            <w:vAlign w:val="center"/>
          </w:tcPr>
          <w:p w:rsidR="0042765E" w:rsidRPr="00EB0227" w:rsidRDefault="0042765E" w:rsidP="00165D3C">
            <w:pPr>
              <w:autoSpaceDE w:val="0"/>
              <w:autoSpaceDN w:val="0"/>
              <w:adjustRightInd w:val="0"/>
              <w:spacing w:after="0" w:line="240" w:lineRule="auto"/>
              <w:rPr>
                <w:color w:val="000000"/>
                <w:szCs w:val="24"/>
                <w:lang w:val="en-GB"/>
              </w:rPr>
            </w:pPr>
          </w:p>
        </w:tc>
        <w:tc>
          <w:tcPr>
            <w:tcW w:w="909" w:type="dxa"/>
            <w:shd w:val="clear" w:color="auto" w:fill="FFFFFF"/>
            <w:vAlign w:val="center"/>
          </w:tcPr>
          <w:p w:rsidR="0042765E" w:rsidRPr="00EB0227" w:rsidRDefault="0042765E" w:rsidP="00165D3C">
            <w:pPr>
              <w:autoSpaceDE w:val="0"/>
              <w:autoSpaceDN w:val="0"/>
              <w:adjustRightInd w:val="0"/>
              <w:spacing w:after="0" w:line="320" w:lineRule="atLeast"/>
              <w:ind w:left="60" w:right="60"/>
              <w:rPr>
                <w:color w:val="000000"/>
                <w:szCs w:val="24"/>
                <w:lang w:val="en-GB"/>
              </w:rPr>
            </w:pPr>
            <w:r w:rsidRPr="00EB0227">
              <w:rPr>
                <w:color w:val="000000"/>
                <w:szCs w:val="24"/>
                <w:lang w:val="en-GB"/>
              </w:rPr>
              <w:t>Female</w:t>
            </w:r>
          </w:p>
        </w:tc>
        <w:tc>
          <w:tcPr>
            <w:tcW w:w="1138" w:type="dxa"/>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44</w:t>
            </w:r>
          </w:p>
        </w:tc>
        <w:tc>
          <w:tcPr>
            <w:tcW w:w="1000" w:type="dxa"/>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44.0</w:t>
            </w:r>
          </w:p>
        </w:tc>
        <w:tc>
          <w:tcPr>
            <w:tcW w:w="1365" w:type="dxa"/>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44.0</w:t>
            </w:r>
          </w:p>
        </w:tc>
        <w:tc>
          <w:tcPr>
            <w:tcW w:w="1456" w:type="dxa"/>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100.0</w:t>
            </w:r>
          </w:p>
        </w:tc>
      </w:tr>
      <w:tr w:rsidR="0042765E" w:rsidRPr="00AC2091" w:rsidTr="00912C78">
        <w:trPr>
          <w:cantSplit/>
          <w:jc w:val="center"/>
        </w:trPr>
        <w:tc>
          <w:tcPr>
            <w:tcW w:w="727" w:type="dxa"/>
            <w:vMerge/>
            <w:shd w:val="clear" w:color="auto" w:fill="FFFFFF"/>
            <w:vAlign w:val="center"/>
          </w:tcPr>
          <w:p w:rsidR="0042765E" w:rsidRPr="00EB0227" w:rsidRDefault="0042765E" w:rsidP="00165D3C">
            <w:pPr>
              <w:autoSpaceDE w:val="0"/>
              <w:autoSpaceDN w:val="0"/>
              <w:adjustRightInd w:val="0"/>
              <w:spacing w:after="0" w:line="240" w:lineRule="auto"/>
              <w:rPr>
                <w:color w:val="000000"/>
                <w:szCs w:val="24"/>
                <w:lang w:val="en-GB"/>
              </w:rPr>
            </w:pPr>
          </w:p>
        </w:tc>
        <w:tc>
          <w:tcPr>
            <w:tcW w:w="909" w:type="dxa"/>
            <w:shd w:val="clear" w:color="auto" w:fill="FFFFFF"/>
            <w:vAlign w:val="center"/>
          </w:tcPr>
          <w:p w:rsidR="0042765E" w:rsidRPr="00EB0227" w:rsidRDefault="0042765E" w:rsidP="00165D3C">
            <w:pPr>
              <w:autoSpaceDE w:val="0"/>
              <w:autoSpaceDN w:val="0"/>
              <w:adjustRightInd w:val="0"/>
              <w:spacing w:after="0" w:line="320" w:lineRule="atLeast"/>
              <w:ind w:left="60" w:right="60"/>
              <w:rPr>
                <w:color w:val="000000"/>
                <w:szCs w:val="24"/>
                <w:lang w:val="en-GB"/>
              </w:rPr>
            </w:pPr>
            <w:r w:rsidRPr="00EB0227">
              <w:rPr>
                <w:color w:val="000000"/>
                <w:szCs w:val="24"/>
                <w:lang w:val="en-GB"/>
              </w:rPr>
              <w:t>Total</w:t>
            </w:r>
          </w:p>
        </w:tc>
        <w:tc>
          <w:tcPr>
            <w:tcW w:w="1138" w:type="dxa"/>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100</w:t>
            </w:r>
          </w:p>
        </w:tc>
        <w:tc>
          <w:tcPr>
            <w:tcW w:w="1000" w:type="dxa"/>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100.0</w:t>
            </w:r>
          </w:p>
        </w:tc>
        <w:tc>
          <w:tcPr>
            <w:tcW w:w="1365" w:type="dxa"/>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100.0</w:t>
            </w:r>
          </w:p>
        </w:tc>
        <w:tc>
          <w:tcPr>
            <w:tcW w:w="1456" w:type="dxa"/>
            <w:shd w:val="clear" w:color="auto" w:fill="FFFFFF"/>
          </w:tcPr>
          <w:p w:rsidR="0042765E" w:rsidRPr="00EB0227" w:rsidRDefault="0042765E" w:rsidP="00165D3C">
            <w:pPr>
              <w:autoSpaceDE w:val="0"/>
              <w:autoSpaceDN w:val="0"/>
              <w:adjustRightInd w:val="0"/>
              <w:spacing w:after="0" w:line="240" w:lineRule="auto"/>
              <w:rPr>
                <w:szCs w:val="24"/>
                <w:lang w:val="en-GB"/>
              </w:rPr>
            </w:pPr>
          </w:p>
        </w:tc>
      </w:tr>
    </w:tbl>
    <w:p w:rsidR="0042765E" w:rsidRPr="00EB0227" w:rsidRDefault="0042765E" w:rsidP="0042765E">
      <w:pPr>
        <w:spacing w:line="360" w:lineRule="auto"/>
        <w:rPr>
          <w:szCs w:val="24"/>
        </w:rPr>
      </w:pPr>
      <w:r w:rsidRPr="00EB0227">
        <w:rPr>
          <w:szCs w:val="24"/>
          <w:lang w:val="en-GB"/>
        </w:rPr>
        <w:t>Table 1.</w:t>
      </w:r>
    </w:p>
    <w:p w:rsidR="0042765E" w:rsidRPr="00EB0227" w:rsidRDefault="0042765E" w:rsidP="0042765E">
      <w:pPr>
        <w:spacing w:line="360" w:lineRule="auto"/>
        <w:ind w:firstLine="720"/>
        <w:rPr>
          <w:szCs w:val="24"/>
        </w:rPr>
      </w:pPr>
      <w:r w:rsidRPr="00EB0227">
        <w:rPr>
          <w:szCs w:val="24"/>
        </w:rPr>
        <w:t>Table 1 shows the demographic information of the respondents based on gender. 100 students took part in the research, 56% of which are male and 44% are female. This implies that the male students in this study are more than the female students.</w:t>
      </w:r>
    </w:p>
    <w:tbl>
      <w:tblPr>
        <w:tblW w:w="7393" w:type="dxa"/>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1158"/>
        <w:gridCol w:w="1216"/>
        <w:gridCol w:w="950"/>
        <w:gridCol w:w="1621"/>
        <w:gridCol w:w="1721"/>
      </w:tblGrid>
      <w:tr w:rsidR="0042765E" w:rsidRPr="00AC2091" w:rsidTr="00165D3C">
        <w:trPr>
          <w:cantSplit/>
        </w:trPr>
        <w:tc>
          <w:tcPr>
            <w:tcW w:w="7393" w:type="dxa"/>
            <w:gridSpan w:val="6"/>
            <w:tcBorders>
              <w:top w:val="nil"/>
              <w:left w:val="nil"/>
              <w:bottom w:val="nil"/>
              <w:right w:val="nil"/>
            </w:tcBorders>
            <w:shd w:val="clear" w:color="auto" w:fill="FFFFFF"/>
          </w:tcPr>
          <w:p w:rsidR="0042765E" w:rsidRPr="00EB0227" w:rsidRDefault="0042765E" w:rsidP="00165D3C">
            <w:pPr>
              <w:autoSpaceDE w:val="0"/>
              <w:autoSpaceDN w:val="0"/>
              <w:adjustRightInd w:val="0"/>
              <w:spacing w:after="0" w:line="320" w:lineRule="atLeast"/>
              <w:ind w:left="60" w:right="60"/>
              <w:jc w:val="center"/>
              <w:rPr>
                <w:color w:val="000000"/>
                <w:szCs w:val="24"/>
                <w:lang w:val="en-GB"/>
              </w:rPr>
            </w:pPr>
          </w:p>
        </w:tc>
      </w:tr>
      <w:tr w:rsidR="0042765E" w:rsidRPr="00AC2091" w:rsidTr="00165D3C">
        <w:trPr>
          <w:cantSplit/>
        </w:trPr>
        <w:tc>
          <w:tcPr>
            <w:tcW w:w="1885" w:type="dxa"/>
            <w:gridSpan w:val="2"/>
            <w:tcBorders>
              <w:top w:val="single" w:sz="16" w:space="0" w:color="000000"/>
              <w:left w:val="single" w:sz="16" w:space="0" w:color="000000"/>
              <w:bottom w:val="single" w:sz="16" w:space="0" w:color="000000"/>
              <w:right w:val="nil"/>
            </w:tcBorders>
            <w:shd w:val="clear" w:color="auto" w:fill="FFFFFF"/>
          </w:tcPr>
          <w:p w:rsidR="0042765E" w:rsidRPr="00EB0227" w:rsidRDefault="0042765E" w:rsidP="00165D3C">
            <w:pPr>
              <w:autoSpaceDE w:val="0"/>
              <w:autoSpaceDN w:val="0"/>
              <w:adjustRightInd w:val="0"/>
              <w:spacing w:after="0" w:line="320" w:lineRule="atLeast"/>
              <w:ind w:left="60" w:right="60"/>
              <w:rPr>
                <w:color w:val="000000"/>
                <w:szCs w:val="24"/>
                <w:lang w:val="en-GB"/>
              </w:rPr>
            </w:pPr>
          </w:p>
        </w:tc>
        <w:tc>
          <w:tcPr>
            <w:tcW w:w="1216" w:type="dxa"/>
            <w:tcBorders>
              <w:top w:val="single" w:sz="16" w:space="0" w:color="000000"/>
              <w:left w:val="single" w:sz="16" w:space="0" w:color="000000"/>
              <w:bottom w:val="single" w:sz="16" w:space="0" w:color="000000"/>
            </w:tcBorders>
            <w:shd w:val="clear" w:color="auto" w:fill="FFFFFF"/>
          </w:tcPr>
          <w:p w:rsidR="0042765E" w:rsidRPr="00EB0227" w:rsidRDefault="0042765E" w:rsidP="00165D3C">
            <w:pPr>
              <w:autoSpaceDE w:val="0"/>
              <w:autoSpaceDN w:val="0"/>
              <w:adjustRightInd w:val="0"/>
              <w:spacing w:after="0" w:line="320" w:lineRule="atLeast"/>
              <w:ind w:left="60" w:right="60"/>
              <w:jc w:val="center"/>
              <w:rPr>
                <w:color w:val="000000"/>
                <w:szCs w:val="24"/>
                <w:lang w:val="en-GB"/>
              </w:rPr>
            </w:pPr>
            <w:r w:rsidRPr="00EB0227">
              <w:rPr>
                <w:color w:val="000000"/>
                <w:szCs w:val="24"/>
                <w:lang w:val="en-GB"/>
              </w:rPr>
              <w:t>Frequency</w:t>
            </w:r>
          </w:p>
        </w:tc>
        <w:tc>
          <w:tcPr>
            <w:tcW w:w="950" w:type="dxa"/>
            <w:tcBorders>
              <w:top w:val="single" w:sz="16" w:space="0" w:color="000000"/>
              <w:bottom w:val="single" w:sz="16" w:space="0" w:color="000000"/>
            </w:tcBorders>
            <w:shd w:val="clear" w:color="auto" w:fill="FFFFFF"/>
          </w:tcPr>
          <w:p w:rsidR="0042765E" w:rsidRPr="00EB0227" w:rsidRDefault="0042765E" w:rsidP="00165D3C">
            <w:pPr>
              <w:autoSpaceDE w:val="0"/>
              <w:autoSpaceDN w:val="0"/>
              <w:adjustRightInd w:val="0"/>
              <w:spacing w:after="0" w:line="320" w:lineRule="atLeast"/>
              <w:ind w:left="60" w:right="60"/>
              <w:jc w:val="center"/>
              <w:rPr>
                <w:color w:val="000000"/>
                <w:szCs w:val="24"/>
                <w:lang w:val="en-GB"/>
              </w:rPr>
            </w:pPr>
            <w:r w:rsidRPr="00EB0227">
              <w:rPr>
                <w:color w:val="000000"/>
                <w:szCs w:val="24"/>
                <w:lang w:val="en-GB"/>
              </w:rPr>
              <w:t>Percent</w:t>
            </w:r>
          </w:p>
        </w:tc>
        <w:tc>
          <w:tcPr>
            <w:tcW w:w="1621" w:type="dxa"/>
            <w:tcBorders>
              <w:top w:val="single" w:sz="16" w:space="0" w:color="000000"/>
              <w:bottom w:val="single" w:sz="16" w:space="0" w:color="000000"/>
            </w:tcBorders>
            <w:shd w:val="clear" w:color="auto" w:fill="FFFFFF"/>
          </w:tcPr>
          <w:p w:rsidR="0042765E" w:rsidRPr="00EB0227" w:rsidRDefault="0042765E" w:rsidP="00165D3C">
            <w:pPr>
              <w:autoSpaceDE w:val="0"/>
              <w:autoSpaceDN w:val="0"/>
              <w:adjustRightInd w:val="0"/>
              <w:spacing w:after="0" w:line="320" w:lineRule="atLeast"/>
              <w:ind w:left="60" w:right="60"/>
              <w:jc w:val="center"/>
              <w:rPr>
                <w:color w:val="000000"/>
                <w:szCs w:val="24"/>
                <w:lang w:val="en-GB"/>
              </w:rPr>
            </w:pPr>
            <w:r w:rsidRPr="00EB0227">
              <w:rPr>
                <w:color w:val="000000"/>
                <w:szCs w:val="24"/>
                <w:lang w:val="en-GB"/>
              </w:rPr>
              <w:t>Valid Percent</w:t>
            </w:r>
          </w:p>
        </w:tc>
        <w:tc>
          <w:tcPr>
            <w:tcW w:w="1721" w:type="dxa"/>
            <w:tcBorders>
              <w:top w:val="single" w:sz="16" w:space="0" w:color="000000"/>
              <w:bottom w:val="single" w:sz="16" w:space="0" w:color="000000"/>
              <w:right w:val="single" w:sz="16" w:space="0" w:color="000000"/>
            </w:tcBorders>
            <w:shd w:val="clear" w:color="auto" w:fill="FFFFFF"/>
          </w:tcPr>
          <w:p w:rsidR="0042765E" w:rsidRPr="00EB0227" w:rsidRDefault="0042765E" w:rsidP="00165D3C">
            <w:pPr>
              <w:autoSpaceDE w:val="0"/>
              <w:autoSpaceDN w:val="0"/>
              <w:adjustRightInd w:val="0"/>
              <w:spacing w:after="0" w:line="320" w:lineRule="atLeast"/>
              <w:ind w:left="60" w:right="60"/>
              <w:jc w:val="center"/>
              <w:rPr>
                <w:color w:val="000000"/>
                <w:szCs w:val="24"/>
                <w:lang w:val="en-GB"/>
              </w:rPr>
            </w:pPr>
            <w:r w:rsidRPr="00EB0227">
              <w:rPr>
                <w:color w:val="000000"/>
                <w:szCs w:val="24"/>
                <w:lang w:val="en-GB"/>
              </w:rPr>
              <w:t>Cumulative Percent</w:t>
            </w:r>
          </w:p>
        </w:tc>
      </w:tr>
      <w:tr w:rsidR="0042765E" w:rsidRPr="00AC2091" w:rsidTr="00165D3C">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rPr>
                <w:color w:val="000000"/>
                <w:szCs w:val="24"/>
                <w:lang w:val="en-GB"/>
              </w:rPr>
            </w:pPr>
            <w:r w:rsidRPr="00EB0227">
              <w:rPr>
                <w:color w:val="000000"/>
                <w:szCs w:val="24"/>
                <w:lang w:val="en-GB"/>
              </w:rPr>
              <w:t>Valid</w:t>
            </w:r>
          </w:p>
        </w:tc>
        <w:tc>
          <w:tcPr>
            <w:tcW w:w="1158" w:type="dxa"/>
            <w:tcBorders>
              <w:top w:val="single" w:sz="16" w:space="0" w:color="000000"/>
              <w:left w:val="nil"/>
              <w:bottom w:val="nil"/>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rPr>
                <w:color w:val="000000"/>
                <w:szCs w:val="24"/>
                <w:lang w:val="en-GB"/>
              </w:rPr>
            </w:pPr>
            <w:r w:rsidRPr="00EB0227">
              <w:rPr>
                <w:color w:val="000000"/>
                <w:szCs w:val="24"/>
                <w:lang w:val="en-GB"/>
              </w:rPr>
              <w:t>Nuclear</w:t>
            </w:r>
          </w:p>
        </w:tc>
        <w:tc>
          <w:tcPr>
            <w:tcW w:w="1216" w:type="dxa"/>
            <w:tcBorders>
              <w:top w:val="single" w:sz="16" w:space="0" w:color="000000"/>
              <w:left w:val="single" w:sz="16" w:space="0" w:color="000000"/>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75</w:t>
            </w:r>
          </w:p>
        </w:tc>
        <w:tc>
          <w:tcPr>
            <w:tcW w:w="950" w:type="dxa"/>
            <w:tcBorders>
              <w:top w:val="single" w:sz="16" w:space="0" w:color="000000"/>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75.0</w:t>
            </w:r>
          </w:p>
        </w:tc>
        <w:tc>
          <w:tcPr>
            <w:tcW w:w="1621" w:type="dxa"/>
            <w:tcBorders>
              <w:top w:val="single" w:sz="16" w:space="0" w:color="000000"/>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75.0</w:t>
            </w:r>
          </w:p>
        </w:tc>
        <w:tc>
          <w:tcPr>
            <w:tcW w:w="1721" w:type="dxa"/>
            <w:tcBorders>
              <w:top w:val="single" w:sz="16" w:space="0" w:color="000000"/>
              <w:bottom w:val="nil"/>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75.0</w:t>
            </w:r>
          </w:p>
        </w:tc>
      </w:tr>
      <w:tr w:rsidR="0042765E" w:rsidRPr="00AC2091" w:rsidTr="00165D3C">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42765E" w:rsidRPr="00EB0227" w:rsidRDefault="0042765E" w:rsidP="00165D3C">
            <w:pPr>
              <w:autoSpaceDE w:val="0"/>
              <w:autoSpaceDN w:val="0"/>
              <w:adjustRightInd w:val="0"/>
              <w:spacing w:after="0" w:line="240" w:lineRule="auto"/>
              <w:rPr>
                <w:color w:val="000000"/>
                <w:szCs w:val="24"/>
                <w:lang w:val="en-GB"/>
              </w:rPr>
            </w:pPr>
          </w:p>
        </w:tc>
        <w:tc>
          <w:tcPr>
            <w:tcW w:w="1158" w:type="dxa"/>
            <w:tcBorders>
              <w:top w:val="nil"/>
              <w:left w:val="nil"/>
              <w:bottom w:val="nil"/>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rPr>
                <w:color w:val="000000"/>
                <w:szCs w:val="24"/>
                <w:lang w:val="en-GB"/>
              </w:rPr>
            </w:pPr>
            <w:r w:rsidRPr="00EB0227">
              <w:rPr>
                <w:color w:val="000000"/>
                <w:szCs w:val="24"/>
                <w:lang w:val="en-GB"/>
              </w:rPr>
              <w:t>Extended</w:t>
            </w:r>
          </w:p>
        </w:tc>
        <w:tc>
          <w:tcPr>
            <w:tcW w:w="1216" w:type="dxa"/>
            <w:tcBorders>
              <w:top w:val="nil"/>
              <w:left w:val="single" w:sz="16" w:space="0" w:color="000000"/>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25</w:t>
            </w:r>
          </w:p>
        </w:tc>
        <w:tc>
          <w:tcPr>
            <w:tcW w:w="950" w:type="dxa"/>
            <w:tcBorders>
              <w:top w:val="nil"/>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25.0</w:t>
            </w:r>
          </w:p>
        </w:tc>
        <w:tc>
          <w:tcPr>
            <w:tcW w:w="1621" w:type="dxa"/>
            <w:tcBorders>
              <w:top w:val="nil"/>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25.0</w:t>
            </w:r>
          </w:p>
        </w:tc>
        <w:tc>
          <w:tcPr>
            <w:tcW w:w="1721" w:type="dxa"/>
            <w:tcBorders>
              <w:top w:val="nil"/>
              <w:bottom w:val="nil"/>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100.0</w:t>
            </w:r>
          </w:p>
        </w:tc>
      </w:tr>
      <w:tr w:rsidR="0042765E" w:rsidRPr="00AC2091" w:rsidTr="00165D3C">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42765E" w:rsidRPr="00EB0227" w:rsidRDefault="0042765E" w:rsidP="00165D3C">
            <w:pPr>
              <w:autoSpaceDE w:val="0"/>
              <w:autoSpaceDN w:val="0"/>
              <w:adjustRightInd w:val="0"/>
              <w:spacing w:after="0" w:line="240" w:lineRule="auto"/>
              <w:rPr>
                <w:color w:val="000000"/>
                <w:szCs w:val="24"/>
                <w:lang w:val="en-GB"/>
              </w:rPr>
            </w:pPr>
          </w:p>
        </w:tc>
        <w:tc>
          <w:tcPr>
            <w:tcW w:w="1158" w:type="dxa"/>
            <w:tcBorders>
              <w:top w:val="nil"/>
              <w:left w:val="nil"/>
              <w:bottom w:val="single" w:sz="16" w:space="0" w:color="000000"/>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rPr>
                <w:color w:val="000000"/>
                <w:szCs w:val="24"/>
                <w:lang w:val="en-GB"/>
              </w:rPr>
            </w:pPr>
            <w:r w:rsidRPr="00EB0227">
              <w:rPr>
                <w:color w:val="000000"/>
                <w:szCs w:val="24"/>
                <w:lang w:val="en-GB"/>
              </w:rPr>
              <w:t>Total</w:t>
            </w:r>
          </w:p>
        </w:tc>
        <w:tc>
          <w:tcPr>
            <w:tcW w:w="1216" w:type="dxa"/>
            <w:tcBorders>
              <w:top w:val="nil"/>
              <w:left w:val="single" w:sz="16" w:space="0" w:color="000000"/>
              <w:bottom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100</w:t>
            </w:r>
          </w:p>
        </w:tc>
        <w:tc>
          <w:tcPr>
            <w:tcW w:w="950" w:type="dxa"/>
            <w:tcBorders>
              <w:top w:val="nil"/>
              <w:bottom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100.0</w:t>
            </w:r>
          </w:p>
        </w:tc>
        <w:tc>
          <w:tcPr>
            <w:tcW w:w="1621" w:type="dxa"/>
            <w:tcBorders>
              <w:top w:val="nil"/>
              <w:bottom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100.0</w:t>
            </w:r>
          </w:p>
        </w:tc>
        <w:tc>
          <w:tcPr>
            <w:tcW w:w="1721" w:type="dxa"/>
            <w:tcBorders>
              <w:top w:val="nil"/>
              <w:bottom w:val="single" w:sz="16" w:space="0" w:color="000000"/>
              <w:right w:val="single" w:sz="16" w:space="0" w:color="000000"/>
            </w:tcBorders>
            <w:shd w:val="clear" w:color="auto" w:fill="FFFFFF"/>
          </w:tcPr>
          <w:p w:rsidR="0042765E" w:rsidRPr="00EB0227" w:rsidRDefault="0042765E" w:rsidP="00165D3C">
            <w:pPr>
              <w:autoSpaceDE w:val="0"/>
              <w:autoSpaceDN w:val="0"/>
              <w:adjustRightInd w:val="0"/>
              <w:spacing w:after="0" w:line="240" w:lineRule="auto"/>
              <w:rPr>
                <w:szCs w:val="24"/>
                <w:lang w:val="en-GB"/>
              </w:rPr>
            </w:pPr>
          </w:p>
        </w:tc>
      </w:tr>
    </w:tbl>
    <w:p w:rsidR="0042765E" w:rsidRPr="00EB0227" w:rsidRDefault="0042765E" w:rsidP="0042765E">
      <w:pPr>
        <w:autoSpaceDE w:val="0"/>
        <w:autoSpaceDN w:val="0"/>
        <w:adjustRightInd w:val="0"/>
        <w:spacing w:after="0" w:line="400" w:lineRule="atLeast"/>
        <w:rPr>
          <w:szCs w:val="24"/>
          <w:lang w:val="en-GB"/>
        </w:rPr>
      </w:pPr>
      <w:r w:rsidRPr="00EB0227">
        <w:rPr>
          <w:szCs w:val="24"/>
          <w:lang w:val="en-GB"/>
        </w:rPr>
        <w:t>Table 2.</w:t>
      </w:r>
    </w:p>
    <w:p w:rsidR="0042765E" w:rsidRPr="00EB0227" w:rsidRDefault="0042765E" w:rsidP="0042765E">
      <w:pPr>
        <w:autoSpaceDE w:val="0"/>
        <w:autoSpaceDN w:val="0"/>
        <w:adjustRightInd w:val="0"/>
        <w:spacing w:after="0" w:line="400" w:lineRule="atLeast"/>
        <w:rPr>
          <w:szCs w:val="24"/>
          <w:lang w:val="en-GB"/>
        </w:rPr>
      </w:pPr>
    </w:p>
    <w:p w:rsidR="0042765E" w:rsidRPr="00EB0227" w:rsidRDefault="0042765E" w:rsidP="0042765E">
      <w:pPr>
        <w:spacing w:line="360" w:lineRule="auto"/>
        <w:ind w:firstLine="720"/>
        <w:rPr>
          <w:szCs w:val="24"/>
        </w:rPr>
      </w:pPr>
      <w:r w:rsidRPr="00EB0227">
        <w:rPr>
          <w:szCs w:val="24"/>
        </w:rPr>
        <w:t>Table 2 shows the demographic information of the respondents based on family. 100 students took part in the research, 75% of which are from a nuclear family while and 25% belong to an extended family. This implies that majority of the student are from nuclear family.</w:t>
      </w:r>
    </w:p>
    <w:p w:rsidR="0042765E" w:rsidRPr="00EB0227" w:rsidRDefault="0042765E" w:rsidP="0042765E">
      <w:pPr>
        <w:autoSpaceDE w:val="0"/>
        <w:autoSpaceDN w:val="0"/>
        <w:adjustRightInd w:val="0"/>
        <w:spacing w:after="0" w:line="240" w:lineRule="auto"/>
        <w:rPr>
          <w:szCs w:val="24"/>
          <w:lang w:val="en-GB"/>
        </w:rPr>
      </w:pPr>
    </w:p>
    <w:p w:rsidR="0042765E" w:rsidRPr="00EB0227" w:rsidRDefault="0042765E" w:rsidP="0042765E">
      <w:pPr>
        <w:autoSpaceDE w:val="0"/>
        <w:autoSpaceDN w:val="0"/>
        <w:adjustRightInd w:val="0"/>
        <w:spacing w:after="0" w:line="240" w:lineRule="auto"/>
        <w:rPr>
          <w:szCs w:val="24"/>
          <w:lang w:val="en-GB"/>
        </w:rPr>
      </w:pPr>
    </w:p>
    <w:p w:rsidR="0042765E" w:rsidRPr="00EB0227" w:rsidRDefault="0042765E" w:rsidP="0042765E">
      <w:pPr>
        <w:autoSpaceDE w:val="0"/>
        <w:autoSpaceDN w:val="0"/>
        <w:adjustRightInd w:val="0"/>
        <w:spacing w:after="0" w:line="240" w:lineRule="auto"/>
        <w:rPr>
          <w:szCs w:val="24"/>
          <w:lang w:val="en-GB"/>
        </w:rPr>
      </w:pPr>
    </w:p>
    <w:p w:rsidR="0042765E" w:rsidRPr="00EB0227" w:rsidRDefault="0042765E" w:rsidP="0042765E">
      <w:pPr>
        <w:autoSpaceDE w:val="0"/>
        <w:autoSpaceDN w:val="0"/>
        <w:adjustRightInd w:val="0"/>
        <w:spacing w:after="0" w:line="240" w:lineRule="auto"/>
        <w:rPr>
          <w:szCs w:val="24"/>
          <w:lang w:val="en-GB"/>
        </w:rPr>
      </w:pPr>
    </w:p>
    <w:p w:rsidR="0042765E" w:rsidRPr="00EB0227" w:rsidRDefault="0042765E" w:rsidP="0042765E">
      <w:pPr>
        <w:autoSpaceDE w:val="0"/>
        <w:autoSpaceDN w:val="0"/>
        <w:adjustRightInd w:val="0"/>
        <w:spacing w:after="0" w:line="240" w:lineRule="auto"/>
        <w:rPr>
          <w:szCs w:val="24"/>
          <w:lang w:val="en-GB"/>
        </w:rPr>
      </w:pPr>
    </w:p>
    <w:tbl>
      <w:tblPr>
        <w:tblW w:w="834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1441"/>
        <w:gridCol w:w="1438"/>
        <w:gridCol w:w="1437"/>
        <w:gridCol w:w="1438"/>
        <w:gridCol w:w="1863"/>
      </w:tblGrid>
      <w:tr w:rsidR="0042765E" w:rsidRPr="00AC2091" w:rsidTr="00165D3C">
        <w:trPr>
          <w:cantSplit/>
        </w:trPr>
        <w:tc>
          <w:tcPr>
            <w:tcW w:w="8344" w:type="dxa"/>
            <w:gridSpan w:val="6"/>
            <w:tcBorders>
              <w:top w:val="nil"/>
              <w:left w:val="nil"/>
              <w:bottom w:val="nil"/>
              <w:right w:val="nil"/>
            </w:tcBorders>
            <w:shd w:val="clear" w:color="auto" w:fill="FFFFFF"/>
          </w:tcPr>
          <w:p w:rsidR="0042765E" w:rsidRPr="00EB0227" w:rsidRDefault="0042765E" w:rsidP="00165D3C">
            <w:pPr>
              <w:autoSpaceDE w:val="0"/>
              <w:autoSpaceDN w:val="0"/>
              <w:adjustRightInd w:val="0"/>
              <w:spacing w:after="0" w:line="320" w:lineRule="atLeast"/>
              <w:ind w:right="60"/>
              <w:rPr>
                <w:color w:val="000000"/>
                <w:szCs w:val="24"/>
                <w:lang w:val="en-GB"/>
              </w:rPr>
            </w:pPr>
          </w:p>
        </w:tc>
      </w:tr>
      <w:tr w:rsidR="0042765E" w:rsidRPr="00AC2091" w:rsidTr="00165D3C">
        <w:trPr>
          <w:cantSplit/>
        </w:trPr>
        <w:tc>
          <w:tcPr>
            <w:tcW w:w="2168" w:type="dxa"/>
            <w:gridSpan w:val="2"/>
            <w:tcBorders>
              <w:top w:val="single" w:sz="16" w:space="0" w:color="000000"/>
              <w:left w:val="single" w:sz="16" w:space="0" w:color="000000"/>
              <w:bottom w:val="single" w:sz="16" w:space="0" w:color="000000"/>
              <w:right w:val="nil"/>
            </w:tcBorders>
            <w:shd w:val="clear" w:color="auto" w:fill="FFFFFF"/>
          </w:tcPr>
          <w:p w:rsidR="0042765E" w:rsidRPr="00EB0227" w:rsidRDefault="0042765E" w:rsidP="00165D3C">
            <w:pPr>
              <w:autoSpaceDE w:val="0"/>
              <w:autoSpaceDN w:val="0"/>
              <w:adjustRightInd w:val="0"/>
              <w:spacing w:after="0" w:line="320" w:lineRule="atLeast"/>
              <w:ind w:right="60"/>
              <w:rPr>
                <w:color w:val="000000"/>
                <w:szCs w:val="24"/>
                <w:lang w:val="en-GB"/>
              </w:rPr>
            </w:pPr>
          </w:p>
        </w:tc>
        <w:tc>
          <w:tcPr>
            <w:tcW w:w="1438" w:type="dxa"/>
            <w:tcBorders>
              <w:top w:val="single" w:sz="16" w:space="0" w:color="000000"/>
              <w:left w:val="single" w:sz="16" w:space="0" w:color="000000"/>
              <w:bottom w:val="single" w:sz="16" w:space="0" w:color="000000"/>
            </w:tcBorders>
            <w:shd w:val="clear" w:color="auto" w:fill="FFFFFF"/>
          </w:tcPr>
          <w:p w:rsidR="0042765E" w:rsidRPr="00EB0227" w:rsidRDefault="0042765E" w:rsidP="00165D3C">
            <w:pPr>
              <w:autoSpaceDE w:val="0"/>
              <w:autoSpaceDN w:val="0"/>
              <w:adjustRightInd w:val="0"/>
              <w:spacing w:after="0" w:line="320" w:lineRule="atLeast"/>
              <w:ind w:left="60" w:right="60"/>
              <w:jc w:val="center"/>
              <w:rPr>
                <w:color w:val="000000"/>
                <w:szCs w:val="24"/>
                <w:lang w:val="en-GB"/>
              </w:rPr>
            </w:pPr>
            <w:r w:rsidRPr="00EB0227">
              <w:rPr>
                <w:color w:val="000000"/>
                <w:szCs w:val="24"/>
                <w:lang w:val="en-GB"/>
              </w:rPr>
              <w:t>Frequency</w:t>
            </w:r>
          </w:p>
        </w:tc>
        <w:tc>
          <w:tcPr>
            <w:tcW w:w="1437" w:type="dxa"/>
            <w:tcBorders>
              <w:top w:val="single" w:sz="16" w:space="0" w:color="000000"/>
              <w:bottom w:val="single" w:sz="16" w:space="0" w:color="000000"/>
            </w:tcBorders>
            <w:shd w:val="clear" w:color="auto" w:fill="FFFFFF"/>
          </w:tcPr>
          <w:p w:rsidR="0042765E" w:rsidRPr="00EB0227" w:rsidRDefault="0042765E" w:rsidP="00165D3C">
            <w:pPr>
              <w:autoSpaceDE w:val="0"/>
              <w:autoSpaceDN w:val="0"/>
              <w:adjustRightInd w:val="0"/>
              <w:spacing w:after="0" w:line="320" w:lineRule="atLeast"/>
              <w:ind w:left="60" w:right="60"/>
              <w:jc w:val="center"/>
              <w:rPr>
                <w:color w:val="000000"/>
                <w:szCs w:val="24"/>
                <w:lang w:val="en-GB"/>
              </w:rPr>
            </w:pPr>
            <w:r w:rsidRPr="00EB0227">
              <w:rPr>
                <w:color w:val="000000"/>
                <w:szCs w:val="24"/>
                <w:lang w:val="en-GB"/>
              </w:rPr>
              <w:t>Percent</w:t>
            </w:r>
          </w:p>
        </w:tc>
        <w:tc>
          <w:tcPr>
            <w:tcW w:w="1438" w:type="dxa"/>
            <w:tcBorders>
              <w:top w:val="single" w:sz="16" w:space="0" w:color="000000"/>
              <w:bottom w:val="single" w:sz="16" w:space="0" w:color="000000"/>
            </w:tcBorders>
            <w:shd w:val="clear" w:color="auto" w:fill="FFFFFF"/>
          </w:tcPr>
          <w:p w:rsidR="0042765E" w:rsidRPr="00EB0227" w:rsidRDefault="0042765E" w:rsidP="00165D3C">
            <w:pPr>
              <w:autoSpaceDE w:val="0"/>
              <w:autoSpaceDN w:val="0"/>
              <w:adjustRightInd w:val="0"/>
              <w:spacing w:after="0" w:line="320" w:lineRule="atLeast"/>
              <w:ind w:left="60" w:right="60"/>
              <w:jc w:val="center"/>
              <w:rPr>
                <w:color w:val="000000"/>
                <w:szCs w:val="24"/>
                <w:lang w:val="en-GB"/>
              </w:rPr>
            </w:pPr>
            <w:r w:rsidRPr="00EB0227">
              <w:rPr>
                <w:color w:val="000000"/>
                <w:szCs w:val="24"/>
                <w:lang w:val="en-GB"/>
              </w:rPr>
              <w:t>Valid Percent</w:t>
            </w:r>
          </w:p>
        </w:tc>
        <w:tc>
          <w:tcPr>
            <w:tcW w:w="1863" w:type="dxa"/>
            <w:tcBorders>
              <w:top w:val="single" w:sz="16" w:space="0" w:color="000000"/>
              <w:bottom w:val="single" w:sz="16" w:space="0" w:color="000000"/>
              <w:right w:val="single" w:sz="16" w:space="0" w:color="000000"/>
            </w:tcBorders>
            <w:shd w:val="clear" w:color="auto" w:fill="FFFFFF"/>
          </w:tcPr>
          <w:p w:rsidR="0042765E" w:rsidRPr="00EB0227" w:rsidRDefault="0042765E" w:rsidP="00165D3C">
            <w:pPr>
              <w:autoSpaceDE w:val="0"/>
              <w:autoSpaceDN w:val="0"/>
              <w:adjustRightInd w:val="0"/>
              <w:spacing w:after="0" w:line="320" w:lineRule="atLeast"/>
              <w:ind w:left="60" w:right="60"/>
              <w:jc w:val="center"/>
              <w:rPr>
                <w:color w:val="000000"/>
                <w:szCs w:val="24"/>
                <w:lang w:val="en-GB"/>
              </w:rPr>
            </w:pPr>
            <w:r w:rsidRPr="00EB0227">
              <w:rPr>
                <w:color w:val="000000"/>
                <w:szCs w:val="24"/>
                <w:lang w:val="en-GB"/>
              </w:rPr>
              <w:t>Cumulative Percent</w:t>
            </w:r>
          </w:p>
        </w:tc>
      </w:tr>
      <w:tr w:rsidR="0042765E" w:rsidRPr="00AC2091" w:rsidTr="00165D3C">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rPr>
                <w:color w:val="000000"/>
                <w:szCs w:val="24"/>
                <w:lang w:val="en-GB"/>
              </w:rPr>
            </w:pPr>
            <w:r w:rsidRPr="00EB0227">
              <w:rPr>
                <w:color w:val="000000"/>
                <w:szCs w:val="24"/>
                <w:lang w:val="en-GB"/>
              </w:rPr>
              <w:t>Valid1</w:t>
            </w:r>
          </w:p>
        </w:tc>
        <w:tc>
          <w:tcPr>
            <w:tcW w:w="1441" w:type="dxa"/>
            <w:tcBorders>
              <w:top w:val="single" w:sz="16" w:space="0" w:color="000000"/>
              <w:left w:val="nil"/>
              <w:bottom w:val="nil"/>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rPr>
                <w:color w:val="000000"/>
                <w:szCs w:val="24"/>
                <w:lang w:val="en-GB"/>
              </w:rPr>
            </w:pPr>
            <w:r w:rsidRPr="00EB0227">
              <w:rPr>
                <w:color w:val="000000"/>
                <w:szCs w:val="24"/>
                <w:lang w:val="en-GB"/>
              </w:rPr>
              <w:t>100 Level</w:t>
            </w:r>
          </w:p>
        </w:tc>
        <w:tc>
          <w:tcPr>
            <w:tcW w:w="1438" w:type="dxa"/>
            <w:tcBorders>
              <w:top w:val="single" w:sz="16" w:space="0" w:color="000000"/>
              <w:left w:val="single" w:sz="16" w:space="0" w:color="000000"/>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21</w:t>
            </w:r>
          </w:p>
        </w:tc>
        <w:tc>
          <w:tcPr>
            <w:tcW w:w="1437" w:type="dxa"/>
            <w:tcBorders>
              <w:top w:val="single" w:sz="16" w:space="0" w:color="000000"/>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21.0</w:t>
            </w:r>
          </w:p>
        </w:tc>
        <w:tc>
          <w:tcPr>
            <w:tcW w:w="1438" w:type="dxa"/>
            <w:tcBorders>
              <w:top w:val="single" w:sz="16" w:space="0" w:color="000000"/>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21.0</w:t>
            </w:r>
          </w:p>
        </w:tc>
        <w:tc>
          <w:tcPr>
            <w:tcW w:w="1863" w:type="dxa"/>
            <w:tcBorders>
              <w:top w:val="single" w:sz="16" w:space="0" w:color="000000"/>
              <w:bottom w:val="nil"/>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21.0</w:t>
            </w:r>
          </w:p>
        </w:tc>
      </w:tr>
      <w:tr w:rsidR="0042765E" w:rsidRPr="00AC2091" w:rsidTr="00165D3C">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42765E" w:rsidRPr="00EB0227" w:rsidRDefault="0042765E" w:rsidP="00165D3C">
            <w:pPr>
              <w:autoSpaceDE w:val="0"/>
              <w:autoSpaceDN w:val="0"/>
              <w:adjustRightInd w:val="0"/>
              <w:spacing w:after="0" w:line="240" w:lineRule="auto"/>
              <w:rPr>
                <w:color w:val="000000"/>
                <w:szCs w:val="24"/>
                <w:lang w:val="en-GB"/>
              </w:rPr>
            </w:pPr>
          </w:p>
        </w:tc>
        <w:tc>
          <w:tcPr>
            <w:tcW w:w="1441" w:type="dxa"/>
            <w:tcBorders>
              <w:top w:val="nil"/>
              <w:left w:val="nil"/>
              <w:bottom w:val="nil"/>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rPr>
                <w:color w:val="000000"/>
                <w:szCs w:val="24"/>
                <w:lang w:val="en-GB"/>
              </w:rPr>
            </w:pPr>
            <w:r w:rsidRPr="00EB0227">
              <w:rPr>
                <w:color w:val="000000"/>
                <w:szCs w:val="24"/>
                <w:lang w:val="en-GB"/>
              </w:rPr>
              <w:t>200 Level</w:t>
            </w:r>
          </w:p>
        </w:tc>
        <w:tc>
          <w:tcPr>
            <w:tcW w:w="1438" w:type="dxa"/>
            <w:tcBorders>
              <w:top w:val="nil"/>
              <w:left w:val="single" w:sz="16" w:space="0" w:color="000000"/>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32</w:t>
            </w:r>
          </w:p>
        </w:tc>
        <w:tc>
          <w:tcPr>
            <w:tcW w:w="1437" w:type="dxa"/>
            <w:tcBorders>
              <w:top w:val="nil"/>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32.0</w:t>
            </w:r>
          </w:p>
        </w:tc>
        <w:tc>
          <w:tcPr>
            <w:tcW w:w="1438" w:type="dxa"/>
            <w:tcBorders>
              <w:top w:val="nil"/>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32.0</w:t>
            </w:r>
          </w:p>
        </w:tc>
        <w:tc>
          <w:tcPr>
            <w:tcW w:w="1863" w:type="dxa"/>
            <w:tcBorders>
              <w:top w:val="nil"/>
              <w:bottom w:val="nil"/>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53.0</w:t>
            </w:r>
          </w:p>
        </w:tc>
      </w:tr>
      <w:tr w:rsidR="0042765E" w:rsidRPr="00AC2091" w:rsidTr="00165D3C">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42765E" w:rsidRPr="00EB0227" w:rsidRDefault="0042765E" w:rsidP="00165D3C">
            <w:pPr>
              <w:autoSpaceDE w:val="0"/>
              <w:autoSpaceDN w:val="0"/>
              <w:adjustRightInd w:val="0"/>
              <w:spacing w:after="0" w:line="240" w:lineRule="auto"/>
              <w:rPr>
                <w:color w:val="000000"/>
                <w:szCs w:val="24"/>
                <w:lang w:val="en-GB"/>
              </w:rPr>
            </w:pPr>
          </w:p>
        </w:tc>
        <w:tc>
          <w:tcPr>
            <w:tcW w:w="1441" w:type="dxa"/>
            <w:tcBorders>
              <w:top w:val="nil"/>
              <w:left w:val="nil"/>
              <w:bottom w:val="nil"/>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rPr>
                <w:color w:val="000000"/>
                <w:szCs w:val="24"/>
                <w:lang w:val="en-GB"/>
              </w:rPr>
            </w:pPr>
            <w:r w:rsidRPr="00EB0227">
              <w:rPr>
                <w:color w:val="000000"/>
                <w:szCs w:val="24"/>
                <w:lang w:val="en-GB"/>
              </w:rPr>
              <w:t>300 Level</w:t>
            </w:r>
          </w:p>
        </w:tc>
        <w:tc>
          <w:tcPr>
            <w:tcW w:w="1438" w:type="dxa"/>
            <w:tcBorders>
              <w:top w:val="nil"/>
              <w:left w:val="single" w:sz="16" w:space="0" w:color="000000"/>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24</w:t>
            </w:r>
          </w:p>
        </w:tc>
        <w:tc>
          <w:tcPr>
            <w:tcW w:w="1437" w:type="dxa"/>
            <w:tcBorders>
              <w:top w:val="nil"/>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24.0</w:t>
            </w:r>
          </w:p>
        </w:tc>
        <w:tc>
          <w:tcPr>
            <w:tcW w:w="1438" w:type="dxa"/>
            <w:tcBorders>
              <w:top w:val="nil"/>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24.0</w:t>
            </w:r>
          </w:p>
        </w:tc>
        <w:tc>
          <w:tcPr>
            <w:tcW w:w="1863" w:type="dxa"/>
            <w:tcBorders>
              <w:top w:val="nil"/>
              <w:bottom w:val="nil"/>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77.0</w:t>
            </w:r>
          </w:p>
        </w:tc>
      </w:tr>
      <w:tr w:rsidR="0042765E" w:rsidRPr="00AC2091" w:rsidTr="00165D3C">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42765E" w:rsidRPr="00EB0227" w:rsidRDefault="0042765E" w:rsidP="00165D3C">
            <w:pPr>
              <w:autoSpaceDE w:val="0"/>
              <w:autoSpaceDN w:val="0"/>
              <w:adjustRightInd w:val="0"/>
              <w:spacing w:after="0" w:line="240" w:lineRule="auto"/>
              <w:rPr>
                <w:color w:val="000000"/>
                <w:szCs w:val="24"/>
                <w:lang w:val="en-GB"/>
              </w:rPr>
            </w:pPr>
          </w:p>
        </w:tc>
        <w:tc>
          <w:tcPr>
            <w:tcW w:w="1441" w:type="dxa"/>
            <w:tcBorders>
              <w:top w:val="nil"/>
              <w:left w:val="nil"/>
              <w:bottom w:val="nil"/>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rPr>
                <w:color w:val="000000"/>
                <w:szCs w:val="24"/>
                <w:lang w:val="en-GB"/>
              </w:rPr>
            </w:pPr>
            <w:r w:rsidRPr="00EB0227">
              <w:rPr>
                <w:color w:val="000000"/>
                <w:szCs w:val="24"/>
                <w:lang w:val="en-GB"/>
              </w:rPr>
              <w:t>400 Level</w:t>
            </w:r>
          </w:p>
        </w:tc>
        <w:tc>
          <w:tcPr>
            <w:tcW w:w="1438" w:type="dxa"/>
            <w:tcBorders>
              <w:top w:val="nil"/>
              <w:left w:val="single" w:sz="16" w:space="0" w:color="000000"/>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20</w:t>
            </w:r>
          </w:p>
        </w:tc>
        <w:tc>
          <w:tcPr>
            <w:tcW w:w="1437" w:type="dxa"/>
            <w:tcBorders>
              <w:top w:val="nil"/>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20.0</w:t>
            </w:r>
          </w:p>
        </w:tc>
        <w:tc>
          <w:tcPr>
            <w:tcW w:w="1438" w:type="dxa"/>
            <w:tcBorders>
              <w:top w:val="nil"/>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20.0</w:t>
            </w:r>
          </w:p>
        </w:tc>
        <w:tc>
          <w:tcPr>
            <w:tcW w:w="1863" w:type="dxa"/>
            <w:tcBorders>
              <w:top w:val="nil"/>
              <w:bottom w:val="nil"/>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97.0</w:t>
            </w:r>
          </w:p>
        </w:tc>
      </w:tr>
      <w:tr w:rsidR="0042765E" w:rsidRPr="00AC2091" w:rsidTr="00165D3C">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42765E" w:rsidRPr="00EB0227" w:rsidRDefault="0042765E" w:rsidP="00165D3C">
            <w:pPr>
              <w:autoSpaceDE w:val="0"/>
              <w:autoSpaceDN w:val="0"/>
              <w:adjustRightInd w:val="0"/>
              <w:spacing w:after="0" w:line="240" w:lineRule="auto"/>
              <w:rPr>
                <w:color w:val="000000"/>
                <w:szCs w:val="24"/>
                <w:lang w:val="en-GB"/>
              </w:rPr>
            </w:pPr>
          </w:p>
        </w:tc>
        <w:tc>
          <w:tcPr>
            <w:tcW w:w="1441" w:type="dxa"/>
            <w:tcBorders>
              <w:top w:val="nil"/>
              <w:left w:val="nil"/>
              <w:bottom w:val="nil"/>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rPr>
                <w:color w:val="000000"/>
                <w:szCs w:val="24"/>
                <w:lang w:val="en-GB"/>
              </w:rPr>
            </w:pPr>
            <w:r w:rsidRPr="00EB0227">
              <w:rPr>
                <w:color w:val="000000"/>
                <w:szCs w:val="24"/>
                <w:lang w:val="en-GB"/>
              </w:rPr>
              <w:t>500 Level</w:t>
            </w:r>
          </w:p>
        </w:tc>
        <w:tc>
          <w:tcPr>
            <w:tcW w:w="1438" w:type="dxa"/>
            <w:tcBorders>
              <w:top w:val="nil"/>
              <w:left w:val="single" w:sz="16" w:space="0" w:color="000000"/>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2</w:t>
            </w:r>
          </w:p>
        </w:tc>
        <w:tc>
          <w:tcPr>
            <w:tcW w:w="1437" w:type="dxa"/>
            <w:tcBorders>
              <w:top w:val="nil"/>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2.0</w:t>
            </w:r>
          </w:p>
        </w:tc>
        <w:tc>
          <w:tcPr>
            <w:tcW w:w="1438" w:type="dxa"/>
            <w:tcBorders>
              <w:top w:val="nil"/>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2.0</w:t>
            </w:r>
          </w:p>
        </w:tc>
        <w:tc>
          <w:tcPr>
            <w:tcW w:w="1863" w:type="dxa"/>
            <w:tcBorders>
              <w:top w:val="nil"/>
              <w:bottom w:val="nil"/>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99.0</w:t>
            </w:r>
          </w:p>
        </w:tc>
      </w:tr>
      <w:tr w:rsidR="0042765E" w:rsidRPr="00AC2091" w:rsidTr="00165D3C">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42765E" w:rsidRPr="00EB0227" w:rsidRDefault="0042765E" w:rsidP="00165D3C">
            <w:pPr>
              <w:autoSpaceDE w:val="0"/>
              <w:autoSpaceDN w:val="0"/>
              <w:adjustRightInd w:val="0"/>
              <w:spacing w:after="0" w:line="240" w:lineRule="auto"/>
              <w:rPr>
                <w:color w:val="000000"/>
                <w:szCs w:val="24"/>
                <w:lang w:val="en-GB"/>
              </w:rPr>
            </w:pPr>
          </w:p>
        </w:tc>
        <w:tc>
          <w:tcPr>
            <w:tcW w:w="1441" w:type="dxa"/>
            <w:tcBorders>
              <w:top w:val="nil"/>
              <w:left w:val="nil"/>
              <w:bottom w:val="nil"/>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rPr>
                <w:color w:val="000000"/>
                <w:szCs w:val="24"/>
                <w:lang w:val="en-GB"/>
              </w:rPr>
            </w:pPr>
            <w:r w:rsidRPr="00EB0227">
              <w:rPr>
                <w:color w:val="000000"/>
                <w:szCs w:val="24"/>
                <w:lang w:val="en-GB"/>
              </w:rPr>
              <w:t>600 Level</w:t>
            </w:r>
          </w:p>
        </w:tc>
        <w:tc>
          <w:tcPr>
            <w:tcW w:w="1438" w:type="dxa"/>
            <w:tcBorders>
              <w:top w:val="nil"/>
              <w:left w:val="single" w:sz="16" w:space="0" w:color="000000"/>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1</w:t>
            </w:r>
          </w:p>
        </w:tc>
        <w:tc>
          <w:tcPr>
            <w:tcW w:w="1437" w:type="dxa"/>
            <w:tcBorders>
              <w:top w:val="nil"/>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1.0</w:t>
            </w:r>
          </w:p>
        </w:tc>
        <w:tc>
          <w:tcPr>
            <w:tcW w:w="1438" w:type="dxa"/>
            <w:tcBorders>
              <w:top w:val="nil"/>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1.0</w:t>
            </w:r>
          </w:p>
        </w:tc>
        <w:tc>
          <w:tcPr>
            <w:tcW w:w="1863" w:type="dxa"/>
            <w:tcBorders>
              <w:top w:val="nil"/>
              <w:bottom w:val="nil"/>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100.0</w:t>
            </w:r>
          </w:p>
        </w:tc>
      </w:tr>
      <w:tr w:rsidR="0042765E" w:rsidRPr="00AC2091" w:rsidTr="00165D3C">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42765E" w:rsidRPr="00EB0227" w:rsidRDefault="0042765E" w:rsidP="00165D3C">
            <w:pPr>
              <w:autoSpaceDE w:val="0"/>
              <w:autoSpaceDN w:val="0"/>
              <w:adjustRightInd w:val="0"/>
              <w:spacing w:after="0" w:line="240" w:lineRule="auto"/>
              <w:rPr>
                <w:color w:val="000000"/>
                <w:szCs w:val="24"/>
                <w:lang w:val="en-GB"/>
              </w:rPr>
            </w:pPr>
          </w:p>
        </w:tc>
        <w:tc>
          <w:tcPr>
            <w:tcW w:w="1441" w:type="dxa"/>
            <w:tcBorders>
              <w:top w:val="nil"/>
              <w:left w:val="nil"/>
              <w:bottom w:val="single" w:sz="16" w:space="0" w:color="000000"/>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rPr>
                <w:color w:val="000000"/>
                <w:szCs w:val="24"/>
                <w:lang w:val="en-GB"/>
              </w:rPr>
            </w:pPr>
            <w:r w:rsidRPr="00EB0227">
              <w:rPr>
                <w:color w:val="000000"/>
                <w:szCs w:val="24"/>
                <w:lang w:val="en-GB"/>
              </w:rPr>
              <w:t>Total</w:t>
            </w:r>
          </w:p>
        </w:tc>
        <w:tc>
          <w:tcPr>
            <w:tcW w:w="1438" w:type="dxa"/>
            <w:tcBorders>
              <w:top w:val="nil"/>
              <w:left w:val="single" w:sz="16" w:space="0" w:color="000000"/>
              <w:bottom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100</w:t>
            </w:r>
          </w:p>
        </w:tc>
        <w:tc>
          <w:tcPr>
            <w:tcW w:w="1437" w:type="dxa"/>
            <w:tcBorders>
              <w:top w:val="nil"/>
              <w:bottom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100.0</w:t>
            </w:r>
          </w:p>
        </w:tc>
        <w:tc>
          <w:tcPr>
            <w:tcW w:w="1438" w:type="dxa"/>
            <w:tcBorders>
              <w:top w:val="nil"/>
              <w:bottom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100.0</w:t>
            </w:r>
          </w:p>
        </w:tc>
        <w:tc>
          <w:tcPr>
            <w:tcW w:w="1863" w:type="dxa"/>
            <w:tcBorders>
              <w:top w:val="nil"/>
              <w:bottom w:val="single" w:sz="16" w:space="0" w:color="000000"/>
              <w:right w:val="single" w:sz="16" w:space="0" w:color="000000"/>
            </w:tcBorders>
            <w:shd w:val="clear" w:color="auto" w:fill="FFFFFF"/>
          </w:tcPr>
          <w:p w:rsidR="0042765E" w:rsidRPr="00EB0227" w:rsidRDefault="0042765E" w:rsidP="00165D3C">
            <w:pPr>
              <w:autoSpaceDE w:val="0"/>
              <w:autoSpaceDN w:val="0"/>
              <w:adjustRightInd w:val="0"/>
              <w:spacing w:after="0" w:line="240" w:lineRule="auto"/>
              <w:rPr>
                <w:szCs w:val="24"/>
                <w:lang w:val="en-GB"/>
              </w:rPr>
            </w:pPr>
          </w:p>
        </w:tc>
      </w:tr>
    </w:tbl>
    <w:p w:rsidR="0042765E" w:rsidRPr="00EB0227" w:rsidRDefault="0042765E" w:rsidP="0042765E">
      <w:pPr>
        <w:spacing w:line="360" w:lineRule="auto"/>
        <w:rPr>
          <w:szCs w:val="24"/>
          <w:lang w:val="en-GB"/>
        </w:rPr>
      </w:pPr>
      <w:r w:rsidRPr="00EB0227">
        <w:rPr>
          <w:szCs w:val="24"/>
          <w:lang w:val="en-GB"/>
        </w:rPr>
        <w:t>Table 3.</w:t>
      </w:r>
    </w:p>
    <w:p w:rsidR="0042765E" w:rsidRPr="00EB0227" w:rsidRDefault="0042765E" w:rsidP="0042765E">
      <w:pPr>
        <w:spacing w:line="360" w:lineRule="auto"/>
        <w:ind w:firstLine="720"/>
        <w:rPr>
          <w:szCs w:val="24"/>
        </w:rPr>
      </w:pPr>
      <w:r w:rsidRPr="00EB0227">
        <w:rPr>
          <w:szCs w:val="24"/>
        </w:rPr>
        <w:t>Table 3 shows the demographic information of the respondents based on level of study. 100 students took part in the research, 21% are in 100 level, 200 level recorded the highest number of respondent with 32%. While 600 level student are the least represented with just 1%.</w:t>
      </w:r>
    </w:p>
    <w:tbl>
      <w:tblPr>
        <w:tblW w:w="7918"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1304"/>
        <w:gridCol w:w="1433"/>
        <w:gridCol w:w="1154"/>
        <w:gridCol w:w="1438"/>
        <w:gridCol w:w="1862"/>
      </w:tblGrid>
      <w:tr w:rsidR="0042765E" w:rsidRPr="00AC2091" w:rsidTr="00165D3C">
        <w:trPr>
          <w:cantSplit/>
        </w:trPr>
        <w:tc>
          <w:tcPr>
            <w:tcW w:w="7918" w:type="dxa"/>
            <w:gridSpan w:val="6"/>
            <w:tcBorders>
              <w:top w:val="nil"/>
              <w:left w:val="nil"/>
              <w:bottom w:val="nil"/>
              <w:right w:val="nil"/>
            </w:tcBorders>
            <w:shd w:val="clear" w:color="auto" w:fill="FFFFFF"/>
          </w:tcPr>
          <w:p w:rsidR="0042765E" w:rsidRPr="00EB0227" w:rsidRDefault="0042765E" w:rsidP="00165D3C">
            <w:pPr>
              <w:autoSpaceDE w:val="0"/>
              <w:autoSpaceDN w:val="0"/>
              <w:adjustRightInd w:val="0"/>
              <w:spacing w:after="0" w:line="320" w:lineRule="atLeast"/>
              <w:ind w:right="60"/>
              <w:rPr>
                <w:color w:val="000000"/>
                <w:szCs w:val="24"/>
                <w:lang w:val="en-GB"/>
              </w:rPr>
            </w:pPr>
          </w:p>
        </w:tc>
      </w:tr>
      <w:tr w:rsidR="0042765E" w:rsidRPr="00AC2091" w:rsidTr="00165D3C">
        <w:trPr>
          <w:cantSplit/>
        </w:trPr>
        <w:tc>
          <w:tcPr>
            <w:tcW w:w="2031" w:type="dxa"/>
            <w:gridSpan w:val="2"/>
            <w:tcBorders>
              <w:top w:val="single" w:sz="16" w:space="0" w:color="000000"/>
              <w:left w:val="single" w:sz="16" w:space="0" w:color="000000"/>
              <w:bottom w:val="single" w:sz="16" w:space="0" w:color="000000"/>
              <w:right w:val="nil"/>
            </w:tcBorders>
            <w:shd w:val="clear" w:color="auto" w:fill="FFFFFF"/>
          </w:tcPr>
          <w:p w:rsidR="0042765E" w:rsidRPr="00EB0227" w:rsidRDefault="0042765E" w:rsidP="00165D3C">
            <w:pPr>
              <w:autoSpaceDE w:val="0"/>
              <w:autoSpaceDN w:val="0"/>
              <w:adjustRightInd w:val="0"/>
              <w:spacing w:after="0" w:line="320" w:lineRule="atLeast"/>
              <w:ind w:left="60" w:right="60"/>
              <w:rPr>
                <w:color w:val="000000"/>
                <w:szCs w:val="24"/>
                <w:lang w:val="en-GB"/>
              </w:rPr>
            </w:pPr>
          </w:p>
        </w:tc>
        <w:tc>
          <w:tcPr>
            <w:tcW w:w="1433" w:type="dxa"/>
            <w:tcBorders>
              <w:top w:val="single" w:sz="16" w:space="0" w:color="000000"/>
              <w:left w:val="single" w:sz="16" w:space="0" w:color="000000"/>
              <w:bottom w:val="single" w:sz="16" w:space="0" w:color="000000"/>
            </w:tcBorders>
            <w:shd w:val="clear" w:color="auto" w:fill="FFFFFF"/>
          </w:tcPr>
          <w:p w:rsidR="0042765E" w:rsidRPr="00EB0227" w:rsidRDefault="0042765E" w:rsidP="00165D3C">
            <w:pPr>
              <w:autoSpaceDE w:val="0"/>
              <w:autoSpaceDN w:val="0"/>
              <w:adjustRightInd w:val="0"/>
              <w:spacing w:after="0" w:line="320" w:lineRule="atLeast"/>
              <w:ind w:left="60" w:right="60"/>
              <w:jc w:val="center"/>
              <w:rPr>
                <w:color w:val="000000"/>
                <w:szCs w:val="24"/>
                <w:lang w:val="en-GB"/>
              </w:rPr>
            </w:pPr>
            <w:r w:rsidRPr="00EB0227">
              <w:rPr>
                <w:color w:val="000000"/>
                <w:szCs w:val="24"/>
                <w:lang w:val="en-GB"/>
              </w:rPr>
              <w:t>Frequency</w:t>
            </w:r>
          </w:p>
        </w:tc>
        <w:tc>
          <w:tcPr>
            <w:tcW w:w="1154" w:type="dxa"/>
            <w:tcBorders>
              <w:top w:val="single" w:sz="16" w:space="0" w:color="000000"/>
              <w:bottom w:val="single" w:sz="16" w:space="0" w:color="000000"/>
            </w:tcBorders>
            <w:shd w:val="clear" w:color="auto" w:fill="FFFFFF"/>
          </w:tcPr>
          <w:p w:rsidR="0042765E" w:rsidRPr="00EB0227" w:rsidRDefault="0042765E" w:rsidP="00165D3C">
            <w:pPr>
              <w:autoSpaceDE w:val="0"/>
              <w:autoSpaceDN w:val="0"/>
              <w:adjustRightInd w:val="0"/>
              <w:spacing w:after="0" w:line="320" w:lineRule="atLeast"/>
              <w:ind w:left="60" w:right="60"/>
              <w:jc w:val="center"/>
              <w:rPr>
                <w:color w:val="000000"/>
                <w:szCs w:val="24"/>
                <w:lang w:val="en-GB"/>
              </w:rPr>
            </w:pPr>
            <w:r w:rsidRPr="00EB0227">
              <w:rPr>
                <w:color w:val="000000"/>
                <w:szCs w:val="24"/>
                <w:lang w:val="en-GB"/>
              </w:rPr>
              <w:t>Percent</w:t>
            </w:r>
          </w:p>
        </w:tc>
        <w:tc>
          <w:tcPr>
            <w:tcW w:w="1438" w:type="dxa"/>
            <w:tcBorders>
              <w:top w:val="single" w:sz="16" w:space="0" w:color="000000"/>
              <w:bottom w:val="single" w:sz="16" w:space="0" w:color="000000"/>
            </w:tcBorders>
            <w:shd w:val="clear" w:color="auto" w:fill="FFFFFF"/>
          </w:tcPr>
          <w:p w:rsidR="0042765E" w:rsidRPr="00EB0227" w:rsidRDefault="0042765E" w:rsidP="00165D3C">
            <w:pPr>
              <w:autoSpaceDE w:val="0"/>
              <w:autoSpaceDN w:val="0"/>
              <w:adjustRightInd w:val="0"/>
              <w:spacing w:after="0" w:line="320" w:lineRule="atLeast"/>
              <w:ind w:left="60" w:right="60"/>
              <w:jc w:val="center"/>
              <w:rPr>
                <w:color w:val="000000"/>
                <w:szCs w:val="24"/>
                <w:lang w:val="en-GB"/>
              </w:rPr>
            </w:pPr>
            <w:r w:rsidRPr="00EB0227">
              <w:rPr>
                <w:color w:val="000000"/>
                <w:szCs w:val="24"/>
                <w:lang w:val="en-GB"/>
              </w:rPr>
              <w:t>Valid Percent</w:t>
            </w:r>
          </w:p>
        </w:tc>
        <w:tc>
          <w:tcPr>
            <w:tcW w:w="1862" w:type="dxa"/>
            <w:tcBorders>
              <w:top w:val="single" w:sz="16" w:space="0" w:color="000000"/>
              <w:bottom w:val="single" w:sz="16" w:space="0" w:color="000000"/>
              <w:right w:val="single" w:sz="16" w:space="0" w:color="000000"/>
            </w:tcBorders>
            <w:shd w:val="clear" w:color="auto" w:fill="FFFFFF"/>
          </w:tcPr>
          <w:p w:rsidR="0042765E" w:rsidRPr="00EB0227" w:rsidRDefault="0042765E" w:rsidP="00165D3C">
            <w:pPr>
              <w:autoSpaceDE w:val="0"/>
              <w:autoSpaceDN w:val="0"/>
              <w:adjustRightInd w:val="0"/>
              <w:spacing w:after="0" w:line="320" w:lineRule="atLeast"/>
              <w:ind w:left="60" w:right="60"/>
              <w:jc w:val="center"/>
              <w:rPr>
                <w:color w:val="000000"/>
                <w:szCs w:val="24"/>
                <w:lang w:val="en-GB"/>
              </w:rPr>
            </w:pPr>
            <w:r w:rsidRPr="00EB0227">
              <w:rPr>
                <w:color w:val="000000"/>
                <w:szCs w:val="24"/>
                <w:lang w:val="en-GB"/>
              </w:rPr>
              <w:t>Cumulative Percent</w:t>
            </w:r>
          </w:p>
        </w:tc>
      </w:tr>
      <w:tr w:rsidR="0042765E" w:rsidRPr="00AC2091" w:rsidTr="00165D3C">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rPr>
                <w:color w:val="000000"/>
                <w:szCs w:val="24"/>
                <w:lang w:val="en-GB"/>
              </w:rPr>
            </w:pPr>
            <w:r w:rsidRPr="00EB0227">
              <w:rPr>
                <w:color w:val="000000"/>
                <w:szCs w:val="24"/>
                <w:lang w:val="en-GB"/>
              </w:rPr>
              <w:t>Valid</w:t>
            </w:r>
          </w:p>
        </w:tc>
        <w:tc>
          <w:tcPr>
            <w:tcW w:w="1304" w:type="dxa"/>
            <w:tcBorders>
              <w:top w:val="single" w:sz="16" w:space="0" w:color="000000"/>
              <w:left w:val="nil"/>
              <w:bottom w:val="nil"/>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rPr>
                <w:color w:val="000000"/>
                <w:szCs w:val="24"/>
                <w:lang w:val="en-GB"/>
              </w:rPr>
            </w:pPr>
            <w:r w:rsidRPr="00EB0227">
              <w:rPr>
                <w:color w:val="000000"/>
                <w:szCs w:val="24"/>
                <w:lang w:val="en-GB"/>
              </w:rPr>
              <w:t>First Born</w:t>
            </w:r>
          </w:p>
        </w:tc>
        <w:tc>
          <w:tcPr>
            <w:tcW w:w="1433" w:type="dxa"/>
            <w:tcBorders>
              <w:top w:val="single" w:sz="16" w:space="0" w:color="000000"/>
              <w:left w:val="single" w:sz="16" w:space="0" w:color="000000"/>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37</w:t>
            </w:r>
          </w:p>
        </w:tc>
        <w:tc>
          <w:tcPr>
            <w:tcW w:w="1154" w:type="dxa"/>
            <w:tcBorders>
              <w:top w:val="single" w:sz="16" w:space="0" w:color="000000"/>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37.0</w:t>
            </w:r>
          </w:p>
        </w:tc>
        <w:tc>
          <w:tcPr>
            <w:tcW w:w="1438" w:type="dxa"/>
            <w:tcBorders>
              <w:top w:val="single" w:sz="16" w:space="0" w:color="000000"/>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37.0</w:t>
            </w:r>
          </w:p>
        </w:tc>
        <w:tc>
          <w:tcPr>
            <w:tcW w:w="1862" w:type="dxa"/>
            <w:tcBorders>
              <w:top w:val="single" w:sz="16" w:space="0" w:color="000000"/>
              <w:bottom w:val="nil"/>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37.0</w:t>
            </w:r>
          </w:p>
        </w:tc>
      </w:tr>
      <w:tr w:rsidR="0042765E" w:rsidRPr="00AC2091" w:rsidTr="00165D3C">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42765E" w:rsidRPr="00EB0227" w:rsidRDefault="0042765E" w:rsidP="00165D3C">
            <w:pPr>
              <w:autoSpaceDE w:val="0"/>
              <w:autoSpaceDN w:val="0"/>
              <w:adjustRightInd w:val="0"/>
              <w:spacing w:after="0" w:line="240" w:lineRule="auto"/>
              <w:rPr>
                <w:color w:val="000000"/>
                <w:szCs w:val="24"/>
                <w:lang w:val="en-GB"/>
              </w:rPr>
            </w:pPr>
          </w:p>
        </w:tc>
        <w:tc>
          <w:tcPr>
            <w:tcW w:w="1304" w:type="dxa"/>
            <w:tcBorders>
              <w:top w:val="nil"/>
              <w:left w:val="nil"/>
              <w:bottom w:val="nil"/>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rPr>
                <w:color w:val="000000"/>
                <w:szCs w:val="24"/>
                <w:lang w:val="en-GB"/>
              </w:rPr>
            </w:pPr>
            <w:r w:rsidRPr="00EB0227">
              <w:rPr>
                <w:color w:val="000000"/>
                <w:szCs w:val="24"/>
                <w:lang w:val="en-GB"/>
              </w:rPr>
              <w:t>Middle Child</w:t>
            </w:r>
          </w:p>
        </w:tc>
        <w:tc>
          <w:tcPr>
            <w:tcW w:w="1433" w:type="dxa"/>
            <w:tcBorders>
              <w:top w:val="nil"/>
              <w:left w:val="single" w:sz="16" w:space="0" w:color="000000"/>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36</w:t>
            </w:r>
          </w:p>
        </w:tc>
        <w:tc>
          <w:tcPr>
            <w:tcW w:w="1154" w:type="dxa"/>
            <w:tcBorders>
              <w:top w:val="nil"/>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36.0</w:t>
            </w:r>
          </w:p>
        </w:tc>
        <w:tc>
          <w:tcPr>
            <w:tcW w:w="1438" w:type="dxa"/>
            <w:tcBorders>
              <w:top w:val="nil"/>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36.0</w:t>
            </w:r>
          </w:p>
        </w:tc>
        <w:tc>
          <w:tcPr>
            <w:tcW w:w="1862" w:type="dxa"/>
            <w:tcBorders>
              <w:top w:val="nil"/>
              <w:bottom w:val="nil"/>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73.0</w:t>
            </w:r>
          </w:p>
        </w:tc>
      </w:tr>
      <w:tr w:rsidR="0042765E" w:rsidRPr="00AC2091" w:rsidTr="00165D3C">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42765E" w:rsidRPr="00EB0227" w:rsidRDefault="0042765E" w:rsidP="00165D3C">
            <w:pPr>
              <w:autoSpaceDE w:val="0"/>
              <w:autoSpaceDN w:val="0"/>
              <w:adjustRightInd w:val="0"/>
              <w:spacing w:after="0" w:line="240" w:lineRule="auto"/>
              <w:rPr>
                <w:color w:val="000000"/>
                <w:szCs w:val="24"/>
                <w:lang w:val="en-GB"/>
              </w:rPr>
            </w:pPr>
          </w:p>
        </w:tc>
        <w:tc>
          <w:tcPr>
            <w:tcW w:w="1304" w:type="dxa"/>
            <w:tcBorders>
              <w:top w:val="nil"/>
              <w:left w:val="nil"/>
              <w:bottom w:val="nil"/>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rPr>
                <w:color w:val="000000"/>
                <w:szCs w:val="24"/>
                <w:lang w:val="en-GB"/>
              </w:rPr>
            </w:pPr>
            <w:r w:rsidRPr="00EB0227">
              <w:rPr>
                <w:color w:val="000000"/>
                <w:szCs w:val="24"/>
                <w:lang w:val="en-GB"/>
              </w:rPr>
              <w:t>Only Child</w:t>
            </w:r>
          </w:p>
        </w:tc>
        <w:tc>
          <w:tcPr>
            <w:tcW w:w="1433" w:type="dxa"/>
            <w:tcBorders>
              <w:top w:val="nil"/>
              <w:left w:val="single" w:sz="16" w:space="0" w:color="000000"/>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7</w:t>
            </w:r>
          </w:p>
        </w:tc>
        <w:tc>
          <w:tcPr>
            <w:tcW w:w="1154" w:type="dxa"/>
            <w:tcBorders>
              <w:top w:val="nil"/>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7.0</w:t>
            </w:r>
          </w:p>
        </w:tc>
        <w:tc>
          <w:tcPr>
            <w:tcW w:w="1438" w:type="dxa"/>
            <w:tcBorders>
              <w:top w:val="nil"/>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7.0</w:t>
            </w:r>
          </w:p>
        </w:tc>
        <w:tc>
          <w:tcPr>
            <w:tcW w:w="1862" w:type="dxa"/>
            <w:tcBorders>
              <w:top w:val="nil"/>
              <w:bottom w:val="nil"/>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80.0</w:t>
            </w:r>
          </w:p>
        </w:tc>
      </w:tr>
      <w:tr w:rsidR="0042765E" w:rsidRPr="00AC2091" w:rsidTr="00165D3C">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42765E" w:rsidRPr="00EB0227" w:rsidRDefault="0042765E" w:rsidP="00165D3C">
            <w:pPr>
              <w:autoSpaceDE w:val="0"/>
              <w:autoSpaceDN w:val="0"/>
              <w:adjustRightInd w:val="0"/>
              <w:spacing w:after="0" w:line="240" w:lineRule="auto"/>
              <w:rPr>
                <w:color w:val="000000"/>
                <w:szCs w:val="24"/>
                <w:lang w:val="en-GB"/>
              </w:rPr>
            </w:pPr>
          </w:p>
        </w:tc>
        <w:tc>
          <w:tcPr>
            <w:tcW w:w="1304" w:type="dxa"/>
            <w:tcBorders>
              <w:top w:val="nil"/>
              <w:left w:val="nil"/>
              <w:bottom w:val="nil"/>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rPr>
                <w:color w:val="000000"/>
                <w:szCs w:val="24"/>
                <w:lang w:val="en-GB"/>
              </w:rPr>
            </w:pPr>
            <w:r w:rsidRPr="00EB0227">
              <w:rPr>
                <w:color w:val="000000"/>
                <w:szCs w:val="24"/>
                <w:lang w:val="en-GB"/>
              </w:rPr>
              <w:t>Last Born</w:t>
            </w:r>
          </w:p>
        </w:tc>
        <w:tc>
          <w:tcPr>
            <w:tcW w:w="1433" w:type="dxa"/>
            <w:tcBorders>
              <w:top w:val="nil"/>
              <w:left w:val="single" w:sz="16" w:space="0" w:color="000000"/>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15</w:t>
            </w:r>
          </w:p>
        </w:tc>
        <w:tc>
          <w:tcPr>
            <w:tcW w:w="1154" w:type="dxa"/>
            <w:tcBorders>
              <w:top w:val="nil"/>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15.0</w:t>
            </w:r>
          </w:p>
        </w:tc>
        <w:tc>
          <w:tcPr>
            <w:tcW w:w="1438" w:type="dxa"/>
            <w:tcBorders>
              <w:top w:val="nil"/>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15.0</w:t>
            </w:r>
          </w:p>
        </w:tc>
        <w:tc>
          <w:tcPr>
            <w:tcW w:w="1862" w:type="dxa"/>
            <w:tcBorders>
              <w:top w:val="nil"/>
              <w:bottom w:val="nil"/>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95.0</w:t>
            </w:r>
          </w:p>
        </w:tc>
      </w:tr>
      <w:tr w:rsidR="0042765E" w:rsidRPr="00AC2091" w:rsidTr="00165D3C">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42765E" w:rsidRPr="00EB0227" w:rsidRDefault="0042765E" w:rsidP="00165D3C">
            <w:pPr>
              <w:autoSpaceDE w:val="0"/>
              <w:autoSpaceDN w:val="0"/>
              <w:adjustRightInd w:val="0"/>
              <w:spacing w:after="0" w:line="240" w:lineRule="auto"/>
              <w:rPr>
                <w:color w:val="000000"/>
                <w:szCs w:val="24"/>
                <w:lang w:val="en-GB"/>
              </w:rPr>
            </w:pPr>
          </w:p>
        </w:tc>
        <w:tc>
          <w:tcPr>
            <w:tcW w:w="1304" w:type="dxa"/>
            <w:tcBorders>
              <w:top w:val="nil"/>
              <w:left w:val="nil"/>
              <w:bottom w:val="nil"/>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rPr>
                <w:color w:val="000000"/>
                <w:szCs w:val="24"/>
                <w:lang w:val="en-GB"/>
              </w:rPr>
            </w:pPr>
            <w:r w:rsidRPr="00EB0227">
              <w:rPr>
                <w:color w:val="000000"/>
                <w:szCs w:val="24"/>
                <w:lang w:val="en-GB"/>
              </w:rPr>
              <w:t>Others</w:t>
            </w:r>
          </w:p>
        </w:tc>
        <w:tc>
          <w:tcPr>
            <w:tcW w:w="1433" w:type="dxa"/>
            <w:tcBorders>
              <w:top w:val="nil"/>
              <w:left w:val="single" w:sz="16" w:space="0" w:color="000000"/>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5</w:t>
            </w:r>
          </w:p>
        </w:tc>
        <w:tc>
          <w:tcPr>
            <w:tcW w:w="1154" w:type="dxa"/>
            <w:tcBorders>
              <w:top w:val="nil"/>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5.0</w:t>
            </w:r>
          </w:p>
        </w:tc>
        <w:tc>
          <w:tcPr>
            <w:tcW w:w="1438" w:type="dxa"/>
            <w:tcBorders>
              <w:top w:val="nil"/>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5.0</w:t>
            </w:r>
          </w:p>
        </w:tc>
        <w:tc>
          <w:tcPr>
            <w:tcW w:w="1862" w:type="dxa"/>
            <w:tcBorders>
              <w:top w:val="nil"/>
              <w:bottom w:val="nil"/>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100.0</w:t>
            </w:r>
          </w:p>
        </w:tc>
      </w:tr>
      <w:tr w:rsidR="0042765E" w:rsidRPr="00AC2091" w:rsidTr="00165D3C">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42765E" w:rsidRPr="00EB0227" w:rsidRDefault="0042765E" w:rsidP="00165D3C">
            <w:pPr>
              <w:autoSpaceDE w:val="0"/>
              <w:autoSpaceDN w:val="0"/>
              <w:adjustRightInd w:val="0"/>
              <w:spacing w:after="0" w:line="240" w:lineRule="auto"/>
              <w:rPr>
                <w:color w:val="000000"/>
                <w:szCs w:val="24"/>
                <w:lang w:val="en-GB"/>
              </w:rPr>
            </w:pPr>
          </w:p>
        </w:tc>
        <w:tc>
          <w:tcPr>
            <w:tcW w:w="1304" w:type="dxa"/>
            <w:tcBorders>
              <w:top w:val="nil"/>
              <w:left w:val="nil"/>
              <w:bottom w:val="single" w:sz="16" w:space="0" w:color="000000"/>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rPr>
                <w:color w:val="000000"/>
                <w:szCs w:val="24"/>
                <w:lang w:val="en-GB"/>
              </w:rPr>
            </w:pPr>
            <w:r w:rsidRPr="00EB0227">
              <w:rPr>
                <w:color w:val="000000"/>
                <w:szCs w:val="24"/>
                <w:lang w:val="en-GB"/>
              </w:rPr>
              <w:t>Total</w:t>
            </w:r>
          </w:p>
        </w:tc>
        <w:tc>
          <w:tcPr>
            <w:tcW w:w="1433" w:type="dxa"/>
            <w:tcBorders>
              <w:top w:val="nil"/>
              <w:left w:val="single" w:sz="16" w:space="0" w:color="000000"/>
              <w:bottom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100</w:t>
            </w:r>
          </w:p>
        </w:tc>
        <w:tc>
          <w:tcPr>
            <w:tcW w:w="1154" w:type="dxa"/>
            <w:tcBorders>
              <w:top w:val="nil"/>
              <w:bottom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100.0</w:t>
            </w:r>
          </w:p>
        </w:tc>
        <w:tc>
          <w:tcPr>
            <w:tcW w:w="1438" w:type="dxa"/>
            <w:tcBorders>
              <w:top w:val="nil"/>
              <w:bottom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100.0</w:t>
            </w:r>
          </w:p>
        </w:tc>
        <w:tc>
          <w:tcPr>
            <w:tcW w:w="1862" w:type="dxa"/>
            <w:tcBorders>
              <w:top w:val="nil"/>
              <w:bottom w:val="single" w:sz="16" w:space="0" w:color="000000"/>
              <w:right w:val="single" w:sz="16" w:space="0" w:color="000000"/>
            </w:tcBorders>
            <w:shd w:val="clear" w:color="auto" w:fill="FFFFFF"/>
          </w:tcPr>
          <w:p w:rsidR="0042765E" w:rsidRPr="00EB0227" w:rsidRDefault="0042765E" w:rsidP="00165D3C">
            <w:pPr>
              <w:autoSpaceDE w:val="0"/>
              <w:autoSpaceDN w:val="0"/>
              <w:adjustRightInd w:val="0"/>
              <w:spacing w:after="0" w:line="240" w:lineRule="auto"/>
              <w:rPr>
                <w:szCs w:val="24"/>
                <w:lang w:val="en-GB"/>
              </w:rPr>
            </w:pPr>
          </w:p>
        </w:tc>
      </w:tr>
    </w:tbl>
    <w:p w:rsidR="0042765E" w:rsidRPr="00EB0227" w:rsidRDefault="0042765E" w:rsidP="0042765E">
      <w:pPr>
        <w:autoSpaceDE w:val="0"/>
        <w:autoSpaceDN w:val="0"/>
        <w:adjustRightInd w:val="0"/>
        <w:spacing w:after="0" w:line="400" w:lineRule="atLeast"/>
        <w:rPr>
          <w:szCs w:val="24"/>
          <w:lang w:val="en-GB"/>
        </w:rPr>
      </w:pPr>
      <w:r w:rsidRPr="00EB0227">
        <w:rPr>
          <w:szCs w:val="24"/>
          <w:lang w:val="en-GB"/>
        </w:rPr>
        <w:t>Table 4.</w:t>
      </w:r>
    </w:p>
    <w:p w:rsidR="0042765E" w:rsidRPr="00EB0227" w:rsidRDefault="0042765E" w:rsidP="0042765E">
      <w:pPr>
        <w:autoSpaceDE w:val="0"/>
        <w:autoSpaceDN w:val="0"/>
        <w:adjustRightInd w:val="0"/>
        <w:spacing w:after="0" w:line="400" w:lineRule="atLeast"/>
        <w:rPr>
          <w:szCs w:val="24"/>
          <w:lang w:val="en-GB"/>
        </w:rPr>
      </w:pPr>
    </w:p>
    <w:p w:rsidR="0042765E" w:rsidRPr="00EB0227" w:rsidRDefault="0042765E" w:rsidP="0042765E">
      <w:pPr>
        <w:spacing w:line="360" w:lineRule="auto"/>
        <w:ind w:firstLine="720"/>
        <w:rPr>
          <w:szCs w:val="24"/>
        </w:rPr>
      </w:pPr>
      <w:r w:rsidRPr="00EB0227">
        <w:rPr>
          <w:szCs w:val="24"/>
        </w:rPr>
        <w:t>Table 4 shows the demographic information of the respondents based on birth position. Majority of the respondent are first born with a record of 37% followed by the middle child which stood at 36%. While the Other birth position are the least represented.</w:t>
      </w:r>
    </w:p>
    <w:tbl>
      <w:tblPr>
        <w:tblW w:w="763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1300"/>
        <w:gridCol w:w="1579"/>
        <w:gridCol w:w="1154"/>
        <w:gridCol w:w="1296"/>
        <w:gridCol w:w="1579"/>
      </w:tblGrid>
      <w:tr w:rsidR="0042765E" w:rsidRPr="00AC2091" w:rsidTr="00165D3C">
        <w:trPr>
          <w:cantSplit/>
        </w:trPr>
        <w:tc>
          <w:tcPr>
            <w:tcW w:w="7635" w:type="dxa"/>
            <w:gridSpan w:val="6"/>
            <w:tcBorders>
              <w:top w:val="nil"/>
              <w:left w:val="nil"/>
              <w:bottom w:val="nil"/>
              <w:right w:val="nil"/>
            </w:tcBorders>
            <w:shd w:val="clear" w:color="auto" w:fill="FFFFFF"/>
          </w:tcPr>
          <w:p w:rsidR="0042765E" w:rsidRPr="00EB0227" w:rsidRDefault="0042765E" w:rsidP="00165D3C">
            <w:pPr>
              <w:autoSpaceDE w:val="0"/>
              <w:autoSpaceDN w:val="0"/>
              <w:adjustRightInd w:val="0"/>
              <w:spacing w:after="0" w:line="320" w:lineRule="atLeast"/>
              <w:ind w:left="60" w:right="60"/>
              <w:jc w:val="center"/>
              <w:rPr>
                <w:color w:val="000000"/>
                <w:szCs w:val="24"/>
                <w:lang w:val="en-GB"/>
              </w:rPr>
            </w:pPr>
          </w:p>
        </w:tc>
      </w:tr>
      <w:tr w:rsidR="0042765E" w:rsidRPr="00AC2091" w:rsidTr="00165D3C">
        <w:trPr>
          <w:cantSplit/>
        </w:trPr>
        <w:tc>
          <w:tcPr>
            <w:tcW w:w="2027" w:type="dxa"/>
            <w:gridSpan w:val="2"/>
            <w:tcBorders>
              <w:top w:val="single" w:sz="16" w:space="0" w:color="000000"/>
              <w:left w:val="single" w:sz="16" w:space="0" w:color="000000"/>
              <w:bottom w:val="single" w:sz="16" w:space="0" w:color="000000"/>
              <w:right w:val="nil"/>
            </w:tcBorders>
            <w:shd w:val="clear" w:color="auto" w:fill="FFFFFF"/>
          </w:tcPr>
          <w:p w:rsidR="0042765E" w:rsidRPr="00EB0227" w:rsidRDefault="0042765E" w:rsidP="00165D3C">
            <w:pPr>
              <w:autoSpaceDE w:val="0"/>
              <w:autoSpaceDN w:val="0"/>
              <w:adjustRightInd w:val="0"/>
              <w:spacing w:after="0" w:line="320" w:lineRule="atLeast"/>
              <w:ind w:left="60" w:right="60"/>
              <w:rPr>
                <w:color w:val="000000"/>
                <w:szCs w:val="24"/>
                <w:lang w:val="en-GB"/>
              </w:rPr>
            </w:pPr>
          </w:p>
        </w:tc>
        <w:tc>
          <w:tcPr>
            <w:tcW w:w="1579" w:type="dxa"/>
            <w:tcBorders>
              <w:top w:val="single" w:sz="16" w:space="0" w:color="000000"/>
              <w:left w:val="single" w:sz="16" w:space="0" w:color="000000"/>
              <w:bottom w:val="single" w:sz="16" w:space="0" w:color="000000"/>
            </w:tcBorders>
            <w:shd w:val="clear" w:color="auto" w:fill="FFFFFF"/>
          </w:tcPr>
          <w:p w:rsidR="0042765E" w:rsidRPr="00EB0227" w:rsidRDefault="0042765E" w:rsidP="00165D3C">
            <w:pPr>
              <w:autoSpaceDE w:val="0"/>
              <w:autoSpaceDN w:val="0"/>
              <w:adjustRightInd w:val="0"/>
              <w:spacing w:after="0" w:line="320" w:lineRule="atLeast"/>
              <w:ind w:left="60" w:right="60"/>
              <w:jc w:val="center"/>
              <w:rPr>
                <w:color w:val="000000"/>
                <w:szCs w:val="24"/>
                <w:lang w:val="en-GB"/>
              </w:rPr>
            </w:pPr>
            <w:r w:rsidRPr="00EB0227">
              <w:rPr>
                <w:color w:val="000000"/>
                <w:szCs w:val="24"/>
                <w:lang w:val="en-GB"/>
              </w:rPr>
              <w:t>Frequency</w:t>
            </w:r>
          </w:p>
        </w:tc>
        <w:tc>
          <w:tcPr>
            <w:tcW w:w="1154" w:type="dxa"/>
            <w:tcBorders>
              <w:top w:val="single" w:sz="16" w:space="0" w:color="000000"/>
              <w:bottom w:val="single" w:sz="16" w:space="0" w:color="000000"/>
            </w:tcBorders>
            <w:shd w:val="clear" w:color="auto" w:fill="FFFFFF"/>
          </w:tcPr>
          <w:p w:rsidR="0042765E" w:rsidRPr="00EB0227" w:rsidRDefault="0042765E" w:rsidP="00165D3C">
            <w:pPr>
              <w:autoSpaceDE w:val="0"/>
              <w:autoSpaceDN w:val="0"/>
              <w:adjustRightInd w:val="0"/>
              <w:spacing w:after="0" w:line="320" w:lineRule="atLeast"/>
              <w:ind w:left="60" w:right="60"/>
              <w:jc w:val="center"/>
              <w:rPr>
                <w:color w:val="000000"/>
                <w:szCs w:val="24"/>
                <w:lang w:val="en-GB"/>
              </w:rPr>
            </w:pPr>
            <w:r w:rsidRPr="00EB0227">
              <w:rPr>
                <w:color w:val="000000"/>
                <w:szCs w:val="24"/>
                <w:lang w:val="en-GB"/>
              </w:rPr>
              <w:t>Percent</w:t>
            </w:r>
          </w:p>
        </w:tc>
        <w:tc>
          <w:tcPr>
            <w:tcW w:w="1296" w:type="dxa"/>
            <w:tcBorders>
              <w:top w:val="single" w:sz="16" w:space="0" w:color="000000"/>
              <w:bottom w:val="single" w:sz="16" w:space="0" w:color="000000"/>
            </w:tcBorders>
            <w:shd w:val="clear" w:color="auto" w:fill="FFFFFF"/>
          </w:tcPr>
          <w:p w:rsidR="0042765E" w:rsidRPr="00EB0227" w:rsidRDefault="0042765E" w:rsidP="00165D3C">
            <w:pPr>
              <w:autoSpaceDE w:val="0"/>
              <w:autoSpaceDN w:val="0"/>
              <w:adjustRightInd w:val="0"/>
              <w:spacing w:after="0" w:line="320" w:lineRule="atLeast"/>
              <w:ind w:left="60" w:right="60"/>
              <w:jc w:val="center"/>
              <w:rPr>
                <w:color w:val="000000"/>
                <w:szCs w:val="24"/>
                <w:lang w:val="en-GB"/>
              </w:rPr>
            </w:pPr>
            <w:r w:rsidRPr="00EB0227">
              <w:rPr>
                <w:color w:val="000000"/>
                <w:szCs w:val="24"/>
                <w:lang w:val="en-GB"/>
              </w:rPr>
              <w:t>Valid Percent</w:t>
            </w:r>
          </w:p>
        </w:tc>
        <w:tc>
          <w:tcPr>
            <w:tcW w:w="1579" w:type="dxa"/>
            <w:tcBorders>
              <w:top w:val="single" w:sz="16" w:space="0" w:color="000000"/>
              <w:bottom w:val="single" w:sz="16" w:space="0" w:color="000000"/>
              <w:right w:val="single" w:sz="16" w:space="0" w:color="000000"/>
            </w:tcBorders>
            <w:shd w:val="clear" w:color="auto" w:fill="FFFFFF"/>
          </w:tcPr>
          <w:p w:rsidR="0042765E" w:rsidRPr="00EB0227" w:rsidRDefault="0042765E" w:rsidP="00165D3C">
            <w:pPr>
              <w:autoSpaceDE w:val="0"/>
              <w:autoSpaceDN w:val="0"/>
              <w:adjustRightInd w:val="0"/>
              <w:spacing w:after="0" w:line="320" w:lineRule="atLeast"/>
              <w:ind w:left="60" w:right="60"/>
              <w:jc w:val="center"/>
              <w:rPr>
                <w:color w:val="000000"/>
                <w:szCs w:val="24"/>
                <w:lang w:val="en-GB"/>
              </w:rPr>
            </w:pPr>
            <w:r w:rsidRPr="00EB0227">
              <w:rPr>
                <w:color w:val="000000"/>
                <w:szCs w:val="24"/>
                <w:lang w:val="en-GB"/>
              </w:rPr>
              <w:t>Cumulative Percent</w:t>
            </w:r>
          </w:p>
        </w:tc>
      </w:tr>
      <w:tr w:rsidR="0042765E" w:rsidRPr="00AC2091" w:rsidTr="00165D3C">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rPr>
                <w:color w:val="000000"/>
                <w:szCs w:val="24"/>
                <w:lang w:val="en-GB"/>
              </w:rPr>
            </w:pPr>
            <w:r w:rsidRPr="00EB0227">
              <w:rPr>
                <w:color w:val="000000"/>
                <w:szCs w:val="24"/>
                <w:lang w:val="en-GB"/>
              </w:rPr>
              <w:t>Valid</w:t>
            </w:r>
          </w:p>
        </w:tc>
        <w:tc>
          <w:tcPr>
            <w:tcW w:w="1300" w:type="dxa"/>
            <w:tcBorders>
              <w:top w:val="single" w:sz="16" w:space="0" w:color="000000"/>
              <w:left w:val="nil"/>
              <w:bottom w:val="nil"/>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rPr>
                <w:color w:val="000000"/>
                <w:szCs w:val="24"/>
                <w:lang w:val="en-GB"/>
              </w:rPr>
            </w:pPr>
            <w:r w:rsidRPr="00EB0227">
              <w:rPr>
                <w:color w:val="000000"/>
                <w:szCs w:val="24"/>
                <w:lang w:val="en-GB"/>
              </w:rPr>
              <w:t>Christianity</w:t>
            </w:r>
          </w:p>
        </w:tc>
        <w:tc>
          <w:tcPr>
            <w:tcW w:w="1579" w:type="dxa"/>
            <w:tcBorders>
              <w:top w:val="single" w:sz="16" w:space="0" w:color="000000"/>
              <w:left w:val="single" w:sz="16" w:space="0" w:color="000000"/>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44</w:t>
            </w:r>
          </w:p>
        </w:tc>
        <w:tc>
          <w:tcPr>
            <w:tcW w:w="1154" w:type="dxa"/>
            <w:tcBorders>
              <w:top w:val="single" w:sz="16" w:space="0" w:color="000000"/>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44.0</w:t>
            </w:r>
          </w:p>
        </w:tc>
        <w:tc>
          <w:tcPr>
            <w:tcW w:w="1296" w:type="dxa"/>
            <w:tcBorders>
              <w:top w:val="single" w:sz="16" w:space="0" w:color="000000"/>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44.0</w:t>
            </w:r>
          </w:p>
        </w:tc>
        <w:tc>
          <w:tcPr>
            <w:tcW w:w="1579" w:type="dxa"/>
            <w:tcBorders>
              <w:top w:val="single" w:sz="16" w:space="0" w:color="000000"/>
              <w:bottom w:val="nil"/>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44.0</w:t>
            </w:r>
          </w:p>
        </w:tc>
      </w:tr>
      <w:tr w:rsidR="0042765E" w:rsidRPr="00AC2091" w:rsidTr="00165D3C">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42765E" w:rsidRPr="00EB0227" w:rsidRDefault="0042765E" w:rsidP="00165D3C">
            <w:pPr>
              <w:autoSpaceDE w:val="0"/>
              <w:autoSpaceDN w:val="0"/>
              <w:adjustRightInd w:val="0"/>
              <w:spacing w:after="0" w:line="240" w:lineRule="auto"/>
              <w:rPr>
                <w:color w:val="000000"/>
                <w:szCs w:val="24"/>
                <w:lang w:val="en-GB"/>
              </w:rPr>
            </w:pPr>
          </w:p>
        </w:tc>
        <w:tc>
          <w:tcPr>
            <w:tcW w:w="1300" w:type="dxa"/>
            <w:tcBorders>
              <w:top w:val="nil"/>
              <w:left w:val="nil"/>
              <w:bottom w:val="nil"/>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rPr>
                <w:color w:val="000000"/>
                <w:szCs w:val="24"/>
                <w:lang w:val="en-GB"/>
              </w:rPr>
            </w:pPr>
            <w:r w:rsidRPr="00EB0227">
              <w:rPr>
                <w:color w:val="000000"/>
                <w:szCs w:val="24"/>
                <w:lang w:val="en-GB"/>
              </w:rPr>
              <w:t>Islam</w:t>
            </w:r>
          </w:p>
        </w:tc>
        <w:tc>
          <w:tcPr>
            <w:tcW w:w="1579" w:type="dxa"/>
            <w:tcBorders>
              <w:top w:val="nil"/>
              <w:left w:val="single" w:sz="16" w:space="0" w:color="000000"/>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55</w:t>
            </w:r>
          </w:p>
        </w:tc>
        <w:tc>
          <w:tcPr>
            <w:tcW w:w="1154" w:type="dxa"/>
            <w:tcBorders>
              <w:top w:val="nil"/>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55.0</w:t>
            </w:r>
          </w:p>
        </w:tc>
        <w:tc>
          <w:tcPr>
            <w:tcW w:w="1296" w:type="dxa"/>
            <w:tcBorders>
              <w:top w:val="nil"/>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55.0</w:t>
            </w:r>
          </w:p>
        </w:tc>
        <w:tc>
          <w:tcPr>
            <w:tcW w:w="1579" w:type="dxa"/>
            <w:tcBorders>
              <w:top w:val="nil"/>
              <w:bottom w:val="nil"/>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99.0</w:t>
            </w:r>
          </w:p>
        </w:tc>
      </w:tr>
      <w:tr w:rsidR="0042765E" w:rsidRPr="00AC2091" w:rsidTr="00165D3C">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42765E" w:rsidRPr="00EB0227" w:rsidRDefault="0042765E" w:rsidP="00165D3C">
            <w:pPr>
              <w:autoSpaceDE w:val="0"/>
              <w:autoSpaceDN w:val="0"/>
              <w:adjustRightInd w:val="0"/>
              <w:spacing w:after="0" w:line="240" w:lineRule="auto"/>
              <w:rPr>
                <w:color w:val="000000"/>
                <w:szCs w:val="24"/>
                <w:lang w:val="en-GB"/>
              </w:rPr>
            </w:pPr>
          </w:p>
        </w:tc>
        <w:tc>
          <w:tcPr>
            <w:tcW w:w="1300" w:type="dxa"/>
            <w:tcBorders>
              <w:top w:val="nil"/>
              <w:left w:val="nil"/>
              <w:bottom w:val="nil"/>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rPr>
                <w:color w:val="000000"/>
                <w:szCs w:val="24"/>
                <w:lang w:val="en-GB"/>
              </w:rPr>
            </w:pPr>
            <w:r w:rsidRPr="00EB0227">
              <w:rPr>
                <w:color w:val="000000"/>
                <w:szCs w:val="24"/>
                <w:lang w:val="en-GB"/>
              </w:rPr>
              <w:t>Others</w:t>
            </w:r>
          </w:p>
        </w:tc>
        <w:tc>
          <w:tcPr>
            <w:tcW w:w="1579" w:type="dxa"/>
            <w:tcBorders>
              <w:top w:val="nil"/>
              <w:left w:val="single" w:sz="16" w:space="0" w:color="000000"/>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1</w:t>
            </w:r>
          </w:p>
        </w:tc>
        <w:tc>
          <w:tcPr>
            <w:tcW w:w="1154" w:type="dxa"/>
            <w:tcBorders>
              <w:top w:val="nil"/>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1.0</w:t>
            </w:r>
          </w:p>
        </w:tc>
        <w:tc>
          <w:tcPr>
            <w:tcW w:w="1296" w:type="dxa"/>
            <w:tcBorders>
              <w:top w:val="nil"/>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1.0</w:t>
            </w:r>
          </w:p>
        </w:tc>
        <w:tc>
          <w:tcPr>
            <w:tcW w:w="1579" w:type="dxa"/>
            <w:tcBorders>
              <w:top w:val="nil"/>
              <w:bottom w:val="nil"/>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100.0</w:t>
            </w:r>
          </w:p>
        </w:tc>
      </w:tr>
      <w:tr w:rsidR="0042765E" w:rsidRPr="00AC2091" w:rsidTr="00165D3C">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42765E" w:rsidRPr="00EB0227" w:rsidRDefault="0042765E" w:rsidP="00165D3C">
            <w:pPr>
              <w:autoSpaceDE w:val="0"/>
              <w:autoSpaceDN w:val="0"/>
              <w:adjustRightInd w:val="0"/>
              <w:spacing w:after="0" w:line="240" w:lineRule="auto"/>
              <w:rPr>
                <w:color w:val="000000"/>
                <w:szCs w:val="24"/>
                <w:lang w:val="en-GB"/>
              </w:rPr>
            </w:pPr>
          </w:p>
        </w:tc>
        <w:tc>
          <w:tcPr>
            <w:tcW w:w="1300" w:type="dxa"/>
            <w:tcBorders>
              <w:top w:val="nil"/>
              <w:left w:val="nil"/>
              <w:bottom w:val="single" w:sz="16" w:space="0" w:color="000000"/>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rPr>
                <w:color w:val="000000"/>
                <w:szCs w:val="24"/>
                <w:lang w:val="en-GB"/>
              </w:rPr>
            </w:pPr>
            <w:r w:rsidRPr="00EB0227">
              <w:rPr>
                <w:color w:val="000000"/>
                <w:szCs w:val="24"/>
                <w:lang w:val="en-GB"/>
              </w:rPr>
              <w:t>Total</w:t>
            </w:r>
          </w:p>
        </w:tc>
        <w:tc>
          <w:tcPr>
            <w:tcW w:w="1579" w:type="dxa"/>
            <w:tcBorders>
              <w:top w:val="nil"/>
              <w:left w:val="single" w:sz="16" w:space="0" w:color="000000"/>
              <w:bottom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100</w:t>
            </w:r>
          </w:p>
        </w:tc>
        <w:tc>
          <w:tcPr>
            <w:tcW w:w="1154" w:type="dxa"/>
            <w:tcBorders>
              <w:top w:val="nil"/>
              <w:bottom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100.0</w:t>
            </w:r>
          </w:p>
        </w:tc>
        <w:tc>
          <w:tcPr>
            <w:tcW w:w="1296" w:type="dxa"/>
            <w:tcBorders>
              <w:top w:val="nil"/>
              <w:bottom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100.0</w:t>
            </w:r>
          </w:p>
        </w:tc>
        <w:tc>
          <w:tcPr>
            <w:tcW w:w="1579" w:type="dxa"/>
            <w:tcBorders>
              <w:top w:val="nil"/>
              <w:bottom w:val="single" w:sz="16" w:space="0" w:color="000000"/>
              <w:right w:val="single" w:sz="16" w:space="0" w:color="000000"/>
            </w:tcBorders>
            <w:shd w:val="clear" w:color="auto" w:fill="FFFFFF"/>
          </w:tcPr>
          <w:p w:rsidR="0042765E" w:rsidRPr="00EB0227" w:rsidRDefault="0042765E" w:rsidP="00165D3C">
            <w:pPr>
              <w:autoSpaceDE w:val="0"/>
              <w:autoSpaceDN w:val="0"/>
              <w:adjustRightInd w:val="0"/>
              <w:spacing w:after="0" w:line="240" w:lineRule="auto"/>
              <w:rPr>
                <w:szCs w:val="24"/>
                <w:lang w:val="en-GB"/>
              </w:rPr>
            </w:pPr>
          </w:p>
        </w:tc>
      </w:tr>
    </w:tbl>
    <w:p w:rsidR="0042765E" w:rsidRPr="00EB0227" w:rsidRDefault="0042765E" w:rsidP="0042765E">
      <w:pPr>
        <w:spacing w:line="360" w:lineRule="auto"/>
        <w:rPr>
          <w:szCs w:val="24"/>
          <w:lang w:val="en-GB"/>
        </w:rPr>
      </w:pPr>
      <w:r w:rsidRPr="00EB0227">
        <w:rPr>
          <w:szCs w:val="24"/>
          <w:lang w:val="en-GB"/>
        </w:rPr>
        <w:t>Table 5.</w:t>
      </w:r>
    </w:p>
    <w:p w:rsidR="0042765E" w:rsidRPr="00EB0227" w:rsidRDefault="0042765E" w:rsidP="0042765E">
      <w:pPr>
        <w:spacing w:line="360" w:lineRule="auto"/>
        <w:ind w:firstLine="720"/>
        <w:rPr>
          <w:szCs w:val="24"/>
        </w:rPr>
      </w:pPr>
      <w:r w:rsidRPr="00EB0227">
        <w:rPr>
          <w:szCs w:val="24"/>
          <w:lang w:val="en-GB"/>
        </w:rPr>
        <w:t xml:space="preserve"> </w:t>
      </w:r>
      <w:r w:rsidRPr="00EB0227">
        <w:rPr>
          <w:szCs w:val="24"/>
        </w:rPr>
        <w:t>Table 5 shows the demographic information of the respondents based on religion. Majority of the respondent practiced Islam with a record of 55% while 44% of the respondent are Christian.</w:t>
      </w:r>
    </w:p>
    <w:tbl>
      <w:tblPr>
        <w:tblW w:w="721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864"/>
        <w:gridCol w:w="1448"/>
        <w:gridCol w:w="1154"/>
        <w:gridCol w:w="1296"/>
        <w:gridCol w:w="1721"/>
      </w:tblGrid>
      <w:tr w:rsidR="0042765E" w:rsidRPr="00AC2091" w:rsidTr="00165D3C">
        <w:trPr>
          <w:cantSplit/>
        </w:trPr>
        <w:tc>
          <w:tcPr>
            <w:tcW w:w="7210" w:type="dxa"/>
            <w:gridSpan w:val="6"/>
            <w:tcBorders>
              <w:top w:val="nil"/>
              <w:left w:val="nil"/>
              <w:bottom w:val="nil"/>
              <w:right w:val="nil"/>
            </w:tcBorders>
            <w:shd w:val="clear" w:color="auto" w:fill="FFFFFF"/>
          </w:tcPr>
          <w:p w:rsidR="0042765E" w:rsidRPr="00EB0227" w:rsidRDefault="0042765E" w:rsidP="00165D3C">
            <w:pPr>
              <w:autoSpaceDE w:val="0"/>
              <w:autoSpaceDN w:val="0"/>
              <w:adjustRightInd w:val="0"/>
              <w:spacing w:after="0" w:line="320" w:lineRule="atLeast"/>
              <w:ind w:left="60" w:right="60"/>
              <w:jc w:val="center"/>
              <w:rPr>
                <w:color w:val="000000"/>
                <w:szCs w:val="24"/>
                <w:lang w:val="en-GB"/>
              </w:rPr>
            </w:pPr>
            <w:r w:rsidRPr="00EB0227">
              <w:rPr>
                <w:b/>
                <w:bCs/>
                <w:color w:val="000000"/>
                <w:szCs w:val="24"/>
                <w:lang w:val="en-GB"/>
              </w:rPr>
              <w:t>Tribe</w:t>
            </w:r>
          </w:p>
        </w:tc>
      </w:tr>
      <w:tr w:rsidR="0042765E" w:rsidRPr="00AC2091" w:rsidTr="00165D3C">
        <w:trPr>
          <w:cantSplit/>
        </w:trPr>
        <w:tc>
          <w:tcPr>
            <w:tcW w:w="1591" w:type="dxa"/>
            <w:gridSpan w:val="2"/>
            <w:tcBorders>
              <w:top w:val="single" w:sz="16" w:space="0" w:color="000000"/>
              <w:left w:val="single" w:sz="16" w:space="0" w:color="000000"/>
              <w:bottom w:val="single" w:sz="16" w:space="0" w:color="000000"/>
              <w:right w:val="nil"/>
            </w:tcBorders>
            <w:shd w:val="clear" w:color="auto" w:fill="FFFFFF"/>
          </w:tcPr>
          <w:p w:rsidR="0042765E" w:rsidRPr="00EB0227" w:rsidRDefault="0042765E" w:rsidP="00165D3C">
            <w:pPr>
              <w:autoSpaceDE w:val="0"/>
              <w:autoSpaceDN w:val="0"/>
              <w:adjustRightInd w:val="0"/>
              <w:spacing w:after="0" w:line="320" w:lineRule="atLeast"/>
              <w:ind w:left="60" w:right="60"/>
              <w:rPr>
                <w:color w:val="000000"/>
                <w:szCs w:val="24"/>
                <w:lang w:val="en-GB"/>
              </w:rPr>
            </w:pPr>
          </w:p>
        </w:tc>
        <w:tc>
          <w:tcPr>
            <w:tcW w:w="1448" w:type="dxa"/>
            <w:tcBorders>
              <w:top w:val="single" w:sz="16" w:space="0" w:color="000000"/>
              <w:left w:val="single" w:sz="16" w:space="0" w:color="000000"/>
              <w:bottom w:val="single" w:sz="16" w:space="0" w:color="000000"/>
            </w:tcBorders>
            <w:shd w:val="clear" w:color="auto" w:fill="FFFFFF"/>
          </w:tcPr>
          <w:p w:rsidR="0042765E" w:rsidRPr="00EB0227" w:rsidRDefault="0042765E" w:rsidP="00165D3C">
            <w:pPr>
              <w:autoSpaceDE w:val="0"/>
              <w:autoSpaceDN w:val="0"/>
              <w:adjustRightInd w:val="0"/>
              <w:spacing w:after="0" w:line="320" w:lineRule="atLeast"/>
              <w:ind w:left="60" w:right="60"/>
              <w:jc w:val="center"/>
              <w:rPr>
                <w:color w:val="000000"/>
                <w:szCs w:val="24"/>
                <w:lang w:val="en-GB"/>
              </w:rPr>
            </w:pPr>
            <w:r w:rsidRPr="00EB0227">
              <w:rPr>
                <w:color w:val="000000"/>
                <w:szCs w:val="24"/>
                <w:lang w:val="en-GB"/>
              </w:rPr>
              <w:t>Frequency</w:t>
            </w:r>
          </w:p>
        </w:tc>
        <w:tc>
          <w:tcPr>
            <w:tcW w:w="1154" w:type="dxa"/>
            <w:tcBorders>
              <w:top w:val="single" w:sz="16" w:space="0" w:color="000000"/>
              <w:bottom w:val="single" w:sz="16" w:space="0" w:color="000000"/>
            </w:tcBorders>
            <w:shd w:val="clear" w:color="auto" w:fill="FFFFFF"/>
          </w:tcPr>
          <w:p w:rsidR="0042765E" w:rsidRPr="00EB0227" w:rsidRDefault="0042765E" w:rsidP="00165D3C">
            <w:pPr>
              <w:autoSpaceDE w:val="0"/>
              <w:autoSpaceDN w:val="0"/>
              <w:adjustRightInd w:val="0"/>
              <w:spacing w:after="0" w:line="320" w:lineRule="atLeast"/>
              <w:ind w:left="60" w:right="60"/>
              <w:jc w:val="center"/>
              <w:rPr>
                <w:color w:val="000000"/>
                <w:szCs w:val="24"/>
                <w:lang w:val="en-GB"/>
              </w:rPr>
            </w:pPr>
            <w:r w:rsidRPr="00EB0227">
              <w:rPr>
                <w:color w:val="000000"/>
                <w:szCs w:val="24"/>
                <w:lang w:val="en-GB"/>
              </w:rPr>
              <w:t>Percent</w:t>
            </w:r>
          </w:p>
        </w:tc>
        <w:tc>
          <w:tcPr>
            <w:tcW w:w="1296" w:type="dxa"/>
            <w:tcBorders>
              <w:top w:val="single" w:sz="16" w:space="0" w:color="000000"/>
              <w:bottom w:val="single" w:sz="16" w:space="0" w:color="000000"/>
            </w:tcBorders>
            <w:shd w:val="clear" w:color="auto" w:fill="FFFFFF"/>
          </w:tcPr>
          <w:p w:rsidR="0042765E" w:rsidRPr="00EB0227" w:rsidRDefault="0042765E" w:rsidP="00165D3C">
            <w:pPr>
              <w:autoSpaceDE w:val="0"/>
              <w:autoSpaceDN w:val="0"/>
              <w:adjustRightInd w:val="0"/>
              <w:spacing w:after="0" w:line="320" w:lineRule="atLeast"/>
              <w:ind w:left="60" w:right="60"/>
              <w:jc w:val="center"/>
              <w:rPr>
                <w:color w:val="000000"/>
                <w:szCs w:val="24"/>
                <w:lang w:val="en-GB"/>
              </w:rPr>
            </w:pPr>
            <w:r w:rsidRPr="00EB0227">
              <w:rPr>
                <w:color w:val="000000"/>
                <w:szCs w:val="24"/>
                <w:lang w:val="en-GB"/>
              </w:rPr>
              <w:t>Valid Percent</w:t>
            </w:r>
          </w:p>
        </w:tc>
        <w:tc>
          <w:tcPr>
            <w:tcW w:w="1721" w:type="dxa"/>
            <w:tcBorders>
              <w:top w:val="single" w:sz="16" w:space="0" w:color="000000"/>
              <w:bottom w:val="single" w:sz="16" w:space="0" w:color="000000"/>
              <w:right w:val="single" w:sz="16" w:space="0" w:color="000000"/>
            </w:tcBorders>
            <w:shd w:val="clear" w:color="auto" w:fill="FFFFFF"/>
          </w:tcPr>
          <w:p w:rsidR="0042765E" w:rsidRPr="00EB0227" w:rsidRDefault="0042765E" w:rsidP="00165D3C">
            <w:pPr>
              <w:autoSpaceDE w:val="0"/>
              <w:autoSpaceDN w:val="0"/>
              <w:adjustRightInd w:val="0"/>
              <w:spacing w:after="0" w:line="320" w:lineRule="atLeast"/>
              <w:ind w:left="60" w:right="60"/>
              <w:jc w:val="center"/>
              <w:rPr>
                <w:color w:val="000000"/>
                <w:szCs w:val="24"/>
                <w:lang w:val="en-GB"/>
              </w:rPr>
            </w:pPr>
            <w:r w:rsidRPr="00EB0227">
              <w:rPr>
                <w:color w:val="000000"/>
                <w:szCs w:val="24"/>
                <w:lang w:val="en-GB"/>
              </w:rPr>
              <w:t>Cumulative Percent</w:t>
            </w:r>
          </w:p>
        </w:tc>
      </w:tr>
      <w:tr w:rsidR="0042765E" w:rsidRPr="00AC2091" w:rsidTr="00165D3C">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rPr>
                <w:color w:val="000000"/>
                <w:szCs w:val="24"/>
                <w:lang w:val="en-GB"/>
              </w:rPr>
            </w:pPr>
            <w:r w:rsidRPr="00EB0227">
              <w:rPr>
                <w:color w:val="000000"/>
                <w:szCs w:val="24"/>
                <w:lang w:val="en-GB"/>
              </w:rPr>
              <w:t>Valid</w:t>
            </w:r>
          </w:p>
        </w:tc>
        <w:tc>
          <w:tcPr>
            <w:tcW w:w="864" w:type="dxa"/>
            <w:tcBorders>
              <w:top w:val="single" w:sz="16" w:space="0" w:color="000000"/>
              <w:left w:val="nil"/>
              <w:bottom w:val="nil"/>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rPr>
                <w:color w:val="000000"/>
                <w:szCs w:val="24"/>
                <w:lang w:val="en-GB"/>
              </w:rPr>
            </w:pPr>
            <w:r w:rsidRPr="00EB0227">
              <w:rPr>
                <w:color w:val="000000"/>
                <w:szCs w:val="24"/>
                <w:lang w:val="en-GB"/>
              </w:rPr>
              <w:t>Yoruba</w:t>
            </w:r>
          </w:p>
        </w:tc>
        <w:tc>
          <w:tcPr>
            <w:tcW w:w="1448" w:type="dxa"/>
            <w:tcBorders>
              <w:top w:val="single" w:sz="16" w:space="0" w:color="000000"/>
              <w:left w:val="single" w:sz="16" w:space="0" w:color="000000"/>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71</w:t>
            </w:r>
          </w:p>
        </w:tc>
        <w:tc>
          <w:tcPr>
            <w:tcW w:w="1154" w:type="dxa"/>
            <w:tcBorders>
              <w:top w:val="single" w:sz="16" w:space="0" w:color="000000"/>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71.0</w:t>
            </w:r>
          </w:p>
        </w:tc>
        <w:tc>
          <w:tcPr>
            <w:tcW w:w="1296" w:type="dxa"/>
            <w:tcBorders>
              <w:top w:val="single" w:sz="16" w:space="0" w:color="000000"/>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71.0</w:t>
            </w:r>
          </w:p>
        </w:tc>
        <w:tc>
          <w:tcPr>
            <w:tcW w:w="1721" w:type="dxa"/>
            <w:tcBorders>
              <w:top w:val="single" w:sz="16" w:space="0" w:color="000000"/>
              <w:bottom w:val="nil"/>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71.0</w:t>
            </w:r>
          </w:p>
        </w:tc>
      </w:tr>
      <w:tr w:rsidR="0042765E" w:rsidRPr="00AC2091" w:rsidTr="00165D3C">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42765E" w:rsidRPr="00EB0227" w:rsidRDefault="0042765E" w:rsidP="00165D3C">
            <w:pPr>
              <w:autoSpaceDE w:val="0"/>
              <w:autoSpaceDN w:val="0"/>
              <w:adjustRightInd w:val="0"/>
              <w:spacing w:after="0" w:line="240" w:lineRule="auto"/>
              <w:rPr>
                <w:color w:val="000000"/>
                <w:szCs w:val="24"/>
                <w:lang w:val="en-GB"/>
              </w:rPr>
            </w:pPr>
          </w:p>
        </w:tc>
        <w:tc>
          <w:tcPr>
            <w:tcW w:w="864" w:type="dxa"/>
            <w:tcBorders>
              <w:top w:val="nil"/>
              <w:left w:val="nil"/>
              <w:bottom w:val="nil"/>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rPr>
                <w:color w:val="000000"/>
                <w:szCs w:val="24"/>
                <w:lang w:val="en-GB"/>
              </w:rPr>
            </w:pPr>
            <w:r w:rsidRPr="00EB0227">
              <w:rPr>
                <w:color w:val="000000"/>
                <w:szCs w:val="24"/>
                <w:lang w:val="en-GB"/>
              </w:rPr>
              <w:t>Igbo</w:t>
            </w:r>
          </w:p>
        </w:tc>
        <w:tc>
          <w:tcPr>
            <w:tcW w:w="1448" w:type="dxa"/>
            <w:tcBorders>
              <w:top w:val="nil"/>
              <w:left w:val="single" w:sz="16" w:space="0" w:color="000000"/>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14</w:t>
            </w:r>
          </w:p>
        </w:tc>
        <w:tc>
          <w:tcPr>
            <w:tcW w:w="1154" w:type="dxa"/>
            <w:tcBorders>
              <w:top w:val="nil"/>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14.0</w:t>
            </w:r>
          </w:p>
        </w:tc>
        <w:tc>
          <w:tcPr>
            <w:tcW w:w="1296" w:type="dxa"/>
            <w:tcBorders>
              <w:top w:val="nil"/>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14.0</w:t>
            </w:r>
          </w:p>
        </w:tc>
        <w:tc>
          <w:tcPr>
            <w:tcW w:w="1721" w:type="dxa"/>
            <w:tcBorders>
              <w:top w:val="nil"/>
              <w:bottom w:val="nil"/>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85.0</w:t>
            </w:r>
          </w:p>
        </w:tc>
      </w:tr>
      <w:tr w:rsidR="0042765E" w:rsidRPr="00AC2091" w:rsidTr="00165D3C">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42765E" w:rsidRPr="00EB0227" w:rsidRDefault="0042765E" w:rsidP="00165D3C">
            <w:pPr>
              <w:autoSpaceDE w:val="0"/>
              <w:autoSpaceDN w:val="0"/>
              <w:adjustRightInd w:val="0"/>
              <w:spacing w:after="0" w:line="240" w:lineRule="auto"/>
              <w:rPr>
                <w:color w:val="000000"/>
                <w:szCs w:val="24"/>
                <w:lang w:val="en-GB"/>
              </w:rPr>
            </w:pPr>
          </w:p>
        </w:tc>
        <w:tc>
          <w:tcPr>
            <w:tcW w:w="864" w:type="dxa"/>
            <w:tcBorders>
              <w:top w:val="nil"/>
              <w:left w:val="nil"/>
              <w:bottom w:val="nil"/>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rPr>
                <w:color w:val="000000"/>
                <w:szCs w:val="24"/>
                <w:lang w:val="en-GB"/>
              </w:rPr>
            </w:pPr>
            <w:r w:rsidRPr="00EB0227">
              <w:rPr>
                <w:color w:val="000000"/>
                <w:szCs w:val="24"/>
                <w:lang w:val="en-GB"/>
              </w:rPr>
              <w:t>Hausa</w:t>
            </w:r>
          </w:p>
        </w:tc>
        <w:tc>
          <w:tcPr>
            <w:tcW w:w="1448" w:type="dxa"/>
            <w:tcBorders>
              <w:top w:val="nil"/>
              <w:left w:val="single" w:sz="16" w:space="0" w:color="000000"/>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9</w:t>
            </w:r>
          </w:p>
        </w:tc>
        <w:tc>
          <w:tcPr>
            <w:tcW w:w="1154" w:type="dxa"/>
            <w:tcBorders>
              <w:top w:val="nil"/>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9.0</w:t>
            </w:r>
          </w:p>
        </w:tc>
        <w:tc>
          <w:tcPr>
            <w:tcW w:w="1296" w:type="dxa"/>
            <w:tcBorders>
              <w:top w:val="nil"/>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9.0</w:t>
            </w:r>
          </w:p>
        </w:tc>
        <w:tc>
          <w:tcPr>
            <w:tcW w:w="1721" w:type="dxa"/>
            <w:tcBorders>
              <w:top w:val="nil"/>
              <w:bottom w:val="nil"/>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94.0</w:t>
            </w:r>
          </w:p>
        </w:tc>
      </w:tr>
      <w:tr w:rsidR="0042765E" w:rsidRPr="00AC2091" w:rsidTr="00165D3C">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42765E" w:rsidRPr="00EB0227" w:rsidRDefault="0042765E" w:rsidP="00165D3C">
            <w:pPr>
              <w:autoSpaceDE w:val="0"/>
              <w:autoSpaceDN w:val="0"/>
              <w:adjustRightInd w:val="0"/>
              <w:spacing w:after="0" w:line="240" w:lineRule="auto"/>
              <w:rPr>
                <w:color w:val="000000"/>
                <w:szCs w:val="24"/>
                <w:lang w:val="en-GB"/>
              </w:rPr>
            </w:pPr>
          </w:p>
        </w:tc>
        <w:tc>
          <w:tcPr>
            <w:tcW w:w="864" w:type="dxa"/>
            <w:tcBorders>
              <w:top w:val="nil"/>
              <w:left w:val="nil"/>
              <w:bottom w:val="nil"/>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rPr>
                <w:color w:val="000000"/>
                <w:szCs w:val="24"/>
                <w:lang w:val="en-GB"/>
              </w:rPr>
            </w:pPr>
            <w:r w:rsidRPr="00EB0227">
              <w:rPr>
                <w:color w:val="000000"/>
                <w:szCs w:val="24"/>
                <w:lang w:val="en-GB"/>
              </w:rPr>
              <w:t>Others</w:t>
            </w:r>
          </w:p>
        </w:tc>
        <w:tc>
          <w:tcPr>
            <w:tcW w:w="1448" w:type="dxa"/>
            <w:tcBorders>
              <w:top w:val="nil"/>
              <w:left w:val="single" w:sz="16" w:space="0" w:color="000000"/>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6</w:t>
            </w:r>
          </w:p>
        </w:tc>
        <w:tc>
          <w:tcPr>
            <w:tcW w:w="1154" w:type="dxa"/>
            <w:tcBorders>
              <w:top w:val="nil"/>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6.0</w:t>
            </w:r>
          </w:p>
        </w:tc>
        <w:tc>
          <w:tcPr>
            <w:tcW w:w="1296" w:type="dxa"/>
            <w:tcBorders>
              <w:top w:val="nil"/>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6.0</w:t>
            </w:r>
          </w:p>
        </w:tc>
        <w:tc>
          <w:tcPr>
            <w:tcW w:w="1721" w:type="dxa"/>
            <w:tcBorders>
              <w:top w:val="nil"/>
              <w:bottom w:val="nil"/>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100.0</w:t>
            </w:r>
          </w:p>
        </w:tc>
      </w:tr>
      <w:tr w:rsidR="0042765E" w:rsidRPr="00AC2091" w:rsidTr="00165D3C">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42765E" w:rsidRPr="00EB0227" w:rsidRDefault="0042765E" w:rsidP="00165D3C">
            <w:pPr>
              <w:autoSpaceDE w:val="0"/>
              <w:autoSpaceDN w:val="0"/>
              <w:adjustRightInd w:val="0"/>
              <w:spacing w:after="0" w:line="240" w:lineRule="auto"/>
              <w:rPr>
                <w:color w:val="000000"/>
                <w:szCs w:val="24"/>
                <w:lang w:val="en-GB"/>
              </w:rPr>
            </w:pPr>
          </w:p>
        </w:tc>
        <w:tc>
          <w:tcPr>
            <w:tcW w:w="864" w:type="dxa"/>
            <w:tcBorders>
              <w:top w:val="nil"/>
              <w:left w:val="nil"/>
              <w:bottom w:val="single" w:sz="16" w:space="0" w:color="000000"/>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rPr>
                <w:color w:val="000000"/>
                <w:szCs w:val="24"/>
                <w:lang w:val="en-GB"/>
              </w:rPr>
            </w:pPr>
            <w:r w:rsidRPr="00EB0227">
              <w:rPr>
                <w:color w:val="000000"/>
                <w:szCs w:val="24"/>
                <w:lang w:val="en-GB"/>
              </w:rPr>
              <w:t>Total</w:t>
            </w:r>
          </w:p>
        </w:tc>
        <w:tc>
          <w:tcPr>
            <w:tcW w:w="1448" w:type="dxa"/>
            <w:tcBorders>
              <w:top w:val="nil"/>
              <w:left w:val="single" w:sz="16" w:space="0" w:color="000000"/>
              <w:bottom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100</w:t>
            </w:r>
          </w:p>
        </w:tc>
        <w:tc>
          <w:tcPr>
            <w:tcW w:w="1154" w:type="dxa"/>
            <w:tcBorders>
              <w:top w:val="nil"/>
              <w:bottom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100.0</w:t>
            </w:r>
          </w:p>
        </w:tc>
        <w:tc>
          <w:tcPr>
            <w:tcW w:w="1296" w:type="dxa"/>
            <w:tcBorders>
              <w:top w:val="nil"/>
              <w:bottom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100.0</w:t>
            </w:r>
          </w:p>
        </w:tc>
        <w:tc>
          <w:tcPr>
            <w:tcW w:w="1721" w:type="dxa"/>
            <w:tcBorders>
              <w:top w:val="nil"/>
              <w:bottom w:val="single" w:sz="16" w:space="0" w:color="000000"/>
              <w:right w:val="single" w:sz="16" w:space="0" w:color="000000"/>
            </w:tcBorders>
            <w:shd w:val="clear" w:color="auto" w:fill="FFFFFF"/>
          </w:tcPr>
          <w:p w:rsidR="0042765E" w:rsidRPr="00EB0227" w:rsidRDefault="0042765E" w:rsidP="00165D3C">
            <w:pPr>
              <w:autoSpaceDE w:val="0"/>
              <w:autoSpaceDN w:val="0"/>
              <w:adjustRightInd w:val="0"/>
              <w:spacing w:after="0" w:line="240" w:lineRule="auto"/>
              <w:rPr>
                <w:szCs w:val="24"/>
                <w:lang w:val="en-GB"/>
              </w:rPr>
            </w:pPr>
          </w:p>
        </w:tc>
      </w:tr>
    </w:tbl>
    <w:p w:rsidR="0042765E" w:rsidRPr="00EB0227" w:rsidRDefault="0042765E" w:rsidP="0042765E">
      <w:pPr>
        <w:spacing w:line="360" w:lineRule="auto"/>
        <w:rPr>
          <w:szCs w:val="24"/>
          <w:lang w:val="en-GB"/>
        </w:rPr>
      </w:pPr>
      <w:r w:rsidRPr="00EB0227">
        <w:rPr>
          <w:szCs w:val="24"/>
          <w:lang w:val="en-GB"/>
        </w:rPr>
        <w:t>Table 6.</w:t>
      </w:r>
    </w:p>
    <w:p w:rsidR="0042765E" w:rsidRPr="00EB0227" w:rsidRDefault="0042765E" w:rsidP="0042765E">
      <w:pPr>
        <w:spacing w:line="360" w:lineRule="auto"/>
        <w:ind w:firstLine="720"/>
        <w:rPr>
          <w:szCs w:val="24"/>
        </w:rPr>
      </w:pPr>
      <w:r w:rsidRPr="00EB0227">
        <w:rPr>
          <w:szCs w:val="24"/>
        </w:rPr>
        <w:t>Table 6 shows the demographic information of the respondents based on Tribe. 100 students took part in the research, 71% of which are Yoruba, 14% are Igbo. This implies that most of the respondent are Yoruba.</w:t>
      </w:r>
    </w:p>
    <w:tbl>
      <w:tblPr>
        <w:tblW w:w="8344"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1547"/>
        <w:gridCol w:w="1615"/>
        <w:gridCol w:w="1438"/>
        <w:gridCol w:w="1437"/>
        <w:gridCol w:w="1580"/>
      </w:tblGrid>
      <w:tr w:rsidR="0042765E" w:rsidRPr="00AC2091" w:rsidTr="00165D3C">
        <w:trPr>
          <w:cantSplit/>
        </w:trPr>
        <w:tc>
          <w:tcPr>
            <w:tcW w:w="8344" w:type="dxa"/>
            <w:gridSpan w:val="6"/>
            <w:tcBorders>
              <w:top w:val="nil"/>
              <w:left w:val="nil"/>
              <w:bottom w:val="nil"/>
              <w:right w:val="nil"/>
            </w:tcBorders>
            <w:shd w:val="clear" w:color="auto" w:fill="FFFFFF"/>
          </w:tcPr>
          <w:p w:rsidR="0042765E" w:rsidRPr="00EB0227" w:rsidRDefault="0042765E" w:rsidP="00165D3C">
            <w:pPr>
              <w:autoSpaceDE w:val="0"/>
              <w:autoSpaceDN w:val="0"/>
              <w:adjustRightInd w:val="0"/>
              <w:spacing w:after="0" w:line="320" w:lineRule="atLeast"/>
              <w:ind w:right="60"/>
              <w:rPr>
                <w:color w:val="000000"/>
                <w:szCs w:val="24"/>
                <w:lang w:val="en-GB"/>
              </w:rPr>
            </w:pPr>
          </w:p>
        </w:tc>
      </w:tr>
      <w:tr w:rsidR="0042765E" w:rsidRPr="00AC2091" w:rsidTr="00165D3C">
        <w:trPr>
          <w:cantSplit/>
        </w:trPr>
        <w:tc>
          <w:tcPr>
            <w:tcW w:w="2274" w:type="dxa"/>
            <w:gridSpan w:val="2"/>
            <w:tcBorders>
              <w:top w:val="single" w:sz="16" w:space="0" w:color="000000"/>
              <w:left w:val="single" w:sz="16" w:space="0" w:color="000000"/>
              <w:bottom w:val="single" w:sz="16" w:space="0" w:color="000000"/>
              <w:right w:val="nil"/>
            </w:tcBorders>
            <w:shd w:val="clear" w:color="auto" w:fill="FFFFFF"/>
          </w:tcPr>
          <w:p w:rsidR="0042765E" w:rsidRPr="00EB0227" w:rsidRDefault="0042765E" w:rsidP="00165D3C">
            <w:pPr>
              <w:autoSpaceDE w:val="0"/>
              <w:autoSpaceDN w:val="0"/>
              <w:adjustRightInd w:val="0"/>
              <w:spacing w:after="0" w:line="320" w:lineRule="atLeast"/>
              <w:ind w:left="60" w:right="60"/>
              <w:rPr>
                <w:color w:val="000000"/>
                <w:szCs w:val="24"/>
                <w:lang w:val="en-GB"/>
              </w:rPr>
            </w:pPr>
          </w:p>
        </w:tc>
        <w:tc>
          <w:tcPr>
            <w:tcW w:w="1615" w:type="dxa"/>
            <w:tcBorders>
              <w:top w:val="single" w:sz="16" w:space="0" w:color="000000"/>
              <w:left w:val="single" w:sz="16" w:space="0" w:color="000000"/>
              <w:bottom w:val="single" w:sz="16" w:space="0" w:color="000000"/>
            </w:tcBorders>
            <w:shd w:val="clear" w:color="auto" w:fill="FFFFFF"/>
          </w:tcPr>
          <w:p w:rsidR="0042765E" w:rsidRPr="00EB0227" w:rsidRDefault="0042765E" w:rsidP="00165D3C">
            <w:pPr>
              <w:autoSpaceDE w:val="0"/>
              <w:autoSpaceDN w:val="0"/>
              <w:adjustRightInd w:val="0"/>
              <w:spacing w:after="0" w:line="320" w:lineRule="atLeast"/>
              <w:ind w:left="60" w:right="60"/>
              <w:jc w:val="center"/>
              <w:rPr>
                <w:color w:val="000000"/>
                <w:szCs w:val="24"/>
                <w:lang w:val="en-GB"/>
              </w:rPr>
            </w:pPr>
            <w:r w:rsidRPr="00EB0227">
              <w:rPr>
                <w:color w:val="000000"/>
                <w:szCs w:val="24"/>
                <w:lang w:val="en-GB"/>
              </w:rPr>
              <w:t>Frequency</w:t>
            </w:r>
          </w:p>
        </w:tc>
        <w:tc>
          <w:tcPr>
            <w:tcW w:w="1438" w:type="dxa"/>
            <w:tcBorders>
              <w:top w:val="single" w:sz="16" w:space="0" w:color="000000"/>
              <w:bottom w:val="single" w:sz="16" w:space="0" w:color="000000"/>
            </w:tcBorders>
            <w:shd w:val="clear" w:color="auto" w:fill="FFFFFF"/>
          </w:tcPr>
          <w:p w:rsidR="0042765E" w:rsidRPr="00EB0227" w:rsidRDefault="0042765E" w:rsidP="00165D3C">
            <w:pPr>
              <w:autoSpaceDE w:val="0"/>
              <w:autoSpaceDN w:val="0"/>
              <w:adjustRightInd w:val="0"/>
              <w:spacing w:after="0" w:line="320" w:lineRule="atLeast"/>
              <w:ind w:left="60" w:right="60"/>
              <w:jc w:val="center"/>
              <w:rPr>
                <w:color w:val="000000"/>
                <w:szCs w:val="24"/>
                <w:lang w:val="en-GB"/>
              </w:rPr>
            </w:pPr>
            <w:r w:rsidRPr="00EB0227">
              <w:rPr>
                <w:color w:val="000000"/>
                <w:szCs w:val="24"/>
                <w:lang w:val="en-GB"/>
              </w:rPr>
              <w:t>Percent</w:t>
            </w:r>
          </w:p>
        </w:tc>
        <w:tc>
          <w:tcPr>
            <w:tcW w:w="1437" w:type="dxa"/>
            <w:tcBorders>
              <w:top w:val="single" w:sz="16" w:space="0" w:color="000000"/>
              <w:bottom w:val="single" w:sz="16" w:space="0" w:color="000000"/>
            </w:tcBorders>
            <w:shd w:val="clear" w:color="auto" w:fill="FFFFFF"/>
          </w:tcPr>
          <w:p w:rsidR="0042765E" w:rsidRPr="00EB0227" w:rsidRDefault="0042765E" w:rsidP="00165D3C">
            <w:pPr>
              <w:autoSpaceDE w:val="0"/>
              <w:autoSpaceDN w:val="0"/>
              <w:adjustRightInd w:val="0"/>
              <w:spacing w:after="0" w:line="320" w:lineRule="atLeast"/>
              <w:ind w:left="60" w:right="60"/>
              <w:jc w:val="center"/>
              <w:rPr>
                <w:color w:val="000000"/>
                <w:szCs w:val="24"/>
                <w:lang w:val="en-GB"/>
              </w:rPr>
            </w:pPr>
            <w:r w:rsidRPr="00EB0227">
              <w:rPr>
                <w:color w:val="000000"/>
                <w:szCs w:val="24"/>
                <w:lang w:val="en-GB"/>
              </w:rPr>
              <w:t>Valid Percent</w:t>
            </w:r>
          </w:p>
        </w:tc>
        <w:tc>
          <w:tcPr>
            <w:tcW w:w="1580" w:type="dxa"/>
            <w:tcBorders>
              <w:top w:val="single" w:sz="16" w:space="0" w:color="000000"/>
              <w:bottom w:val="single" w:sz="16" w:space="0" w:color="000000"/>
              <w:right w:val="single" w:sz="16" w:space="0" w:color="000000"/>
            </w:tcBorders>
            <w:shd w:val="clear" w:color="auto" w:fill="FFFFFF"/>
          </w:tcPr>
          <w:p w:rsidR="0042765E" w:rsidRPr="00EB0227" w:rsidRDefault="0042765E" w:rsidP="00165D3C">
            <w:pPr>
              <w:autoSpaceDE w:val="0"/>
              <w:autoSpaceDN w:val="0"/>
              <w:adjustRightInd w:val="0"/>
              <w:spacing w:after="0" w:line="320" w:lineRule="atLeast"/>
              <w:ind w:left="60" w:right="60"/>
              <w:jc w:val="center"/>
              <w:rPr>
                <w:color w:val="000000"/>
                <w:szCs w:val="24"/>
                <w:lang w:val="en-GB"/>
              </w:rPr>
            </w:pPr>
            <w:r w:rsidRPr="00EB0227">
              <w:rPr>
                <w:color w:val="000000"/>
                <w:szCs w:val="24"/>
                <w:lang w:val="en-GB"/>
              </w:rPr>
              <w:t>Cumulative Percent</w:t>
            </w:r>
          </w:p>
        </w:tc>
      </w:tr>
      <w:tr w:rsidR="0042765E" w:rsidRPr="00AC2091" w:rsidTr="00165D3C">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rPr>
                <w:color w:val="000000"/>
                <w:szCs w:val="24"/>
                <w:lang w:val="en-GB"/>
              </w:rPr>
            </w:pPr>
            <w:r w:rsidRPr="00EB0227">
              <w:rPr>
                <w:color w:val="000000"/>
                <w:szCs w:val="24"/>
                <w:lang w:val="en-GB"/>
              </w:rPr>
              <w:t>Valid</w:t>
            </w:r>
          </w:p>
        </w:tc>
        <w:tc>
          <w:tcPr>
            <w:tcW w:w="1547" w:type="dxa"/>
            <w:tcBorders>
              <w:top w:val="single" w:sz="16" w:space="0" w:color="000000"/>
              <w:left w:val="nil"/>
              <w:bottom w:val="nil"/>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rPr>
                <w:color w:val="000000"/>
                <w:szCs w:val="24"/>
                <w:lang w:val="en-GB"/>
              </w:rPr>
            </w:pPr>
            <w:r w:rsidRPr="00EB0227">
              <w:rPr>
                <w:color w:val="000000"/>
                <w:szCs w:val="24"/>
                <w:lang w:val="en-GB"/>
              </w:rPr>
              <w:t>Both Parent</w:t>
            </w:r>
          </w:p>
        </w:tc>
        <w:tc>
          <w:tcPr>
            <w:tcW w:w="1615" w:type="dxa"/>
            <w:tcBorders>
              <w:top w:val="single" w:sz="16" w:space="0" w:color="000000"/>
              <w:left w:val="single" w:sz="16" w:space="0" w:color="000000"/>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69</w:t>
            </w:r>
          </w:p>
        </w:tc>
        <w:tc>
          <w:tcPr>
            <w:tcW w:w="1438" w:type="dxa"/>
            <w:tcBorders>
              <w:top w:val="single" w:sz="16" w:space="0" w:color="000000"/>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69.0</w:t>
            </w:r>
          </w:p>
        </w:tc>
        <w:tc>
          <w:tcPr>
            <w:tcW w:w="1437" w:type="dxa"/>
            <w:tcBorders>
              <w:top w:val="single" w:sz="16" w:space="0" w:color="000000"/>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69.0</w:t>
            </w:r>
          </w:p>
        </w:tc>
        <w:tc>
          <w:tcPr>
            <w:tcW w:w="1580" w:type="dxa"/>
            <w:tcBorders>
              <w:top w:val="single" w:sz="16" w:space="0" w:color="000000"/>
              <w:bottom w:val="nil"/>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69.0</w:t>
            </w:r>
          </w:p>
        </w:tc>
      </w:tr>
      <w:tr w:rsidR="0042765E" w:rsidRPr="00AC2091" w:rsidTr="00165D3C">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42765E" w:rsidRPr="00EB0227" w:rsidRDefault="0042765E" w:rsidP="00165D3C">
            <w:pPr>
              <w:autoSpaceDE w:val="0"/>
              <w:autoSpaceDN w:val="0"/>
              <w:adjustRightInd w:val="0"/>
              <w:spacing w:after="0" w:line="240" w:lineRule="auto"/>
              <w:rPr>
                <w:color w:val="000000"/>
                <w:szCs w:val="24"/>
                <w:lang w:val="en-GB"/>
              </w:rPr>
            </w:pPr>
          </w:p>
        </w:tc>
        <w:tc>
          <w:tcPr>
            <w:tcW w:w="1547" w:type="dxa"/>
            <w:tcBorders>
              <w:top w:val="nil"/>
              <w:left w:val="nil"/>
              <w:bottom w:val="nil"/>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rPr>
                <w:color w:val="000000"/>
                <w:szCs w:val="24"/>
                <w:lang w:val="en-GB"/>
              </w:rPr>
            </w:pPr>
            <w:r w:rsidRPr="00EB0227">
              <w:rPr>
                <w:color w:val="000000"/>
                <w:szCs w:val="24"/>
                <w:lang w:val="en-GB"/>
              </w:rPr>
              <w:t>Father</w:t>
            </w:r>
          </w:p>
        </w:tc>
        <w:tc>
          <w:tcPr>
            <w:tcW w:w="1615" w:type="dxa"/>
            <w:tcBorders>
              <w:top w:val="nil"/>
              <w:left w:val="single" w:sz="16" w:space="0" w:color="000000"/>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10</w:t>
            </w:r>
          </w:p>
        </w:tc>
        <w:tc>
          <w:tcPr>
            <w:tcW w:w="1438" w:type="dxa"/>
            <w:tcBorders>
              <w:top w:val="nil"/>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10.0</w:t>
            </w:r>
          </w:p>
        </w:tc>
        <w:tc>
          <w:tcPr>
            <w:tcW w:w="1437" w:type="dxa"/>
            <w:tcBorders>
              <w:top w:val="nil"/>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10.0</w:t>
            </w:r>
          </w:p>
        </w:tc>
        <w:tc>
          <w:tcPr>
            <w:tcW w:w="1580" w:type="dxa"/>
            <w:tcBorders>
              <w:top w:val="nil"/>
              <w:bottom w:val="nil"/>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79.0</w:t>
            </w:r>
          </w:p>
        </w:tc>
      </w:tr>
      <w:tr w:rsidR="0042765E" w:rsidRPr="00AC2091" w:rsidTr="00165D3C">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42765E" w:rsidRPr="00EB0227" w:rsidRDefault="0042765E" w:rsidP="00165D3C">
            <w:pPr>
              <w:autoSpaceDE w:val="0"/>
              <w:autoSpaceDN w:val="0"/>
              <w:adjustRightInd w:val="0"/>
              <w:spacing w:after="0" w:line="240" w:lineRule="auto"/>
              <w:rPr>
                <w:color w:val="000000"/>
                <w:szCs w:val="24"/>
                <w:lang w:val="en-GB"/>
              </w:rPr>
            </w:pPr>
          </w:p>
        </w:tc>
        <w:tc>
          <w:tcPr>
            <w:tcW w:w="1547" w:type="dxa"/>
            <w:tcBorders>
              <w:top w:val="nil"/>
              <w:left w:val="nil"/>
              <w:bottom w:val="nil"/>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rPr>
                <w:color w:val="000000"/>
                <w:szCs w:val="24"/>
                <w:lang w:val="en-GB"/>
              </w:rPr>
            </w:pPr>
            <w:r w:rsidRPr="00EB0227">
              <w:rPr>
                <w:color w:val="000000"/>
                <w:szCs w:val="24"/>
                <w:lang w:val="en-GB"/>
              </w:rPr>
              <w:t>Mother</w:t>
            </w:r>
          </w:p>
        </w:tc>
        <w:tc>
          <w:tcPr>
            <w:tcW w:w="1615" w:type="dxa"/>
            <w:tcBorders>
              <w:top w:val="nil"/>
              <w:left w:val="single" w:sz="16" w:space="0" w:color="000000"/>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13</w:t>
            </w:r>
          </w:p>
        </w:tc>
        <w:tc>
          <w:tcPr>
            <w:tcW w:w="1438" w:type="dxa"/>
            <w:tcBorders>
              <w:top w:val="nil"/>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13.0</w:t>
            </w:r>
          </w:p>
        </w:tc>
        <w:tc>
          <w:tcPr>
            <w:tcW w:w="1437" w:type="dxa"/>
            <w:tcBorders>
              <w:top w:val="nil"/>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13.0</w:t>
            </w:r>
          </w:p>
        </w:tc>
        <w:tc>
          <w:tcPr>
            <w:tcW w:w="1580" w:type="dxa"/>
            <w:tcBorders>
              <w:top w:val="nil"/>
              <w:bottom w:val="nil"/>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92.0</w:t>
            </w:r>
          </w:p>
        </w:tc>
      </w:tr>
      <w:tr w:rsidR="0042765E" w:rsidRPr="00AC2091" w:rsidTr="00165D3C">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42765E" w:rsidRPr="00EB0227" w:rsidRDefault="0042765E" w:rsidP="00165D3C">
            <w:pPr>
              <w:autoSpaceDE w:val="0"/>
              <w:autoSpaceDN w:val="0"/>
              <w:adjustRightInd w:val="0"/>
              <w:spacing w:after="0" w:line="240" w:lineRule="auto"/>
              <w:rPr>
                <w:color w:val="000000"/>
                <w:szCs w:val="24"/>
                <w:lang w:val="en-GB"/>
              </w:rPr>
            </w:pPr>
          </w:p>
        </w:tc>
        <w:tc>
          <w:tcPr>
            <w:tcW w:w="1547" w:type="dxa"/>
            <w:tcBorders>
              <w:top w:val="nil"/>
              <w:left w:val="nil"/>
              <w:bottom w:val="nil"/>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rPr>
                <w:color w:val="000000"/>
                <w:szCs w:val="24"/>
                <w:lang w:val="en-GB"/>
              </w:rPr>
            </w:pPr>
            <w:r w:rsidRPr="00EB0227">
              <w:rPr>
                <w:color w:val="000000"/>
                <w:szCs w:val="24"/>
                <w:lang w:val="en-GB"/>
              </w:rPr>
              <w:t>Guardian</w:t>
            </w:r>
          </w:p>
        </w:tc>
        <w:tc>
          <w:tcPr>
            <w:tcW w:w="1615" w:type="dxa"/>
            <w:tcBorders>
              <w:top w:val="nil"/>
              <w:left w:val="single" w:sz="16" w:space="0" w:color="000000"/>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8</w:t>
            </w:r>
          </w:p>
        </w:tc>
        <w:tc>
          <w:tcPr>
            <w:tcW w:w="1438" w:type="dxa"/>
            <w:tcBorders>
              <w:top w:val="nil"/>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8.0</w:t>
            </w:r>
          </w:p>
        </w:tc>
        <w:tc>
          <w:tcPr>
            <w:tcW w:w="1437" w:type="dxa"/>
            <w:tcBorders>
              <w:top w:val="nil"/>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8.0</w:t>
            </w:r>
          </w:p>
        </w:tc>
        <w:tc>
          <w:tcPr>
            <w:tcW w:w="1580" w:type="dxa"/>
            <w:tcBorders>
              <w:top w:val="nil"/>
              <w:bottom w:val="nil"/>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100.0</w:t>
            </w:r>
          </w:p>
        </w:tc>
      </w:tr>
      <w:tr w:rsidR="0042765E" w:rsidRPr="00AC2091" w:rsidTr="00165D3C">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42765E" w:rsidRPr="00EB0227" w:rsidRDefault="0042765E" w:rsidP="00165D3C">
            <w:pPr>
              <w:autoSpaceDE w:val="0"/>
              <w:autoSpaceDN w:val="0"/>
              <w:adjustRightInd w:val="0"/>
              <w:spacing w:after="0" w:line="240" w:lineRule="auto"/>
              <w:rPr>
                <w:color w:val="000000"/>
                <w:szCs w:val="24"/>
                <w:lang w:val="en-GB"/>
              </w:rPr>
            </w:pPr>
          </w:p>
        </w:tc>
        <w:tc>
          <w:tcPr>
            <w:tcW w:w="1547" w:type="dxa"/>
            <w:tcBorders>
              <w:top w:val="nil"/>
              <w:left w:val="nil"/>
              <w:bottom w:val="single" w:sz="16" w:space="0" w:color="000000"/>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rPr>
                <w:color w:val="000000"/>
                <w:szCs w:val="24"/>
                <w:lang w:val="en-GB"/>
              </w:rPr>
            </w:pPr>
            <w:r w:rsidRPr="00EB0227">
              <w:rPr>
                <w:color w:val="000000"/>
                <w:szCs w:val="24"/>
                <w:lang w:val="en-GB"/>
              </w:rPr>
              <w:t>Total</w:t>
            </w:r>
          </w:p>
        </w:tc>
        <w:tc>
          <w:tcPr>
            <w:tcW w:w="1615" w:type="dxa"/>
            <w:tcBorders>
              <w:top w:val="nil"/>
              <w:left w:val="single" w:sz="16" w:space="0" w:color="000000"/>
              <w:bottom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100</w:t>
            </w:r>
          </w:p>
        </w:tc>
        <w:tc>
          <w:tcPr>
            <w:tcW w:w="1438" w:type="dxa"/>
            <w:tcBorders>
              <w:top w:val="nil"/>
              <w:bottom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100.0</w:t>
            </w:r>
          </w:p>
        </w:tc>
        <w:tc>
          <w:tcPr>
            <w:tcW w:w="1437" w:type="dxa"/>
            <w:tcBorders>
              <w:top w:val="nil"/>
              <w:bottom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100.0</w:t>
            </w:r>
          </w:p>
        </w:tc>
        <w:tc>
          <w:tcPr>
            <w:tcW w:w="1580" w:type="dxa"/>
            <w:tcBorders>
              <w:top w:val="nil"/>
              <w:bottom w:val="single" w:sz="16" w:space="0" w:color="000000"/>
              <w:right w:val="single" w:sz="16" w:space="0" w:color="000000"/>
            </w:tcBorders>
            <w:shd w:val="clear" w:color="auto" w:fill="FFFFFF"/>
          </w:tcPr>
          <w:p w:rsidR="0042765E" w:rsidRPr="00EB0227" w:rsidRDefault="0042765E" w:rsidP="00165D3C">
            <w:pPr>
              <w:autoSpaceDE w:val="0"/>
              <w:autoSpaceDN w:val="0"/>
              <w:adjustRightInd w:val="0"/>
              <w:spacing w:after="0" w:line="240" w:lineRule="auto"/>
              <w:rPr>
                <w:szCs w:val="24"/>
                <w:lang w:val="en-GB"/>
              </w:rPr>
            </w:pPr>
          </w:p>
        </w:tc>
      </w:tr>
    </w:tbl>
    <w:p w:rsidR="0042765E" w:rsidRPr="00EB0227" w:rsidRDefault="0042765E" w:rsidP="0042765E">
      <w:pPr>
        <w:autoSpaceDE w:val="0"/>
        <w:autoSpaceDN w:val="0"/>
        <w:adjustRightInd w:val="0"/>
        <w:spacing w:after="0" w:line="400" w:lineRule="atLeast"/>
        <w:rPr>
          <w:szCs w:val="24"/>
          <w:lang w:val="en-GB"/>
        </w:rPr>
      </w:pPr>
      <w:r w:rsidRPr="00EB0227">
        <w:rPr>
          <w:szCs w:val="24"/>
          <w:lang w:val="en-GB"/>
        </w:rPr>
        <w:t>Table 7.</w:t>
      </w:r>
    </w:p>
    <w:p w:rsidR="0042765E" w:rsidRPr="00EB0227" w:rsidRDefault="0042765E" w:rsidP="0042765E">
      <w:pPr>
        <w:autoSpaceDE w:val="0"/>
        <w:autoSpaceDN w:val="0"/>
        <w:adjustRightInd w:val="0"/>
        <w:spacing w:after="0" w:line="400" w:lineRule="atLeast"/>
        <w:rPr>
          <w:szCs w:val="24"/>
          <w:lang w:val="en-GB"/>
        </w:rPr>
      </w:pPr>
    </w:p>
    <w:p w:rsidR="0042765E" w:rsidRPr="00EB0227" w:rsidRDefault="0042765E" w:rsidP="0042765E">
      <w:pPr>
        <w:spacing w:line="360" w:lineRule="auto"/>
        <w:ind w:firstLine="720"/>
        <w:rPr>
          <w:szCs w:val="24"/>
        </w:rPr>
      </w:pPr>
      <w:r w:rsidRPr="00EB0227">
        <w:rPr>
          <w:szCs w:val="24"/>
        </w:rPr>
        <w:t>Table 7 shows the demographic information of the respondents based on who they live with. Out of the 100 students took part in the research, 69% of whom live with both parents, 10% live with their father while 13% of them live with their mother. This implies that majority of the respondent live with both parents.</w:t>
      </w:r>
    </w:p>
    <w:p w:rsidR="0042765E" w:rsidRPr="00EB0227" w:rsidRDefault="0042765E" w:rsidP="0042765E">
      <w:pPr>
        <w:autoSpaceDE w:val="0"/>
        <w:autoSpaceDN w:val="0"/>
        <w:adjustRightInd w:val="0"/>
        <w:spacing w:after="0"/>
        <w:rPr>
          <w:szCs w:val="24"/>
        </w:rPr>
      </w:pPr>
      <w:r w:rsidRPr="00EB0227">
        <w:rPr>
          <w:b/>
          <w:szCs w:val="24"/>
        </w:rPr>
        <w:t>HO</w:t>
      </w:r>
      <w:r w:rsidRPr="00EB0227">
        <w:rPr>
          <w:b/>
          <w:szCs w:val="24"/>
          <w:vertAlign w:val="subscript"/>
        </w:rPr>
        <w:t>1</w:t>
      </w:r>
      <w:r w:rsidRPr="00EB0227">
        <w:rPr>
          <w:b/>
          <w:szCs w:val="24"/>
        </w:rPr>
        <w:t xml:space="preserve">: </w:t>
      </w:r>
      <w:r w:rsidRPr="00EB0227">
        <w:rPr>
          <w:szCs w:val="24"/>
        </w:rPr>
        <w:t>There is no significant relationship between the gender of University students and mental health challenges.</w:t>
      </w:r>
    </w:p>
    <w:tbl>
      <w:tblPr>
        <w:tblW w:w="4806"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4"/>
        <w:gridCol w:w="909"/>
        <w:gridCol w:w="1001"/>
        <w:gridCol w:w="1001"/>
        <w:gridCol w:w="1001"/>
      </w:tblGrid>
      <w:tr w:rsidR="0042765E" w:rsidRPr="00AC2091" w:rsidTr="001108CA">
        <w:trPr>
          <w:cantSplit/>
        </w:trPr>
        <w:tc>
          <w:tcPr>
            <w:tcW w:w="1803" w:type="dxa"/>
            <w:gridSpan w:val="2"/>
            <w:vMerge w:val="restart"/>
            <w:tcBorders>
              <w:top w:val="single" w:sz="16" w:space="0" w:color="000000"/>
              <w:left w:val="single" w:sz="16" w:space="0" w:color="000000"/>
              <w:bottom w:val="nil"/>
              <w:right w:val="nil"/>
            </w:tcBorders>
            <w:shd w:val="clear" w:color="auto" w:fill="FFFFFF"/>
          </w:tcPr>
          <w:p w:rsidR="0042765E" w:rsidRPr="00EB0227" w:rsidRDefault="0042765E" w:rsidP="00165D3C">
            <w:pPr>
              <w:autoSpaceDE w:val="0"/>
              <w:autoSpaceDN w:val="0"/>
              <w:adjustRightInd w:val="0"/>
              <w:spacing w:after="0" w:line="320" w:lineRule="atLeast"/>
              <w:ind w:left="60" w:right="60"/>
              <w:rPr>
                <w:color w:val="000000"/>
                <w:szCs w:val="24"/>
                <w:lang w:val="en-GB"/>
              </w:rPr>
            </w:pPr>
          </w:p>
        </w:tc>
        <w:tc>
          <w:tcPr>
            <w:tcW w:w="2002" w:type="dxa"/>
            <w:gridSpan w:val="2"/>
            <w:tcBorders>
              <w:top w:val="single" w:sz="16" w:space="0" w:color="000000"/>
              <w:left w:val="single" w:sz="16" w:space="0" w:color="000000"/>
            </w:tcBorders>
            <w:shd w:val="clear" w:color="auto" w:fill="FFFFFF"/>
          </w:tcPr>
          <w:p w:rsidR="0042765E" w:rsidRPr="00EB0227" w:rsidRDefault="0042765E" w:rsidP="00165D3C">
            <w:pPr>
              <w:autoSpaceDE w:val="0"/>
              <w:autoSpaceDN w:val="0"/>
              <w:adjustRightInd w:val="0"/>
              <w:spacing w:after="0" w:line="320" w:lineRule="atLeast"/>
              <w:ind w:left="60" w:right="60"/>
              <w:jc w:val="center"/>
              <w:rPr>
                <w:color w:val="000000"/>
                <w:szCs w:val="24"/>
                <w:lang w:val="en-GB"/>
              </w:rPr>
            </w:pPr>
            <w:r w:rsidRPr="00EB0227">
              <w:rPr>
                <w:color w:val="000000"/>
                <w:szCs w:val="24"/>
                <w:lang w:val="en-GB"/>
              </w:rPr>
              <w:t>Depression</w:t>
            </w:r>
          </w:p>
        </w:tc>
        <w:tc>
          <w:tcPr>
            <w:tcW w:w="1001" w:type="dxa"/>
            <w:vMerge w:val="restart"/>
            <w:tcBorders>
              <w:top w:val="single" w:sz="16" w:space="0" w:color="000000"/>
              <w:right w:val="single" w:sz="16" w:space="0" w:color="000000"/>
            </w:tcBorders>
            <w:shd w:val="clear" w:color="auto" w:fill="FFFFFF"/>
          </w:tcPr>
          <w:p w:rsidR="0042765E" w:rsidRPr="00EB0227" w:rsidRDefault="0042765E" w:rsidP="00165D3C">
            <w:pPr>
              <w:autoSpaceDE w:val="0"/>
              <w:autoSpaceDN w:val="0"/>
              <w:adjustRightInd w:val="0"/>
              <w:spacing w:after="0" w:line="320" w:lineRule="atLeast"/>
              <w:ind w:left="60" w:right="60"/>
              <w:jc w:val="center"/>
              <w:rPr>
                <w:color w:val="000000"/>
                <w:szCs w:val="24"/>
                <w:lang w:val="en-GB"/>
              </w:rPr>
            </w:pPr>
            <w:r w:rsidRPr="00EB0227">
              <w:rPr>
                <w:color w:val="000000"/>
                <w:szCs w:val="24"/>
                <w:lang w:val="en-GB"/>
              </w:rPr>
              <w:t>Total</w:t>
            </w:r>
          </w:p>
        </w:tc>
      </w:tr>
      <w:tr w:rsidR="0042765E" w:rsidRPr="00AC2091" w:rsidTr="001108CA">
        <w:trPr>
          <w:cantSplit/>
        </w:trPr>
        <w:tc>
          <w:tcPr>
            <w:tcW w:w="1803" w:type="dxa"/>
            <w:gridSpan w:val="2"/>
            <w:vMerge/>
            <w:tcBorders>
              <w:top w:val="single" w:sz="16" w:space="0" w:color="000000"/>
              <w:left w:val="single" w:sz="16" w:space="0" w:color="000000"/>
              <w:bottom w:val="nil"/>
              <w:right w:val="nil"/>
            </w:tcBorders>
            <w:shd w:val="clear" w:color="auto" w:fill="FFFFFF"/>
          </w:tcPr>
          <w:p w:rsidR="0042765E" w:rsidRPr="00EB0227" w:rsidRDefault="0042765E" w:rsidP="00165D3C">
            <w:pPr>
              <w:autoSpaceDE w:val="0"/>
              <w:autoSpaceDN w:val="0"/>
              <w:adjustRightInd w:val="0"/>
              <w:spacing w:after="0" w:line="240" w:lineRule="auto"/>
              <w:rPr>
                <w:color w:val="000000"/>
                <w:szCs w:val="24"/>
                <w:lang w:val="en-GB"/>
              </w:rPr>
            </w:pPr>
          </w:p>
        </w:tc>
        <w:tc>
          <w:tcPr>
            <w:tcW w:w="1001" w:type="dxa"/>
            <w:tcBorders>
              <w:left w:val="single" w:sz="16" w:space="0" w:color="000000"/>
              <w:bottom w:val="single" w:sz="16" w:space="0" w:color="000000"/>
            </w:tcBorders>
            <w:shd w:val="clear" w:color="auto" w:fill="FFFFFF"/>
          </w:tcPr>
          <w:p w:rsidR="0042765E" w:rsidRPr="00EB0227" w:rsidRDefault="0042765E" w:rsidP="00165D3C">
            <w:pPr>
              <w:autoSpaceDE w:val="0"/>
              <w:autoSpaceDN w:val="0"/>
              <w:adjustRightInd w:val="0"/>
              <w:spacing w:after="0" w:line="320" w:lineRule="atLeast"/>
              <w:ind w:left="60" w:right="60"/>
              <w:jc w:val="center"/>
              <w:rPr>
                <w:color w:val="000000"/>
                <w:szCs w:val="24"/>
                <w:lang w:val="en-GB"/>
              </w:rPr>
            </w:pPr>
            <w:r w:rsidRPr="00EB0227">
              <w:rPr>
                <w:color w:val="000000"/>
                <w:szCs w:val="24"/>
                <w:lang w:val="en-GB"/>
              </w:rPr>
              <w:t>Yes</w:t>
            </w:r>
          </w:p>
        </w:tc>
        <w:tc>
          <w:tcPr>
            <w:tcW w:w="1001" w:type="dxa"/>
            <w:tcBorders>
              <w:bottom w:val="single" w:sz="16" w:space="0" w:color="000000"/>
            </w:tcBorders>
            <w:shd w:val="clear" w:color="auto" w:fill="FFFFFF"/>
          </w:tcPr>
          <w:p w:rsidR="0042765E" w:rsidRPr="00EB0227" w:rsidRDefault="0042765E" w:rsidP="00165D3C">
            <w:pPr>
              <w:autoSpaceDE w:val="0"/>
              <w:autoSpaceDN w:val="0"/>
              <w:adjustRightInd w:val="0"/>
              <w:spacing w:after="0" w:line="320" w:lineRule="atLeast"/>
              <w:ind w:left="60" w:right="60"/>
              <w:jc w:val="center"/>
              <w:rPr>
                <w:color w:val="000000"/>
                <w:szCs w:val="24"/>
                <w:lang w:val="en-GB"/>
              </w:rPr>
            </w:pPr>
            <w:r w:rsidRPr="00EB0227">
              <w:rPr>
                <w:color w:val="000000"/>
                <w:szCs w:val="24"/>
                <w:lang w:val="en-GB"/>
              </w:rPr>
              <w:t>No</w:t>
            </w:r>
          </w:p>
        </w:tc>
        <w:tc>
          <w:tcPr>
            <w:tcW w:w="1001" w:type="dxa"/>
            <w:vMerge/>
            <w:tcBorders>
              <w:top w:val="single" w:sz="16" w:space="0" w:color="000000"/>
              <w:right w:val="single" w:sz="16" w:space="0" w:color="000000"/>
            </w:tcBorders>
            <w:shd w:val="clear" w:color="auto" w:fill="FFFFFF"/>
          </w:tcPr>
          <w:p w:rsidR="0042765E" w:rsidRPr="00EB0227" w:rsidRDefault="0042765E" w:rsidP="00165D3C">
            <w:pPr>
              <w:autoSpaceDE w:val="0"/>
              <w:autoSpaceDN w:val="0"/>
              <w:adjustRightInd w:val="0"/>
              <w:spacing w:after="0" w:line="240" w:lineRule="auto"/>
              <w:rPr>
                <w:color w:val="000000"/>
                <w:szCs w:val="24"/>
                <w:lang w:val="en-GB"/>
              </w:rPr>
            </w:pPr>
          </w:p>
        </w:tc>
      </w:tr>
      <w:tr w:rsidR="0042765E" w:rsidRPr="00AC2091" w:rsidTr="001108CA">
        <w:trPr>
          <w:cantSplit/>
        </w:trPr>
        <w:tc>
          <w:tcPr>
            <w:tcW w:w="894" w:type="dxa"/>
            <w:vMerge w:val="restart"/>
            <w:tcBorders>
              <w:top w:val="single" w:sz="16" w:space="0" w:color="000000"/>
              <w:left w:val="single" w:sz="16" w:space="0" w:color="000000"/>
              <w:bottom w:val="nil"/>
              <w:right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rPr>
                <w:color w:val="000000"/>
                <w:szCs w:val="24"/>
                <w:lang w:val="en-GB"/>
              </w:rPr>
            </w:pPr>
            <w:r w:rsidRPr="00EB0227">
              <w:rPr>
                <w:color w:val="000000"/>
                <w:szCs w:val="24"/>
                <w:lang w:val="en-GB"/>
              </w:rPr>
              <w:t>Gender</w:t>
            </w:r>
          </w:p>
        </w:tc>
        <w:tc>
          <w:tcPr>
            <w:tcW w:w="909" w:type="dxa"/>
            <w:tcBorders>
              <w:top w:val="single" w:sz="16" w:space="0" w:color="000000"/>
              <w:left w:val="nil"/>
              <w:bottom w:val="nil"/>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rPr>
                <w:color w:val="000000"/>
                <w:szCs w:val="24"/>
                <w:lang w:val="en-GB"/>
              </w:rPr>
            </w:pPr>
            <w:r w:rsidRPr="00EB0227">
              <w:rPr>
                <w:color w:val="000000"/>
                <w:szCs w:val="24"/>
                <w:lang w:val="en-GB"/>
              </w:rPr>
              <w:t>Male</w:t>
            </w:r>
          </w:p>
        </w:tc>
        <w:tc>
          <w:tcPr>
            <w:tcW w:w="1001" w:type="dxa"/>
            <w:tcBorders>
              <w:top w:val="single" w:sz="16" w:space="0" w:color="000000"/>
              <w:left w:val="single" w:sz="16" w:space="0" w:color="000000"/>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179</w:t>
            </w:r>
          </w:p>
        </w:tc>
        <w:tc>
          <w:tcPr>
            <w:tcW w:w="1001" w:type="dxa"/>
            <w:tcBorders>
              <w:top w:val="single" w:sz="16" w:space="0" w:color="000000"/>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269</w:t>
            </w:r>
          </w:p>
        </w:tc>
        <w:tc>
          <w:tcPr>
            <w:tcW w:w="1001" w:type="dxa"/>
            <w:tcBorders>
              <w:top w:val="single" w:sz="16" w:space="0" w:color="000000"/>
              <w:bottom w:val="nil"/>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448</w:t>
            </w:r>
          </w:p>
        </w:tc>
      </w:tr>
      <w:tr w:rsidR="0042765E" w:rsidRPr="00AC2091" w:rsidTr="001108CA">
        <w:trPr>
          <w:cantSplit/>
        </w:trPr>
        <w:tc>
          <w:tcPr>
            <w:tcW w:w="894" w:type="dxa"/>
            <w:vMerge/>
            <w:tcBorders>
              <w:top w:val="single" w:sz="16" w:space="0" w:color="000000"/>
              <w:left w:val="single" w:sz="16" w:space="0" w:color="000000"/>
              <w:bottom w:val="nil"/>
              <w:right w:val="nil"/>
            </w:tcBorders>
            <w:shd w:val="clear" w:color="auto" w:fill="FFFFFF"/>
            <w:vAlign w:val="center"/>
          </w:tcPr>
          <w:p w:rsidR="0042765E" w:rsidRPr="00EB0227" w:rsidRDefault="0042765E" w:rsidP="00165D3C">
            <w:pPr>
              <w:autoSpaceDE w:val="0"/>
              <w:autoSpaceDN w:val="0"/>
              <w:adjustRightInd w:val="0"/>
              <w:spacing w:after="0" w:line="240" w:lineRule="auto"/>
              <w:rPr>
                <w:color w:val="000000"/>
                <w:szCs w:val="24"/>
                <w:lang w:val="en-GB"/>
              </w:rPr>
            </w:pPr>
          </w:p>
        </w:tc>
        <w:tc>
          <w:tcPr>
            <w:tcW w:w="909" w:type="dxa"/>
            <w:tcBorders>
              <w:top w:val="nil"/>
              <w:left w:val="nil"/>
              <w:bottom w:val="nil"/>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rPr>
                <w:color w:val="000000"/>
                <w:szCs w:val="24"/>
                <w:lang w:val="en-GB"/>
              </w:rPr>
            </w:pPr>
            <w:r w:rsidRPr="00EB0227">
              <w:rPr>
                <w:color w:val="000000"/>
                <w:szCs w:val="24"/>
                <w:lang w:val="en-GB"/>
              </w:rPr>
              <w:t>Female</w:t>
            </w:r>
          </w:p>
        </w:tc>
        <w:tc>
          <w:tcPr>
            <w:tcW w:w="1001" w:type="dxa"/>
            <w:tcBorders>
              <w:top w:val="nil"/>
              <w:left w:val="single" w:sz="16" w:space="0" w:color="000000"/>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129</w:t>
            </w:r>
          </w:p>
        </w:tc>
        <w:tc>
          <w:tcPr>
            <w:tcW w:w="1001" w:type="dxa"/>
            <w:tcBorders>
              <w:top w:val="nil"/>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223</w:t>
            </w:r>
          </w:p>
        </w:tc>
        <w:tc>
          <w:tcPr>
            <w:tcW w:w="1001" w:type="dxa"/>
            <w:tcBorders>
              <w:top w:val="nil"/>
              <w:bottom w:val="nil"/>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352</w:t>
            </w:r>
          </w:p>
        </w:tc>
      </w:tr>
      <w:tr w:rsidR="0042765E" w:rsidRPr="00AC2091" w:rsidTr="001108CA">
        <w:trPr>
          <w:cantSplit/>
        </w:trPr>
        <w:tc>
          <w:tcPr>
            <w:tcW w:w="1803" w:type="dxa"/>
            <w:gridSpan w:val="2"/>
            <w:tcBorders>
              <w:top w:val="nil"/>
              <w:left w:val="single" w:sz="16" w:space="0" w:color="000000"/>
              <w:bottom w:val="single" w:sz="16" w:space="0" w:color="000000"/>
              <w:right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rPr>
                <w:color w:val="000000"/>
                <w:szCs w:val="24"/>
                <w:lang w:val="en-GB"/>
              </w:rPr>
            </w:pPr>
            <w:r w:rsidRPr="00EB0227">
              <w:rPr>
                <w:color w:val="000000"/>
                <w:szCs w:val="24"/>
                <w:lang w:val="en-GB"/>
              </w:rPr>
              <w:t>Total</w:t>
            </w:r>
          </w:p>
        </w:tc>
        <w:tc>
          <w:tcPr>
            <w:tcW w:w="1001" w:type="dxa"/>
            <w:tcBorders>
              <w:top w:val="nil"/>
              <w:left w:val="single" w:sz="16" w:space="0" w:color="000000"/>
              <w:bottom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308</w:t>
            </w:r>
          </w:p>
        </w:tc>
        <w:tc>
          <w:tcPr>
            <w:tcW w:w="1001" w:type="dxa"/>
            <w:tcBorders>
              <w:top w:val="nil"/>
              <w:bottom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492</w:t>
            </w:r>
          </w:p>
        </w:tc>
        <w:tc>
          <w:tcPr>
            <w:tcW w:w="1001" w:type="dxa"/>
            <w:tcBorders>
              <w:top w:val="nil"/>
              <w:bottom w:val="single" w:sz="16" w:space="0" w:color="000000"/>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800</w:t>
            </w:r>
          </w:p>
        </w:tc>
      </w:tr>
    </w:tbl>
    <w:p w:rsidR="0042765E" w:rsidRPr="00EB0227" w:rsidRDefault="0042765E" w:rsidP="0042765E">
      <w:pPr>
        <w:autoSpaceDE w:val="0"/>
        <w:autoSpaceDN w:val="0"/>
        <w:adjustRightInd w:val="0"/>
        <w:spacing w:after="0" w:line="240" w:lineRule="auto"/>
        <w:rPr>
          <w:szCs w:val="24"/>
          <w:lang w:val="en-GB"/>
        </w:rPr>
      </w:pPr>
    </w:p>
    <w:tbl>
      <w:tblPr>
        <w:tblW w:w="87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7"/>
        <w:gridCol w:w="1001"/>
        <w:gridCol w:w="1000"/>
        <w:gridCol w:w="1455"/>
        <w:gridCol w:w="1455"/>
        <w:gridCol w:w="1455"/>
      </w:tblGrid>
      <w:tr w:rsidR="0042765E" w:rsidRPr="00AC2091" w:rsidTr="00165D3C">
        <w:trPr>
          <w:cantSplit/>
        </w:trPr>
        <w:tc>
          <w:tcPr>
            <w:tcW w:w="8793" w:type="dxa"/>
            <w:gridSpan w:val="6"/>
            <w:tcBorders>
              <w:top w:val="nil"/>
              <w:left w:val="nil"/>
              <w:bottom w:val="nil"/>
              <w:right w:val="nil"/>
            </w:tcBorders>
            <w:shd w:val="clear" w:color="auto" w:fill="FFFFFF"/>
          </w:tcPr>
          <w:p w:rsidR="0042765E" w:rsidRPr="00EB0227" w:rsidRDefault="0042765E" w:rsidP="00165D3C">
            <w:pPr>
              <w:autoSpaceDE w:val="0"/>
              <w:autoSpaceDN w:val="0"/>
              <w:adjustRightInd w:val="0"/>
              <w:spacing w:after="0" w:line="320" w:lineRule="atLeast"/>
              <w:ind w:left="60" w:right="60"/>
              <w:jc w:val="center"/>
              <w:rPr>
                <w:color w:val="000000"/>
                <w:szCs w:val="24"/>
                <w:lang w:val="en-GB"/>
              </w:rPr>
            </w:pPr>
            <w:r w:rsidRPr="00EB0227">
              <w:rPr>
                <w:b/>
                <w:bCs/>
                <w:color w:val="000000"/>
                <w:szCs w:val="24"/>
                <w:lang w:val="en-GB"/>
              </w:rPr>
              <w:t>Chi-Square Tests</w:t>
            </w:r>
          </w:p>
        </w:tc>
      </w:tr>
      <w:tr w:rsidR="0042765E" w:rsidRPr="00AC2091" w:rsidTr="00165D3C">
        <w:trPr>
          <w:cantSplit/>
        </w:trPr>
        <w:tc>
          <w:tcPr>
            <w:tcW w:w="2427" w:type="dxa"/>
            <w:tcBorders>
              <w:top w:val="single" w:sz="16" w:space="0" w:color="000000"/>
              <w:left w:val="single" w:sz="16" w:space="0" w:color="000000"/>
              <w:bottom w:val="single" w:sz="16" w:space="0" w:color="000000"/>
              <w:right w:val="single" w:sz="16" w:space="0" w:color="000000"/>
            </w:tcBorders>
            <w:shd w:val="clear" w:color="auto" w:fill="FFFFFF"/>
          </w:tcPr>
          <w:p w:rsidR="0042765E" w:rsidRPr="00EB0227" w:rsidRDefault="0042765E" w:rsidP="00165D3C">
            <w:pPr>
              <w:autoSpaceDE w:val="0"/>
              <w:autoSpaceDN w:val="0"/>
              <w:adjustRightInd w:val="0"/>
              <w:spacing w:after="0" w:line="320" w:lineRule="atLeast"/>
              <w:ind w:left="60" w:right="60"/>
              <w:rPr>
                <w:color w:val="000000"/>
                <w:szCs w:val="24"/>
                <w:lang w:val="en-GB"/>
              </w:rPr>
            </w:pPr>
          </w:p>
        </w:tc>
        <w:tc>
          <w:tcPr>
            <w:tcW w:w="1001" w:type="dxa"/>
            <w:tcBorders>
              <w:top w:val="single" w:sz="16" w:space="0" w:color="000000"/>
              <w:left w:val="single" w:sz="16" w:space="0" w:color="000000"/>
              <w:bottom w:val="single" w:sz="16" w:space="0" w:color="000000"/>
            </w:tcBorders>
            <w:shd w:val="clear" w:color="auto" w:fill="FFFFFF"/>
          </w:tcPr>
          <w:p w:rsidR="0042765E" w:rsidRPr="00EB0227" w:rsidRDefault="0042765E" w:rsidP="00165D3C">
            <w:pPr>
              <w:autoSpaceDE w:val="0"/>
              <w:autoSpaceDN w:val="0"/>
              <w:adjustRightInd w:val="0"/>
              <w:spacing w:after="0" w:line="320" w:lineRule="atLeast"/>
              <w:ind w:left="60" w:right="60"/>
              <w:jc w:val="center"/>
              <w:rPr>
                <w:color w:val="000000"/>
                <w:szCs w:val="24"/>
                <w:lang w:val="en-GB"/>
              </w:rPr>
            </w:pPr>
            <w:r w:rsidRPr="00EB0227">
              <w:rPr>
                <w:color w:val="000000"/>
                <w:szCs w:val="24"/>
                <w:lang w:val="en-GB"/>
              </w:rPr>
              <w:t>Value</w:t>
            </w:r>
          </w:p>
        </w:tc>
        <w:tc>
          <w:tcPr>
            <w:tcW w:w="1000" w:type="dxa"/>
            <w:tcBorders>
              <w:top w:val="single" w:sz="16" w:space="0" w:color="000000"/>
              <w:bottom w:val="single" w:sz="16" w:space="0" w:color="000000"/>
            </w:tcBorders>
            <w:shd w:val="clear" w:color="auto" w:fill="FFFFFF"/>
          </w:tcPr>
          <w:p w:rsidR="0042765E" w:rsidRPr="00EB0227" w:rsidRDefault="0042765E" w:rsidP="00165D3C">
            <w:pPr>
              <w:autoSpaceDE w:val="0"/>
              <w:autoSpaceDN w:val="0"/>
              <w:adjustRightInd w:val="0"/>
              <w:spacing w:after="0" w:line="320" w:lineRule="atLeast"/>
              <w:ind w:left="60" w:right="60"/>
              <w:jc w:val="center"/>
              <w:rPr>
                <w:color w:val="000000"/>
                <w:szCs w:val="24"/>
                <w:lang w:val="en-GB"/>
              </w:rPr>
            </w:pPr>
            <w:r w:rsidRPr="00EB0227">
              <w:rPr>
                <w:color w:val="000000"/>
                <w:szCs w:val="24"/>
                <w:lang w:val="en-GB"/>
              </w:rPr>
              <w:t>Df</w:t>
            </w:r>
          </w:p>
        </w:tc>
        <w:tc>
          <w:tcPr>
            <w:tcW w:w="1455" w:type="dxa"/>
            <w:tcBorders>
              <w:top w:val="single" w:sz="16" w:space="0" w:color="000000"/>
              <w:bottom w:val="single" w:sz="16" w:space="0" w:color="000000"/>
            </w:tcBorders>
            <w:shd w:val="clear" w:color="auto" w:fill="FFFFFF"/>
          </w:tcPr>
          <w:p w:rsidR="0042765E" w:rsidRPr="00EB0227" w:rsidRDefault="0042765E" w:rsidP="00165D3C">
            <w:pPr>
              <w:autoSpaceDE w:val="0"/>
              <w:autoSpaceDN w:val="0"/>
              <w:adjustRightInd w:val="0"/>
              <w:spacing w:after="0" w:line="320" w:lineRule="atLeast"/>
              <w:ind w:left="60" w:right="60"/>
              <w:jc w:val="center"/>
              <w:rPr>
                <w:color w:val="000000"/>
                <w:szCs w:val="24"/>
                <w:lang w:val="en-GB"/>
              </w:rPr>
            </w:pPr>
            <w:r w:rsidRPr="00EB0227">
              <w:rPr>
                <w:color w:val="000000"/>
                <w:szCs w:val="24"/>
                <w:lang w:val="en-GB"/>
              </w:rPr>
              <w:t>Asymp. Sig. (2-sided)</w:t>
            </w:r>
          </w:p>
        </w:tc>
        <w:tc>
          <w:tcPr>
            <w:tcW w:w="1455" w:type="dxa"/>
            <w:tcBorders>
              <w:top w:val="single" w:sz="16" w:space="0" w:color="000000"/>
              <w:bottom w:val="single" w:sz="16" w:space="0" w:color="000000"/>
            </w:tcBorders>
            <w:shd w:val="clear" w:color="auto" w:fill="FFFFFF"/>
          </w:tcPr>
          <w:p w:rsidR="0042765E" w:rsidRPr="00EB0227" w:rsidRDefault="0042765E" w:rsidP="00165D3C">
            <w:pPr>
              <w:autoSpaceDE w:val="0"/>
              <w:autoSpaceDN w:val="0"/>
              <w:adjustRightInd w:val="0"/>
              <w:spacing w:after="0" w:line="320" w:lineRule="atLeast"/>
              <w:ind w:left="60" w:right="60"/>
              <w:jc w:val="center"/>
              <w:rPr>
                <w:color w:val="000000"/>
                <w:szCs w:val="24"/>
                <w:lang w:val="en-GB"/>
              </w:rPr>
            </w:pPr>
            <w:r w:rsidRPr="00EB0227">
              <w:rPr>
                <w:color w:val="000000"/>
                <w:szCs w:val="24"/>
                <w:lang w:val="en-GB"/>
              </w:rPr>
              <w:t>Exact Sig. (2-sided)</w:t>
            </w:r>
          </w:p>
        </w:tc>
        <w:tc>
          <w:tcPr>
            <w:tcW w:w="1455" w:type="dxa"/>
            <w:tcBorders>
              <w:top w:val="single" w:sz="16" w:space="0" w:color="000000"/>
              <w:bottom w:val="single" w:sz="16" w:space="0" w:color="000000"/>
              <w:right w:val="single" w:sz="16" w:space="0" w:color="000000"/>
            </w:tcBorders>
            <w:shd w:val="clear" w:color="auto" w:fill="FFFFFF"/>
          </w:tcPr>
          <w:p w:rsidR="0042765E" w:rsidRPr="00EB0227" w:rsidRDefault="0042765E" w:rsidP="00165D3C">
            <w:pPr>
              <w:autoSpaceDE w:val="0"/>
              <w:autoSpaceDN w:val="0"/>
              <w:adjustRightInd w:val="0"/>
              <w:spacing w:after="0" w:line="320" w:lineRule="atLeast"/>
              <w:ind w:left="60" w:right="60"/>
              <w:jc w:val="center"/>
              <w:rPr>
                <w:color w:val="000000"/>
                <w:szCs w:val="24"/>
                <w:lang w:val="en-GB"/>
              </w:rPr>
            </w:pPr>
            <w:r w:rsidRPr="00EB0227">
              <w:rPr>
                <w:color w:val="000000"/>
                <w:szCs w:val="24"/>
                <w:lang w:val="en-GB"/>
              </w:rPr>
              <w:t>Exact Sig. (1-sided)</w:t>
            </w:r>
          </w:p>
        </w:tc>
      </w:tr>
      <w:tr w:rsidR="0042765E" w:rsidRPr="00AC2091" w:rsidTr="00165D3C">
        <w:trPr>
          <w:cantSplit/>
        </w:trPr>
        <w:tc>
          <w:tcPr>
            <w:tcW w:w="2427" w:type="dxa"/>
            <w:tcBorders>
              <w:top w:val="single" w:sz="16" w:space="0" w:color="000000"/>
              <w:left w:val="single" w:sz="16" w:space="0" w:color="000000"/>
              <w:bottom w:val="nil"/>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rPr>
                <w:color w:val="000000"/>
                <w:szCs w:val="24"/>
                <w:lang w:val="en-GB"/>
              </w:rPr>
            </w:pPr>
            <w:r w:rsidRPr="00EB0227">
              <w:rPr>
                <w:color w:val="000000"/>
                <w:szCs w:val="24"/>
                <w:lang w:val="en-GB"/>
              </w:rPr>
              <w:t>Pearson Chi-Square</w:t>
            </w:r>
          </w:p>
        </w:tc>
        <w:tc>
          <w:tcPr>
            <w:tcW w:w="1001" w:type="dxa"/>
            <w:tcBorders>
              <w:top w:val="single" w:sz="16" w:space="0" w:color="000000"/>
              <w:left w:val="single" w:sz="16" w:space="0" w:color="000000"/>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.911</w:t>
            </w:r>
            <w:r w:rsidRPr="00EB0227">
              <w:rPr>
                <w:color w:val="000000"/>
                <w:szCs w:val="24"/>
                <w:vertAlign w:val="superscript"/>
                <w:lang w:val="en-GB"/>
              </w:rPr>
              <w:t>a</w:t>
            </w:r>
          </w:p>
        </w:tc>
        <w:tc>
          <w:tcPr>
            <w:tcW w:w="1000" w:type="dxa"/>
            <w:tcBorders>
              <w:top w:val="single" w:sz="16" w:space="0" w:color="000000"/>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1</w:t>
            </w:r>
          </w:p>
        </w:tc>
        <w:tc>
          <w:tcPr>
            <w:tcW w:w="1455" w:type="dxa"/>
            <w:tcBorders>
              <w:top w:val="single" w:sz="16" w:space="0" w:color="000000"/>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.340</w:t>
            </w:r>
          </w:p>
        </w:tc>
        <w:tc>
          <w:tcPr>
            <w:tcW w:w="1455" w:type="dxa"/>
            <w:tcBorders>
              <w:top w:val="single" w:sz="16" w:space="0" w:color="000000"/>
              <w:bottom w:val="nil"/>
            </w:tcBorders>
            <w:shd w:val="clear" w:color="auto" w:fill="FFFFFF"/>
          </w:tcPr>
          <w:p w:rsidR="0042765E" w:rsidRPr="00EB0227" w:rsidRDefault="0042765E" w:rsidP="00165D3C">
            <w:pPr>
              <w:autoSpaceDE w:val="0"/>
              <w:autoSpaceDN w:val="0"/>
              <w:adjustRightInd w:val="0"/>
              <w:spacing w:after="0" w:line="240" w:lineRule="auto"/>
              <w:rPr>
                <w:szCs w:val="24"/>
                <w:lang w:val="en-GB"/>
              </w:rPr>
            </w:pPr>
          </w:p>
        </w:tc>
        <w:tc>
          <w:tcPr>
            <w:tcW w:w="1455" w:type="dxa"/>
            <w:tcBorders>
              <w:top w:val="single" w:sz="16" w:space="0" w:color="000000"/>
              <w:bottom w:val="nil"/>
              <w:right w:val="single" w:sz="16" w:space="0" w:color="000000"/>
            </w:tcBorders>
            <w:shd w:val="clear" w:color="auto" w:fill="FFFFFF"/>
          </w:tcPr>
          <w:p w:rsidR="0042765E" w:rsidRPr="00EB0227" w:rsidRDefault="0042765E" w:rsidP="00165D3C">
            <w:pPr>
              <w:autoSpaceDE w:val="0"/>
              <w:autoSpaceDN w:val="0"/>
              <w:adjustRightInd w:val="0"/>
              <w:spacing w:after="0" w:line="240" w:lineRule="auto"/>
              <w:rPr>
                <w:szCs w:val="24"/>
                <w:lang w:val="en-GB"/>
              </w:rPr>
            </w:pPr>
          </w:p>
        </w:tc>
      </w:tr>
      <w:tr w:rsidR="0042765E" w:rsidRPr="00AC2091" w:rsidTr="00165D3C">
        <w:trPr>
          <w:cantSplit/>
        </w:trPr>
        <w:tc>
          <w:tcPr>
            <w:tcW w:w="2427" w:type="dxa"/>
            <w:tcBorders>
              <w:top w:val="nil"/>
              <w:left w:val="single" w:sz="16" w:space="0" w:color="000000"/>
              <w:bottom w:val="nil"/>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rPr>
                <w:color w:val="000000"/>
                <w:szCs w:val="24"/>
                <w:lang w:val="en-GB"/>
              </w:rPr>
            </w:pPr>
            <w:r w:rsidRPr="00EB0227">
              <w:rPr>
                <w:color w:val="000000"/>
                <w:szCs w:val="24"/>
                <w:lang w:val="en-GB"/>
              </w:rPr>
              <w:t>Likelihood Ratio</w:t>
            </w:r>
          </w:p>
        </w:tc>
        <w:tc>
          <w:tcPr>
            <w:tcW w:w="1001" w:type="dxa"/>
            <w:tcBorders>
              <w:top w:val="nil"/>
              <w:left w:val="single" w:sz="16" w:space="0" w:color="000000"/>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.912</w:t>
            </w:r>
          </w:p>
        </w:tc>
        <w:tc>
          <w:tcPr>
            <w:tcW w:w="1000" w:type="dxa"/>
            <w:tcBorders>
              <w:top w:val="nil"/>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1</w:t>
            </w:r>
          </w:p>
        </w:tc>
        <w:tc>
          <w:tcPr>
            <w:tcW w:w="1455" w:type="dxa"/>
            <w:tcBorders>
              <w:top w:val="nil"/>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.340</w:t>
            </w:r>
          </w:p>
        </w:tc>
        <w:tc>
          <w:tcPr>
            <w:tcW w:w="1455" w:type="dxa"/>
            <w:tcBorders>
              <w:top w:val="nil"/>
              <w:bottom w:val="nil"/>
            </w:tcBorders>
            <w:shd w:val="clear" w:color="auto" w:fill="FFFFFF"/>
          </w:tcPr>
          <w:p w:rsidR="0042765E" w:rsidRPr="00EB0227" w:rsidRDefault="0042765E" w:rsidP="00165D3C">
            <w:pPr>
              <w:autoSpaceDE w:val="0"/>
              <w:autoSpaceDN w:val="0"/>
              <w:adjustRightInd w:val="0"/>
              <w:spacing w:after="0" w:line="240" w:lineRule="auto"/>
              <w:rPr>
                <w:szCs w:val="24"/>
                <w:lang w:val="en-GB"/>
              </w:rPr>
            </w:pPr>
          </w:p>
        </w:tc>
        <w:tc>
          <w:tcPr>
            <w:tcW w:w="1455" w:type="dxa"/>
            <w:tcBorders>
              <w:top w:val="nil"/>
              <w:bottom w:val="nil"/>
              <w:right w:val="single" w:sz="16" w:space="0" w:color="000000"/>
            </w:tcBorders>
            <w:shd w:val="clear" w:color="auto" w:fill="FFFFFF"/>
          </w:tcPr>
          <w:p w:rsidR="0042765E" w:rsidRPr="00EB0227" w:rsidRDefault="0042765E" w:rsidP="00165D3C">
            <w:pPr>
              <w:autoSpaceDE w:val="0"/>
              <w:autoSpaceDN w:val="0"/>
              <w:adjustRightInd w:val="0"/>
              <w:spacing w:after="0" w:line="240" w:lineRule="auto"/>
              <w:rPr>
                <w:szCs w:val="24"/>
                <w:lang w:val="en-GB"/>
              </w:rPr>
            </w:pPr>
          </w:p>
        </w:tc>
      </w:tr>
      <w:tr w:rsidR="0042765E" w:rsidRPr="00AC2091" w:rsidTr="00165D3C">
        <w:trPr>
          <w:cantSplit/>
        </w:trPr>
        <w:tc>
          <w:tcPr>
            <w:tcW w:w="2427" w:type="dxa"/>
            <w:tcBorders>
              <w:top w:val="nil"/>
              <w:left w:val="single" w:sz="16" w:space="0" w:color="000000"/>
              <w:bottom w:val="single" w:sz="16" w:space="0" w:color="000000"/>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right="60"/>
              <w:rPr>
                <w:color w:val="000000"/>
                <w:szCs w:val="24"/>
                <w:lang w:val="en-GB"/>
              </w:rPr>
            </w:pPr>
          </w:p>
        </w:tc>
        <w:tc>
          <w:tcPr>
            <w:tcW w:w="1001" w:type="dxa"/>
            <w:tcBorders>
              <w:top w:val="nil"/>
              <w:left w:val="single" w:sz="16" w:space="0" w:color="000000"/>
              <w:bottom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800</w:t>
            </w:r>
          </w:p>
        </w:tc>
        <w:tc>
          <w:tcPr>
            <w:tcW w:w="1000" w:type="dxa"/>
            <w:tcBorders>
              <w:top w:val="nil"/>
              <w:bottom w:val="single" w:sz="16" w:space="0" w:color="000000"/>
            </w:tcBorders>
            <w:shd w:val="clear" w:color="auto" w:fill="FFFFFF"/>
          </w:tcPr>
          <w:p w:rsidR="0042765E" w:rsidRPr="00EB0227" w:rsidRDefault="0042765E" w:rsidP="00165D3C">
            <w:pPr>
              <w:autoSpaceDE w:val="0"/>
              <w:autoSpaceDN w:val="0"/>
              <w:adjustRightInd w:val="0"/>
              <w:spacing w:after="0" w:line="240" w:lineRule="auto"/>
              <w:rPr>
                <w:szCs w:val="24"/>
                <w:lang w:val="en-GB"/>
              </w:rPr>
            </w:pPr>
          </w:p>
        </w:tc>
        <w:tc>
          <w:tcPr>
            <w:tcW w:w="1455" w:type="dxa"/>
            <w:tcBorders>
              <w:top w:val="nil"/>
              <w:bottom w:val="single" w:sz="16" w:space="0" w:color="000000"/>
            </w:tcBorders>
            <w:shd w:val="clear" w:color="auto" w:fill="FFFFFF"/>
          </w:tcPr>
          <w:p w:rsidR="0042765E" w:rsidRPr="00EB0227" w:rsidRDefault="0042765E" w:rsidP="00165D3C">
            <w:pPr>
              <w:autoSpaceDE w:val="0"/>
              <w:autoSpaceDN w:val="0"/>
              <w:adjustRightInd w:val="0"/>
              <w:spacing w:after="0" w:line="240" w:lineRule="auto"/>
              <w:rPr>
                <w:szCs w:val="24"/>
                <w:lang w:val="en-GB"/>
              </w:rPr>
            </w:pPr>
          </w:p>
        </w:tc>
        <w:tc>
          <w:tcPr>
            <w:tcW w:w="1455" w:type="dxa"/>
            <w:tcBorders>
              <w:top w:val="nil"/>
              <w:bottom w:val="single" w:sz="16" w:space="0" w:color="000000"/>
            </w:tcBorders>
            <w:shd w:val="clear" w:color="auto" w:fill="FFFFFF"/>
          </w:tcPr>
          <w:p w:rsidR="0042765E" w:rsidRPr="00EB0227" w:rsidRDefault="0042765E" w:rsidP="00165D3C">
            <w:pPr>
              <w:autoSpaceDE w:val="0"/>
              <w:autoSpaceDN w:val="0"/>
              <w:adjustRightInd w:val="0"/>
              <w:spacing w:after="0" w:line="240" w:lineRule="auto"/>
              <w:rPr>
                <w:szCs w:val="24"/>
                <w:lang w:val="en-GB"/>
              </w:rPr>
            </w:pPr>
          </w:p>
        </w:tc>
        <w:tc>
          <w:tcPr>
            <w:tcW w:w="1455" w:type="dxa"/>
            <w:tcBorders>
              <w:top w:val="nil"/>
              <w:bottom w:val="single" w:sz="16" w:space="0" w:color="000000"/>
              <w:right w:val="single" w:sz="16" w:space="0" w:color="000000"/>
            </w:tcBorders>
            <w:shd w:val="clear" w:color="auto" w:fill="FFFFFF"/>
          </w:tcPr>
          <w:p w:rsidR="0042765E" w:rsidRPr="00EB0227" w:rsidRDefault="0042765E" w:rsidP="00165D3C">
            <w:pPr>
              <w:autoSpaceDE w:val="0"/>
              <w:autoSpaceDN w:val="0"/>
              <w:adjustRightInd w:val="0"/>
              <w:spacing w:after="0" w:line="240" w:lineRule="auto"/>
              <w:rPr>
                <w:szCs w:val="24"/>
                <w:lang w:val="en-GB"/>
              </w:rPr>
            </w:pPr>
          </w:p>
        </w:tc>
      </w:tr>
      <w:tr w:rsidR="0042765E" w:rsidRPr="00AC2091" w:rsidTr="00165D3C">
        <w:trPr>
          <w:cantSplit/>
        </w:trPr>
        <w:tc>
          <w:tcPr>
            <w:tcW w:w="8793" w:type="dxa"/>
            <w:gridSpan w:val="6"/>
            <w:tcBorders>
              <w:top w:val="nil"/>
              <w:left w:val="nil"/>
              <w:bottom w:val="nil"/>
              <w:right w:val="nil"/>
            </w:tcBorders>
            <w:shd w:val="clear" w:color="auto" w:fill="FFFFFF"/>
          </w:tcPr>
          <w:p w:rsidR="0042765E" w:rsidRPr="00EB0227" w:rsidRDefault="0042765E" w:rsidP="00165D3C">
            <w:pPr>
              <w:autoSpaceDE w:val="0"/>
              <w:autoSpaceDN w:val="0"/>
              <w:adjustRightInd w:val="0"/>
              <w:spacing w:after="0" w:line="320" w:lineRule="atLeast"/>
              <w:ind w:left="60" w:right="60"/>
              <w:rPr>
                <w:color w:val="000000"/>
                <w:szCs w:val="24"/>
                <w:lang w:val="en-GB"/>
              </w:rPr>
            </w:pPr>
            <w:r w:rsidRPr="00EB0227">
              <w:rPr>
                <w:color w:val="000000"/>
                <w:szCs w:val="24"/>
                <w:lang w:val="en-GB"/>
              </w:rPr>
              <w:t>Table 2.1</w:t>
            </w:r>
          </w:p>
        </w:tc>
      </w:tr>
    </w:tbl>
    <w:p w:rsidR="0042765E" w:rsidRPr="00EB0227" w:rsidRDefault="0042765E" w:rsidP="0042765E">
      <w:pPr>
        <w:autoSpaceDE w:val="0"/>
        <w:autoSpaceDN w:val="0"/>
        <w:adjustRightInd w:val="0"/>
        <w:spacing w:after="0" w:line="400" w:lineRule="atLeast"/>
        <w:rPr>
          <w:szCs w:val="24"/>
          <w:lang w:val="en-GB"/>
        </w:rPr>
      </w:pPr>
    </w:p>
    <w:p w:rsidR="001108CA" w:rsidRPr="00EB0227" w:rsidRDefault="0042765E" w:rsidP="00483DB4">
      <w:pPr>
        <w:autoSpaceDE w:val="0"/>
        <w:autoSpaceDN w:val="0"/>
        <w:adjustRightInd w:val="0"/>
        <w:spacing w:after="0"/>
        <w:ind w:firstLine="720"/>
        <w:rPr>
          <w:b/>
          <w:szCs w:val="24"/>
        </w:rPr>
      </w:pPr>
      <w:r w:rsidRPr="00EB0227">
        <w:rPr>
          <w:szCs w:val="24"/>
        </w:rPr>
        <w:lastRenderedPageBreak/>
        <w:t>Table 2.1 shows the result of the Chi-Square statistics on the relationship between gender of University student and mental health challenges. We  can see from the table that p-value = 0.340 this implies that there is no statiscally significant relationship between gender of university student and mental health challenges; that is there is no difference between mental health challenges faced by the male and females.</w:t>
      </w:r>
    </w:p>
    <w:p w:rsidR="0042765E" w:rsidRPr="00EB0227" w:rsidRDefault="0042765E" w:rsidP="0042765E">
      <w:pPr>
        <w:autoSpaceDE w:val="0"/>
        <w:autoSpaceDN w:val="0"/>
        <w:adjustRightInd w:val="0"/>
        <w:spacing w:after="0"/>
        <w:rPr>
          <w:szCs w:val="24"/>
        </w:rPr>
      </w:pPr>
      <w:r w:rsidRPr="00EB0227">
        <w:rPr>
          <w:b/>
          <w:szCs w:val="24"/>
        </w:rPr>
        <w:t>HO</w:t>
      </w:r>
      <w:r w:rsidRPr="00EB0227">
        <w:rPr>
          <w:b/>
          <w:szCs w:val="24"/>
          <w:vertAlign w:val="subscript"/>
        </w:rPr>
        <w:t>2</w:t>
      </w:r>
      <w:r w:rsidRPr="00EB0227">
        <w:rPr>
          <w:b/>
          <w:szCs w:val="24"/>
        </w:rPr>
        <w:t xml:space="preserve">: </w:t>
      </w:r>
      <w:r w:rsidRPr="00EB0227">
        <w:rPr>
          <w:szCs w:val="24"/>
        </w:rPr>
        <w:t>first-year university students differ in negative academic impact from depression, anxiety and stress compared to students in other years of university education.</w:t>
      </w:r>
    </w:p>
    <w:tbl>
      <w:tblPr>
        <w:tblW w:w="69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59"/>
        <w:gridCol w:w="1780"/>
        <w:gridCol w:w="1437"/>
        <w:gridCol w:w="1438"/>
        <w:gridCol w:w="1012"/>
      </w:tblGrid>
      <w:tr w:rsidR="0042765E" w:rsidRPr="00AC2091" w:rsidTr="001108CA">
        <w:trPr>
          <w:cantSplit/>
        </w:trPr>
        <w:tc>
          <w:tcPr>
            <w:tcW w:w="3039" w:type="dxa"/>
            <w:gridSpan w:val="2"/>
            <w:vMerge w:val="restart"/>
            <w:tcBorders>
              <w:top w:val="single" w:sz="16" w:space="0" w:color="000000"/>
              <w:left w:val="single" w:sz="16" w:space="0" w:color="000000"/>
              <w:bottom w:val="nil"/>
              <w:right w:val="nil"/>
            </w:tcBorders>
            <w:shd w:val="clear" w:color="auto" w:fill="FFFFFF"/>
          </w:tcPr>
          <w:p w:rsidR="0042765E" w:rsidRPr="00EB0227" w:rsidRDefault="0042765E" w:rsidP="001108CA">
            <w:pPr>
              <w:spacing w:after="0" w:line="240" w:lineRule="auto"/>
              <w:jc w:val="left"/>
              <w:rPr>
                <w:color w:val="000000"/>
                <w:szCs w:val="24"/>
                <w:lang w:val="en-GB"/>
              </w:rPr>
            </w:pPr>
          </w:p>
        </w:tc>
        <w:tc>
          <w:tcPr>
            <w:tcW w:w="2875" w:type="dxa"/>
            <w:gridSpan w:val="2"/>
            <w:tcBorders>
              <w:top w:val="single" w:sz="16" w:space="0" w:color="000000"/>
              <w:left w:val="single" w:sz="16" w:space="0" w:color="000000"/>
            </w:tcBorders>
            <w:shd w:val="clear" w:color="auto" w:fill="FFFFFF"/>
          </w:tcPr>
          <w:p w:rsidR="0042765E" w:rsidRPr="00EB0227" w:rsidRDefault="0042765E" w:rsidP="00165D3C">
            <w:pPr>
              <w:autoSpaceDE w:val="0"/>
              <w:autoSpaceDN w:val="0"/>
              <w:adjustRightInd w:val="0"/>
              <w:spacing w:after="0" w:line="320" w:lineRule="atLeast"/>
              <w:ind w:left="60" w:right="60"/>
              <w:jc w:val="center"/>
              <w:rPr>
                <w:color w:val="000000"/>
                <w:szCs w:val="24"/>
                <w:lang w:val="en-GB"/>
              </w:rPr>
            </w:pPr>
            <w:r w:rsidRPr="00EB0227">
              <w:rPr>
                <w:color w:val="000000"/>
                <w:szCs w:val="24"/>
                <w:lang w:val="en-GB"/>
              </w:rPr>
              <w:t>Depression</w:t>
            </w:r>
          </w:p>
        </w:tc>
        <w:tc>
          <w:tcPr>
            <w:tcW w:w="1012" w:type="dxa"/>
            <w:vMerge w:val="restart"/>
            <w:tcBorders>
              <w:top w:val="single" w:sz="16" w:space="0" w:color="000000"/>
              <w:right w:val="single" w:sz="16" w:space="0" w:color="000000"/>
            </w:tcBorders>
            <w:shd w:val="clear" w:color="auto" w:fill="FFFFFF"/>
          </w:tcPr>
          <w:p w:rsidR="0042765E" w:rsidRPr="00EB0227" w:rsidRDefault="0042765E" w:rsidP="00165D3C">
            <w:pPr>
              <w:autoSpaceDE w:val="0"/>
              <w:autoSpaceDN w:val="0"/>
              <w:adjustRightInd w:val="0"/>
              <w:spacing w:after="0" w:line="320" w:lineRule="atLeast"/>
              <w:ind w:left="60" w:right="60"/>
              <w:jc w:val="center"/>
              <w:rPr>
                <w:color w:val="000000"/>
                <w:szCs w:val="24"/>
                <w:lang w:val="en-GB"/>
              </w:rPr>
            </w:pPr>
            <w:r w:rsidRPr="00EB0227">
              <w:rPr>
                <w:color w:val="000000"/>
                <w:szCs w:val="24"/>
                <w:lang w:val="en-GB"/>
              </w:rPr>
              <w:t>Total</w:t>
            </w:r>
          </w:p>
        </w:tc>
      </w:tr>
      <w:tr w:rsidR="0042765E" w:rsidRPr="00AC2091" w:rsidTr="001108CA">
        <w:trPr>
          <w:cantSplit/>
        </w:trPr>
        <w:tc>
          <w:tcPr>
            <w:tcW w:w="3039" w:type="dxa"/>
            <w:gridSpan w:val="2"/>
            <w:vMerge/>
            <w:tcBorders>
              <w:top w:val="single" w:sz="16" w:space="0" w:color="000000"/>
              <w:left w:val="single" w:sz="16" w:space="0" w:color="000000"/>
              <w:bottom w:val="nil"/>
              <w:right w:val="nil"/>
            </w:tcBorders>
            <w:shd w:val="clear" w:color="auto" w:fill="FFFFFF"/>
          </w:tcPr>
          <w:p w:rsidR="0042765E" w:rsidRPr="00EB0227" w:rsidRDefault="0042765E" w:rsidP="00165D3C">
            <w:pPr>
              <w:autoSpaceDE w:val="0"/>
              <w:autoSpaceDN w:val="0"/>
              <w:adjustRightInd w:val="0"/>
              <w:spacing w:after="0" w:line="240" w:lineRule="auto"/>
              <w:rPr>
                <w:color w:val="000000"/>
                <w:szCs w:val="24"/>
                <w:lang w:val="en-GB"/>
              </w:rPr>
            </w:pPr>
          </w:p>
        </w:tc>
        <w:tc>
          <w:tcPr>
            <w:tcW w:w="1437" w:type="dxa"/>
            <w:tcBorders>
              <w:left w:val="single" w:sz="16" w:space="0" w:color="000000"/>
              <w:bottom w:val="single" w:sz="16" w:space="0" w:color="000000"/>
            </w:tcBorders>
            <w:shd w:val="clear" w:color="auto" w:fill="FFFFFF"/>
          </w:tcPr>
          <w:p w:rsidR="0042765E" w:rsidRPr="00EB0227" w:rsidRDefault="0042765E" w:rsidP="00165D3C">
            <w:pPr>
              <w:autoSpaceDE w:val="0"/>
              <w:autoSpaceDN w:val="0"/>
              <w:adjustRightInd w:val="0"/>
              <w:spacing w:after="0" w:line="320" w:lineRule="atLeast"/>
              <w:ind w:left="60" w:right="60"/>
              <w:jc w:val="center"/>
              <w:rPr>
                <w:color w:val="000000"/>
                <w:szCs w:val="24"/>
                <w:lang w:val="en-GB"/>
              </w:rPr>
            </w:pPr>
            <w:r w:rsidRPr="00EB0227">
              <w:rPr>
                <w:color w:val="000000"/>
                <w:szCs w:val="24"/>
                <w:lang w:val="en-GB"/>
              </w:rPr>
              <w:t>Yes</w:t>
            </w:r>
          </w:p>
        </w:tc>
        <w:tc>
          <w:tcPr>
            <w:tcW w:w="1438" w:type="dxa"/>
            <w:tcBorders>
              <w:bottom w:val="single" w:sz="16" w:space="0" w:color="000000"/>
            </w:tcBorders>
            <w:shd w:val="clear" w:color="auto" w:fill="FFFFFF"/>
          </w:tcPr>
          <w:p w:rsidR="0042765E" w:rsidRPr="00EB0227" w:rsidRDefault="0042765E" w:rsidP="00165D3C">
            <w:pPr>
              <w:autoSpaceDE w:val="0"/>
              <w:autoSpaceDN w:val="0"/>
              <w:adjustRightInd w:val="0"/>
              <w:spacing w:after="0" w:line="320" w:lineRule="atLeast"/>
              <w:ind w:left="60" w:right="60"/>
              <w:jc w:val="center"/>
              <w:rPr>
                <w:color w:val="000000"/>
                <w:szCs w:val="24"/>
                <w:lang w:val="en-GB"/>
              </w:rPr>
            </w:pPr>
            <w:r w:rsidRPr="00EB0227">
              <w:rPr>
                <w:color w:val="000000"/>
                <w:szCs w:val="24"/>
                <w:lang w:val="en-GB"/>
              </w:rPr>
              <w:t>No</w:t>
            </w:r>
          </w:p>
        </w:tc>
        <w:tc>
          <w:tcPr>
            <w:tcW w:w="1012" w:type="dxa"/>
            <w:vMerge/>
            <w:tcBorders>
              <w:top w:val="single" w:sz="16" w:space="0" w:color="000000"/>
              <w:right w:val="single" w:sz="16" w:space="0" w:color="000000"/>
            </w:tcBorders>
            <w:shd w:val="clear" w:color="auto" w:fill="FFFFFF"/>
          </w:tcPr>
          <w:p w:rsidR="0042765E" w:rsidRPr="00EB0227" w:rsidRDefault="0042765E" w:rsidP="00165D3C">
            <w:pPr>
              <w:autoSpaceDE w:val="0"/>
              <w:autoSpaceDN w:val="0"/>
              <w:adjustRightInd w:val="0"/>
              <w:spacing w:after="0" w:line="240" w:lineRule="auto"/>
              <w:rPr>
                <w:color w:val="000000"/>
                <w:szCs w:val="24"/>
                <w:lang w:val="en-GB"/>
              </w:rPr>
            </w:pPr>
          </w:p>
        </w:tc>
      </w:tr>
      <w:tr w:rsidR="0042765E" w:rsidRPr="00AC2091" w:rsidTr="001108CA">
        <w:trPr>
          <w:cantSplit/>
        </w:trPr>
        <w:tc>
          <w:tcPr>
            <w:tcW w:w="1259" w:type="dxa"/>
            <w:vMerge w:val="restart"/>
            <w:tcBorders>
              <w:top w:val="single" w:sz="16" w:space="0" w:color="000000"/>
              <w:left w:val="single" w:sz="16" w:space="0" w:color="000000"/>
              <w:bottom w:val="nil"/>
              <w:right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rPr>
                <w:color w:val="000000"/>
                <w:szCs w:val="24"/>
                <w:lang w:val="en-GB"/>
              </w:rPr>
            </w:pPr>
            <w:r w:rsidRPr="00EB0227">
              <w:rPr>
                <w:color w:val="000000"/>
                <w:szCs w:val="24"/>
                <w:lang w:val="en-GB"/>
              </w:rPr>
              <w:t>Year of Study</w:t>
            </w:r>
          </w:p>
        </w:tc>
        <w:tc>
          <w:tcPr>
            <w:tcW w:w="1780" w:type="dxa"/>
            <w:tcBorders>
              <w:top w:val="single" w:sz="16" w:space="0" w:color="000000"/>
              <w:left w:val="nil"/>
              <w:bottom w:val="nil"/>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rPr>
                <w:color w:val="000000"/>
                <w:szCs w:val="24"/>
                <w:lang w:val="en-GB"/>
              </w:rPr>
            </w:pPr>
            <w:r w:rsidRPr="00EB0227">
              <w:rPr>
                <w:color w:val="000000"/>
                <w:szCs w:val="24"/>
                <w:lang w:val="en-GB"/>
              </w:rPr>
              <w:t>100 level</w:t>
            </w:r>
          </w:p>
        </w:tc>
        <w:tc>
          <w:tcPr>
            <w:tcW w:w="1437" w:type="dxa"/>
            <w:tcBorders>
              <w:top w:val="single" w:sz="16" w:space="0" w:color="000000"/>
              <w:left w:val="single" w:sz="16" w:space="0" w:color="000000"/>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73</w:t>
            </w:r>
          </w:p>
        </w:tc>
        <w:tc>
          <w:tcPr>
            <w:tcW w:w="1438" w:type="dxa"/>
            <w:tcBorders>
              <w:top w:val="single" w:sz="16" w:space="0" w:color="000000"/>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95</w:t>
            </w:r>
          </w:p>
        </w:tc>
        <w:tc>
          <w:tcPr>
            <w:tcW w:w="1012" w:type="dxa"/>
            <w:tcBorders>
              <w:top w:val="single" w:sz="16" w:space="0" w:color="000000"/>
              <w:bottom w:val="nil"/>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168</w:t>
            </w:r>
          </w:p>
        </w:tc>
      </w:tr>
      <w:tr w:rsidR="0042765E" w:rsidRPr="00AC2091" w:rsidTr="001108CA">
        <w:trPr>
          <w:cantSplit/>
        </w:trPr>
        <w:tc>
          <w:tcPr>
            <w:tcW w:w="1259" w:type="dxa"/>
            <w:vMerge/>
            <w:tcBorders>
              <w:top w:val="single" w:sz="16" w:space="0" w:color="000000"/>
              <w:left w:val="single" w:sz="16" w:space="0" w:color="000000"/>
              <w:bottom w:val="nil"/>
              <w:right w:val="nil"/>
            </w:tcBorders>
            <w:shd w:val="clear" w:color="auto" w:fill="FFFFFF"/>
            <w:vAlign w:val="center"/>
          </w:tcPr>
          <w:p w:rsidR="0042765E" w:rsidRPr="00EB0227" w:rsidRDefault="0042765E" w:rsidP="00165D3C">
            <w:pPr>
              <w:autoSpaceDE w:val="0"/>
              <w:autoSpaceDN w:val="0"/>
              <w:adjustRightInd w:val="0"/>
              <w:spacing w:after="0" w:line="240" w:lineRule="auto"/>
              <w:rPr>
                <w:color w:val="000000"/>
                <w:szCs w:val="24"/>
                <w:lang w:val="en-GB"/>
              </w:rPr>
            </w:pPr>
          </w:p>
        </w:tc>
        <w:tc>
          <w:tcPr>
            <w:tcW w:w="1780" w:type="dxa"/>
            <w:tcBorders>
              <w:top w:val="nil"/>
              <w:left w:val="nil"/>
              <w:bottom w:val="nil"/>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rPr>
                <w:color w:val="000000"/>
                <w:szCs w:val="24"/>
                <w:lang w:val="en-GB"/>
              </w:rPr>
            </w:pPr>
            <w:r w:rsidRPr="00EB0227">
              <w:rPr>
                <w:color w:val="000000"/>
                <w:szCs w:val="24"/>
                <w:lang w:val="en-GB"/>
              </w:rPr>
              <w:t>Other levels</w:t>
            </w:r>
          </w:p>
        </w:tc>
        <w:tc>
          <w:tcPr>
            <w:tcW w:w="1437" w:type="dxa"/>
            <w:tcBorders>
              <w:top w:val="nil"/>
              <w:left w:val="single" w:sz="16" w:space="0" w:color="000000"/>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235</w:t>
            </w:r>
          </w:p>
        </w:tc>
        <w:tc>
          <w:tcPr>
            <w:tcW w:w="1438" w:type="dxa"/>
            <w:tcBorders>
              <w:top w:val="nil"/>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397</w:t>
            </w:r>
          </w:p>
        </w:tc>
        <w:tc>
          <w:tcPr>
            <w:tcW w:w="1012" w:type="dxa"/>
            <w:tcBorders>
              <w:top w:val="nil"/>
              <w:bottom w:val="nil"/>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632</w:t>
            </w:r>
          </w:p>
        </w:tc>
      </w:tr>
      <w:tr w:rsidR="0042765E" w:rsidRPr="00AC2091" w:rsidTr="001108CA">
        <w:trPr>
          <w:cantSplit/>
        </w:trPr>
        <w:tc>
          <w:tcPr>
            <w:tcW w:w="3039" w:type="dxa"/>
            <w:gridSpan w:val="2"/>
            <w:tcBorders>
              <w:top w:val="nil"/>
              <w:left w:val="single" w:sz="16" w:space="0" w:color="000000"/>
              <w:bottom w:val="single" w:sz="16" w:space="0" w:color="000000"/>
              <w:right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rPr>
                <w:color w:val="000000"/>
                <w:szCs w:val="24"/>
                <w:lang w:val="en-GB"/>
              </w:rPr>
            </w:pPr>
            <w:r w:rsidRPr="00EB0227">
              <w:rPr>
                <w:color w:val="000000"/>
                <w:szCs w:val="24"/>
                <w:lang w:val="en-GB"/>
              </w:rPr>
              <w:t>Total</w:t>
            </w:r>
          </w:p>
        </w:tc>
        <w:tc>
          <w:tcPr>
            <w:tcW w:w="1437" w:type="dxa"/>
            <w:tcBorders>
              <w:top w:val="nil"/>
              <w:left w:val="single" w:sz="16" w:space="0" w:color="000000"/>
              <w:bottom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308</w:t>
            </w:r>
          </w:p>
        </w:tc>
        <w:tc>
          <w:tcPr>
            <w:tcW w:w="1438" w:type="dxa"/>
            <w:tcBorders>
              <w:top w:val="nil"/>
              <w:bottom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492</w:t>
            </w:r>
          </w:p>
        </w:tc>
        <w:tc>
          <w:tcPr>
            <w:tcW w:w="1012" w:type="dxa"/>
            <w:tcBorders>
              <w:top w:val="nil"/>
              <w:bottom w:val="single" w:sz="16" w:space="0" w:color="000000"/>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800</w:t>
            </w:r>
          </w:p>
        </w:tc>
      </w:tr>
    </w:tbl>
    <w:p w:rsidR="0042765E" w:rsidRPr="00EB0227" w:rsidRDefault="0042765E" w:rsidP="0042765E">
      <w:pPr>
        <w:autoSpaceDE w:val="0"/>
        <w:autoSpaceDN w:val="0"/>
        <w:adjustRightInd w:val="0"/>
        <w:spacing w:after="0" w:line="240" w:lineRule="auto"/>
        <w:rPr>
          <w:szCs w:val="24"/>
          <w:lang w:val="en-GB"/>
        </w:rPr>
      </w:pPr>
    </w:p>
    <w:tbl>
      <w:tblPr>
        <w:tblW w:w="87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7"/>
        <w:gridCol w:w="1001"/>
        <w:gridCol w:w="1000"/>
        <w:gridCol w:w="1455"/>
        <w:gridCol w:w="1455"/>
        <w:gridCol w:w="1455"/>
      </w:tblGrid>
      <w:tr w:rsidR="0042765E" w:rsidRPr="00AC2091" w:rsidTr="00165D3C">
        <w:trPr>
          <w:cantSplit/>
        </w:trPr>
        <w:tc>
          <w:tcPr>
            <w:tcW w:w="8793" w:type="dxa"/>
            <w:gridSpan w:val="6"/>
            <w:tcBorders>
              <w:top w:val="nil"/>
              <w:left w:val="nil"/>
              <w:bottom w:val="nil"/>
              <w:right w:val="nil"/>
            </w:tcBorders>
            <w:shd w:val="clear" w:color="auto" w:fill="FFFFFF"/>
          </w:tcPr>
          <w:p w:rsidR="0042765E" w:rsidRPr="00EB0227" w:rsidRDefault="0042765E" w:rsidP="00165D3C">
            <w:pPr>
              <w:autoSpaceDE w:val="0"/>
              <w:autoSpaceDN w:val="0"/>
              <w:adjustRightInd w:val="0"/>
              <w:spacing w:after="0" w:line="320" w:lineRule="atLeast"/>
              <w:ind w:left="60" w:right="60"/>
              <w:jc w:val="center"/>
              <w:rPr>
                <w:color w:val="000000"/>
                <w:szCs w:val="24"/>
                <w:lang w:val="en-GB"/>
              </w:rPr>
            </w:pPr>
            <w:r w:rsidRPr="00EB0227">
              <w:rPr>
                <w:b/>
                <w:bCs/>
                <w:color w:val="000000"/>
                <w:szCs w:val="24"/>
                <w:lang w:val="en-GB"/>
              </w:rPr>
              <w:t>Chi-Square Tests</w:t>
            </w:r>
          </w:p>
        </w:tc>
      </w:tr>
      <w:tr w:rsidR="0042765E" w:rsidRPr="00AC2091" w:rsidTr="00165D3C">
        <w:trPr>
          <w:cantSplit/>
        </w:trPr>
        <w:tc>
          <w:tcPr>
            <w:tcW w:w="2427" w:type="dxa"/>
            <w:tcBorders>
              <w:top w:val="single" w:sz="16" w:space="0" w:color="000000"/>
              <w:left w:val="single" w:sz="16" w:space="0" w:color="000000"/>
              <w:bottom w:val="single" w:sz="16" w:space="0" w:color="000000"/>
              <w:right w:val="single" w:sz="16" w:space="0" w:color="000000"/>
            </w:tcBorders>
            <w:shd w:val="clear" w:color="auto" w:fill="FFFFFF"/>
          </w:tcPr>
          <w:p w:rsidR="0042765E" w:rsidRPr="00EB0227" w:rsidRDefault="0042765E" w:rsidP="00165D3C">
            <w:pPr>
              <w:autoSpaceDE w:val="0"/>
              <w:autoSpaceDN w:val="0"/>
              <w:adjustRightInd w:val="0"/>
              <w:spacing w:after="0" w:line="320" w:lineRule="atLeast"/>
              <w:ind w:left="60" w:right="60"/>
              <w:rPr>
                <w:color w:val="000000"/>
                <w:szCs w:val="24"/>
                <w:lang w:val="en-GB"/>
              </w:rPr>
            </w:pPr>
          </w:p>
        </w:tc>
        <w:tc>
          <w:tcPr>
            <w:tcW w:w="1001" w:type="dxa"/>
            <w:tcBorders>
              <w:top w:val="single" w:sz="16" w:space="0" w:color="000000"/>
              <w:left w:val="single" w:sz="16" w:space="0" w:color="000000"/>
              <w:bottom w:val="single" w:sz="16" w:space="0" w:color="000000"/>
            </w:tcBorders>
            <w:shd w:val="clear" w:color="auto" w:fill="FFFFFF"/>
          </w:tcPr>
          <w:p w:rsidR="0042765E" w:rsidRPr="00EB0227" w:rsidRDefault="0042765E" w:rsidP="00165D3C">
            <w:pPr>
              <w:autoSpaceDE w:val="0"/>
              <w:autoSpaceDN w:val="0"/>
              <w:adjustRightInd w:val="0"/>
              <w:spacing w:after="0" w:line="320" w:lineRule="atLeast"/>
              <w:ind w:left="60" w:right="60"/>
              <w:jc w:val="center"/>
              <w:rPr>
                <w:color w:val="000000"/>
                <w:szCs w:val="24"/>
                <w:lang w:val="en-GB"/>
              </w:rPr>
            </w:pPr>
            <w:r w:rsidRPr="00EB0227">
              <w:rPr>
                <w:color w:val="000000"/>
                <w:szCs w:val="24"/>
                <w:lang w:val="en-GB"/>
              </w:rPr>
              <w:t>Value</w:t>
            </w:r>
          </w:p>
        </w:tc>
        <w:tc>
          <w:tcPr>
            <w:tcW w:w="1000" w:type="dxa"/>
            <w:tcBorders>
              <w:top w:val="single" w:sz="16" w:space="0" w:color="000000"/>
              <w:bottom w:val="single" w:sz="16" w:space="0" w:color="000000"/>
            </w:tcBorders>
            <w:shd w:val="clear" w:color="auto" w:fill="FFFFFF"/>
          </w:tcPr>
          <w:p w:rsidR="0042765E" w:rsidRPr="00EB0227" w:rsidRDefault="0042765E" w:rsidP="00165D3C">
            <w:pPr>
              <w:autoSpaceDE w:val="0"/>
              <w:autoSpaceDN w:val="0"/>
              <w:adjustRightInd w:val="0"/>
              <w:spacing w:after="0" w:line="320" w:lineRule="atLeast"/>
              <w:ind w:left="60" w:right="60"/>
              <w:jc w:val="center"/>
              <w:rPr>
                <w:color w:val="000000"/>
                <w:szCs w:val="24"/>
                <w:lang w:val="en-GB"/>
              </w:rPr>
            </w:pPr>
            <w:r w:rsidRPr="00EB0227">
              <w:rPr>
                <w:color w:val="000000"/>
                <w:szCs w:val="24"/>
                <w:lang w:val="en-GB"/>
              </w:rPr>
              <w:t>Df</w:t>
            </w:r>
          </w:p>
        </w:tc>
        <w:tc>
          <w:tcPr>
            <w:tcW w:w="1455" w:type="dxa"/>
            <w:tcBorders>
              <w:top w:val="single" w:sz="16" w:space="0" w:color="000000"/>
              <w:bottom w:val="single" w:sz="16" w:space="0" w:color="000000"/>
            </w:tcBorders>
            <w:shd w:val="clear" w:color="auto" w:fill="FFFFFF"/>
          </w:tcPr>
          <w:p w:rsidR="0042765E" w:rsidRPr="00EB0227" w:rsidRDefault="0042765E" w:rsidP="00165D3C">
            <w:pPr>
              <w:autoSpaceDE w:val="0"/>
              <w:autoSpaceDN w:val="0"/>
              <w:adjustRightInd w:val="0"/>
              <w:spacing w:after="0" w:line="320" w:lineRule="atLeast"/>
              <w:ind w:left="60" w:right="60"/>
              <w:jc w:val="center"/>
              <w:rPr>
                <w:color w:val="000000"/>
                <w:szCs w:val="24"/>
                <w:lang w:val="en-GB"/>
              </w:rPr>
            </w:pPr>
            <w:r w:rsidRPr="00EB0227">
              <w:rPr>
                <w:color w:val="000000"/>
                <w:szCs w:val="24"/>
                <w:lang w:val="en-GB"/>
              </w:rPr>
              <w:t>Asymp. Sig. (2-sided)</w:t>
            </w:r>
          </w:p>
        </w:tc>
        <w:tc>
          <w:tcPr>
            <w:tcW w:w="1455" w:type="dxa"/>
            <w:tcBorders>
              <w:top w:val="single" w:sz="16" w:space="0" w:color="000000"/>
              <w:bottom w:val="single" w:sz="16" w:space="0" w:color="000000"/>
            </w:tcBorders>
            <w:shd w:val="clear" w:color="auto" w:fill="FFFFFF"/>
          </w:tcPr>
          <w:p w:rsidR="0042765E" w:rsidRPr="00EB0227" w:rsidRDefault="0042765E" w:rsidP="00165D3C">
            <w:pPr>
              <w:autoSpaceDE w:val="0"/>
              <w:autoSpaceDN w:val="0"/>
              <w:adjustRightInd w:val="0"/>
              <w:spacing w:after="0" w:line="320" w:lineRule="atLeast"/>
              <w:ind w:left="60" w:right="60"/>
              <w:jc w:val="center"/>
              <w:rPr>
                <w:color w:val="000000"/>
                <w:szCs w:val="24"/>
                <w:lang w:val="en-GB"/>
              </w:rPr>
            </w:pPr>
            <w:r w:rsidRPr="00EB0227">
              <w:rPr>
                <w:color w:val="000000"/>
                <w:szCs w:val="24"/>
                <w:lang w:val="en-GB"/>
              </w:rPr>
              <w:t>Exact Sig. (2-sided)</w:t>
            </w:r>
          </w:p>
        </w:tc>
        <w:tc>
          <w:tcPr>
            <w:tcW w:w="1455" w:type="dxa"/>
            <w:tcBorders>
              <w:top w:val="single" w:sz="16" w:space="0" w:color="000000"/>
              <w:bottom w:val="single" w:sz="16" w:space="0" w:color="000000"/>
              <w:right w:val="single" w:sz="16" w:space="0" w:color="000000"/>
            </w:tcBorders>
            <w:shd w:val="clear" w:color="auto" w:fill="FFFFFF"/>
          </w:tcPr>
          <w:p w:rsidR="0042765E" w:rsidRPr="00EB0227" w:rsidRDefault="0042765E" w:rsidP="00165D3C">
            <w:pPr>
              <w:autoSpaceDE w:val="0"/>
              <w:autoSpaceDN w:val="0"/>
              <w:adjustRightInd w:val="0"/>
              <w:spacing w:after="0" w:line="320" w:lineRule="atLeast"/>
              <w:ind w:left="60" w:right="60"/>
              <w:jc w:val="center"/>
              <w:rPr>
                <w:color w:val="000000"/>
                <w:szCs w:val="24"/>
                <w:lang w:val="en-GB"/>
              </w:rPr>
            </w:pPr>
            <w:r w:rsidRPr="00EB0227">
              <w:rPr>
                <w:color w:val="000000"/>
                <w:szCs w:val="24"/>
                <w:lang w:val="en-GB"/>
              </w:rPr>
              <w:t>Exact Sig. (1-sided)</w:t>
            </w:r>
          </w:p>
        </w:tc>
      </w:tr>
      <w:tr w:rsidR="0042765E" w:rsidRPr="00AC2091" w:rsidTr="00165D3C">
        <w:trPr>
          <w:cantSplit/>
        </w:trPr>
        <w:tc>
          <w:tcPr>
            <w:tcW w:w="2427" w:type="dxa"/>
            <w:tcBorders>
              <w:top w:val="single" w:sz="16" w:space="0" w:color="000000"/>
              <w:left w:val="single" w:sz="16" w:space="0" w:color="000000"/>
              <w:bottom w:val="nil"/>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rPr>
                <w:color w:val="000000"/>
                <w:szCs w:val="24"/>
                <w:lang w:val="en-GB"/>
              </w:rPr>
            </w:pPr>
            <w:r w:rsidRPr="00EB0227">
              <w:rPr>
                <w:color w:val="000000"/>
                <w:szCs w:val="24"/>
                <w:lang w:val="en-GB"/>
              </w:rPr>
              <w:t>Pearson Chi-Square</w:t>
            </w:r>
          </w:p>
        </w:tc>
        <w:tc>
          <w:tcPr>
            <w:tcW w:w="1001" w:type="dxa"/>
            <w:tcBorders>
              <w:top w:val="single" w:sz="16" w:space="0" w:color="000000"/>
              <w:left w:val="single" w:sz="16" w:space="0" w:color="000000"/>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2.203</w:t>
            </w:r>
            <w:r w:rsidRPr="00EB0227">
              <w:rPr>
                <w:color w:val="000000"/>
                <w:szCs w:val="24"/>
                <w:vertAlign w:val="superscript"/>
                <w:lang w:val="en-GB"/>
              </w:rPr>
              <w:t>a</w:t>
            </w:r>
          </w:p>
        </w:tc>
        <w:tc>
          <w:tcPr>
            <w:tcW w:w="1000" w:type="dxa"/>
            <w:tcBorders>
              <w:top w:val="single" w:sz="16" w:space="0" w:color="000000"/>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1</w:t>
            </w:r>
          </w:p>
        </w:tc>
        <w:tc>
          <w:tcPr>
            <w:tcW w:w="1455" w:type="dxa"/>
            <w:tcBorders>
              <w:top w:val="single" w:sz="16" w:space="0" w:color="000000"/>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.138</w:t>
            </w:r>
          </w:p>
        </w:tc>
        <w:tc>
          <w:tcPr>
            <w:tcW w:w="1455" w:type="dxa"/>
            <w:tcBorders>
              <w:top w:val="single" w:sz="16" w:space="0" w:color="000000"/>
              <w:bottom w:val="nil"/>
            </w:tcBorders>
            <w:shd w:val="clear" w:color="auto" w:fill="FFFFFF"/>
          </w:tcPr>
          <w:p w:rsidR="0042765E" w:rsidRPr="00EB0227" w:rsidRDefault="0042765E" w:rsidP="00165D3C">
            <w:pPr>
              <w:autoSpaceDE w:val="0"/>
              <w:autoSpaceDN w:val="0"/>
              <w:adjustRightInd w:val="0"/>
              <w:spacing w:after="0" w:line="240" w:lineRule="auto"/>
              <w:rPr>
                <w:szCs w:val="24"/>
                <w:lang w:val="en-GB"/>
              </w:rPr>
            </w:pPr>
          </w:p>
        </w:tc>
        <w:tc>
          <w:tcPr>
            <w:tcW w:w="1455" w:type="dxa"/>
            <w:tcBorders>
              <w:top w:val="single" w:sz="16" w:space="0" w:color="000000"/>
              <w:bottom w:val="nil"/>
              <w:right w:val="single" w:sz="16" w:space="0" w:color="000000"/>
            </w:tcBorders>
            <w:shd w:val="clear" w:color="auto" w:fill="FFFFFF"/>
          </w:tcPr>
          <w:p w:rsidR="0042765E" w:rsidRPr="00EB0227" w:rsidRDefault="0042765E" w:rsidP="00165D3C">
            <w:pPr>
              <w:autoSpaceDE w:val="0"/>
              <w:autoSpaceDN w:val="0"/>
              <w:adjustRightInd w:val="0"/>
              <w:spacing w:after="0" w:line="240" w:lineRule="auto"/>
              <w:rPr>
                <w:szCs w:val="24"/>
                <w:lang w:val="en-GB"/>
              </w:rPr>
            </w:pPr>
          </w:p>
        </w:tc>
      </w:tr>
      <w:tr w:rsidR="0042765E" w:rsidRPr="00AC2091" w:rsidTr="00165D3C">
        <w:trPr>
          <w:cantSplit/>
        </w:trPr>
        <w:tc>
          <w:tcPr>
            <w:tcW w:w="2427" w:type="dxa"/>
            <w:tcBorders>
              <w:top w:val="nil"/>
              <w:left w:val="single" w:sz="16" w:space="0" w:color="000000"/>
              <w:bottom w:val="nil"/>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rPr>
                <w:color w:val="000000"/>
                <w:szCs w:val="24"/>
                <w:lang w:val="en-GB"/>
              </w:rPr>
            </w:pPr>
            <w:r w:rsidRPr="00EB0227">
              <w:rPr>
                <w:color w:val="000000"/>
                <w:szCs w:val="24"/>
                <w:lang w:val="en-GB"/>
              </w:rPr>
              <w:t>Likelihood Ratio</w:t>
            </w:r>
          </w:p>
        </w:tc>
        <w:tc>
          <w:tcPr>
            <w:tcW w:w="1001" w:type="dxa"/>
            <w:tcBorders>
              <w:top w:val="nil"/>
              <w:left w:val="single" w:sz="16" w:space="0" w:color="000000"/>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2.180</w:t>
            </w:r>
          </w:p>
        </w:tc>
        <w:tc>
          <w:tcPr>
            <w:tcW w:w="1000" w:type="dxa"/>
            <w:tcBorders>
              <w:top w:val="nil"/>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1</w:t>
            </w:r>
          </w:p>
        </w:tc>
        <w:tc>
          <w:tcPr>
            <w:tcW w:w="1455" w:type="dxa"/>
            <w:tcBorders>
              <w:top w:val="nil"/>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.140</w:t>
            </w:r>
          </w:p>
        </w:tc>
        <w:tc>
          <w:tcPr>
            <w:tcW w:w="1455" w:type="dxa"/>
            <w:tcBorders>
              <w:top w:val="nil"/>
              <w:bottom w:val="nil"/>
            </w:tcBorders>
            <w:shd w:val="clear" w:color="auto" w:fill="FFFFFF"/>
          </w:tcPr>
          <w:p w:rsidR="0042765E" w:rsidRPr="00EB0227" w:rsidRDefault="0042765E" w:rsidP="00165D3C">
            <w:pPr>
              <w:autoSpaceDE w:val="0"/>
              <w:autoSpaceDN w:val="0"/>
              <w:adjustRightInd w:val="0"/>
              <w:spacing w:after="0" w:line="240" w:lineRule="auto"/>
              <w:rPr>
                <w:szCs w:val="24"/>
                <w:lang w:val="en-GB"/>
              </w:rPr>
            </w:pPr>
          </w:p>
        </w:tc>
        <w:tc>
          <w:tcPr>
            <w:tcW w:w="1455" w:type="dxa"/>
            <w:tcBorders>
              <w:top w:val="nil"/>
              <w:bottom w:val="nil"/>
              <w:right w:val="single" w:sz="16" w:space="0" w:color="000000"/>
            </w:tcBorders>
            <w:shd w:val="clear" w:color="auto" w:fill="FFFFFF"/>
          </w:tcPr>
          <w:p w:rsidR="0042765E" w:rsidRPr="00EB0227" w:rsidRDefault="0042765E" w:rsidP="00165D3C">
            <w:pPr>
              <w:autoSpaceDE w:val="0"/>
              <w:autoSpaceDN w:val="0"/>
              <w:adjustRightInd w:val="0"/>
              <w:spacing w:after="0" w:line="240" w:lineRule="auto"/>
              <w:rPr>
                <w:szCs w:val="24"/>
                <w:lang w:val="en-GB"/>
              </w:rPr>
            </w:pPr>
          </w:p>
        </w:tc>
      </w:tr>
      <w:tr w:rsidR="0042765E" w:rsidRPr="00AC2091" w:rsidTr="00165D3C">
        <w:trPr>
          <w:cantSplit/>
        </w:trPr>
        <w:tc>
          <w:tcPr>
            <w:tcW w:w="2427" w:type="dxa"/>
            <w:tcBorders>
              <w:top w:val="nil"/>
              <w:left w:val="single" w:sz="16" w:space="0" w:color="000000"/>
              <w:bottom w:val="single" w:sz="16" w:space="0" w:color="000000"/>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rPr>
                <w:color w:val="000000"/>
                <w:szCs w:val="24"/>
                <w:lang w:val="en-GB"/>
              </w:rPr>
            </w:pPr>
            <w:r w:rsidRPr="00EB0227">
              <w:rPr>
                <w:color w:val="000000"/>
                <w:szCs w:val="24"/>
                <w:lang w:val="en-GB"/>
              </w:rPr>
              <w:t>N of Valid Cases</w:t>
            </w:r>
          </w:p>
        </w:tc>
        <w:tc>
          <w:tcPr>
            <w:tcW w:w="1001" w:type="dxa"/>
            <w:tcBorders>
              <w:top w:val="nil"/>
              <w:left w:val="single" w:sz="16" w:space="0" w:color="000000"/>
              <w:bottom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800</w:t>
            </w:r>
          </w:p>
        </w:tc>
        <w:tc>
          <w:tcPr>
            <w:tcW w:w="1000" w:type="dxa"/>
            <w:tcBorders>
              <w:top w:val="nil"/>
              <w:bottom w:val="single" w:sz="16" w:space="0" w:color="000000"/>
            </w:tcBorders>
            <w:shd w:val="clear" w:color="auto" w:fill="FFFFFF"/>
          </w:tcPr>
          <w:p w:rsidR="0042765E" w:rsidRPr="00EB0227" w:rsidRDefault="0042765E" w:rsidP="00165D3C">
            <w:pPr>
              <w:autoSpaceDE w:val="0"/>
              <w:autoSpaceDN w:val="0"/>
              <w:adjustRightInd w:val="0"/>
              <w:spacing w:after="0" w:line="240" w:lineRule="auto"/>
              <w:rPr>
                <w:szCs w:val="24"/>
                <w:lang w:val="en-GB"/>
              </w:rPr>
            </w:pPr>
          </w:p>
        </w:tc>
        <w:tc>
          <w:tcPr>
            <w:tcW w:w="1455" w:type="dxa"/>
            <w:tcBorders>
              <w:top w:val="nil"/>
              <w:bottom w:val="single" w:sz="16" w:space="0" w:color="000000"/>
            </w:tcBorders>
            <w:shd w:val="clear" w:color="auto" w:fill="FFFFFF"/>
          </w:tcPr>
          <w:p w:rsidR="0042765E" w:rsidRPr="00EB0227" w:rsidRDefault="0042765E" w:rsidP="00165D3C">
            <w:pPr>
              <w:autoSpaceDE w:val="0"/>
              <w:autoSpaceDN w:val="0"/>
              <w:adjustRightInd w:val="0"/>
              <w:spacing w:after="0" w:line="240" w:lineRule="auto"/>
              <w:rPr>
                <w:szCs w:val="24"/>
                <w:lang w:val="en-GB"/>
              </w:rPr>
            </w:pPr>
          </w:p>
        </w:tc>
        <w:tc>
          <w:tcPr>
            <w:tcW w:w="1455" w:type="dxa"/>
            <w:tcBorders>
              <w:top w:val="nil"/>
              <w:bottom w:val="single" w:sz="16" w:space="0" w:color="000000"/>
            </w:tcBorders>
            <w:shd w:val="clear" w:color="auto" w:fill="FFFFFF"/>
          </w:tcPr>
          <w:p w:rsidR="0042765E" w:rsidRPr="00EB0227" w:rsidRDefault="0042765E" w:rsidP="00165D3C">
            <w:pPr>
              <w:autoSpaceDE w:val="0"/>
              <w:autoSpaceDN w:val="0"/>
              <w:adjustRightInd w:val="0"/>
              <w:spacing w:after="0" w:line="240" w:lineRule="auto"/>
              <w:rPr>
                <w:szCs w:val="24"/>
                <w:lang w:val="en-GB"/>
              </w:rPr>
            </w:pPr>
          </w:p>
        </w:tc>
        <w:tc>
          <w:tcPr>
            <w:tcW w:w="1455" w:type="dxa"/>
            <w:tcBorders>
              <w:top w:val="nil"/>
              <w:bottom w:val="single" w:sz="16" w:space="0" w:color="000000"/>
              <w:right w:val="single" w:sz="16" w:space="0" w:color="000000"/>
            </w:tcBorders>
            <w:shd w:val="clear" w:color="auto" w:fill="FFFFFF"/>
          </w:tcPr>
          <w:p w:rsidR="0042765E" w:rsidRPr="00EB0227" w:rsidRDefault="0042765E" w:rsidP="00165D3C">
            <w:pPr>
              <w:autoSpaceDE w:val="0"/>
              <w:autoSpaceDN w:val="0"/>
              <w:adjustRightInd w:val="0"/>
              <w:spacing w:after="0" w:line="240" w:lineRule="auto"/>
              <w:rPr>
                <w:szCs w:val="24"/>
                <w:lang w:val="en-GB"/>
              </w:rPr>
            </w:pPr>
          </w:p>
        </w:tc>
      </w:tr>
      <w:tr w:rsidR="0042765E" w:rsidRPr="00AC2091" w:rsidTr="00165D3C">
        <w:trPr>
          <w:cantSplit/>
        </w:trPr>
        <w:tc>
          <w:tcPr>
            <w:tcW w:w="8793" w:type="dxa"/>
            <w:gridSpan w:val="6"/>
            <w:tcBorders>
              <w:top w:val="nil"/>
              <w:left w:val="nil"/>
              <w:bottom w:val="nil"/>
              <w:right w:val="nil"/>
            </w:tcBorders>
            <w:shd w:val="clear" w:color="auto" w:fill="FFFFFF"/>
          </w:tcPr>
          <w:p w:rsidR="0042765E" w:rsidRPr="00EB0227" w:rsidRDefault="0042765E" w:rsidP="00165D3C">
            <w:pPr>
              <w:autoSpaceDE w:val="0"/>
              <w:autoSpaceDN w:val="0"/>
              <w:adjustRightInd w:val="0"/>
              <w:spacing w:after="0" w:line="320" w:lineRule="atLeast"/>
              <w:ind w:right="60"/>
              <w:rPr>
                <w:color w:val="000000"/>
                <w:szCs w:val="24"/>
                <w:lang w:val="en-GB"/>
              </w:rPr>
            </w:pPr>
            <w:r w:rsidRPr="00EB0227">
              <w:rPr>
                <w:color w:val="000000"/>
                <w:szCs w:val="24"/>
                <w:lang w:val="en-GB"/>
              </w:rPr>
              <w:t>Table 2.2</w:t>
            </w:r>
          </w:p>
        </w:tc>
      </w:tr>
    </w:tbl>
    <w:p w:rsidR="0042765E" w:rsidRPr="00EB0227" w:rsidRDefault="0042765E" w:rsidP="0042765E">
      <w:pPr>
        <w:autoSpaceDE w:val="0"/>
        <w:autoSpaceDN w:val="0"/>
        <w:adjustRightInd w:val="0"/>
        <w:spacing w:after="0" w:line="400" w:lineRule="atLeast"/>
        <w:rPr>
          <w:szCs w:val="24"/>
          <w:lang w:val="en-GB"/>
        </w:rPr>
      </w:pPr>
    </w:p>
    <w:p w:rsidR="0042765E" w:rsidRPr="00EB0227" w:rsidRDefault="0042765E" w:rsidP="0042765E">
      <w:pPr>
        <w:autoSpaceDE w:val="0"/>
        <w:autoSpaceDN w:val="0"/>
        <w:adjustRightInd w:val="0"/>
        <w:spacing w:after="0"/>
        <w:ind w:firstLine="720"/>
        <w:rPr>
          <w:szCs w:val="24"/>
        </w:rPr>
      </w:pPr>
      <w:r w:rsidRPr="00EB0227">
        <w:rPr>
          <w:szCs w:val="24"/>
        </w:rPr>
        <w:t xml:space="preserve">Table 2.2 shows the result of the Chi-Square statistics on the difference between first-year University students in negative academic impact from depression compared to students in other years of university education. We  can see from the table that p-value = 0.138 this implies that there is no statiscally significant relationship between depression of 100 level students of university student and other levels; that is there is </w:t>
      </w:r>
      <w:r w:rsidRPr="00EB0227">
        <w:rPr>
          <w:szCs w:val="24"/>
        </w:rPr>
        <w:lastRenderedPageBreak/>
        <w:t>no difference between the depression  experienced by 100 level student and other levels in the university.</w:t>
      </w:r>
    </w:p>
    <w:p w:rsidR="0042765E" w:rsidRPr="00EB0227" w:rsidRDefault="0042765E" w:rsidP="0042765E">
      <w:pPr>
        <w:autoSpaceDE w:val="0"/>
        <w:autoSpaceDN w:val="0"/>
        <w:adjustRightInd w:val="0"/>
        <w:spacing w:after="0"/>
        <w:rPr>
          <w:szCs w:val="24"/>
        </w:rPr>
      </w:pPr>
      <w:r w:rsidRPr="00EB0227">
        <w:rPr>
          <w:b/>
          <w:szCs w:val="24"/>
        </w:rPr>
        <w:t>HO</w:t>
      </w:r>
      <w:r w:rsidRPr="00EB0227">
        <w:rPr>
          <w:b/>
          <w:szCs w:val="24"/>
          <w:vertAlign w:val="subscript"/>
        </w:rPr>
        <w:t>3</w:t>
      </w:r>
      <w:r w:rsidRPr="00EB0227">
        <w:rPr>
          <w:b/>
          <w:szCs w:val="24"/>
        </w:rPr>
        <w:t xml:space="preserve">: </w:t>
      </w:r>
      <w:r w:rsidRPr="00EB0227">
        <w:rPr>
          <w:szCs w:val="24"/>
        </w:rPr>
        <w:t>There is no significant relationship between Depression of university and self-esteem.</w:t>
      </w:r>
    </w:p>
    <w:tbl>
      <w:tblPr>
        <w:tblW w:w="4988"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58"/>
        <w:gridCol w:w="727"/>
        <w:gridCol w:w="1001"/>
        <w:gridCol w:w="1001"/>
        <w:gridCol w:w="1001"/>
      </w:tblGrid>
      <w:tr w:rsidR="0042765E" w:rsidRPr="00AC2091" w:rsidTr="001108CA">
        <w:trPr>
          <w:cantSplit/>
        </w:trPr>
        <w:tc>
          <w:tcPr>
            <w:tcW w:w="1985" w:type="dxa"/>
            <w:gridSpan w:val="2"/>
            <w:vMerge w:val="restart"/>
            <w:tcBorders>
              <w:top w:val="single" w:sz="16" w:space="0" w:color="000000"/>
              <w:left w:val="single" w:sz="16" w:space="0" w:color="000000"/>
              <w:bottom w:val="nil"/>
              <w:right w:val="nil"/>
            </w:tcBorders>
            <w:shd w:val="clear" w:color="auto" w:fill="FFFFFF"/>
          </w:tcPr>
          <w:p w:rsidR="0042765E" w:rsidRPr="00EB0227" w:rsidRDefault="0042765E" w:rsidP="001108CA">
            <w:pPr>
              <w:spacing w:after="0" w:line="240" w:lineRule="auto"/>
              <w:jc w:val="left"/>
              <w:rPr>
                <w:color w:val="000000"/>
                <w:szCs w:val="24"/>
              </w:rPr>
            </w:pPr>
          </w:p>
        </w:tc>
        <w:tc>
          <w:tcPr>
            <w:tcW w:w="2002" w:type="dxa"/>
            <w:gridSpan w:val="2"/>
            <w:tcBorders>
              <w:top w:val="single" w:sz="16" w:space="0" w:color="000000"/>
              <w:left w:val="single" w:sz="16" w:space="0" w:color="000000"/>
            </w:tcBorders>
            <w:shd w:val="clear" w:color="auto" w:fill="FFFFFF"/>
          </w:tcPr>
          <w:p w:rsidR="0042765E" w:rsidRPr="00EB0227" w:rsidRDefault="0042765E" w:rsidP="00165D3C">
            <w:pPr>
              <w:autoSpaceDE w:val="0"/>
              <w:autoSpaceDN w:val="0"/>
              <w:adjustRightInd w:val="0"/>
              <w:spacing w:after="0" w:line="320" w:lineRule="atLeast"/>
              <w:ind w:left="60" w:right="60"/>
              <w:jc w:val="center"/>
              <w:rPr>
                <w:color w:val="000000"/>
                <w:szCs w:val="24"/>
                <w:lang w:val="en-GB"/>
              </w:rPr>
            </w:pPr>
            <w:r w:rsidRPr="00EB0227">
              <w:rPr>
                <w:color w:val="000000"/>
                <w:szCs w:val="24"/>
                <w:lang w:val="en-GB"/>
              </w:rPr>
              <w:t>Self-esteem</w:t>
            </w:r>
          </w:p>
        </w:tc>
        <w:tc>
          <w:tcPr>
            <w:tcW w:w="1001" w:type="dxa"/>
            <w:vMerge w:val="restart"/>
            <w:tcBorders>
              <w:top w:val="single" w:sz="16" w:space="0" w:color="000000"/>
              <w:right w:val="single" w:sz="16" w:space="0" w:color="000000"/>
            </w:tcBorders>
            <w:shd w:val="clear" w:color="auto" w:fill="FFFFFF"/>
          </w:tcPr>
          <w:p w:rsidR="0042765E" w:rsidRPr="00EB0227" w:rsidRDefault="0042765E" w:rsidP="00165D3C">
            <w:pPr>
              <w:autoSpaceDE w:val="0"/>
              <w:autoSpaceDN w:val="0"/>
              <w:adjustRightInd w:val="0"/>
              <w:spacing w:after="0" w:line="320" w:lineRule="atLeast"/>
              <w:ind w:left="60" w:right="60"/>
              <w:jc w:val="center"/>
              <w:rPr>
                <w:color w:val="000000"/>
                <w:szCs w:val="24"/>
                <w:lang w:val="en-GB"/>
              </w:rPr>
            </w:pPr>
            <w:r w:rsidRPr="00EB0227">
              <w:rPr>
                <w:color w:val="000000"/>
                <w:szCs w:val="24"/>
                <w:lang w:val="en-GB"/>
              </w:rPr>
              <w:t>Total</w:t>
            </w:r>
          </w:p>
        </w:tc>
      </w:tr>
      <w:tr w:rsidR="0042765E" w:rsidRPr="00AC2091" w:rsidTr="001108CA">
        <w:trPr>
          <w:cantSplit/>
        </w:trPr>
        <w:tc>
          <w:tcPr>
            <w:tcW w:w="1985" w:type="dxa"/>
            <w:gridSpan w:val="2"/>
            <w:vMerge/>
            <w:tcBorders>
              <w:top w:val="single" w:sz="16" w:space="0" w:color="000000"/>
              <w:left w:val="single" w:sz="16" w:space="0" w:color="000000"/>
              <w:bottom w:val="nil"/>
              <w:right w:val="nil"/>
            </w:tcBorders>
            <w:shd w:val="clear" w:color="auto" w:fill="FFFFFF"/>
          </w:tcPr>
          <w:p w:rsidR="0042765E" w:rsidRPr="00EB0227" w:rsidRDefault="0042765E" w:rsidP="00165D3C">
            <w:pPr>
              <w:autoSpaceDE w:val="0"/>
              <w:autoSpaceDN w:val="0"/>
              <w:adjustRightInd w:val="0"/>
              <w:spacing w:after="0" w:line="240" w:lineRule="auto"/>
              <w:rPr>
                <w:color w:val="000000"/>
                <w:szCs w:val="24"/>
                <w:lang w:val="en-GB"/>
              </w:rPr>
            </w:pPr>
          </w:p>
        </w:tc>
        <w:tc>
          <w:tcPr>
            <w:tcW w:w="1001" w:type="dxa"/>
            <w:tcBorders>
              <w:left w:val="single" w:sz="16" w:space="0" w:color="000000"/>
              <w:bottom w:val="single" w:sz="16" w:space="0" w:color="000000"/>
            </w:tcBorders>
            <w:shd w:val="clear" w:color="auto" w:fill="FFFFFF"/>
          </w:tcPr>
          <w:p w:rsidR="0042765E" w:rsidRPr="00EB0227" w:rsidRDefault="0042765E" w:rsidP="00165D3C">
            <w:pPr>
              <w:autoSpaceDE w:val="0"/>
              <w:autoSpaceDN w:val="0"/>
              <w:adjustRightInd w:val="0"/>
              <w:spacing w:after="0" w:line="320" w:lineRule="atLeast"/>
              <w:ind w:left="60" w:right="60"/>
              <w:jc w:val="center"/>
              <w:rPr>
                <w:color w:val="000000"/>
                <w:szCs w:val="24"/>
                <w:lang w:val="en-GB"/>
              </w:rPr>
            </w:pPr>
            <w:r w:rsidRPr="00EB0227">
              <w:rPr>
                <w:color w:val="000000"/>
                <w:szCs w:val="24"/>
                <w:lang w:val="en-GB"/>
              </w:rPr>
              <w:t>Yes</w:t>
            </w:r>
          </w:p>
        </w:tc>
        <w:tc>
          <w:tcPr>
            <w:tcW w:w="1001" w:type="dxa"/>
            <w:tcBorders>
              <w:bottom w:val="single" w:sz="16" w:space="0" w:color="000000"/>
            </w:tcBorders>
            <w:shd w:val="clear" w:color="auto" w:fill="FFFFFF"/>
          </w:tcPr>
          <w:p w:rsidR="0042765E" w:rsidRPr="00EB0227" w:rsidRDefault="0042765E" w:rsidP="00165D3C">
            <w:pPr>
              <w:autoSpaceDE w:val="0"/>
              <w:autoSpaceDN w:val="0"/>
              <w:adjustRightInd w:val="0"/>
              <w:spacing w:after="0" w:line="320" w:lineRule="atLeast"/>
              <w:ind w:left="60" w:right="60"/>
              <w:jc w:val="center"/>
              <w:rPr>
                <w:color w:val="000000"/>
                <w:szCs w:val="24"/>
                <w:lang w:val="en-GB"/>
              </w:rPr>
            </w:pPr>
            <w:r w:rsidRPr="00EB0227">
              <w:rPr>
                <w:color w:val="000000"/>
                <w:szCs w:val="24"/>
                <w:lang w:val="en-GB"/>
              </w:rPr>
              <w:t>No</w:t>
            </w:r>
          </w:p>
        </w:tc>
        <w:tc>
          <w:tcPr>
            <w:tcW w:w="1001" w:type="dxa"/>
            <w:vMerge/>
            <w:tcBorders>
              <w:top w:val="single" w:sz="16" w:space="0" w:color="000000"/>
              <w:right w:val="single" w:sz="16" w:space="0" w:color="000000"/>
            </w:tcBorders>
            <w:shd w:val="clear" w:color="auto" w:fill="FFFFFF"/>
          </w:tcPr>
          <w:p w:rsidR="0042765E" w:rsidRPr="00EB0227" w:rsidRDefault="0042765E" w:rsidP="00165D3C">
            <w:pPr>
              <w:autoSpaceDE w:val="0"/>
              <w:autoSpaceDN w:val="0"/>
              <w:adjustRightInd w:val="0"/>
              <w:spacing w:after="0" w:line="240" w:lineRule="auto"/>
              <w:rPr>
                <w:color w:val="000000"/>
                <w:szCs w:val="24"/>
                <w:lang w:val="en-GB"/>
              </w:rPr>
            </w:pPr>
          </w:p>
        </w:tc>
      </w:tr>
      <w:tr w:rsidR="0042765E" w:rsidRPr="00AC2091" w:rsidTr="001108CA">
        <w:trPr>
          <w:cantSplit/>
        </w:trPr>
        <w:tc>
          <w:tcPr>
            <w:tcW w:w="1258" w:type="dxa"/>
            <w:vMerge w:val="restart"/>
            <w:tcBorders>
              <w:top w:val="single" w:sz="16" w:space="0" w:color="000000"/>
              <w:left w:val="single" w:sz="16" w:space="0" w:color="000000"/>
              <w:bottom w:val="nil"/>
              <w:right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rPr>
                <w:color w:val="000000"/>
                <w:szCs w:val="24"/>
                <w:lang w:val="en-GB"/>
              </w:rPr>
            </w:pPr>
            <w:r w:rsidRPr="00EB0227">
              <w:rPr>
                <w:color w:val="000000"/>
                <w:szCs w:val="24"/>
                <w:lang w:val="en-GB"/>
              </w:rPr>
              <w:t>Depression</w:t>
            </w:r>
          </w:p>
        </w:tc>
        <w:tc>
          <w:tcPr>
            <w:tcW w:w="727" w:type="dxa"/>
            <w:tcBorders>
              <w:top w:val="single" w:sz="16" w:space="0" w:color="000000"/>
              <w:left w:val="nil"/>
              <w:bottom w:val="nil"/>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rPr>
                <w:color w:val="000000"/>
                <w:szCs w:val="24"/>
                <w:lang w:val="en-GB"/>
              </w:rPr>
            </w:pPr>
            <w:r w:rsidRPr="00EB0227">
              <w:rPr>
                <w:color w:val="000000"/>
                <w:szCs w:val="24"/>
                <w:lang w:val="en-GB"/>
              </w:rPr>
              <w:t>Yes</w:t>
            </w:r>
          </w:p>
        </w:tc>
        <w:tc>
          <w:tcPr>
            <w:tcW w:w="1001" w:type="dxa"/>
            <w:tcBorders>
              <w:top w:val="single" w:sz="16" w:space="0" w:color="000000"/>
              <w:left w:val="single" w:sz="16" w:space="0" w:color="000000"/>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506</w:t>
            </w:r>
          </w:p>
        </w:tc>
        <w:tc>
          <w:tcPr>
            <w:tcW w:w="1001" w:type="dxa"/>
            <w:tcBorders>
              <w:top w:val="single" w:sz="16" w:space="0" w:color="000000"/>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110</w:t>
            </w:r>
          </w:p>
        </w:tc>
        <w:tc>
          <w:tcPr>
            <w:tcW w:w="1001" w:type="dxa"/>
            <w:tcBorders>
              <w:top w:val="single" w:sz="16" w:space="0" w:color="000000"/>
              <w:bottom w:val="nil"/>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616</w:t>
            </w:r>
          </w:p>
        </w:tc>
      </w:tr>
      <w:tr w:rsidR="0042765E" w:rsidRPr="00AC2091" w:rsidTr="001108CA">
        <w:trPr>
          <w:cantSplit/>
        </w:trPr>
        <w:tc>
          <w:tcPr>
            <w:tcW w:w="1258" w:type="dxa"/>
            <w:vMerge/>
            <w:tcBorders>
              <w:top w:val="single" w:sz="16" w:space="0" w:color="000000"/>
              <w:left w:val="single" w:sz="16" w:space="0" w:color="000000"/>
              <w:bottom w:val="nil"/>
              <w:right w:val="nil"/>
            </w:tcBorders>
            <w:shd w:val="clear" w:color="auto" w:fill="FFFFFF"/>
            <w:vAlign w:val="center"/>
          </w:tcPr>
          <w:p w:rsidR="0042765E" w:rsidRPr="00EB0227" w:rsidRDefault="0042765E" w:rsidP="00165D3C">
            <w:pPr>
              <w:autoSpaceDE w:val="0"/>
              <w:autoSpaceDN w:val="0"/>
              <w:adjustRightInd w:val="0"/>
              <w:spacing w:after="0" w:line="240" w:lineRule="auto"/>
              <w:rPr>
                <w:color w:val="000000"/>
                <w:szCs w:val="24"/>
                <w:lang w:val="en-GB"/>
              </w:rPr>
            </w:pPr>
          </w:p>
        </w:tc>
        <w:tc>
          <w:tcPr>
            <w:tcW w:w="727" w:type="dxa"/>
            <w:tcBorders>
              <w:top w:val="nil"/>
              <w:left w:val="nil"/>
              <w:bottom w:val="nil"/>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rPr>
                <w:color w:val="000000"/>
                <w:szCs w:val="24"/>
                <w:lang w:val="en-GB"/>
              </w:rPr>
            </w:pPr>
            <w:r w:rsidRPr="00EB0227">
              <w:rPr>
                <w:color w:val="000000"/>
                <w:szCs w:val="24"/>
                <w:lang w:val="en-GB"/>
              </w:rPr>
              <w:t>No</w:t>
            </w:r>
          </w:p>
        </w:tc>
        <w:tc>
          <w:tcPr>
            <w:tcW w:w="1001" w:type="dxa"/>
            <w:tcBorders>
              <w:top w:val="nil"/>
              <w:left w:val="single" w:sz="16" w:space="0" w:color="000000"/>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894</w:t>
            </w:r>
          </w:p>
        </w:tc>
        <w:tc>
          <w:tcPr>
            <w:tcW w:w="1001" w:type="dxa"/>
            <w:tcBorders>
              <w:top w:val="nil"/>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90</w:t>
            </w:r>
          </w:p>
        </w:tc>
        <w:tc>
          <w:tcPr>
            <w:tcW w:w="1001" w:type="dxa"/>
            <w:tcBorders>
              <w:top w:val="nil"/>
              <w:bottom w:val="nil"/>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984</w:t>
            </w:r>
          </w:p>
        </w:tc>
      </w:tr>
      <w:tr w:rsidR="0042765E" w:rsidRPr="00AC2091" w:rsidTr="001108CA">
        <w:trPr>
          <w:cantSplit/>
        </w:trPr>
        <w:tc>
          <w:tcPr>
            <w:tcW w:w="1985" w:type="dxa"/>
            <w:gridSpan w:val="2"/>
            <w:tcBorders>
              <w:top w:val="nil"/>
              <w:left w:val="single" w:sz="16" w:space="0" w:color="000000"/>
              <w:bottom w:val="single" w:sz="16" w:space="0" w:color="000000"/>
              <w:right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rPr>
                <w:color w:val="000000"/>
                <w:szCs w:val="24"/>
                <w:lang w:val="en-GB"/>
              </w:rPr>
            </w:pPr>
            <w:r w:rsidRPr="00EB0227">
              <w:rPr>
                <w:color w:val="000000"/>
                <w:szCs w:val="24"/>
                <w:lang w:val="en-GB"/>
              </w:rPr>
              <w:t>Total1</w:t>
            </w:r>
          </w:p>
        </w:tc>
        <w:tc>
          <w:tcPr>
            <w:tcW w:w="1001" w:type="dxa"/>
            <w:tcBorders>
              <w:top w:val="nil"/>
              <w:left w:val="single" w:sz="16" w:space="0" w:color="000000"/>
              <w:bottom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1400</w:t>
            </w:r>
          </w:p>
        </w:tc>
        <w:tc>
          <w:tcPr>
            <w:tcW w:w="1001" w:type="dxa"/>
            <w:tcBorders>
              <w:top w:val="nil"/>
              <w:bottom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200</w:t>
            </w:r>
          </w:p>
        </w:tc>
        <w:tc>
          <w:tcPr>
            <w:tcW w:w="1001" w:type="dxa"/>
            <w:tcBorders>
              <w:top w:val="nil"/>
              <w:bottom w:val="single" w:sz="16" w:space="0" w:color="000000"/>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1600</w:t>
            </w:r>
          </w:p>
        </w:tc>
      </w:tr>
    </w:tbl>
    <w:p w:rsidR="0042765E" w:rsidRPr="00EB0227" w:rsidRDefault="0042765E" w:rsidP="0042765E">
      <w:pPr>
        <w:autoSpaceDE w:val="0"/>
        <w:autoSpaceDN w:val="0"/>
        <w:adjustRightInd w:val="0"/>
        <w:spacing w:after="0" w:line="240" w:lineRule="auto"/>
        <w:rPr>
          <w:szCs w:val="24"/>
          <w:lang w:val="en-GB"/>
        </w:rPr>
      </w:pPr>
    </w:p>
    <w:tbl>
      <w:tblPr>
        <w:tblW w:w="87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7"/>
        <w:gridCol w:w="1001"/>
        <w:gridCol w:w="1000"/>
        <w:gridCol w:w="1455"/>
        <w:gridCol w:w="1455"/>
        <w:gridCol w:w="1455"/>
      </w:tblGrid>
      <w:tr w:rsidR="0042765E" w:rsidRPr="00AC2091" w:rsidTr="00165D3C">
        <w:trPr>
          <w:cantSplit/>
        </w:trPr>
        <w:tc>
          <w:tcPr>
            <w:tcW w:w="8793" w:type="dxa"/>
            <w:gridSpan w:val="6"/>
            <w:tcBorders>
              <w:top w:val="nil"/>
              <w:left w:val="nil"/>
              <w:bottom w:val="nil"/>
              <w:right w:val="nil"/>
            </w:tcBorders>
            <w:shd w:val="clear" w:color="auto" w:fill="FFFFFF"/>
          </w:tcPr>
          <w:p w:rsidR="0042765E" w:rsidRPr="00EB0227" w:rsidRDefault="0042765E" w:rsidP="00165D3C">
            <w:pPr>
              <w:tabs>
                <w:tab w:val="left" w:pos="3600"/>
                <w:tab w:val="center" w:pos="4396"/>
              </w:tabs>
              <w:autoSpaceDE w:val="0"/>
              <w:autoSpaceDN w:val="0"/>
              <w:adjustRightInd w:val="0"/>
              <w:spacing w:after="0" w:line="320" w:lineRule="atLeast"/>
              <w:ind w:right="60"/>
              <w:rPr>
                <w:color w:val="000000"/>
                <w:szCs w:val="24"/>
                <w:lang w:val="en-GB"/>
              </w:rPr>
            </w:pPr>
          </w:p>
        </w:tc>
      </w:tr>
      <w:tr w:rsidR="0042765E" w:rsidRPr="00AC2091" w:rsidTr="00165D3C">
        <w:trPr>
          <w:cantSplit/>
        </w:trPr>
        <w:tc>
          <w:tcPr>
            <w:tcW w:w="2427" w:type="dxa"/>
            <w:tcBorders>
              <w:top w:val="single" w:sz="16" w:space="0" w:color="000000"/>
              <w:left w:val="single" w:sz="16" w:space="0" w:color="000000"/>
              <w:bottom w:val="single" w:sz="16" w:space="0" w:color="000000"/>
              <w:right w:val="single" w:sz="16" w:space="0" w:color="000000"/>
            </w:tcBorders>
            <w:shd w:val="clear" w:color="auto" w:fill="FFFFFF"/>
          </w:tcPr>
          <w:p w:rsidR="0042765E" w:rsidRPr="00EB0227" w:rsidRDefault="0042765E" w:rsidP="00165D3C">
            <w:pPr>
              <w:autoSpaceDE w:val="0"/>
              <w:autoSpaceDN w:val="0"/>
              <w:adjustRightInd w:val="0"/>
              <w:spacing w:after="0" w:line="320" w:lineRule="atLeast"/>
              <w:ind w:left="60" w:right="60"/>
              <w:rPr>
                <w:color w:val="000000"/>
                <w:szCs w:val="24"/>
                <w:lang w:val="en-GB"/>
              </w:rPr>
            </w:pPr>
          </w:p>
        </w:tc>
        <w:tc>
          <w:tcPr>
            <w:tcW w:w="1001" w:type="dxa"/>
            <w:tcBorders>
              <w:top w:val="single" w:sz="16" w:space="0" w:color="000000"/>
              <w:left w:val="single" w:sz="16" w:space="0" w:color="000000"/>
              <w:bottom w:val="single" w:sz="16" w:space="0" w:color="000000"/>
            </w:tcBorders>
            <w:shd w:val="clear" w:color="auto" w:fill="FFFFFF"/>
          </w:tcPr>
          <w:p w:rsidR="0042765E" w:rsidRPr="00EB0227" w:rsidRDefault="0042765E" w:rsidP="00165D3C">
            <w:pPr>
              <w:autoSpaceDE w:val="0"/>
              <w:autoSpaceDN w:val="0"/>
              <w:adjustRightInd w:val="0"/>
              <w:spacing w:after="0" w:line="320" w:lineRule="atLeast"/>
              <w:ind w:left="60" w:right="60"/>
              <w:jc w:val="center"/>
              <w:rPr>
                <w:color w:val="000000"/>
                <w:szCs w:val="24"/>
                <w:lang w:val="en-GB"/>
              </w:rPr>
            </w:pPr>
            <w:r w:rsidRPr="00EB0227">
              <w:rPr>
                <w:color w:val="000000"/>
                <w:szCs w:val="24"/>
                <w:lang w:val="en-GB"/>
              </w:rPr>
              <w:t>Value</w:t>
            </w:r>
          </w:p>
        </w:tc>
        <w:tc>
          <w:tcPr>
            <w:tcW w:w="1000" w:type="dxa"/>
            <w:tcBorders>
              <w:top w:val="single" w:sz="16" w:space="0" w:color="000000"/>
              <w:bottom w:val="single" w:sz="16" w:space="0" w:color="000000"/>
            </w:tcBorders>
            <w:shd w:val="clear" w:color="auto" w:fill="FFFFFF"/>
          </w:tcPr>
          <w:p w:rsidR="0042765E" w:rsidRPr="00EB0227" w:rsidRDefault="0042765E" w:rsidP="00165D3C">
            <w:pPr>
              <w:autoSpaceDE w:val="0"/>
              <w:autoSpaceDN w:val="0"/>
              <w:adjustRightInd w:val="0"/>
              <w:spacing w:after="0" w:line="320" w:lineRule="atLeast"/>
              <w:ind w:left="60" w:right="60"/>
              <w:jc w:val="center"/>
              <w:rPr>
                <w:color w:val="000000"/>
                <w:szCs w:val="24"/>
                <w:lang w:val="en-GB"/>
              </w:rPr>
            </w:pPr>
            <w:r w:rsidRPr="00EB0227">
              <w:rPr>
                <w:color w:val="000000"/>
                <w:szCs w:val="24"/>
                <w:lang w:val="en-GB"/>
              </w:rPr>
              <w:t>df</w:t>
            </w:r>
          </w:p>
        </w:tc>
        <w:tc>
          <w:tcPr>
            <w:tcW w:w="1455" w:type="dxa"/>
            <w:tcBorders>
              <w:top w:val="single" w:sz="16" w:space="0" w:color="000000"/>
              <w:bottom w:val="single" w:sz="16" w:space="0" w:color="000000"/>
            </w:tcBorders>
            <w:shd w:val="clear" w:color="auto" w:fill="FFFFFF"/>
          </w:tcPr>
          <w:p w:rsidR="0042765E" w:rsidRPr="00EB0227" w:rsidRDefault="0042765E" w:rsidP="00165D3C">
            <w:pPr>
              <w:autoSpaceDE w:val="0"/>
              <w:autoSpaceDN w:val="0"/>
              <w:adjustRightInd w:val="0"/>
              <w:spacing w:after="0" w:line="320" w:lineRule="atLeast"/>
              <w:ind w:left="60" w:right="60"/>
              <w:jc w:val="center"/>
              <w:rPr>
                <w:color w:val="000000"/>
                <w:szCs w:val="24"/>
                <w:lang w:val="en-GB"/>
              </w:rPr>
            </w:pPr>
            <w:r w:rsidRPr="00EB0227">
              <w:rPr>
                <w:color w:val="000000"/>
                <w:szCs w:val="24"/>
                <w:lang w:val="en-GB"/>
              </w:rPr>
              <w:t>Asymp. Sig. (2-sided)</w:t>
            </w:r>
          </w:p>
        </w:tc>
        <w:tc>
          <w:tcPr>
            <w:tcW w:w="1455" w:type="dxa"/>
            <w:tcBorders>
              <w:top w:val="single" w:sz="16" w:space="0" w:color="000000"/>
              <w:bottom w:val="single" w:sz="16" w:space="0" w:color="000000"/>
            </w:tcBorders>
            <w:shd w:val="clear" w:color="auto" w:fill="FFFFFF"/>
          </w:tcPr>
          <w:p w:rsidR="0042765E" w:rsidRPr="00EB0227" w:rsidRDefault="0042765E" w:rsidP="00165D3C">
            <w:pPr>
              <w:autoSpaceDE w:val="0"/>
              <w:autoSpaceDN w:val="0"/>
              <w:adjustRightInd w:val="0"/>
              <w:spacing w:after="0" w:line="320" w:lineRule="atLeast"/>
              <w:ind w:left="60" w:right="60"/>
              <w:jc w:val="center"/>
              <w:rPr>
                <w:color w:val="000000"/>
                <w:szCs w:val="24"/>
                <w:lang w:val="en-GB"/>
              </w:rPr>
            </w:pPr>
            <w:r w:rsidRPr="00EB0227">
              <w:rPr>
                <w:color w:val="000000"/>
                <w:szCs w:val="24"/>
                <w:lang w:val="en-GB"/>
              </w:rPr>
              <w:t>Exact Sig. (2-sided)</w:t>
            </w:r>
          </w:p>
        </w:tc>
        <w:tc>
          <w:tcPr>
            <w:tcW w:w="1455" w:type="dxa"/>
            <w:tcBorders>
              <w:top w:val="single" w:sz="16" w:space="0" w:color="000000"/>
              <w:bottom w:val="single" w:sz="16" w:space="0" w:color="000000"/>
              <w:right w:val="single" w:sz="16" w:space="0" w:color="000000"/>
            </w:tcBorders>
            <w:shd w:val="clear" w:color="auto" w:fill="FFFFFF"/>
          </w:tcPr>
          <w:p w:rsidR="0042765E" w:rsidRPr="00EB0227" w:rsidRDefault="0042765E" w:rsidP="00165D3C">
            <w:pPr>
              <w:autoSpaceDE w:val="0"/>
              <w:autoSpaceDN w:val="0"/>
              <w:adjustRightInd w:val="0"/>
              <w:spacing w:after="0" w:line="320" w:lineRule="atLeast"/>
              <w:ind w:left="60" w:right="60"/>
              <w:jc w:val="center"/>
              <w:rPr>
                <w:color w:val="000000"/>
                <w:szCs w:val="24"/>
                <w:lang w:val="en-GB"/>
              </w:rPr>
            </w:pPr>
            <w:r w:rsidRPr="00EB0227">
              <w:rPr>
                <w:color w:val="000000"/>
                <w:szCs w:val="24"/>
                <w:lang w:val="en-GB"/>
              </w:rPr>
              <w:t>Exact Sig. (1-sided)</w:t>
            </w:r>
          </w:p>
        </w:tc>
      </w:tr>
      <w:tr w:rsidR="0042765E" w:rsidRPr="00AC2091" w:rsidTr="00165D3C">
        <w:trPr>
          <w:cantSplit/>
        </w:trPr>
        <w:tc>
          <w:tcPr>
            <w:tcW w:w="2427" w:type="dxa"/>
            <w:tcBorders>
              <w:top w:val="single" w:sz="16" w:space="0" w:color="000000"/>
              <w:left w:val="single" w:sz="16" w:space="0" w:color="000000"/>
              <w:bottom w:val="nil"/>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rPr>
                <w:color w:val="000000"/>
                <w:szCs w:val="24"/>
                <w:lang w:val="en-GB"/>
              </w:rPr>
            </w:pPr>
            <w:r w:rsidRPr="00EB0227">
              <w:rPr>
                <w:color w:val="000000"/>
                <w:szCs w:val="24"/>
                <w:lang w:val="en-GB"/>
              </w:rPr>
              <w:t>Pearson Chi-Square</w:t>
            </w:r>
          </w:p>
        </w:tc>
        <w:tc>
          <w:tcPr>
            <w:tcW w:w="1001" w:type="dxa"/>
            <w:tcBorders>
              <w:top w:val="single" w:sz="16" w:space="0" w:color="000000"/>
              <w:left w:val="single" w:sz="16" w:space="0" w:color="000000"/>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26.282</w:t>
            </w:r>
            <w:r w:rsidRPr="00EB0227">
              <w:rPr>
                <w:color w:val="000000"/>
                <w:szCs w:val="24"/>
                <w:vertAlign w:val="superscript"/>
                <w:lang w:val="en-GB"/>
              </w:rPr>
              <w:t>a</w:t>
            </w:r>
          </w:p>
        </w:tc>
        <w:tc>
          <w:tcPr>
            <w:tcW w:w="1000" w:type="dxa"/>
            <w:tcBorders>
              <w:top w:val="single" w:sz="16" w:space="0" w:color="000000"/>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1</w:t>
            </w:r>
          </w:p>
        </w:tc>
        <w:tc>
          <w:tcPr>
            <w:tcW w:w="1455" w:type="dxa"/>
            <w:tcBorders>
              <w:top w:val="single" w:sz="16" w:space="0" w:color="000000"/>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.000</w:t>
            </w:r>
          </w:p>
        </w:tc>
        <w:tc>
          <w:tcPr>
            <w:tcW w:w="1455" w:type="dxa"/>
            <w:tcBorders>
              <w:top w:val="single" w:sz="16" w:space="0" w:color="000000"/>
              <w:bottom w:val="nil"/>
            </w:tcBorders>
            <w:shd w:val="clear" w:color="auto" w:fill="FFFFFF"/>
          </w:tcPr>
          <w:p w:rsidR="0042765E" w:rsidRPr="00EB0227" w:rsidRDefault="0042765E" w:rsidP="00165D3C">
            <w:pPr>
              <w:autoSpaceDE w:val="0"/>
              <w:autoSpaceDN w:val="0"/>
              <w:adjustRightInd w:val="0"/>
              <w:spacing w:after="0" w:line="240" w:lineRule="auto"/>
              <w:rPr>
                <w:szCs w:val="24"/>
                <w:lang w:val="en-GB"/>
              </w:rPr>
            </w:pPr>
          </w:p>
        </w:tc>
        <w:tc>
          <w:tcPr>
            <w:tcW w:w="1455" w:type="dxa"/>
            <w:tcBorders>
              <w:top w:val="single" w:sz="16" w:space="0" w:color="000000"/>
              <w:bottom w:val="nil"/>
              <w:right w:val="single" w:sz="16" w:space="0" w:color="000000"/>
            </w:tcBorders>
            <w:shd w:val="clear" w:color="auto" w:fill="FFFFFF"/>
          </w:tcPr>
          <w:p w:rsidR="0042765E" w:rsidRPr="00EB0227" w:rsidRDefault="0042765E" w:rsidP="00165D3C">
            <w:pPr>
              <w:autoSpaceDE w:val="0"/>
              <w:autoSpaceDN w:val="0"/>
              <w:adjustRightInd w:val="0"/>
              <w:spacing w:after="0" w:line="240" w:lineRule="auto"/>
              <w:rPr>
                <w:szCs w:val="24"/>
                <w:lang w:val="en-GB"/>
              </w:rPr>
            </w:pPr>
          </w:p>
        </w:tc>
      </w:tr>
      <w:tr w:rsidR="0042765E" w:rsidRPr="00AC2091" w:rsidTr="00165D3C">
        <w:trPr>
          <w:cantSplit/>
        </w:trPr>
        <w:tc>
          <w:tcPr>
            <w:tcW w:w="2427" w:type="dxa"/>
            <w:tcBorders>
              <w:top w:val="nil"/>
              <w:left w:val="single" w:sz="16" w:space="0" w:color="000000"/>
              <w:bottom w:val="nil"/>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rPr>
                <w:color w:val="000000"/>
                <w:szCs w:val="24"/>
                <w:lang w:val="en-GB"/>
              </w:rPr>
            </w:pPr>
            <w:r w:rsidRPr="00EB0227">
              <w:rPr>
                <w:color w:val="000000"/>
                <w:szCs w:val="24"/>
                <w:lang w:val="en-GB"/>
              </w:rPr>
              <w:t>Likelihood Ratio</w:t>
            </w:r>
          </w:p>
        </w:tc>
        <w:tc>
          <w:tcPr>
            <w:tcW w:w="1001" w:type="dxa"/>
            <w:tcBorders>
              <w:top w:val="nil"/>
              <w:left w:val="single" w:sz="16" w:space="0" w:color="000000"/>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25.553</w:t>
            </w:r>
          </w:p>
        </w:tc>
        <w:tc>
          <w:tcPr>
            <w:tcW w:w="1000" w:type="dxa"/>
            <w:tcBorders>
              <w:top w:val="nil"/>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1</w:t>
            </w:r>
          </w:p>
        </w:tc>
        <w:tc>
          <w:tcPr>
            <w:tcW w:w="1455" w:type="dxa"/>
            <w:tcBorders>
              <w:top w:val="nil"/>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.000</w:t>
            </w:r>
          </w:p>
        </w:tc>
        <w:tc>
          <w:tcPr>
            <w:tcW w:w="1455" w:type="dxa"/>
            <w:tcBorders>
              <w:top w:val="nil"/>
              <w:bottom w:val="nil"/>
            </w:tcBorders>
            <w:shd w:val="clear" w:color="auto" w:fill="FFFFFF"/>
          </w:tcPr>
          <w:p w:rsidR="0042765E" w:rsidRPr="00EB0227" w:rsidRDefault="0042765E" w:rsidP="00165D3C">
            <w:pPr>
              <w:autoSpaceDE w:val="0"/>
              <w:autoSpaceDN w:val="0"/>
              <w:adjustRightInd w:val="0"/>
              <w:spacing w:after="0" w:line="240" w:lineRule="auto"/>
              <w:rPr>
                <w:szCs w:val="24"/>
                <w:lang w:val="en-GB"/>
              </w:rPr>
            </w:pPr>
          </w:p>
        </w:tc>
        <w:tc>
          <w:tcPr>
            <w:tcW w:w="1455" w:type="dxa"/>
            <w:tcBorders>
              <w:top w:val="nil"/>
              <w:bottom w:val="nil"/>
              <w:right w:val="single" w:sz="16" w:space="0" w:color="000000"/>
            </w:tcBorders>
            <w:shd w:val="clear" w:color="auto" w:fill="FFFFFF"/>
          </w:tcPr>
          <w:p w:rsidR="0042765E" w:rsidRPr="00EB0227" w:rsidRDefault="0042765E" w:rsidP="00165D3C">
            <w:pPr>
              <w:autoSpaceDE w:val="0"/>
              <w:autoSpaceDN w:val="0"/>
              <w:adjustRightInd w:val="0"/>
              <w:spacing w:after="0" w:line="240" w:lineRule="auto"/>
              <w:rPr>
                <w:szCs w:val="24"/>
                <w:lang w:val="en-GB"/>
              </w:rPr>
            </w:pPr>
          </w:p>
        </w:tc>
      </w:tr>
      <w:tr w:rsidR="0042765E" w:rsidRPr="00AC2091" w:rsidTr="00165D3C">
        <w:trPr>
          <w:cantSplit/>
        </w:trPr>
        <w:tc>
          <w:tcPr>
            <w:tcW w:w="2427" w:type="dxa"/>
            <w:tcBorders>
              <w:top w:val="nil"/>
              <w:left w:val="single" w:sz="16" w:space="0" w:color="000000"/>
              <w:bottom w:val="single" w:sz="16" w:space="0" w:color="000000"/>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rPr>
                <w:color w:val="000000"/>
                <w:szCs w:val="24"/>
                <w:lang w:val="en-GB"/>
              </w:rPr>
            </w:pPr>
            <w:r w:rsidRPr="00EB0227">
              <w:rPr>
                <w:color w:val="000000"/>
                <w:szCs w:val="24"/>
                <w:lang w:val="en-GB"/>
              </w:rPr>
              <w:t>N of Valid Cases</w:t>
            </w:r>
          </w:p>
        </w:tc>
        <w:tc>
          <w:tcPr>
            <w:tcW w:w="1001" w:type="dxa"/>
            <w:tcBorders>
              <w:top w:val="nil"/>
              <w:left w:val="single" w:sz="16" w:space="0" w:color="000000"/>
              <w:bottom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1600</w:t>
            </w:r>
          </w:p>
        </w:tc>
        <w:tc>
          <w:tcPr>
            <w:tcW w:w="1000" w:type="dxa"/>
            <w:tcBorders>
              <w:top w:val="nil"/>
              <w:bottom w:val="single" w:sz="16" w:space="0" w:color="000000"/>
            </w:tcBorders>
            <w:shd w:val="clear" w:color="auto" w:fill="FFFFFF"/>
          </w:tcPr>
          <w:p w:rsidR="0042765E" w:rsidRPr="00EB0227" w:rsidRDefault="0042765E" w:rsidP="00165D3C">
            <w:pPr>
              <w:autoSpaceDE w:val="0"/>
              <w:autoSpaceDN w:val="0"/>
              <w:adjustRightInd w:val="0"/>
              <w:spacing w:after="0" w:line="240" w:lineRule="auto"/>
              <w:rPr>
                <w:szCs w:val="24"/>
                <w:lang w:val="en-GB"/>
              </w:rPr>
            </w:pPr>
          </w:p>
        </w:tc>
        <w:tc>
          <w:tcPr>
            <w:tcW w:w="1455" w:type="dxa"/>
            <w:tcBorders>
              <w:top w:val="nil"/>
              <w:bottom w:val="single" w:sz="16" w:space="0" w:color="000000"/>
            </w:tcBorders>
            <w:shd w:val="clear" w:color="auto" w:fill="FFFFFF"/>
          </w:tcPr>
          <w:p w:rsidR="0042765E" w:rsidRPr="00EB0227" w:rsidRDefault="0042765E" w:rsidP="00165D3C">
            <w:pPr>
              <w:autoSpaceDE w:val="0"/>
              <w:autoSpaceDN w:val="0"/>
              <w:adjustRightInd w:val="0"/>
              <w:spacing w:after="0" w:line="240" w:lineRule="auto"/>
              <w:rPr>
                <w:szCs w:val="24"/>
                <w:lang w:val="en-GB"/>
              </w:rPr>
            </w:pPr>
          </w:p>
        </w:tc>
        <w:tc>
          <w:tcPr>
            <w:tcW w:w="1455" w:type="dxa"/>
            <w:tcBorders>
              <w:top w:val="nil"/>
              <w:bottom w:val="single" w:sz="16" w:space="0" w:color="000000"/>
            </w:tcBorders>
            <w:shd w:val="clear" w:color="auto" w:fill="FFFFFF"/>
          </w:tcPr>
          <w:p w:rsidR="0042765E" w:rsidRPr="00EB0227" w:rsidRDefault="0042765E" w:rsidP="00165D3C">
            <w:pPr>
              <w:autoSpaceDE w:val="0"/>
              <w:autoSpaceDN w:val="0"/>
              <w:adjustRightInd w:val="0"/>
              <w:spacing w:after="0" w:line="240" w:lineRule="auto"/>
              <w:rPr>
                <w:szCs w:val="24"/>
                <w:lang w:val="en-GB"/>
              </w:rPr>
            </w:pPr>
          </w:p>
        </w:tc>
        <w:tc>
          <w:tcPr>
            <w:tcW w:w="1455" w:type="dxa"/>
            <w:tcBorders>
              <w:top w:val="nil"/>
              <w:bottom w:val="single" w:sz="16" w:space="0" w:color="000000"/>
              <w:right w:val="single" w:sz="16" w:space="0" w:color="000000"/>
            </w:tcBorders>
            <w:shd w:val="clear" w:color="auto" w:fill="FFFFFF"/>
          </w:tcPr>
          <w:p w:rsidR="0042765E" w:rsidRPr="00EB0227" w:rsidRDefault="0042765E" w:rsidP="00165D3C">
            <w:pPr>
              <w:autoSpaceDE w:val="0"/>
              <w:autoSpaceDN w:val="0"/>
              <w:adjustRightInd w:val="0"/>
              <w:spacing w:after="0" w:line="240" w:lineRule="auto"/>
              <w:rPr>
                <w:szCs w:val="24"/>
                <w:lang w:val="en-GB"/>
              </w:rPr>
            </w:pPr>
          </w:p>
        </w:tc>
      </w:tr>
      <w:tr w:rsidR="0042765E" w:rsidRPr="00AC2091" w:rsidTr="00165D3C">
        <w:trPr>
          <w:cantSplit/>
        </w:trPr>
        <w:tc>
          <w:tcPr>
            <w:tcW w:w="8793" w:type="dxa"/>
            <w:gridSpan w:val="6"/>
            <w:tcBorders>
              <w:top w:val="nil"/>
              <w:left w:val="nil"/>
              <w:bottom w:val="nil"/>
              <w:right w:val="nil"/>
            </w:tcBorders>
            <w:shd w:val="clear" w:color="auto" w:fill="FFFFFF"/>
          </w:tcPr>
          <w:p w:rsidR="0042765E" w:rsidRPr="00EB0227" w:rsidRDefault="0042765E" w:rsidP="00165D3C">
            <w:pPr>
              <w:spacing w:after="0"/>
              <w:rPr>
                <w:color w:val="000000"/>
                <w:szCs w:val="24"/>
                <w:lang w:val="en-GB"/>
              </w:rPr>
            </w:pPr>
            <w:r w:rsidRPr="00EB0227">
              <w:rPr>
                <w:color w:val="000000"/>
                <w:szCs w:val="24"/>
                <w:lang w:val="en-GB"/>
              </w:rPr>
              <w:t>Table 2.3</w:t>
            </w:r>
          </w:p>
          <w:p w:rsidR="0042765E" w:rsidRPr="00EB0227" w:rsidRDefault="0042765E" w:rsidP="00165D3C">
            <w:pPr>
              <w:spacing w:after="0"/>
              <w:rPr>
                <w:color w:val="000000"/>
                <w:szCs w:val="24"/>
                <w:lang w:val="en-GB"/>
              </w:rPr>
            </w:pPr>
            <w:r w:rsidRPr="00EB0227">
              <w:rPr>
                <w:szCs w:val="24"/>
              </w:rPr>
              <w:t xml:space="preserve">Table 2.3 shows the result of the Chi-Square statistics on the relationship between gender of University student and mental health challenges. We  can see from the table that p-value </w:t>
            </w:r>
            <m:oMath>
              <m:r>
                <w:rPr>
                  <w:rFonts w:ascii="Cambria Math" w:hAnsi="Cambria Math"/>
                  <w:szCs w:val="24"/>
                </w:rPr>
                <m:t xml:space="preserve"> &lt; </m:t>
              </m:r>
            </m:oMath>
            <w:r w:rsidRPr="00EB0227">
              <w:rPr>
                <w:szCs w:val="24"/>
              </w:rPr>
              <w:t>0.00 .This implies that there is  statiscally significant relationship between depression of university student  and self-esteem; that is people with high self-esteem has low depression and vice versa.</w:t>
            </w:r>
          </w:p>
        </w:tc>
      </w:tr>
    </w:tbl>
    <w:p w:rsidR="00483DB4" w:rsidRPr="00EB0227" w:rsidRDefault="00483DB4" w:rsidP="0042765E">
      <w:pPr>
        <w:autoSpaceDE w:val="0"/>
        <w:autoSpaceDN w:val="0"/>
        <w:adjustRightInd w:val="0"/>
        <w:spacing w:after="0"/>
        <w:rPr>
          <w:b/>
          <w:szCs w:val="24"/>
        </w:rPr>
      </w:pPr>
    </w:p>
    <w:p w:rsidR="00483DB4" w:rsidRPr="00EB0227" w:rsidRDefault="00483DB4" w:rsidP="0042765E">
      <w:pPr>
        <w:autoSpaceDE w:val="0"/>
        <w:autoSpaceDN w:val="0"/>
        <w:adjustRightInd w:val="0"/>
        <w:spacing w:after="0"/>
        <w:rPr>
          <w:b/>
          <w:szCs w:val="24"/>
        </w:rPr>
      </w:pPr>
    </w:p>
    <w:p w:rsidR="0042765E" w:rsidRPr="00EB0227" w:rsidRDefault="0042765E" w:rsidP="0042765E">
      <w:pPr>
        <w:autoSpaceDE w:val="0"/>
        <w:autoSpaceDN w:val="0"/>
        <w:adjustRightInd w:val="0"/>
        <w:spacing w:after="0"/>
        <w:rPr>
          <w:szCs w:val="24"/>
        </w:rPr>
      </w:pPr>
      <w:r w:rsidRPr="00EB0227">
        <w:rPr>
          <w:b/>
          <w:szCs w:val="24"/>
        </w:rPr>
        <w:lastRenderedPageBreak/>
        <w:t>HO</w:t>
      </w:r>
      <w:r w:rsidRPr="00EB0227">
        <w:rPr>
          <w:b/>
          <w:szCs w:val="24"/>
          <w:vertAlign w:val="subscript"/>
        </w:rPr>
        <w:t>4</w:t>
      </w:r>
      <w:r w:rsidRPr="00EB0227">
        <w:rPr>
          <w:b/>
          <w:szCs w:val="24"/>
        </w:rPr>
        <w:t xml:space="preserve">: </w:t>
      </w:r>
      <w:r w:rsidRPr="00EB0227">
        <w:rPr>
          <w:szCs w:val="24"/>
        </w:rPr>
        <w:t>There is no significant relationship between Depression of university student and financial worries.</w:t>
      </w:r>
    </w:p>
    <w:tbl>
      <w:tblPr>
        <w:tblW w:w="87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58"/>
        <w:gridCol w:w="727"/>
        <w:gridCol w:w="442"/>
        <w:gridCol w:w="559"/>
        <w:gridCol w:w="442"/>
        <w:gridCol w:w="559"/>
        <w:gridCol w:w="441"/>
        <w:gridCol w:w="560"/>
        <w:gridCol w:w="895"/>
        <w:gridCol w:w="1455"/>
        <w:gridCol w:w="1455"/>
      </w:tblGrid>
      <w:tr w:rsidR="0042765E" w:rsidRPr="00AC2091" w:rsidTr="00483DB4">
        <w:trPr>
          <w:gridAfter w:val="3"/>
          <w:wAfter w:w="3805" w:type="dxa"/>
          <w:cantSplit/>
        </w:trPr>
        <w:tc>
          <w:tcPr>
            <w:tcW w:w="4988" w:type="dxa"/>
            <w:gridSpan w:val="8"/>
            <w:tcBorders>
              <w:top w:val="nil"/>
              <w:left w:val="nil"/>
              <w:bottom w:val="nil"/>
              <w:right w:val="nil"/>
            </w:tcBorders>
            <w:shd w:val="clear" w:color="auto" w:fill="FFFFFF"/>
            <w:vAlign w:val="bottom"/>
          </w:tcPr>
          <w:p w:rsidR="0042765E" w:rsidRPr="00EB0227" w:rsidRDefault="0042765E" w:rsidP="00165D3C">
            <w:pPr>
              <w:autoSpaceDE w:val="0"/>
              <w:autoSpaceDN w:val="0"/>
              <w:adjustRightInd w:val="0"/>
              <w:spacing w:after="0" w:line="320" w:lineRule="atLeast"/>
              <w:ind w:left="60" w:right="60"/>
              <w:rPr>
                <w:color w:val="000000"/>
                <w:szCs w:val="24"/>
                <w:lang w:val="en-GB"/>
              </w:rPr>
            </w:pPr>
            <w:r w:rsidRPr="00EB0227">
              <w:rPr>
                <w:color w:val="000000"/>
                <w:szCs w:val="24"/>
                <w:lang w:val="en-GB"/>
              </w:rPr>
              <w:t>Count</w:t>
            </w:r>
          </w:p>
        </w:tc>
      </w:tr>
      <w:tr w:rsidR="0042765E" w:rsidRPr="00AC2091" w:rsidTr="00483DB4">
        <w:trPr>
          <w:gridAfter w:val="3"/>
          <w:wAfter w:w="3805" w:type="dxa"/>
          <w:cantSplit/>
        </w:trPr>
        <w:tc>
          <w:tcPr>
            <w:tcW w:w="1985" w:type="dxa"/>
            <w:gridSpan w:val="2"/>
            <w:vMerge w:val="restart"/>
            <w:tcBorders>
              <w:top w:val="single" w:sz="16" w:space="0" w:color="000000"/>
              <w:left w:val="single" w:sz="16" w:space="0" w:color="000000"/>
              <w:bottom w:val="nil"/>
              <w:right w:val="nil"/>
            </w:tcBorders>
            <w:shd w:val="clear" w:color="auto" w:fill="FFFFFF"/>
          </w:tcPr>
          <w:p w:rsidR="0042765E" w:rsidRPr="00EB0227" w:rsidRDefault="0042765E" w:rsidP="00165D3C">
            <w:pPr>
              <w:autoSpaceDE w:val="0"/>
              <w:autoSpaceDN w:val="0"/>
              <w:adjustRightInd w:val="0"/>
              <w:spacing w:after="0" w:line="320" w:lineRule="atLeast"/>
              <w:ind w:left="60" w:right="60"/>
              <w:rPr>
                <w:color w:val="000000"/>
                <w:szCs w:val="24"/>
                <w:lang w:val="en-GB"/>
              </w:rPr>
            </w:pPr>
          </w:p>
        </w:tc>
        <w:tc>
          <w:tcPr>
            <w:tcW w:w="2002" w:type="dxa"/>
            <w:gridSpan w:val="4"/>
            <w:tcBorders>
              <w:top w:val="single" w:sz="16" w:space="0" w:color="000000"/>
              <w:left w:val="single" w:sz="16" w:space="0" w:color="000000"/>
            </w:tcBorders>
            <w:shd w:val="clear" w:color="auto" w:fill="FFFFFF"/>
          </w:tcPr>
          <w:p w:rsidR="0042765E" w:rsidRPr="00EB0227" w:rsidRDefault="0042765E" w:rsidP="00165D3C">
            <w:pPr>
              <w:autoSpaceDE w:val="0"/>
              <w:autoSpaceDN w:val="0"/>
              <w:adjustRightInd w:val="0"/>
              <w:spacing w:after="0" w:line="320" w:lineRule="atLeast"/>
              <w:ind w:left="60" w:right="60"/>
              <w:jc w:val="center"/>
              <w:rPr>
                <w:color w:val="000000"/>
                <w:szCs w:val="24"/>
                <w:lang w:val="en-GB"/>
              </w:rPr>
            </w:pPr>
            <w:r w:rsidRPr="00EB0227">
              <w:rPr>
                <w:color w:val="000000"/>
                <w:szCs w:val="24"/>
                <w:lang w:val="en-GB"/>
              </w:rPr>
              <w:t>Financial</w:t>
            </w:r>
            <w:r w:rsidR="00912C78" w:rsidRPr="00EB0227">
              <w:rPr>
                <w:color w:val="000000"/>
                <w:szCs w:val="24"/>
                <w:lang w:val="en-GB"/>
              </w:rPr>
              <w:t xml:space="preserve"> </w:t>
            </w:r>
            <w:r w:rsidRPr="00EB0227">
              <w:rPr>
                <w:color w:val="000000"/>
                <w:szCs w:val="24"/>
                <w:lang w:val="en-GB"/>
              </w:rPr>
              <w:t>worries</w:t>
            </w:r>
          </w:p>
        </w:tc>
        <w:tc>
          <w:tcPr>
            <w:tcW w:w="1001" w:type="dxa"/>
            <w:gridSpan w:val="2"/>
            <w:vMerge w:val="restart"/>
            <w:tcBorders>
              <w:top w:val="single" w:sz="16" w:space="0" w:color="000000"/>
              <w:right w:val="single" w:sz="16" w:space="0" w:color="000000"/>
            </w:tcBorders>
            <w:shd w:val="clear" w:color="auto" w:fill="FFFFFF"/>
          </w:tcPr>
          <w:p w:rsidR="0042765E" w:rsidRPr="00EB0227" w:rsidRDefault="0042765E" w:rsidP="00165D3C">
            <w:pPr>
              <w:autoSpaceDE w:val="0"/>
              <w:autoSpaceDN w:val="0"/>
              <w:adjustRightInd w:val="0"/>
              <w:spacing w:after="0" w:line="320" w:lineRule="atLeast"/>
              <w:ind w:left="60" w:right="60"/>
              <w:jc w:val="center"/>
              <w:rPr>
                <w:color w:val="000000"/>
                <w:szCs w:val="24"/>
                <w:lang w:val="en-GB"/>
              </w:rPr>
            </w:pPr>
            <w:r w:rsidRPr="00EB0227">
              <w:rPr>
                <w:color w:val="000000"/>
                <w:szCs w:val="24"/>
                <w:lang w:val="en-GB"/>
              </w:rPr>
              <w:t>Total</w:t>
            </w:r>
          </w:p>
        </w:tc>
      </w:tr>
      <w:tr w:rsidR="0042765E" w:rsidRPr="00AC2091" w:rsidTr="00483DB4">
        <w:trPr>
          <w:gridAfter w:val="3"/>
          <w:wAfter w:w="3805" w:type="dxa"/>
          <w:cantSplit/>
        </w:trPr>
        <w:tc>
          <w:tcPr>
            <w:tcW w:w="1985" w:type="dxa"/>
            <w:gridSpan w:val="2"/>
            <w:vMerge/>
            <w:tcBorders>
              <w:top w:val="single" w:sz="16" w:space="0" w:color="000000"/>
              <w:left w:val="single" w:sz="16" w:space="0" w:color="000000"/>
              <w:bottom w:val="nil"/>
              <w:right w:val="nil"/>
            </w:tcBorders>
            <w:shd w:val="clear" w:color="auto" w:fill="FFFFFF"/>
          </w:tcPr>
          <w:p w:rsidR="0042765E" w:rsidRPr="00EB0227" w:rsidRDefault="0042765E" w:rsidP="00165D3C">
            <w:pPr>
              <w:autoSpaceDE w:val="0"/>
              <w:autoSpaceDN w:val="0"/>
              <w:adjustRightInd w:val="0"/>
              <w:spacing w:after="0" w:line="240" w:lineRule="auto"/>
              <w:rPr>
                <w:color w:val="000000"/>
                <w:szCs w:val="24"/>
                <w:lang w:val="en-GB"/>
              </w:rPr>
            </w:pPr>
          </w:p>
        </w:tc>
        <w:tc>
          <w:tcPr>
            <w:tcW w:w="1001" w:type="dxa"/>
            <w:gridSpan w:val="2"/>
            <w:tcBorders>
              <w:left w:val="single" w:sz="16" w:space="0" w:color="000000"/>
              <w:bottom w:val="single" w:sz="16" w:space="0" w:color="000000"/>
            </w:tcBorders>
            <w:shd w:val="clear" w:color="auto" w:fill="FFFFFF"/>
          </w:tcPr>
          <w:p w:rsidR="0042765E" w:rsidRPr="00EB0227" w:rsidRDefault="0042765E" w:rsidP="00165D3C">
            <w:pPr>
              <w:autoSpaceDE w:val="0"/>
              <w:autoSpaceDN w:val="0"/>
              <w:adjustRightInd w:val="0"/>
              <w:spacing w:after="0" w:line="320" w:lineRule="atLeast"/>
              <w:ind w:left="60" w:right="60"/>
              <w:jc w:val="center"/>
              <w:rPr>
                <w:color w:val="000000"/>
                <w:szCs w:val="24"/>
                <w:lang w:val="en-GB"/>
              </w:rPr>
            </w:pPr>
            <w:r w:rsidRPr="00EB0227">
              <w:rPr>
                <w:color w:val="000000"/>
                <w:szCs w:val="24"/>
                <w:lang w:val="en-GB"/>
              </w:rPr>
              <w:t>Yes</w:t>
            </w:r>
          </w:p>
        </w:tc>
        <w:tc>
          <w:tcPr>
            <w:tcW w:w="1001" w:type="dxa"/>
            <w:gridSpan w:val="2"/>
            <w:tcBorders>
              <w:bottom w:val="single" w:sz="16" w:space="0" w:color="000000"/>
            </w:tcBorders>
            <w:shd w:val="clear" w:color="auto" w:fill="FFFFFF"/>
          </w:tcPr>
          <w:p w:rsidR="0042765E" w:rsidRPr="00EB0227" w:rsidRDefault="0042765E" w:rsidP="00165D3C">
            <w:pPr>
              <w:autoSpaceDE w:val="0"/>
              <w:autoSpaceDN w:val="0"/>
              <w:adjustRightInd w:val="0"/>
              <w:spacing w:after="0" w:line="320" w:lineRule="atLeast"/>
              <w:ind w:left="60" w:right="60"/>
              <w:jc w:val="center"/>
              <w:rPr>
                <w:color w:val="000000"/>
                <w:szCs w:val="24"/>
                <w:lang w:val="en-GB"/>
              </w:rPr>
            </w:pPr>
            <w:r w:rsidRPr="00EB0227">
              <w:rPr>
                <w:color w:val="000000"/>
                <w:szCs w:val="24"/>
                <w:lang w:val="en-GB"/>
              </w:rPr>
              <w:t>No</w:t>
            </w:r>
          </w:p>
        </w:tc>
        <w:tc>
          <w:tcPr>
            <w:tcW w:w="1001" w:type="dxa"/>
            <w:gridSpan w:val="2"/>
            <w:vMerge/>
            <w:tcBorders>
              <w:top w:val="single" w:sz="16" w:space="0" w:color="000000"/>
              <w:right w:val="single" w:sz="16" w:space="0" w:color="000000"/>
            </w:tcBorders>
            <w:shd w:val="clear" w:color="auto" w:fill="FFFFFF"/>
          </w:tcPr>
          <w:p w:rsidR="0042765E" w:rsidRPr="00EB0227" w:rsidRDefault="0042765E" w:rsidP="00165D3C">
            <w:pPr>
              <w:autoSpaceDE w:val="0"/>
              <w:autoSpaceDN w:val="0"/>
              <w:adjustRightInd w:val="0"/>
              <w:spacing w:after="0" w:line="240" w:lineRule="auto"/>
              <w:rPr>
                <w:color w:val="000000"/>
                <w:szCs w:val="24"/>
                <w:lang w:val="en-GB"/>
              </w:rPr>
            </w:pPr>
          </w:p>
        </w:tc>
      </w:tr>
      <w:tr w:rsidR="0042765E" w:rsidRPr="00AC2091" w:rsidTr="00483DB4">
        <w:trPr>
          <w:gridAfter w:val="3"/>
          <w:wAfter w:w="3805" w:type="dxa"/>
          <w:cantSplit/>
        </w:trPr>
        <w:tc>
          <w:tcPr>
            <w:tcW w:w="1258" w:type="dxa"/>
            <w:vMerge w:val="restart"/>
            <w:tcBorders>
              <w:top w:val="single" w:sz="16" w:space="0" w:color="000000"/>
              <w:left w:val="single" w:sz="16" w:space="0" w:color="000000"/>
              <w:bottom w:val="nil"/>
              <w:right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rPr>
                <w:color w:val="000000"/>
                <w:szCs w:val="24"/>
                <w:lang w:val="en-GB"/>
              </w:rPr>
            </w:pPr>
            <w:r w:rsidRPr="00EB0227">
              <w:rPr>
                <w:color w:val="000000"/>
                <w:szCs w:val="24"/>
                <w:lang w:val="en-GB"/>
              </w:rPr>
              <w:t>Depression</w:t>
            </w:r>
          </w:p>
        </w:tc>
        <w:tc>
          <w:tcPr>
            <w:tcW w:w="727" w:type="dxa"/>
            <w:tcBorders>
              <w:top w:val="single" w:sz="16" w:space="0" w:color="000000"/>
              <w:left w:val="nil"/>
              <w:bottom w:val="nil"/>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rPr>
                <w:color w:val="000000"/>
                <w:szCs w:val="24"/>
                <w:lang w:val="en-GB"/>
              </w:rPr>
            </w:pPr>
            <w:r w:rsidRPr="00EB0227">
              <w:rPr>
                <w:color w:val="000000"/>
                <w:szCs w:val="24"/>
                <w:lang w:val="en-GB"/>
              </w:rPr>
              <w:t>Yes</w:t>
            </w:r>
          </w:p>
        </w:tc>
        <w:tc>
          <w:tcPr>
            <w:tcW w:w="1001" w:type="dxa"/>
            <w:gridSpan w:val="2"/>
            <w:tcBorders>
              <w:top w:val="single" w:sz="16" w:space="0" w:color="000000"/>
              <w:left w:val="single" w:sz="16" w:space="0" w:color="000000"/>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724</w:t>
            </w:r>
          </w:p>
        </w:tc>
        <w:tc>
          <w:tcPr>
            <w:tcW w:w="1001" w:type="dxa"/>
            <w:gridSpan w:val="2"/>
            <w:tcBorders>
              <w:top w:val="single" w:sz="16" w:space="0" w:color="000000"/>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508</w:t>
            </w:r>
          </w:p>
        </w:tc>
        <w:tc>
          <w:tcPr>
            <w:tcW w:w="1001" w:type="dxa"/>
            <w:gridSpan w:val="2"/>
            <w:tcBorders>
              <w:top w:val="single" w:sz="16" w:space="0" w:color="000000"/>
              <w:bottom w:val="nil"/>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1232</w:t>
            </w:r>
          </w:p>
        </w:tc>
      </w:tr>
      <w:tr w:rsidR="0042765E" w:rsidRPr="00AC2091" w:rsidTr="00483DB4">
        <w:trPr>
          <w:gridAfter w:val="3"/>
          <w:wAfter w:w="3805" w:type="dxa"/>
          <w:cantSplit/>
        </w:trPr>
        <w:tc>
          <w:tcPr>
            <w:tcW w:w="1258" w:type="dxa"/>
            <w:vMerge/>
            <w:tcBorders>
              <w:top w:val="single" w:sz="16" w:space="0" w:color="000000"/>
              <w:left w:val="single" w:sz="16" w:space="0" w:color="000000"/>
              <w:bottom w:val="nil"/>
              <w:right w:val="nil"/>
            </w:tcBorders>
            <w:shd w:val="clear" w:color="auto" w:fill="FFFFFF"/>
            <w:vAlign w:val="center"/>
          </w:tcPr>
          <w:p w:rsidR="0042765E" w:rsidRPr="00EB0227" w:rsidRDefault="0042765E" w:rsidP="00165D3C">
            <w:pPr>
              <w:autoSpaceDE w:val="0"/>
              <w:autoSpaceDN w:val="0"/>
              <w:adjustRightInd w:val="0"/>
              <w:spacing w:after="0" w:line="240" w:lineRule="auto"/>
              <w:rPr>
                <w:color w:val="000000"/>
                <w:szCs w:val="24"/>
                <w:lang w:val="en-GB"/>
              </w:rPr>
            </w:pPr>
          </w:p>
        </w:tc>
        <w:tc>
          <w:tcPr>
            <w:tcW w:w="727" w:type="dxa"/>
            <w:tcBorders>
              <w:top w:val="nil"/>
              <w:left w:val="nil"/>
              <w:bottom w:val="nil"/>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rPr>
                <w:color w:val="000000"/>
                <w:szCs w:val="24"/>
                <w:lang w:val="en-GB"/>
              </w:rPr>
            </w:pPr>
            <w:r w:rsidRPr="00EB0227">
              <w:rPr>
                <w:color w:val="000000"/>
                <w:szCs w:val="24"/>
                <w:lang w:val="en-GB"/>
              </w:rPr>
              <w:t>No</w:t>
            </w:r>
          </w:p>
        </w:tc>
        <w:tc>
          <w:tcPr>
            <w:tcW w:w="1001" w:type="dxa"/>
            <w:gridSpan w:val="2"/>
            <w:tcBorders>
              <w:top w:val="nil"/>
              <w:left w:val="single" w:sz="16" w:space="0" w:color="000000"/>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1268</w:t>
            </w:r>
          </w:p>
        </w:tc>
        <w:tc>
          <w:tcPr>
            <w:tcW w:w="1001" w:type="dxa"/>
            <w:gridSpan w:val="2"/>
            <w:tcBorders>
              <w:top w:val="nil"/>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700</w:t>
            </w:r>
          </w:p>
        </w:tc>
        <w:tc>
          <w:tcPr>
            <w:tcW w:w="1001" w:type="dxa"/>
            <w:gridSpan w:val="2"/>
            <w:tcBorders>
              <w:top w:val="nil"/>
              <w:bottom w:val="nil"/>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1968</w:t>
            </w:r>
          </w:p>
        </w:tc>
      </w:tr>
      <w:tr w:rsidR="0042765E" w:rsidRPr="00AC2091" w:rsidTr="00483DB4">
        <w:trPr>
          <w:gridAfter w:val="3"/>
          <w:wAfter w:w="3805" w:type="dxa"/>
          <w:cantSplit/>
        </w:trPr>
        <w:tc>
          <w:tcPr>
            <w:tcW w:w="1985" w:type="dxa"/>
            <w:gridSpan w:val="2"/>
            <w:tcBorders>
              <w:top w:val="nil"/>
              <w:left w:val="single" w:sz="16" w:space="0" w:color="000000"/>
              <w:bottom w:val="single" w:sz="16" w:space="0" w:color="000000"/>
              <w:right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rPr>
                <w:color w:val="000000"/>
                <w:szCs w:val="24"/>
                <w:lang w:val="en-GB"/>
              </w:rPr>
            </w:pPr>
            <w:r w:rsidRPr="00EB0227">
              <w:rPr>
                <w:color w:val="000000"/>
                <w:szCs w:val="24"/>
                <w:lang w:val="en-GB"/>
              </w:rPr>
              <w:t>Total</w:t>
            </w:r>
          </w:p>
        </w:tc>
        <w:tc>
          <w:tcPr>
            <w:tcW w:w="1001" w:type="dxa"/>
            <w:gridSpan w:val="2"/>
            <w:tcBorders>
              <w:top w:val="nil"/>
              <w:left w:val="single" w:sz="16" w:space="0" w:color="000000"/>
              <w:bottom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1992</w:t>
            </w:r>
          </w:p>
        </w:tc>
        <w:tc>
          <w:tcPr>
            <w:tcW w:w="1001" w:type="dxa"/>
            <w:gridSpan w:val="2"/>
            <w:tcBorders>
              <w:top w:val="nil"/>
              <w:bottom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1208</w:t>
            </w:r>
          </w:p>
        </w:tc>
        <w:tc>
          <w:tcPr>
            <w:tcW w:w="1001" w:type="dxa"/>
            <w:gridSpan w:val="2"/>
            <w:tcBorders>
              <w:top w:val="nil"/>
              <w:bottom w:val="single" w:sz="16" w:space="0" w:color="000000"/>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3200</w:t>
            </w:r>
          </w:p>
        </w:tc>
      </w:tr>
      <w:tr w:rsidR="0042765E" w:rsidRPr="00AC2091" w:rsidTr="00483DB4">
        <w:trPr>
          <w:cantSplit/>
        </w:trPr>
        <w:tc>
          <w:tcPr>
            <w:tcW w:w="8793" w:type="dxa"/>
            <w:gridSpan w:val="11"/>
            <w:tcBorders>
              <w:top w:val="nil"/>
              <w:left w:val="nil"/>
              <w:bottom w:val="nil"/>
              <w:right w:val="nil"/>
            </w:tcBorders>
            <w:shd w:val="clear" w:color="auto" w:fill="FFFFFF"/>
          </w:tcPr>
          <w:p w:rsidR="00483DB4" w:rsidRPr="00EB0227" w:rsidRDefault="00483DB4" w:rsidP="00165D3C">
            <w:pPr>
              <w:autoSpaceDE w:val="0"/>
              <w:autoSpaceDN w:val="0"/>
              <w:adjustRightInd w:val="0"/>
              <w:spacing w:after="0" w:line="320" w:lineRule="atLeast"/>
              <w:ind w:left="60" w:right="60"/>
              <w:jc w:val="center"/>
              <w:rPr>
                <w:b/>
                <w:bCs/>
                <w:color w:val="000000"/>
                <w:szCs w:val="24"/>
                <w:lang w:val="en-GB"/>
              </w:rPr>
            </w:pPr>
          </w:p>
          <w:p w:rsidR="0042765E" w:rsidRPr="00EB0227" w:rsidRDefault="0042765E" w:rsidP="00165D3C">
            <w:pPr>
              <w:autoSpaceDE w:val="0"/>
              <w:autoSpaceDN w:val="0"/>
              <w:adjustRightInd w:val="0"/>
              <w:spacing w:after="0" w:line="320" w:lineRule="atLeast"/>
              <w:ind w:left="60" w:right="60"/>
              <w:jc w:val="center"/>
              <w:rPr>
                <w:color w:val="000000"/>
                <w:szCs w:val="24"/>
                <w:lang w:val="en-GB"/>
              </w:rPr>
            </w:pPr>
            <w:r w:rsidRPr="00EB0227">
              <w:rPr>
                <w:b/>
                <w:bCs/>
                <w:color w:val="000000"/>
                <w:szCs w:val="24"/>
                <w:lang w:val="en-GB"/>
              </w:rPr>
              <w:t>Chi-Square Tests</w:t>
            </w:r>
          </w:p>
        </w:tc>
      </w:tr>
      <w:tr w:rsidR="0042765E" w:rsidRPr="00AC2091" w:rsidTr="00483DB4">
        <w:trPr>
          <w:cantSplit/>
        </w:trPr>
        <w:tc>
          <w:tcPr>
            <w:tcW w:w="2427" w:type="dxa"/>
            <w:gridSpan w:val="3"/>
            <w:tcBorders>
              <w:top w:val="single" w:sz="16" w:space="0" w:color="000000"/>
              <w:left w:val="single" w:sz="16" w:space="0" w:color="000000"/>
              <w:bottom w:val="single" w:sz="16" w:space="0" w:color="000000"/>
              <w:right w:val="single" w:sz="16" w:space="0" w:color="000000"/>
            </w:tcBorders>
            <w:shd w:val="clear" w:color="auto" w:fill="FFFFFF"/>
          </w:tcPr>
          <w:p w:rsidR="0042765E" w:rsidRPr="00EB0227" w:rsidRDefault="0042765E" w:rsidP="00165D3C">
            <w:pPr>
              <w:autoSpaceDE w:val="0"/>
              <w:autoSpaceDN w:val="0"/>
              <w:adjustRightInd w:val="0"/>
              <w:spacing w:after="0" w:line="320" w:lineRule="atLeast"/>
              <w:ind w:left="60" w:right="60"/>
              <w:rPr>
                <w:color w:val="000000"/>
                <w:szCs w:val="24"/>
                <w:lang w:val="en-GB"/>
              </w:rPr>
            </w:pPr>
          </w:p>
        </w:tc>
        <w:tc>
          <w:tcPr>
            <w:tcW w:w="1001" w:type="dxa"/>
            <w:gridSpan w:val="2"/>
            <w:tcBorders>
              <w:top w:val="single" w:sz="16" w:space="0" w:color="000000"/>
              <w:left w:val="single" w:sz="16" w:space="0" w:color="000000"/>
              <w:bottom w:val="single" w:sz="16" w:space="0" w:color="000000"/>
            </w:tcBorders>
            <w:shd w:val="clear" w:color="auto" w:fill="FFFFFF"/>
          </w:tcPr>
          <w:p w:rsidR="0042765E" w:rsidRPr="00EB0227" w:rsidRDefault="0042765E" w:rsidP="00165D3C">
            <w:pPr>
              <w:autoSpaceDE w:val="0"/>
              <w:autoSpaceDN w:val="0"/>
              <w:adjustRightInd w:val="0"/>
              <w:spacing w:after="0" w:line="320" w:lineRule="atLeast"/>
              <w:ind w:left="60" w:right="60"/>
              <w:jc w:val="center"/>
              <w:rPr>
                <w:color w:val="000000"/>
                <w:szCs w:val="24"/>
                <w:lang w:val="en-GB"/>
              </w:rPr>
            </w:pPr>
            <w:r w:rsidRPr="00EB0227">
              <w:rPr>
                <w:color w:val="000000"/>
                <w:szCs w:val="24"/>
                <w:lang w:val="en-GB"/>
              </w:rPr>
              <w:t>Value</w:t>
            </w:r>
          </w:p>
        </w:tc>
        <w:tc>
          <w:tcPr>
            <w:tcW w:w="1000" w:type="dxa"/>
            <w:gridSpan w:val="2"/>
            <w:tcBorders>
              <w:top w:val="single" w:sz="16" w:space="0" w:color="000000"/>
              <w:bottom w:val="single" w:sz="16" w:space="0" w:color="000000"/>
            </w:tcBorders>
            <w:shd w:val="clear" w:color="auto" w:fill="FFFFFF"/>
          </w:tcPr>
          <w:p w:rsidR="0042765E" w:rsidRPr="00EB0227" w:rsidRDefault="0042765E" w:rsidP="00165D3C">
            <w:pPr>
              <w:autoSpaceDE w:val="0"/>
              <w:autoSpaceDN w:val="0"/>
              <w:adjustRightInd w:val="0"/>
              <w:spacing w:after="0" w:line="320" w:lineRule="atLeast"/>
              <w:ind w:left="60" w:right="60"/>
              <w:jc w:val="center"/>
              <w:rPr>
                <w:color w:val="000000"/>
                <w:szCs w:val="24"/>
                <w:lang w:val="en-GB"/>
              </w:rPr>
            </w:pPr>
            <w:r w:rsidRPr="00EB0227">
              <w:rPr>
                <w:color w:val="000000"/>
                <w:szCs w:val="24"/>
                <w:lang w:val="en-GB"/>
              </w:rPr>
              <w:t>df</w:t>
            </w:r>
          </w:p>
        </w:tc>
        <w:tc>
          <w:tcPr>
            <w:tcW w:w="1455" w:type="dxa"/>
            <w:gridSpan w:val="2"/>
            <w:tcBorders>
              <w:top w:val="single" w:sz="16" w:space="0" w:color="000000"/>
              <w:bottom w:val="single" w:sz="16" w:space="0" w:color="000000"/>
            </w:tcBorders>
            <w:shd w:val="clear" w:color="auto" w:fill="FFFFFF"/>
          </w:tcPr>
          <w:p w:rsidR="0042765E" w:rsidRPr="00EB0227" w:rsidRDefault="0042765E" w:rsidP="00165D3C">
            <w:pPr>
              <w:autoSpaceDE w:val="0"/>
              <w:autoSpaceDN w:val="0"/>
              <w:adjustRightInd w:val="0"/>
              <w:spacing w:after="0" w:line="320" w:lineRule="atLeast"/>
              <w:ind w:left="60" w:right="60"/>
              <w:jc w:val="center"/>
              <w:rPr>
                <w:color w:val="000000"/>
                <w:szCs w:val="24"/>
                <w:lang w:val="en-GB"/>
              </w:rPr>
            </w:pPr>
            <w:r w:rsidRPr="00EB0227">
              <w:rPr>
                <w:color w:val="000000"/>
                <w:szCs w:val="24"/>
                <w:lang w:val="en-GB"/>
              </w:rPr>
              <w:t>Asymp. Sig. (2-sided)</w:t>
            </w:r>
          </w:p>
        </w:tc>
        <w:tc>
          <w:tcPr>
            <w:tcW w:w="1455" w:type="dxa"/>
            <w:tcBorders>
              <w:top w:val="single" w:sz="16" w:space="0" w:color="000000"/>
              <w:bottom w:val="single" w:sz="16" w:space="0" w:color="000000"/>
            </w:tcBorders>
            <w:shd w:val="clear" w:color="auto" w:fill="FFFFFF"/>
          </w:tcPr>
          <w:p w:rsidR="0042765E" w:rsidRPr="00EB0227" w:rsidRDefault="0042765E" w:rsidP="00165D3C">
            <w:pPr>
              <w:autoSpaceDE w:val="0"/>
              <w:autoSpaceDN w:val="0"/>
              <w:adjustRightInd w:val="0"/>
              <w:spacing w:after="0" w:line="320" w:lineRule="atLeast"/>
              <w:ind w:left="60" w:right="60"/>
              <w:jc w:val="center"/>
              <w:rPr>
                <w:color w:val="000000"/>
                <w:szCs w:val="24"/>
                <w:lang w:val="en-GB"/>
              </w:rPr>
            </w:pPr>
            <w:r w:rsidRPr="00EB0227">
              <w:rPr>
                <w:color w:val="000000"/>
                <w:szCs w:val="24"/>
                <w:lang w:val="en-GB"/>
              </w:rPr>
              <w:t>Exact Sig. (2-sided)</w:t>
            </w:r>
          </w:p>
        </w:tc>
        <w:tc>
          <w:tcPr>
            <w:tcW w:w="1455" w:type="dxa"/>
            <w:tcBorders>
              <w:top w:val="single" w:sz="16" w:space="0" w:color="000000"/>
              <w:bottom w:val="single" w:sz="16" w:space="0" w:color="000000"/>
              <w:right w:val="single" w:sz="16" w:space="0" w:color="000000"/>
            </w:tcBorders>
            <w:shd w:val="clear" w:color="auto" w:fill="FFFFFF"/>
          </w:tcPr>
          <w:p w:rsidR="0042765E" w:rsidRPr="00EB0227" w:rsidRDefault="0042765E" w:rsidP="00165D3C">
            <w:pPr>
              <w:autoSpaceDE w:val="0"/>
              <w:autoSpaceDN w:val="0"/>
              <w:adjustRightInd w:val="0"/>
              <w:spacing w:after="0" w:line="320" w:lineRule="atLeast"/>
              <w:ind w:left="60" w:right="60"/>
              <w:jc w:val="center"/>
              <w:rPr>
                <w:color w:val="000000"/>
                <w:szCs w:val="24"/>
                <w:lang w:val="en-GB"/>
              </w:rPr>
            </w:pPr>
            <w:r w:rsidRPr="00EB0227">
              <w:rPr>
                <w:color w:val="000000"/>
                <w:szCs w:val="24"/>
                <w:lang w:val="en-GB"/>
              </w:rPr>
              <w:t>Exact Sig. (1-sided)</w:t>
            </w:r>
          </w:p>
        </w:tc>
      </w:tr>
      <w:tr w:rsidR="0042765E" w:rsidRPr="00AC2091" w:rsidTr="00483DB4">
        <w:trPr>
          <w:cantSplit/>
        </w:trPr>
        <w:tc>
          <w:tcPr>
            <w:tcW w:w="2427" w:type="dxa"/>
            <w:gridSpan w:val="3"/>
            <w:tcBorders>
              <w:top w:val="single" w:sz="16" w:space="0" w:color="000000"/>
              <w:left w:val="single" w:sz="16" w:space="0" w:color="000000"/>
              <w:bottom w:val="nil"/>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rPr>
                <w:color w:val="000000"/>
                <w:szCs w:val="24"/>
                <w:lang w:val="en-GB"/>
              </w:rPr>
            </w:pPr>
            <w:r w:rsidRPr="00EB0227">
              <w:rPr>
                <w:color w:val="000000"/>
                <w:szCs w:val="24"/>
                <w:lang w:val="en-GB"/>
              </w:rPr>
              <w:t>Pearson Chi-Square</w:t>
            </w:r>
          </w:p>
        </w:tc>
        <w:tc>
          <w:tcPr>
            <w:tcW w:w="1001" w:type="dxa"/>
            <w:gridSpan w:val="2"/>
            <w:tcBorders>
              <w:top w:val="single" w:sz="16" w:space="0" w:color="000000"/>
              <w:left w:val="single" w:sz="16" w:space="0" w:color="000000"/>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10.346</w:t>
            </w:r>
            <w:r w:rsidRPr="00EB0227">
              <w:rPr>
                <w:color w:val="000000"/>
                <w:szCs w:val="24"/>
                <w:vertAlign w:val="superscript"/>
                <w:lang w:val="en-GB"/>
              </w:rPr>
              <w:t>a</w:t>
            </w:r>
          </w:p>
        </w:tc>
        <w:tc>
          <w:tcPr>
            <w:tcW w:w="1000" w:type="dxa"/>
            <w:gridSpan w:val="2"/>
            <w:tcBorders>
              <w:top w:val="single" w:sz="16" w:space="0" w:color="000000"/>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1</w:t>
            </w:r>
          </w:p>
        </w:tc>
        <w:tc>
          <w:tcPr>
            <w:tcW w:w="1455" w:type="dxa"/>
            <w:gridSpan w:val="2"/>
            <w:tcBorders>
              <w:top w:val="single" w:sz="16" w:space="0" w:color="000000"/>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.001</w:t>
            </w:r>
          </w:p>
        </w:tc>
        <w:tc>
          <w:tcPr>
            <w:tcW w:w="1455" w:type="dxa"/>
            <w:tcBorders>
              <w:top w:val="single" w:sz="16" w:space="0" w:color="000000"/>
              <w:bottom w:val="nil"/>
            </w:tcBorders>
            <w:shd w:val="clear" w:color="auto" w:fill="FFFFFF"/>
          </w:tcPr>
          <w:p w:rsidR="0042765E" w:rsidRPr="00EB0227" w:rsidRDefault="0042765E" w:rsidP="00165D3C">
            <w:pPr>
              <w:autoSpaceDE w:val="0"/>
              <w:autoSpaceDN w:val="0"/>
              <w:adjustRightInd w:val="0"/>
              <w:spacing w:after="0" w:line="240" w:lineRule="auto"/>
              <w:rPr>
                <w:szCs w:val="24"/>
                <w:lang w:val="en-GB"/>
              </w:rPr>
            </w:pPr>
          </w:p>
        </w:tc>
        <w:tc>
          <w:tcPr>
            <w:tcW w:w="1455" w:type="dxa"/>
            <w:tcBorders>
              <w:top w:val="single" w:sz="16" w:space="0" w:color="000000"/>
              <w:bottom w:val="nil"/>
              <w:right w:val="single" w:sz="16" w:space="0" w:color="000000"/>
            </w:tcBorders>
            <w:shd w:val="clear" w:color="auto" w:fill="FFFFFF"/>
          </w:tcPr>
          <w:p w:rsidR="0042765E" w:rsidRPr="00EB0227" w:rsidRDefault="0042765E" w:rsidP="00165D3C">
            <w:pPr>
              <w:autoSpaceDE w:val="0"/>
              <w:autoSpaceDN w:val="0"/>
              <w:adjustRightInd w:val="0"/>
              <w:spacing w:after="0" w:line="240" w:lineRule="auto"/>
              <w:rPr>
                <w:szCs w:val="24"/>
                <w:lang w:val="en-GB"/>
              </w:rPr>
            </w:pPr>
          </w:p>
        </w:tc>
      </w:tr>
      <w:tr w:rsidR="0042765E" w:rsidRPr="00AC2091" w:rsidTr="00483DB4">
        <w:trPr>
          <w:cantSplit/>
        </w:trPr>
        <w:tc>
          <w:tcPr>
            <w:tcW w:w="2427" w:type="dxa"/>
            <w:gridSpan w:val="3"/>
            <w:tcBorders>
              <w:top w:val="nil"/>
              <w:left w:val="single" w:sz="16" w:space="0" w:color="000000"/>
              <w:bottom w:val="nil"/>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rPr>
                <w:color w:val="000000"/>
                <w:szCs w:val="24"/>
                <w:lang w:val="en-GB"/>
              </w:rPr>
            </w:pPr>
            <w:r w:rsidRPr="00EB0227">
              <w:rPr>
                <w:color w:val="000000"/>
                <w:szCs w:val="24"/>
                <w:lang w:val="en-GB"/>
              </w:rPr>
              <w:t>Likelihood Ratio</w:t>
            </w:r>
          </w:p>
        </w:tc>
        <w:tc>
          <w:tcPr>
            <w:tcW w:w="1001" w:type="dxa"/>
            <w:gridSpan w:val="2"/>
            <w:tcBorders>
              <w:top w:val="nil"/>
              <w:left w:val="single" w:sz="16" w:space="0" w:color="000000"/>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10.308</w:t>
            </w:r>
          </w:p>
        </w:tc>
        <w:tc>
          <w:tcPr>
            <w:tcW w:w="1000" w:type="dxa"/>
            <w:gridSpan w:val="2"/>
            <w:tcBorders>
              <w:top w:val="nil"/>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1</w:t>
            </w:r>
          </w:p>
        </w:tc>
        <w:tc>
          <w:tcPr>
            <w:tcW w:w="1455" w:type="dxa"/>
            <w:gridSpan w:val="2"/>
            <w:tcBorders>
              <w:top w:val="nil"/>
              <w:bottom w:val="nil"/>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.001</w:t>
            </w:r>
          </w:p>
        </w:tc>
        <w:tc>
          <w:tcPr>
            <w:tcW w:w="1455" w:type="dxa"/>
            <w:tcBorders>
              <w:top w:val="nil"/>
              <w:bottom w:val="nil"/>
            </w:tcBorders>
            <w:shd w:val="clear" w:color="auto" w:fill="FFFFFF"/>
          </w:tcPr>
          <w:p w:rsidR="0042765E" w:rsidRPr="00EB0227" w:rsidRDefault="0042765E" w:rsidP="00165D3C">
            <w:pPr>
              <w:autoSpaceDE w:val="0"/>
              <w:autoSpaceDN w:val="0"/>
              <w:adjustRightInd w:val="0"/>
              <w:spacing w:after="0" w:line="240" w:lineRule="auto"/>
              <w:rPr>
                <w:szCs w:val="24"/>
                <w:lang w:val="en-GB"/>
              </w:rPr>
            </w:pPr>
          </w:p>
        </w:tc>
        <w:tc>
          <w:tcPr>
            <w:tcW w:w="1455" w:type="dxa"/>
            <w:tcBorders>
              <w:top w:val="nil"/>
              <w:bottom w:val="nil"/>
              <w:right w:val="single" w:sz="16" w:space="0" w:color="000000"/>
            </w:tcBorders>
            <w:shd w:val="clear" w:color="auto" w:fill="FFFFFF"/>
          </w:tcPr>
          <w:p w:rsidR="0042765E" w:rsidRPr="00EB0227" w:rsidRDefault="0042765E" w:rsidP="00165D3C">
            <w:pPr>
              <w:autoSpaceDE w:val="0"/>
              <w:autoSpaceDN w:val="0"/>
              <w:adjustRightInd w:val="0"/>
              <w:spacing w:after="0" w:line="240" w:lineRule="auto"/>
              <w:rPr>
                <w:szCs w:val="24"/>
                <w:lang w:val="en-GB"/>
              </w:rPr>
            </w:pPr>
          </w:p>
        </w:tc>
      </w:tr>
      <w:tr w:rsidR="0042765E" w:rsidRPr="00AC2091" w:rsidTr="00483DB4">
        <w:trPr>
          <w:cantSplit/>
        </w:trPr>
        <w:tc>
          <w:tcPr>
            <w:tcW w:w="2427" w:type="dxa"/>
            <w:gridSpan w:val="3"/>
            <w:tcBorders>
              <w:top w:val="nil"/>
              <w:left w:val="single" w:sz="16" w:space="0" w:color="000000"/>
              <w:bottom w:val="single" w:sz="16" w:space="0" w:color="000000"/>
              <w:right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rPr>
                <w:color w:val="000000"/>
                <w:szCs w:val="24"/>
                <w:lang w:val="en-GB"/>
              </w:rPr>
            </w:pPr>
            <w:r w:rsidRPr="00EB0227">
              <w:rPr>
                <w:color w:val="000000"/>
                <w:szCs w:val="24"/>
                <w:lang w:val="en-GB"/>
              </w:rPr>
              <w:t>N of Valid Cases</w:t>
            </w:r>
          </w:p>
        </w:tc>
        <w:tc>
          <w:tcPr>
            <w:tcW w:w="1001" w:type="dxa"/>
            <w:gridSpan w:val="2"/>
            <w:tcBorders>
              <w:top w:val="nil"/>
              <w:left w:val="single" w:sz="16" w:space="0" w:color="000000"/>
              <w:bottom w:val="single" w:sz="16" w:space="0" w:color="000000"/>
            </w:tcBorders>
            <w:shd w:val="clear" w:color="auto" w:fill="FFFFFF"/>
            <w:vAlign w:val="center"/>
          </w:tcPr>
          <w:p w:rsidR="0042765E" w:rsidRPr="00EB0227" w:rsidRDefault="0042765E" w:rsidP="00165D3C">
            <w:pPr>
              <w:autoSpaceDE w:val="0"/>
              <w:autoSpaceDN w:val="0"/>
              <w:adjustRightInd w:val="0"/>
              <w:spacing w:after="0" w:line="320" w:lineRule="atLeast"/>
              <w:ind w:left="60" w:right="60"/>
              <w:jc w:val="right"/>
              <w:rPr>
                <w:color w:val="000000"/>
                <w:szCs w:val="24"/>
                <w:lang w:val="en-GB"/>
              </w:rPr>
            </w:pPr>
            <w:r w:rsidRPr="00EB0227">
              <w:rPr>
                <w:color w:val="000000"/>
                <w:szCs w:val="24"/>
                <w:lang w:val="en-GB"/>
              </w:rPr>
              <w:t>3200</w:t>
            </w:r>
          </w:p>
        </w:tc>
        <w:tc>
          <w:tcPr>
            <w:tcW w:w="1000" w:type="dxa"/>
            <w:gridSpan w:val="2"/>
            <w:tcBorders>
              <w:top w:val="nil"/>
              <w:bottom w:val="single" w:sz="16" w:space="0" w:color="000000"/>
            </w:tcBorders>
            <w:shd w:val="clear" w:color="auto" w:fill="FFFFFF"/>
          </w:tcPr>
          <w:p w:rsidR="0042765E" w:rsidRPr="00EB0227" w:rsidRDefault="0042765E" w:rsidP="00165D3C">
            <w:pPr>
              <w:autoSpaceDE w:val="0"/>
              <w:autoSpaceDN w:val="0"/>
              <w:adjustRightInd w:val="0"/>
              <w:spacing w:after="0" w:line="240" w:lineRule="auto"/>
              <w:rPr>
                <w:szCs w:val="24"/>
                <w:lang w:val="en-GB"/>
              </w:rPr>
            </w:pPr>
          </w:p>
        </w:tc>
        <w:tc>
          <w:tcPr>
            <w:tcW w:w="1455" w:type="dxa"/>
            <w:gridSpan w:val="2"/>
            <w:tcBorders>
              <w:top w:val="nil"/>
              <w:bottom w:val="single" w:sz="16" w:space="0" w:color="000000"/>
            </w:tcBorders>
            <w:shd w:val="clear" w:color="auto" w:fill="FFFFFF"/>
          </w:tcPr>
          <w:p w:rsidR="0042765E" w:rsidRPr="00EB0227" w:rsidRDefault="0042765E" w:rsidP="00165D3C">
            <w:pPr>
              <w:autoSpaceDE w:val="0"/>
              <w:autoSpaceDN w:val="0"/>
              <w:adjustRightInd w:val="0"/>
              <w:spacing w:after="0" w:line="240" w:lineRule="auto"/>
              <w:rPr>
                <w:szCs w:val="24"/>
                <w:lang w:val="en-GB"/>
              </w:rPr>
            </w:pPr>
          </w:p>
        </w:tc>
        <w:tc>
          <w:tcPr>
            <w:tcW w:w="1455" w:type="dxa"/>
            <w:tcBorders>
              <w:top w:val="nil"/>
              <w:bottom w:val="single" w:sz="16" w:space="0" w:color="000000"/>
            </w:tcBorders>
            <w:shd w:val="clear" w:color="auto" w:fill="FFFFFF"/>
          </w:tcPr>
          <w:p w:rsidR="0042765E" w:rsidRPr="00EB0227" w:rsidRDefault="0042765E" w:rsidP="00165D3C">
            <w:pPr>
              <w:autoSpaceDE w:val="0"/>
              <w:autoSpaceDN w:val="0"/>
              <w:adjustRightInd w:val="0"/>
              <w:spacing w:after="0" w:line="240" w:lineRule="auto"/>
              <w:rPr>
                <w:szCs w:val="24"/>
                <w:lang w:val="en-GB"/>
              </w:rPr>
            </w:pPr>
          </w:p>
        </w:tc>
        <w:tc>
          <w:tcPr>
            <w:tcW w:w="1455" w:type="dxa"/>
            <w:tcBorders>
              <w:top w:val="nil"/>
              <w:bottom w:val="single" w:sz="16" w:space="0" w:color="000000"/>
              <w:right w:val="single" w:sz="16" w:space="0" w:color="000000"/>
            </w:tcBorders>
            <w:shd w:val="clear" w:color="auto" w:fill="FFFFFF"/>
          </w:tcPr>
          <w:p w:rsidR="0042765E" w:rsidRPr="00EB0227" w:rsidRDefault="0042765E" w:rsidP="00165D3C">
            <w:pPr>
              <w:autoSpaceDE w:val="0"/>
              <w:autoSpaceDN w:val="0"/>
              <w:adjustRightInd w:val="0"/>
              <w:spacing w:after="0" w:line="240" w:lineRule="auto"/>
              <w:rPr>
                <w:szCs w:val="24"/>
                <w:lang w:val="en-GB"/>
              </w:rPr>
            </w:pPr>
          </w:p>
        </w:tc>
      </w:tr>
      <w:tr w:rsidR="0042765E" w:rsidRPr="00AC2091" w:rsidTr="00483DB4">
        <w:trPr>
          <w:cantSplit/>
        </w:trPr>
        <w:tc>
          <w:tcPr>
            <w:tcW w:w="8793" w:type="dxa"/>
            <w:gridSpan w:val="11"/>
            <w:tcBorders>
              <w:top w:val="nil"/>
              <w:left w:val="nil"/>
              <w:bottom w:val="nil"/>
              <w:right w:val="nil"/>
            </w:tcBorders>
            <w:shd w:val="clear" w:color="auto" w:fill="FFFFFF"/>
          </w:tcPr>
          <w:p w:rsidR="0042765E" w:rsidRPr="00EB0227" w:rsidRDefault="0042765E" w:rsidP="00165D3C">
            <w:pPr>
              <w:autoSpaceDE w:val="0"/>
              <w:autoSpaceDN w:val="0"/>
              <w:adjustRightInd w:val="0"/>
              <w:spacing w:after="0" w:line="320" w:lineRule="atLeast"/>
              <w:ind w:left="60" w:right="60"/>
              <w:rPr>
                <w:color w:val="000000"/>
                <w:szCs w:val="24"/>
                <w:lang w:val="en-GB"/>
              </w:rPr>
            </w:pPr>
            <w:r w:rsidRPr="00EB0227">
              <w:rPr>
                <w:color w:val="000000"/>
                <w:szCs w:val="24"/>
                <w:lang w:val="en-GB"/>
              </w:rPr>
              <w:t>Table 2.4</w:t>
            </w:r>
          </w:p>
          <w:p w:rsidR="0042765E" w:rsidRPr="00EB0227" w:rsidRDefault="0042765E" w:rsidP="00165D3C">
            <w:pPr>
              <w:autoSpaceDE w:val="0"/>
              <w:autoSpaceDN w:val="0"/>
              <w:adjustRightInd w:val="0"/>
              <w:spacing w:after="0" w:line="320" w:lineRule="atLeast"/>
              <w:ind w:right="60"/>
              <w:rPr>
                <w:color w:val="000000"/>
                <w:szCs w:val="24"/>
                <w:lang w:val="en-GB"/>
              </w:rPr>
            </w:pPr>
          </w:p>
        </w:tc>
      </w:tr>
      <w:tr w:rsidR="0042765E" w:rsidRPr="00AC2091" w:rsidTr="00483DB4">
        <w:trPr>
          <w:cantSplit/>
          <w:trHeight w:val="187"/>
        </w:trPr>
        <w:tc>
          <w:tcPr>
            <w:tcW w:w="8793" w:type="dxa"/>
            <w:gridSpan w:val="11"/>
            <w:tcBorders>
              <w:top w:val="nil"/>
              <w:left w:val="nil"/>
              <w:bottom w:val="nil"/>
              <w:right w:val="nil"/>
            </w:tcBorders>
            <w:shd w:val="clear" w:color="auto" w:fill="FFFFFF"/>
          </w:tcPr>
          <w:p w:rsidR="0042765E" w:rsidRPr="00EB0227" w:rsidRDefault="0042765E" w:rsidP="00165D3C">
            <w:pPr>
              <w:autoSpaceDE w:val="0"/>
              <w:autoSpaceDN w:val="0"/>
              <w:adjustRightInd w:val="0"/>
              <w:spacing w:after="0" w:line="320" w:lineRule="atLeast"/>
              <w:ind w:right="60"/>
              <w:rPr>
                <w:color w:val="000000"/>
                <w:szCs w:val="24"/>
                <w:lang w:val="en-GB"/>
              </w:rPr>
            </w:pPr>
          </w:p>
        </w:tc>
      </w:tr>
    </w:tbl>
    <w:p w:rsidR="0042765E" w:rsidRPr="00EB0227" w:rsidRDefault="0042765E" w:rsidP="0042765E">
      <w:pPr>
        <w:autoSpaceDE w:val="0"/>
        <w:autoSpaceDN w:val="0"/>
        <w:adjustRightInd w:val="0"/>
        <w:spacing w:after="0"/>
        <w:ind w:firstLine="720"/>
        <w:rPr>
          <w:szCs w:val="24"/>
        </w:rPr>
      </w:pPr>
      <w:r w:rsidRPr="00EB0227">
        <w:rPr>
          <w:szCs w:val="24"/>
        </w:rPr>
        <w:t xml:space="preserve">Table 2.4 shows the result of the Chi-Square statistics on the relationship between Depression and financial worries of University student and.  We can see from the table that  p-value </w:t>
      </w:r>
      <m:oMath>
        <m:r>
          <w:rPr>
            <w:rFonts w:ascii="Cambria Math" w:hAnsi="Cambria Math"/>
            <w:szCs w:val="24"/>
          </w:rPr>
          <m:t xml:space="preserve"> &lt; </m:t>
        </m:r>
      </m:oMath>
      <w:r w:rsidRPr="00EB0227">
        <w:rPr>
          <w:szCs w:val="24"/>
        </w:rPr>
        <w:t>0.01 .This implies that there is statiscally significant relationship between depression and financial worries of University student ; that is there is  difference between the depression level faced by students with financial worries and those without financial worries.</w:t>
      </w:r>
    </w:p>
    <w:p w:rsidR="0042765E" w:rsidRPr="00EB0227" w:rsidRDefault="0042765E" w:rsidP="001108CA">
      <w:pPr>
        <w:spacing w:after="0"/>
        <w:jc w:val="center"/>
        <w:rPr>
          <w:b/>
          <w:szCs w:val="24"/>
        </w:rPr>
      </w:pPr>
      <w:r w:rsidRPr="00EB0227">
        <w:rPr>
          <w:szCs w:val="24"/>
        </w:rPr>
        <w:br w:type="page"/>
      </w:r>
      <w:r w:rsidRPr="00EB0227">
        <w:rPr>
          <w:b/>
          <w:szCs w:val="24"/>
        </w:rPr>
        <w:lastRenderedPageBreak/>
        <w:t>CHAPTER FIVE</w:t>
      </w:r>
    </w:p>
    <w:p w:rsidR="0042765E" w:rsidRPr="00EB0227" w:rsidRDefault="0042765E" w:rsidP="001108CA">
      <w:pPr>
        <w:jc w:val="center"/>
        <w:rPr>
          <w:b/>
          <w:szCs w:val="24"/>
        </w:rPr>
      </w:pPr>
      <w:r w:rsidRPr="00EB0227">
        <w:rPr>
          <w:b/>
          <w:szCs w:val="24"/>
        </w:rPr>
        <w:t>DISCUSSION, CONCLUSION AND RECOMMENDATIONS</w:t>
      </w:r>
    </w:p>
    <w:p w:rsidR="0042765E" w:rsidRPr="00EB0227" w:rsidRDefault="0042765E" w:rsidP="0042765E">
      <w:pPr>
        <w:rPr>
          <w:b/>
          <w:szCs w:val="24"/>
        </w:rPr>
      </w:pPr>
      <w:r w:rsidRPr="00EB0227">
        <w:rPr>
          <w:b/>
          <w:szCs w:val="24"/>
        </w:rPr>
        <w:t>5.1</w:t>
      </w:r>
      <w:r w:rsidRPr="00EB0227">
        <w:rPr>
          <w:b/>
          <w:szCs w:val="24"/>
        </w:rPr>
        <w:tab/>
        <w:t>Discussion</w:t>
      </w:r>
    </w:p>
    <w:p w:rsidR="0042765E" w:rsidRPr="00EB0227" w:rsidRDefault="0042765E" w:rsidP="0042765E">
      <w:pPr>
        <w:ind w:firstLine="720"/>
        <w:rPr>
          <w:szCs w:val="24"/>
        </w:rPr>
      </w:pPr>
      <w:r w:rsidRPr="00EB0227">
        <w:rPr>
          <w:szCs w:val="24"/>
        </w:rPr>
        <w:t>This paper afforded background and some facts about prevalence, risk factors, and consequences of mental health among university students, as well as barriers to seek mental health help. These facts that have several implications can be taken in consideration by administrators, educators, and healthcare providers in academic institutions to prevent mental illness or promote mental health among their students. There is no doubt that mental illness among university student ends with negative consequences on individual, family, and community. For example, undiagnosed or untreated mentally ill students are at high risk to harming themselves or others, dropping their educational programs, raising unemployment rate, leading to extra burden on the families and society, and to creating endless of psychosocial problems related to the nature of their mental illness. Thus, administrators, educators, and healthcare providers can play a significant role in developing collaborative, multidimensional, and culturally sensitive preventive mental health programs to create a supportive academic context that promotes students’ psychosocial wellbeing, improves their productivity, enhances their success, saves their souls and money, and protects families and communities.</w:t>
      </w:r>
    </w:p>
    <w:p w:rsidR="0042765E" w:rsidRPr="00EB0227" w:rsidRDefault="0042765E" w:rsidP="0042765E">
      <w:pPr>
        <w:ind w:firstLine="720"/>
        <w:rPr>
          <w:szCs w:val="24"/>
        </w:rPr>
      </w:pPr>
      <w:r w:rsidRPr="00EB0227">
        <w:rPr>
          <w:szCs w:val="24"/>
        </w:rPr>
        <w:t>As a significant number of students aware of their proneness to mental health challenges or even</w:t>
      </w:r>
      <w:r w:rsidRPr="00EB0227">
        <w:rPr>
          <w:b/>
          <w:szCs w:val="24"/>
        </w:rPr>
        <w:t xml:space="preserve"> </w:t>
      </w:r>
      <w:r w:rsidRPr="00EB0227">
        <w:rPr>
          <w:szCs w:val="24"/>
        </w:rPr>
        <w:t xml:space="preserve">seek professional help for mental health problems, this study aims to </w:t>
      </w:r>
      <w:r w:rsidRPr="00EB0227">
        <w:rPr>
          <w:szCs w:val="24"/>
        </w:rPr>
        <w:lastRenderedPageBreak/>
        <w:t>make recommendations to everyone involved on how to encourage students with mental health problems to seek professional help in order to prevent study delay and progression of these problems.</w:t>
      </w:r>
    </w:p>
    <w:p w:rsidR="0042765E" w:rsidRPr="00EB0227" w:rsidRDefault="0042765E" w:rsidP="0042765E">
      <w:pPr>
        <w:ind w:firstLine="720"/>
        <w:rPr>
          <w:szCs w:val="24"/>
        </w:rPr>
      </w:pPr>
      <w:r w:rsidRPr="00EB0227">
        <w:rPr>
          <w:szCs w:val="24"/>
        </w:rPr>
        <w:t>Consistent with previous research that is there is no difference between mental health challenges faced by the male and females (Rosenfield &amp; Mouzon, 2013), in this study, results revealed that there was no differences between females and males regarding mental health challenges. Understanding mental health issues pertinent to university students is imperative to their overall well-being and academic success. Interestingly, first-year students within this study had no statistical significant relationship between depression of 100 level students of university student and other levels; that is there is no difference between the depression experienced by 100 level student and other levels in the university. However, previous research reports first-year students are at higher risk of suffering from mental health challenges (Brandy, et al., 2015).</w:t>
      </w:r>
    </w:p>
    <w:p w:rsidR="0042765E" w:rsidRPr="00EB0227" w:rsidRDefault="0042765E" w:rsidP="0042765E">
      <w:pPr>
        <w:tabs>
          <w:tab w:val="left" w:pos="2065"/>
        </w:tabs>
        <w:ind w:firstLine="720"/>
        <w:rPr>
          <w:szCs w:val="24"/>
        </w:rPr>
      </w:pPr>
      <w:r w:rsidRPr="00EB0227">
        <w:rPr>
          <w:szCs w:val="24"/>
        </w:rPr>
        <w:t>This study also revealed that there is significant relationship between depression of university student and self-esteem; that is people with high self-esteem has low depression and vice versa. Salzer (2012) found that college students with mental health issues reported less engagement on campus and poorer relationships, and that these factors were associated with lower graduation rates.</w:t>
      </w:r>
    </w:p>
    <w:p w:rsidR="0042765E" w:rsidRPr="00EB0227" w:rsidRDefault="0042765E" w:rsidP="0042765E">
      <w:pPr>
        <w:tabs>
          <w:tab w:val="left" w:pos="2065"/>
        </w:tabs>
        <w:ind w:firstLine="720"/>
        <w:rPr>
          <w:szCs w:val="24"/>
        </w:rPr>
      </w:pPr>
      <w:r w:rsidRPr="00EB0227">
        <w:rPr>
          <w:szCs w:val="24"/>
        </w:rPr>
        <w:lastRenderedPageBreak/>
        <w:t>Financial burden is also a factor which Flatt (2013) identified as leading to depression, anxiety, stress, and psychosis, as well as to academic failure among university students which is similar to the finding of this study that there is  difference between the depression level faced by students with financial worries and those without financial worries. This factor was the result of increased tuition fees, decreased governmental financial support, increased students loans with high interest rates and related causes.</w:t>
      </w:r>
    </w:p>
    <w:p w:rsidR="0042765E" w:rsidRPr="00EB0227" w:rsidRDefault="0042765E" w:rsidP="0042765E">
      <w:pPr>
        <w:rPr>
          <w:b/>
          <w:szCs w:val="24"/>
        </w:rPr>
      </w:pPr>
      <w:r w:rsidRPr="00EB0227">
        <w:rPr>
          <w:b/>
          <w:szCs w:val="24"/>
        </w:rPr>
        <w:t>5.2</w:t>
      </w:r>
      <w:r w:rsidRPr="00EB0227">
        <w:rPr>
          <w:b/>
          <w:szCs w:val="24"/>
        </w:rPr>
        <w:tab/>
        <w:t>Conclusion</w:t>
      </w:r>
    </w:p>
    <w:p w:rsidR="0042765E" w:rsidRPr="00EB0227" w:rsidRDefault="0042765E" w:rsidP="0042765E">
      <w:pPr>
        <w:ind w:firstLine="720"/>
        <w:rPr>
          <w:szCs w:val="24"/>
        </w:rPr>
      </w:pPr>
      <w:r w:rsidRPr="00EB0227">
        <w:rPr>
          <w:szCs w:val="24"/>
        </w:rPr>
        <w:t>Regarding academic impact, first-year students experienced less negative impact for anxiety and stress (compared to subsequent year students) and less impact from depression compared to all years. This result suggests that first-year students may be able to overcome the negative effects of such conditions during their first-year of college while the academic curriculum is considered less rigorous as compared to second and subsequent years.</w:t>
      </w:r>
    </w:p>
    <w:p w:rsidR="0042765E" w:rsidRPr="00EB0227" w:rsidRDefault="0042765E" w:rsidP="0042765E">
      <w:pPr>
        <w:ind w:firstLine="720"/>
        <w:rPr>
          <w:szCs w:val="24"/>
        </w:rPr>
      </w:pPr>
      <w:r w:rsidRPr="00EB0227">
        <w:rPr>
          <w:szCs w:val="24"/>
        </w:rPr>
        <w:t>While first-year students did not experience greater diagnosis of and negative impact for most mental health issues, the results of this study do suggest that one’s first-year in college is the prime time to promote awareness of mental health issues, their potential impact on academic success in future years, and prevention strategies.</w:t>
      </w:r>
    </w:p>
    <w:p w:rsidR="0042765E" w:rsidRPr="00EB0227" w:rsidRDefault="0042765E" w:rsidP="0042765E">
      <w:pPr>
        <w:ind w:firstLine="720"/>
        <w:rPr>
          <w:szCs w:val="24"/>
        </w:rPr>
      </w:pPr>
      <w:r w:rsidRPr="00EB0227">
        <w:rPr>
          <w:szCs w:val="24"/>
        </w:rPr>
        <w:lastRenderedPageBreak/>
        <w:t>Likewise, improving social networks and sense of control over one’s personal life and academics are skill sets that could be incorporated into first-year experience programs in an attempt to positively affect a first-year student’s ability to tolerate stress. Decreased social support has been positively correlated with both depression and reported stress levels (Brandy et al., 2015).</w:t>
      </w:r>
    </w:p>
    <w:p w:rsidR="0042765E" w:rsidRPr="00EB0227" w:rsidRDefault="0042765E" w:rsidP="0042765E">
      <w:pPr>
        <w:rPr>
          <w:b/>
          <w:szCs w:val="24"/>
        </w:rPr>
      </w:pPr>
      <w:r w:rsidRPr="00EB0227">
        <w:rPr>
          <w:b/>
          <w:szCs w:val="24"/>
        </w:rPr>
        <w:t>5.3</w:t>
      </w:r>
      <w:r w:rsidRPr="00EB0227">
        <w:rPr>
          <w:b/>
          <w:szCs w:val="24"/>
        </w:rPr>
        <w:tab/>
        <w:t>Recommendations</w:t>
      </w:r>
    </w:p>
    <w:p w:rsidR="0042765E" w:rsidRPr="00EB0227" w:rsidRDefault="0042765E" w:rsidP="0042765E">
      <w:pPr>
        <w:ind w:firstLine="720"/>
        <w:rPr>
          <w:szCs w:val="24"/>
        </w:rPr>
      </w:pPr>
      <w:r w:rsidRPr="00EB0227">
        <w:rPr>
          <w:szCs w:val="24"/>
        </w:rPr>
        <w:t>The mental health dilemma that is facing higher education today does not appear to be abating. It is imperative that colleges have fully-staffed and adequately-trained counseling personnel to assist students with psychological issues. Institutions also must create a climate of awareness, so that issues may be recognized early. In addition, students with mental illnesses must be included in mainstream campus life. Tackling the mental health crisis on college campuses cannot fall only into the hands of the counseling centers. The entire campus community must commit and get involved in this initiative. With collaboration and dedication, college administrators, student services personnel, and other stakeholders can help to provide adequate resources that will result in aggressive intervention and increased awareness, thereby minimizing the possibility of future acts of campus violence.</w:t>
      </w:r>
    </w:p>
    <w:p w:rsidR="0042765E" w:rsidRPr="00EB0227" w:rsidRDefault="0042765E" w:rsidP="0042765E">
      <w:pPr>
        <w:ind w:firstLine="720"/>
        <w:rPr>
          <w:szCs w:val="24"/>
        </w:rPr>
      </w:pPr>
      <w:r w:rsidRPr="00EB0227">
        <w:rPr>
          <w:szCs w:val="24"/>
        </w:rPr>
        <w:t xml:space="preserve">Furthermore, universities cannot ignore the connection of mental health to academic performance and retention. It would be ideal to have health integrated into the university’s vision and mission or infuse effective health promotion strategies into </w:t>
      </w:r>
      <w:r w:rsidRPr="00EB0227">
        <w:rPr>
          <w:szCs w:val="24"/>
        </w:rPr>
        <w:lastRenderedPageBreak/>
        <w:t>appropriate core curriculum but that reality is unlikely for many colleges and universities. Other strategies such as increasing awareness of mental health issues and access to resources, decreasing stigma, promoting compassionate goal setting, enhancing connections to the university community, and developing positive coping strategies during first-year programs may be more realistic and have a greater impact on the overall health and academic success of college students.</w:t>
      </w:r>
    </w:p>
    <w:p w:rsidR="0042765E" w:rsidRPr="00EB0227" w:rsidRDefault="0042765E" w:rsidP="0042765E">
      <w:pPr>
        <w:rPr>
          <w:b/>
          <w:szCs w:val="24"/>
        </w:rPr>
      </w:pPr>
      <w:r w:rsidRPr="00EB0227">
        <w:rPr>
          <w:b/>
          <w:szCs w:val="24"/>
        </w:rPr>
        <w:t>5.3</w:t>
      </w:r>
      <w:r w:rsidRPr="00EB0227">
        <w:rPr>
          <w:b/>
          <w:szCs w:val="24"/>
        </w:rPr>
        <w:tab/>
        <w:t>Limitations of the Study</w:t>
      </w:r>
    </w:p>
    <w:p w:rsidR="0042765E" w:rsidRPr="00EB0227" w:rsidRDefault="0042765E" w:rsidP="0042765E">
      <w:pPr>
        <w:ind w:firstLine="720"/>
        <w:rPr>
          <w:szCs w:val="24"/>
        </w:rPr>
      </w:pPr>
      <w:r w:rsidRPr="00EB0227">
        <w:rPr>
          <w:szCs w:val="24"/>
        </w:rPr>
        <w:t>This survey is based on students’ responses. Mental health issues and acknowledging mental health conditions is associated with a stigma; therefore, students may not respond honestly to such questions. The survey asks students directly about diagnosis, treatment and behavior, but it is also possible that students may have depression and not have been diagnosed or treated. Both of these limitations may decrease reported rates compared to actual rates.</w:t>
      </w:r>
    </w:p>
    <w:p w:rsidR="0042765E" w:rsidRPr="00EB0227" w:rsidRDefault="0042765E" w:rsidP="00483DB4">
      <w:pPr>
        <w:ind w:firstLine="720"/>
        <w:rPr>
          <w:szCs w:val="24"/>
        </w:rPr>
      </w:pPr>
      <w:r w:rsidRPr="00EB0227">
        <w:rPr>
          <w:szCs w:val="24"/>
        </w:rPr>
        <w:t>Another possible limitation is the small number of participants which was largely due to lack of time and financial constraints. Nevertheless, the results of outcomes are in line with and expand those of previous studies</w:t>
      </w:r>
      <w:r w:rsidR="001108CA" w:rsidRPr="00EB0227">
        <w:rPr>
          <w:szCs w:val="24"/>
        </w:rPr>
        <w:t>.</w:t>
      </w:r>
      <w:r w:rsidRPr="00EB0227">
        <w:rPr>
          <w:szCs w:val="24"/>
        </w:rPr>
        <w:br w:type="page"/>
      </w:r>
    </w:p>
    <w:p w:rsidR="0042765E" w:rsidRPr="00EB0227" w:rsidRDefault="0042765E" w:rsidP="0042765E">
      <w:pPr>
        <w:jc w:val="center"/>
        <w:rPr>
          <w:szCs w:val="24"/>
        </w:rPr>
      </w:pPr>
      <w:r w:rsidRPr="00EB0227">
        <w:rPr>
          <w:b/>
          <w:bCs/>
          <w:szCs w:val="24"/>
        </w:rPr>
        <w:lastRenderedPageBreak/>
        <w:t>REFERENCE</w:t>
      </w:r>
      <w:r w:rsidR="001108CA" w:rsidRPr="00EB0227">
        <w:rPr>
          <w:b/>
          <w:bCs/>
          <w:szCs w:val="24"/>
        </w:rPr>
        <w:t>S</w:t>
      </w:r>
    </w:p>
    <w:p w:rsidR="0042765E" w:rsidRPr="00EB0227" w:rsidRDefault="0042765E" w:rsidP="001108CA">
      <w:pPr>
        <w:spacing w:line="240" w:lineRule="auto"/>
        <w:ind w:left="810" w:hanging="810"/>
        <w:rPr>
          <w:i/>
          <w:iCs/>
          <w:szCs w:val="24"/>
        </w:rPr>
      </w:pPr>
      <w:r w:rsidRPr="00EB0227">
        <w:rPr>
          <w:szCs w:val="24"/>
        </w:rPr>
        <w:t xml:space="preserve">Adewuya, A.O. (2006). Prevalence of major depressive disorder in Nigerian college students with alcohol-related problems. </w:t>
      </w:r>
      <w:r w:rsidRPr="00EB0227">
        <w:rPr>
          <w:i/>
          <w:iCs/>
          <w:szCs w:val="24"/>
        </w:rPr>
        <w:t xml:space="preserve">General Hospital Psychiatry, 28, </w:t>
      </w:r>
      <w:r w:rsidRPr="00EB0227">
        <w:rPr>
          <w:szCs w:val="24"/>
        </w:rPr>
        <w:t>169-173</w:t>
      </w:r>
      <w:r w:rsidRPr="00EB0227">
        <w:rPr>
          <w:i/>
          <w:iCs/>
          <w:szCs w:val="24"/>
        </w:rPr>
        <w:t>.</w:t>
      </w:r>
    </w:p>
    <w:p w:rsidR="0042765E" w:rsidRPr="00EB0227" w:rsidRDefault="0042765E" w:rsidP="001108CA">
      <w:pPr>
        <w:spacing w:line="240" w:lineRule="auto"/>
        <w:ind w:left="810" w:hanging="810"/>
        <w:rPr>
          <w:szCs w:val="24"/>
        </w:rPr>
      </w:pPr>
      <w:r w:rsidRPr="00EB0227">
        <w:rPr>
          <w:szCs w:val="24"/>
        </w:rPr>
        <w:t>Agnew, R. (2002). A general strain theory of crime and delinquency. In B.A. Jacobs (Ed.), Investigating Deviance, (pp.57-62). Los Angeles, California: Roxbury.</w:t>
      </w:r>
    </w:p>
    <w:p w:rsidR="0042765E" w:rsidRPr="00EB0227" w:rsidRDefault="0042765E" w:rsidP="001108CA">
      <w:pPr>
        <w:spacing w:line="240" w:lineRule="auto"/>
        <w:ind w:left="810" w:hanging="810"/>
        <w:rPr>
          <w:szCs w:val="24"/>
        </w:rPr>
      </w:pPr>
      <w:r w:rsidRPr="00EB0227">
        <w:rPr>
          <w:szCs w:val="24"/>
        </w:rPr>
        <w:t xml:space="preserve">American College Health Association. American College Health Association - National College Health Assessment (ACHA-NCHA). (2006). Web Summary. Updated </w:t>
      </w:r>
      <w:r w:rsidRPr="00EB0227">
        <w:rPr>
          <w:szCs w:val="24"/>
        </w:rPr>
        <w:tab/>
        <w:t xml:space="preserve">August 2007. Retrieved from </w:t>
      </w:r>
      <w:hyperlink r:id="rId8" w:history="1">
        <w:r w:rsidRPr="00EB0227">
          <w:rPr>
            <w:rStyle w:val="Hyperlink"/>
            <w:szCs w:val="24"/>
          </w:rPr>
          <w:t>http://www.acha-ncha.org/data_highlights.html</w:t>
        </w:r>
      </w:hyperlink>
      <w:r w:rsidRPr="00EB0227">
        <w:rPr>
          <w:szCs w:val="24"/>
        </w:rPr>
        <w:t>.</w:t>
      </w:r>
    </w:p>
    <w:p w:rsidR="0042765E" w:rsidRPr="00EB0227" w:rsidRDefault="0042765E" w:rsidP="001108CA">
      <w:pPr>
        <w:spacing w:line="240" w:lineRule="auto"/>
        <w:ind w:left="810" w:hanging="810"/>
        <w:rPr>
          <w:szCs w:val="24"/>
        </w:rPr>
      </w:pPr>
      <w:r w:rsidRPr="00EB0227">
        <w:rPr>
          <w:szCs w:val="24"/>
        </w:rPr>
        <w:t>American Psychiatric Association. (1994). Diagnostic and statistical manual of mental disorders (4th ed.). Washington, DC.</w:t>
      </w:r>
    </w:p>
    <w:p w:rsidR="0042765E" w:rsidRPr="00EB0227" w:rsidRDefault="0042765E" w:rsidP="001108CA">
      <w:pPr>
        <w:spacing w:line="240" w:lineRule="auto"/>
        <w:ind w:left="810" w:hanging="810"/>
        <w:rPr>
          <w:szCs w:val="24"/>
        </w:rPr>
      </w:pPr>
      <w:r w:rsidRPr="00EB0227">
        <w:rPr>
          <w:szCs w:val="24"/>
        </w:rPr>
        <w:t>Andersen, R.M. (1995). Revisiting the behavioral model and access to medical care: Does</w:t>
      </w:r>
      <w:r w:rsidR="001108CA" w:rsidRPr="00EB0227">
        <w:rPr>
          <w:szCs w:val="24"/>
        </w:rPr>
        <w:t xml:space="preserve"> </w:t>
      </w:r>
      <w:r w:rsidRPr="00EB0227">
        <w:rPr>
          <w:szCs w:val="24"/>
        </w:rPr>
        <w:t xml:space="preserve">it matter? </w:t>
      </w:r>
      <w:r w:rsidRPr="00EB0227">
        <w:rPr>
          <w:i/>
          <w:szCs w:val="24"/>
        </w:rPr>
        <w:t>J. Health Soc. Behav., 36</w:t>
      </w:r>
      <w:r w:rsidRPr="00EB0227">
        <w:rPr>
          <w:szCs w:val="24"/>
        </w:rPr>
        <w:t>, 1–10.</w:t>
      </w:r>
    </w:p>
    <w:p w:rsidR="0042765E" w:rsidRPr="00EB0227" w:rsidRDefault="0042765E" w:rsidP="001108CA">
      <w:pPr>
        <w:spacing w:line="240" w:lineRule="auto"/>
        <w:ind w:left="810" w:hanging="810"/>
        <w:rPr>
          <w:szCs w:val="24"/>
        </w:rPr>
      </w:pPr>
      <w:r w:rsidRPr="00EB0227">
        <w:rPr>
          <w:szCs w:val="24"/>
        </w:rPr>
        <w:t xml:space="preserve">Anxiety &amp; Depression Association of America. (n.d). Available from </w:t>
      </w:r>
      <w:hyperlink r:id="rId9" w:history="1">
        <w:r w:rsidRPr="00EB0227">
          <w:rPr>
            <w:rStyle w:val="Hyperlink"/>
            <w:szCs w:val="24"/>
          </w:rPr>
          <w:t>http://www.adaa.org/finding-help/helping-others/college-students/facts</w:t>
        </w:r>
      </w:hyperlink>
      <w:r w:rsidRPr="00EB0227">
        <w:rPr>
          <w:szCs w:val="24"/>
        </w:rPr>
        <w:t>.</w:t>
      </w:r>
    </w:p>
    <w:p w:rsidR="0042765E" w:rsidRPr="00EB0227" w:rsidRDefault="0042765E" w:rsidP="001108CA">
      <w:pPr>
        <w:spacing w:line="240" w:lineRule="auto"/>
        <w:ind w:left="810" w:hanging="810"/>
        <w:rPr>
          <w:szCs w:val="24"/>
        </w:rPr>
      </w:pPr>
      <w:r w:rsidRPr="00EB0227">
        <w:rPr>
          <w:szCs w:val="24"/>
        </w:rPr>
        <w:t xml:space="preserve">Bandura, A. (1969). Principles of behavior modification. New York: Holt, Rinehart &amp; </w:t>
      </w:r>
      <w:r w:rsidRPr="00EB0227">
        <w:rPr>
          <w:szCs w:val="24"/>
        </w:rPr>
        <w:tab/>
        <w:t>Winston.</w:t>
      </w:r>
    </w:p>
    <w:p w:rsidR="0042765E" w:rsidRPr="00EB0227" w:rsidRDefault="0042765E" w:rsidP="001108CA">
      <w:pPr>
        <w:spacing w:line="240" w:lineRule="auto"/>
        <w:ind w:left="810" w:hanging="810"/>
        <w:rPr>
          <w:szCs w:val="24"/>
        </w:rPr>
      </w:pPr>
      <w:r w:rsidRPr="00EB0227">
        <w:rPr>
          <w:szCs w:val="24"/>
        </w:rPr>
        <w:t xml:space="preserve">Bayram, N., &amp; Bilgel, N. (2008). The prevalence and socio-demographic correlations of depression, anxiety and stress among a group of university students. </w:t>
      </w:r>
      <w:r w:rsidRPr="00EB0227">
        <w:rPr>
          <w:i/>
          <w:iCs/>
          <w:szCs w:val="24"/>
        </w:rPr>
        <w:t xml:space="preserve">Social Psychiatry and Psychiatric Epidemiology, 43, </w:t>
      </w:r>
      <w:r w:rsidRPr="00EB0227">
        <w:rPr>
          <w:szCs w:val="24"/>
        </w:rPr>
        <w:t>667-672.</w:t>
      </w:r>
    </w:p>
    <w:p w:rsidR="0042765E" w:rsidRPr="00EB0227" w:rsidRDefault="0042765E" w:rsidP="001108CA">
      <w:pPr>
        <w:spacing w:line="240" w:lineRule="auto"/>
        <w:ind w:left="810" w:hanging="810"/>
        <w:rPr>
          <w:szCs w:val="24"/>
        </w:rPr>
      </w:pPr>
      <w:r w:rsidRPr="00EB0227">
        <w:rPr>
          <w:szCs w:val="24"/>
        </w:rPr>
        <w:t xml:space="preserve">Benton, S.A., Robertson, J.M., Tseng, W., Newton, F.B., &amp; Benton, S.L. (2003). Changes in counseling center client problems across 13 years (Electronic version). </w:t>
      </w:r>
      <w:r w:rsidRPr="00EB0227">
        <w:rPr>
          <w:szCs w:val="24"/>
        </w:rPr>
        <w:tab/>
      </w:r>
      <w:r w:rsidRPr="00EB0227">
        <w:rPr>
          <w:i/>
          <w:szCs w:val="24"/>
        </w:rPr>
        <w:t>Professional Psychology: Research and Practice, 34</w:t>
      </w:r>
      <w:r w:rsidRPr="00EB0227">
        <w:rPr>
          <w:szCs w:val="24"/>
        </w:rPr>
        <w:t>(1), 66-72.</w:t>
      </w:r>
    </w:p>
    <w:p w:rsidR="0042765E" w:rsidRPr="00EB0227" w:rsidRDefault="0042765E" w:rsidP="001108CA">
      <w:pPr>
        <w:spacing w:line="240" w:lineRule="auto"/>
        <w:ind w:left="810" w:hanging="810"/>
        <w:rPr>
          <w:szCs w:val="24"/>
        </w:rPr>
      </w:pPr>
      <w:r w:rsidRPr="00EB0227">
        <w:rPr>
          <w:szCs w:val="24"/>
        </w:rPr>
        <w:t xml:space="preserve">Blom, S. &amp; Beckley, S. (2005). 6 major challenges facing student health programs. The Chronicle of Higher Education. Retrieved on March 22, 2010, from </w:t>
      </w:r>
      <w:hyperlink r:id="rId10" w:history="1">
        <w:r w:rsidRPr="00EB0227">
          <w:rPr>
            <w:rStyle w:val="Hyperlink"/>
            <w:szCs w:val="24"/>
          </w:rPr>
          <w:t>http://chronicle.com.ezproxylocal.library.nova.edu/article/6-Major-Challenges-</w:t>
        </w:r>
        <w:r w:rsidRPr="00EB0227">
          <w:rPr>
            <w:rStyle w:val="Hyperlink"/>
            <w:szCs w:val="24"/>
          </w:rPr>
          <w:tab/>
          <w:t>Facing-S/2426/</w:t>
        </w:r>
      </w:hyperlink>
      <w:r w:rsidRPr="00EB0227">
        <w:rPr>
          <w:szCs w:val="24"/>
        </w:rPr>
        <w:t>.</w:t>
      </w:r>
    </w:p>
    <w:p w:rsidR="0042765E" w:rsidRPr="00EB0227" w:rsidRDefault="0042765E" w:rsidP="001108CA">
      <w:pPr>
        <w:spacing w:line="240" w:lineRule="auto"/>
        <w:ind w:left="810" w:hanging="810"/>
        <w:rPr>
          <w:rFonts w:eastAsia="Calibri"/>
          <w:szCs w:val="24"/>
          <w:lang w:val="en-GB"/>
        </w:rPr>
      </w:pPr>
      <w:r w:rsidRPr="00EB0227">
        <w:rPr>
          <w:rFonts w:eastAsia="Calibri"/>
          <w:szCs w:val="24"/>
          <w:lang w:val="en-GB"/>
        </w:rPr>
        <w:t>Brandy, J.M., Penckofer, S., Solari-Twadell, P.A., &amp; Velsor-Friedrich, B. (2015). Factors predictive of depression in first-year college students</w:t>
      </w:r>
      <w:r w:rsidRPr="00EB0227">
        <w:rPr>
          <w:rFonts w:eastAsia="Calibri"/>
          <w:i/>
          <w:iCs/>
          <w:szCs w:val="24"/>
          <w:lang w:val="en-GB"/>
        </w:rPr>
        <w:t xml:space="preserve">. Journal of Psychosocial </w:t>
      </w:r>
      <w:r w:rsidRPr="00EB0227">
        <w:rPr>
          <w:rFonts w:eastAsia="Calibri"/>
          <w:i/>
          <w:iCs/>
          <w:szCs w:val="24"/>
          <w:lang w:val="en-GB"/>
        </w:rPr>
        <w:tab/>
        <w:t>Nursing and Mental Health Services, 53</w:t>
      </w:r>
      <w:r w:rsidRPr="00EB0227">
        <w:rPr>
          <w:rFonts w:eastAsia="Calibri"/>
          <w:szCs w:val="24"/>
          <w:lang w:val="en-GB"/>
        </w:rPr>
        <w:t xml:space="preserve">(2), 38-44. </w:t>
      </w:r>
      <w:r w:rsidRPr="00EB0227">
        <w:rPr>
          <w:rFonts w:eastAsia="Calibri"/>
          <w:szCs w:val="24"/>
          <w:lang w:val="en-GB"/>
        </w:rPr>
        <w:tab/>
      </w:r>
      <w:hyperlink r:id="rId11" w:history="1">
        <w:r w:rsidR="001108CA" w:rsidRPr="00EB0227">
          <w:rPr>
            <w:rStyle w:val="Hyperlink"/>
            <w:rFonts w:eastAsia="Calibri"/>
            <w:szCs w:val="24"/>
            <w:lang w:val="en-GB"/>
          </w:rPr>
          <w:t>https://doi.org/10.3928/02793695-20150126-03</w:t>
        </w:r>
      </w:hyperlink>
      <w:r w:rsidRPr="00EB0227">
        <w:rPr>
          <w:rFonts w:eastAsia="Calibri"/>
          <w:szCs w:val="24"/>
          <w:lang w:val="en-GB"/>
        </w:rPr>
        <w:t>.</w:t>
      </w:r>
    </w:p>
    <w:p w:rsidR="0042765E" w:rsidRPr="00EB0227" w:rsidRDefault="0042765E" w:rsidP="001108CA">
      <w:pPr>
        <w:spacing w:line="240" w:lineRule="auto"/>
        <w:ind w:left="810" w:hanging="810"/>
        <w:rPr>
          <w:rFonts w:eastAsia="Calibri"/>
          <w:szCs w:val="24"/>
          <w:lang w:val="en-GB"/>
        </w:rPr>
      </w:pPr>
      <w:r w:rsidRPr="00EB0227">
        <w:rPr>
          <w:rFonts w:eastAsia="Calibri"/>
          <w:szCs w:val="24"/>
          <w:lang w:val="en-GB"/>
        </w:rPr>
        <w:lastRenderedPageBreak/>
        <w:t>Breger, L. (1974). From instinct to identity: The development of personality. Englewood Cliffs, NJ: Prentice-Hall.</w:t>
      </w:r>
    </w:p>
    <w:p w:rsidR="0042765E" w:rsidRPr="00EB0227" w:rsidRDefault="0042765E" w:rsidP="001108CA">
      <w:pPr>
        <w:spacing w:line="240" w:lineRule="auto"/>
        <w:ind w:left="810" w:hanging="810"/>
        <w:rPr>
          <w:rFonts w:eastAsia="Calibri"/>
          <w:szCs w:val="24"/>
          <w:lang w:val="en-GB"/>
        </w:rPr>
      </w:pPr>
      <w:r w:rsidRPr="00EB0227">
        <w:rPr>
          <w:rFonts w:eastAsia="Calibri"/>
          <w:szCs w:val="24"/>
          <w:lang w:val="en-GB"/>
        </w:rPr>
        <w:t>Brenner, C. (1978). An elementary textbook of psychoanalysis (2nd Ed.). New York: International Universities Press.</w:t>
      </w:r>
    </w:p>
    <w:p w:rsidR="0042765E" w:rsidRPr="00EB0227" w:rsidRDefault="0042765E" w:rsidP="001108CA">
      <w:pPr>
        <w:spacing w:line="240" w:lineRule="auto"/>
        <w:ind w:left="810" w:hanging="810"/>
        <w:rPr>
          <w:szCs w:val="24"/>
        </w:rPr>
      </w:pPr>
      <w:r w:rsidRPr="00EB0227">
        <w:rPr>
          <w:szCs w:val="24"/>
        </w:rPr>
        <w:t xml:space="preserve">Breslau, J., Lane, M., Sampson, N., &amp; Kessler, R. C. (2008). Mental disorders and subsequent educational attainment in a US national sample. </w:t>
      </w:r>
      <w:r w:rsidRPr="00EB0227">
        <w:rPr>
          <w:i/>
          <w:iCs/>
          <w:szCs w:val="24"/>
        </w:rPr>
        <w:t xml:space="preserve">Journal of Psychiatric </w:t>
      </w:r>
      <w:r w:rsidRPr="00EB0227">
        <w:rPr>
          <w:i/>
          <w:iCs/>
          <w:szCs w:val="24"/>
        </w:rPr>
        <w:tab/>
        <w:t>Research</w:t>
      </w:r>
      <w:r w:rsidRPr="00EB0227">
        <w:rPr>
          <w:szCs w:val="24"/>
        </w:rPr>
        <w:t xml:space="preserve">, </w:t>
      </w:r>
      <w:r w:rsidRPr="00EB0227">
        <w:rPr>
          <w:i/>
          <w:iCs/>
          <w:szCs w:val="24"/>
        </w:rPr>
        <w:t>42</w:t>
      </w:r>
      <w:r w:rsidRPr="00EB0227">
        <w:rPr>
          <w:szCs w:val="24"/>
        </w:rPr>
        <w:t>, 708-716.</w:t>
      </w:r>
    </w:p>
    <w:p w:rsidR="0042765E" w:rsidRPr="00EB0227" w:rsidRDefault="0042765E" w:rsidP="001108CA">
      <w:pPr>
        <w:spacing w:line="240" w:lineRule="auto"/>
        <w:ind w:left="810" w:hanging="810"/>
        <w:rPr>
          <w:szCs w:val="24"/>
        </w:rPr>
      </w:pPr>
      <w:r w:rsidRPr="00EB0227">
        <w:rPr>
          <w:szCs w:val="24"/>
        </w:rPr>
        <w:t xml:space="preserve">Burris, J.L., Brechtin, E.H., Salsman, J. &amp; Carlson, C.R. (2009). Factors associated with the psychological well-being and distress of university students. </w:t>
      </w:r>
      <w:r w:rsidRPr="00EB0227">
        <w:rPr>
          <w:i/>
          <w:szCs w:val="24"/>
        </w:rPr>
        <w:t xml:space="preserve">Journal of </w:t>
      </w:r>
      <w:r w:rsidRPr="00EB0227">
        <w:rPr>
          <w:i/>
          <w:szCs w:val="24"/>
        </w:rPr>
        <w:tab/>
        <w:t>American college health, 57</w:t>
      </w:r>
      <w:r w:rsidRPr="00EB0227">
        <w:rPr>
          <w:szCs w:val="24"/>
        </w:rPr>
        <w:t>(5): 536-543.</w:t>
      </w:r>
    </w:p>
    <w:p w:rsidR="0042765E" w:rsidRPr="00EB0227" w:rsidRDefault="0042765E" w:rsidP="001108CA">
      <w:pPr>
        <w:spacing w:line="240" w:lineRule="auto"/>
        <w:ind w:left="810" w:hanging="810"/>
        <w:rPr>
          <w:szCs w:val="24"/>
        </w:rPr>
      </w:pPr>
      <w:r w:rsidRPr="00EB0227">
        <w:rPr>
          <w:szCs w:val="24"/>
        </w:rPr>
        <w:t xml:space="preserve">Carol, T.M., James, M.M., Catherine, H.S., Sandra, K.J.D., Deborah, M., Shari, S… Robin, </w:t>
      </w:r>
      <w:r w:rsidRPr="00EB0227">
        <w:rPr>
          <w:szCs w:val="24"/>
        </w:rPr>
        <w:tab/>
        <w:t xml:space="preserve">L. (2006). Campus mental health services: Recommendations for change. </w:t>
      </w:r>
      <w:r w:rsidRPr="00EB0227">
        <w:rPr>
          <w:i/>
          <w:szCs w:val="24"/>
        </w:rPr>
        <w:t>American Journal of Orthopsychiatry 2006, Vol. 76,</w:t>
      </w:r>
      <w:r w:rsidRPr="00EB0227">
        <w:rPr>
          <w:szCs w:val="24"/>
        </w:rPr>
        <w:t>No. 2, 226–237.</w:t>
      </w:r>
    </w:p>
    <w:p w:rsidR="0042765E" w:rsidRPr="00EB0227" w:rsidRDefault="0042765E" w:rsidP="001108CA">
      <w:pPr>
        <w:spacing w:line="240" w:lineRule="auto"/>
        <w:ind w:left="810" w:hanging="810"/>
        <w:rPr>
          <w:szCs w:val="24"/>
        </w:rPr>
      </w:pPr>
      <w:r w:rsidRPr="00EB0227">
        <w:rPr>
          <w:szCs w:val="24"/>
        </w:rPr>
        <w:t xml:space="preserve">Collins, M.E. &amp; Mowbray, C.T. (in press). Higher education and psychiatric disabilities: National survey of campus disability services. </w:t>
      </w:r>
      <w:r w:rsidRPr="00EB0227">
        <w:rPr>
          <w:i/>
          <w:szCs w:val="24"/>
        </w:rPr>
        <w:t>American Journal of Orthopsychiatry, 75</w:t>
      </w:r>
      <w:r w:rsidRPr="00EB0227">
        <w:rPr>
          <w:szCs w:val="24"/>
        </w:rPr>
        <w:t>, 304–315.</w:t>
      </w:r>
    </w:p>
    <w:p w:rsidR="0042765E" w:rsidRPr="00EB0227" w:rsidRDefault="0042765E" w:rsidP="001108CA">
      <w:pPr>
        <w:spacing w:line="240" w:lineRule="auto"/>
        <w:ind w:left="810" w:hanging="810"/>
        <w:rPr>
          <w:szCs w:val="24"/>
        </w:rPr>
      </w:pPr>
      <w:r w:rsidRPr="00EB0227">
        <w:rPr>
          <w:szCs w:val="24"/>
        </w:rPr>
        <w:t xml:space="preserve">Corley L. (2013) Prevalence of mental health issues among college students: How do </w:t>
      </w:r>
      <w:r w:rsidRPr="00EB0227">
        <w:rPr>
          <w:szCs w:val="24"/>
        </w:rPr>
        <w:tab/>
        <w:t>advisers equip themselves? The Mentor an Academi</w:t>
      </w:r>
      <w:r w:rsidR="001108CA" w:rsidRPr="00EB0227">
        <w:rPr>
          <w:szCs w:val="24"/>
        </w:rPr>
        <w:t xml:space="preserve">c Advising Journal;. Available </w:t>
      </w:r>
      <w:r w:rsidRPr="00EB0227">
        <w:rPr>
          <w:szCs w:val="24"/>
        </w:rPr>
        <w:t xml:space="preserve">from </w:t>
      </w:r>
      <w:hyperlink r:id="rId12" w:history="1">
        <w:r w:rsidRPr="00EB0227">
          <w:rPr>
            <w:rStyle w:val="Hyperlink"/>
            <w:szCs w:val="24"/>
          </w:rPr>
          <w:t>http://dus.psu.edu/mentor/2013/08/mental-health-college-students/</w:t>
        </w:r>
      </w:hyperlink>
      <w:r w:rsidRPr="00EB0227">
        <w:rPr>
          <w:szCs w:val="24"/>
        </w:rPr>
        <w:t>.</w:t>
      </w:r>
    </w:p>
    <w:p w:rsidR="0042765E" w:rsidRPr="00EB0227" w:rsidRDefault="0042765E" w:rsidP="001108CA">
      <w:pPr>
        <w:spacing w:line="240" w:lineRule="auto"/>
        <w:ind w:left="810" w:hanging="810"/>
        <w:rPr>
          <w:szCs w:val="24"/>
        </w:rPr>
      </w:pPr>
      <w:r w:rsidRPr="00EB0227">
        <w:rPr>
          <w:szCs w:val="24"/>
        </w:rPr>
        <w:t xml:space="preserve">Dogra, N., Omigbodun, O., Adedokun, T., Bella, T., Ronzoni, P. &amp; Adesokan, A. (2012). Nigerian secondary school children’s knowledge of and attitudes to mental health and illness. </w:t>
      </w:r>
      <w:r w:rsidRPr="00EB0227">
        <w:rPr>
          <w:i/>
          <w:szCs w:val="24"/>
        </w:rPr>
        <w:t>Clinical Child Psychology and Psychiatry 17</w:t>
      </w:r>
      <w:r w:rsidRPr="00EB0227">
        <w:rPr>
          <w:szCs w:val="24"/>
        </w:rPr>
        <w:t>(3),</w:t>
      </w:r>
      <w:r w:rsidRPr="00EB0227">
        <w:rPr>
          <w:i/>
          <w:szCs w:val="24"/>
        </w:rPr>
        <w:t xml:space="preserve"> </w:t>
      </w:r>
      <w:r w:rsidRPr="00EB0227">
        <w:rPr>
          <w:szCs w:val="24"/>
        </w:rPr>
        <w:t>336-353.</w:t>
      </w:r>
    </w:p>
    <w:p w:rsidR="0042765E" w:rsidRPr="00EB0227" w:rsidRDefault="0042765E" w:rsidP="001108CA">
      <w:pPr>
        <w:spacing w:line="240" w:lineRule="auto"/>
        <w:ind w:left="810" w:hanging="810"/>
        <w:rPr>
          <w:szCs w:val="24"/>
        </w:rPr>
      </w:pPr>
      <w:r w:rsidRPr="00EB0227">
        <w:rPr>
          <w:szCs w:val="24"/>
        </w:rPr>
        <w:t xml:space="preserve">Drum, D.J., Brownson, C., Denmark, A.B., &amp; Smith, M.E. (2009). New data on the nature of suicidal crises in college students: Shifting the paradigm. </w:t>
      </w:r>
      <w:r w:rsidRPr="00EB0227">
        <w:rPr>
          <w:i/>
          <w:iCs/>
          <w:szCs w:val="24"/>
        </w:rPr>
        <w:t xml:space="preserve">Professional </w:t>
      </w:r>
      <w:r w:rsidRPr="00EB0227">
        <w:rPr>
          <w:i/>
          <w:iCs/>
          <w:szCs w:val="24"/>
        </w:rPr>
        <w:tab/>
        <w:t>Psychology: Research and Practices, 40</w:t>
      </w:r>
      <w:r w:rsidRPr="00EB0227">
        <w:rPr>
          <w:szCs w:val="24"/>
        </w:rPr>
        <w:t>,213-22.</w:t>
      </w:r>
    </w:p>
    <w:p w:rsidR="0042765E" w:rsidRPr="00EB0227" w:rsidRDefault="0042765E" w:rsidP="001108CA">
      <w:pPr>
        <w:spacing w:line="240" w:lineRule="auto"/>
        <w:ind w:left="810" w:hanging="810"/>
        <w:rPr>
          <w:szCs w:val="24"/>
        </w:rPr>
      </w:pPr>
      <w:r w:rsidRPr="00EB0227">
        <w:rPr>
          <w:szCs w:val="24"/>
        </w:rPr>
        <w:t xml:space="preserve">Durkheim, E. (1951). Suicide. G.New York: The </w:t>
      </w:r>
      <w:r w:rsidRPr="00EB0227">
        <w:rPr>
          <w:szCs w:val="24"/>
        </w:rPr>
        <w:tab/>
        <w:t>Free press.</w:t>
      </w:r>
    </w:p>
    <w:p w:rsidR="0042765E" w:rsidRPr="00EB0227" w:rsidRDefault="0042765E" w:rsidP="00C62E1D">
      <w:pPr>
        <w:spacing w:line="240" w:lineRule="auto"/>
        <w:ind w:left="810" w:hanging="810"/>
        <w:rPr>
          <w:rFonts w:eastAsia="Calibri"/>
          <w:szCs w:val="24"/>
          <w:lang w:val="en-GB"/>
        </w:rPr>
      </w:pPr>
      <w:r w:rsidRPr="00EB0227">
        <w:rPr>
          <w:rFonts w:eastAsia="Calibri"/>
          <w:szCs w:val="24"/>
          <w:lang w:val="en-GB"/>
        </w:rPr>
        <w:t xml:space="preserve">Eisenberg, D., Gollust, S.E., Golberstein, E., &amp; Hefner, J.L. (2012). Prevalence and correlates of depression, anxiety, and suicidality among university students. </w:t>
      </w:r>
      <w:r w:rsidRPr="00EB0227">
        <w:rPr>
          <w:rFonts w:eastAsia="Calibri"/>
          <w:szCs w:val="24"/>
          <w:lang w:val="en-GB"/>
        </w:rPr>
        <w:tab/>
      </w:r>
      <w:r w:rsidRPr="00EB0227">
        <w:rPr>
          <w:rFonts w:eastAsia="Calibri"/>
          <w:i/>
          <w:iCs/>
          <w:szCs w:val="24"/>
          <w:lang w:val="en-GB"/>
        </w:rPr>
        <w:t>American Journal of Orthopsychiatry, 77</w:t>
      </w:r>
      <w:r w:rsidRPr="00EB0227">
        <w:rPr>
          <w:rFonts w:eastAsia="Calibri"/>
          <w:szCs w:val="24"/>
          <w:lang w:val="en-GB"/>
        </w:rPr>
        <w:t xml:space="preserve">, 534-542. </w:t>
      </w:r>
      <w:hyperlink r:id="rId13" w:history="1">
        <w:r w:rsidR="00C62E1D" w:rsidRPr="00EB0227">
          <w:rPr>
            <w:rStyle w:val="Hyperlink"/>
            <w:rFonts w:eastAsia="Calibri"/>
            <w:szCs w:val="24"/>
            <w:lang w:val="en-GB"/>
          </w:rPr>
          <w:t>https://doi.org/10.1037/0002-9432.77.4.534</w:t>
        </w:r>
      </w:hyperlink>
      <w:r w:rsidRPr="00EB0227">
        <w:rPr>
          <w:rFonts w:eastAsia="Calibri"/>
          <w:szCs w:val="24"/>
          <w:lang w:val="en-GB"/>
        </w:rPr>
        <w:t>.</w:t>
      </w:r>
    </w:p>
    <w:p w:rsidR="0042765E" w:rsidRPr="00EB0227" w:rsidRDefault="0042765E" w:rsidP="00C62E1D">
      <w:pPr>
        <w:spacing w:line="240" w:lineRule="auto"/>
        <w:ind w:left="810" w:hanging="810"/>
        <w:rPr>
          <w:rFonts w:eastAsia="Calibri"/>
          <w:szCs w:val="24"/>
          <w:lang w:val="en-GB"/>
        </w:rPr>
      </w:pPr>
      <w:r w:rsidRPr="00EB0227">
        <w:rPr>
          <w:rFonts w:eastAsia="Calibri"/>
          <w:szCs w:val="24"/>
          <w:lang w:val="en-GB"/>
        </w:rPr>
        <w:t xml:space="preserve">Field T., Diego M., Pelaez M., Deeds O., &amp; Delgado J. (2012), Depression and related problems in university students. </w:t>
      </w:r>
      <w:r w:rsidRPr="00EB0227">
        <w:rPr>
          <w:rFonts w:eastAsia="Calibri"/>
          <w:i/>
          <w:szCs w:val="24"/>
          <w:lang w:val="en-GB"/>
        </w:rPr>
        <w:t>College student journal</w:t>
      </w:r>
      <w:r w:rsidRPr="00EB0227">
        <w:rPr>
          <w:rFonts w:eastAsia="Calibri"/>
          <w:szCs w:val="24"/>
          <w:lang w:val="en-GB"/>
        </w:rPr>
        <w:t xml:space="preserve">, </w:t>
      </w:r>
      <w:r w:rsidRPr="00EB0227">
        <w:rPr>
          <w:rFonts w:eastAsia="Calibri"/>
          <w:i/>
          <w:szCs w:val="24"/>
          <w:lang w:val="en-GB"/>
        </w:rPr>
        <w:t>46</w:t>
      </w:r>
      <w:r w:rsidRPr="00EB0227">
        <w:rPr>
          <w:rFonts w:eastAsia="Calibri"/>
          <w:szCs w:val="24"/>
          <w:lang w:val="en-GB"/>
        </w:rPr>
        <w:t>(1):193-202.</w:t>
      </w:r>
    </w:p>
    <w:p w:rsidR="0042765E" w:rsidRPr="00EB0227" w:rsidRDefault="0042765E" w:rsidP="00C62E1D">
      <w:pPr>
        <w:spacing w:line="240" w:lineRule="auto"/>
        <w:ind w:left="810" w:hanging="810"/>
        <w:rPr>
          <w:rFonts w:eastAsia="Calibri"/>
          <w:szCs w:val="24"/>
          <w:lang w:val="en-GB"/>
        </w:rPr>
      </w:pPr>
      <w:r w:rsidRPr="00EB0227">
        <w:rPr>
          <w:rFonts w:eastAsia="Calibri"/>
          <w:szCs w:val="24"/>
          <w:lang w:val="en-GB"/>
        </w:rPr>
        <w:lastRenderedPageBreak/>
        <w:t xml:space="preserve">Flatt, A. (2013) A Suffering Generation: Six factors contributing to the mental health crisis in North American higher education. College quarterly, 16 (1). Available from: </w:t>
      </w:r>
      <w:hyperlink r:id="rId14" w:history="1">
        <w:r w:rsidRPr="00EB0227">
          <w:rPr>
            <w:rStyle w:val="Hyperlink"/>
            <w:rFonts w:eastAsia="Calibri"/>
            <w:szCs w:val="24"/>
            <w:lang w:val="en-GB"/>
          </w:rPr>
          <w:t>http://www.collegequarterly.ca/2013-vol16-num01-winter/flatt.html</w:t>
        </w:r>
      </w:hyperlink>
      <w:r w:rsidRPr="00EB0227">
        <w:rPr>
          <w:rFonts w:eastAsia="Calibri"/>
          <w:szCs w:val="24"/>
          <w:lang w:val="en-GB"/>
        </w:rPr>
        <w:t>.</w:t>
      </w:r>
    </w:p>
    <w:p w:rsidR="0042765E" w:rsidRPr="00EB0227" w:rsidRDefault="0042765E" w:rsidP="001108CA">
      <w:pPr>
        <w:spacing w:line="240" w:lineRule="auto"/>
        <w:ind w:left="810" w:hanging="810"/>
        <w:rPr>
          <w:szCs w:val="24"/>
        </w:rPr>
      </w:pPr>
      <w:r w:rsidRPr="00EB0227">
        <w:rPr>
          <w:szCs w:val="24"/>
        </w:rPr>
        <w:t xml:space="preserve">Gallagher, R., Sysko, H., &amp; Zhang, B. (2011). </w:t>
      </w:r>
      <w:r w:rsidRPr="00EB0227">
        <w:rPr>
          <w:iCs/>
          <w:szCs w:val="24"/>
        </w:rPr>
        <w:t>National survey of counseling center directors.</w:t>
      </w:r>
      <w:r w:rsidRPr="00EB0227">
        <w:rPr>
          <w:i/>
          <w:iCs/>
          <w:szCs w:val="24"/>
        </w:rPr>
        <w:t xml:space="preserve"> </w:t>
      </w:r>
      <w:r w:rsidRPr="00EB0227">
        <w:rPr>
          <w:szCs w:val="24"/>
        </w:rPr>
        <w:t>Alexandria, VA: International Association of Counseling Services.</w:t>
      </w:r>
    </w:p>
    <w:p w:rsidR="0042765E" w:rsidRPr="00EB0227" w:rsidRDefault="0042765E" w:rsidP="00C62E1D">
      <w:pPr>
        <w:spacing w:line="240" w:lineRule="auto"/>
        <w:ind w:left="810" w:hanging="810"/>
        <w:rPr>
          <w:szCs w:val="24"/>
        </w:rPr>
      </w:pPr>
      <w:r w:rsidRPr="00EB0227">
        <w:rPr>
          <w:szCs w:val="24"/>
        </w:rPr>
        <w:t>Garlow, S. J., Rosenberg, J., Moore, J. D., Haas, A. P., Koestner, B., Hendin, H., &amp; Nemeroff, C. B. (2008). Depression, desperation, and suicidal ideation in colle</w:t>
      </w:r>
      <w:r w:rsidR="00C62E1D" w:rsidRPr="00EB0227">
        <w:rPr>
          <w:szCs w:val="24"/>
        </w:rPr>
        <w:t xml:space="preserve">ge </w:t>
      </w:r>
      <w:r w:rsidRPr="00EB0227">
        <w:rPr>
          <w:szCs w:val="24"/>
        </w:rPr>
        <w:t xml:space="preserve">students: 25, 482-488. </w:t>
      </w:r>
      <w:hyperlink r:id="rId15" w:history="1">
        <w:r w:rsidRPr="00EB0227">
          <w:rPr>
            <w:rStyle w:val="Hyperlink"/>
            <w:szCs w:val="24"/>
          </w:rPr>
          <w:t>https://doi.org/10.1002/da.20321</w:t>
        </w:r>
      </w:hyperlink>
      <w:r w:rsidRPr="00EB0227">
        <w:rPr>
          <w:szCs w:val="24"/>
        </w:rPr>
        <w:t>.</w:t>
      </w:r>
    </w:p>
    <w:p w:rsidR="0042765E" w:rsidRPr="00EB0227" w:rsidRDefault="0042765E" w:rsidP="00C62E1D">
      <w:pPr>
        <w:spacing w:line="240" w:lineRule="auto"/>
        <w:ind w:left="810" w:hanging="810"/>
        <w:rPr>
          <w:szCs w:val="24"/>
        </w:rPr>
      </w:pPr>
      <w:r w:rsidRPr="00EB0227">
        <w:rPr>
          <w:szCs w:val="24"/>
        </w:rPr>
        <w:t>Guney, S. Khalafat, T., &amp; Boysan, M. (2010). Dimensions of mental health: Life satisfaction, anxiety and depression: A preventive mental health s</w:t>
      </w:r>
      <w:r w:rsidR="00C62E1D" w:rsidRPr="00EB0227">
        <w:rPr>
          <w:szCs w:val="24"/>
        </w:rPr>
        <w:t xml:space="preserve">tudy in Ankara </w:t>
      </w:r>
      <w:r w:rsidRPr="00EB0227">
        <w:rPr>
          <w:szCs w:val="24"/>
        </w:rPr>
        <w:t xml:space="preserve">University students’ population. </w:t>
      </w:r>
      <w:r w:rsidRPr="00EB0227">
        <w:rPr>
          <w:i/>
          <w:iCs/>
          <w:szCs w:val="24"/>
        </w:rPr>
        <w:t>Procedia Social and Behavioral Sciences, 2</w:t>
      </w:r>
      <w:r w:rsidRPr="00EB0227">
        <w:rPr>
          <w:szCs w:val="24"/>
        </w:rPr>
        <w:t>, 1210-</w:t>
      </w:r>
      <w:r w:rsidRPr="00EB0227">
        <w:rPr>
          <w:szCs w:val="24"/>
        </w:rPr>
        <w:tab/>
        <w:t>1213.</w:t>
      </w:r>
    </w:p>
    <w:p w:rsidR="0042765E" w:rsidRPr="00EB0227" w:rsidRDefault="0042765E" w:rsidP="00C62E1D">
      <w:pPr>
        <w:spacing w:line="240" w:lineRule="auto"/>
        <w:ind w:left="810" w:hanging="810"/>
        <w:rPr>
          <w:rFonts w:eastAsia="Calibri"/>
          <w:szCs w:val="24"/>
          <w:lang w:val="en-GB"/>
        </w:rPr>
      </w:pPr>
      <w:r w:rsidRPr="00EB0227">
        <w:rPr>
          <w:rFonts w:eastAsia="Calibri"/>
          <w:szCs w:val="24"/>
          <w:lang w:val="en-GB"/>
        </w:rPr>
        <w:t xml:space="preserve">Hamdan-Mansour, A. &amp; Marmash, L.R. (2007), Psychological well-being and general </w:t>
      </w:r>
      <w:r w:rsidRPr="00EB0227">
        <w:rPr>
          <w:rFonts w:eastAsia="Calibri"/>
          <w:szCs w:val="24"/>
          <w:lang w:val="en-GB"/>
        </w:rPr>
        <w:tab/>
        <w:t xml:space="preserve">health of Jordanian university students. </w:t>
      </w:r>
      <w:r w:rsidRPr="00EB0227">
        <w:rPr>
          <w:rFonts w:eastAsia="Calibri"/>
          <w:i/>
          <w:szCs w:val="24"/>
          <w:lang w:val="en-GB"/>
        </w:rPr>
        <w:t>Journal of psychosocial nursing and mental health services; 45</w:t>
      </w:r>
      <w:r w:rsidRPr="00EB0227">
        <w:rPr>
          <w:rFonts w:eastAsia="Calibri"/>
          <w:szCs w:val="24"/>
          <w:lang w:val="en-GB"/>
        </w:rPr>
        <w:t>(10): 31-39.</w:t>
      </w:r>
    </w:p>
    <w:p w:rsidR="0042765E" w:rsidRPr="00EB0227" w:rsidRDefault="0042765E" w:rsidP="00C62E1D">
      <w:pPr>
        <w:spacing w:line="240" w:lineRule="auto"/>
        <w:ind w:left="810" w:hanging="810"/>
        <w:rPr>
          <w:rFonts w:eastAsia="Calibri"/>
          <w:szCs w:val="24"/>
          <w:lang w:val="en-GB"/>
        </w:rPr>
      </w:pPr>
      <w:r w:rsidRPr="00EB0227">
        <w:rPr>
          <w:rFonts w:eastAsia="Calibri"/>
          <w:szCs w:val="24"/>
          <w:lang w:val="en-GB"/>
        </w:rPr>
        <w:t xml:space="preserve">Hartley, M.T. (2010). Increasing Resilience: Strategies for reducing dropout rates for </w:t>
      </w:r>
      <w:r w:rsidRPr="00EB0227">
        <w:rPr>
          <w:rFonts w:eastAsia="Calibri"/>
          <w:szCs w:val="24"/>
          <w:lang w:val="en-GB"/>
        </w:rPr>
        <w:tab/>
        <w:t xml:space="preserve">college students with psychiatric disabilities. </w:t>
      </w:r>
      <w:r w:rsidRPr="00EB0227">
        <w:rPr>
          <w:rFonts w:eastAsia="Calibri"/>
          <w:i/>
          <w:szCs w:val="24"/>
          <w:lang w:val="en-GB"/>
        </w:rPr>
        <w:t>American journal of psychiatric rehabilitation, 13</w:t>
      </w:r>
      <w:r w:rsidRPr="00EB0227">
        <w:rPr>
          <w:rFonts w:eastAsia="Calibri"/>
          <w:szCs w:val="24"/>
          <w:lang w:val="en-GB"/>
        </w:rPr>
        <w:t xml:space="preserve">: 295-315. </w:t>
      </w:r>
      <w:hyperlink r:id="rId16" w:history="1">
        <w:r w:rsidRPr="00EB0227">
          <w:rPr>
            <w:rStyle w:val="Hyperlink"/>
            <w:rFonts w:eastAsia="Calibri"/>
            <w:szCs w:val="24"/>
            <w:lang w:val="en-GB"/>
          </w:rPr>
          <w:t>https://doi.org/10.3928/02793695-20150126-03</w:t>
        </w:r>
      </w:hyperlink>
      <w:r w:rsidRPr="00EB0227">
        <w:rPr>
          <w:rFonts w:eastAsia="Calibri"/>
          <w:szCs w:val="24"/>
          <w:lang w:val="en-GB"/>
        </w:rPr>
        <w:t>.</w:t>
      </w:r>
    </w:p>
    <w:p w:rsidR="0042765E" w:rsidRPr="00EB0227" w:rsidRDefault="0042765E" w:rsidP="00C62E1D">
      <w:pPr>
        <w:spacing w:line="240" w:lineRule="auto"/>
        <w:ind w:left="810" w:hanging="810"/>
        <w:rPr>
          <w:rFonts w:eastAsia="Calibri"/>
          <w:szCs w:val="24"/>
          <w:lang w:val="en-GB"/>
        </w:rPr>
      </w:pPr>
      <w:r w:rsidRPr="00EB0227">
        <w:rPr>
          <w:rFonts w:eastAsia="Calibri"/>
          <w:szCs w:val="24"/>
          <w:lang w:val="en-GB"/>
        </w:rPr>
        <w:t xml:space="preserve">Hughes, C. (2012). All beer and skittles? A qualitative pilot study of the role of alcohol in university college life. </w:t>
      </w:r>
      <w:r w:rsidRPr="00EB0227">
        <w:rPr>
          <w:rFonts w:eastAsia="Calibri"/>
          <w:i/>
          <w:szCs w:val="24"/>
          <w:lang w:val="en-GB"/>
        </w:rPr>
        <w:t>Australian universities review, 54</w:t>
      </w:r>
      <w:r w:rsidRPr="00EB0227">
        <w:rPr>
          <w:rFonts w:eastAsia="Calibri"/>
          <w:szCs w:val="24"/>
          <w:lang w:val="en-GB"/>
        </w:rPr>
        <w:t>(2): 22-28.</w:t>
      </w:r>
    </w:p>
    <w:p w:rsidR="0042765E" w:rsidRPr="00EB0227" w:rsidRDefault="0042765E" w:rsidP="00C62E1D">
      <w:pPr>
        <w:spacing w:line="240" w:lineRule="auto"/>
        <w:ind w:left="810" w:hanging="810"/>
        <w:rPr>
          <w:rFonts w:eastAsia="Calibri"/>
          <w:szCs w:val="24"/>
          <w:lang w:val="en-GB"/>
        </w:rPr>
      </w:pPr>
      <w:r w:rsidRPr="00EB0227">
        <w:rPr>
          <w:rFonts w:eastAsia="Calibri"/>
          <w:szCs w:val="24"/>
          <w:lang w:val="en-GB"/>
        </w:rPr>
        <w:t xml:space="preserve">Ibrahim, N., Al- Kharboush, D., El-Khatib, L., Al-Habib, A., &amp; Asali, D. (2013). Prevalence and predictors of anxiety and depression among female medical students in King Abdulaziz University, Jeddah, Saudi Arabia. </w:t>
      </w:r>
      <w:r w:rsidRPr="00EB0227">
        <w:rPr>
          <w:rFonts w:eastAsia="Calibri"/>
          <w:i/>
          <w:szCs w:val="24"/>
          <w:lang w:val="en-GB"/>
        </w:rPr>
        <w:t>Iranian journal of public health, 42</w:t>
      </w:r>
      <w:r w:rsidRPr="00EB0227">
        <w:rPr>
          <w:rFonts w:eastAsia="Calibri"/>
          <w:szCs w:val="24"/>
          <w:lang w:val="en-GB"/>
        </w:rPr>
        <w:t>(7): 726-736.</w:t>
      </w:r>
    </w:p>
    <w:p w:rsidR="0042765E" w:rsidRPr="00EB0227" w:rsidRDefault="0042765E" w:rsidP="00C62E1D">
      <w:pPr>
        <w:spacing w:line="240" w:lineRule="auto"/>
        <w:ind w:left="810" w:hanging="810"/>
        <w:rPr>
          <w:rFonts w:eastAsia="Calibri"/>
          <w:szCs w:val="24"/>
          <w:lang w:val="en-GB"/>
        </w:rPr>
      </w:pPr>
      <w:r w:rsidRPr="00EB0227">
        <w:rPr>
          <w:rFonts w:eastAsia="Calibri"/>
          <w:szCs w:val="24"/>
          <w:lang w:val="en-GB"/>
        </w:rPr>
        <w:t>Kadison, R.D. (2004). The mental-health crisis: What colleges must do. The Chronicle of Higher Educa</w:t>
      </w:r>
      <w:r w:rsidR="00C62E1D" w:rsidRPr="00EB0227">
        <w:rPr>
          <w:rFonts w:eastAsia="Calibri"/>
          <w:szCs w:val="24"/>
          <w:lang w:val="en-GB"/>
        </w:rPr>
        <w:t xml:space="preserve">tion. Retrieved March 17, 2010, </w:t>
      </w:r>
      <w:r w:rsidRPr="00EB0227">
        <w:rPr>
          <w:rFonts w:eastAsia="Calibri"/>
          <w:szCs w:val="24"/>
          <w:lang w:val="en-GB"/>
        </w:rPr>
        <w:t xml:space="preserve">from </w:t>
      </w:r>
      <w:hyperlink r:id="rId17" w:history="1">
        <w:r w:rsidR="00C62E1D" w:rsidRPr="00EB0227">
          <w:rPr>
            <w:rStyle w:val="Hyperlink"/>
            <w:rFonts w:eastAsia="Calibri"/>
            <w:szCs w:val="24"/>
            <w:lang w:val="en-GB"/>
          </w:rPr>
          <w:t>http://chronicle.com.ezproxylocal.library.nova.edu/article/The-Mental-Health-</w:t>
        </w:r>
        <w:r w:rsidR="00C62E1D" w:rsidRPr="00EB0227">
          <w:rPr>
            <w:rStyle w:val="Hyperlink"/>
            <w:rFonts w:eastAsia="Calibri"/>
            <w:szCs w:val="24"/>
            <w:lang w:val="en-GB"/>
          </w:rPr>
          <w:tab/>
          <w:t>Crisis-W/1712/</w:t>
        </w:r>
      </w:hyperlink>
      <w:r w:rsidRPr="00EB0227">
        <w:rPr>
          <w:rFonts w:eastAsia="Calibri"/>
          <w:szCs w:val="24"/>
          <w:lang w:val="en-GB"/>
        </w:rPr>
        <w:t>.</w:t>
      </w:r>
    </w:p>
    <w:p w:rsidR="0042765E" w:rsidRPr="00EB0227" w:rsidRDefault="0042765E" w:rsidP="00C62E1D">
      <w:pPr>
        <w:spacing w:line="240" w:lineRule="auto"/>
        <w:ind w:left="810" w:hanging="810"/>
        <w:rPr>
          <w:rFonts w:eastAsia="Calibri"/>
          <w:szCs w:val="24"/>
          <w:lang w:val="en-GB"/>
        </w:rPr>
      </w:pPr>
      <w:r w:rsidRPr="00EB0227">
        <w:rPr>
          <w:rFonts w:eastAsia="Calibri"/>
          <w:szCs w:val="24"/>
          <w:lang w:val="en-GB"/>
        </w:rPr>
        <w:t>Kazdin, A.E. (1997). Behavior modification. In J. M. Weiner (Ed.), Textbook of child and adolescent psychiatry (2nd ed., pp. 821–842). Washington, DC: American Academy of Child and Adolescent Psychiatry.</w:t>
      </w:r>
    </w:p>
    <w:p w:rsidR="0042765E" w:rsidRPr="00EB0227" w:rsidRDefault="0042765E" w:rsidP="00C62E1D">
      <w:pPr>
        <w:spacing w:line="240" w:lineRule="auto"/>
        <w:ind w:left="810" w:hanging="810"/>
        <w:rPr>
          <w:rFonts w:eastAsia="Calibri"/>
          <w:szCs w:val="24"/>
          <w:lang w:val="en-GB"/>
        </w:rPr>
      </w:pPr>
      <w:r w:rsidRPr="00EB0227">
        <w:rPr>
          <w:rFonts w:eastAsia="Calibri"/>
          <w:szCs w:val="24"/>
          <w:lang w:val="en-GB"/>
        </w:rPr>
        <w:t xml:space="preserve">Kessler, R.C., Berglund, P., Demler, O., Jin, R., Merikangas, K.R., &amp; Walters, E.E. (2005). Lifetime prevalence and age-of-onset distributions of DSM-IV </w:t>
      </w:r>
      <w:r w:rsidRPr="00EB0227">
        <w:rPr>
          <w:rFonts w:eastAsia="Calibri"/>
          <w:szCs w:val="24"/>
          <w:lang w:val="en-GB"/>
        </w:rPr>
        <w:lastRenderedPageBreak/>
        <w:t xml:space="preserve">disorders in the </w:t>
      </w:r>
      <w:r w:rsidRPr="00EB0227">
        <w:rPr>
          <w:rFonts w:eastAsia="Calibri"/>
          <w:szCs w:val="24"/>
          <w:lang w:val="en-GB"/>
        </w:rPr>
        <w:tab/>
        <w:t xml:space="preserve">national comorbidity survey replication. </w:t>
      </w:r>
      <w:r w:rsidRPr="00EB0227">
        <w:rPr>
          <w:rFonts w:eastAsia="Calibri"/>
          <w:i/>
          <w:iCs/>
          <w:szCs w:val="24"/>
          <w:lang w:val="en-GB"/>
        </w:rPr>
        <w:t>Archives of General Psychiatry 62</w:t>
      </w:r>
      <w:r w:rsidRPr="00EB0227">
        <w:rPr>
          <w:rFonts w:eastAsia="Calibri"/>
          <w:szCs w:val="24"/>
          <w:lang w:val="en-GB"/>
        </w:rPr>
        <w:t xml:space="preserve">, 593–602. </w:t>
      </w:r>
      <w:hyperlink r:id="rId18" w:history="1">
        <w:r w:rsidRPr="00EB0227">
          <w:rPr>
            <w:rStyle w:val="Hyperlink"/>
            <w:rFonts w:eastAsia="Calibri"/>
            <w:szCs w:val="24"/>
            <w:lang w:val="en-GB"/>
          </w:rPr>
          <w:t>https://doi.org/10.1001/archpsyc.62.6.593</w:t>
        </w:r>
      </w:hyperlink>
      <w:r w:rsidRPr="00EB0227">
        <w:rPr>
          <w:rFonts w:eastAsia="Calibri"/>
          <w:szCs w:val="24"/>
          <w:lang w:val="en-GB"/>
        </w:rPr>
        <w:t>.</w:t>
      </w:r>
    </w:p>
    <w:p w:rsidR="0042765E" w:rsidRPr="00EB0227" w:rsidRDefault="0042765E" w:rsidP="00C62E1D">
      <w:pPr>
        <w:spacing w:line="240" w:lineRule="auto"/>
        <w:ind w:left="810" w:hanging="810"/>
        <w:rPr>
          <w:szCs w:val="24"/>
        </w:rPr>
      </w:pPr>
      <w:r w:rsidRPr="00EB0227">
        <w:rPr>
          <w:szCs w:val="24"/>
        </w:rPr>
        <w:t xml:space="preserve">Khaldoun, M., Aldiabat, A., Matani, &amp; Carole-Lynne, L.N. (2014). Mental Health among Undergraduate University Students: A Background Paper for </w:t>
      </w:r>
      <w:r w:rsidRPr="00EB0227">
        <w:rPr>
          <w:szCs w:val="24"/>
        </w:rPr>
        <w:tab/>
        <w:t>Administrators,</w:t>
      </w:r>
      <w:r w:rsidR="00C62E1D" w:rsidRPr="00EB0227">
        <w:rPr>
          <w:szCs w:val="24"/>
        </w:rPr>
        <w:t xml:space="preserve"> </w:t>
      </w:r>
      <w:r w:rsidRPr="00EB0227">
        <w:rPr>
          <w:szCs w:val="24"/>
        </w:rPr>
        <w:t>Educators and Healthcare Providers</w:t>
      </w:r>
      <w:r w:rsidRPr="00EB0227">
        <w:rPr>
          <w:i/>
          <w:szCs w:val="24"/>
        </w:rPr>
        <w:t xml:space="preserve">. Universal Journal of Public </w:t>
      </w:r>
      <w:r w:rsidRPr="00EB0227">
        <w:rPr>
          <w:i/>
          <w:szCs w:val="24"/>
        </w:rPr>
        <w:tab/>
        <w:t>Health</w:t>
      </w:r>
      <w:r w:rsidRPr="00EB0227">
        <w:rPr>
          <w:szCs w:val="24"/>
        </w:rPr>
        <w:t xml:space="preserve"> </w:t>
      </w:r>
      <w:r w:rsidRPr="00EB0227">
        <w:rPr>
          <w:i/>
          <w:szCs w:val="24"/>
        </w:rPr>
        <w:t>2</w:t>
      </w:r>
      <w:r w:rsidRPr="00EB0227">
        <w:rPr>
          <w:szCs w:val="24"/>
        </w:rPr>
        <w:t xml:space="preserve">(8): 209-214, </w:t>
      </w:r>
      <w:r w:rsidRPr="00EB0227">
        <w:rPr>
          <w:szCs w:val="24"/>
        </w:rPr>
        <w:tab/>
      </w:r>
      <w:hyperlink r:id="rId19" w:history="1">
        <w:r w:rsidRPr="00EB0227">
          <w:rPr>
            <w:rStyle w:val="Hyperlink"/>
            <w:szCs w:val="24"/>
          </w:rPr>
          <w:t>http://www.hrpub.org</w:t>
        </w:r>
      </w:hyperlink>
      <w:r w:rsidRPr="00EB0227">
        <w:rPr>
          <w:szCs w:val="24"/>
        </w:rPr>
        <w:t xml:space="preserve"> DOI:10.13189/ujph.2014.020801.</w:t>
      </w:r>
    </w:p>
    <w:p w:rsidR="0042765E" w:rsidRPr="00EB0227" w:rsidRDefault="0042765E" w:rsidP="001108CA">
      <w:pPr>
        <w:spacing w:line="240" w:lineRule="auto"/>
        <w:ind w:left="810" w:hanging="810"/>
        <w:rPr>
          <w:szCs w:val="24"/>
        </w:rPr>
      </w:pPr>
      <w:r w:rsidRPr="00EB0227">
        <w:rPr>
          <w:szCs w:val="24"/>
        </w:rPr>
        <w:t xml:space="preserve">Kiracofe, N.M. (1993). Changing demands on counseling centers: Problems and possibilities. </w:t>
      </w:r>
      <w:r w:rsidRPr="00EB0227">
        <w:rPr>
          <w:i/>
          <w:szCs w:val="24"/>
        </w:rPr>
        <w:t>Journal of College Student Psychotherapy, 7</w:t>
      </w:r>
      <w:r w:rsidRPr="00EB0227">
        <w:rPr>
          <w:szCs w:val="24"/>
        </w:rPr>
        <w:t>, 69–83.</w:t>
      </w:r>
    </w:p>
    <w:p w:rsidR="0042765E" w:rsidRPr="00EB0227" w:rsidRDefault="0042765E" w:rsidP="00C62E1D">
      <w:pPr>
        <w:spacing w:line="240" w:lineRule="auto"/>
        <w:ind w:left="810" w:hanging="810"/>
        <w:rPr>
          <w:szCs w:val="24"/>
        </w:rPr>
      </w:pPr>
      <w:r w:rsidRPr="00EB0227">
        <w:rPr>
          <w:szCs w:val="24"/>
        </w:rPr>
        <w:t xml:space="preserve">Lund H.G., Reider B.D., Whiting, A.B. &amp; Prichard J.R. (2010), Sleep patterns and predictors of disturbed sleep in a large population of college students. </w:t>
      </w:r>
      <w:r w:rsidRPr="00EB0227">
        <w:rPr>
          <w:i/>
          <w:szCs w:val="24"/>
        </w:rPr>
        <w:t>Journal of adolescent health; 46</w:t>
      </w:r>
      <w:r w:rsidRPr="00EB0227">
        <w:rPr>
          <w:szCs w:val="24"/>
        </w:rPr>
        <w:t>(2): 124-132.</w:t>
      </w:r>
    </w:p>
    <w:p w:rsidR="0042765E" w:rsidRPr="00EB0227" w:rsidRDefault="0042765E" w:rsidP="00C62E1D">
      <w:pPr>
        <w:spacing w:line="240" w:lineRule="auto"/>
        <w:ind w:left="810" w:hanging="810"/>
        <w:rPr>
          <w:rFonts w:eastAsia="..e....."/>
          <w:szCs w:val="24"/>
        </w:rPr>
      </w:pPr>
      <w:r w:rsidRPr="00EB0227">
        <w:rPr>
          <w:szCs w:val="24"/>
        </w:rPr>
        <w:t xml:space="preserve">MacKean G. </w:t>
      </w:r>
      <w:r w:rsidRPr="00EB0227">
        <w:rPr>
          <w:rFonts w:eastAsia="..e....."/>
          <w:szCs w:val="24"/>
        </w:rPr>
        <w:t>(2011).</w:t>
      </w:r>
      <w:r w:rsidRPr="00EB0227">
        <w:rPr>
          <w:szCs w:val="24"/>
        </w:rPr>
        <w:t xml:space="preserve"> Mental health and well</w:t>
      </w:r>
      <w:r w:rsidRPr="00AC2091">
        <w:rPr>
          <w:rFonts w:ascii="Cambria Math" w:eastAsia="..e....." w:hAnsi="Cambria Math" w:cs="Cambria Math"/>
          <w:szCs w:val="24"/>
        </w:rPr>
        <w:t>‐</w:t>
      </w:r>
      <w:r w:rsidRPr="00EB0227">
        <w:rPr>
          <w:rFonts w:eastAsia="..e....."/>
          <w:szCs w:val="24"/>
        </w:rPr>
        <w:t>being in posts</w:t>
      </w:r>
      <w:r w:rsidR="00C62E1D" w:rsidRPr="00EB0227">
        <w:rPr>
          <w:rFonts w:eastAsia="..e....."/>
          <w:szCs w:val="24"/>
        </w:rPr>
        <w:t xml:space="preserve">econdary education settings: </w:t>
      </w:r>
      <w:r w:rsidR="00C62E1D" w:rsidRPr="00EB0227">
        <w:rPr>
          <w:rFonts w:eastAsia="..e....."/>
          <w:szCs w:val="24"/>
        </w:rPr>
        <w:tab/>
        <w:t xml:space="preserve">A </w:t>
      </w:r>
      <w:r w:rsidRPr="00EB0227">
        <w:rPr>
          <w:rFonts w:eastAsia="..e....."/>
          <w:szCs w:val="24"/>
        </w:rPr>
        <w:t xml:space="preserve">literature and environmental scan to support planning and action in Canada. Canadian association of college and university student services. Available from </w:t>
      </w:r>
      <w:hyperlink r:id="rId20" w:history="1">
        <w:r w:rsidRPr="00EB0227">
          <w:rPr>
            <w:rStyle w:val="Hyperlink"/>
            <w:rFonts w:eastAsia="..e....."/>
            <w:szCs w:val="24"/>
          </w:rPr>
          <w:t>http://www.cacuss.ca/_Library/documents/Post_Sec_Final_Report_June6.pdf</w:t>
        </w:r>
      </w:hyperlink>
      <w:r w:rsidRPr="00EB0227">
        <w:rPr>
          <w:rFonts w:eastAsia="..e....."/>
          <w:szCs w:val="24"/>
        </w:rPr>
        <w:t>.</w:t>
      </w:r>
    </w:p>
    <w:p w:rsidR="0042765E" w:rsidRPr="00EB0227" w:rsidRDefault="0042765E" w:rsidP="00C62E1D">
      <w:pPr>
        <w:spacing w:line="240" w:lineRule="auto"/>
        <w:ind w:left="810" w:hanging="810"/>
        <w:rPr>
          <w:szCs w:val="24"/>
        </w:rPr>
      </w:pPr>
      <w:r w:rsidRPr="00EB0227">
        <w:rPr>
          <w:szCs w:val="24"/>
        </w:rPr>
        <w:t xml:space="preserve">Mahmood, Z. &amp; Saleem, S. (2011). Assessing psychological problems in university students in Pakistan: A psychometric study. </w:t>
      </w:r>
      <w:r w:rsidRPr="00EB0227">
        <w:rPr>
          <w:i/>
          <w:iCs/>
          <w:szCs w:val="24"/>
        </w:rPr>
        <w:t>FWU Journal of Social Sciences 5</w:t>
      </w:r>
      <w:r w:rsidRPr="00EB0227">
        <w:rPr>
          <w:szCs w:val="24"/>
        </w:rPr>
        <w:t>(1), 134-148.</w:t>
      </w:r>
    </w:p>
    <w:p w:rsidR="0042765E" w:rsidRPr="00EB0227" w:rsidRDefault="0042765E" w:rsidP="00C62E1D">
      <w:pPr>
        <w:spacing w:line="240" w:lineRule="auto"/>
        <w:ind w:left="810" w:hanging="810"/>
        <w:rPr>
          <w:szCs w:val="24"/>
        </w:rPr>
      </w:pPr>
      <w:r w:rsidRPr="00EB0227">
        <w:rPr>
          <w:szCs w:val="24"/>
        </w:rPr>
        <w:t>Marano, H. A. (2004). The mental health crisis on campus. NASPA Leadership Exchange. Retrieved April 11, 2010,</w:t>
      </w:r>
      <w:r w:rsidR="00C62E1D" w:rsidRPr="00EB0227">
        <w:rPr>
          <w:szCs w:val="24"/>
        </w:rPr>
        <w:t xml:space="preserve"> </w:t>
      </w:r>
      <w:r w:rsidRPr="00EB0227">
        <w:rPr>
          <w:szCs w:val="24"/>
        </w:rPr>
        <w:t xml:space="preserve">from </w:t>
      </w:r>
      <w:hyperlink r:id="rId21" w:history="1">
        <w:r w:rsidR="00F755A2" w:rsidRPr="00EB0227">
          <w:rPr>
            <w:rStyle w:val="Hyperlink"/>
            <w:szCs w:val="24"/>
          </w:rPr>
          <w:t>http://www.okhighered.org/class/MentalHealthCrisis NASPA.pdf</w:t>
        </w:r>
      </w:hyperlink>
      <w:r w:rsidRPr="00EB0227">
        <w:rPr>
          <w:szCs w:val="24"/>
        </w:rPr>
        <w:t>.</w:t>
      </w:r>
    </w:p>
    <w:p w:rsidR="0042765E" w:rsidRPr="00EB0227" w:rsidRDefault="0042765E" w:rsidP="00C62E1D">
      <w:pPr>
        <w:spacing w:line="240" w:lineRule="auto"/>
        <w:ind w:left="810" w:hanging="810"/>
        <w:rPr>
          <w:szCs w:val="24"/>
        </w:rPr>
      </w:pPr>
      <w:r w:rsidRPr="00EB0227">
        <w:rPr>
          <w:szCs w:val="24"/>
        </w:rPr>
        <w:t xml:space="preserve">Martha A.K. (2013). The Mental Health Needs of Today's College Students: Challenges and Recommendations. </w:t>
      </w:r>
      <w:r w:rsidRPr="00EB0227">
        <w:rPr>
          <w:i/>
          <w:szCs w:val="24"/>
        </w:rPr>
        <w:t xml:space="preserve">NASPA Journal, Vol. 41, </w:t>
      </w:r>
      <w:r w:rsidRPr="00EB0227">
        <w:rPr>
          <w:szCs w:val="24"/>
        </w:rPr>
        <w:t>no. 1.</w:t>
      </w:r>
    </w:p>
    <w:p w:rsidR="0042765E" w:rsidRPr="00EB0227" w:rsidRDefault="0042765E" w:rsidP="001108CA">
      <w:pPr>
        <w:spacing w:line="240" w:lineRule="auto"/>
        <w:ind w:left="810" w:hanging="810"/>
        <w:rPr>
          <w:szCs w:val="24"/>
        </w:rPr>
      </w:pPr>
      <w:r w:rsidRPr="00EB0227">
        <w:rPr>
          <w:szCs w:val="24"/>
        </w:rPr>
        <w:t>Marx, K, &amp; Engels, F. (1998). The German ideology. New York: Prometheus Books.</w:t>
      </w:r>
    </w:p>
    <w:p w:rsidR="0042765E" w:rsidRPr="00EB0227" w:rsidRDefault="0042765E" w:rsidP="001108CA">
      <w:pPr>
        <w:spacing w:line="240" w:lineRule="auto"/>
        <w:ind w:left="810" w:hanging="810"/>
        <w:rPr>
          <w:szCs w:val="24"/>
        </w:rPr>
      </w:pPr>
      <w:r w:rsidRPr="00EB0227">
        <w:rPr>
          <w:szCs w:val="24"/>
        </w:rPr>
        <w:t>Merton, R. K. (1957). Social Theory and Social Structure. New York, NY: The Free Press.</w:t>
      </w:r>
    </w:p>
    <w:p w:rsidR="0042765E" w:rsidRPr="00EB0227" w:rsidRDefault="0042765E" w:rsidP="00C62E1D">
      <w:pPr>
        <w:spacing w:line="240" w:lineRule="auto"/>
        <w:ind w:left="810" w:hanging="810"/>
        <w:rPr>
          <w:szCs w:val="24"/>
        </w:rPr>
      </w:pPr>
      <w:r w:rsidRPr="00EB0227">
        <w:rPr>
          <w:szCs w:val="24"/>
        </w:rPr>
        <w:t xml:space="preserve">Miller, E. &amp; Chung, H. (2009). A literature review of studies of depression and treatment outcomes among U.S. college students since 1990. </w:t>
      </w:r>
      <w:r w:rsidRPr="00EB0227">
        <w:rPr>
          <w:i/>
          <w:szCs w:val="24"/>
        </w:rPr>
        <w:t>Psychiatric services, 60</w:t>
      </w:r>
      <w:r w:rsidRPr="00EB0227">
        <w:rPr>
          <w:szCs w:val="24"/>
        </w:rPr>
        <w:t xml:space="preserve">(9): </w:t>
      </w:r>
      <w:r w:rsidRPr="00EB0227">
        <w:rPr>
          <w:szCs w:val="24"/>
        </w:rPr>
        <w:tab/>
        <w:t>1257-1260.</w:t>
      </w:r>
    </w:p>
    <w:p w:rsidR="0042765E" w:rsidRPr="00EB0227" w:rsidRDefault="0042765E" w:rsidP="00C62E1D">
      <w:pPr>
        <w:spacing w:line="240" w:lineRule="auto"/>
        <w:ind w:left="810" w:hanging="810"/>
        <w:rPr>
          <w:szCs w:val="24"/>
        </w:rPr>
      </w:pPr>
      <w:r w:rsidRPr="00EB0227">
        <w:rPr>
          <w:szCs w:val="24"/>
        </w:rPr>
        <w:lastRenderedPageBreak/>
        <w:t xml:space="preserve">National Association of Student Personnel Administrators (2009). Mental health on </w:t>
      </w:r>
      <w:r w:rsidRPr="00EB0227">
        <w:rPr>
          <w:szCs w:val="24"/>
        </w:rPr>
        <w:tab/>
        <w:t xml:space="preserve">campus improvement act. Retrieved March 14, 2010, from </w:t>
      </w:r>
      <w:hyperlink r:id="rId22" w:history="1">
        <w:r w:rsidR="00F755A2" w:rsidRPr="00EB0227">
          <w:rPr>
            <w:rStyle w:val="Hyperlink"/>
            <w:szCs w:val="24"/>
          </w:rPr>
          <w:t>http://www.naspa.org/divctr/pp/ mentalhealth.cfm</w:t>
        </w:r>
      </w:hyperlink>
      <w:r w:rsidRPr="00EB0227">
        <w:rPr>
          <w:szCs w:val="24"/>
        </w:rPr>
        <w:t>.</w:t>
      </w:r>
    </w:p>
    <w:p w:rsidR="0042765E" w:rsidRPr="00EB0227" w:rsidRDefault="0042765E" w:rsidP="00C62E1D">
      <w:pPr>
        <w:spacing w:line="240" w:lineRule="auto"/>
        <w:ind w:left="810" w:hanging="810"/>
        <w:rPr>
          <w:szCs w:val="24"/>
        </w:rPr>
      </w:pPr>
      <w:r w:rsidRPr="00EB0227">
        <w:rPr>
          <w:szCs w:val="24"/>
        </w:rPr>
        <w:t xml:space="preserve">Nordin, N.M., Talib, M.A., &amp; Yaacob, S.N. (2009). Personality, Loneliness and Mental </w:t>
      </w:r>
      <w:r w:rsidRPr="00EB0227">
        <w:rPr>
          <w:szCs w:val="24"/>
        </w:rPr>
        <w:tab/>
        <w:t xml:space="preserve">Health among Undergraduates at Malaysian Universities. </w:t>
      </w:r>
      <w:r w:rsidRPr="00EB0227">
        <w:rPr>
          <w:i/>
          <w:iCs/>
          <w:szCs w:val="24"/>
        </w:rPr>
        <w:t xml:space="preserve">European Journal of </w:t>
      </w:r>
      <w:r w:rsidRPr="00EB0227">
        <w:rPr>
          <w:i/>
          <w:iCs/>
          <w:szCs w:val="24"/>
        </w:rPr>
        <w:tab/>
        <w:t>Scientific Research, 36</w:t>
      </w:r>
      <w:r w:rsidRPr="00EB0227">
        <w:rPr>
          <w:szCs w:val="24"/>
        </w:rPr>
        <w:t>(2), 285-298.</w:t>
      </w:r>
    </w:p>
    <w:p w:rsidR="0042765E" w:rsidRPr="00EB0227" w:rsidRDefault="0042765E" w:rsidP="00C62E1D">
      <w:pPr>
        <w:spacing w:line="240" w:lineRule="auto"/>
        <w:ind w:left="810" w:hanging="810"/>
        <w:rPr>
          <w:szCs w:val="24"/>
        </w:rPr>
      </w:pPr>
      <w:r w:rsidRPr="00EB0227">
        <w:rPr>
          <w:szCs w:val="24"/>
        </w:rPr>
        <w:t xml:space="preserve">Paula, R., &amp; John, C. (2013). Psychology, Mental Health and Distress. Retrieved January 14, 2013, from </w:t>
      </w:r>
      <w:hyperlink r:id="rId23" w:history="1">
        <w:r w:rsidRPr="00EB0227">
          <w:rPr>
            <w:rStyle w:val="Hyperlink"/>
            <w:szCs w:val="24"/>
          </w:rPr>
          <w:t>https://www.researchgate.net/publication/275019431</w:t>
        </w:r>
      </w:hyperlink>
      <w:r w:rsidRPr="00EB0227">
        <w:rPr>
          <w:szCs w:val="24"/>
        </w:rPr>
        <w:t>.</w:t>
      </w:r>
    </w:p>
    <w:p w:rsidR="0042765E" w:rsidRPr="00EB0227" w:rsidRDefault="0042765E" w:rsidP="00C62E1D">
      <w:pPr>
        <w:spacing w:line="240" w:lineRule="auto"/>
        <w:ind w:left="810" w:hanging="810"/>
        <w:rPr>
          <w:szCs w:val="24"/>
        </w:rPr>
      </w:pPr>
      <w:r w:rsidRPr="00EB0227">
        <w:rPr>
          <w:szCs w:val="24"/>
        </w:rPr>
        <w:t xml:space="preserve">Rose, D., Thornicroft G., Pinfold, V. &amp; Kassam, A. (2007). 250 Labels used to stigmatise </w:t>
      </w:r>
      <w:r w:rsidR="00C62E1D" w:rsidRPr="00EB0227">
        <w:rPr>
          <w:szCs w:val="24"/>
        </w:rPr>
        <w:t xml:space="preserve"> </w:t>
      </w:r>
      <w:r w:rsidRPr="00EB0227">
        <w:rPr>
          <w:szCs w:val="24"/>
        </w:rPr>
        <w:t xml:space="preserve">people with mental illness, BMC Health Services Research, Retrieved 2nd May 2014, from </w:t>
      </w:r>
      <w:hyperlink r:id="rId24" w:history="1">
        <w:r w:rsidRPr="00EB0227">
          <w:rPr>
            <w:rStyle w:val="Hyperlink"/>
            <w:szCs w:val="24"/>
          </w:rPr>
          <w:t>http://www.biomedcentral.com/1472-6963/7/97</w:t>
        </w:r>
      </w:hyperlink>
      <w:r w:rsidRPr="00EB0227">
        <w:rPr>
          <w:szCs w:val="24"/>
        </w:rPr>
        <w:t>.</w:t>
      </w:r>
    </w:p>
    <w:p w:rsidR="0042765E" w:rsidRPr="00EB0227" w:rsidRDefault="0042765E" w:rsidP="00C62E1D">
      <w:pPr>
        <w:spacing w:line="240" w:lineRule="auto"/>
        <w:ind w:left="810" w:hanging="810"/>
        <w:rPr>
          <w:szCs w:val="24"/>
        </w:rPr>
      </w:pPr>
      <w:r w:rsidRPr="00EB0227">
        <w:rPr>
          <w:szCs w:val="24"/>
        </w:rPr>
        <w:t>Rosenfield, S., &amp; Mouzon, D. (2013). Gender and mental health. In Handbook of the Sociology of Mental Health (pp. 2</w:t>
      </w:r>
      <w:r w:rsidR="00C62E1D" w:rsidRPr="00EB0227">
        <w:rPr>
          <w:szCs w:val="24"/>
        </w:rPr>
        <w:t xml:space="preserve">77-296). Springer Netherlands. </w:t>
      </w:r>
      <w:hyperlink r:id="rId25" w:history="1">
        <w:r w:rsidRPr="00EB0227">
          <w:rPr>
            <w:rStyle w:val="Hyperlink"/>
            <w:szCs w:val="24"/>
          </w:rPr>
          <w:t>https://doi.org/10.1007/978-94-007-4276-5_14</w:t>
        </w:r>
      </w:hyperlink>
      <w:r w:rsidRPr="00EB0227">
        <w:rPr>
          <w:szCs w:val="24"/>
        </w:rPr>
        <w:t>.</w:t>
      </w:r>
    </w:p>
    <w:p w:rsidR="0042765E" w:rsidRPr="00EB0227" w:rsidRDefault="0042765E" w:rsidP="00C62E1D">
      <w:pPr>
        <w:spacing w:line="240" w:lineRule="auto"/>
        <w:ind w:left="810" w:hanging="810"/>
        <w:rPr>
          <w:szCs w:val="24"/>
        </w:rPr>
      </w:pPr>
      <w:r w:rsidRPr="00EB0227">
        <w:rPr>
          <w:szCs w:val="24"/>
        </w:rPr>
        <w:t xml:space="preserve">Sadia, S., Madeha, N. &amp; Zahid, M. (2013). Mental Health Problems in University Students: A Prevalence Study. </w:t>
      </w:r>
      <w:r w:rsidRPr="00EB0227">
        <w:rPr>
          <w:i/>
          <w:szCs w:val="24"/>
        </w:rPr>
        <w:t xml:space="preserve">FWU Journal of Social Sciences, winter 2013, Vol. </w:t>
      </w:r>
      <w:r w:rsidRPr="00EB0227">
        <w:rPr>
          <w:i/>
          <w:szCs w:val="24"/>
        </w:rPr>
        <w:tab/>
        <w:t xml:space="preserve">7, </w:t>
      </w:r>
      <w:r w:rsidRPr="00EB0227">
        <w:rPr>
          <w:szCs w:val="24"/>
        </w:rPr>
        <w:t>No. 2, 124-</w:t>
      </w:r>
      <w:r w:rsidRPr="00EB0227">
        <w:rPr>
          <w:szCs w:val="24"/>
        </w:rPr>
        <w:tab/>
        <w:t>130.</w:t>
      </w:r>
    </w:p>
    <w:p w:rsidR="0042765E" w:rsidRPr="00EB0227" w:rsidRDefault="0042765E" w:rsidP="00C62E1D">
      <w:pPr>
        <w:spacing w:line="240" w:lineRule="auto"/>
        <w:ind w:left="810" w:hanging="810"/>
        <w:rPr>
          <w:szCs w:val="24"/>
        </w:rPr>
      </w:pPr>
      <w:r w:rsidRPr="00EB0227">
        <w:rPr>
          <w:szCs w:val="24"/>
        </w:rPr>
        <w:t>Salzer, M.Z. (2012). A Comparative study of campus experiences of college students with</w:t>
      </w:r>
      <w:r w:rsidR="00C62E1D" w:rsidRPr="00EB0227">
        <w:rPr>
          <w:szCs w:val="24"/>
        </w:rPr>
        <w:t xml:space="preserve"> </w:t>
      </w:r>
      <w:r w:rsidRPr="00EB0227">
        <w:rPr>
          <w:szCs w:val="24"/>
        </w:rPr>
        <w:t xml:space="preserve">mental </w:t>
      </w:r>
      <w:r w:rsidRPr="00EB0227">
        <w:rPr>
          <w:szCs w:val="24"/>
        </w:rPr>
        <w:tab/>
        <w:t>illnesses versus a general college sample.</w:t>
      </w:r>
      <w:r w:rsidRPr="00EB0227">
        <w:rPr>
          <w:i/>
          <w:szCs w:val="24"/>
        </w:rPr>
        <w:t xml:space="preserve"> Journal of American college health</w:t>
      </w:r>
      <w:r w:rsidRPr="00EB0227">
        <w:rPr>
          <w:szCs w:val="24"/>
        </w:rPr>
        <w:t xml:space="preserve">, </w:t>
      </w:r>
      <w:r w:rsidRPr="00EB0227">
        <w:rPr>
          <w:i/>
          <w:szCs w:val="24"/>
        </w:rPr>
        <w:t>60</w:t>
      </w:r>
      <w:r w:rsidRPr="00EB0227">
        <w:rPr>
          <w:szCs w:val="24"/>
        </w:rPr>
        <w:t xml:space="preserve">: 1-7. </w:t>
      </w:r>
      <w:hyperlink r:id="rId26" w:history="1">
        <w:r w:rsidRPr="00EB0227">
          <w:rPr>
            <w:rStyle w:val="Hyperlink"/>
            <w:szCs w:val="24"/>
          </w:rPr>
          <w:t>https://doi.org/10.1080/07448481.2011.552537</w:t>
        </w:r>
      </w:hyperlink>
      <w:r w:rsidRPr="00EB0227">
        <w:rPr>
          <w:szCs w:val="24"/>
        </w:rPr>
        <w:t>.</w:t>
      </w:r>
    </w:p>
    <w:p w:rsidR="0042765E" w:rsidRPr="00EB0227" w:rsidRDefault="0042765E" w:rsidP="001108CA">
      <w:pPr>
        <w:spacing w:line="240" w:lineRule="auto"/>
        <w:ind w:left="810" w:hanging="810"/>
        <w:rPr>
          <w:szCs w:val="24"/>
        </w:rPr>
      </w:pPr>
      <w:r w:rsidRPr="00EB0227">
        <w:rPr>
          <w:szCs w:val="24"/>
        </w:rPr>
        <w:t>Scheff, T.J. (1999). Being mentally ill. (3rded). New York: Aldline de Gruyter.</w:t>
      </w:r>
    </w:p>
    <w:p w:rsidR="0042765E" w:rsidRPr="00EB0227" w:rsidRDefault="0042765E" w:rsidP="00C62E1D">
      <w:pPr>
        <w:spacing w:line="240" w:lineRule="auto"/>
        <w:ind w:left="810" w:hanging="810"/>
        <w:rPr>
          <w:szCs w:val="24"/>
        </w:rPr>
      </w:pPr>
      <w:r w:rsidRPr="00EB0227">
        <w:rPr>
          <w:szCs w:val="24"/>
        </w:rPr>
        <w:t xml:space="preserve">Schmidt, C.W. (2007). Environment connects: A deeper look into mental illness. </w:t>
      </w:r>
      <w:r w:rsidRPr="00EB0227">
        <w:rPr>
          <w:i/>
          <w:szCs w:val="24"/>
        </w:rPr>
        <w:t>Environmental Health Perspectives. 115</w:t>
      </w:r>
      <w:r w:rsidRPr="00EB0227">
        <w:rPr>
          <w:szCs w:val="24"/>
        </w:rPr>
        <w:t>(8): A404-A410.</w:t>
      </w:r>
    </w:p>
    <w:p w:rsidR="0042765E" w:rsidRPr="00EB0227" w:rsidRDefault="0042765E" w:rsidP="00C62E1D">
      <w:pPr>
        <w:spacing w:line="240" w:lineRule="auto"/>
        <w:ind w:left="810" w:hanging="810"/>
        <w:rPr>
          <w:rFonts w:eastAsia="Calibri"/>
          <w:szCs w:val="24"/>
          <w:lang w:val="en-GB"/>
        </w:rPr>
      </w:pPr>
      <w:r w:rsidRPr="00EB0227">
        <w:rPr>
          <w:rFonts w:eastAsia="Calibri"/>
          <w:szCs w:val="24"/>
          <w:lang w:val="en-GB"/>
        </w:rPr>
        <w:t xml:space="preserve">Schry, A.R., &amp; White, S.W. (2013). Understanding the relationship between social anxiety and alcohol use in college students: A meta-analysis. </w:t>
      </w:r>
      <w:r w:rsidRPr="00EB0227">
        <w:rPr>
          <w:rFonts w:eastAsia="Calibri"/>
          <w:i/>
          <w:iCs/>
          <w:szCs w:val="24"/>
          <w:lang w:val="en-GB"/>
        </w:rPr>
        <w:t>Addictive Behaviors</w:t>
      </w:r>
      <w:r w:rsidRPr="00EB0227">
        <w:rPr>
          <w:rFonts w:eastAsia="Calibri"/>
          <w:szCs w:val="24"/>
          <w:lang w:val="en-GB"/>
        </w:rPr>
        <w:t xml:space="preserve">, </w:t>
      </w:r>
      <w:r w:rsidRPr="00EB0227">
        <w:rPr>
          <w:rFonts w:eastAsia="Calibri"/>
          <w:i/>
          <w:iCs/>
          <w:szCs w:val="24"/>
          <w:lang w:val="en-GB"/>
        </w:rPr>
        <w:t>38</w:t>
      </w:r>
      <w:r w:rsidR="00C62E1D" w:rsidRPr="00EB0227">
        <w:rPr>
          <w:rFonts w:eastAsia="Calibri"/>
          <w:szCs w:val="24"/>
          <w:lang w:val="en-GB"/>
        </w:rPr>
        <w:t xml:space="preserve">, </w:t>
      </w:r>
      <w:r w:rsidRPr="00EB0227">
        <w:rPr>
          <w:rFonts w:eastAsia="Calibri"/>
          <w:szCs w:val="24"/>
          <w:lang w:val="en-GB"/>
        </w:rPr>
        <w:t xml:space="preserve">2690-2706. </w:t>
      </w:r>
      <w:hyperlink r:id="rId27" w:history="1">
        <w:r w:rsidRPr="00EB0227">
          <w:rPr>
            <w:rStyle w:val="Hyperlink"/>
            <w:rFonts w:eastAsia="Calibri"/>
            <w:szCs w:val="24"/>
            <w:lang w:val="en-GB"/>
          </w:rPr>
          <w:t>https://doi.org/10.1016/j.addbeh.2013.06.014</w:t>
        </w:r>
      </w:hyperlink>
      <w:r w:rsidRPr="00EB0227">
        <w:rPr>
          <w:rFonts w:eastAsia="Calibri"/>
          <w:szCs w:val="24"/>
          <w:lang w:val="en-GB"/>
        </w:rPr>
        <w:t>.</w:t>
      </w:r>
    </w:p>
    <w:p w:rsidR="0042765E" w:rsidRPr="00EB0227" w:rsidRDefault="0042765E" w:rsidP="00C62E1D">
      <w:pPr>
        <w:spacing w:line="240" w:lineRule="auto"/>
        <w:ind w:left="810" w:hanging="810"/>
        <w:rPr>
          <w:rFonts w:eastAsia="Calibri"/>
          <w:szCs w:val="24"/>
          <w:lang w:val="en-GB"/>
        </w:rPr>
      </w:pPr>
      <w:r w:rsidRPr="00EB0227">
        <w:rPr>
          <w:rFonts w:eastAsia="Calibri"/>
          <w:szCs w:val="24"/>
          <w:lang w:val="en-GB"/>
        </w:rPr>
        <w:t xml:space="preserve">Schuchman, M. (2007). Falling through the cracks: Virginia Tech and the restructuring of college mental health services. </w:t>
      </w:r>
      <w:r w:rsidRPr="00EB0227">
        <w:rPr>
          <w:rFonts w:eastAsia="Calibri"/>
          <w:i/>
          <w:szCs w:val="24"/>
          <w:lang w:val="en-GB"/>
        </w:rPr>
        <w:t>The New England Journal of Medicine, 357</w:t>
      </w:r>
      <w:r w:rsidRPr="00EB0227">
        <w:rPr>
          <w:rFonts w:eastAsia="Calibri"/>
          <w:szCs w:val="24"/>
          <w:lang w:val="en-GB"/>
        </w:rPr>
        <w:t xml:space="preserve">(2), 105-110. Retrieved April 11, 2010, from </w:t>
      </w:r>
      <w:r w:rsidRPr="00EB0227">
        <w:rPr>
          <w:rFonts w:eastAsia="Calibri"/>
          <w:szCs w:val="24"/>
          <w:lang w:val="en-GB"/>
        </w:rPr>
        <w:tab/>
      </w:r>
      <w:hyperlink r:id="rId28" w:history="1">
        <w:r w:rsidRPr="00EB0227">
          <w:rPr>
            <w:rStyle w:val="Hyperlink"/>
            <w:rFonts w:eastAsia="Calibri"/>
            <w:szCs w:val="24"/>
            <w:lang w:val="en-GB"/>
          </w:rPr>
          <w:t>http://content.nejm.org/cgi/content/full/357/2/105</w:t>
        </w:r>
      </w:hyperlink>
      <w:r w:rsidRPr="00EB0227">
        <w:rPr>
          <w:rFonts w:eastAsia="Calibri"/>
          <w:szCs w:val="24"/>
          <w:lang w:val="en-GB"/>
        </w:rPr>
        <w:t>.</w:t>
      </w:r>
    </w:p>
    <w:p w:rsidR="0042765E" w:rsidRPr="00EB0227" w:rsidRDefault="0042765E" w:rsidP="00C62E1D">
      <w:pPr>
        <w:spacing w:line="240" w:lineRule="auto"/>
        <w:ind w:left="810" w:hanging="810"/>
        <w:rPr>
          <w:rFonts w:eastAsia="Calibri"/>
          <w:szCs w:val="24"/>
          <w:lang w:val="en-GB"/>
        </w:rPr>
      </w:pPr>
      <w:r w:rsidRPr="00EB0227">
        <w:rPr>
          <w:rFonts w:eastAsia="Calibri"/>
          <w:szCs w:val="24"/>
          <w:lang w:val="en-GB"/>
        </w:rPr>
        <w:lastRenderedPageBreak/>
        <w:t xml:space="preserve">Seedat, S., Stein, D., Jackson, P., Heeringa, S., Williams, D. &amp; Myer, L. (2009). Life stress and mental disorders in the South African stress and health study. </w:t>
      </w:r>
      <w:r w:rsidRPr="00EB0227">
        <w:rPr>
          <w:rFonts w:eastAsia="Calibri"/>
          <w:i/>
          <w:szCs w:val="24"/>
          <w:lang w:val="en-GB"/>
        </w:rPr>
        <w:t>SAMJ, 99</w:t>
      </w:r>
      <w:r w:rsidRPr="00EB0227">
        <w:rPr>
          <w:rFonts w:eastAsia="Calibri"/>
          <w:szCs w:val="24"/>
          <w:lang w:val="en-GB"/>
        </w:rPr>
        <w:t xml:space="preserve"> (5), 375-382.</w:t>
      </w:r>
    </w:p>
    <w:p w:rsidR="0042765E" w:rsidRPr="00EB0227" w:rsidRDefault="0042765E" w:rsidP="00C62E1D">
      <w:pPr>
        <w:spacing w:line="240" w:lineRule="auto"/>
        <w:ind w:left="810" w:hanging="810"/>
        <w:rPr>
          <w:szCs w:val="24"/>
        </w:rPr>
      </w:pPr>
      <w:r w:rsidRPr="00EB0227">
        <w:rPr>
          <w:szCs w:val="24"/>
        </w:rPr>
        <w:t xml:space="preserve">Stallman, H.M., &amp; Shochet, I. (2009). Prevalence of mental health problems in Australian university health services. </w:t>
      </w:r>
      <w:r w:rsidRPr="00EB0227">
        <w:rPr>
          <w:i/>
          <w:iCs/>
          <w:szCs w:val="24"/>
        </w:rPr>
        <w:t>Australian Psychologists, 44</w:t>
      </w:r>
      <w:r w:rsidRPr="00EB0227">
        <w:rPr>
          <w:szCs w:val="24"/>
        </w:rPr>
        <w:t>(2), 122-127.</w:t>
      </w:r>
    </w:p>
    <w:p w:rsidR="0042765E" w:rsidRPr="00EB0227" w:rsidRDefault="0042765E" w:rsidP="001108CA">
      <w:pPr>
        <w:spacing w:line="240" w:lineRule="auto"/>
        <w:ind w:left="810" w:hanging="810"/>
        <w:rPr>
          <w:szCs w:val="24"/>
        </w:rPr>
      </w:pPr>
      <w:r w:rsidRPr="00EB0227">
        <w:rPr>
          <w:szCs w:val="24"/>
        </w:rPr>
        <w:t xml:space="preserve">Tammy J.W., Sara B.O. &amp; Yesenia O. (2017). Mental Health and Academic </w:t>
      </w:r>
      <w:r w:rsidRPr="00EB0227">
        <w:rPr>
          <w:szCs w:val="24"/>
        </w:rPr>
        <w:tab/>
        <w:t>Performance of First-Year College Students</w:t>
      </w:r>
      <w:r w:rsidRPr="00EB0227">
        <w:rPr>
          <w:i/>
          <w:szCs w:val="24"/>
        </w:rPr>
        <w:t xml:space="preserve">. International Journal of Higher </w:t>
      </w:r>
      <w:r w:rsidRPr="00EB0227">
        <w:rPr>
          <w:i/>
          <w:szCs w:val="24"/>
        </w:rPr>
        <w:tab/>
        <w:t>Education. Vol. 6</w:t>
      </w:r>
      <w:r w:rsidRPr="00EB0227">
        <w:rPr>
          <w:szCs w:val="24"/>
        </w:rPr>
        <w:t>, No. 3; 2017.</w:t>
      </w:r>
    </w:p>
    <w:p w:rsidR="0042765E" w:rsidRPr="00EB0227" w:rsidRDefault="0042765E" w:rsidP="00C62E1D">
      <w:pPr>
        <w:spacing w:line="240" w:lineRule="auto"/>
        <w:ind w:left="810" w:hanging="810"/>
        <w:rPr>
          <w:szCs w:val="24"/>
        </w:rPr>
      </w:pPr>
      <w:r w:rsidRPr="00EB0227">
        <w:rPr>
          <w:szCs w:val="24"/>
        </w:rPr>
        <w:t xml:space="preserve">The American College Health Association. American college health association national college health assessment Spring 2006 reference group data report (Abridged). </w:t>
      </w:r>
      <w:r w:rsidRPr="00EB0227">
        <w:rPr>
          <w:szCs w:val="24"/>
        </w:rPr>
        <w:tab/>
      </w:r>
      <w:r w:rsidRPr="00EB0227">
        <w:rPr>
          <w:i/>
          <w:szCs w:val="24"/>
        </w:rPr>
        <w:t>Journal of American college health, 54</w:t>
      </w:r>
      <w:r w:rsidRPr="00EB0227">
        <w:rPr>
          <w:szCs w:val="24"/>
        </w:rPr>
        <w:t>(4): 195-206.</w:t>
      </w:r>
    </w:p>
    <w:p w:rsidR="0042765E" w:rsidRPr="00EB0227" w:rsidRDefault="0042765E" w:rsidP="00C62E1D">
      <w:pPr>
        <w:spacing w:line="240" w:lineRule="auto"/>
        <w:ind w:left="810" w:hanging="810"/>
        <w:rPr>
          <w:szCs w:val="24"/>
        </w:rPr>
      </w:pPr>
      <w:r w:rsidRPr="00EB0227">
        <w:rPr>
          <w:szCs w:val="24"/>
        </w:rPr>
        <w:t xml:space="preserve">Tosevski, D.L., Milovancevic, M.P., &amp; Gajic, S.D. (2010).Personality and psychopathology of university students. </w:t>
      </w:r>
      <w:r w:rsidRPr="00EB0227">
        <w:rPr>
          <w:i/>
          <w:iCs/>
          <w:szCs w:val="24"/>
        </w:rPr>
        <w:t>Current Opinion in Psychiatry, 23</w:t>
      </w:r>
      <w:r w:rsidRPr="00EB0227">
        <w:rPr>
          <w:szCs w:val="24"/>
        </w:rPr>
        <w:t xml:space="preserve">(1), 48- </w:t>
      </w:r>
      <w:r w:rsidRPr="00EB0227">
        <w:rPr>
          <w:szCs w:val="24"/>
        </w:rPr>
        <w:tab/>
        <w:t>52.</w:t>
      </w:r>
    </w:p>
    <w:p w:rsidR="0042765E" w:rsidRPr="00EB0227" w:rsidRDefault="0042765E" w:rsidP="00C62E1D">
      <w:pPr>
        <w:spacing w:line="240" w:lineRule="auto"/>
        <w:ind w:left="810" w:hanging="810"/>
        <w:rPr>
          <w:szCs w:val="24"/>
        </w:rPr>
      </w:pPr>
      <w:r w:rsidRPr="00EB0227">
        <w:rPr>
          <w:szCs w:val="24"/>
        </w:rPr>
        <w:t xml:space="preserve">Vaez, M. &amp; Laflamme, L. (2008). Experienced stress, psychological symptoms, self-rated health and academic achievement: A longitudinal study of Swedish university </w:t>
      </w:r>
      <w:r w:rsidRPr="00EB0227">
        <w:rPr>
          <w:szCs w:val="24"/>
        </w:rPr>
        <w:tab/>
        <w:t xml:space="preserve">students. </w:t>
      </w:r>
      <w:r w:rsidRPr="00EB0227">
        <w:rPr>
          <w:i/>
          <w:szCs w:val="24"/>
        </w:rPr>
        <w:t>Social behavior and personality, 36</w:t>
      </w:r>
      <w:r w:rsidRPr="00EB0227">
        <w:rPr>
          <w:szCs w:val="24"/>
        </w:rPr>
        <w:t>(2): 183-196.</w:t>
      </w:r>
    </w:p>
    <w:p w:rsidR="0042765E" w:rsidRPr="00EB0227" w:rsidRDefault="0042765E" w:rsidP="00C62E1D">
      <w:pPr>
        <w:spacing w:line="240" w:lineRule="auto"/>
        <w:ind w:left="810" w:hanging="810"/>
        <w:rPr>
          <w:szCs w:val="24"/>
        </w:rPr>
      </w:pPr>
      <w:r w:rsidRPr="00EB0227">
        <w:rPr>
          <w:szCs w:val="24"/>
        </w:rPr>
        <w:t xml:space="preserve">Verger, P., Combes, J.B., Kovess-Masfety, V., Choquet, M., Guagliardo, V., Rouillon, F., &amp; Peretti-Watel, P. (2009). Psychological distress in first year university students: Socioeconomic and academic stressors, mastery and social support in young men and women. </w:t>
      </w:r>
      <w:r w:rsidRPr="00EB0227">
        <w:rPr>
          <w:i/>
          <w:szCs w:val="24"/>
        </w:rPr>
        <w:t>Social Psychiatry and psychiatric epidemiology, 44</w:t>
      </w:r>
      <w:r w:rsidRPr="00EB0227">
        <w:rPr>
          <w:szCs w:val="24"/>
        </w:rPr>
        <w:t>(8): 643-650.</w:t>
      </w:r>
    </w:p>
    <w:p w:rsidR="0042765E" w:rsidRPr="00EB0227" w:rsidRDefault="0042765E" w:rsidP="00C62E1D">
      <w:pPr>
        <w:spacing w:line="240" w:lineRule="auto"/>
        <w:ind w:left="810" w:hanging="810"/>
        <w:rPr>
          <w:szCs w:val="24"/>
        </w:rPr>
      </w:pPr>
      <w:r w:rsidRPr="00EB0227">
        <w:rPr>
          <w:szCs w:val="24"/>
        </w:rPr>
        <w:t xml:space="preserve">Wahl, O. F., Wood, A., &amp; Richards, R. (2002). Newspaper coverage of mental illness: Is it changing? </w:t>
      </w:r>
      <w:r w:rsidRPr="00EB0227">
        <w:rPr>
          <w:i/>
          <w:szCs w:val="24"/>
        </w:rPr>
        <w:t>Psychiatric Rehabilitation Skills Journal, 6</w:t>
      </w:r>
      <w:r w:rsidRPr="00EB0227">
        <w:rPr>
          <w:szCs w:val="24"/>
        </w:rPr>
        <w:t>, 9–31.</w:t>
      </w:r>
    </w:p>
    <w:p w:rsidR="0042765E" w:rsidRPr="00EB0227" w:rsidRDefault="0042765E" w:rsidP="00C62E1D">
      <w:pPr>
        <w:spacing w:line="240" w:lineRule="auto"/>
        <w:ind w:left="810" w:hanging="810"/>
        <w:rPr>
          <w:szCs w:val="24"/>
        </w:rPr>
      </w:pPr>
      <w:r w:rsidRPr="00EB0227">
        <w:rPr>
          <w:szCs w:val="24"/>
        </w:rPr>
        <w:t xml:space="preserve">Watkins, D.C., Hunt, J.B. &amp; Eisenberg, D. (2012). Increased demand for mental health </w:t>
      </w:r>
      <w:r w:rsidRPr="00EB0227">
        <w:rPr>
          <w:szCs w:val="24"/>
        </w:rPr>
        <w:tab/>
        <w:t xml:space="preserve">services on college campuses: Perspectives from administrators. </w:t>
      </w:r>
      <w:r w:rsidRPr="00EB0227">
        <w:rPr>
          <w:i/>
          <w:szCs w:val="24"/>
        </w:rPr>
        <w:t>Qualitative social work, 11</w:t>
      </w:r>
      <w:r w:rsidRPr="00EB0227">
        <w:rPr>
          <w:szCs w:val="24"/>
        </w:rPr>
        <w:t>(3): 319-337.</w:t>
      </w:r>
    </w:p>
    <w:p w:rsidR="0042765E" w:rsidRPr="00EB0227" w:rsidRDefault="0042765E" w:rsidP="001108CA">
      <w:pPr>
        <w:spacing w:line="240" w:lineRule="auto"/>
        <w:ind w:left="810" w:hanging="810"/>
        <w:rPr>
          <w:szCs w:val="24"/>
        </w:rPr>
      </w:pPr>
      <w:r w:rsidRPr="00EB0227">
        <w:rPr>
          <w:szCs w:val="24"/>
        </w:rPr>
        <w:t xml:space="preserve">World Health Organization. (2003). Investing in mental health. Retrieved 27 February, </w:t>
      </w:r>
      <w:r w:rsidRPr="00EB0227">
        <w:rPr>
          <w:szCs w:val="24"/>
        </w:rPr>
        <w:tab/>
        <w:t xml:space="preserve">2015 from </w:t>
      </w:r>
      <w:hyperlink r:id="rId29" w:history="1">
        <w:r w:rsidRPr="00EB0227">
          <w:rPr>
            <w:rStyle w:val="Hyperlink"/>
            <w:szCs w:val="24"/>
          </w:rPr>
          <w:t>http://www.who.int/mental_health/media/investing_mnh.pdf</w:t>
        </w:r>
      </w:hyperlink>
    </w:p>
    <w:p w:rsidR="0042765E" w:rsidRPr="00EB0227" w:rsidRDefault="0042765E" w:rsidP="001108CA">
      <w:pPr>
        <w:spacing w:line="240" w:lineRule="auto"/>
        <w:ind w:left="810" w:hanging="810"/>
        <w:rPr>
          <w:szCs w:val="24"/>
        </w:rPr>
      </w:pPr>
      <w:r w:rsidRPr="00EB0227">
        <w:rPr>
          <w:szCs w:val="24"/>
        </w:rPr>
        <w:t>World Health Organization. (2014). Mental health: a state of well-­</w:t>
      </w:r>
      <w:r w:rsidRPr="00AC2091">
        <w:rPr>
          <w:rFonts w:ascii="Cambria Math" w:hAnsi="Cambria Math" w:cs="Cambria Math"/>
          <w:szCs w:val="24"/>
        </w:rPr>
        <w:t>‐</w:t>
      </w:r>
      <w:r w:rsidRPr="00EB0227">
        <w:rPr>
          <w:szCs w:val="24"/>
        </w:rPr>
        <w:t xml:space="preserve">being. Retrieved 2 March, 2015 from </w:t>
      </w:r>
      <w:hyperlink r:id="rId30" w:history="1">
        <w:r w:rsidRPr="00EB0227">
          <w:rPr>
            <w:rStyle w:val="Hyperlink"/>
            <w:szCs w:val="24"/>
          </w:rPr>
          <w:t>http://www.who.int/features/factfiles/mental_health/en/</w:t>
        </w:r>
      </w:hyperlink>
      <w:r w:rsidRPr="00EB0227">
        <w:rPr>
          <w:szCs w:val="24"/>
        </w:rPr>
        <w:t xml:space="preserve">. </w:t>
      </w:r>
    </w:p>
    <w:p w:rsidR="0042765E" w:rsidRPr="00EB0227" w:rsidRDefault="0042765E" w:rsidP="00C62E1D">
      <w:pPr>
        <w:spacing w:line="240" w:lineRule="auto"/>
        <w:ind w:left="810" w:hanging="810"/>
        <w:rPr>
          <w:szCs w:val="24"/>
        </w:rPr>
      </w:pPr>
      <w:r w:rsidRPr="00EB0227">
        <w:rPr>
          <w:szCs w:val="24"/>
        </w:rPr>
        <w:lastRenderedPageBreak/>
        <w:t xml:space="preserve">Zaman, R.M. (1996). Psychological problems of medical students in Pakistan: Data from the Aga Khan University, Karachi. </w:t>
      </w:r>
      <w:r w:rsidRPr="00EB0227">
        <w:rPr>
          <w:i/>
          <w:szCs w:val="24"/>
        </w:rPr>
        <w:t>Teaching and Learning in Medicine, 8</w:t>
      </w:r>
      <w:r w:rsidRPr="00EB0227">
        <w:rPr>
          <w:szCs w:val="24"/>
        </w:rPr>
        <w:t>(1), 19-</w:t>
      </w:r>
      <w:r w:rsidRPr="00EB0227">
        <w:rPr>
          <w:szCs w:val="24"/>
        </w:rPr>
        <w:tab/>
        <w:t>27.</w:t>
      </w:r>
    </w:p>
    <w:p w:rsidR="00AC2091" w:rsidRPr="00EB0227" w:rsidRDefault="0042765E" w:rsidP="00C62E1D">
      <w:pPr>
        <w:spacing w:line="240" w:lineRule="auto"/>
        <w:ind w:left="810" w:hanging="810"/>
        <w:rPr>
          <w:szCs w:val="24"/>
        </w:rPr>
      </w:pPr>
      <w:r w:rsidRPr="00EB0227">
        <w:rPr>
          <w:szCs w:val="24"/>
        </w:rPr>
        <w:t xml:space="preserve">Zivin, K., Eisenberg, D., Gollust, S.E., &amp; Golberstein, E. (2009). Persistence of mental </w:t>
      </w:r>
      <w:r w:rsidRPr="00EB0227">
        <w:rPr>
          <w:szCs w:val="24"/>
        </w:rPr>
        <w:tab/>
        <w:t>health problems and needs in a college student population</w:t>
      </w:r>
      <w:r w:rsidRPr="00EB0227">
        <w:rPr>
          <w:i/>
          <w:iCs/>
          <w:szCs w:val="24"/>
        </w:rPr>
        <w:t>. Journal of Affective Disorders 117</w:t>
      </w:r>
      <w:r w:rsidRPr="00EB0227">
        <w:rPr>
          <w:szCs w:val="24"/>
        </w:rPr>
        <w:t>, 180-185.</w:t>
      </w:r>
      <w:r w:rsidR="00C62E1D" w:rsidRPr="00EB0227">
        <w:rPr>
          <w:szCs w:val="24"/>
        </w:rPr>
        <w:t xml:space="preserve"> </w:t>
      </w:r>
    </w:p>
    <w:p w:rsidR="00AC2091" w:rsidRPr="00EB0227" w:rsidRDefault="00AC2091">
      <w:pPr>
        <w:spacing w:after="0" w:line="240" w:lineRule="auto"/>
        <w:jc w:val="left"/>
        <w:rPr>
          <w:szCs w:val="24"/>
        </w:rPr>
      </w:pPr>
      <w:r w:rsidRPr="00EB0227">
        <w:rPr>
          <w:szCs w:val="24"/>
        </w:rPr>
        <w:br w:type="page"/>
      </w:r>
    </w:p>
    <w:p w:rsidR="00AC2091" w:rsidRPr="00EB0227" w:rsidRDefault="00AC2091" w:rsidP="00AC2091">
      <w:pPr>
        <w:spacing w:line="276" w:lineRule="auto"/>
        <w:jc w:val="center"/>
        <w:rPr>
          <w:b/>
          <w:bCs/>
          <w:szCs w:val="24"/>
        </w:rPr>
      </w:pPr>
      <w:r w:rsidRPr="00EB0227">
        <w:rPr>
          <w:b/>
          <w:bCs/>
          <w:szCs w:val="24"/>
        </w:rPr>
        <w:lastRenderedPageBreak/>
        <w:t>APPENDIX</w:t>
      </w:r>
    </w:p>
    <w:p w:rsidR="00AC2091" w:rsidRPr="00EB0227" w:rsidRDefault="00AC2091" w:rsidP="00AC2091">
      <w:pPr>
        <w:spacing w:line="276" w:lineRule="auto"/>
        <w:jc w:val="center"/>
        <w:rPr>
          <w:b/>
          <w:bCs/>
          <w:szCs w:val="24"/>
        </w:rPr>
      </w:pPr>
      <w:r w:rsidRPr="00EB0227">
        <w:rPr>
          <w:b/>
          <w:bCs/>
          <w:szCs w:val="24"/>
        </w:rPr>
        <w:t>DEPARTMENT OF SOCIAL WORK</w:t>
      </w:r>
    </w:p>
    <w:p w:rsidR="00AC2091" w:rsidRPr="00EB0227" w:rsidRDefault="00AC2091" w:rsidP="00AC2091">
      <w:pPr>
        <w:spacing w:line="276" w:lineRule="auto"/>
        <w:jc w:val="center"/>
        <w:rPr>
          <w:b/>
          <w:bCs/>
          <w:szCs w:val="24"/>
        </w:rPr>
      </w:pPr>
      <w:r w:rsidRPr="00EB0227">
        <w:rPr>
          <w:b/>
          <w:bCs/>
          <w:szCs w:val="24"/>
        </w:rPr>
        <w:t>FACULTY OF THE SOCIAL SCIENCES</w:t>
      </w:r>
    </w:p>
    <w:p w:rsidR="00AC2091" w:rsidRPr="00EB0227" w:rsidRDefault="00B60534" w:rsidP="00AC2091">
      <w:pPr>
        <w:spacing w:line="276" w:lineRule="auto"/>
        <w:jc w:val="center"/>
        <w:rPr>
          <w:b/>
          <w:bCs/>
          <w:szCs w:val="24"/>
        </w:rPr>
      </w:pPr>
      <w:r>
        <w:rPr>
          <w:b/>
          <w:bCs/>
          <w:szCs w:val="24"/>
        </w:rPr>
        <w:t>KWARA STATE POLYTECNIC ILORIN</w:t>
      </w:r>
    </w:p>
    <w:p w:rsidR="00AC2091" w:rsidRPr="00EB0227" w:rsidRDefault="00AC2091" w:rsidP="00AC2091">
      <w:pPr>
        <w:rPr>
          <w:szCs w:val="24"/>
        </w:rPr>
      </w:pPr>
      <w:r w:rsidRPr="00EB0227">
        <w:rPr>
          <w:szCs w:val="24"/>
        </w:rPr>
        <w:t>Dear respondent, this questionnaire is designed to collect data for a research purpose only, kindly respond to all the items sincerely as they apply to you; there is no right or wrong answers and your responses will be treated with utmost confidentiality. If you wish to continue please kindly append your signature on this dotted line……………………</w:t>
      </w:r>
    </w:p>
    <w:p w:rsidR="00AC2091" w:rsidRPr="00EB0227" w:rsidRDefault="00AC2091" w:rsidP="00AC2091">
      <w:pPr>
        <w:rPr>
          <w:szCs w:val="24"/>
        </w:rPr>
      </w:pPr>
      <w:r w:rsidRPr="00EB0227">
        <w:rPr>
          <w:szCs w:val="24"/>
        </w:rPr>
        <w:t>SECTION A [Demographic Information]</w:t>
      </w:r>
    </w:p>
    <w:p w:rsidR="00AC2091" w:rsidRPr="00EB0227" w:rsidRDefault="00AC2091" w:rsidP="00AC2091">
      <w:pPr>
        <w:spacing w:line="360" w:lineRule="auto"/>
        <w:rPr>
          <w:szCs w:val="24"/>
        </w:rPr>
      </w:pPr>
      <w:r w:rsidRPr="00EB0227">
        <w:rPr>
          <w:szCs w:val="24"/>
        </w:rPr>
        <w:t>1.</w:t>
      </w:r>
      <w:r w:rsidRPr="00EB0227">
        <w:rPr>
          <w:szCs w:val="24"/>
        </w:rPr>
        <w:tab/>
        <w:t>Age: ……….</w:t>
      </w:r>
    </w:p>
    <w:p w:rsidR="00AC2091" w:rsidRPr="00EB0227" w:rsidRDefault="00AC2091" w:rsidP="00AC2091">
      <w:pPr>
        <w:spacing w:line="360" w:lineRule="auto"/>
        <w:rPr>
          <w:szCs w:val="24"/>
        </w:rPr>
      </w:pPr>
      <w:r w:rsidRPr="00EB0227">
        <w:rPr>
          <w:szCs w:val="24"/>
        </w:rPr>
        <w:t>2.</w:t>
      </w:r>
      <w:r w:rsidRPr="00EB0227">
        <w:rPr>
          <w:szCs w:val="24"/>
        </w:rPr>
        <w:tab/>
        <w:t>Gender: Male [   ]. Female [   ]</w:t>
      </w:r>
    </w:p>
    <w:p w:rsidR="00AC2091" w:rsidRPr="00EB0227" w:rsidRDefault="00AC2091" w:rsidP="00AC2091">
      <w:pPr>
        <w:spacing w:line="360" w:lineRule="auto"/>
        <w:rPr>
          <w:szCs w:val="24"/>
        </w:rPr>
      </w:pPr>
      <w:r w:rsidRPr="00EB0227">
        <w:rPr>
          <w:szCs w:val="24"/>
        </w:rPr>
        <w:t>3.</w:t>
      </w:r>
      <w:r w:rsidRPr="00EB0227">
        <w:rPr>
          <w:szCs w:val="24"/>
        </w:rPr>
        <w:tab/>
        <w:t>Family Type: Nuclear [   ]. Extended [   ]</w:t>
      </w:r>
    </w:p>
    <w:p w:rsidR="00AC2091" w:rsidRPr="00EB0227" w:rsidRDefault="00AC2091" w:rsidP="00AC2091">
      <w:pPr>
        <w:spacing w:line="360" w:lineRule="auto"/>
        <w:rPr>
          <w:szCs w:val="24"/>
        </w:rPr>
      </w:pPr>
      <w:r w:rsidRPr="00EB0227">
        <w:rPr>
          <w:szCs w:val="24"/>
        </w:rPr>
        <w:t>4.</w:t>
      </w:r>
      <w:r w:rsidRPr="00EB0227">
        <w:rPr>
          <w:szCs w:val="24"/>
        </w:rPr>
        <w:tab/>
        <w:t>Birth position:</w:t>
      </w:r>
      <w:r w:rsidRPr="00EB0227">
        <w:rPr>
          <w:szCs w:val="24"/>
        </w:rPr>
        <w:tab/>
        <w:t xml:space="preserve">First born [  ]. Middle child [  ]. Only child [  ]. Last born [  ]. Others…….. </w:t>
      </w:r>
    </w:p>
    <w:p w:rsidR="00AC2091" w:rsidRPr="00EB0227" w:rsidRDefault="00AC2091" w:rsidP="00AC2091">
      <w:pPr>
        <w:spacing w:line="360" w:lineRule="auto"/>
        <w:rPr>
          <w:szCs w:val="24"/>
        </w:rPr>
      </w:pPr>
      <w:r w:rsidRPr="00EB0227">
        <w:rPr>
          <w:szCs w:val="24"/>
        </w:rPr>
        <w:t xml:space="preserve">5.  </w:t>
      </w:r>
      <w:r w:rsidRPr="00EB0227">
        <w:rPr>
          <w:szCs w:val="24"/>
        </w:rPr>
        <w:tab/>
        <w:t>Religion: Christianity [   ], Islam [   ], other religion please specify …………</w:t>
      </w:r>
    </w:p>
    <w:p w:rsidR="00AC2091" w:rsidRPr="00EB0227" w:rsidRDefault="00AC2091" w:rsidP="00AC2091">
      <w:pPr>
        <w:spacing w:line="360" w:lineRule="auto"/>
        <w:rPr>
          <w:szCs w:val="24"/>
        </w:rPr>
      </w:pPr>
      <w:r w:rsidRPr="00EB0227">
        <w:rPr>
          <w:szCs w:val="24"/>
        </w:rPr>
        <w:t>6.</w:t>
      </w:r>
      <w:r w:rsidRPr="00EB0227">
        <w:rPr>
          <w:szCs w:val="24"/>
        </w:rPr>
        <w:tab/>
        <w:t>Year of study:</w:t>
      </w:r>
      <w:r w:rsidRPr="00EB0227">
        <w:rPr>
          <w:szCs w:val="24"/>
        </w:rPr>
        <w:tab/>
        <w:t xml:space="preserve"> 100 level [   ] 200 level [   ] 300 level [   ] 400 level [   ] 500 level [   ] 600 </w:t>
      </w:r>
      <w:r w:rsidRPr="00EB0227">
        <w:rPr>
          <w:szCs w:val="24"/>
        </w:rPr>
        <w:tab/>
        <w:t>level [   ]</w:t>
      </w:r>
    </w:p>
    <w:p w:rsidR="00AC2091" w:rsidRPr="00EB0227" w:rsidRDefault="00AC2091" w:rsidP="00AC2091">
      <w:pPr>
        <w:spacing w:line="360" w:lineRule="auto"/>
        <w:rPr>
          <w:b/>
          <w:szCs w:val="24"/>
        </w:rPr>
      </w:pPr>
      <w:r w:rsidRPr="00EB0227">
        <w:rPr>
          <w:szCs w:val="24"/>
        </w:rPr>
        <w:t>7.</w:t>
      </w:r>
      <w:r w:rsidRPr="00EB0227">
        <w:rPr>
          <w:szCs w:val="24"/>
        </w:rPr>
        <w:tab/>
        <w:t>Tribe:</w:t>
      </w:r>
      <w:r w:rsidRPr="00EB0227">
        <w:rPr>
          <w:szCs w:val="24"/>
        </w:rPr>
        <w:tab/>
        <w:t xml:space="preserve">Yoruba [   ], Igbo [   ], Hausa [   ], others </w:t>
      </w:r>
      <w:r w:rsidRPr="00EB0227">
        <w:rPr>
          <w:b/>
          <w:szCs w:val="24"/>
        </w:rPr>
        <w:t>……….</w:t>
      </w:r>
    </w:p>
    <w:p w:rsidR="00AC2091" w:rsidRPr="00EB0227" w:rsidRDefault="00AC2091" w:rsidP="00483DB4">
      <w:pPr>
        <w:spacing w:line="360" w:lineRule="auto"/>
        <w:rPr>
          <w:b/>
          <w:szCs w:val="24"/>
          <w:lang w:eastAsia="en-US"/>
        </w:rPr>
      </w:pPr>
      <w:r w:rsidRPr="00EB0227">
        <w:rPr>
          <w:szCs w:val="24"/>
        </w:rPr>
        <w:t>8.</w:t>
      </w:r>
      <w:r w:rsidRPr="00EB0227">
        <w:rPr>
          <w:szCs w:val="24"/>
        </w:rPr>
        <w:tab/>
        <w:t>Who do live with: both parent [   ], father [   ], mother [   ], guardian [   ]</w:t>
      </w:r>
      <w:r w:rsidRPr="00EB0227">
        <w:rPr>
          <w:b/>
          <w:szCs w:val="24"/>
        </w:rPr>
        <w:br w:type="page"/>
      </w:r>
    </w:p>
    <w:p w:rsidR="00AC2091" w:rsidRPr="00EB0227" w:rsidRDefault="00AC2091" w:rsidP="00AC2091">
      <w:pPr>
        <w:pStyle w:val="NoSpacing"/>
        <w:spacing w:line="360" w:lineRule="auto"/>
        <w:jc w:val="center"/>
        <w:rPr>
          <w:rFonts w:ascii="Times New Roman" w:hAnsi="Times New Roman"/>
          <w:b/>
          <w:sz w:val="24"/>
          <w:szCs w:val="24"/>
        </w:rPr>
      </w:pPr>
      <w:r w:rsidRPr="00EB0227">
        <w:rPr>
          <w:rFonts w:ascii="Times New Roman" w:hAnsi="Times New Roman"/>
          <w:b/>
          <w:sz w:val="24"/>
          <w:szCs w:val="24"/>
        </w:rPr>
        <w:lastRenderedPageBreak/>
        <w:t>SECTION B</w:t>
      </w:r>
    </w:p>
    <w:p w:rsidR="00AC2091" w:rsidRPr="00EB0227" w:rsidRDefault="00AC2091" w:rsidP="00AC2091">
      <w:pPr>
        <w:pStyle w:val="NoSpacing"/>
        <w:spacing w:line="360" w:lineRule="auto"/>
        <w:jc w:val="center"/>
        <w:rPr>
          <w:rFonts w:ascii="Times New Roman" w:hAnsi="Times New Roman"/>
          <w:b/>
          <w:bCs/>
          <w:sz w:val="24"/>
          <w:szCs w:val="24"/>
        </w:rPr>
      </w:pPr>
      <w:r w:rsidRPr="00EB0227">
        <w:rPr>
          <w:rFonts w:ascii="Times New Roman" w:hAnsi="Times New Roman"/>
          <w:b/>
          <w:bCs/>
          <w:sz w:val="24"/>
          <w:szCs w:val="24"/>
        </w:rPr>
        <w:t>SELECT THE OPTION AS IT RELATES TO YOU</w:t>
      </w:r>
    </w:p>
    <w:tbl>
      <w:tblPr>
        <w:tblW w:w="8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6718"/>
        <w:gridCol w:w="709"/>
        <w:gridCol w:w="576"/>
      </w:tblGrid>
      <w:tr w:rsidR="00AC2091" w:rsidRPr="00AC2091" w:rsidTr="00EB0227">
        <w:tc>
          <w:tcPr>
            <w:tcW w:w="590" w:type="dxa"/>
            <w:shd w:val="clear" w:color="auto" w:fill="auto"/>
          </w:tcPr>
          <w:p w:rsidR="00AC2091" w:rsidRPr="00EB0227" w:rsidRDefault="00AC2091" w:rsidP="00EB0227">
            <w:pPr>
              <w:spacing w:line="276" w:lineRule="auto"/>
              <w:rPr>
                <w:rFonts w:eastAsia="Calibri"/>
                <w:b/>
                <w:bCs/>
                <w:szCs w:val="24"/>
                <w:lang w:val="en-GB"/>
              </w:rPr>
            </w:pPr>
            <w:r w:rsidRPr="00EB0227">
              <w:rPr>
                <w:rFonts w:eastAsia="Calibri"/>
                <w:b/>
                <w:bCs/>
                <w:szCs w:val="24"/>
                <w:lang w:val="en-GB"/>
              </w:rPr>
              <w:t>S/N</w:t>
            </w:r>
          </w:p>
        </w:tc>
        <w:tc>
          <w:tcPr>
            <w:tcW w:w="6718" w:type="dxa"/>
            <w:shd w:val="clear" w:color="auto" w:fill="auto"/>
          </w:tcPr>
          <w:p w:rsidR="00AC2091" w:rsidRPr="00EB0227" w:rsidRDefault="00AC2091" w:rsidP="00EB0227">
            <w:pPr>
              <w:pStyle w:val="NoSpacing"/>
              <w:spacing w:line="276" w:lineRule="auto"/>
              <w:jc w:val="center"/>
              <w:rPr>
                <w:rFonts w:ascii="Times New Roman" w:eastAsia="Calibri" w:hAnsi="Times New Roman"/>
                <w:b/>
                <w:bCs/>
                <w:sz w:val="24"/>
                <w:szCs w:val="24"/>
                <w:lang w:val="en-GB"/>
              </w:rPr>
            </w:pPr>
            <w:r w:rsidRPr="00EB0227">
              <w:rPr>
                <w:rFonts w:ascii="Times New Roman" w:eastAsia="Calibri" w:hAnsi="Times New Roman"/>
                <w:b/>
                <w:bCs/>
                <w:sz w:val="24"/>
                <w:szCs w:val="24"/>
                <w:lang w:val="en-GB"/>
              </w:rPr>
              <w:t>Items</w:t>
            </w:r>
          </w:p>
        </w:tc>
        <w:tc>
          <w:tcPr>
            <w:tcW w:w="709" w:type="dxa"/>
            <w:shd w:val="clear" w:color="auto" w:fill="auto"/>
          </w:tcPr>
          <w:p w:rsidR="00AC2091" w:rsidRPr="00EB0227" w:rsidRDefault="00AC2091" w:rsidP="00EB0227">
            <w:pPr>
              <w:pStyle w:val="NoSpacing"/>
              <w:spacing w:line="276" w:lineRule="auto"/>
              <w:rPr>
                <w:rFonts w:ascii="Times New Roman" w:eastAsia="Calibri" w:hAnsi="Times New Roman"/>
                <w:b/>
                <w:bCs/>
                <w:sz w:val="24"/>
                <w:szCs w:val="24"/>
                <w:lang w:val="en-GB"/>
              </w:rPr>
            </w:pPr>
            <w:r w:rsidRPr="00EB0227">
              <w:rPr>
                <w:rFonts w:ascii="Times New Roman" w:eastAsia="Calibri" w:hAnsi="Times New Roman"/>
                <w:b/>
                <w:bCs/>
                <w:sz w:val="24"/>
                <w:szCs w:val="24"/>
                <w:lang w:val="en-GB"/>
              </w:rPr>
              <w:t>YES</w:t>
            </w:r>
          </w:p>
        </w:tc>
        <w:tc>
          <w:tcPr>
            <w:tcW w:w="576" w:type="dxa"/>
            <w:shd w:val="clear" w:color="auto" w:fill="auto"/>
          </w:tcPr>
          <w:p w:rsidR="00AC2091" w:rsidRPr="00EB0227" w:rsidRDefault="00AC2091" w:rsidP="00EB0227">
            <w:pPr>
              <w:pStyle w:val="NoSpacing"/>
              <w:spacing w:line="276" w:lineRule="auto"/>
              <w:rPr>
                <w:rFonts w:ascii="Times New Roman" w:eastAsia="Calibri" w:hAnsi="Times New Roman"/>
                <w:b/>
                <w:bCs/>
                <w:sz w:val="24"/>
                <w:szCs w:val="24"/>
                <w:lang w:val="en-GB"/>
              </w:rPr>
            </w:pPr>
            <w:r w:rsidRPr="00EB0227">
              <w:rPr>
                <w:rFonts w:ascii="Times New Roman" w:eastAsia="Calibri" w:hAnsi="Times New Roman"/>
                <w:b/>
                <w:bCs/>
                <w:sz w:val="24"/>
                <w:szCs w:val="24"/>
                <w:lang w:val="en-GB"/>
              </w:rPr>
              <w:t>NO</w:t>
            </w:r>
          </w:p>
        </w:tc>
      </w:tr>
      <w:tr w:rsidR="00AC2091" w:rsidRPr="00AC2091" w:rsidTr="00EB0227">
        <w:trPr>
          <w:trHeight w:val="64"/>
        </w:trPr>
        <w:tc>
          <w:tcPr>
            <w:tcW w:w="590" w:type="dxa"/>
            <w:shd w:val="clear" w:color="auto" w:fill="auto"/>
          </w:tcPr>
          <w:p w:rsidR="00AC2091" w:rsidRPr="00EB0227" w:rsidRDefault="00AC2091" w:rsidP="00EB0227">
            <w:pPr>
              <w:pStyle w:val="NoSpacing"/>
              <w:spacing w:line="276" w:lineRule="auto"/>
              <w:rPr>
                <w:rFonts w:ascii="Times New Roman" w:eastAsia="Calibri" w:hAnsi="Times New Roman"/>
                <w:sz w:val="24"/>
                <w:szCs w:val="24"/>
                <w:lang w:val="en-GB"/>
              </w:rPr>
            </w:pPr>
            <w:r w:rsidRPr="00EB0227">
              <w:rPr>
                <w:rFonts w:ascii="Times New Roman" w:eastAsia="Calibri" w:hAnsi="Times New Roman"/>
                <w:sz w:val="24"/>
                <w:szCs w:val="24"/>
                <w:lang w:val="en-GB"/>
              </w:rPr>
              <w:t>1</w:t>
            </w:r>
          </w:p>
        </w:tc>
        <w:tc>
          <w:tcPr>
            <w:tcW w:w="6718" w:type="dxa"/>
            <w:shd w:val="clear" w:color="auto" w:fill="auto"/>
          </w:tcPr>
          <w:p w:rsidR="00AC2091" w:rsidRPr="00EB0227" w:rsidRDefault="00AC2091" w:rsidP="00EB0227">
            <w:pPr>
              <w:pStyle w:val="NoSpacing"/>
              <w:spacing w:line="276" w:lineRule="auto"/>
              <w:rPr>
                <w:rFonts w:ascii="Times New Roman" w:eastAsia="Calibri" w:hAnsi="Times New Roman"/>
                <w:sz w:val="24"/>
                <w:szCs w:val="24"/>
                <w:lang w:val="en-GB"/>
              </w:rPr>
            </w:pPr>
            <w:r w:rsidRPr="00EB0227">
              <w:rPr>
                <w:rFonts w:ascii="Times New Roman" w:eastAsia="Calibri" w:hAnsi="Times New Roman"/>
                <w:sz w:val="24"/>
                <w:szCs w:val="24"/>
                <w:lang w:val="en-GB"/>
              </w:rPr>
              <w:t>Do you have difficulty separating from parents</w:t>
            </w:r>
          </w:p>
        </w:tc>
        <w:tc>
          <w:tcPr>
            <w:tcW w:w="709" w:type="dxa"/>
            <w:shd w:val="clear" w:color="auto" w:fill="auto"/>
          </w:tcPr>
          <w:p w:rsidR="00AC2091" w:rsidRPr="00EB0227" w:rsidRDefault="00AC2091" w:rsidP="00EB0227">
            <w:pPr>
              <w:pStyle w:val="NoSpacing"/>
              <w:spacing w:line="276" w:lineRule="auto"/>
              <w:rPr>
                <w:rFonts w:ascii="Times New Roman" w:eastAsia="Calibri" w:hAnsi="Times New Roman"/>
                <w:sz w:val="24"/>
                <w:szCs w:val="24"/>
                <w:lang w:val="en-GB"/>
              </w:rPr>
            </w:pPr>
          </w:p>
        </w:tc>
        <w:tc>
          <w:tcPr>
            <w:tcW w:w="576" w:type="dxa"/>
            <w:shd w:val="clear" w:color="auto" w:fill="auto"/>
          </w:tcPr>
          <w:p w:rsidR="00AC2091" w:rsidRPr="00EB0227" w:rsidRDefault="00AC2091" w:rsidP="00EB0227">
            <w:pPr>
              <w:pStyle w:val="NoSpacing"/>
              <w:spacing w:line="276" w:lineRule="auto"/>
              <w:rPr>
                <w:rFonts w:ascii="Times New Roman" w:eastAsia="Calibri" w:hAnsi="Times New Roman"/>
                <w:sz w:val="24"/>
                <w:szCs w:val="24"/>
                <w:lang w:val="en-GB"/>
              </w:rPr>
            </w:pPr>
          </w:p>
        </w:tc>
      </w:tr>
      <w:tr w:rsidR="00AC2091" w:rsidRPr="00AC2091" w:rsidTr="00EB0227">
        <w:tc>
          <w:tcPr>
            <w:tcW w:w="590" w:type="dxa"/>
            <w:shd w:val="clear" w:color="auto" w:fill="auto"/>
          </w:tcPr>
          <w:p w:rsidR="00AC2091" w:rsidRPr="00EB0227" w:rsidRDefault="00AC2091" w:rsidP="00EB0227">
            <w:pPr>
              <w:pStyle w:val="NoSpacing"/>
              <w:spacing w:line="276" w:lineRule="auto"/>
              <w:rPr>
                <w:rFonts w:ascii="Times New Roman" w:eastAsia="Calibri" w:hAnsi="Times New Roman"/>
                <w:sz w:val="24"/>
                <w:szCs w:val="24"/>
                <w:lang w:val="en-GB"/>
              </w:rPr>
            </w:pPr>
            <w:r w:rsidRPr="00EB0227">
              <w:rPr>
                <w:rFonts w:ascii="Times New Roman" w:eastAsia="Calibri" w:hAnsi="Times New Roman"/>
                <w:sz w:val="24"/>
                <w:szCs w:val="24"/>
                <w:lang w:val="en-GB"/>
              </w:rPr>
              <w:t>2</w:t>
            </w:r>
          </w:p>
        </w:tc>
        <w:tc>
          <w:tcPr>
            <w:tcW w:w="6718" w:type="dxa"/>
            <w:shd w:val="clear" w:color="auto" w:fill="auto"/>
          </w:tcPr>
          <w:p w:rsidR="00AC2091" w:rsidRPr="00EB0227" w:rsidRDefault="00AC2091" w:rsidP="00EB0227">
            <w:pPr>
              <w:pStyle w:val="NoSpacing"/>
              <w:spacing w:line="276" w:lineRule="auto"/>
              <w:rPr>
                <w:rFonts w:ascii="Times New Roman" w:eastAsia="Calibri" w:hAnsi="Times New Roman"/>
                <w:sz w:val="24"/>
                <w:szCs w:val="24"/>
                <w:lang w:val="en-GB"/>
              </w:rPr>
            </w:pPr>
            <w:r w:rsidRPr="00EB0227">
              <w:rPr>
                <w:rFonts w:ascii="Times New Roman" w:eastAsia="Calibri" w:hAnsi="Times New Roman"/>
                <w:sz w:val="24"/>
                <w:szCs w:val="24"/>
                <w:lang w:val="en-GB"/>
              </w:rPr>
              <w:t>Do you worry excessively about losing or harm occurring to parents</w:t>
            </w:r>
          </w:p>
        </w:tc>
        <w:tc>
          <w:tcPr>
            <w:tcW w:w="709" w:type="dxa"/>
            <w:shd w:val="clear" w:color="auto" w:fill="auto"/>
          </w:tcPr>
          <w:p w:rsidR="00AC2091" w:rsidRPr="00EB0227" w:rsidRDefault="00AC2091" w:rsidP="00EB0227">
            <w:pPr>
              <w:pStyle w:val="NoSpacing"/>
              <w:spacing w:line="276" w:lineRule="auto"/>
              <w:rPr>
                <w:rFonts w:ascii="Times New Roman" w:eastAsia="Calibri" w:hAnsi="Times New Roman"/>
                <w:sz w:val="24"/>
                <w:szCs w:val="24"/>
                <w:lang w:val="en-GB"/>
              </w:rPr>
            </w:pPr>
          </w:p>
        </w:tc>
        <w:tc>
          <w:tcPr>
            <w:tcW w:w="576" w:type="dxa"/>
            <w:shd w:val="clear" w:color="auto" w:fill="auto"/>
          </w:tcPr>
          <w:p w:rsidR="00AC2091" w:rsidRPr="00EB0227" w:rsidRDefault="00AC2091" w:rsidP="00EB0227">
            <w:pPr>
              <w:pStyle w:val="NoSpacing"/>
              <w:spacing w:line="276" w:lineRule="auto"/>
              <w:rPr>
                <w:rFonts w:ascii="Times New Roman" w:eastAsia="Calibri" w:hAnsi="Times New Roman"/>
                <w:sz w:val="24"/>
                <w:szCs w:val="24"/>
                <w:lang w:val="en-GB"/>
              </w:rPr>
            </w:pPr>
          </w:p>
        </w:tc>
      </w:tr>
      <w:tr w:rsidR="00AC2091" w:rsidRPr="00AC2091" w:rsidTr="00EB0227">
        <w:tc>
          <w:tcPr>
            <w:tcW w:w="590" w:type="dxa"/>
            <w:shd w:val="clear" w:color="auto" w:fill="auto"/>
          </w:tcPr>
          <w:p w:rsidR="00AC2091" w:rsidRPr="00EB0227" w:rsidRDefault="00AC2091" w:rsidP="00EB0227">
            <w:pPr>
              <w:pStyle w:val="NoSpacing"/>
              <w:spacing w:line="276" w:lineRule="auto"/>
              <w:rPr>
                <w:rFonts w:ascii="Times New Roman" w:eastAsia="Calibri" w:hAnsi="Times New Roman"/>
                <w:sz w:val="24"/>
                <w:szCs w:val="24"/>
                <w:lang w:val="en-GB"/>
              </w:rPr>
            </w:pPr>
            <w:r w:rsidRPr="00EB0227">
              <w:rPr>
                <w:rFonts w:ascii="Times New Roman" w:eastAsia="Calibri" w:hAnsi="Times New Roman"/>
                <w:sz w:val="24"/>
                <w:szCs w:val="24"/>
                <w:lang w:val="en-GB"/>
              </w:rPr>
              <w:t>3</w:t>
            </w:r>
          </w:p>
        </w:tc>
        <w:tc>
          <w:tcPr>
            <w:tcW w:w="6718" w:type="dxa"/>
            <w:shd w:val="clear" w:color="auto" w:fill="auto"/>
          </w:tcPr>
          <w:p w:rsidR="00AC2091" w:rsidRPr="00EB0227" w:rsidRDefault="00AC2091" w:rsidP="00EB0227">
            <w:pPr>
              <w:pStyle w:val="NoSpacing"/>
              <w:spacing w:line="276" w:lineRule="auto"/>
              <w:rPr>
                <w:rFonts w:ascii="Times New Roman" w:eastAsia="Calibri" w:hAnsi="Times New Roman"/>
                <w:sz w:val="24"/>
                <w:szCs w:val="24"/>
                <w:lang w:val="en-GB"/>
              </w:rPr>
            </w:pPr>
            <w:r w:rsidRPr="00EB0227">
              <w:rPr>
                <w:rFonts w:ascii="Times New Roman" w:eastAsia="Calibri" w:hAnsi="Times New Roman"/>
                <w:sz w:val="24"/>
                <w:szCs w:val="24"/>
                <w:lang w:val="en-GB"/>
              </w:rPr>
              <w:t>Do you resists going to school or elsewhere because of fears of separation</w:t>
            </w:r>
          </w:p>
        </w:tc>
        <w:tc>
          <w:tcPr>
            <w:tcW w:w="709" w:type="dxa"/>
            <w:shd w:val="clear" w:color="auto" w:fill="auto"/>
          </w:tcPr>
          <w:p w:rsidR="00AC2091" w:rsidRPr="00EB0227" w:rsidRDefault="00AC2091" w:rsidP="00EB0227">
            <w:pPr>
              <w:pStyle w:val="NoSpacing"/>
              <w:spacing w:line="276" w:lineRule="auto"/>
              <w:rPr>
                <w:rFonts w:ascii="Times New Roman" w:eastAsia="Calibri" w:hAnsi="Times New Roman"/>
                <w:sz w:val="24"/>
                <w:szCs w:val="24"/>
                <w:lang w:val="en-GB"/>
              </w:rPr>
            </w:pPr>
          </w:p>
        </w:tc>
        <w:tc>
          <w:tcPr>
            <w:tcW w:w="576" w:type="dxa"/>
            <w:shd w:val="clear" w:color="auto" w:fill="auto"/>
          </w:tcPr>
          <w:p w:rsidR="00AC2091" w:rsidRPr="00EB0227" w:rsidRDefault="00AC2091" w:rsidP="00EB0227">
            <w:pPr>
              <w:pStyle w:val="NoSpacing"/>
              <w:spacing w:line="276" w:lineRule="auto"/>
              <w:rPr>
                <w:rFonts w:ascii="Times New Roman" w:eastAsia="Calibri" w:hAnsi="Times New Roman"/>
                <w:sz w:val="24"/>
                <w:szCs w:val="24"/>
                <w:lang w:val="en-GB"/>
              </w:rPr>
            </w:pPr>
          </w:p>
        </w:tc>
      </w:tr>
      <w:tr w:rsidR="00AC2091" w:rsidRPr="00AC2091" w:rsidTr="00EB0227">
        <w:tc>
          <w:tcPr>
            <w:tcW w:w="590" w:type="dxa"/>
            <w:shd w:val="clear" w:color="auto" w:fill="auto"/>
          </w:tcPr>
          <w:p w:rsidR="00AC2091" w:rsidRPr="00EB0227" w:rsidRDefault="00AC2091" w:rsidP="00EB0227">
            <w:pPr>
              <w:pStyle w:val="NoSpacing"/>
              <w:spacing w:line="276" w:lineRule="auto"/>
              <w:rPr>
                <w:rFonts w:ascii="Times New Roman" w:eastAsia="Calibri" w:hAnsi="Times New Roman"/>
                <w:sz w:val="24"/>
                <w:szCs w:val="24"/>
                <w:lang w:val="en-GB"/>
              </w:rPr>
            </w:pPr>
            <w:r w:rsidRPr="00EB0227">
              <w:rPr>
                <w:rFonts w:ascii="Times New Roman" w:eastAsia="Calibri" w:hAnsi="Times New Roman"/>
                <w:sz w:val="24"/>
                <w:szCs w:val="24"/>
                <w:lang w:val="en-GB"/>
              </w:rPr>
              <w:t>4</w:t>
            </w:r>
          </w:p>
        </w:tc>
        <w:tc>
          <w:tcPr>
            <w:tcW w:w="6718" w:type="dxa"/>
            <w:shd w:val="clear" w:color="auto" w:fill="auto"/>
          </w:tcPr>
          <w:p w:rsidR="00AC2091" w:rsidRPr="00EB0227" w:rsidRDefault="00AC2091" w:rsidP="00EB0227">
            <w:pPr>
              <w:pStyle w:val="NoSpacing"/>
              <w:spacing w:line="276" w:lineRule="auto"/>
              <w:rPr>
                <w:rFonts w:ascii="Times New Roman" w:eastAsia="Calibri" w:hAnsi="Times New Roman"/>
                <w:sz w:val="24"/>
                <w:szCs w:val="24"/>
                <w:lang w:val="en-GB"/>
              </w:rPr>
            </w:pPr>
            <w:r w:rsidRPr="00EB0227">
              <w:rPr>
                <w:rFonts w:ascii="Times New Roman" w:eastAsia="Calibri" w:hAnsi="Times New Roman"/>
                <w:sz w:val="24"/>
                <w:szCs w:val="24"/>
                <w:lang w:val="en-GB"/>
              </w:rPr>
              <w:t>Do you have physical complaints (stomach/headache) when anticipating separation</w:t>
            </w:r>
          </w:p>
        </w:tc>
        <w:tc>
          <w:tcPr>
            <w:tcW w:w="709" w:type="dxa"/>
            <w:shd w:val="clear" w:color="auto" w:fill="auto"/>
          </w:tcPr>
          <w:p w:rsidR="00AC2091" w:rsidRPr="00EB0227" w:rsidRDefault="00AC2091" w:rsidP="00EB0227">
            <w:pPr>
              <w:pStyle w:val="NoSpacing"/>
              <w:spacing w:line="276" w:lineRule="auto"/>
              <w:rPr>
                <w:rFonts w:ascii="Times New Roman" w:eastAsia="Calibri" w:hAnsi="Times New Roman"/>
                <w:sz w:val="24"/>
                <w:szCs w:val="24"/>
                <w:lang w:val="en-GB"/>
              </w:rPr>
            </w:pPr>
          </w:p>
        </w:tc>
        <w:tc>
          <w:tcPr>
            <w:tcW w:w="576" w:type="dxa"/>
            <w:shd w:val="clear" w:color="auto" w:fill="auto"/>
          </w:tcPr>
          <w:p w:rsidR="00AC2091" w:rsidRPr="00EB0227" w:rsidRDefault="00AC2091" w:rsidP="00EB0227">
            <w:pPr>
              <w:pStyle w:val="NoSpacing"/>
              <w:spacing w:line="276" w:lineRule="auto"/>
              <w:rPr>
                <w:rFonts w:ascii="Times New Roman" w:eastAsia="Calibri" w:hAnsi="Times New Roman"/>
                <w:sz w:val="24"/>
                <w:szCs w:val="24"/>
                <w:lang w:val="en-GB"/>
              </w:rPr>
            </w:pPr>
          </w:p>
        </w:tc>
      </w:tr>
      <w:tr w:rsidR="00AC2091" w:rsidRPr="00AC2091" w:rsidTr="00EB0227">
        <w:trPr>
          <w:trHeight w:val="305"/>
        </w:trPr>
        <w:tc>
          <w:tcPr>
            <w:tcW w:w="590" w:type="dxa"/>
            <w:shd w:val="clear" w:color="auto" w:fill="auto"/>
          </w:tcPr>
          <w:p w:rsidR="00AC2091" w:rsidRPr="00EB0227" w:rsidRDefault="00AC2091" w:rsidP="00EB0227">
            <w:pPr>
              <w:pStyle w:val="NoSpacing"/>
              <w:spacing w:line="276" w:lineRule="auto"/>
              <w:rPr>
                <w:rFonts w:ascii="Times New Roman" w:eastAsia="Calibri" w:hAnsi="Times New Roman"/>
                <w:sz w:val="24"/>
                <w:szCs w:val="24"/>
                <w:lang w:val="en-GB"/>
              </w:rPr>
            </w:pPr>
            <w:r w:rsidRPr="00EB0227">
              <w:rPr>
                <w:rFonts w:ascii="Times New Roman" w:eastAsia="Calibri" w:hAnsi="Times New Roman"/>
                <w:sz w:val="24"/>
                <w:szCs w:val="24"/>
                <w:lang w:val="en-GB"/>
              </w:rPr>
              <w:t>5</w:t>
            </w:r>
          </w:p>
        </w:tc>
        <w:tc>
          <w:tcPr>
            <w:tcW w:w="6718" w:type="dxa"/>
            <w:shd w:val="clear" w:color="auto" w:fill="auto"/>
          </w:tcPr>
          <w:p w:rsidR="00AC2091" w:rsidRPr="00EB0227" w:rsidRDefault="00AC2091" w:rsidP="00EB0227">
            <w:pPr>
              <w:spacing w:line="276" w:lineRule="auto"/>
              <w:rPr>
                <w:rFonts w:eastAsia="Calibri"/>
                <w:szCs w:val="24"/>
                <w:lang w:val="en-GB"/>
              </w:rPr>
            </w:pPr>
            <w:r w:rsidRPr="00EB0227">
              <w:rPr>
                <w:rFonts w:eastAsia="Calibri"/>
                <w:szCs w:val="24"/>
                <w:lang w:val="en-GB"/>
              </w:rPr>
              <w:t>Do you have extended family or friends who provide emotional support?</w:t>
            </w:r>
          </w:p>
        </w:tc>
        <w:tc>
          <w:tcPr>
            <w:tcW w:w="709" w:type="dxa"/>
            <w:shd w:val="clear" w:color="auto" w:fill="auto"/>
          </w:tcPr>
          <w:p w:rsidR="00AC2091" w:rsidRPr="00EB0227" w:rsidRDefault="00AC2091" w:rsidP="00EB0227">
            <w:pPr>
              <w:pStyle w:val="NoSpacing"/>
              <w:spacing w:line="276" w:lineRule="auto"/>
              <w:rPr>
                <w:rFonts w:ascii="Times New Roman" w:eastAsia="Calibri" w:hAnsi="Times New Roman"/>
                <w:sz w:val="24"/>
                <w:szCs w:val="24"/>
                <w:lang w:val="en-GB"/>
              </w:rPr>
            </w:pPr>
          </w:p>
        </w:tc>
        <w:tc>
          <w:tcPr>
            <w:tcW w:w="576" w:type="dxa"/>
            <w:shd w:val="clear" w:color="auto" w:fill="auto"/>
          </w:tcPr>
          <w:p w:rsidR="00AC2091" w:rsidRPr="00EB0227" w:rsidRDefault="00AC2091" w:rsidP="00EB0227">
            <w:pPr>
              <w:pStyle w:val="NoSpacing"/>
              <w:spacing w:line="276" w:lineRule="auto"/>
              <w:rPr>
                <w:rFonts w:ascii="Times New Roman" w:eastAsia="Calibri" w:hAnsi="Times New Roman"/>
                <w:sz w:val="24"/>
                <w:szCs w:val="24"/>
                <w:lang w:val="en-GB"/>
              </w:rPr>
            </w:pPr>
          </w:p>
        </w:tc>
      </w:tr>
      <w:tr w:rsidR="00AC2091" w:rsidRPr="00AC2091" w:rsidTr="00EB0227">
        <w:tc>
          <w:tcPr>
            <w:tcW w:w="590" w:type="dxa"/>
            <w:shd w:val="clear" w:color="auto" w:fill="auto"/>
          </w:tcPr>
          <w:p w:rsidR="00AC2091" w:rsidRPr="00EB0227" w:rsidRDefault="00AC2091" w:rsidP="00EB0227">
            <w:pPr>
              <w:pStyle w:val="NoSpacing"/>
              <w:spacing w:line="276" w:lineRule="auto"/>
              <w:rPr>
                <w:rFonts w:ascii="Times New Roman" w:eastAsia="Calibri" w:hAnsi="Times New Roman"/>
                <w:sz w:val="24"/>
                <w:szCs w:val="24"/>
                <w:lang w:val="en-GB"/>
              </w:rPr>
            </w:pPr>
            <w:r w:rsidRPr="00EB0227">
              <w:rPr>
                <w:rFonts w:ascii="Times New Roman" w:eastAsia="Calibri" w:hAnsi="Times New Roman"/>
                <w:sz w:val="24"/>
                <w:szCs w:val="24"/>
                <w:lang w:val="en-GB"/>
              </w:rPr>
              <w:t>6</w:t>
            </w:r>
          </w:p>
        </w:tc>
        <w:tc>
          <w:tcPr>
            <w:tcW w:w="6718" w:type="dxa"/>
            <w:shd w:val="clear" w:color="auto" w:fill="auto"/>
          </w:tcPr>
          <w:p w:rsidR="00AC2091" w:rsidRPr="00EB0227" w:rsidRDefault="00AC2091" w:rsidP="00EB0227">
            <w:pPr>
              <w:pStyle w:val="NoSpacing"/>
              <w:spacing w:line="276" w:lineRule="auto"/>
              <w:rPr>
                <w:rFonts w:ascii="Times New Roman" w:eastAsia="Calibri" w:hAnsi="Times New Roman"/>
                <w:sz w:val="24"/>
                <w:szCs w:val="24"/>
                <w:lang w:val="en-GB"/>
              </w:rPr>
            </w:pPr>
            <w:r w:rsidRPr="00EB0227">
              <w:rPr>
                <w:rFonts w:ascii="Times New Roman" w:eastAsia="Calibri" w:hAnsi="Times New Roman"/>
                <w:sz w:val="24"/>
                <w:szCs w:val="24"/>
                <w:lang w:val="en-GB"/>
              </w:rPr>
              <w:t>Do you know at least one adult who you can talk to about your problems?</w:t>
            </w:r>
          </w:p>
        </w:tc>
        <w:tc>
          <w:tcPr>
            <w:tcW w:w="709" w:type="dxa"/>
            <w:shd w:val="clear" w:color="auto" w:fill="auto"/>
          </w:tcPr>
          <w:p w:rsidR="00AC2091" w:rsidRPr="00EB0227" w:rsidRDefault="00AC2091" w:rsidP="00EB0227">
            <w:pPr>
              <w:pStyle w:val="NoSpacing"/>
              <w:spacing w:line="276" w:lineRule="auto"/>
              <w:rPr>
                <w:rFonts w:ascii="Times New Roman" w:eastAsia="Calibri" w:hAnsi="Times New Roman"/>
                <w:sz w:val="24"/>
                <w:szCs w:val="24"/>
                <w:lang w:val="en-GB"/>
              </w:rPr>
            </w:pPr>
          </w:p>
        </w:tc>
        <w:tc>
          <w:tcPr>
            <w:tcW w:w="576" w:type="dxa"/>
            <w:shd w:val="clear" w:color="auto" w:fill="auto"/>
          </w:tcPr>
          <w:p w:rsidR="00AC2091" w:rsidRPr="00EB0227" w:rsidRDefault="00AC2091" w:rsidP="00EB0227">
            <w:pPr>
              <w:pStyle w:val="NoSpacing"/>
              <w:spacing w:line="276" w:lineRule="auto"/>
              <w:rPr>
                <w:rFonts w:ascii="Times New Roman" w:eastAsia="Calibri" w:hAnsi="Times New Roman"/>
                <w:sz w:val="24"/>
                <w:szCs w:val="24"/>
                <w:lang w:val="en-GB"/>
              </w:rPr>
            </w:pPr>
          </w:p>
        </w:tc>
      </w:tr>
      <w:tr w:rsidR="00AC2091" w:rsidRPr="00AC2091" w:rsidTr="00EB0227">
        <w:tc>
          <w:tcPr>
            <w:tcW w:w="590" w:type="dxa"/>
            <w:shd w:val="clear" w:color="auto" w:fill="auto"/>
          </w:tcPr>
          <w:p w:rsidR="00AC2091" w:rsidRPr="00EB0227" w:rsidRDefault="00AC2091" w:rsidP="00EB0227">
            <w:pPr>
              <w:pStyle w:val="NoSpacing"/>
              <w:spacing w:line="276" w:lineRule="auto"/>
              <w:rPr>
                <w:rFonts w:ascii="Times New Roman" w:eastAsia="Calibri" w:hAnsi="Times New Roman"/>
                <w:sz w:val="24"/>
                <w:szCs w:val="24"/>
                <w:lang w:val="en-GB"/>
              </w:rPr>
            </w:pPr>
            <w:r w:rsidRPr="00EB0227">
              <w:rPr>
                <w:rFonts w:ascii="Times New Roman" w:eastAsia="Calibri" w:hAnsi="Times New Roman"/>
                <w:sz w:val="24"/>
                <w:szCs w:val="24"/>
                <w:lang w:val="en-GB"/>
              </w:rPr>
              <w:t>7</w:t>
            </w:r>
          </w:p>
        </w:tc>
        <w:tc>
          <w:tcPr>
            <w:tcW w:w="6718" w:type="dxa"/>
            <w:shd w:val="clear" w:color="auto" w:fill="auto"/>
          </w:tcPr>
          <w:p w:rsidR="00AC2091" w:rsidRPr="00EB0227" w:rsidRDefault="00AC2091" w:rsidP="00EB0227">
            <w:pPr>
              <w:pStyle w:val="NoSpacing"/>
              <w:spacing w:line="276" w:lineRule="auto"/>
              <w:rPr>
                <w:rFonts w:ascii="Times New Roman" w:eastAsia="Calibri" w:hAnsi="Times New Roman"/>
                <w:sz w:val="24"/>
                <w:szCs w:val="24"/>
                <w:lang w:val="en-GB"/>
              </w:rPr>
            </w:pPr>
            <w:r w:rsidRPr="00EB0227">
              <w:rPr>
                <w:rFonts w:ascii="Times New Roman" w:eastAsia="Calibri" w:hAnsi="Times New Roman"/>
                <w:sz w:val="24"/>
                <w:szCs w:val="24"/>
                <w:lang w:val="en-GB"/>
              </w:rPr>
              <w:t>Do you think that your parent(s) usually listen to you?</w:t>
            </w:r>
          </w:p>
        </w:tc>
        <w:tc>
          <w:tcPr>
            <w:tcW w:w="709" w:type="dxa"/>
            <w:shd w:val="clear" w:color="auto" w:fill="auto"/>
          </w:tcPr>
          <w:p w:rsidR="00AC2091" w:rsidRPr="00EB0227" w:rsidRDefault="00AC2091" w:rsidP="00EB0227">
            <w:pPr>
              <w:pStyle w:val="NoSpacing"/>
              <w:spacing w:line="276" w:lineRule="auto"/>
              <w:rPr>
                <w:rFonts w:ascii="Times New Roman" w:eastAsia="Calibri" w:hAnsi="Times New Roman"/>
                <w:sz w:val="24"/>
                <w:szCs w:val="24"/>
                <w:lang w:val="en-GB"/>
              </w:rPr>
            </w:pPr>
          </w:p>
        </w:tc>
        <w:tc>
          <w:tcPr>
            <w:tcW w:w="576" w:type="dxa"/>
            <w:shd w:val="clear" w:color="auto" w:fill="auto"/>
          </w:tcPr>
          <w:p w:rsidR="00AC2091" w:rsidRPr="00EB0227" w:rsidRDefault="00AC2091" w:rsidP="00EB0227">
            <w:pPr>
              <w:pStyle w:val="NoSpacing"/>
              <w:spacing w:line="276" w:lineRule="auto"/>
              <w:rPr>
                <w:rFonts w:ascii="Times New Roman" w:eastAsia="Calibri" w:hAnsi="Times New Roman"/>
                <w:sz w:val="24"/>
                <w:szCs w:val="24"/>
                <w:lang w:val="en-GB"/>
              </w:rPr>
            </w:pPr>
          </w:p>
        </w:tc>
      </w:tr>
      <w:tr w:rsidR="00AC2091" w:rsidRPr="00AC2091" w:rsidTr="00EB0227">
        <w:tc>
          <w:tcPr>
            <w:tcW w:w="590" w:type="dxa"/>
            <w:shd w:val="clear" w:color="auto" w:fill="auto"/>
          </w:tcPr>
          <w:p w:rsidR="00AC2091" w:rsidRPr="00EB0227" w:rsidRDefault="00AC2091" w:rsidP="00EB0227">
            <w:pPr>
              <w:pStyle w:val="NoSpacing"/>
              <w:spacing w:line="276" w:lineRule="auto"/>
              <w:rPr>
                <w:rFonts w:ascii="Times New Roman" w:eastAsia="Calibri" w:hAnsi="Times New Roman"/>
                <w:sz w:val="24"/>
                <w:szCs w:val="24"/>
                <w:lang w:val="en-GB"/>
              </w:rPr>
            </w:pPr>
            <w:r w:rsidRPr="00EB0227">
              <w:rPr>
                <w:rFonts w:ascii="Times New Roman" w:eastAsia="Calibri" w:hAnsi="Times New Roman"/>
                <w:sz w:val="24"/>
                <w:szCs w:val="24"/>
                <w:lang w:val="en-GB"/>
              </w:rPr>
              <w:t>8</w:t>
            </w:r>
          </w:p>
        </w:tc>
        <w:tc>
          <w:tcPr>
            <w:tcW w:w="6718" w:type="dxa"/>
            <w:shd w:val="clear" w:color="auto" w:fill="auto"/>
          </w:tcPr>
          <w:p w:rsidR="00AC2091" w:rsidRPr="00EB0227" w:rsidRDefault="00AC2091" w:rsidP="00EB0227">
            <w:pPr>
              <w:pStyle w:val="NoSpacing"/>
              <w:spacing w:line="276" w:lineRule="auto"/>
              <w:rPr>
                <w:rFonts w:ascii="Times New Roman" w:eastAsia="Calibri" w:hAnsi="Times New Roman"/>
                <w:sz w:val="24"/>
                <w:szCs w:val="24"/>
                <w:lang w:val="en-GB"/>
              </w:rPr>
            </w:pPr>
            <w:r w:rsidRPr="00EB0227">
              <w:rPr>
                <w:rFonts w:ascii="Times New Roman" w:eastAsia="Calibri" w:hAnsi="Times New Roman"/>
                <w:sz w:val="24"/>
                <w:szCs w:val="24"/>
                <w:lang w:val="en-GB"/>
              </w:rPr>
              <w:t>Have your parents talked to you about things like alcohol, drugs, sex?</w:t>
            </w:r>
          </w:p>
        </w:tc>
        <w:tc>
          <w:tcPr>
            <w:tcW w:w="709" w:type="dxa"/>
            <w:shd w:val="clear" w:color="auto" w:fill="auto"/>
          </w:tcPr>
          <w:p w:rsidR="00AC2091" w:rsidRPr="00EB0227" w:rsidRDefault="00AC2091" w:rsidP="00EB0227">
            <w:pPr>
              <w:pStyle w:val="NoSpacing"/>
              <w:spacing w:line="276" w:lineRule="auto"/>
              <w:rPr>
                <w:rFonts w:ascii="Times New Roman" w:eastAsia="Calibri" w:hAnsi="Times New Roman"/>
                <w:sz w:val="24"/>
                <w:szCs w:val="24"/>
                <w:lang w:val="en-GB"/>
              </w:rPr>
            </w:pPr>
          </w:p>
        </w:tc>
        <w:tc>
          <w:tcPr>
            <w:tcW w:w="576" w:type="dxa"/>
            <w:shd w:val="clear" w:color="auto" w:fill="auto"/>
          </w:tcPr>
          <w:p w:rsidR="00AC2091" w:rsidRPr="00EB0227" w:rsidRDefault="00AC2091" w:rsidP="00EB0227">
            <w:pPr>
              <w:pStyle w:val="NoSpacing"/>
              <w:spacing w:line="276" w:lineRule="auto"/>
              <w:rPr>
                <w:rFonts w:ascii="Times New Roman" w:eastAsia="Calibri" w:hAnsi="Times New Roman"/>
                <w:sz w:val="24"/>
                <w:szCs w:val="24"/>
                <w:lang w:val="en-GB"/>
              </w:rPr>
            </w:pPr>
          </w:p>
        </w:tc>
      </w:tr>
      <w:tr w:rsidR="00AC2091" w:rsidRPr="00AC2091" w:rsidTr="00EB0227">
        <w:tc>
          <w:tcPr>
            <w:tcW w:w="590" w:type="dxa"/>
            <w:shd w:val="clear" w:color="auto" w:fill="auto"/>
          </w:tcPr>
          <w:p w:rsidR="00AC2091" w:rsidRPr="00EB0227" w:rsidRDefault="00AC2091" w:rsidP="00EB0227">
            <w:pPr>
              <w:pStyle w:val="NoSpacing"/>
              <w:spacing w:line="276" w:lineRule="auto"/>
              <w:rPr>
                <w:rFonts w:ascii="Times New Roman" w:eastAsia="Calibri" w:hAnsi="Times New Roman"/>
                <w:sz w:val="24"/>
                <w:szCs w:val="24"/>
                <w:lang w:val="en-GB"/>
              </w:rPr>
            </w:pPr>
            <w:r w:rsidRPr="00EB0227">
              <w:rPr>
                <w:rFonts w:ascii="Times New Roman" w:eastAsia="Calibri" w:hAnsi="Times New Roman"/>
                <w:sz w:val="24"/>
                <w:szCs w:val="24"/>
                <w:lang w:val="en-GB"/>
              </w:rPr>
              <w:t>9</w:t>
            </w:r>
          </w:p>
        </w:tc>
        <w:tc>
          <w:tcPr>
            <w:tcW w:w="6718" w:type="dxa"/>
            <w:shd w:val="clear" w:color="auto" w:fill="auto"/>
          </w:tcPr>
          <w:p w:rsidR="00AC2091" w:rsidRPr="00EB0227" w:rsidRDefault="00AC2091" w:rsidP="00EB0227">
            <w:pPr>
              <w:pStyle w:val="NoSpacing"/>
              <w:spacing w:line="276" w:lineRule="auto"/>
              <w:rPr>
                <w:rFonts w:ascii="Times New Roman" w:eastAsia="Calibri" w:hAnsi="Times New Roman"/>
                <w:sz w:val="24"/>
                <w:szCs w:val="24"/>
                <w:lang w:val="en-GB"/>
              </w:rPr>
            </w:pPr>
            <w:r w:rsidRPr="00EB0227">
              <w:rPr>
                <w:rFonts w:ascii="Times New Roman" w:eastAsia="Calibri" w:hAnsi="Times New Roman"/>
                <w:sz w:val="24"/>
                <w:szCs w:val="24"/>
                <w:lang w:val="en-GB"/>
              </w:rPr>
              <w:t>Are you worried about problems at home or in your family?</w:t>
            </w:r>
          </w:p>
        </w:tc>
        <w:tc>
          <w:tcPr>
            <w:tcW w:w="709" w:type="dxa"/>
            <w:shd w:val="clear" w:color="auto" w:fill="auto"/>
          </w:tcPr>
          <w:p w:rsidR="00AC2091" w:rsidRPr="00EB0227" w:rsidRDefault="00AC2091" w:rsidP="00EB0227">
            <w:pPr>
              <w:pStyle w:val="NoSpacing"/>
              <w:spacing w:line="276" w:lineRule="auto"/>
              <w:rPr>
                <w:rFonts w:ascii="Times New Roman" w:eastAsia="Calibri" w:hAnsi="Times New Roman"/>
                <w:sz w:val="24"/>
                <w:szCs w:val="24"/>
                <w:lang w:val="en-GB"/>
              </w:rPr>
            </w:pPr>
          </w:p>
        </w:tc>
        <w:tc>
          <w:tcPr>
            <w:tcW w:w="576" w:type="dxa"/>
            <w:shd w:val="clear" w:color="auto" w:fill="auto"/>
          </w:tcPr>
          <w:p w:rsidR="00AC2091" w:rsidRPr="00EB0227" w:rsidRDefault="00AC2091" w:rsidP="00EB0227">
            <w:pPr>
              <w:pStyle w:val="NoSpacing"/>
              <w:spacing w:line="276" w:lineRule="auto"/>
              <w:rPr>
                <w:rFonts w:ascii="Times New Roman" w:eastAsia="Calibri" w:hAnsi="Times New Roman"/>
                <w:sz w:val="24"/>
                <w:szCs w:val="24"/>
                <w:lang w:val="en-GB"/>
              </w:rPr>
            </w:pPr>
          </w:p>
        </w:tc>
      </w:tr>
      <w:tr w:rsidR="00AC2091" w:rsidRPr="00AC2091" w:rsidTr="00EB0227">
        <w:tc>
          <w:tcPr>
            <w:tcW w:w="590" w:type="dxa"/>
            <w:shd w:val="clear" w:color="auto" w:fill="auto"/>
          </w:tcPr>
          <w:p w:rsidR="00AC2091" w:rsidRPr="00EB0227" w:rsidRDefault="00AC2091" w:rsidP="00EB0227">
            <w:pPr>
              <w:pStyle w:val="NoSpacing"/>
              <w:spacing w:line="276" w:lineRule="auto"/>
              <w:rPr>
                <w:rFonts w:ascii="Times New Roman" w:eastAsia="Calibri" w:hAnsi="Times New Roman"/>
                <w:sz w:val="24"/>
                <w:szCs w:val="24"/>
                <w:lang w:val="en-GB"/>
              </w:rPr>
            </w:pPr>
            <w:r w:rsidRPr="00EB0227">
              <w:rPr>
                <w:rFonts w:ascii="Times New Roman" w:eastAsia="Calibri" w:hAnsi="Times New Roman"/>
                <w:sz w:val="24"/>
                <w:szCs w:val="24"/>
                <w:lang w:val="en-GB"/>
              </w:rPr>
              <w:t>10</w:t>
            </w:r>
          </w:p>
        </w:tc>
        <w:tc>
          <w:tcPr>
            <w:tcW w:w="6718" w:type="dxa"/>
            <w:shd w:val="clear" w:color="auto" w:fill="auto"/>
          </w:tcPr>
          <w:p w:rsidR="00AC2091" w:rsidRPr="00EB0227" w:rsidRDefault="00AC2091" w:rsidP="00EB0227">
            <w:pPr>
              <w:pStyle w:val="NoSpacing"/>
              <w:spacing w:line="276" w:lineRule="auto"/>
              <w:rPr>
                <w:rFonts w:ascii="Times New Roman" w:eastAsia="Calibri" w:hAnsi="Times New Roman"/>
                <w:sz w:val="24"/>
                <w:szCs w:val="24"/>
                <w:lang w:val="en-GB"/>
              </w:rPr>
            </w:pPr>
            <w:r w:rsidRPr="00EB0227">
              <w:rPr>
                <w:rFonts w:ascii="Times New Roman" w:eastAsia="Calibri" w:hAnsi="Times New Roman"/>
                <w:sz w:val="24"/>
                <w:szCs w:val="24"/>
                <w:lang w:val="en-GB"/>
              </w:rPr>
              <w:t>Have you thought seriously about running away from home?</w:t>
            </w:r>
          </w:p>
        </w:tc>
        <w:tc>
          <w:tcPr>
            <w:tcW w:w="709" w:type="dxa"/>
            <w:shd w:val="clear" w:color="auto" w:fill="auto"/>
          </w:tcPr>
          <w:p w:rsidR="00AC2091" w:rsidRPr="00EB0227" w:rsidRDefault="00AC2091" w:rsidP="00EB0227">
            <w:pPr>
              <w:pStyle w:val="NoSpacing"/>
              <w:spacing w:line="276" w:lineRule="auto"/>
              <w:rPr>
                <w:rFonts w:ascii="Times New Roman" w:eastAsia="Calibri" w:hAnsi="Times New Roman"/>
                <w:sz w:val="24"/>
                <w:szCs w:val="24"/>
                <w:lang w:val="en-GB"/>
              </w:rPr>
            </w:pPr>
          </w:p>
        </w:tc>
        <w:tc>
          <w:tcPr>
            <w:tcW w:w="576" w:type="dxa"/>
            <w:shd w:val="clear" w:color="auto" w:fill="auto"/>
          </w:tcPr>
          <w:p w:rsidR="00AC2091" w:rsidRPr="00EB0227" w:rsidRDefault="00AC2091" w:rsidP="00EB0227">
            <w:pPr>
              <w:pStyle w:val="NoSpacing"/>
              <w:spacing w:line="276" w:lineRule="auto"/>
              <w:rPr>
                <w:rFonts w:ascii="Times New Roman" w:eastAsia="Calibri" w:hAnsi="Times New Roman"/>
                <w:sz w:val="24"/>
                <w:szCs w:val="24"/>
                <w:lang w:val="en-GB"/>
              </w:rPr>
            </w:pPr>
          </w:p>
        </w:tc>
      </w:tr>
      <w:tr w:rsidR="00AC2091" w:rsidRPr="00AC2091" w:rsidTr="00EB0227">
        <w:tc>
          <w:tcPr>
            <w:tcW w:w="590" w:type="dxa"/>
            <w:shd w:val="clear" w:color="auto" w:fill="auto"/>
          </w:tcPr>
          <w:p w:rsidR="00AC2091" w:rsidRPr="00EB0227" w:rsidRDefault="00AC2091" w:rsidP="00EB0227">
            <w:pPr>
              <w:pStyle w:val="NoSpacing"/>
              <w:spacing w:line="276" w:lineRule="auto"/>
              <w:rPr>
                <w:rFonts w:ascii="Times New Roman" w:eastAsia="Calibri" w:hAnsi="Times New Roman"/>
                <w:sz w:val="24"/>
                <w:szCs w:val="24"/>
                <w:lang w:val="en-GB"/>
              </w:rPr>
            </w:pPr>
            <w:r w:rsidRPr="00EB0227">
              <w:rPr>
                <w:rFonts w:ascii="Times New Roman" w:eastAsia="Calibri" w:hAnsi="Times New Roman"/>
                <w:sz w:val="24"/>
                <w:szCs w:val="24"/>
                <w:lang w:val="en-GB"/>
              </w:rPr>
              <w:t>11</w:t>
            </w:r>
          </w:p>
        </w:tc>
        <w:tc>
          <w:tcPr>
            <w:tcW w:w="6718" w:type="dxa"/>
            <w:shd w:val="clear" w:color="auto" w:fill="auto"/>
          </w:tcPr>
          <w:p w:rsidR="00AC2091" w:rsidRPr="00EB0227" w:rsidRDefault="00AC2091" w:rsidP="00EB0227">
            <w:pPr>
              <w:spacing w:line="276" w:lineRule="auto"/>
              <w:rPr>
                <w:rFonts w:eastAsia="Calibri"/>
                <w:szCs w:val="24"/>
                <w:lang w:val="en-GB"/>
              </w:rPr>
            </w:pPr>
            <w:r w:rsidRPr="00EB0227">
              <w:rPr>
                <w:rFonts w:eastAsia="Calibri"/>
                <w:szCs w:val="24"/>
                <w:lang w:val="en-GB"/>
              </w:rPr>
              <w:t>Do you have good relationships with any family member?</w:t>
            </w:r>
          </w:p>
        </w:tc>
        <w:tc>
          <w:tcPr>
            <w:tcW w:w="709" w:type="dxa"/>
            <w:shd w:val="clear" w:color="auto" w:fill="auto"/>
          </w:tcPr>
          <w:p w:rsidR="00AC2091" w:rsidRPr="00EB0227" w:rsidRDefault="00AC2091" w:rsidP="00EB0227">
            <w:pPr>
              <w:pStyle w:val="NoSpacing"/>
              <w:spacing w:line="276" w:lineRule="auto"/>
              <w:rPr>
                <w:rFonts w:ascii="Times New Roman" w:eastAsia="Calibri" w:hAnsi="Times New Roman"/>
                <w:sz w:val="24"/>
                <w:szCs w:val="24"/>
                <w:lang w:val="en-GB"/>
              </w:rPr>
            </w:pPr>
          </w:p>
        </w:tc>
        <w:tc>
          <w:tcPr>
            <w:tcW w:w="576" w:type="dxa"/>
            <w:shd w:val="clear" w:color="auto" w:fill="auto"/>
          </w:tcPr>
          <w:p w:rsidR="00AC2091" w:rsidRPr="00EB0227" w:rsidRDefault="00AC2091" w:rsidP="00EB0227">
            <w:pPr>
              <w:pStyle w:val="NoSpacing"/>
              <w:spacing w:line="276" w:lineRule="auto"/>
              <w:rPr>
                <w:rFonts w:ascii="Times New Roman" w:eastAsia="Calibri" w:hAnsi="Times New Roman"/>
                <w:sz w:val="24"/>
                <w:szCs w:val="24"/>
                <w:lang w:val="en-GB"/>
              </w:rPr>
            </w:pPr>
          </w:p>
        </w:tc>
      </w:tr>
      <w:tr w:rsidR="00AC2091" w:rsidRPr="00AC2091" w:rsidTr="00EB0227">
        <w:tc>
          <w:tcPr>
            <w:tcW w:w="590" w:type="dxa"/>
            <w:shd w:val="clear" w:color="auto" w:fill="auto"/>
          </w:tcPr>
          <w:p w:rsidR="00AC2091" w:rsidRPr="00EB0227" w:rsidRDefault="00AC2091" w:rsidP="00EB0227">
            <w:pPr>
              <w:pStyle w:val="NoSpacing"/>
              <w:spacing w:line="276" w:lineRule="auto"/>
              <w:rPr>
                <w:rFonts w:ascii="Times New Roman" w:eastAsia="Calibri" w:hAnsi="Times New Roman"/>
                <w:sz w:val="24"/>
                <w:szCs w:val="24"/>
                <w:lang w:val="en-GB"/>
              </w:rPr>
            </w:pPr>
            <w:r w:rsidRPr="00EB0227">
              <w:rPr>
                <w:rFonts w:ascii="Times New Roman" w:eastAsia="Calibri" w:hAnsi="Times New Roman"/>
                <w:sz w:val="24"/>
                <w:szCs w:val="24"/>
                <w:lang w:val="en-GB"/>
              </w:rPr>
              <w:t>12</w:t>
            </w:r>
          </w:p>
        </w:tc>
        <w:tc>
          <w:tcPr>
            <w:tcW w:w="6718" w:type="dxa"/>
            <w:shd w:val="clear" w:color="auto" w:fill="auto"/>
          </w:tcPr>
          <w:p w:rsidR="00AC2091" w:rsidRPr="00EB0227" w:rsidRDefault="00AC2091" w:rsidP="00EB0227">
            <w:pPr>
              <w:pStyle w:val="NoSpacing"/>
              <w:spacing w:line="276" w:lineRule="auto"/>
              <w:rPr>
                <w:rFonts w:ascii="Times New Roman" w:eastAsia="Calibri" w:hAnsi="Times New Roman"/>
                <w:sz w:val="24"/>
                <w:szCs w:val="24"/>
                <w:lang w:val="en-GB"/>
              </w:rPr>
            </w:pPr>
            <w:r w:rsidRPr="00EB0227">
              <w:rPr>
                <w:rFonts w:ascii="Times New Roman" w:eastAsia="Calibri" w:hAnsi="Times New Roman"/>
                <w:sz w:val="24"/>
                <w:szCs w:val="24"/>
                <w:lang w:val="en-GB"/>
              </w:rPr>
              <w:t>Do you have adequate financial support from parents or guardian?</w:t>
            </w:r>
          </w:p>
        </w:tc>
        <w:tc>
          <w:tcPr>
            <w:tcW w:w="709" w:type="dxa"/>
            <w:shd w:val="clear" w:color="auto" w:fill="auto"/>
          </w:tcPr>
          <w:p w:rsidR="00AC2091" w:rsidRPr="00EB0227" w:rsidRDefault="00AC2091" w:rsidP="00EB0227">
            <w:pPr>
              <w:pStyle w:val="NoSpacing"/>
              <w:spacing w:line="276" w:lineRule="auto"/>
              <w:rPr>
                <w:rFonts w:ascii="Times New Roman" w:eastAsia="Calibri" w:hAnsi="Times New Roman"/>
                <w:sz w:val="24"/>
                <w:szCs w:val="24"/>
                <w:lang w:val="en-GB"/>
              </w:rPr>
            </w:pPr>
          </w:p>
        </w:tc>
        <w:tc>
          <w:tcPr>
            <w:tcW w:w="576" w:type="dxa"/>
            <w:shd w:val="clear" w:color="auto" w:fill="auto"/>
          </w:tcPr>
          <w:p w:rsidR="00AC2091" w:rsidRPr="00EB0227" w:rsidRDefault="00AC2091" w:rsidP="00EB0227">
            <w:pPr>
              <w:pStyle w:val="NoSpacing"/>
              <w:spacing w:line="276" w:lineRule="auto"/>
              <w:rPr>
                <w:rFonts w:ascii="Times New Roman" w:eastAsia="Calibri" w:hAnsi="Times New Roman"/>
                <w:sz w:val="24"/>
                <w:szCs w:val="24"/>
                <w:lang w:val="en-GB"/>
              </w:rPr>
            </w:pPr>
          </w:p>
        </w:tc>
      </w:tr>
      <w:tr w:rsidR="00AC2091" w:rsidRPr="00AC2091" w:rsidTr="00EB0227">
        <w:tc>
          <w:tcPr>
            <w:tcW w:w="590" w:type="dxa"/>
            <w:shd w:val="clear" w:color="auto" w:fill="auto"/>
          </w:tcPr>
          <w:p w:rsidR="00AC2091" w:rsidRPr="00EB0227" w:rsidRDefault="00AC2091" w:rsidP="00EB0227">
            <w:pPr>
              <w:pStyle w:val="NoSpacing"/>
              <w:spacing w:line="276" w:lineRule="auto"/>
              <w:rPr>
                <w:rFonts w:ascii="Times New Roman" w:eastAsia="Calibri" w:hAnsi="Times New Roman"/>
                <w:sz w:val="24"/>
                <w:szCs w:val="24"/>
                <w:lang w:val="en-GB"/>
              </w:rPr>
            </w:pPr>
            <w:r w:rsidRPr="00EB0227">
              <w:rPr>
                <w:rFonts w:ascii="Times New Roman" w:eastAsia="Calibri" w:hAnsi="Times New Roman"/>
                <w:sz w:val="24"/>
                <w:szCs w:val="24"/>
                <w:lang w:val="en-GB"/>
              </w:rPr>
              <w:t>13</w:t>
            </w:r>
          </w:p>
        </w:tc>
        <w:tc>
          <w:tcPr>
            <w:tcW w:w="6718" w:type="dxa"/>
            <w:shd w:val="clear" w:color="auto" w:fill="auto"/>
          </w:tcPr>
          <w:p w:rsidR="00AC2091" w:rsidRPr="00EB0227" w:rsidRDefault="00AC2091" w:rsidP="00EB0227">
            <w:pPr>
              <w:spacing w:line="276" w:lineRule="auto"/>
              <w:rPr>
                <w:rFonts w:eastAsia="Calibri"/>
                <w:szCs w:val="24"/>
                <w:lang w:val="en-GB"/>
              </w:rPr>
            </w:pPr>
            <w:r w:rsidRPr="00EB0227">
              <w:rPr>
                <w:rFonts w:eastAsia="Calibri"/>
                <w:szCs w:val="24"/>
                <w:lang w:val="en-GB"/>
              </w:rPr>
              <w:t>Is there a family member that you can go to in time of need for support?</w:t>
            </w:r>
          </w:p>
        </w:tc>
        <w:tc>
          <w:tcPr>
            <w:tcW w:w="709" w:type="dxa"/>
            <w:shd w:val="clear" w:color="auto" w:fill="auto"/>
          </w:tcPr>
          <w:p w:rsidR="00AC2091" w:rsidRPr="00EB0227" w:rsidRDefault="00AC2091" w:rsidP="00EB0227">
            <w:pPr>
              <w:pStyle w:val="NoSpacing"/>
              <w:spacing w:line="276" w:lineRule="auto"/>
              <w:rPr>
                <w:rFonts w:ascii="Times New Roman" w:eastAsia="Calibri" w:hAnsi="Times New Roman"/>
                <w:sz w:val="24"/>
                <w:szCs w:val="24"/>
                <w:lang w:val="en-GB"/>
              </w:rPr>
            </w:pPr>
          </w:p>
        </w:tc>
        <w:tc>
          <w:tcPr>
            <w:tcW w:w="576" w:type="dxa"/>
            <w:shd w:val="clear" w:color="auto" w:fill="auto"/>
          </w:tcPr>
          <w:p w:rsidR="00AC2091" w:rsidRPr="00EB0227" w:rsidRDefault="00AC2091" w:rsidP="00EB0227">
            <w:pPr>
              <w:pStyle w:val="NoSpacing"/>
              <w:spacing w:line="276" w:lineRule="auto"/>
              <w:rPr>
                <w:rFonts w:ascii="Times New Roman" w:eastAsia="Calibri" w:hAnsi="Times New Roman"/>
                <w:sz w:val="24"/>
                <w:szCs w:val="24"/>
                <w:lang w:val="en-GB"/>
              </w:rPr>
            </w:pPr>
          </w:p>
        </w:tc>
      </w:tr>
      <w:tr w:rsidR="00AC2091" w:rsidRPr="00AC2091" w:rsidTr="00EB0227">
        <w:tc>
          <w:tcPr>
            <w:tcW w:w="590" w:type="dxa"/>
            <w:shd w:val="clear" w:color="auto" w:fill="auto"/>
          </w:tcPr>
          <w:p w:rsidR="00AC2091" w:rsidRPr="00EB0227" w:rsidRDefault="00AC2091" w:rsidP="00EB0227">
            <w:pPr>
              <w:pStyle w:val="NoSpacing"/>
              <w:spacing w:line="276" w:lineRule="auto"/>
              <w:rPr>
                <w:rFonts w:ascii="Times New Roman" w:eastAsia="Calibri" w:hAnsi="Times New Roman"/>
                <w:sz w:val="24"/>
                <w:szCs w:val="24"/>
                <w:lang w:val="en-GB"/>
              </w:rPr>
            </w:pPr>
            <w:r w:rsidRPr="00EB0227">
              <w:rPr>
                <w:rFonts w:ascii="Times New Roman" w:eastAsia="Calibri" w:hAnsi="Times New Roman"/>
                <w:sz w:val="24"/>
                <w:szCs w:val="24"/>
                <w:lang w:val="en-GB"/>
              </w:rPr>
              <w:t>14</w:t>
            </w:r>
          </w:p>
        </w:tc>
        <w:tc>
          <w:tcPr>
            <w:tcW w:w="6718" w:type="dxa"/>
            <w:shd w:val="clear" w:color="auto" w:fill="auto"/>
          </w:tcPr>
          <w:p w:rsidR="00AC2091" w:rsidRPr="00EB0227" w:rsidRDefault="00AC2091" w:rsidP="00EB0227">
            <w:pPr>
              <w:pStyle w:val="NoSpacing"/>
              <w:spacing w:line="276" w:lineRule="auto"/>
              <w:rPr>
                <w:rFonts w:ascii="Times New Roman" w:eastAsia="Calibri" w:hAnsi="Times New Roman"/>
                <w:sz w:val="24"/>
                <w:szCs w:val="24"/>
                <w:lang w:val="en-GB"/>
              </w:rPr>
            </w:pPr>
            <w:r w:rsidRPr="00EB0227">
              <w:rPr>
                <w:rFonts w:ascii="Times New Roman" w:eastAsia="Calibri" w:hAnsi="Times New Roman"/>
                <w:sz w:val="24"/>
                <w:szCs w:val="24"/>
                <w:lang w:val="en-GB"/>
              </w:rPr>
              <w:t>Did you have to acquire a part-time job to sustain yourself while in school?</w:t>
            </w:r>
          </w:p>
        </w:tc>
        <w:tc>
          <w:tcPr>
            <w:tcW w:w="709" w:type="dxa"/>
            <w:shd w:val="clear" w:color="auto" w:fill="auto"/>
          </w:tcPr>
          <w:p w:rsidR="00AC2091" w:rsidRPr="00EB0227" w:rsidRDefault="00AC2091" w:rsidP="00EB0227">
            <w:pPr>
              <w:pStyle w:val="NoSpacing"/>
              <w:spacing w:line="276" w:lineRule="auto"/>
              <w:rPr>
                <w:rFonts w:ascii="Times New Roman" w:eastAsia="Calibri" w:hAnsi="Times New Roman"/>
                <w:sz w:val="24"/>
                <w:szCs w:val="24"/>
                <w:lang w:val="en-GB"/>
              </w:rPr>
            </w:pPr>
          </w:p>
        </w:tc>
        <w:tc>
          <w:tcPr>
            <w:tcW w:w="576" w:type="dxa"/>
            <w:shd w:val="clear" w:color="auto" w:fill="auto"/>
          </w:tcPr>
          <w:p w:rsidR="00AC2091" w:rsidRPr="00EB0227" w:rsidRDefault="00AC2091" w:rsidP="00EB0227">
            <w:pPr>
              <w:pStyle w:val="NoSpacing"/>
              <w:spacing w:line="276" w:lineRule="auto"/>
              <w:rPr>
                <w:rFonts w:ascii="Times New Roman" w:eastAsia="Calibri" w:hAnsi="Times New Roman"/>
                <w:sz w:val="24"/>
                <w:szCs w:val="24"/>
                <w:lang w:val="en-GB"/>
              </w:rPr>
            </w:pPr>
          </w:p>
        </w:tc>
      </w:tr>
      <w:tr w:rsidR="00AC2091" w:rsidRPr="00AC2091" w:rsidTr="00EB0227">
        <w:tc>
          <w:tcPr>
            <w:tcW w:w="590" w:type="dxa"/>
            <w:shd w:val="clear" w:color="auto" w:fill="auto"/>
          </w:tcPr>
          <w:p w:rsidR="00AC2091" w:rsidRPr="00EB0227" w:rsidRDefault="00AC2091" w:rsidP="00EB0227">
            <w:pPr>
              <w:pStyle w:val="NoSpacing"/>
              <w:spacing w:line="276" w:lineRule="auto"/>
              <w:rPr>
                <w:rFonts w:ascii="Times New Roman" w:eastAsia="Calibri" w:hAnsi="Times New Roman"/>
                <w:sz w:val="24"/>
                <w:szCs w:val="24"/>
                <w:lang w:val="en-GB"/>
              </w:rPr>
            </w:pPr>
            <w:r w:rsidRPr="00EB0227">
              <w:rPr>
                <w:rFonts w:ascii="Times New Roman" w:eastAsia="Calibri" w:hAnsi="Times New Roman"/>
                <w:sz w:val="24"/>
                <w:szCs w:val="24"/>
                <w:lang w:val="en-GB"/>
              </w:rPr>
              <w:t>15</w:t>
            </w:r>
          </w:p>
        </w:tc>
        <w:tc>
          <w:tcPr>
            <w:tcW w:w="6718" w:type="dxa"/>
            <w:shd w:val="clear" w:color="auto" w:fill="auto"/>
          </w:tcPr>
          <w:p w:rsidR="00AC2091" w:rsidRPr="00EB0227" w:rsidRDefault="00AC2091" w:rsidP="00EB0227">
            <w:pPr>
              <w:pStyle w:val="NoSpacing"/>
              <w:spacing w:line="276" w:lineRule="auto"/>
              <w:rPr>
                <w:rFonts w:ascii="Times New Roman" w:eastAsia="Calibri" w:hAnsi="Times New Roman"/>
                <w:sz w:val="24"/>
                <w:szCs w:val="24"/>
                <w:lang w:val="en-GB"/>
              </w:rPr>
            </w:pPr>
            <w:r w:rsidRPr="00EB0227">
              <w:rPr>
                <w:rFonts w:ascii="Times New Roman" w:eastAsia="Calibri" w:hAnsi="Times New Roman"/>
                <w:sz w:val="24"/>
                <w:szCs w:val="24"/>
                <w:lang w:val="en-GB"/>
              </w:rPr>
              <w:t>Do you often have enough to eat while in school?</w:t>
            </w:r>
          </w:p>
        </w:tc>
        <w:tc>
          <w:tcPr>
            <w:tcW w:w="709" w:type="dxa"/>
            <w:shd w:val="clear" w:color="auto" w:fill="auto"/>
          </w:tcPr>
          <w:p w:rsidR="00AC2091" w:rsidRPr="00EB0227" w:rsidRDefault="00AC2091" w:rsidP="00EB0227">
            <w:pPr>
              <w:pStyle w:val="NoSpacing"/>
              <w:spacing w:line="276" w:lineRule="auto"/>
              <w:rPr>
                <w:rFonts w:ascii="Times New Roman" w:eastAsia="Calibri" w:hAnsi="Times New Roman"/>
                <w:sz w:val="24"/>
                <w:szCs w:val="24"/>
                <w:lang w:val="en-GB"/>
              </w:rPr>
            </w:pPr>
          </w:p>
        </w:tc>
        <w:tc>
          <w:tcPr>
            <w:tcW w:w="576" w:type="dxa"/>
            <w:shd w:val="clear" w:color="auto" w:fill="auto"/>
          </w:tcPr>
          <w:p w:rsidR="00AC2091" w:rsidRPr="00EB0227" w:rsidRDefault="00AC2091" w:rsidP="00EB0227">
            <w:pPr>
              <w:pStyle w:val="NoSpacing"/>
              <w:spacing w:line="276" w:lineRule="auto"/>
              <w:rPr>
                <w:rFonts w:ascii="Times New Roman" w:eastAsia="Calibri" w:hAnsi="Times New Roman"/>
                <w:sz w:val="24"/>
                <w:szCs w:val="24"/>
                <w:lang w:val="en-GB"/>
              </w:rPr>
            </w:pPr>
          </w:p>
        </w:tc>
      </w:tr>
      <w:tr w:rsidR="00AC2091" w:rsidRPr="00AC2091" w:rsidTr="00EB0227">
        <w:tc>
          <w:tcPr>
            <w:tcW w:w="590" w:type="dxa"/>
            <w:shd w:val="clear" w:color="auto" w:fill="auto"/>
          </w:tcPr>
          <w:p w:rsidR="00AC2091" w:rsidRPr="00EB0227" w:rsidRDefault="00AC2091" w:rsidP="00EB0227">
            <w:pPr>
              <w:pStyle w:val="NoSpacing"/>
              <w:spacing w:line="276" w:lineRule="auto"/>
              <w:rPr>
                <w:rFonts w:ascii="Times New Roman" w:eastAsia="Calibri" w:hAnsi="Times New Roman"/>
                <w:sz w:val="24"/>
                <w:szCs w:val="24"/>
                <w:lang w:val="en-GB"/>
              </w:rPr>
            </w:pPr>
            <w:r w:rsidRPr="00EB0227">
              <w:rPr>
                <w:rFonts w:ascii="Times New Roman" w:eastAsia="Calibri" w:hAnsi="Times New Roman"/>
                <w:sz w:val="24"/>
                <w:szCs w:val="24"/>
                <w:lang w:val="en-GB"/>
              </w:rPr>
              <w:t>16</w:t>
            </w:r>
          </w:p>
        </w:tc>
        <w:tc>
          <w:tcPr>
            <w:tcW w:w="6718" w:type="dxa"/>
            <w:shd w:val="clear" w:color="auto" w:fill="auto"/>
          </w:tcPr>
          <w:p w:rsidR="00AC2091" w:rsidRPr="00EB0227" w:rsidRDefault="00AC2091" w:rsidP="00EB0227">
            <w:pPr>
              <w:pStyle w:val="NoSpacing"/>
              <w:spacing w:line="276" w:lineRule="auto"/>
              <w:rPr>
                <w:rFonts w:ascii="Times New Roman" w:eastAsia="Calibri" w:hAnsi="Times New Roman"/>
                <w:sz w:val="24"/>
                <w:szCs w:val="24"/>
                <w:lang w:val="en-GB"/>
              </w:rPr>
            </w:pPr>
            <w:r w:rsidRPr="00EB0227">
              <w:rPr>
                <w:rFonts w:ascii="Times New Roman" w:eastAsia="Calibri" w:hAnsi="Times New Roman"/>
                <w:sz w:val="24"/>
                <w:szCs w:val="24"/>
                <w:lang w:val="en-GB"/>
              </w:rPr>
              <w:t>Do you have loss of interest in previously enjoyable activities</w:t>
            </w:r>
          </w:p>
        </w:tc>
        <w:tc>
          <w:tcPr>
            <w:tcW w:w="709" w:type="dxa"/>
            <w:shd w:val="clear" w:color="auto" w:fill="auto"/>
          </w:tcPr>
          <w:p w:rsidR="00AC2091" w:rsidRPr="00EB0227" w:rsidRDefault="00AC2091" w:rsidP="00EB0227">
            <w:pPr>
              <w:pStyle w:val="NoSpacing"/>
              <w:spacing w:line="276" w:lineRule="auto"/>
              <w:rPr>
                <w:rFonts w:ascii="Times New Roman" w:eastAsia="Calibri" w:hAnsi="Times New Roman"/>
                <w:sz w:val="24"/>
                <w:szCs w:val="24"/>
                <w:lang w:val="en-GB"/>
              </w:rPr>
            </w:pPr>
          </w:p>
        </w:tc>
        <w:tc>
          <w:tcPr>
            <w:tcW w:w="576" w:type="dxa"/>
            <w:shd w:val="clear" w:color="auto" w:fill="auto"/>
          </w:tcPr>
          <w:p w:rsidR="00AC2091" w:rsidRPr="00EB0227" w:rsidRDefault="00AC2091" w:rsidP="00EB0227">
            <w:pPr>
              <w:pStyle w:val="NoSpacing"/>
              <w:spacing w:line="276" w:lineRule="auto"/>
              <w:rPr>
                <w:rFonts w:ascii="Times New Roman" w:eastAsia="Calibri" w:hAnsi="Times New Roman"/>
                <w:sz w:val="24"/>
                <w:szCs w:val="24"/>
                <w:lang w:val="en-GB"/>
              </w:rPr>
            </w:pPr>
          </w:p>
        </w:tc>
      </w:tr>
      <w:tr w:rsidR="00AC2091" w:rsidRPr="00AC2091" w:rsidTr="00EB0227">
        <w:tc>
          <w:tcPr>
            <w:tcW w:w="590" w:type="dxa"/>
            <w:shd w:val="clear" w:color="auto" w:fill="auto"/>
          </w:tcPr>
          <w:p w:rsidR="00AC2091" w:rsidRPr="00EB0227" w:rsidRDefault="00AC2091" w:rsidP="00EB0227">
            <w:pPr>
              <w:pStyle w:val="NoSpacing"/>
              <w:spacing w:line="276" w:lineRule="auto"/>
              <w:rPr>
                <w:rFonts w:ascii="Times New Roman" w:eastAsia="Calibri" w:hAnsi="Times New Roman"/>
                <w:sz w:val="24"/>
                <w:szCs w:val="24"/>
                <w:lang w:val="en-GB"/>
              </w:rPr>
            </w:pPr>
            <w:r w:rsidRPr="00EB0227">
              <w:rPr>
                <w:rFonts w:ascii="Times New Roman" w:eastAsia="Calibri" w:hAnsi="Times New Roman"/>
                <w:sz w:val="24"/>
                <w:szCs w:val="24"/>
                <w:lang w:val="en-GB"/>
              </w:rPr>
              <w:t>17</w:t>
            </w:r>
          </w:p>
        </w:tc>
        <w:tc>
          <w:tcPr>
            <w:tcW w:w="6718" w:type="dxa"/>
            <w:shd w:val="clear" w:color="auto" w:fill="auto"/>
          </w:tcPr>
          <w:p w:rsidR="00AC2091" w:rsidRPr="00EB0227" w:rsidRDefault="00AC2091" w:rsidP="00EB0227">
            <w:pPr>
              <w:pStyle w:val="NoSpacing"/>
              <w:spacing w:line="276" w:lineRule="auto"/>
              <w:rPr>
                <w:rFonts w:ascii="Times New Roman" w:eastAsia="Calibri" w:hAnsi="Times New Roman"/>
                <w:sz w:val="24"/>
                <w:szCs w:val="24"/>
                <w:lang w:val="en-GB"/>
              </w:rPr>
            </w:pPr>
            <w:r w:rsidRPr="00EB0227">
              <w:rPr>
                <w:rFonts w:ascii="Times New Roman" w:eastAsia="Calibri" w:hAnsi="Times New Roman"/>
                <w:sz w:val="24"/>
                <w:szCs w:val="24"/>
                <w:lang w:val="en-GB"/>
              </w:rPr>
              <w:t>Do you have notable change in appetite (not when dieting or trying to gain weight)</w:t>
            </w:r>
          </w:p>
        </w:tc>
        <w:tc>
          <w:tcPr>
            <w:tcW w:w="709" w:type="dxa"/>
            <w:shd w:val="clear" w:color="auto" w:fill="auto"/>
          </w:tcPr>
          <w:p w:rsidR="00AC2091" w:rsidRPr="00EB0227" w:rsidRDefault="00AC2091" w:rsidP="00EB0227">
            <w:pPr>
              <w:pStyle w:val="NoSpacing"/>
              <w:spacing w:line="276" w:lineRule="auto"/>
              <w:rPr>
                <w:rFonts w:ascii="Times New Roman" w:eastAsia="Calibri" w:hAnsi="Times New Roman"/>
                <w:sz w:val="24"/>
                <w:szCs w:val="24"/>
                <w:lang w:val="en-GB"/>
              </w:rPr>
            </w:pPr>
          </w:p>
        </w:tc>
        <w:tc>
          <w:tcPr>
            <w:tcW w:w="576" w:type="dxa"/>
            <w:shd w:val="clear" w:color="auto" w:fill="auto"/>
          </w:tcPr>
          <w:p w:rsidR="00AC2091" w:rsidRPr="00EB0227" w:rsidRDefault="00AC2091" w:rsidP="00EB0227">
            <w:pPr>
              <w:pStyle w:val="NoSpacing"/>
              <w:spacing w:line="276" w:lineRule="auto"/>
              <w:rPr>
                <w:rFonts w:ascii="Times New Roman" w:eastAsia="Calibri" w:hAnsi="Times New Roman"/>
                <w:sz w:val="24"/>
                <w:szCs w:val="24"/>
                <w:lang w:val="en-GB"/>
              </w:rPr>
            </w:pPr>
          </w:p>
        </w:tc>
      </w:tr>
      <w:tr w:rsidR="00AC2091" w:rsidRPr="00AC2091" w:rsidTr="00EB0227">
        <w:tc>
          <w:tcPr>
            <w:tcW w:w="590" w:type="dxa"/>
            <w:shd w:val="clear" w:color="auto" w:fill="auto"/>
          </w:tcPr>
          <w:p w:rsidR="00AC2091" w:rsidRPr="00EB0227" w:rsidRDefault="00AC2091" w:rsidP="00EB0227">
            <w:pPr>
              <w:pStyle w:val="NoSpacing"/>
              <w:spacing w:line="276" w:lineRule="auto"/>
              <w:rPr>
                <w:rFonts w:ascii="Times New Roman" w:eastAsia="Calibri" w:hAnsi="Times New Roman"/>
                <w:sz w:val="24"/>
                <w:szCs w:val="24"/>
                <w:lang w:val="en-GB"/>
              </w:rPr>
            </w:pPr>
            <w:r w:rsidRPr="00EB0227">
              <w:rPr>
                <w:rFonts w:ascii="Times New Roman" w:eastAsia="Calibri" w:hAnsi="Times New Roman"/>
                <w:sz w:val="24"/>
                <w:szCs w:val="24"/>
                <w:lang w:val="en-GB"/>
              </w:rPr>
              <w:t>18</w:t>
            </w:r>
          </w:p>
        </w:tc>
        <w:tc>
          <w:tcPr>
            <w:tcW w:w="6718" w:type="dxa"/>
            <w:shd w:val="clear" w:color="auto" w:fill="auto"/>
          </w:tcPr>
          <w:p w:rsidR="00AC2091" w:rsidRPr="00EB0227" w:rsidRDefault="00AC2091" w:rsidP="00EB0227">
            <w:pPr>
              <w:pStyle w:val="NoSpacing"/>
              <w:spacing w:line="276" w:lineRule="auto"/>
              <w:rPr>
                <w:rFonts w:ascii="Times New Roman" w:eastAsia="Calibri" w:hAnsi="Times New Roman"/>
                <w:sz w:val="24"/>
                <w:szCs w:val="24"/>
                <w:lang w:val="en-GB"/>
              </w:rPr>
            </w:pPr>
            <w:r w:rsidRPr="00EB0227">
              <w:rPr>
                <w:rFonts w:ascii="Times New Roman" w:eastAsia="Calibri" w:hAnsi="Times New Roman"/>
                <w:sz w:val="24"/>
                <w:szCs w:val="24"/>
                <w:lang w:val="en-GB"/>
              </w:rPr>
              <w:t>Do you have Difficulty falling or staying asleep, or sleeping excessively through the day</w:t>
            </w:r>
          </w:p>
        </w:tc>
        <w:tc>
          <w:tcPr>
            <w:tcW w:w="709" w:type="dxa"/>
            <w:shd w:val="clear" w:color="auto" w:fill="auto"/>
          </w:tcPr>
          <w:p w:rsidR="00AC2091" w:rsidRPr="00EB0227" w:rsidRDefault="00AC2091" w:rsidP="00EB0227">
            <w:pPr>
              <w:pStyle w:val="NoSpacing"/>
              <w:spacing w:line="276" w:lineRule="auto"/>
              <w:rPr>
                <w:rFonts w:ascii="Times New Roman" w:eastAsia="Calibri" w:hAnsi="Times New Roman"/>
                <w:sz w:val="24"/>
                <w:szCs w:val="24"/>
                <w:lang w:val="en-GB"/>
              </w:rPr>
            </w:pPr>
          </w:p>
        </w:tc>
        <w:tc>
          <w:tcPr>
            <w:tcW w:w="576" w:type="dxa"/>
            <w:shd w:val="clear" w:color="auto" w:fill="auto"/>
          </w:tcPr>
          <w:p w:rsidR="00AC2091" w:rsidRPr="00EB0227" w:rsidRDefault="00AC2091" w:rsidP="00EB0227">
            <w:pPr>
              <w:pStyle w:val="NoSpacing"/>
              <w:spacing w:line="276" w:lineRule="auto"/>
              <w:rPr>
                <w:rFonts w:ascii="Times New Roman" w:eastAsia="Calibri" w:hAnsi="Times New Roman"/>
                <w:sz w:val="24"/>
                <w:szCs w:val="24"/>
                <w:lang w:val="en-GB"/>
              </w:rPr>
            </w:pPr>
          </w:p>
        </w:tc>
      </w:tr>
      <w:tr w:rsidR="00AC2091" w:rsidRPr="00AC2091" w:rsidTr="00EB0227">
        <w:tc>
          <w:tcPr>
            <w:tcW w:w="590" w:type="dxa"/>
            <w:shd w:val="clear" w:color="auto" w:fill="auto"/>
          </w:tcPr>
          <w:p w:rsidR="00AC2091" w:rsidRPr="00EB0227" w:rsidRDefault="00AC2091" w:rsidP="00EB0227">
            <w:pPr>
              <w:pStyle w:val="NoSpacing"/>
              <w:spacing w:line="276" w:lineRule="auto"/>
              <w:rPr>
                <w:rFonts w:ascii="Times New Roman" w:eastAsia="Calibri" w:hAnsi="Times New Roman"/>
                <w:sz w:val="24"/>
                <w:szCs w:val="24"/>
                <w:lang w:val="en-GB"/>
              </w:rPr>
            </w:pPr>
            <w:r w:rsidRPr="00EB0227">
              <w:rPr>
                <w:rFonts w:ascii="Times New Roman" w:eastAsia="Calibri" w:hAnsi="Times New Roman"/>
                <w:sz w:val="24"/>
                <w:szCs w:val="24"/>
                <w:lang w:val="en-GB"/>
              </w:rPr>
              <w:t>19</w:t>
            </w:r>
          </w:p>
        </w:tc>
        <w:tc>
          <w:tcPr>
            <w:tcW w:w="6718" w:type="dxa"/>
            <w:shd w:val="clear" w:color="auto" w:fill="auto"/>
          </w:tcPr>
          <w:p w:rsidR="00AC2091" w:rsidRPr="00EB0227" w:rsidRDefault="00AC2091" w:rsidP="00EB0227">
            <w:pPr>
              <w:pStyle w:val="NoSpacing"/>
              <w:spacing w:line="276" w:lineRule="auto"/>
              <w:rPr>
                <w:rFonts w:ascii="Times New Roman" w:eastAsia="Calibri" w:hAnsi="Times New Roman"/>
                <w:sz w:val="24"/>
                <w:szCs w:val="24"/>
                <w:lang w:val="en-GB"/>
              </w:rPr>
            </w:pPr>
            <w:r w:rsidRPr="00EB0227">
              <w:rPr>
                <w:rFonts w:ascii="Times New Roman" w:eastAsia="Calibri" w:hAnsi="Times New Roman"/>
                <w:sz w:val="24"/>
                <w:szCs w:val="24"/>
                <w:lang w:val="en-GB"/>
              </w:rPr>
              <w:t>Do you have Loss of energy nearly every day</w:t>
            </w:r>
          </w:p>
        </w:tc>
        <w:tc>
          <w:tcPr>
            <w:tcW w:w="709" w:type="dxa"/>
            <w:shd w:val="clear" w:color="auto" w:fill="auto"/>
          </w:tcPr>
          <w:p w:rsidR="00AC2091" w:rsidRPr="00EB0227" w:rsidRDefault="00AC2091" w:rsidP="00EB0227">
            <w:pPr>
              <w:pStyle w:val="NoSpacing"/>
              <w:spacing w:line="276" w:lineRule="auto"/>
              <w:rPr>
                <w:rFonts w:ascii="Times New Roman" w:eastAsia="Calibri" w:hAnsi="Times New Roman"/>
                <w:sz w:val="24"/>
                <w:szCs w:val="24"/>
                <w:lang w:val="en-GB"/>
              </w:rPr>
            </w:pPr>
          </w:p>
        </w:tc>
        <w:tc>
          <w:tcPr>
            <w:tcW w:w="576" w:type="dxa"/>
            <w:shd w:val="clear" w:color="auto" w:fill="auto"/>
          </w:tcPr>
          <w:p w:rsidR="00AC2091" w:rsidRPr="00EB0227" w:rsidRDefault="00AC2091" w:rsidP="00EB0227">
            <w:pPr>
              <w:pStyle w:val="NoSpacing"/>
              <w:spacing w:line="276" w:lineRule="auto"/>
              <w:rPr>
                <w:rFonts w:ascii="Times New Roman" w:eastAsia="Calibri" w:hAnsi="Times New Roman"/>
                <w:sz w:val="24"/>
                <w:szCs w:val="24"/>
                <w:lang w:val="en-GB"/>
              </w:rPr>
            </w:pPr>
          </w:p>
        </w:tc>
      </w:tr>
      <w:tr w:rsidR="00AC2091" w:rsidRPr="00AC2091" w:rsidTr="00EB0227">
        <w:tc>
          <w:tcPr>
            <w:tcW w:w="590" w:type="dxa"/>
            <w:shd w:val="clear" w:color="auto" w:fill="auto"/>
          </w:tcPr>
          <w:p w:rsidR="00AC2091" w:rsidRPr="00EB0227" w:rsidRDefault="00AC2091" w:rsidP="00EB0227">
            <w:pPr>
              <w:pStyle w:val="NoSpacing"/>
              <w:spacing w:line="276" w:lineRule="auto"/>
              <w:rPr>
                <w:rFonts w:ascii="Times New Roman" w:eastAsia="Calibri" w:hAnsi="Times New Roman"/>
                <w:sz w:val="24"/>
                <w:szCs w:val="24"/>
                <w:lang w:val="en-GB"/>
              </w:rPr>
            </w:pPr>
            <w:r w:rsidRPr="00EB0227">
              <w:rPr>
                <w:rFonts w:ascii="Times New Roman" w:eastAsia="Calibri" w:hAnsi="Times New Roman"/>
                <w:sz w:val="24"/>
                <w:szCs w:val="24"/>
                <w:lang w:val="en-GB"/>
              </w:rPr>
              <w:lastRenderedPageBreak/>
              <w:t>20</w:t>
            </w:r>
          </w:p>
        </w:tc>
        <w:tc>
          <w:tcPr>
            <w:tcW w:w="6718" w:type="dxa"/>
            <w:shd w:val="clear" w:color="auto" w:fill="auto"/>
          </w:tcPr>
          <w:p w:rsidR="00AC2091" w:rsidRPr="00EB0227" w:rsidRDefault="00AC2091" w:rsidP="00EB0227">
            <w:pPr>
              <w:pStyle w:val="NoSpacing"/>
              <w:spacing w:line="276" w:lineRule="auto"/>
              <w:rPr>
                <w:rFonts w:ascii="Times New Roman" w:eastAsia="Calibri" w:hAnsi="Times New Roman"/>
                <w:sz w:val="24"/>
                <w:szCs w:val="24"/>
                <w:lang w:val="en-GB"/>
              </w:rPr>
            </w:pPr>
            <w:r w:rsidRPr="00EB0227">
              <w:rPr>
                <w:rFonts w:ascii="Times New Roman" w:eastAsia="Calibri" w:hAnsi="Times New Roman"/>
                <w:sz w:val="24"/>
                <w:szCs w:val="24"/>
                <w:lang w:val="en-GB"/>
              </w:rPr>
              <w:t>Do you have Feelings of worthlessness or inappropriate guilt nearly every day</w:t>
            </w:r>
          </w:p>
        </w:tc>
        <w:tc>
          <w:tcPr>
            <w:tcW w:w="709" w:type="dxa"/>
            <w:shd w:val="clear" w:color="auto" w:fill="auto"/>
          </w:tcPr>
          <w:p w:rsidR="00AC2091" w:rsidRPr="00EB0227" w:rsidRDefault="00AC2091" w:rsidP="00EB0227">
            <w:pPr>
              <w:pStyle w:val="NoSpacing"/>
              <w:spacing w:line="276" w:lineRule="auto"/>
              <w:rPr>
                <w:rFonts w:ascii="Times New Roman" w:eastAsia="Calibri" w:hAnsi="Times New Roman"/>
                <w:sz w:val="24"/>
                <w:szCs w:val="24"/>
                <w:lang w:val="en-GB"/>
              </w:rPr>
            </w:pPr>
          </w:p>
        </w:tc>
        <w:tc>
          <w:tcPr>
            <w:tcW w:w="576" w:type="dxa"/>
            <w:shd w:val="clear" w:color="auto" w:fill="auto"/>
          </w:tcPr>
          <w:p w:rsidR="00AC2091" w:rsidRPr="00EB0227" w:rsidRDefault="00AC2091" w:rsidP="00EB0227">
            <w:pPr>
              <w:pStyle w:val="NoSpacing"/>
              <w:spacing w:line="276" w:lineRule="auto"/>
              <w:rPr>
                <w:rFonts w:ascii="Times New Roman" w:eastAsia="Calibri" w:hAnsi="Times New Roman"/>
                <w:sz w:val="24"/>
                <w:szCs w:val="24"/>
                <w:lang w:val="en-GB"/>
              </w:rPr>
            </w:pPr>
          </w:p>
        </w:tc>
      </w:tr>
      <w:tr w:rsidR="00AC2091" w:rsidRPr="00AC2091" w:rsidTr="00EB0227">
        <w:tc>
          <w:tcPr>
            <w:tcW w:w="590" w:type="dxa"/>
            <w:shd w:val="clear" w:color="auto" w:fill="auto"/>
          </w:tcPr>
          <w:p w:rsidR="00AC2091" w:rsidRPr="00EB0227" w:rsidRDefault="00AC2091" w:rsidP="00EB0227">
            <w:pPr>
              <w:pStyle w:val="NoSpacing"/>
              <w:spacing w:line="276" w:lineRule="auto"/>
              <w:rPr>
                <w:rFonts w:ascii="Times New Roman" w:eastAsia="Calibri" w:hAnsi="Times New Roman"/>
                <w:sz w:val="24"/>
                <w:szCs w:val="24"/>
                <w:lang w:val="en-GB"/>
              </w:rPr>
            </w:pPr>
            <w:r w:rsidRPr="00EB0227">
              <w:rPr>
                <w:rFonts w:ascii="Times New Roman" w:eastAsia="Calibri" w:hAnsi="Times New Roman"/>
                <w:sz w:val="24"/>
                <w:szCs w:val="24"/>
                <w:lang w:val="en-GB"/>
              </w:rPr>
              <w:t>21</w:t>
            </w:r>
          </w:p>
        </w:tc>
        <w:tc>
          <w:tcPr>
            <w:tcW w:w="6718" w:type="dxa"/>
            <w:shd w:val="clear" w:color="auto" w:fill="auto"/>
          </w:tcPr>
          <w:p w:rsidR="00AC2091" w:rsidRPr="00EB0227" w:rsidRDefault="00AC2091" w:rsidP="00EB0227">
            <w:pPr>
              <w:pStyle w:val="NoSpacing"/>
              <w:spacing w:line="276" w:lineRule="auto"/>
              <w:rPr>
                <w:rFonts w:ascii="Times New Roman" w:eastAsia="Calibri" w:hAnsi="Times New Roman"/>
                <w:sz w:val="24"/>
                <w:szCs w:val="24"/>
                <w:lang w:val="en-GB"/>
              </w:rPr>
            </w:pPr>
            <w:r w:rsidRPr="00EB0227">
              <w:rPr>
                <w:rFonts w:ascii="Times New Roman" w:eastAsia="Calibri" w:hAnsi="Times New Roman"/>
                <w:sz w:val="24"/>
                <w:szCs w:val="24"/>
                <w:lang w:val="en-GB"/>
              </w:rPr>
              <w:t>Do you ever thinks about dying or wouldn’t care if died</w:t>
            </w:r>
          </w:p>
        </w:tc>
        <w:tc>
          <w:tcPr>
            <w:tcW w:w="709" w:type="dxa"/>
            <w:shd w:val="clear" w:color="auto" w:fill="auto"/>
          </w:tcPr>
          <w:p w:rsidR="00AC2091" w:rsidRPr="00EB0227" w:rsidRDefault="00AC2091" w:rsidP="00EB0227">
            <w:pPr>
              <w:pStyle w:val="NoSpacing"/>
              <w:spacing w:line="276" w:lineRule="auto"/>
              <w:rPr>
                <w:rFonts w:ascii="Times New Roman" w:eastAsia="Calibri" w:hAnsi="Times New Roman"/>
                <w:sz w:val="24"/>
                <w:szCs w:val="24"/>
                <w:lang w:val="en-GB"/>
              </w:rPr>
            </w:pPr>
          </w:p>
        </w:tc>
        <w:tc>
          <w:tcPr>
            <w:tcW w:w="576" w:type="dxa"/>
            <w:shd w:val="clear" w:color="auto" w:fill="auto"/>
          </w:tcPr>
          <w:p w:rsidR="00AC2091" w:rsidRPr="00EB0227" w:rsidRDefault="00AC2091" w:rsidP="00EB0227">
            <w:pPr>
              <w:pStyle w:val="NoSpacing"/>
              <w:spacing w:line="276" w:lineRule="auto"/>
              <w:rPr>
                <w:rFonts w:ascii="Times New Roman" w:eastAsia="Calibri" w:hAnsi="Times New Roman"/>
                <w:sz w:val="24"/>
                <w:szCs w:val="24"/>
                <w:lang w:val="en-GB"/>
              </w:rPr>
            </w:pPr>
          </w:p>
        </w:tc>
      </w:tr>
      <w:tr w:rsidR="00AC2091" w:rsidRPr="00AC2091" w:rsidTr="00EB0227">
        <w:tc>
          <w:tcPr>
            <w:tcW w:w="590" w:type="dxa"/>
            <w:shd w:val="clear" w:color="auto" w:fill="auto"/>
          </w:tcPr>
          <w:p w:rsidR="00AC2091" w:rsidRPr="00EB0227" w:rsidRDefault="00AC2091" w:rsidP="00EB0227">
            <w:pPr>
              <w:spacing w:line="276" w:lineRule="auto"/>
              <w:rPr>
                <w:rFonts w:eastAsia="Calibri"/>
                <w:szCs w:val="24"/>
                <w:lang w:val="en-GB"/>
              </w:rPr>
            </w:pPr>
            <w:r w:rsidRPr="00EB0227">
              <w:rPr>
                <w:rFonts w:eastAsia="Calibri"/>
                <w:szCs w:val="24"/>
                <w:lang w:val="en-GB"/>
              </w:rPr>
              <w:t>22</w:t>
            </w:r>
          </w:p>
        </w:tc>
        <w:tc>
          <w:tcPr>
            <w:tcW w:w="6718" w:type="dxa"/>
            <w:shd w:val="clear" w:color="auto" w:fill="auto"/>
          </w:tcPr>
          <w:p w:rsidR="00AC2091" w:rsidRPr="00EB0227" w:rsidRDefault="00AC2091" w:rsidP="00EB0227">
            <w:pPr>
              <w:spacing w:line="276" w:lineRule="auto"/>
              <w:rPr>
                <w:rFonts w:eastAsia="Calibri"/>
                <w:szCs w:val="24"/>
                <w:lang w:val="en-GB"/>
              </w:rPr>
            </w:pPr>
            <w:r w:rsidRPr="00EB0227">
              <w:rPr>
                <w:rFonts w:eastAsia="Calibri"/>
                <w:szCs w:val="24"/>
                <w:lang w:val="en-GB"/>
              </w:rPr>
              <w:t>Have you ever used alcohol or drugs on more than an experimental basis?</w:t>
            </w:r>
          </w:p>
        </w:tc>
        <w:tc>
          <w:tcPr>
            <w:tcW w:w="709" w:type="dxa"/>
            <w:shd w:val="clear" w:color="auto" w:fill="auto"/>
          </w:tcPr>
          <w:p w:rsidR="00AC2091" w:rsidRPr="00EB0227" w:rsidRDefault="00AC2091" w:rsidP="00EB0227">
            <w:pPr>
              <w:spacing w:line="276" w:lineRule="auto"/>
              <w:rPr>
                <w:rFonts w:eastAsia="Calibri"/>
                <w:szCs w:val="24"/>
                <w:lang w:val="en-GB"/>
              </w:rPr>
            </w:pPr>
          </w:p>
        </w:tc>
        <w:tc>
          <w:tcPr>
            <w:tcW w:w="576" w:type="dxa"/>
            <w:shd w:val="clear" w:color="auto" w:fill="auto"/>
          </w:tcPr>
          <w:p w:rsidR="00AC2091" w:rsidRPr="00EB0227" w:rsidRDefault="00AC2091" w:rsidP="00EB0227">
            <w:pPr>
              <w:spacing w:line="276" w:lineRule="auto"/>
              <w:rPr>
                <w:rFonts w:eastAsia="Calibri"/>
                <w:szCs w:val="24"/>
                <w:lang w:val="en-GB"/>
              </w:rPr>
            </w:pPr>
          </w:p>
        </w:tc>
      </w:tr>
      <w:tr w:rsidR="00AC2091" w:rsidRPr="00AC2091" w:rsidTr="00EB0227">
        <w:tc>
          <w:tcPr>
            <w:tcW w:w="590" w:type="dxa"/>
            <w:shd w:val="clear" w:color="auto" w:fill="auto"/>
          </w:tcPr>
          <w:p w:rsidR="00AC2091" w:rsidRPr="00EB0227" w:rsidRDefault="00AC2091" w:rsidP="00EB0227">
            <w:pPr>
              <w:spacing w:line="276" w:lineRule="auto"/>
              <w:rPr>
                <w:rFonts w:eastAsia="Calibri"/>
                <w:szCs w:val="24"/>
                <w:lang w:val="en-GB"/>
              </w:rPr>
            </w:pPr>
            <w:r w:rsidRPr="00EB0227">
              <w:rPr>
                <w:rFonts w:eastAsia="Calibri"/>
                <w:szCs w:val="24"/>
                <w:lang w:val="en-GB"/>
              </w:rPr>
              <w:t>23</w:t>
            </w:r>
          </w:p>
        </w:tc>
        <w:tc>
          <w:tcPr>
            <w:tcW w:w="6718" w:type="dxa"/>
            <w:shd w:val="clear" w:color="auto" w:fill="auto"/>
          </w:tcPr>
          <w:p w:rsidR="00AC2091" w:rsidRPr="00EB0227" w:rsidRDefault="00AC2091" w:rsidP="00EB0227">
            <w:pPr>
              <w:spacing w:line="276" w:lineRule="auto"/>
              <w:rPr>
                <w:rFonts w:eastAsia="Calibri"/>
                <w:szCs w:val="24"/>
                <w:lang w:val="en-GB"/>
              </w:rPr>
            </w:pPr>
            <w:r w:rsidRPr="00EB0227">
              <w:rPr>
                <w:rFonts w:eastAsia="Calibri"/>
                <w:szCs w:val="24"/>
                <w:lang w:val="en-GB"/>
              </w:rPr>
              <w:t>Do you seem lonely or not interested in others?</w:t>
            </w:r>
          </w:p>
        </w:tc>
        <w:tc>
          <w:tcPr>
            <w:tcW w:w="709" w:type="dxa"/>
            <w:shd w:val="clear" w:color="auto" w:fill="auto"/>
          </w:tcPr>
          <w:p w:rsidR="00AC2091" w:rsidRPr="00EB0227" w:rsidRDefault="00AC2091" w:rsidP="00EB0227">
            <w:pPr>
              <w:spacing w:line="276" w:lineRule="auto"/>
              <w:rPr>
                <w:rFonts w:eastAsia="Calibri"/>
                <w:i/>
                <w:szCs w:val="24"/>
                <w:lang w:val="en-GB"/>
              </w:rPr>
            </w:pPr>
          </w:p>
        </w:tc>
        <w:tc>
          <w:tcPr>
            <w:tcW w:w="576" w:type="dxa"/>
            <w:shd w:val="clear" w:color="auto" w:fill="auto"/>
          </w:tcPr>
          <w:p w:rsidR="00AC2091" w:rsidRPr="00EB0227" w:rsidRDefault="00AC2091" w:rsidP="00EB0227">
            <w:pPr>
              <w:spacing w:line="276" w:lineRule="auto"/>
              <w:rPr>
                <w:rFonts w:eastAsia="Calibri"/>
                <w:i/>
                <w:szCs w:val="24"/>
                <w:lang w:val="en-GB"/>
              </w:rPr>
            </w:pPr>
          </w:p>
        </w:tc>
      </w:tr>
      <w:tr w:rsidR="00AC2091" w:rsidRPr="00AC2091" w:rsidTr="00EB0227">
        <w:tc>
          <w:tcPr>
            <w:tcW w:w="590" w:type="dxa"/>
            <w:shd w:val="clear" w:color="auto" w:fill="auto"/>
          </w:tcPr>
          <w:p w:rsidR="00AC2091" w:rsidRPr="00EB0227" w:rsidRDefault="00AC2091" w:rsidP="00EB0227">
            <w:pPr>
              <w:spacing w:line="276" w:lineRule="auto"/>
              <w:rPr>
                <w:rFonts w:eastAsia="Calibri"/>
                <w:szCs w:val="24"/>
                <w:lang w:val="en-GB"/>
              </w:rPr>
            </w:pPr>
            <w:r w:rsidRPr="00EB0227">
              <w:rPr>
                <w:rFonts w:eastAsia="Calibri"/>
                <w:szCs w:val="24"/>
                <w:lang w:val="en-GB"/>
              </w:rPr>
              <w:t>24</w:t>
            </w:r>
          </w:p>
        </w:tc>
        <w:tc>
          <w:tcPr>
            <w:tcW w:w="6718" w:type="dxa"/>
            <w:shd w:val="clear" w:color="auto" w:fill="auto"/>
          </w:tcPr>
          <w:p w:rsidR="00AC2091" w:rsidRPr="00EB0227" w:rsidRDefault="00AC2091" w:rsidP="00EB0227">
            <w:pPr>
              <w:spacing w:line="276" w:lineRule="auto"/>
              <w:rPr>
                <w:rFonts w:eastAsia="Calibri"/>
                <w:szCs w:val="24"/>
                <w:lang w:val="en-GB"/>
              </w:rPr>
            </w:pPr>
            <w:r w:rsidRPr="00EB0227">
              <w:rPr>
                <w:rFonts w:eastAsia="Calibri"/>
                <w:szCs w:val="24"/>
                <w:lang w:val="en-GB"/>
              </w:rPr>
              <w:t>Do you feel withdrawn from normal activities?</w:t>
            </w:r>
          </w:p>
        </w:tc>
        <w:tc>
          <w:tcPr>
            <w:tcW w:w="709" w:type="dxa"/>
            <w:shd w:val="clear" w:color="auto" w:fill="auto"/>
          </w:tcPr>
          <w:p w:rsidR="00AC2091" w:rsidRPr="00EB0227" w:rsidRDefault="00AC2091" w:rsidP="00EB0227">
            <w:pPr>
              <w:spacing w:line="276" w:lineRule="auto"/>
              <w:rPr>
                <w:rFonts w:eastAsia="Calibri"/>
                <w:i/>
                <w:szCs w:val="24"/>
                <w:lang w:val="en-GB"/>
              </w:rPr>
            </w:pPr>
          </w:p>
        </w:tc>
        <w:tc>
          <w:tcPr>
            <w:tcW w:w="576" w:type="dxa"/>
            <w:shd w:val="clear" w:color="auto" w:fill="auto"/>
          </w:tcPr>
          <w:p w:rsidR="00AC2091" w:rsidRPr="00EB0227" w:rsidRDefault="00AC2091" w:rsidP="00EB0227">
            <w:pPr>
              <w:spacing w:line="276" w:lineRule="auto"/>
              <w:rPr>
                <w:rFonts w:eastAsia="Calibri"/>
                <w:i/>
                <w:szCs w:val="24"/>
                <w:lang w:val="en-GB"/>
              </w:rPr>
            </w:pPr>
          </w:p>
        </w:tc>
      </w:tr>
      <w:tr w:rsidR="00AC2091" w:rsidRPr="00AC2091" w:rsidTr="00EB0227">
        <w:tc>
          <w:tcPr>
            <w:tcW w:w="590" w:type="dxa"/>
            <w:shd w:val="clear" w:color="auto" w:fill="auto"/>
          </w:tcPr>
          <w:p w:rsidR="00AC2091" w:rsidRPr="00EB0227" w:rsidRDefault="00AC2091" w:rsidP="00EB0227">
            <w:pPr>
              <w:spacing w:line="276" w:lineRule="auto"/>
              <w:rPr>
                <w:rFonts w:eastAsia="Calibri"/>
                <w:szCs w:val="24"/>
                <w:lang w:val="en-GB"/>
              </w:rPr>
            </w:pPr>
            <w:r w:rsidRPr="00EB0227">
              <w:rPr>
                <w:rFonts w:eastAsia="Calibri"/>
                <w:szCs w:val="24"/>
                <w:lang w:val="en-GB"/>
              </w:rPr>
              <w:t>25</w:t>
            </w:r>
          </w:p>
        </w:tc>
        <w:tc>
          <w:tcPr>
            <w:tcW w:w="6718" w:type="dxa"/>
            <w:shd w:val="clear" w:color="auto" w:fill="auto"/>
          </w:tcPr>
          <w:p w:rsidR="00AC2091" w:rsidRPr="00EB0227" w:rsidRDefault="00AC2091" w:rsidP="00EB0227">
            <w:pPr>
              <w:spacing w:line="276" w:lineRule="auto"/>
              <w:rPr>
                <w:rFonts w:eastAsia="Calibri"/>
                <w:szCs w:val="24"/>
                <w:lang w:val="en-GB"/>
              </w:rPr>
            </w:pPr>
            <w:r w:rsidRPr="00EB0227">
              <w:rPr>
                <w:rFonts w:eastAsia="Calibri"/>
                <w:szCs w:val="24"/>
                <w:lang w:val="en-GB"/>
              </w:rPr>
              <w:t>Do you avoid normal activities out of fear?</w:t>
            </w:r>
          </w:p>
        </w:tc>
        <w:tc>
          <w:tcPr>
            <w:tcW w:w="709" w:type="dxa"/>
            <w:shd w:val="clear" w:color="auto" w:fill="auto"/>
          </w:tcPr>
          <w:p w:rsidR="00AC2091" w:rsidRPr="00EB0227" w:rsidRDefault="00AC2091" w:rsidP="00EB0227">
            <w:pPr>
              <w:spacing w:line="276" w:lineRule="auto"/>
              <w:rPr>
                <w:rFonts w:eastAsia="Calibri"/>
                <w:i/>
                <w:szCs w:val="24"/>
                <w:lang w:val="en-GB"/>
              </w:rPr>
            </w:pPr>
          </w:p>
        </w:tc>
        <w:tc>
          <w:tcPr>
            <w:tcW w:w="576" w:type="dxa"/>
            <w:shd w:val="clear" w:color="auto" w:fill="auto"/>
          </w:tcPr>
          <w:p w:rsidR="00AC2091" w:rsidRPr="00EB0227" w:rsidRDefault="00AC2091" w:rsidP="00EB0227">
            <w:pPr>
              <w:spacing w:line="276" w:lineRule="auto"/>
              <w:rPr>
                <w:rFonts w:eastAsia="Calibri"/>
                <w:i/>
                <w:szCs w:val="24"/>
                <w:lang w:val="en-GB"/>
              </w:rPr>
            </w:pPr>
          </w:p>
        </w:tc>
      </w:tr>
      <w:tr w:rsidR="00AC2091" w:rsidRPr="00AC2091" w:rsidTr="00EB0227">
        <w:tc>
          <w:tcPr>
            <w:tcW w:w="590" w:type="dxa"/>
            <w:shd w:val="clear" w:color="auto" w:fill="auto"/>
          </w:tcPr>
          <w:p w:rsidR="00AC2091" w:rsidRPr="00EB0227" w:rsidRDefault="00AC2091" w:rsidP="00EB0227">
            <w:pPr>
              <w:spacing w:line="276" w:lineRule="auto"/>
              <w:rPr>
                <w:rFonts w:eastAsia="Calibri"/>
                <w:szCs w:val="24"/>
                <w:lang w:val="en-GB"/>
              </w:rPr>
            </w:pPr>
            <w:r w:rsidRPr="00EB0227">
              <w:rPr>
                <w:rFonts w:eastAsia="Calibri"/>
                <w:szCs w:val="24"/>
                <w:lang w:val="en-GB"/>
              </w:rPr>
              <w:t>26</w:t>
            </w:r>
          </w:p>
        </w:tc>
        <w:tc>
          <w:tcPr>
            <w:tcW w:w="6718" w:type="dxa"/>
            <w:shd w:val="clear" w:color="auto" w:fill="auto"/>
          </w:tcPr>
          <w:p w:rsidR="00AC2091" w:rsidRPr="00EB0227" w:rsidRDefault="00AC2091" w:rsidP="00EB0227">
            <w:pPr>
              <w:spacing w:line="276" w:lineRule="auto"/>
              <w:rPr>
                <w:rFonts w:eastAsia="Calibri"/>
                <w:szCs w:val="24"/>
                <w:lang w:val="en-GB"/>
              </w:rPr>
            </w:pPr>
            <w:r w:rsidRPr="00EB0227">
              <w:rPr>
                <w:rFonts w:eastAsia="Calibri"/>
                <w:szCs w:val="24"/>
                <w:lang w:val="en-GB"/>
              </w:rPr>
              <w:t>Do you act frightened or afraid?</w:t>
            </w:r>
          </w:p>
        </w:tc>
        <w:tc>
          <w:tcPr>
            <w:tcW w:w="709" w:type="dxa"/>
            <w:shd w:val="clear" w:color="auto" w:fill="auto"/>
          </w:tcPr>
          <w:p w:rsidR="00AC2091" w:rsidRPr="00EB0227" w:rsidRDefault="00AC2091" w:rsidP="00EB0227">
            <w:pPr>
              <w:spacing w:line="276" w:lineRule="auto"/>
              <w:rPr>
                <w:rFonts w:eastAsia="Calibri"/>
                <w:i/>
                <w:szCs w:val="24"/>
                <w:lang w:val="en-GB"/>
              </w:rPr>
            </w:pPr>
          </w:p>
        </w:tc>
        <w:tc>
          <w:tcPr>
            <w:tcW w:w="576" w:type="dxa"/>
            <w:shd w:val="clear" w:color="auto" w:fill="auto"/>
          </w:tcPr>
          <w:p w:rsidR="00AC2091" w:rsidRPr="00EB0227" w:rsidRDefault="00AC2091" w:rsidP="00EB0227">
            <w:pPr>
              <w:spacing w:line="276" w:lineRule="auto"/>
              <w:rPr>
                <w:rFonts w:eastAsia="Calibri"/>
                <w:i/>
                <w:szCs w:val="24"/>
                <w:lang w:val="en-GB"/>
              </w:rPr>
            </w:pPr>
          </w:p>
        </w:tc>
      </w:tr>
      <w:tr w:rsidR="00AC2091" w:rsidRPr="00AC2091" w:rsidTr="00EB0227">
        <w:tc>
          <w:tcPr>
            <w:tcW w:w="590" w:type="dxa"/>
            <w:shd w:val="clear" w:color="auto" w:fill="auto"/>
          </w:tcPr>
          <w:p w:rsidR="00AC2091" w:rsidRPr="00EB0227" w:rsidRDefault="00AC2091" w:rsidP="00EB0227">
            <w:pPr>
              <w:spacing w:line="276" w:lineRule="auto"/>
              <w:rPr>
                <w:rFonts w:eastAsia="Calibri"/>
                <w:szCs w:val="24"/>
                <w:lang w:val="en-GB"/>
              </w:rPr>
            </w:pPr>
            <w:r w:rsidRPr="00EB0227">
              <w:rPr>
                <w:rFonts w:eastAsia="Calibri"/>
                <w:szCs w:val="24"/>
                <w:lang w:val="en-GB"/>
              </w:rPr>
              <w:t>27</w:t>
            </w:r>
          </w:p>
        </w:tc>
        <w:tc>
          <w:tcPr>
            <w:tcW w:w="6718" w:type="dxa"/>
            <w:shd w:val="clear" w:color="auto" w:fill="auto"/>
          </w:tcPr>
          <w:p w:rsidR="00AC2091" w:rsidRPr="00EB0227" w:rsidRDefault="00AC2091" w:rsidP="00EB0227">
            <w:pPr>
              <w:spacing w:line="276" w:lineRule="auto"/>
              <w:rPr>
                <w:rFonts w:eastAsia="Calibri"/>
                <w:szCs w:val="24"/>
                <w:lang w:val="en-GB"/>
              </w:rPr>
            </w:pPr>
            <w:r w:rsidRPr="00EB0227">
              <w:rPr>
                <w:rFonts w:eastAsia="Calibri"/>
                <w:szCs w:val="24"/>
                <w:lang w:val="en-GB"/>
              </w:rPr>
              <w:t>Are your grades WORSE than they used to be in previous academic year?</w:t>
            </w:r>
          </w:p>
        </w:tc>
        <w:tc>
          <w:tcPr>
            <w:tcW w:w="709" w:type="dxa"/>
            <w:shd w:val="clear" w:color="auto" w:fill="auto"/>
          </w:tcPr>
          <w:p w:rsidR="00AC2091" w:rsidRPr="00EB0227" w:rsidRDefault="00AC2091" w:rsidP="00EB0227">
            <w:pPr>
              <w:spacing w:line="276" w:lineRule="auto"/>
              <w:rPr>
                <w:rFonts w:eastAsia="Calibri"/>
                <w:i/>
                <w:szCs w:val="24"/>
                <w:lang w:val="en-GB"/>
              </w:rPr>
            </w:pPr>
          </w:p>
        </w:tc>
        <w:tc>
          <w:tcPr>
            <w:tcW w:w="576" w:type="dxa"/>
            <w:shd w:val="clear" w:color="auto" w:fill="auto"/>
          </w:tcPr>
          <w:p w:rsidR="00AC2091" w:rsidRPr="00EB0227" w:rsidRDefault="00AC2091" w:rsidP="00EB0227">
            <w:pPr>
              <w:spacing w:line="276" w:lineRule="auto"/>
              <w:rPr>
                <w:rFonts w:eastAsia="Calibri"/>
                <w:i/>
                <w:szCs w:val="24"/>
                <w:lang w:val="en-GB"/>
              </w:rPr>
            </w:pPr>
          </w:p>
        </w:tc>
      </w:tr>
      <w:tr w:rsidR="00AC2091" w:rsidRPr="00AC2091" w:rsidTr="00EB0227">
        <w:tc>
          <w:tcPr>
            <w:tcW w:w="590" w:type="dxa"/>
            <w:shd w:val="clear" w:color="auto" w:fill="auto"/>
          </w:tcPr>
          <w:p w:rsidR="00AC2091" w:rsidRPr="00EB0227" w:rsidRDefault="00AC2091" w:rsidP="00EB0227">
            <w:pPr>
              <w:spacing w:line="276" w:lineRule="auto"/>
              <w:rPr>
                <w:rFonts w:eastAsia="Calibri"/>
                <w:szCs w:val="24"/>
                <w:lang w:val="en-GB"/>
              </w:rPr>
            </w:pPr>
            <w:r w:rsidRPr="00EB0227">
              <w:rPr>
                <w:rFonts w:eastAsia="Calibri"/>
                <w:szCs w:val="24"/>
                <w:lang w:val="en-GB"/>
              </w:rPr>
              <w:t>28</w:t>
            </w:r>
          </w:p>
        </w:tc>
        <w:tc>
          <w:tcPr>
            <w:tcW w:w="6718" w:type="dxa"/>
            <w:shd w:val="clear" w:color="auto" w:fill="auto"/>
          </w:tcPr>
          <w:p w:rsidR="00AC2091" w:rsidRPr="00EB0227" w:rsidRDefault="00AC2091" w:rsidP="00EB0227">
            <w:pPr>
              <w:spacing w:line="276" w:lineRule="auto"/>
              <w:rPr>
                <w:rFonts w:eastAsia="Calibri"/>
                <w:szCs w:val="24"/>
                <w:lang w:val="en-GB"/>
              </w:rPr>
            </w:pPr>
            <w:r w:rsidRPr="00EB0227">
              <w:rPr>
                <w:rFonts w:eastAsia="Calibri"/>
                <w:szCs w:val="24"/>
                <w:lang w:val="en-GB"/>
              </w:rPr>
              <w:t>Are your grades BETTER than they used to be in previous academic year?</w:t>
            </w:r>
          </w:p>
        </w:tc>
        <w:tc>
          <w:tcPr>
            <w:tcW w:w="709" w:type="dxa"/>
            <w:shd w:val="clear" w:color="auto" w:fill="auto"/>
          </w:tcPr>
          <w:p w:rsidR="00AC2091" w:rsidRPr="00EB0227" w:rsidRDefault="00AC2091" w:rsidP="00EB0227">
            <w:pPr>
              <w:spacing w:line="276" w:lineRule="auto"/>
              <w:rPr>
                <w:rFonts w:eastAsia="Calibri"/>
                <w:i/>
                <w:szCs w:val="24"/>
                <w:lang w:val="en-GB"/>
              </w:rPr>
            </w:pPr>
          </w:p>
        </w:tc>
        <w:tc>
          <w:tcPr>
            <w:tcW w:w="576" w:type="dxa"/>
            <w:shd w:val="clear" w:color="auto" w:fill="auto"/>
          </w:tcPr>
          <w:p w:rsidR="00AC2091" w:rsidRPr="00EB0227" w:rsidRDefault="00AC2091" w:rsidP="00EB0227">
            <w:pPr>
              <w:spacing w:line="276" w:lineRule="auto"/>
              <w:rPr>
                <w:rFonts w:eastAsia="Calibri"/>
                <w:i/>
                <w:szCs w:val="24"/>
                <w:lang w:val="en-GB"/>
              </w:rPr>
            </w:pPr>
          </w:p>
        </w:tc>
      </w:tr>
      <w:tr w:rsidR="00AC2091" w:rsidRPr="00AC2091" w:rsidTr="00EB0227">
        <w:tc>
          <w:tcPr>
            <w:tcW w:w="590" w:type="dxa"/>
            <w:shd w:val="clear" w:color="auto" w:fill="auto"/>
          </w:tcPr>
          <w:p w:rsidR="00AC2091" w:rsidRPr="00EB0227" w:rsidRDefault="00AC2091" w:rsidP="00EB0227">
            <w:pPr>
              <w:spacing w:line="276" w:lineRule="auto"/>
              <w:rPr>
                <w:rFonts w:eastAsia="Calibri"/>
                <w:szCs w:val="24"/>
                <w:lang w:val="en-GB"/>
              </w:rPr>
            </w:pPr>
            <w:r w:rsidRPr="00EB0227">
              <w:rPr>
                <w:rFonts w:eastAsia="Calibri"/>
                <w:szCs w:val="24"/>
                <w:lang w:val="en-GB"/>
              </w:rPr>
              <w:t>29</w:t>
            </w:r>
          </w:p>
        </w:tc>
        <w:tc>
          <w:tcPr>
            <w:tcW w:w="6718" w:type="dxa"/>
            <w:shd w:val="clear" w:color="auto" w:fill="auto"/>
          </w:tcPr>
          <w:p w:rsidR="00AC2091" w:rsidRPr="00EB0227" w:rsidRDefault="00AC2091" w:rsidP="00EB0227">
            <w:pPr>
              <w:spacing w:line="276" w:lineRule="auto"/>
              <w:rPr>
                <w:rFonts w:eastAsia="Calibri"/>
                <w:szCs w:val="24"/>
                <w:lang w:val="en-GB"/>
              </w:rPr>
            </w:pPr>
            <w:r w:rsidRPr="00EB0227">
              <w:rPr>
                <w:rFonts w:eastAsia="Calibri"/>
                <w:szCs w:val="24"/>
                <w:lang w:val="en-GB"/>
              </w:rPr>
              <w:t>Are you having difficulty with any course(s)?</w:t>
            </w:r>
          </w:p>
        </w:tc>
        <w:tc>
          <w:tcPr>
            <w:tcW w:w="709" w:type="dxa"/>
            <w:shd w:val="clear" w:color="auto" w:fill="auto"/>
          </w:tcPr>
          <w:p w:rsidR="00AC2091" w:rsidRPr="00EB0227" w:rsidRDefault="00AC2091" w:rsidP="00EB0227">
            <w:pPr>
              <w:spacing w:line="276" w:lineRule="auto"/>
              <w:rPr>
                <w:rFonts w:eastAsia="Calibri"/>
                <w:i/>
                <w:szCs w:val="24"/>
                <w:lang w:val="en-GB"/>
              </w:rPr>
            </w:pPr>
          </w:p>
        </w:tc>
        <w:tc>
          <w:tcPr>
            <w:tcW w:w="576" w:type="dxa"/>
            <w:shd w:val="clear" w:color="auto" w:fill="auto"/>
          </w:tcPr>
          <w:p w:rsidR="00AC2091" w:rsidRPr="00EB0227" w:rsidRDefault="00AC2091" w:rsidP="00EB0227">
            <w:pPr>
              <w:spacing w:line="276" w:lineRule="auto"/>
              <w:rPr>
                <w:rFonts w:eastAsia="Calibri"/>
                <w:i/>
                <w:szCs w:val="24"/>
                <w:lang w:val="en-GB"/>
              </w:rPr>
            </w:pPr>
          </w:p>
        </w:tc>
      </w:tr>
      <w:tr w:rsidR="00AC2091" w:rsidRPr="00AC2091" w:rsidTr="00EB0227">
        <w:tc>
          <w:tcPr>
            <w:tcW w:w="590" w:type="dxa"/>
            <w:shd w:val="clear" w:color="auto" w:fill="auto"/>
          </w:tcPr>
          <w:p w:rsidR="00AC2091" w:rsidRPr="00EB0227" w:rsidRDefault="00AC2091" w:rsidP="00EB0227">
            <w:pPr>
              <w:spacing w:line="276" w:lineRule="auto"/>
              <w:rPr>
                <w:rFonts w:eastAsia="Calibri"/>
                <w:szCs w:val="24"/>
                <w:lang w:val="en-GB"/>
              </w:rPr>
            </w:pPr>
            <w:r w:rsidRPr="00EB0227">
              <w:rPr>
                <w:rFonts w:eastAsia="Calibri"/>
                <w:szCs w:val="24"/>
                <w:lang w:val="en-GB"/>
              </w:rPr>
              <w:t>30</w:t>
            </w:r>
          </w:p>
        </w:tc>
        <w:tc>
          <w:tcPr>
            <w:tcW w:w="6718" w:type="dxa"/>
            <w:shd w:val="clear" w:color="auto" w:fill="auto"/>
          </w:tcPr>
          <w:p w:rsidR="00AC2091" w:rsidRPr="00EB0227" w:rsidRDefault="00AC2091" w:rsidP="00EB0227">
            <w:pPr>
              <w:spacing w:line="276" w:lineRule="auto"/>
              <w:rPr>
                <w:rFonts w:eastAsia="Calibri"/>
                <w:szCs w:val="24"/>
                <w:lang w:val="en-GB"/>
              </w:rPr>
            </w:pPr>
            <w:r w:rsidRPr="00EB0227">
              <w:rPr>
                <w:rFonts w:eastAsia="Calibri"/>
                <w:szCs w:val="24"/>
                <w:lang w:val="en-GB"/>
              </w:rPr>
              <w:t>Have you been getting poor grades in any subjects this year?</w:t>
            </w:r>
          </w:p>
        </w:tc>
        <w:tc>
          <w:tcPr>
            <w:tcW w:w="709" w:type="dxa"/>
            <w:shd w:val="clear" w:color="auto" w:fill="auto"/>
          </w:tcPr>
          <w:p w:rsidR="00AC2091" w:rsidRPr="00EB0227" w:rsidRDefault="00AC2091" w:rsidP="00EB0227">
            <w:pPr>
              <w:spacing w:line="276" w:lineRule="auto"/>
              <w:rPr>
                <w:rFonts w:eastAsia="Calibri"/>
                <w:i/>
                <w:szCs w:val="24"/>
                <w:lang w:val="en-GB"/>
              </w:rPr>
            </w:pPr>
          </w:p>
        </w:tc>
        <w:tc>
          <w:tcPr>
            <w:tcW w:w="576" w:type="dxa"/>
            <w:shd w:val="clear" w:color="auto" w:fill="auto"/>
          </w:tcPr>
          <w:p w:rsidR="00AC2091" w:rsidRPr="00EB0227" w:rsidRDefault="00AC2091" w:rsidP="00EB0227">
            <w:pPr>
              <w:spacing w:line="276" w:lineRule="auto"/>
              <w:rPr>
                <w:rFonts w:eastAsia="Calibri"/>
                <w:i/>
                <w:szCs w:val="24"/>
                <w:lang w:val="en-GB"/>
              </w:rPr>
            </w:pPr>
          </w:p>
        </w:tc>
      </w:tr>
      <w:tr w:rsidR="00AC2091" w:rsidRPr="00AC2091" w:rsidTr="00EB0227">
        <w:tc>
          <w:tcPr>
            <w:tcW w:w="590" w:type="dxa"/>
            <w:shd w:val="clear" w:color="auto" w:fill="auto"/>
          </w:tcPr>
          <w:p w:rsidR="00AC2091" w:rsidRPr="00EB0227" w:rsidRDefault="00AC2091" w:rsidP="00EB0227">
            <w:pPr>
              <w:spacing w:line="276" w:lineRule="auto"/>
              <w:rPr>
                <w:rFonts w:eastAsia="Calibri"/>
                <w:szCs w:val="24"/>
                <w:lang w:val="en-GB"/>
              </w:rPr>
            </w:pPr>
            <w:r w:rsidRPr="00EB0227">
              <w:rPr>
                <w:rFonts w:eastAsia="Calibri"/>
                <w:szCs w:val="24"/>
                <w:lang w:val="en-GB"/>
              </w:rPr>
              <w:t>31</w:t>
            </w:r>
          </w:p>
        </w:tc>
        <w:tc>
          <w:tcPr>
            <w:tcW w:w="6718" w:type="dxa"/>
            <w:shd w:val="clear" w:color="auto" w:fill="auto"/>
          </w:tcPr>
          <w:p w:rsidR="00AC2091" w:rsidRPr="00EB0227" w:rsidRDefault="00AC2091" w:rsidP="00EB0227">
            <w:pPr>
              <w:spacing w:line="276" w:lineRule="auto"/>
              <w:rPr>
                <w:rFonts w:eastAsia="Calibri"/>
                <w:szCs w:val="24"/>
                <w:lang w:val="en-GB"/>
              </w:rPr>
            </w:pPr>
            <w:r w:rsidRPr="00EB0227">
              <w:rPr>
                <w:rFonts w:eastAsia="Calibri"/>
                <w:szCs w:val="24"/>
                <w:lang w:val="en-GB"/>
              </w:rPr>
              <w:t>Have you been told that you have a learning problem?</w:t>
            </w:r>
          </w:p>
        </w:tc>
        <w:tc>
          <w:tcPr>
            <w:tcW w:w="709" w:type="dxa"/>
            <w:shd w:val="clear" w:color="auto" w:fill="auto"/>
          </w:tcPr>
          <w:p w:rsidR="00AC2091" w:rsidRPr="00EB0227" w:rsidRDefault="00AC2091" w:rsidP="00EB0227">
            <w:pPr>
              <w:spacing w:line="276" w:lineRule="auto"/>
              <w:rPr>
                <w:rFonts w:eastAsia="Calibri"/>
                <w:i/>
                <w:szCs w:val="24"/>
                <w:lang w:val="en-GB"/>
              </w:rPr>
            </w:pPr>
          </w:p>
        </w:tc>
        <w:tc>
          <w:tcPr>
            <w:tcW w:w="576" w:type="dxa"/>
            <w:shd w:val="clear" w:color="auto" w:fill="auto"/>
          </w:tcPr>
          <w:p w:rsidR="00AC2091" w:rsidRPr="00EB0227" w:rsidRDefault="00AC2091" w:rsidP="00EB0227">
            <w:pPr>
              <w:spacing w:line="276" w:lineRule="auto"/>
              <w:rPr>
                <w:rFonts w:eastAsia="Calibri"/>
                <w:i/>
                <w:szCs w:val="24"/>
                <w:lang w:val="en-GB"/>
              </w:rPr>
            </w:pPr>
          </w:p>
        </w:tc>
      </w:tr>
      <w:tr w:rsidR="00AC2091" w:rsidRPr="00AC2091" w:rsidTr="00EB0227">
        <w:tc>
          <w:tcPr>
            <w:tcW w:w="590" w:type="dxa"/>
            <w:shd w:val="clear" w:color="auto" w:fill="auto"/>
          </w:tcPr>
          <w:p w:rsidR="00AC2091" w:rsidRPr="00EB0227" w:rsidRDefault="00AC2091" w:rsidP="00EB0227">
            <w:pPr>
              <w:spacing w:line="276" w:lineRule="auto"/>
              <w:rPr>
                <w:rFonts w:eastAsia="Calibri"/>
                <w:szCs w:val="24"/>
                <w:lang w:val="en-GB"/>
              </w:rPr>
            </w:pPr>
            <w:r w:rsidRPr="00EB0227">
              <w:rPr>
                <w:rFonts w:eastAsia="Calibri"/>
                <w:szCs w:val="24"/>
                <w:lang w:val="en-GB"/>
              </w:rPr>
              <w:t>32</w:t>
            </w:r>
          </w:p>
        </w:tc>
        <w:tc>
          <w:tcPr>
            <w:tcW w:w="6718" w:type="dxa"/>
            <w:shd w:val="clear" w:color="auto" w:fill="auto"/>
          </w:tcPr>
          <w:p w:rsidR="00AC2091" w:rsidRPr="00EB0227" w:rsidRDefault="00AC2091" w:rsidP="00EB0227">
            <w:pPr>
              <w:spacing w:line="276" w:lineRule="auto"/>
              <w:rPr>
                <w:rFonts w:eastAsia="Calibri"/>
                <w:szCs w:val="24"/>
                <w:lang w:val="en-GB"/>
              </w:rPr>
            </w:pPr>
            <w:r w:rsidRPr="00EB0227">
              <w:rPr>
                <w:rFonts w:eastAsia="Calibri"/>
                <w:szCs w:val="24"/>
                <w:lang w:val="en-GB"/>
              </w:rPr>
              <w:t>Do you go to school regularly?</w:t>
            </w:r>
          </w:p>
        </w:tc>
        <w:tc>
          <w:tcPr>
            <w:tcW w:w="709" w:type="dxa"/>
            <w:shd w:val="clear" w:color="auto" w:fill="auto"/>
          </w:tcPr>
          <w:p w:rsidR="00AC2091" w:rsidRPr="00EB0227" w:rsidRDefault="00AC2091" w:rsidP="00EB0227">
            <w:pPr>
              <w:spacing w:line="276" w:lineRule="auto"/>
              <w:rPr>
                <w:rFonts w:eastAsia="Calibri"/>
                <w:i/>
                <w:szCs w:val="24"/>
                <w:lang w:val="en-GB"/>
              </w:rPr>
            </w:pPr>
          </w:p>
        </w:tc>
        <w:tc>
          <w:tcPr>
            <w:tcW w:w="576" w:type="dxa"/>
            <w:shd w:val="clear" w:color="auto" w:fill="auto"/>
          </w:tcPr>
          <w:p w:rsidR="00AC2091" w:rsidRPr="00EB0227" w:rsidRDefault="00AC2091" w:rsidP="00EB0227">
            <w:pPr>
              <w:spacing w:line="276" w:lineRule="auto"/>
              <w:rPr>
                <w:rFonts w:eastAsia="Calibri"/>
                <w:i/>
                <w:szCs w:val="24"/>
                <w:lang w:val="en-GB"/>
              </w:rPr>
            </w:pPr>
          </w:p>
        </w:tc>
      </w:tr>
      <w:tr w:rsidR="00AC2091" w:rsidRPr="00AC2091" w:rsidTr="00EB0227">
        <w:tc>
          <w:tcPr>
            <w:tcW w:w="590" w:type="dxa"/>
            <w:shd w:val="clear" w:color="auto" w:fill="auto"/>
          </w:tcPr>
          <w:p w:rsidR="00AC2091" w:rsidRPr="00EB0227" w:rsidRDefault="00AC2091" w:rsidP="00EB0227">
            <w:pPr>
              <w:spacing w:line="276" w:lineRule="auto"/>
              <w:rPr>
                <w:rFonts w:eastAsia="Calibri"/>
                <w:szCs w:val="24"/>
                <w:lang w:val="en-GB"/>
              </w:rPr>
            </w:pPr>
            <w:r w:rsidRPr="00EB0227">
              <w:rPr>
                <w:rFonts w:eastAsia="Calibri"/>
                <w:szCs w:val="24"/>
                <w:lang w:val="en-GB"/>
              </w:rPr>
              <w:t>33</w:t>
            </w:r>
          </w:p>
        </w:tc>
        <w:tc>
          <w:tcPr>
            <w:tcW w:w="6718" w:type="dxa"/>
            <w:shd w:val="clear" w:color="auto" w:fill="auto"/>
          </w:tcPr>
          <w:p w:rsidR="00AC2091" w:rsidRPr="00EB0227" w:rsidRDefault="00AC2091" w:rsidP="00EB0227">
            <w:pPr>
              <w:spacing w:line="276" w:lineRule="auto"/>
              <w:rPr>
                <w:rFonts w:eastAsia="Calibri"/>
                <w:szCs w:val="24"/>
                <w:lang w:val="en-GB"/>
              </w:rPr>
            </w:pPr>
            <w:r w:rsidRPr="00EB0227">
              <w:rPr>
                <w:rFonts w:eastAsia="Calibri"/>
                <w:szCs w:val="24"/>
                <w:lang w:val="en-GB"/>
              </w:rPr>
              <w:t>Do you have any difficulty attending school?</w:t>
            </w:r>
          </w:p>
        </w:tc>
        <w:tc>
          <w:tcPr>
            <w:tcW w:w="709" w:type="dxa"/>
            <w:shd w:val="clear" w:color="auto" w:fill="auto"/>
          </w:tcPr>
          <w:p w:rsidR="00AC2091" w:rsidRPr="00EB0227" w:rsidRDefault="00AC2091" w:rsidP="00EB0227">
            <w:pPr>
              <w:spacing w:line="276" w:lineRule="auto"/>
              <w:rPr>
                <w:rFonts w:eastAsia="Calibri"/>
                <w:i/>
                <w:szCs w:val="24"/>
                <w:lang w:val="en-GB"/>
              </w:rPr>
            </w:pPr>
          </w:p>
        </w:tc>
        <w:tc>
          <w:tcPr>
            <w:tcW w:w="576" w:type="dxa"/>
            <w:shd w:val="clear" w:color="auto" w:fill="auto"/>
          </w:tcPr>
          <w:p w:rsidR="00AC2091" w:rsidRPr="00EB0227" w:rsidRDefault="00AC2091" w:rsidP="00EB0227">
            <w:pPr>
              <w:spacing w:line="276" w:lineRule="auto"/>
              <w:rPr>
                <w:rFonts w:eastAsia="Calibri"/>
                <w:i/>
                <w:szCs w:val="24"/>
                <w:lang w:val="en-GB"/>
              </w:rPr>
            </w:pPr>
          </w:p>
        </w:tc>
      </w:tr>
      <w:tr w:rsidR="00AC2091" w:rsidRPr="00AC2091" w:rsidTr="00EB0227">
        <w:tc>
          <w:tcPr>
            <w:tcW w:w="590" w:type="dxa"/>
            <w:shd w:val="clear" w:color="auto" w:fill="auto"/>
          </w:tcPr>
          <w:p w:rsidR="00AC2091" w:rsidRPr="00EB0227" w:rsidRDefault="00AC2091" w:rsidP="00EB0227">
            <w:pPr>
              <w:spacing w:line="276" w:lineRule="auto"/>
              <w:rPr>
                <w:rFonts w:eastAsia="Calibri"/>
                <w:szCs w:val="24"/>
                <w:lang w:val="en-GB"/>
              </w:rPr>
            </w:pPr>
            <w:r w:rsidRPr="00EB0227">
              <w:rPr>
                <w:rFonts w:eastAsia="Calibri"/>
                <w:szCs w:val="24"/>
                <w:lang w:val="en-GB"/>
              </w:rPr>
              <w:t>34</w:t>
            </w:r>
          </w:p>
        </w:tc>
        <w:tc>
          <w:tcPr>
            <w:tcW w:w="6718" w:type="dxa"/>
            <w:shd w:val="clear" w:color="auto" w:fill="auto"/>
          </w:tcPr>
          <w:p w:rsidR="00AC2091" w:rsidRPr="00EB0227" w:rsidRDefault="00AC2091" w:rsidP="00EB0227">
            <w:pPr>
              <w:spacing w:line="276" w:lineRule="auto"/>
              <w:rPr>
                <w:rFonts w:eastAsia="Calibri"/>
                <w:szCs w:val="24"/>
                <w:lang w:val="en-GB"/>
              </w:rPr>
            </w:pPr>
            <w:r w:rsidRPr="00EB0227">
              <w:rPr>
                <w:rFonts w:eastAsia="Calibri"/>
                <w:szCs w:val="24"/>
                <w:lang w:val="en-GB"/>
              </w:rPr>
              <w:t>Once you arrives at school, do you stay for the rest of the day?</w:t>
            </w:r>
          </w:p>
        </w:tc>
        <w:tc>
          <w:tcPr>
            <w:tcW w:w="709" w:type="dxa"/>
            <w:shd w:val="clear" w:color="auto" w:fill="auto"/>
          </w:tcPr>
          <w:p w:rsidR="00AC2091" w:rsidRPr="00EB0227" w:rsidRDefault="00AC2091" w:rsidP="00EB0227">
            <w:pPr>
              <w:spacing w:line="276" w:lineRule="auto"/>
              <w:rPr>
                <w:rFonts w:eastAsia="Calibri"/>
                <w:i/>
                <w:szCs w:val="24"/>
                <w:lang w:val="en-GB"/>
              </w:rPr>
            </w:pPr>
          </w:p>
        </w:tc>
        <w:tc>
          <w:tcPr>
            <w:tcW w:w="576" w:type="dxa"/>
            <w:shd w:val="clear" w:color="auto" w:fill="auto"/>
          </w:tcPr>
          <w:p w:rsidR="00AC2091" w:rsidRPr="00EB0227" w:rsidRDefault="00AC2091" w:rsidP="00EB0227">
            <w:pPr>
              <w:spacing w:line="276" w:lineRule="auto"/>
              <w:rPr>
                <w:rFonts w:eastAsia="Calibri"/>
                <w:i/>
                <w:szCs w:val="24"/>
                <w:lang w:val="en-GB"/>
              </w:rPr>
            </w:pPr>
          </w:p>
        </w:tc>
      </w:tr>
      <w:tr w:rsidR="00AC2091" w:rsidRPr="00AC2091" w:rsidTr="00EB0227">
        <w:tc>
          <w:tcPr>
            <w:tcW w:w="590" w:type="dxa"/>
            <w:shd w:val="clear" w:color="auto" w:fill="auto"/>
          </w:tcPr>
          <w:p w:rsidR="00AC2091" w:rsidRPr="00EB0227" w:rsidRDefault="00AC2091" w:rsidP="00EB0227">
            <w:pPr>
              <w:spacing w:line="276" w:lineRule="auto"/>
              <w:rPr>
                <w:rFonts w:eastAsia="Calibri"/>
                <w:szCs w:val="24"/>
                <w:lang w:val="en-GB"/>
              </w:rPr>
            </w:pPr>
            <w:r w:rsidRPr="00EB0227">
              <w:rPr>
                <w:rFonts w:eastAsia="Calibri"/>
                <w:szCs w:val="24"/>
                <w:lang w:val="en-GB"/>
              </w:rPr>
              <w:t>35</w:t>
            </w:r>
          </w:p>
        </w:tc>
        <w:tc>
          <w:tcPr>
            <w:tcW w:w="6718" w:type="dxa"/>
            <w:shd w:val="clear" w:color="auto" w:fill="auto"/>
          </w:tcPr>
          <w:p w:rsidR="00AC2091" w:rsidRPr="00EB0227" w:rsidRDefault="00AC2091" w:rsidP="00EB0227">
            <w:pPr>
              <w:spacing w:line="276" w:lineRule="auto"/>
              <w:rPr>
                <w:rFonts w:eastAsia="Calibri"/>
                <w:szCs w:val="24"/>
                <w:lang w:val="en-GB"/>
              </w:rPr>
            </w:pPr>
            <w:r w:rsidRPr="00EB0227">
              <w:rPr>
                <w:rFonts w:eastAsia="Calibri"/>
                <w:szCs w:val="24"/>
                <w:lang w:val="en-GB"/>
              </w:rPr>
              <w:t>Have you ever run away from home, school, or any other place?</w:t>
            </w:r>
          </w:p>
        </w:tc>
        <w:tc>
          <w:tcPr>
            <w:tcW w:w="709" w:type="dxa"/>
            <w:shd w:val="clear" w:color="auto" w:fill="auto"/>
          </w:tcPr>
          <w:p w:rsidR="00AC2091" w:rsidRPr="00EB0227" w:rsidRDefault="00AC2091" w:rsidP="00EB0227">
            <w:pPr>
              <w:spacing w:line="276" w:lineRule="auto"/>
              <w:rPr>
                <w:rFonts w:eastAsia="Calibri"/>
                <w:i/>
                <w:szCs w:val="24"/>
                <w:lang w:val="en-GB"/>
              </w:rPr>
            </w:pPr>
          </w:p>
        </w:tc>
        <w:tc>
          <w:tcPr>
            <w:tcW w:w="576" w:type="dxa"/>
            <w:shd w:val="clear" w:color="auto" w:fill="auto"/>
          </w:tcPr>
          <w:p w:rsidR="00AC2091" w:rsidRPr="00EB0227" w:rsidRDefault="00AC2091" w:rsidP="00EB0227">
            <w:pPr>
              <w:spacing w:line="276" w:lineRule="auto"/>
              <w:rPr>
                <w:rFonts w:eastAsia="Calibri"/>
                <w:i/>
                <w:szCs w:val="24"/>
                <w:lang w:val="en-GB"/>
              </w:rPr>
            </w:pPr>
          </w:p>
        </w:tc>
      </w:tr>
      <w:tr w:rsidR="00AC2091" w:rsidRPr="00AC2091" w:rsidTr="00EB0227">
        <w:tc>
          <w:tcPr>
            <w:tcW w:w="590" w:type="dxa"/>
            <w:shd w:val="clear" w:color="auto" w:fill="auto"/>
          </w:tcPr>
          <w:p w:rsidR="00AC2091" w:rsidRPr="00EB0227" w:rsidRDefault="00AC2091" w:rsidP="00EB0227">
            <w:pPr>
              <w:spacing w:line="276" w:lineRule="auto"/>
              <w:rPr>
                <w:rFonts w:eastAsia="Calibri"/>
                <w:szCs w:val="24"/>
                <w:lang w:val="en-GB"/>
              </w:rPr>
            </w:pPr>
            <w:r w:rsidRPr="00EB0227">
              <w:rPr>
                <w:rFonts w:eastAsia="Calibri"/>
                <w:szCs w:val="24"/>
                <w:lang w:val="en-GB"/>
              </w:rPr>
              <w:t>36</w:t>
            </w:r>
          </w:p>
        </w:tc>
        <w:tc>
          <w:tcPr>
            <w:tcW w:w="6718" w:type="dxa"/>
            <w:shd w:val="clear" w:color="auto" w:fill="auto"/>
          </w:tcPr>
          <w:p w:rsidR="00AC2091" w:rsidRPr="00EB0227" w:rsidRDefault="00AC2091" w:rsidP="00EB0227">
            <w:pPr>
              <w:spacing w:line="276" w:lineRule="auto"/>
              <w:rPr>
                <w:rFonts w:eastAsia="Calibri"/>
                <w:szCs w:val="24"/>
                <w:lang w:val="en-GB"/>
              </w:rPr>
            </w:pPr>
            <w:r w:rsidRPr="00EB0227">
              <w:rPr>
                <w:rFonts w:eastAsia="Calibri"/>
                <w:szCs w:val="24"/>
                <w:lang w:val="en-GB"/>
              </w:rPr>
              <w:t>Has there been at least one year in which you did well in school?</w:t>
            </w:r>
          </w:p>
        </w:tc>
        <w:tc>
          <w:tcPr>
            <w:tcW w:w="709" w:type="dxa"/>
            <w:shd w:val="clear" w:color="auto" w:fill="auto"/>
          </w:tcPr>
          <w:p w:rsidR="00AC2091" w:rsidRPr="00EB0227" w:rsidRDefault="00AC2091" w:rsidP="00EB0227">
            <w:pPr>
              <w:spacing w:line="276" w:lineRule="auto"/>
              <w:rPr>
                <w:rFonts w:eastAsia="Calibri"/>
                <w:i/>
                <w:szCs w:val="24"/>
                <w:lang w:val="en-GB"/>
              </w:rPr>
            </w:pPr>
          </w:p>
        </w:tc>
        <w:tc>
          <w:tcPr>
            <w:tcW w:w="576" w:type="dxa"/>
            <w:shd w:val="clear" w:color="auto" w:fill="auto"/>
          </w:tcPr>
          <w:p w:rsidR="00AC2091" w:rsidRPr="00EB0227" w:rsidRDefault="00AC2091" w:rsidP="00EB0227">
            <w:pPr>
              <w:spacing w:line="276" w:lineRule="auto"/>
              <w:rPr>
                <w:rFonts w:eastAsia="Calibri"/>
                <w:i/>
                <w:szCs w:val="24"/>
                <w:lang w:val="en-GB"/>
              </w:rPr>
            </w:pPr>
          </w:p>
        </w:tc>
      </w:tr>
      <w:tr w:rsidR="00AC2091" w:rsidRPr="00AC2091" w:rsidTr="00EB0227">
        <w:tc>
          <w:tcPr>
            <w:tcW w:w="590" w:type="dxa"/>
            <w:shd w:val="clear" w:color="auto" w:fill="auto"/>
          </w:tcPr>
          <w:p w:rsidR="00AC2091" w:rsidRPr="00EB0227" w:rsidRDefault="00AC2091" w:rsidP="00EB0227">
            <w:pPr>
              <w:spacing w:line="276" w:lineRule="auto"/>
              <w:rPr>
                <w:rFonts w:eastAsia="Calibri"/>
                <w:szCs w:val="24"/>
                <w:lang w:val="en-GB"/>
              </w:rPr>
            </w:pPr>
            <w:r w:rsidRPr="00EB0227">
              <w:rPr>
                <w:rFonts w:eastAsia="Calibri"/>
                <w:szCs w:val="24"/>
                <w:lang w:val="en-GB"/>
              </w:rPr>
              <w:t>37</w:t>
            </w:r>
          </w:p>
        </w:tc>
        <w:tc>
          <w:tcPr>
            <w:tcW w:w="6718" w:type="dxa"/>
            <w:shd w:val="clear" w:color="auto" w:fill="auto"/>
          </w:tcPr>
          <w:p w:rsidR="00AC2091" w:rsidRPr="00EB0227" w:rsidRDefault="00AC2091" w:rsidP="00EB0227">
            <w:pPr>
              <w:spacing w:line="276" w:lineRule="auto"/>
              <w:rPr>
                <w:rFonts w:eastAsia="Calibri"/>
                <w:szCs w:val="24"/>
                <w:lang w:val="en-GB"/>
              </w:rPr>
            </w:pPr>
            <w:r w:rsidRPr="00EB0227">
              <w:rPr>
                <w:rFonts w:eastAsia="Calibri"/>
                <w:szCs w:val="24"/>
                <w:lang w:val="en-GB"/>
              </w:rPr>
              <w:t>Do you feel that you can act appropriately in social settings?</w:t>
            </w:r>
          </w:p>
        </w:tc>
        <w:tc>
          <w:tcPr>
            <w:tcW w:w="709" w:type="dxa"/>
            <w:shd w:val="clear" w:color="auto" w:fill="auto"/>
          </w:tcPr>
          <w:p w:rsidR="00AC2091" w:rsidRPr="00EB0227" w:rsidRDefault="00AC2091" w:rsidP="00EB0227">
            <w:pPr>
              <w:spacing w:line="276" w:lineRule="auto"/>
              <w:rPr>
                <w:rFonts w:eastAsia="Calibri"/>
                <w:i/>
                <w:szCs w:val="24"/>
                <w:lang w:val="en-GB"/>
              </w:rPr>
            </w:pPr>
          </w:p>
        </w:tc>
        <w:tc>
          <w:tcPr>
            <w:tcW w:w="576" w:type="dxa"/>
            <w:shd w:val="clear" w:color="auto" w:fill="auto"/>
          </w:tcPr>
          <w:p w:rsidR="00AC2091" w:rsidRPr="00EB0227" w:rsidRDefault="00AC2091" w:rsidP="00EB0227">
            <w:pPr>
              <w:spacing w:line="276" w:lineRule="auto"/>
              <w:rPr>
                <w:rFonts w:eastAsia="Calibri"/>
                <w:i/>
                <w:szCs w:val="24"/>
                <w:lang w:val="en-GB"/>
              </w:rPr>
            </w:pPr>
          </w:p>
        </w:tc>
      </w:tr>
      <w:tr w:rsidR="00AC2091" w:rsidRPr="00AC2091" w:rsidTr="00EB0227">
        <w:tc>
          <w:tcPr>
            <w:tcW w:w="590" w:type="dxa"/>
            <w:shd w:val="clear" w:color="auto" w:fill="auto"/>
          </w:tcPr>
          <w:p w:rsidR="00AC2091" w:rsidRPr="00EB0227" w:rsidRDefault="00AC2091" w:rsidP="00EB0227">
            <w:pPr>
              <w:spacing w:line="276" w:lineRule="auto"/>
              <w:rPr>
                <w:rFonts w:eastAsia="Calibri"/>
                <w:szCs w:val="24"/>
                <w:lang w:val="en-GB"/>
              </w:rPr>
            </w:pPr>
            <w:r w:rsidRPr="00EB0227">
              <w:rPr>
                <w:rFonts w:eastAsia="Calibri"/>
                <w:szCs w:val="24"/>
                <w:lang w:val="en-GB"/>
              </w:rPr>
              <w:t>38</w:t>
            </w:r>
          </w:p>
        </w:tc>
        <w:tc>
          <w:tcPr>
            <w:tcW w:w="6718" w:type="dxa"/>
            <w:shd w:val="clear" w:color="auto" w:fill="auto"/>
          </w:tcPr>
          <w:p w:rsidR="00AC2091" w:rsidRPr="00EB0227" w:rsidRDefault="00AC2091" w:rsidP="00EB0227">
            <w:pPr>
              <w:spacing w:line="276" w:lineRule="auto"/>
              <w:rPr>
                <w:rFonts w:eastAsia="Calibri"/>
                <w:szCs w:val="24"/>
                <w:lang w:val="en-GB"/>
              </w:rPr>
            </w:pPr>
            <w:r w:rsidRPr="00EB0227">
              <w:rPr>
                <w:rFonts w:eastAsia="Calibri"/>
                <w:szCs w:val="24"/>
                <w:lang w:val="en-GB"/>
              </w:rPr>
              <w:t>Are you pleasant and likeable?</w:t>
            </w:r>
          </w:p>
        </w:tc>
        <w:tc>
          <w:tcPr>
            <w:tcW w:w="709" w:type="dxa"/>
            <w:shd w:val="clear" w:color="auto" w:fill="auto"/>
          </w:tcPr>
          <w:p w:rsidR="00AC2091" w:rsidRPr="00EB0227" w:rsidRDefault="00AC2091" w:rsidP="00EB0227">
            <w:pPr>
              <w:spacing w:line="276" w:lineRule="auto"/>
              <w:rPr>
                <w:rFonts w:eastAsia="Calibri"/>
                <w:i/>
                <w:szCs w:val="24"/>
                <w:lang w:val="en-GB"/>
              </w:rPr>
            </w:pPr>
          </w:p>
        </w:tc>
        <w:tc>
          <w:tcPr>
            <w:tcW w:w="576" w:type="dxa"/>
            <w:shd w:val="clear" w:color="auto" w:fill="auto"/>
          </w:tcPr>
          <w:p w:rsidR="00AC2091" w:rsidRPr="00EB0227" w:rsidRDefault="00AC2091" w:rsidP="00EB0227">
            <w:pPr>
              <w:spacing w:line="276" w:lineRule="auto"/>
              <w:rPr>
                <w:rFonts w:eastAsia="Calibri"/>
                <w:i/>
                <w:szCs w:val="24"/>
                <w:lang w:val="en-GB"/>
              </w:rPr>
            </w:pPr>
          </w:p>
        </w:tc>
      </w:tr>
      <w:tr w:rsidR="00AC2091" w:rsidRPr="00AC2091" w:rsidTr="00EB0227">
        <w:tc>
          <w:tcPr>
            <w:tcW w:w="590" w:type="dxa"/>
            <w:shd w:val="clear" w:color="auto" w:fill="auto"/>
          </w:tcPr>
          <w:p w:rsidR="00AC2091" w:rsidRPr="00EB0227" w:rsidRDefault="00AC2091" w:rsidP="00EB0227">
            <w:pPr>
              <w:spacing w:line="276" w:lineRule="auto"/>
              <w:rPr>
                <w:rFonts w:eastAsia="Calibri"/>
                <w:szCs w:val="24"/>
                <w:lang w:val="en-GB"/>
              </w:rPr>
            </w:pPr>
            <w:r w:rsidRPr="00EB0227">
              <w:rPr>
                <w:rFonts w:eastAsia="Calibri"/>
                <w:szCs w:val="24"/>
                <w:lang w:val="en-GB"/>
              </w:rPr>
              <w:t>39</w:t>
            </w:r>
          </w:p>
        </w:tc>
        <w:tc>
          <w:tcPr>
            <w:tcW w:w="6718" w:type="dxa"/>
            <w:shd w:val="clear" w:color="auto" w:fill="auto"/>
          </w:tcPr>
          <w:p w:rsidR="00AC2091" w:rsidRPr="00EB0227" w:rsidRDefault="00AC2091" w:rsidP="00EB0227">
            <w:pPr>
              <w:spacing w:line="276" w:lineRule="auto"/>
              <w:rPr>
                <w:rFonts w:eastAsia="Calibri"/>
                <w:szCs w:val="24"/>
                <w:lang w:val="en-GB"/>
              </w:rPr>
            </w:pPr>
            <w:r w:rsidRPr="00EB0227">
              <w:rPr>
                <w:rFonts w:eastAsia="Calibri"/>
                <w:szCs w:val="24"/>
                <w:lang w:val="en-GB"/>
              </w:rPr>
              <w:t>Do you have anything that limits your physical activities?</w:t>
            </w:r>
          </w:p>
        </w:tc>
        <w:tc>
          <w:tcPr>
            <w:tcW w:w="709" w:type="dxa"/>
            <w:shd w:val="clear" w:color="auto" w:fill="auto"/>
          </w:tcPr>
          <w:p w:rsidR="00AC2091" w:rsidRPr="00EB0227" w:rsidRDefault="00AC2091" w:rsidP="00EB0227">
            <w:pPr>
              <w:spacing w:line="276" w:lineRule="auto"/>
              <w:rPr>
                <w:rFonts w:eastAsia="Calibri"/>
                <w:i/>
                <w:szCs w:val="24"/>
                <w:lang w:val="en-GB"/>
              </w:rPr>
            </w:pPr>
          </w:p>
        </w:tc>
        <w:tc>
          <w:tcPr>
            <w:tcW w:w="576" w:type="dxa"/>
            <w:shd w:val="clear" w:color="auto" w:fill="auto"/>
          </w:tcPr>
          <w:p w:rsidR="00AC2091" w:rsidRPr="00EB0227" w:rsidRDefault="00AC2091" w:rsidP="00EB0227">
            <w:pPr>
              <w:spacing w:line="276" w:lineRule="auto"/>
              <w:rPr>
                <w:rFonts w:eastAsia="Calibri"/>
                <w:i/>
                <w:szCs w:val="24"/>
                <w:lang w:val="en-GB"/>
              </w:rPr>
            </w:pPr>
          </w:p>
        </w:tc>
      </w:tr>
      <w:tr w:rsidR="00AC2091" w:rsidRPr="00AC2091" w:rsidTr="00EB0227">
        <w:tc>
          <w:tcPr>
            <w:tcW w:w="590" w:type="dxa"/>
            <w:shd w:val="clear" w:color="auto" w:fill="auto"/>
          </w:tcPr>
          <w:p w:rsidR="00AC2091" w:rsidRPr="00EB0227" w:rsidRDefault="00AC2091" w:rsidP="00EB0227">
            <w:pPr>
              <w:spacing w:line="276" w:lineRule="auto"/>
              <w:rPr>
                <w:rFonts w:eastAsia="Calibri"/>
                <w:szCs w:val="24"/>
                <w:lang w:val="en-GB"/>
              </w:rPr>
            </w:pPr>
            <w:r w:rsidRPr="00EB0227">
              <w:rPr>
                <w:rFonts w:eastAsia="Calibri"/>
                <w:szCs w:val="24"/>
                <w:lang w:val="en-GB"/>
              </w:rPr>
              <w:lastRenderedPageBreak/>
              <w:t>40</w:t>
            </w:r>
          </w:p>
        </w:tc>
        <w:tc>
          <w:tcPr>
            <w:tcW w:w="6718" w:type="dxa"/>
            <w:shd w:val="clear" w:color="auto" w:fill="auto"/>
          </w:tcPr>
          <w:p w:rsidR="00AC2091" w:rsidRPr="00EB0227" w:rsidRDefault="00AC2091" w:rsidP="00EB0227">
            <w:pPr>
              <w:spacing w:line="276" w:lineRule="auto"/>
              <w:rPr>
                <w:rFonts w:eastAsia="Calibri"/>
                <w:szCs w:val="24"/>
                <w:lang w:val="en-GB"/>
              </w:rPr>
            </w:pPr>
            <w:r w:rsidRPr="00EB0227">
              <w:rPr>
                <w:rFonts w:eastAsia="Calibri"/>
                <w:szCs w:val="24"/>
                <w:lang w:val="en-GB"/>
              </w:rPr>
              <w:t>Are you often sleepy during the day?</w:t>
            </w:r>
          </w:p>
        </w:tc>
        <w:tc>
          <w:tcPr>
            <w:tcW w:w="709" w:type="dxa"/>
            <w:shd w:val="clear" w:color="auto" w:fill="auto"/>
          </w:tcPr>
          <w:p w:rsidR="00AC2091" w:rsidRPr="00EB0227" w:rsidRDefault="00AC2091" w:rsidP="00EB0227">
            <w:pPr>
              <w:spacing w:line="276" w:lineRule="auto"/>
              <w:rPr>
                <w:rFonts w:eastAsia="Calibri"/>
                <w:i/>
                <w:szCs w:val="24"/>
                <w:lang w:val="en-GB"/>
              </w:rPr>
            </w:pPr>
          </w:p>
        </w:tc>
        <w:tc>
          <w:tcPr>
            <w:tcW w:w="576" w:type="dxa"/>
            <w:shd w:val="clear" w:color="auto" w:fill="auto"/>
          </w:tcPr>
          <w:p w:rsidR="00AC2091" w:rsidRPr="00EB0227" w:rsidRDefault="00AC2091" w:rsidP="00EB0227">
            <w:pPr>
              <w:spacing w:line="276" w:lineRule="auto"/>
              <w:rPr>
                <w:rFonts w:eastAsia="Calibri"/>
                <w:i/>
                <w:szCs w:val="24"/>
                <w:lang w:val="en-GB"/>
              </w:rPr>
            </w:pPr>
          </w:p>
        </w:tc>
      </w:tr>
      <w:tr w:rsidR="00AC2091" w:rsidRPr="00AC2091" w:rsidTr="00EB0227">
        <w:tc>
          <w:tcPr>
            <w:tcW w:w="590" w:type="dxa"/>
            <w:shd w:val="clear" w:color="auto" w:fill="auto"/>
          </w:tcPr>
          <w:p w:rsidR="00AC2091" w:rsidRPr="00EB0227" w:rsidRDefault="00AC2091" w:rsidP="00EB0227">
            <w:pPr>
              <w:spacing w:line="276" w:lineRule="auto"/>
              <w:rPr>
                <w:rFonts w:eastAsia="Calibri"/>
                <w:szCs w:val="24"/>
                <w:lang w:val="en-GB"/>
              </w:rPr>
            </w:pPr>
            <w:r w:rsidRPr="00EB0227">
              <w:rPr>
                <w:rFonts w:eastAsia="Calibri"/>
                <w:szCs w:val="24"/>
                <w:lang w:val="en-GB"/>
              </w:rPr>
              <w:t>41</w:t>
            </w:r>
          </w:p>
        </w:tc>
        <w:tc>
          <w:tcPr>
            <w:tcW w:w="6718" w:type="dxa"/>
            <w:shd w:val="clear" w:color="auto" w:fill="auto"/>
          </w:tcPr>
          <w:p w:rsidR="00AC2091" w:rsidRPr="00EB0227" w:rsidRDefault="00AC2091" w:rsidP="00EB0227">
            <w:pPr>
              <w:spacing w:line="276" w:lineRule="auto"/>
              <w:rPr>
                <w:rFonts w:eastAsia="Calibri"/>
                <w:szCs w:val="24"/>
                <w:lang w:val="en-GB"/>
              </w:rPr>
            </w:pPr>
            <w:r w:rsidRPr="00EB0227">
              <w:rPr>
                <w:rFonts w:eastAsia="Calibri"/>
                <w:szCs w:val="24"/>
                <w:lang w:val="en-GB"/>
              </w:rPr>
              <w:t>Do you have frequent nightmares or difficulty sleeping?</w:t>
            </w:r>
          </w:p>
        </w:tc>
        <w:tc>
          <w:tcPr>
            <w:tcW w:w="709" w:type="dxa"/>
            <w:shd w:val="clear" w:color="auto" w:fill="auto"/>
          </w:tcPr>
          <w:p w:rsidR="00AC2091" w:rsidRPr="00EB0227" w:rsidRDefault="00AC2091" w:rsidP="00EB0227">
            <w:pPr>
              <w:spacing w:line="276" w:lineRule="auto"/>
              <w:rPr>
                <w:rFonts w:eastAsia="Calibri"/>
                <w:i/>
                <w:szCs w:val="24"/>
                <w:lang w:val="en-GB"/>
              </w:rPr>
            </w:pPr>
          </w:p>
        </w:tc>
        <w:tc>
          <w:tcPr>
            <w:tcW w:w="576" w:type="dxa"/>
            <w:shd w:val="clear" w:color="auto" w:fill="auto"/>
          </w:tcPr>
          <w:p w:rsidR="00AC2091" w:rsidRPr="00EB0227" w:rsidRDefault="00AC2091" w:rsidP="00EB0227">
            <w:pPr>
              <w:spacing w:line="276" w:lineRule="auto"/>
              <w:rPr>
                <w:rFonts w:eastAsia="Calibri"/>
                <w:i/>
                <w:szCs w:val="24"/>
                <w:lang w:val="en-GB"/>
              </w:rPr>
            </w:pPr>
          </w:p>
        </w:tc>
      </w:tr>
      <w:tr w:rsidR="00AC2091" w:rsidRPr="00AC2091" w:rsidTr="00EB0227">
        <w:tc>
          <w:tcPr>
            <w:tcW w:w="590" w:type="dxa"/>
            <w:shd w:val="clear" w:color="auto" w:fill="auto"/>
          </w:tcPr>
          <w:p w:rsidR="00AC2091" w:rsidRPr="00EB0227" w:rsidRDefault="00AC2091" w:rsidP="00EB0227">
            <w:pPr>
              <w:spacing w:line="276" w:lineRule="auto"/>
              <w:rPr>
                <w:rFonts w:eastAsia="Calibri"/>
                <w:szCs w:val="24"/>
                <w:lang w:val="en-GB"/>
              </w:rPr>
            </w:pPr>
            <w:r w:rsidRPr="00EB0227">
              <w:rPr>
                <w:rFonts w:eastAsia="Calibri"/>
                <w:szCs w:val="24"/>
                <w:lang w:val="en-GB"/>
              </w:rPr>
              <w:t>42</w:t>
            </w:r>
          </w:p>
        </w:tc>
        <w:tc>
          <w:tcPr>
            <w:tcW w:w="6718" w:type="dxa"/>
            <w:shd w:val="clear" w:color="auto" w:fill="auto"/>
          </w:tcPr>
          <w:p w:rsidR="00AC2091" w:rsidRPr="00EB0227" w:rsidRDefault="00AC2091" w:rsidP="00EB0227">
            <w:pPr>
              <w:spacing w:line="276" w:lineRule="auto"/>
              <w:rPr>
                <w:rFonts w:eastAsia="Calibri"/>
                <w:szCs w:val="24"/>
                <w:lang w:val="en-GB"/>
              </w:rPr>
            </w:pPr>
            <w:r w:rsidRPr="00EB0227">
              <w:rPr>
                <w:rFonts w:eastAsia="Calibri"/>
                <w:szCs w:val="24"/>
                <w:lang w:val="en-GB"/>
              </w:rPr>
              <w:t>Have you ever tried to commit suicide?</w:t>
            </w:r>
          </w:p>
        </w:tc>
        <w:tc>
          <w:tcPr>
            <w:tcW w:w="709" w:type="dxa"/>
            <w:shd w:val="clear" w:color="auto" w:fill="auto"/>
          </w:tcPr>
          <w:p w:rsidR="00AC2091" w:rsidRPr="00EB0227" w:rsidRDefault="00AC2091" w:rsidP="00EB0227">
            <w:pPr>
              <w:spacing w:line="276" w:lineRule="auto"/>
              <w:rPr>
                <w:rFonts w:eastAsia="Calibri"/>
                <w:i/>
                <w:szCs w:val="24"/>
                <w:lang w:val="en-GB"/>
              </w:rPr>
            </w:pPr>
          </w:p>
        </w:tc>
        <w:tc>
          <w:tcPr>
            <w:tcW w:w="576" w:type="dxa"/>
            <w:shd w:val="clear" w:color="auto" w:fill="auto"/>
          </w:tcPr>
          <w:p w:rsidR="00AC2091" w:rsidRPr="00EB0227" w:rsidRDefault="00AC2091" w:rsidP="00EB0227">
            <w:pPr>
              <w:spacing w:line="276" w:lineRule="auto"/>
              <w:rPr>
                <w:rFonts w:eastAsia="Calibri"/>
                <w:i/>
                <w:szCs w:val="24"/>
                <w:lang w:val="en-GB"/>
              </w:rPr>
            </w:pPr>
          </w:p>
        </w:tc>
      </w:tr>
      <w:tr w:rsidR="00AC2091" w:rsidRPr="00AC2091" w:rsidTr="00EB0227">
        <w:tc>
          <w:tcPr>
            <w:tcW w:w="590" w:type="dxa"/>
            <w:shd w:val="clear" w:color="auto" w:fill="auto"/>
          </w:tcPr>
          <w:p w:rsidR="00AC2091" w:rsidRPr="00EB0227" w:rsidRDefault="00AC2091" w:rsidP="00EB0227">
            <w:pPr>
              <w:spacing w:line="276" w:lineRule="auto"/>
              <w:rPr>
                <w:rFonts w:eastAsia="Calibri"/>
                <w:szCs w:val="24"/>
                <w:lang w:val="en-GB"/>
              </w:rPr>
            </w:pPr>
            <w:r w:rsidRPr="00EB0227">
              <w:rPr>
                <w:rFonts w:eastAsia="Calibri"/>
                <w:szCs w:val="24"/>
                <w:lang w:val="en-GB"/>
              </w:rPr>
              <w:t>43</w:t>
            </w:r>
          </w:p>
        </w:tc>
        <w:tc>
          <w:tcPr>
            <w:tcW w:w="6718" w:type="dxa"/>
            <w:shd w:val="clear" w:color="auto" w:fill="auto"/>
          </w:tcPr>
          <w:p w:rsidR="00AC2091" w:rsidRPr="00EB0227" w:rsidRDefault="00AC2091" w:rsidP="00EB0227">
            <w:pPr>
              <w:spacing w:line="276" w:lineRule="auto"/>
              <w:rPr>
                <w:rFonts w:eastAsia="Calibri"/>
                <w:szCs w:val="24"/>
                <w:lang w:val="en-GB"/>
              </w:rPr>
            </w:pPr>
            <w:r w:rsidRPr="00EB0227">
              <w:rPr>
                <w:rFonts w:eastAsia="Calibri"/>
                <w:szCs w:val="24"/>
                <w:lang w:val="en-GB"/>
              </w:rPr>
              <w:t>Do you ever purposely hurt yourself (e.g., cutting)?</w:t>
            </w:r>
          </w:p>
        </w:tc>
        <w:tc>
          <w:tcPr>
            <w:tcW w:w="709" w:type="dxa"/>
            <w:shd w:val="clear" w:color="auto" w:fill="auto"/>
          </w:tcPr>
          <w:p w:rsidR="00AC2091" w:rsidRPr="00EB0227" w:rsidRDefault="00AC2091" w:rsidP="00EB0227">
            <w:pPr>
              <w:spacing w:line="276" w:lineRule="auto"/>
              <w:rPr>
                <w:rFonts w:eastAsia="Calibri"/>
                <w:i/>
                <w:szCs w:val="24"/>
                <w:lang w:val="en-GB"/>
              </w:rPr>
            </w:pPr>
          </w:p>
        </w:tc>
        <w:tc>
          <w:tcPr>
            <w:tcW w:w="576" w:type="dxa"/>
            <w:shd w:val="clear" w:color="auto" w:fill="auto"/>
          </w:tcPr>
          <w:p w:rsidR="00AC2091" w:rsidRPr="00EB0227" w:rsidRDefault="00AC2091" w:rsidP="00EB0227">
            <w:pPr>
              <w:spacing w:line="276" w:lineRule="auto"/>
              <w:rPr>
                <w:rFonts w:eastAsia="Calibri"/>
                <w:i/>
                <w:szCs w:val="24"/>
                <w:lang w:val="en-GB"/>
              </w:rPr>
            </w:pPr>
          </w:p>
        </w:tc>
      </w:tr>
      <w:tr w:rsidR="00AC2091" w:rsidRPr="00AC2091" w:rsidTr="00EB0227">
        <w:tc>
          <w:tcPr>
            <w:tcW w:w="590" w:type="dxa"/>
            <w:shd w:val="clear" w:color="auto" w:fill="auto"/>
          </w:tcPr>
          <w:p w:rsidR="00AC2091" w:rsidRPr="00EB0227" w:rsidRDefault="00AC2091" w:rsidP="00EB0227">
            <w:pPr>
              <w:spacing w:line="276" w:lineRule="auto"/>
              <w:rPr>
                <w:rFonts w:eastAsia="Calibri"/>
                <w:szCs w:val="24"/>
                <w:lang w:val="en-GB"/>
              </w:rPr>
            </w:pPr>
            <w:r w:rsidRPr="00EB0227">
              <w:rPr>
                <w:rFonts w:eastAsia="Calibri"/>
                <w:szCs w:val="24"/>
                <w:lang w:val="en-GB"/>
              </w:rPr>
              <w:t>44</w:t>
            </w:r>
          </w:p>
        </w:tc>
        <w:tc>
          <w:tcPr>
            <w:tcW w:w="6718" w:type="dxa"/>
            <w:shd w:val="clear" w:color="auto" w:fill="auto"/>
          </w:tcPr>
          <w:p w:rsidR="00AC2091" w:rsidRPr="00EB0227" w:rsidRDefault="00AC2091" w:rsidP="00EB0227">
            <w:pPr>
              <w:spacing w:line="276" w:lineRule="auto"/>
              <w:rPr>
                <w:rFonts w:eastAsia="Calibri"/>
                <w:szCs w:val="24"/>
                <w:lang w:val="en-GB"/>
              </w:rPr>
            </w:pPr>
            <w:r w:rsidRPr="00EB0227">
              <w:rPr>
                <w:rFonts w:eastAsia="Calibri"/>
                <w:szCs w:val="24"/>
                <w:lang w:val="en-GB"/>
              </w:rPr>
              <w:t>Do you act without thinking?</w:t>
            </w:r>
          </w:p>
        </w:tc>
        <w:tc>
          <w:tcPr>
            <w:tcW w:w="709" w:type="dxa"/>
            <w:shd w:val="clear" w:color="auto" w:fill="auto"/>
          </w:tcPr>
          <w:p w:rsidR="00AC2091" w:rsidRPr="00EB0227" w:rsidRDefault="00AC2091" w:rsidP="00EB0227">
            <w:pPr>
              <w:spacing w:line="276" w:lineRule="auto"/>
              <w:rPr>
                <w:rFonts w:eastAsia="Calibri"/>
                <w:i/>
                <w:szCs w:val="24"/>
                <w:lang w:val="en-GB"/>
              </w:rPr>
            </w:pPr>
          </w:p>
        </w:tc>
        <w:tc>
          <w:tcPr>
            <w:tcW w:w="576" w:type="dxa"/>
            <w:shd w:val="clear" w:color="auto" w:fill="auto"/>
          </w:tcPr>
          <w:p w:rsidR="00AC2091" w:rsidRPr="00EB0227" w:rsidRDefault="00AC2091" w:rsidP="00EB0227">
            <w:pPr>
              <w:spacing w:line="276" w:lineRule="auto"/>
              <w:rPr>
                <w:rFonts w:eastAsia="Calibri"/>
                <w:i/>
                <w:szCs w:val="24"/>
                <w:lang w:val="en-GB"/>
              </w:rPr>
            </w:pPr>
          </w:p>
        </w:tc>
      </w:tr>
      <w:tr w:rsidR="00AC2091" w:rsidRPr="00AC2091" w:rsidTr="00EB0227">
        <w:tc>
          <w:tcPr>
            <w:tcW w:w="590" w:type="dxa"/>
            <w:shd w:val="clear" w:color="auto" w:fill="auto"/>
          </w:tcPr>
          <w:p w:rsidR="00AC2091" w:rsidRPr="00EB0227" w:rsidRDefault="00AC2091" w:rsidP="00EB0227">
            <w:pPr>
              <w:spacing w:line="276" w:lineRule="auto"/>
              <w:rPr>
                <w:rFonts w:eastAsia="Calibri"/>
                <w:szCs w:val="24"/>
                <w:lang w:val="en-GB"/>
              </w:rPr>
            </w:pPr>
            <w:r w:rsidRPr="00EB0227">
              <w:rPr>
                <w:rFonts w:eastAsia="Calibri"/>
                <w:szCs w:val="24"/>
                <w:lang w:val="en-GB"/>
              </w:rPr>
              <w:t>45</w:t>
            </w:r>
          </w:p>
        </w:tc>
        <w:tc>
          <w:tcPr>
            <w:tcW w:w="6718" w:type="dxa"/>
            <w:shd w:val="clear" w:color="auto" w:fill="auto"/>
          </w:tcPr>
          <w:p w:rsidR="00AC2091" w:rsidRPr="00EB0227" w:rsidRDefault="00AC2091" w:rsidP="00EB0227">
            <w:pPr>
              <w:spacing w:line="276" w:lineRule="auto"/>
              <w:rPr>
                <w:rFonts w:eastAsia="Calibri"/>
                <w:szCs w:val="24"/>
                <w:lang w:val="en-GB"/>
              </w:rPr>
            </w:pPr>
            <w:r w:rsidRPr="00EB0227">
              <w:rPr>
                <w:rFonts w:eastAsia="Calibri"/>
                <w:szCs w:val="24"/>
                <w:lang w:val="en-GB"/>
              </w:rPr>
              <w:t>Have you ever injured another person on purpose?</w:t>
            </w:r>
          </w:p>
        </w:tc>
        <w:tc>
          <w:tcPr>
            <w:tcW w:w="709" w:type="dxa"/>
            <w:shd w:val="clear" w:color="auto" w:fill="auto"/>
          </w:tcPr>
          <w:p w:rsidR="00AC2091" w:rsidRPr="00EB0227" w:rsidRDefault="00AC2091" w:rsidP="00EB0227">
            <w:pPr>
              <w:spacing w:line="276" w:lineRule="auto"/>
              <w:rPr>
                <w:rFonts w:eastAsia="Calibri"/>
                <w:i/>
                <w:szCs w:val="24"/>
                <w:lang w:val="en-GB"/>
              </w:rPr>
            </w:pPr>
          </w:p>
        </w:tc>
        <w:tc>
          <w:tcPr>
            <w:tcW w:w="576" w:type="dxa"/>
            <w:shd w:val="clear" w:color="auto" w:fill="auto"/>
          </w:tcPr>
          <w:p w:rsidR="00AC2091" w:rsidRPr="00EB0227" w:rsidRDefault="00AC2091" w:rsidP="00EB0227">
            <w:pPr>
              <w:spacing w:line="276" w:lineRule="auto"/>
              <w:rPr>
                <w:rFonts w:eastAsia="Calibri"/>
                <w:i/>
                <w:szCs w:val="24"/>
                <w:lang w:val="en-GB"/>
              </w:rPr>
            </w:pPr>
          </w:p>
        </w:tc>
      </w:tr>
      <w:tr w:rsidR="00AC2091" w:rsidRPr="00AC2091" w:rsidTr="00EB0227">
        <w:tc>
          <w:tcPr>
            <w:tcW w:w="590" w:type="dxa"/>
            <w:shd w:val="clear" w:color="auto" w:fill="auto"/>
          </w:tcPr>
          <w:p w:rsidR="00AC2091" w:rsidRPr="00EB0227" w:rsidRDefault="00AC2091" w:rsidP="00EB0227">
            <w:pPr>
              <w:spacing w:line="276" w:lineRule="auto"/>
              <w:rPr>
                <w:rFonts w:eastAsia="Calibri"/>
                <w:szCs w:val="24"/>
                <w:lang w:val="en-GB"/>
              </w:rPr>
            </w:pPr>
            <w:r w:rsidRPr="00EB0227">
              <w:rPr>
                <w:rFonts w:eastAsia="Calibri"/>
                <w:szCs w:val="24"/>
                <w:lang w:val="en-GB"/>
              </w:rPr>
              <w:t>46</w:t>
            </w:r>
          </w:p>
        </w:tc>
        <w:tc>
          <w:tcPr>
            <w:tcW w:w="6718" w:type="dxa"/>
            <w:shd w:val="clear" w:color="auto" w:fill="auto"/>
          </w:tcPr>
          <w:p w:rsidR="00AC2091" w:rsidRPr="00EB0227" w:rsidRDefault="00AC2091" w:rsidP="00EB0227">
            <w:pPr>
              <w:spacing w:line="276" w:lineRule="auto"/>
              <w:rPr>
                <w:rFonts w:eastAsia="Calibri"/>
                <w:szCs w:val="24"/>
                <w:lang w:val="en-GB"/>
              </w:rPr>
            </w:pPr>
            <w:r w:rsidRPr="00EB0227">
              <w:rPr>
                <w:rFonts w:eastAsia="Calibri"/>
                <w:szCs w:val="24"/>
                <w:lang w:val="en-GB"/>
              </w:rPr>
              <w:t>Do you get into physical fights?</w:t>
            </w:r>
          </w:p>
        </w:tc>
        <w:tc>
          <w:tcPr>
            <w:tcW w:w="709" w:type="dxa"/>
            <w:shd w:val="clear" w:color="auto" w:fill="auto"/>
          </w:tcPr>
          <w:p w:rsidR="00AC2091" w:rsidRPr="00EB0227" w:rsidRDefault="00AC2091" w:rsidP="00EB0227">
            <w:pPr>
              <w:spacing w:line="276" w:lineRule="auto"/>
              <w:rPr>
                <w:rFonts w:eastAsia="Calibri"/>
                <w:i/>
                <w:szCs w:val="24"/>
                <w:lang w:val="en-GB"/>
              </w:rPr>
            </w:pPr>
          </w:p>
        </w:tc>
        <w:tc>
          <w:tcPr>
            <w:tcW w:w="576" w:type="dxa"/>
            <w:shd w:val="clear" w:color="auto" w:fill="auto"/>
          </w:tcPr>
          <w:p w:rsidR="00AC2091" w:rsidRPr="00EB0227" w:rsidRDefault="00AC2091" w:rsidP="00EB0227">
            <w:pPr>
              <w:spacing w:line="276" w:lineRule="auto"/>
              <w:rPr>
                <w:rFonts w:eastAsia="Calibri"/>
                <w:i/>
                <w:szCs w:val="24"/>
                <w:lang w:val="en-GB"/>
              </w:rPr>
            </w:pPr>
          </w:p>
        </w:tc>
      </w:tr>
    </w:tbl>
    <w:p w:rsidR="00AC2091" w:rsidRPr="00EB0227" w:rsidRDefault="00AC2091" w:rsidP="00AC2091">
      <w:pPr>
        <w:rPr>
          <w:szCs w:val="24"/>
        </w:rPr>
      </w:pPr>
    </w:p>
    <w:p w:rsidR="00597971" w:rsidRPr="00EB0227" w:rsidRDefault="00597971" w:rsidP="00C62E1D">
      <w:pPr>
        <w:spacing w:line="240" w:lineRule="auto"/>
        <w:ind w:left="810" w:hanging="810"/>
        <w:rPr>
          <w:szCs w:val="24"/>
        </w:rPr>
      </w:pPr>
    </w:p>
    <w:sectPr w:rsidR="00597971" w:rsidRPr="00EB0227" w:rsidSect="00F664C5">
      <w:pgSz w:w="11520" w:h="14400"/>
      <w:pgMar w:top="1440" w:right="1440" w:bottom="1440" w:left="172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7663" w:rsidRDefault="00987663" w:rsidP="00B163C8">
      <w:pPr>
        <w:spacing w:after="0" w:line="240" w:lineRule="auto"/>
      </w:pPr>
      <w:r>
        <w:separator/>
      </w:r>
    </w:p>
  </w:endnote>
  <w:endnote w:type="continuationSeparator" w:id="0">
    <w:p w:rsidR="00987663" w:rsidRDefault="00987663" w:rsidP="00B16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e.....">
    <w:altName w:val="Yu Gothic UI"/>
    <w:panose1 w:val="00000000000000000000"/>
    <w:charset w:val="80"/>
    <w:family w:val="roman"/>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2EC" w:rsidRDefault="002522EC">
    <w:pPr>
      <w:pStyle w:val="Footer"/>
      <w:jc w:val="center"/>
    </w:pPr>
    <w:r>
      <w:fldChar w:fldCharType="begin"/>
    </w:r>
    <w:r>
      <w:instrText xml:space="preserve"> PAGE   \* MERGEFORMAT </w:instrText>
    </w:r>
    <w:r>
      <w:fldChar w:fldCharType="separate"/>
    </w:r>
    <w:r w:rsidR="00162AFC">
      <w:rPr>
        <w:noProof/>
      </w:rPr>
      <w:t>i</w:t>
    </w:r>
    <w:r>
      <w:rPr>
        <w:noProof/>
      </w:rPr>
      <w:fldChar w:fldCharType="end"/>
    </w:r>
  </w:p>
  <w:p w:rsidR="002522EC" w:rsidRDefault="002522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7663" w:rsidRDefault="00987663" w:rsidP="00B163C8">
      <w:pPr>
        <w:spacing w:after="0" w:line="240" w:lineRule="auto"/>
      </w:pPr>
      <w:r>
        <w:separator/>
      </w:r>
    </w:p>
  </w:footnote>
  <w:footnote w:type="continuationSeparator" w:id="0">
    <w:p w:rsidR="00987663" w:rsidRDefault="00987663" w:rsidP="00B163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A4415D"/>
    <w:multiLevelType w:val="hybridMultilevel"/>
    <w:tmpl w:val="A078CCDE"/>
    <w:lvl w:ilvl="0" w:tplc="C7C2D2F6">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38FC6792"/>
    <w:multiLevelType w:val="multilevel"/>
    <w:tmpl w:val="2402C7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971"/>
    <w:rsid w:val="000740C6"/>
    <w:rsid w:val="001108CA"/>
    <w:rsid w:val="00145CF0"/>
    <w:rsid w:val="00162AFC"/>
    <w:rsid w:val="00165D3C"/>
    <w:rsid w:val="002522EC"/>
    <w:rsid w:val="003A27C8"/>
    <w:rsid w:val="003B7100"/>
    <w:rsid w:val="0042765E"/>
    <w:rsid w:val="00483DB4"/>
    <w:rsid w:val="004D4851"/>
    <w:rsid w:val="00571F69"/>
    <w:rsid w:val="005856BD"/>
    <w:rsid w:val="00597971"/>
    <w:rsid w:val="006E4B2F"/>
    <w:rsid w:val="00883CB6"/>
    <w:rsid w:val="00896996"/>
    <w:rsid w:val="00912C78"/>
    <w:rsid w:val="0093380F"/>
    <w:rsid w:val="009421EA"/>
    <w:rsid w:val="00967966"/>
    <w:rsid w:val="00987663"/>
    <w:rsid w:val="00AC2091"/>
    <w:rsid w:val="00AE2269"/>
    <w:rsid w:val="00B163C8"/>
    <w:rsid w:val="00B60534"/>
    <w:rsid w:val="00C53B6E"/>
    <w:rsid w:val="00C62E1D"/>
    <w:rsid w:val="00C95147"/>
    <w:rsid w:val="00D066EF"/>
    <w:rsid w:val="00EB0227"/>
    <w:rsid w:val="00F664C5"/>
    <w:rsid w:val="00F755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EECE72-0CC4-4F14-B5E9-EDEDCCF78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480" w:lineRule="auto"/>
      <w:jc w:val="both"/>
    </w:pPr>
    <w:rPr>
      <w:rFonts w:ascii="Times New Roman" w:hAnsi="Times New Roman"/>
      <w:sz w:val="24"/>
      <w:szCs w:val="22"/>
      <w:lang w:eastAsia="zh-CN"/>
    </w:rPr>
  </w:style>
  <w:style w:type="paragraph" w:styleId="Heading1">
    <w:name w:val="heading 1"/>
    <w:basedOn w:val="Normal"/>
    <w:next w:val="Normal"/>
    <w:link w:val="Heading1Char"/>
    <w:uiPriority w:val="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style>
  <w:style w:type="character" w:customStyle="1" w:styleId="Heading1Char">
    <w:name w:val="Heading 1 Char"/>
    <w:link w:val="Heading1"/>
    <w:uiPriority w:val="9"/>
    <w:rPr>
      <w:rFonts w:ascii="Cambria" w:eastAsia="Times New Roman" w:hAnsi="Cambria" w:cs="Times New Roman"/>
      <w:b/>
      <w:bCs/>
      <w:color w:val="365F91"/>
      <w:sz w:val="28"/>
      <w:szCs w:val="28"/>
    </w:rPr>
  </w:style>
  <w:style w:type="character" w:customStyle="1" w:styleId="Heading2Char">
    <w:name w:val="Heading 2 Char"/>
    <w:link w:val="Heading2"/>
    <w:uiPriority w:val="9"/>
    <w:rPr>
      <w:rFonts w:ascii="Cambria" w:eastAsia="Times New Roman" w:hAnsi="Cambria" w:cs="Times New Roman"/>
      <w:b/>
      <w:bCs/>
      <w:color w:val="4F81BD"/>
      <w:sz w:val="26"/>
      <w:szCs w:val="26"/>
    </w:rPr>
  </w:style>
  <w:style w:type="character" w:customStyle="1" w:styleId="Heading3Char">
    <w:name w:val="Heading 3 Char"/>
    <w:link w:val="Heading3"/>
    <w:uiPriority w:val="9"/>
    <w:rPr>
      <w:rFonts w:ascii="Cambria" w:eastAsia="Times New Roman" w:hAnsi="Cambria" w:cs="Times New Roman"/>
      <w:b/>
      <w:bCs/>
      <w:color w:val="4F81BD"/>
    </w:rPr>
  </w:style>
  <w:style w:type="character" w:customStyle="1" w:styleId="Heading4Char">
    <w:name w:val="Heading 4 Char"/>
    <w:link w:val="Heading4"/>
    <w:uiPriority w:val="9"/>
    <w:rPr>
      <w:rFonts w:ascii="Cambria" w:eastAsia="Times New Roman" w:hAnsi="Cambria" w:cs="Times New Roman"/>
      <w:b/>
      <w:bCs/>
      <w:i/>
      <w:iCs/>
      <w:color w:val="4F81BD"/>
    </w:rPr>
  </w:style>
  <w:style w:type="character" w:customStyle="1" w:styleId="Heading5Char">
    <w:name w:val="Heading 5 Char"/>
    <w:link w:val="Heading5"/>
    <w:uiPriority w:val="9"/>
    <w:rPr>
      <w:rFonts w:ascii="Cambria" w:eastAsia="Times New Roman" w:hAnsi="Cambria" w:cs="Times New Roman"/>
      <w:color w:val="243F60"/>
    </w:rPr>
  </w:style>
  <w:style w:type="character" w:customStyle="1" w:styleId="Heading6Char">
    <w:name w:val="Heading 6 Char"/>
    <w:link w:val="Heading6"/>
    <w:uiPriority w:val="9"/>
    <w:rPr>
      <w:rFonts w:ascii="Cambria" w:eastAsia="Times New Roman" w:hAnsi="Cambria" w:cs="Times New Roman"/>
      <w:i/>
      <w:iCs/>
      <w:color w:val="243F60"/>
    </w:rPr>
  </w:style>
  <w:style w:type="character" w:customStyle="1" w:styleId="Heading7Char">
    <w:name w:val="Heading 7 Char"/>
    <w:link w:val="Heading7"/>
    <w:uiPriority w:val="9"/>
    <w:rPr>
      <w:rFonts w:ascii="Cambria" w:eastAsia="Times New Roman" w:hAnsi="Cambria" w:cs="Times New Roman"/>
      <w:i/>
      <w:iCs/>
      <w:color w:val="404040"/>
    </w:rPr>
  </w:style>
  <w:style w:type="character" w:customStyle="1" w:styleId="Heading8Char">
    <w:name w:val="Heading 8 Char"/>
    <w:link w:val="Heading8"/>
    <w:uiPriority w:val="9"/>
    <w:rPr>
      <w:rFonts w:ascii="Cambria" w:eastAsia="Times New Roman" w:hAnsi="Cambria" w:cs="Times New Roman"/>
      <w:color w:val="404040"/>
      <w:sz w:val="20"/>
      <w:szCs w:val="20"/>
    </w:rPr>
  </w:style>
  <w:style w:type="character" w:customStyle="1" w:styleId="Heading9Char">
    <w:name w:val="Heading 9 Char"/>
    <w:link w:val="Heading9"/>
    <w:uiPriority w:val="9"/>
    <w:rPr>
      <w:rFonts w:ascii="Cambria" w:eastAsia="Times New Roman" w:hAnsi="Cambria" w:cs="Times New Roman"/>
      <w:i/>
      <w:iCs/>
      <w:color w:val="404040"/>
      <w:sz w:val="20"/>
      <w:szCs w:val="20"/>
    </w:rPr>
  </w:style>
  <w:style w:type="paragraph" w:styleId="Title">
    <w:name w:val="Title"/>
    <w:basedOn w:val="Normal"/>
    <w:next w:val="Normal"/>
    <w:link w:val="TitleChar"/>
    <w:uiPriority w:val="10"/>
    <w:qFormat/>
    <w:pPr>
      <w:pBdr>
        <w:bottom w:val="single" w:sz="8" w:space="4" w:color="4F81BD"/>
      </w:pBdr>
      <w:spacing w:after="300" w:line="240" w:lineRule="auto"/>
      <w:contextualSpacing/>
    </w:pPr>
    <w:rPr>
      <w:rFonts w:ascii="Cambria" w:eastAsia="Times New Roman" w:hAnsi="Cambria"/>
      <w:color w:val="17365D"/>
      <w:spacing w:val="5"/>
      <w:sz w:val="52"/>
      <w:szCs w:val="52"/>
    </w:rPr>
  </w:style>
  <w:style w:type="character" w:customStyle="1" w:styleId="TitleChar">
    <w:name w:val="Title Char"/>
    <w:link w:val="Title"/>
    <w:uiPriority w:val="10"/>
    <w:rPr>
      <w:rFonts w:ascii="Cambria" w:eastAsia="Times New Roman" w:hAnsi="Cambria" w:cs="Times New Roman"/>
      <w:color w:val="17365D"/>
      <w:spacing w:val="5"/>
      <w:sz w:val="52"/>
      <w:szCs w:val="52"/>
    </w:rPr>
  </w:style>
  <w:style w:type="paragraph" w:styleId="Subtitle">
    <w:name w:val="Subtitle"/>
    <w:basedOn w:val="Normal"/>
    <w:next w:val="Normal"/>
    <w:link w:val="SubtitleChar"/>
    <w:uiPriority w:val="11"/>
    <w:qFormat/>
    <w:rPr>
      <w:rFonts w:ascii="Cambria" w:eastAsia="Times New Roman" w:hAnsi="Cambria"/>
      <w:i/>
      <w:iCs/>
      <w:color w:val="4F81BD"/>
      <w:spacing w:val="15"/>
      <w:szCs w:val="24"/>
    </w:rPr>
  </w:style>
  <w:style w:type="character" w:customStyle="1" w:styleId="SubtitleChar">
    <w:name w:val="Subtitle Char"/>
    <w:link w:val="Subtitle"/>
    <w:uiPriority w:val="11"/>
    <w:rPr>
      <w:rFonts w:ascii="Cambria" w:eastAsia="Times New Roman" w:hAnsi="Cambria" w:cs="Times New Roman"/>
      <w:i/>
      <w:iCs/>
      <w:color w:val="4F81BD"/>
      <w:spacing w:val="15"/>
      <w:sz w:val="24"/>
      <w:szCs w:val="24"/>
    </w:rPr>
  </w:style>
  <w:style w:type="character" w:styleId="SubtleEmphasis">
    <w:name w:val="Subtle Emphasis"/>
    <w:uiPriority w:val="19"/>
    <w:qFormat/>
    <w:rPr>
      <w:i/>
      <w:iCs/>
      <w:color w:val="808080"/>
    </w:rPr>
  </w:style>
  <w:style w:type="character" w:styleId="Emphasis">
    <w:name w:val="Emphasis"/>
    <w:uiPriority w:val="20"/>
    <w:qFormat/>
    <w:rPr>
      <w:i/>
      <w:iCs/>
    </w:rPr>
  </w:style>
  <w:style w:type="character" w:styleId="IntenseEmphasis">
    <w:name w:val="Intense Emphasis"/>
    <w:uiPriority w:val="21"/>
    <w:qFormat/>
    <w:rPr>
      <w:b/>
      <w:bCs/>
      <w:i/>
      <w:iCs/>
      <w:color w:val="4F81BD"/>
    </w:rPr>
  </w:style>
  <w:style w:type="character" w:styleId="Strong">
    <w:name w:val="Strong"/>
    <w:uiPriority w:val="22"/>
    <w:qFormat/>
    <w:rPr>
      <w:b/>
      <w:bCs/>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rPr>
  </w:style>
  <w:style w:type="character" w:styleId="SubtleReference">
    <w:name w:val="Subtle Reference"/>
    <w:uiPriority w:val="31"/>
    <w:qFormat/>
    <w:rPr>
      <w:smallCaps/>
      <w:color w:val="C0504D"/>
      <w:u w:val="single"/>
    </w:rPr>
  </w:style>
  <w:style w:type="character" w:styleId="IntenseReference">
    <w:name w:val="Intense Reference"/>
    <w:uiPriority w:val="32"/>
    <w:qFormat/>
    <w:rPr>
      <w:b/>
      <w:bCs/>
      <w:smallCaps/>
      <w:color w:val="C0504D"/>
      <w:spacing w:val="5"/>
      <w:u w:val="single"/>
    </w:rPr>
  </w:style>
  <w:style w:type="character" w:styleId="BookTitle">
    <w:name w:val="Book Title"/>
    <w:uiPriority w:val="33"/>
    <w:qFormat/>
    <w:rPr>
      <w:b/>
      <w:bCs/>
      <w:smallCaps/>
      <w:spacing w:val="5"/>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link w:val="FootnoteText"/>
    <w:uiPriority w:val="99"/>
    <w:semiHidden/>
    <w:rPr>
      <w:sz w:val="20"/>
      <w:szCs w:val="20"/>
    </w:rPr>
  </w:style>
  <w:style w:type="character" w:styleId="FootnoteReference">
    <w:name w:val="footnote reference"/>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link w:val="EndnoteText"/>
    <w:uiPriority w:val="99"/>
    <w:semiHidden/>
    <w:rPr>
      <w:sz w:val="20"/>
      <w:szCs w:val="20"/>
    </w:rPr>
  </w:style>
  <w:style w:type="character" w:styleId="EndnoteReference">
    <w:name w:val="endnote reference"/>
    <w:uiPriority w:val="99"/>
    <w:semiHidden/>
    <w:unhideWhenUsed/>
    <w:rPr>
      <w:vertAlign w:val="superscript"/>
    </w:rPr>
  </w:style>
  <w:style w:type="character" w:styleId="Hyperlink">
    <w:name w:val="Hyperlink"/>
    <w:uiPriority w:val="99"/>
    <w:unhideWhenUsed/>
    <w:rPr>
      <w:color w:val="0000FF"/>
      <w:u w:val="single"/>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sz w:val="21"/>
      <w:szCs w:val="21"/>
    </w:rPr>
  </w:style>
  <w:style w:type="character" w:customStyle="1" w:styleId="PlainTextChar">
    <w:name w:val="Plain Text Char"/>
    <w:link w:val="PlainText"/>
    <w:uiPriority w:val="99"/>
    <w:rPr>
      <w:rFonts w:ascii="Courier New" w:hAnsi="Courier New" w:cs="Courier New"/>
      <w:sz w:val="21"/>
      <w:szCs w:val="21"/>
    </w:rPr>
  </w:style>
  <w:style w:type="paragraph" w:styleId="EnvelopeAddress">
    <w:name w:val="envelope address"/>
    <w:basedOn w:val="Normal"/>
    <w:uiPriority w:val="99"/>
    <w:unhideWhenUsed/>
    <w:pPr>
      <w:spacing w:after="0" w:line="240" w:lineRule="auto"/>
      <w:ind w:left="2880"/>
    </w:pPr>
    <w:rPr>
      <w:rFonts w:ascii="Cambria" w:eastAsia="Times New Roman" w:hAnsi="Cambria"/>
    </w:rPr>
  </w:style>
  <w:style w:type="paragraph" w:styleId="EnvelopeReturn">
    <w:name w:val="envelope return"/>
    <w:basedOn w:val="Normal"/>
    <w:uiPriority w:val="99"/>
    <w:unhideWhenUsed/>
    <w:pPr>
      <w:spacing w:after="0" w:line="240" w:lineRule="auto"/>
    </w:pPr>
    <w:rPr>
      <w:rFonts w:ascii="Cambria" w:eastAsia="Times New Roman" w:hAnsi="Cambria"/>
      <w:sz w:val="20"/>
    </w:rPr>
  </w:style>
  <w:style w:type="character" w:customStyle="1" w:styleId="FontStyle19">
    <w:name w:val="Font Style19"/>
    <w:uiPriority w:val="99"/>
    <w:rsid w:val="0042765E"/>
    <w:rPr>
      <w:rFonts w:ascii="Times New Roman" w:hAnsi="Times New Roman" w:cs="Times New Roman"/>
      <w:sz w:val="22"/>
      <w:szCs w:val="22"/>
    </w:rPr>
  </w:style>
  <w:style w:type="paragraph" w:styleId="Header">
    <w:name w:val="header"/>
    <w:basedOn w:val="Normal"/>
    <w:link w:val="HeaderChar"/>
    <w:uiPriority w:val="99"/>
    <w:unhideWhenUsed/>
    <w:rsid w:val="00B163C8"/>
    <w:pPr>
      <w:tabs>
        <w:tab w:val="center" w:pos="4680"/>
        <w:tab w:val="right" w:pos="9360"/>
      </w:tabs>
      <w:spacing w:after="0" w:line="240" w:lineRule="auto"/>
    </w:pPr>
  </w:style>
  <w:style w:type="character" w:customStyle="1" w:styleId="HeaderChar">
    <w:name w:val="Header Char"/>
    <w:link w:val="Header"/>
    <w:uiPriority w:val="99"/>
    <w:rsid w:val="00B163C8"/>
    <w:rPr>
      <w:rFonts w:ascii="Times New Roman" w:hAnsi="Times New Roman"/>
      <w:sz w:val="24"/>
      <w:szCs w:val="22"/>
      <w:lang w:eastAsia="zh-CN"/>
    </w:rPr>
  </w:style>
  <w:style w:type="paragraph" w:styleId="Footer">
    <w:name w:val="footer"/>
    <w:basedOn w:val="Normal"/>
    <w:link w:val="FooterChar"/>
    <w:uiPriority w:val="99"/>
    <w:unhideWhenUsed/>
    <w:rsid w:val="00B163C8"/>
    <w:pPr>
      <w:tabs>
        <w:tab w:val="center" w:pos="4680"/>
        <w:tab w:val="right" w:pos="9360"/>
      </w:tabs>
      <w:spacing w:after="0" w:line="240" w:lineRule="auto"/>
    </w:pPr>
  </w:style>
  <w:style w:type="character" w:customStyle="1" w:styleId="FooterChar">
    <w:name w:val="Footer Char"/>
    <w:link w:val="Footer"/>
    <w:uiPriority w:val="99"/>
    <w:rsid w:val="00B163C8"/>
    <w:rPr>
      <w:rFonts w:ascii="Times New Roman" w:hAnsi="Times New Roman"/>
      <w:sz w:val="24"/>
      <w:szCs w:val="22"/>
      <w:lang w:eastAsia="zh-CN"/>
    </w:rPr>
  </w:style>
  <w:style w:type="table" w:styleId="TableGrid">
    <w:name w:val="Table Grid"/>
    <w:basedOn w:val="TableNormal"/>
    <w:uiPriority w:val="39"/>
    <w:rsid w:val="00AC2091"/>
    <w:rPr>
      <w:rFonts w:eastAsia="Calibri" w:cs="Arial"/>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53B6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53B6E"/>
    <w:rPr>
      <w:rFonts w:ascii="Segoe UI" w:hAnsi="Segoe UI" w:cs="Segoe UI"/>
      <w:sz w:val="18"/>
      <w:szCs w:val="18"/>
      <w:lang w:eastAsia="zh-CN"/>
    </w:rPr>
  </w:style>
  <w:style w:type="paragraph" w:styleId="NormalWeb">
    <w:name w:val="Normal (Web)"/>
    <w:basedOn w:val="Normal"/>
    <w:uiPriority w:val="99"/>
    <w:unhideWhenUsed/>
    <w:rsid w:val="002522EC"/>
    <w:pPr>
      <w:spacing w:before="100" w:beforeAutospacing="1" w:after="100" w:afterAutospacing="1" w:line="240" w:lineRule="auto"/>
      <w:jc w:val="left"/>
    </w:pPr>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ha-ncha.org/data_highlights.html" TargetMode="External"/><Relationship Id="rId13" Type="http://schemas.openxmlformats.org/officeDocument/2006/relationships/hyperlink" Target="https://doi.org/10.1037/0002-9432.77.4.534" TargetMode="External"/><Relationship Id="rId18" Type="http://schemas.openxmlformats.org/officeDocument/2006/relationships/hyperlink" Target="https://doi.org/10.1001/archpsyc.62.6.593" TargetMode="External"/><Relationship Id="rId26" Type="http://schemas.openxmlformats.org/officeDocument/2006/relationships/hyperlink" Target="https://doi.org/10.1080/07448481.2011.552537" TargetMode="External"/><Relationship Id="rId3" Type="http://schemas.openxmlformats.org/officeDocument/2006/relationships/settings" Target="settings.xml"/><Relationship Id="rId21" Type="http://schemas.openxmlformats.org/officeDocument/2006/relationships/hyperlink" Target="http://www.okhighered.org/class/MentalHealthCrisis%20NASPA.pdf" TargetMode="External"/><Relationship Id="rId7" Type="http://schemas.openxmlformats.org/officeDocument/2006/relationships/footer" Target="footer1.xml"/><Relationship Id="rId12" Type="http://schemas.openxmlformats.org/officeDocument/2006/relationships/hyperlink" Target="http://dus.psu.edu/mentor/2013/08/mental-health-college-students/" TargetMode="External"/><Relationship Id="rId17" Type="http://schemas.openxmlformats.org/officeDocument/2006/relationships/hyperlink" Target="http://chronicle.com.ezproxylocal.library.nova.edu/article/The-Mental-Health-%09Crisis-W/1712/" TargetMode="External"/><Relationship Id="rId25" Type="http://schemas.openxmlformats.org/officeDocument/2006/relationships/hyperlink" Target="https://doi.org/10.1007/978-94-007-4276-5_14" TargetMode="External"/><Relationship Id="rId2" Type="http://schemas.openxmlformats.org/officeDocument/2006/relationships/styles" Target="styles.xml"/><Relationship Id="rId16" Type="http://schemas.openxmlformats.org/officeDocument/2006/relationships/hyperlink" Target="https://doi.org/10.3928/02793695-20150126-03" TargetMode="External"/><Relationship Id="rId20" Type="http://schemas.openxmlformats.org/officeDocument/2006/relationships/hyperlink" Target="http://www.cacuss.ca/_Library/documents/Post_Sec_Final_Report_June6.pdf" TargetMode="External"/><Relationship Id="rId29" Type="http://schemas.openxmlformats.org/officeDocument/2006/relationships/hyperlink" Target="http://www.who.int/mental_health/media/investing_mnh.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928/02793695-20150126-03" TargetMode="External"/><Relationship Id="rId24" Type="http://schemas.openxmlformats.org/officeDocument/2006/relationships/hyperlink" Target="http://www.biomedcentral.com/1472-6963/7/97"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02/da.20321" TargetMode="External"/><Relationship Id="rId23" Type="http://schemas.openxmlformats.org/officeDocument/2006/relationships/hyperlink" Target="https://www.researchgate.net/publication/275019431" TargetMode="External"/><Relationship Id="rId28" Type="http://schemas.openxmlformats.org/officeDocument/2006/relationships/hyperlink" Target="http://content.nejm.org/cgi/content/full/357/2/105" TargetMode="External"/><Relationship Id="rId10" Type="http://schemas.openxmlformats.org/officeDocument/2006/relationships/hyperlink" Target="http://chronicle.com.ezproxylocal.library.nova.edu/article/6-Major-Challenges-%09Facing-S/2426/" TargetMode="External"/><Relationship Id="rId19" Type="http://schemas.openxmlformats.org/officeDocument/2006/relationships/hyperlink" Target="http://www.hrpub.org"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daa.org/finding-help/helping-others/college-students/facts" TargetMode="External"/><Relationship Id="rId14" Type="http://schemas.openxmlformats.org/officeDocument/2006/relationships/hyperlink" Target="http://www.collegequarterly.ca/2013-vol16-num01-winter/flatt.html" TargetMode="External"/><Relationship Id="rId22" Type="http://schemas.openxmlformats.org/officeDocument/2006/relationships/hyperlink" Target="http://www.naspa.org/divctr/pp/%20mentalhealth.cfm" TargetMode="External"/><Relationship Id="rId27" Type="http://schemas.openxmlformats.org/officeDocument/2006/relationships/hyperlink" Target="https://doi.org/10.1016/j.addbeh.2013.06.014" TargetMode="External"/><Relationship Id="rId30" Type="http://schemas.openxmlformats.org/officeDocument/2006/relationships/hyperlink" Target="http://www.who.int/features/factfiles/mental_health/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86</Pages>
  <Words>17673</Words>
  <Characters>100739</Characters>
  <Application>Microsoft Office Word</Application>
  <DocSecurity>0</DocSecurity>
  <Lines>839</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118176</CharactersWithSpaces>
  <SharedDoc>false</SharedDoc>
  <HLinks>
    <vt:vector size="138" baseType="variant">
      <vt:variant>
        <vt:i4>6356994</vt:i4>
      </vt:variant>
      <vt:variant>
        <vt:i4>78</vt:i4>
      </vt:variant>
      <vt:variant>
        <vt:i4>0</vt:i4>
      </vt:variant>
      <vt:variant>
        <vt:i4>5</vt:i4>
      </vt:variant>
      <vt:variant>
        <vt:lpwstr>http://www.who.int/features/factfiles/mental_health/en/</vt:lpwstr>
      </vt:variant>
      <vt:variant>
        <vt:lpwstr/>
      </vt:variant>
      <vt:variant>
        <vt:i4>7012401</vt:i4>
      </vt:variant>
      <vt:variant>
        <vt:i4>75</vt:i4>
      </vt:variant>
      <vt:variant>
        <vt:i4>0</vt:i4>
      </vt:variant>
      <vt:variant>
        <vt:i4>5</vt:i4>
      </vt:variant>
      <vt:variant>
        <vt:lpwstr>http://www.who.int/mental_health/media/investing_mnh.pdf</vt:lpwstr>
      </vt:variant>
      <vt:variant>
        <vt:lpwstr/>
      </vt:variant>
      <vt:variant>
        <vt:i4>7929956</vt:i4>
      </vt:variant>
      <vt:variant>
        <vt:i4>72</vt:i4>
      </vt:variant>
      <vt:variant>
        <vt:i4>0</vt:i4>
      </vt:variant>
      <vt:variant>
        <vt:i4>5</vt:i4>
      </vt:variant>
      <vt:variant>
        <vt:lpwstr>http://content.nejm.org/cgi/content/full/357/2/105</vt:lpwstr>
      </vt:variant>
      <vt:variant>
        <vt:lpwstr/>
      </vt:variant>
      <vt:variant>
        <vt:i4>5046356</vt:i4>
      </vt:variant>
      <vt:variant>
        <vt:i4>69</vt:i4>
      </vt:variant>
      <vt:variant>
        <vt:i4>0</vt:i4>
      </vt:variant>
      <vt:variant>
        <vt:i4>5</vt:i4>
      </vt:variant>
      <vt:variant>
        <vt:lpwstr>https://doi.org/10.1016/j.addbeh.2013.06.014</vt:lpwstr>
      </vt:variant>
      <vt:variant>
        <vt:lpwstr/>
      </vt:variant>
      <vt:variant>
        <vt:i4>458821</vt:i4>
      </vt:variant>
      <vt:variant>
        <vt:i4>66</vt:i4>
      </vt:variant>
      <vt:variant>
        <vt:i4>0</vt:i4>
      </vt:variant>
      <vt:variant>
        <vt:i4>5</vt:i4>
      </vt:variant>
      <vt:variant>
        <vt:lpwstr>https://doi.org/10.1080/07448481.2011.552537</vt:lpwstr>
      </vt:variant>
      <vt:variant>
        <vt:lpwstr/>
      </vt:variant>
      <vt:variant>
        <vt:i4>8323157</vt:i4>
      </vt:variant>
      <vt:variant>
        <vt:i4>63</vt:i4>
      </vt:variant>
      <vt:variant>
        <vt:i4>0</vt:i4>
      </vt:variant>
      <vt:variant>
        <vt:i4>5</vt:i4>
      </vt:variant>
      <vt:variant>
        <vt:lpwstr>https://doi.org/10.1007/978-94-007-4276-5_14</vt:lpwstr>
      </vt:variant>
      <vt:variant>
        <vt:lpwstr/>
      </vt:variant>
      <vt:variant>
        <vt:i4>7405608</vt:i4>
      </vt:variant>
      <vt:variant>
        <vt:i4>60</vt:i4>
      </vt:variant>
      <vt:variant>
        <vt:i4>0</vt:i4>
      </vt:variant>
      <vt:variant>
        <vt:i4>5</vt:i4>
      </vt:variant>
      <vt:variant>
        <vt:lpwstr>http://www.biomedcentral.com/1472-6963/7/97</vt:lpwstr>
      </vt:variant>
      <vt:variant>
        <vt:lpwstr/>
      </vt:variant>
      <vt:variant>
        <vt:i4>6422647</vt:i4>
      </vt:variant>
      <vt:variant>
        <vt:i4>57</vt:i4>
      </vt:variant>
      <vt:variant>
        <vt:i4>0</vt:i4>
      </vt:variant>
      <vt:variant>
        <vt:i4>5</vt:i4>
      </vt:variant>
      <vt:variant>
        <vt:lpwstr>https://www.researchgate.net/publication/275019431</vt:lpwstr>
      </vt:variant>
      <vt:variant>
        <vt:lpwstr/>
      </vt:variant>
      <vt:variant>
        <vt:i4>5505090</vt:i4>
      </vt:variant>
      <vt:variant>
        <vt:i4>54</vt:i4>
      </vt:variant>
      <vt:variant>
        <vt:i4>0</vt:i4>
      </vt:variant>
      <vt:variant>
        <vt:i4>5</vt:i4>
      </vt:variant>
      <vt:variant>
        <vt:lpwstr>http://www.naspa.org/divctr/pp/ mentalhealth.cfm</vt:lpwstr>
      </vt:variant>
      <vt:variant>
        <vt:lpwstr/>
      </vt:variant>
      <vt:variant>
        <vt:i4>786514</vt:i4>
      </vt:variant>
      <vt:variant>
        <vt:i4>51</vt:i4>
      </vt:variant>
      <vt:variant>
        <vt:i4>0</vt:i4>
      </vt:variant>
      <vt:variant>
        <vt:i4>5</vt:i4>
      </vt:variant>
      <vt:variant>
        <vt:lpwstr>http://www.okhighered.org/class/MentalHealthCrisis NASPA.pdf</vt:lpwstr>
      </vt:variant>
      <vt:variant>
        <vt:lpwstr/>
      </vt:variant>
      <vt:variant>
        <vt:i4>3145751</vt:i4>
      </vt:variant>
      <vt:variant>
        <vt:i4>48</vt:i4>
      </vt:variant>
      <vt:variant>
        <vt:i4>0</vt:i4>
      </vt:variant>
      <vt:variant>
        <vt:i4>5</vt:i4>
      </vt:variant>
      <vt:variant>
        <vt:lpwstr>http://www.cacuss.ca/_Library/documents/Post_Sec_Final_Report_June6.pdf</vt:lpwstr>
      </vt:variant>
      <vt:variant>
        <vt:lpwstr/>
      </vt:variant>
      <vt:variant>
        <vt:i4>5832715</vt:i4>
      </vt:variant>
      <vt:variant>
        <vt:i4>45</vt:i4>
      </vt:variant>
      <vt:variant>
        <vt:i4>0</vt:i4>
      </vt:variant>
      <vt:variant>
        <vt:i4>5</vt:i4>
      </vt:variant>
      <vt:variant>
        <vt:lpwstr>http://www.hrpub.org/</vt:lpwstr>
      </vt:variant>
      <vt:variant>
        <vt:lpwstr/>
      </vt:variant>
      <vt:variant>
        <vt:i4>1441871</vt:i4>
      </vt:variant>
      <vt:variant>
        <vt:i4>42</vt:i4>
      </vt:variant>
      <vt:variant>
        <vt:i4>0</vt:i4>
      </vt:variant>
      <vt:variant>
        <vt:i4>5</vt:i4>
      </vt:variant>
      <vt:variant>
        <vt:lpwstr>https://doi.org/10.1001/archpsyc.62.6.593</vt:lpwstr>
      </vt:variant>
      <vt:variant>
        <vt:lpwstr/>
      </vt:variant>
      <vt:variant>
        <vt:i4>3932280</vt:i4>
      </vt:variant>
      <vt:variant>
        <vt:i4>39</vt:i4>
      </vt:variant>
      <vt:variant>
        <vt:i4>0</vt:i4>
      </vt:variant>
      <vt:variant>
        <vt:i4>5</vt:i4>
      </vt:variant>
      <vt:variant>
        <vt:lpwstr>http://chronicle.com.ezproxylocal.library.nova.edu/article/The-Mental-Health-%09Crisis-W/1712/</vt:lpwstr>
      </vt:variant>
      <vt:variant>
        <vt:lpwstr/>
      </vt:variant>
      <vt:variant>
        <vt:i4>262217</vt:i4>
      </vt:variant>
      <vt:variant>
        <vt:i4>36</vt:i4>
      </vt:variant>
      <vt:variant>
        <vt:i4>0</vt:i4>
      </vt:variant>
      <vt:variant>
        <vt:i4>5</vt:i4>
      </vt:variant>
      <vt:variant>
        <vt:lpwstr>https://doi.org/10.3928/02793695-20150126-03</vt:lpwstr>
      </vt:variant>
      <vt:variant>
        <vt:lpwstr/>
      </vt:variant>
      <vt:variant>
        <vt:i4>4325392</vt:i4>
      </vt:variant>
      <vt:variant>
        <vt:i4>33</vt:i4>
      </vt:variant>
      <vt:variant>
        <vt:i4>0</vt:i4>
      </vt:variant>
      <vt:variant>
        <vt:i4>5</vt:i4>
      </vt:variant>
      <vt:variant>
        <vt:lpwstr>https://doi.org/10.1002/da.20321</vt:lpwstr>
      </vt:variant>
      <vt:variant>
        <vt:lpwstr/>
      </vt:variant>
      <vt:variant>
        <vt:i4>4784155</vt:i4>
      </vt:variant>
      <vt:variant>
        <vt:i4>30</vt:i4>
      </vt:variant>
      <vt:variant>
        <vt:i4>0</vt:i4>
      </vt:variant>
      <vt:variant>
        <vt:i4>5</vt:i4>
      </vt:variant>
      <vt:variant>
        <vt:lpwstr>http://www.collegequarterly.ca/2013-vol16-num01-winter/flatt.html</vt:lpwstr>
      </vt:variant>
      <vt:variant>
        <vt:lpwstr/>
      </vt:variant>
      <vt:variant>
        <vt:i4>3407986</vt:i4>
      </vt:variant>
      <vt:variant>
        <vt:i4>27</vt:i4>
      </vt:variant>
      <vt:variant>
        <vt:i4>0</vt:i4>
      </vt:variant>
      <vt:variant>
        <vt:i4>5</vt:i4>
      </vt:variant>
      <vt:variant>
        <vt:lpwstr>https://doi.org/10.1037/0002-9432.77.4.534</vt:lpwstr>
      </vt:variant>
      <vt:variant>
        <vt:lpwstr/>
      </vt:variant>
      <vt:variant>
        <vt:i4>2031621</vt:i4>
      </vt:variant>
      <vt:variant>
        <vt:i4>24</vt:i4>
      </vt:variant>
      <vt:variant>
        <vt:i4>0</vt:i4>
      </vt:variant>
      <vt:variant>
        <vt:i4>5</vt:i4>
      </vt:variant>
      <vt:variant>
        <vt:lpwstr>http://dus.psu.edu/mentor/2013/08/mental-health-college-students/</vt:lpwstr>
      </vt:variant>
      <vt:variant>
        <vt:lpwstr/>
      </vt:variant>
      <vt:variant>
        <vt:i4>262217</vt:i4>
      </vt:variant>
      <vt:variant>
        <vt:i4>21</vt:i4>
      </vt:variant>
      <vt:variant>
        <vt:i4>0</vt:i4>
      </vt:variant>
      <vt:variant>
        <vt:i4>5</vt:i4>
      </vt:variant>
      <vt:variant>
        <vt:lpwstr>https://doi.org/10.3928/02793695-20150126-03</vt:lpwstr>
      </vt:variant>
      <vt:variant>
        <vt:lpwstr/>
      </vt:variant>
      <vt:variant>
        <vt:i4>6619199</vt:i4>
      </vt:variant>
      <vt:variant>
        <vt:i4>18</vt:i4>
      </vt:variant>
      <vt:variant>
        <vt:i4>0</vt:i4>
      </vt:variant>
      <vt:variant>
        <vt:i4>5</vt:i4>
      </vt:variant>
      <vt:variant>
        <vt:lpwstr>http://chronicle.com.ezproxylocal.library.nova.edu/article/6-Major-Challenges-%09Facing-S/2426/</vt:lpwstr>
      </vt:variant>
      <vt:variant>
        <vt:lpwstr/>
      </vt:variant>
      <vt:variant>
        <vt:i4>6357094</vt:i4>
      </vt:variant>
      <vt:variant>
        <vt:i4>15</vt:i4>
      </vt:variant>
      <vt:variant>
        <vt:i4>0</vt:i4>
      </vt:variant>
      <vt:variant>
        <vt:i4>5</vt:i4>
      </vt:variant>
      <vt:variant>
        <vt:lpwstr>http://www.adaa.org/finding-help/helping-others/college-students/facts</vt:lpwstr>
      </vt:variant>
      <vt:variant>
        <vt:lpwstr/>
      </vt:variant>
      <vt:variant>
        <vt:i4>3932173</vt:i4>
      </vt:variant>
      <vt:variant>
        <vt:i4>12</vt:i4>
      </vt:variant>
      <vt:variant>
        <vt:i4>0</vt:i4>
      </vt:variant>
      <vt:variant>
        <vt:i4>5</vt:i4>
      </vt:variant>
      <vt:variant>
        <vt:lpwstr>http://www.acha-ncha.org/data_highlights.html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TECNO K7</dc:creator>
  <cp:keywords/>
  <cp:lastModifiedBy>DELL</cp:lastModifiedBy>
  <cp:revision>2</cp:revision>
  <cp:lastPrinted>2018-08-28T12:54:00Z</cp:lastPrinted>
  <dcterms:created xsi:type="dcterms:W3CDTF">2025-08-05T12:24:00Z</dcterms:created>
  <dcterms:modified xsi:type="dcterms:W3CDTF">2025-08-05T12:24:00Z</dcterms:modified>
</cp:coreProperties>
</file>