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6A63E" w14:textId="77777777" w:rsidR="004275CE" w:rsidRDefault="004275CE" w:rsidP="004275CE"/>
    <w:p w14:paraId="6516EB93" w14:textId="77777777" w:rsidR="00505E95" w:rsidRPr="00653EDE" w:rsidRDefault="00505E95" w:rsidP="00505E95">
      <w:pPr>
        <w:spacing w:after="0" w:line="276" w:lineRule="auto"/>
        <w:jc w:val="center"/>
        <w:rPr>
          <w:rFonts w:ascii="Times New Roman" w:hAnsi="Times New Roman"/>
          <w:b/>
          <w:sz w:val="36"/>
          <w:szCs w:val="36"/>
        </w:rPr>
      </w:pPr>
      <w:r w:rsidRPr="00653EDE">
        <w:rPr>
          <w:rFonts w:ascii="Times New Roman" w:hAnsi="Times New Roman"/>
          <w:b/>
          <w:sz w:val="36"/>
          <w:szCs w:val="36"/>
        </w:rPr>
        <w:t>A PROJECT REPORT</w:t>
      </w:r>
    </w:p>
    <w:p w14:paraId="3B5853B9" w14:textId="77777777" w:rsidR="00505E95" w:rsidRPr="00653EDE" w:rsidRDefault="00505E95" w:rsidP="00505E95">
      <w:pPr>
        <w:spacing w:after="0" w:line="276" w:lineRule="auto"/>
        <w:jc w:val="center"/>
        <w:rPr>
          <w:rFonts w:ascii="Times New Roman" w:hAnsi="Times New Roman"/>
          <w:b/>
          <w:sz w:val="36"/>
          <w:szCs w:val="36"/>
        </w:rPr>
      </w:pPr>
      <w:r w:rsidRPr="00653EDE">
        <w:rPr>
          <w:rFonts w:ascii="Times New Roman" w:hAnsi="Times New Roman"/>
          <w:b/>
          <w:sz w:val="36"/>
          <w:szCs w:val="36"/>
        </w:rPr>
        <w:t>ON</w:t>
      </w:r>
    </w:p>
    <w:p w14:paraId="4690BA92" w14:textId="672F7C7A" w:rsidR="00505E95" w:rsidRPr="00653EDE" w:rsidRDefault="00045DF7" w:rsidP="00505E95">
      <w:pPr>
        <w:spacing w:after="0" w:line="276" w:lineRule="auto"/>
        <w:jc w:val="center"/>
        <w:rPr>
          <w:rFonts w:ascii="Times New Roman" w:hAnsi="Times New Roman"/>
          <w:sz w:val="36"/>
          <w:szCs w:val="36"/>
        </w:rPr>
      </w:pPr>
      <w:r>
        <w:rPr>
          <w:rFonts w:ascii="Times New Roman" w:hAnsi="Times New Roman"/>
          <w:b/>
          <w:sz w:val="36"/>
          <w:szCs w:val="36"/>
        </w:rPr>
        <w:t xml:space="preserve">PROPOSED </w:t>
      </w:r>
      <w:r w:rsidR="00422519">
        <w:rPr>
          <w:rFonts w:ascii="Times New Roman" w:hAnsi="Times New Roman"/>
          <w:b/>
          <w:sz w:val="36"/>
          <w:szCs w:val="36"/>
        </w:rPr>
        <w:t>MULTI-UNIT LECTURE THEATRE</w:t>
      </w:r>
    </w:p>
    <w:p w14:paraId="39524F20" w14:textId="4BA4279C" w:rsidR="00505E95" w:rsidRPr="00653EDE" w:rsidRDefault="00422519" w:rsidP="00505E95">
      <w:pPr>
        <w:spacing w:after="0" w:line="276" w:lineRule="auto"/>
        <w:jc w:val="center"/>
        <w:rPr>
          <w:rFonts w:ascii="Times New Roman" w:hAnsi="Times New Roman"/>
          <w:sz w:val="36"/>
          <w:szCs w:val="36"/>
        </w:rPr>
      </w:pPr>
      <w:r>
        <w:rPr>
          <w:rFonts w:ascii="Times New Roman" w:hAnsi="Times New Roman"/>
          <w:b/>
          <w:sz w:val="36"/>
          <w:szCs w:val="36"/>
        </w:rPr>
        <w:t>FOR</w:t>
      </w:r>
    </w:p>
    <w:p w14:paraId="25B26188" w14:textId="4F5AE346" w:rsidR="00505E95" w:rsidRPr="00653EDE" w:rsidRDefault="00422519" w:rsidP="00505E95">
      <w:pPr>
        <w:spacing w:after="0" w:line="276" w:lineRule="auto"/>
        <w:jc w:val="center"/>
        <w:rPr>
          <w:rFonts w:ascii="Times New Roman" w:hAnsi="Times New Roman"/>
          <w:b/>
          <w:sz w:val="36"/>
          <w:szCs w:val="36"/>
        </w:rPr>
      </w:pPr>
      <w:r>
        <w:rPr>
          <w:rFonts w:ascii="Times New Roman" w:hAnsi="Times New Roman"/>
          <w:b/>
          <w:sz w:val="36"/>
          <w:szCs w:val="36"/>
        </w:rPr>
        <w:t>KWARA STATE COLLEGE OF EDUCATION</w:t>
      </w:r>
    </w:p>
    <w:p w14:paraId="47546F41" w14:textId="77777777" w:rsidR="00505E95" w:rsidRPr="00653EDE" w:rsidRDefault="00505E95" w:rsidP="00505E95">
      <w:pPr>
        <w:spacing w:after="0" w:line="276" w:lineRule="auto"/>
        <w:jc w:val="center"/>
        <w:rPr>
          <w:rFonts w:ascii="Times New Roman" w:hAnsi="Times New Roman"/>
          <w:b/>
          <w:i/>
          <w:sz w:val="36"/>
          <w:szCs w:val="36"/>
        </w:rPr>
      </w:pPr>
    </w:p>
    <w:p w14:paraId="0D3CEA15" w14:textId="77777777" w:rsidR="00505E95" w:rsidRPr="00653EDE" w:rsidRDefault="00505E95" w:rsidP="00505E95">
      <w:pPr>
        <w:spacing w:after="0" w:line="276" w:lineRule="auto"/>
        <w:jc w:val="center"/>
        <w:rPr>
          <w:rFonts w:ascii="Times New Roman" w:hAnsi="Times New Roman"/>
          <w:b/>
          <w:i/>
          <w:sz w:val="36"/>
          <w:szCs w:val="36"/>
        </w:rPr>
      </w:pPr>
      <w:r w:rsidRPr="00653EDE">
        <w:rPr>
          <w:rFonts w:ascii="Times New Roman" w:hAnsi="Times New Roman"/>
          <w:b/>
          <w:i/>
          <w:sz w:val="36"/>
          <w:szCs w:val="36"/>
        </w:rPr>
        <w:t>By</w:t>
      </w:r>
    </w:p>
    <w:p w14:paraId="74ECD675" w14:textId="4C00ED96" w:rsidR="00505E95" w:rsidRPr="00653EDE" w:rsidRDefault="00422519" w:rsidP="00505E95">
      <w:pPr>
        <w:spacing w:after="0" w:line="276" w:lineRule="auto"/>
        <w:jc w:val="center"/>
        <w:rPr>
          <w:rFonts w:ascii="Times New Roman" w:hAnsi="Times New Roman"/>
          <w:b/>
          <w:sz w:val="36"/>
          <w:szCs w:val="36"/>
        </w:rPr>
      </w:pPr>
      <w:r>
        <w:rPr>
          <w:rFonts w:ascii="Times New Roman" w:hAnsi="Times New Roman"/>
          <w:b/>
          <w:sz w:val="36"/>
          <w:szCs w:val="36"/>
        </w:rPr>
        <w:t>ABDULRAHMAN ABDULLAHI</w:t>
      </w:r>
    </w:p>
    <w:p w14:paraId="3CEC3480" w14:textId="7C62F09F"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HND/2</w:t>
      </w:r>
      <w:r w:rsidR="009746DB">
        <w:rPr>
          <w:rFonts w:ascii="Times New Roman" w:hAnsi="Times New Roman"/>
          <w:b/>
          <w:sz w:val="36"/>
          <w:szCs w:val="36"/>
        </w:rPr>
        <w:t>2</w:t>
      </w:r>
      <w:r w:rsidRPr="00653EDE">
        <w:rPr>
          <w:rFonts w:ascii="Times New Roman" w:hAnsi="Times New Roman"/>
          <w:b/>
          <w:sz w:val="36"/>
          <w:szCs w:val="36"/>
        </w:rPr>
        <w:t>/ARC/FT/00</w:t>
      </w:r>
      <w:r w:rsidR="009746DB">
        <w:rPr>
          <w:rFonts w:ascii="Times New Roman" w:hAnsi="Times New Roman"/>
          <w:b/>
          <w:sz w:val="36"/>
          <w:szCs w:val="36"/>
        </w:rPr>
        <w:t>80</w:t>
      </w:r>
    </w:p>
    <w:p w14:paraId="4CA6DEDA" w14:textId="77777777" w:rsidR="00505E95" w:rsidRPr="00653EDE" w:rsidRDefault="00505E95" w:rsidP="00505E95">
      <w:pPr>
        <w:spacing w:after="0" w:line="276" w:lineRule="auto"/>
        <w:jc w:val="center"/>
        <w:rPr>
          <w:rFonts w:ascii="Arial Black" w:hAnsi="Arial Black"/>
          <w:sz w:val="36"/>
          <w:szCs w:val="36"/>
        </w:rPr>
      </w:pPr>
    </w:p>
    <w:p w14:paraId="38C02E8F" w14:textId="77777777" w:rsidR="00505E95" w:rsidRPr="00653EDE" w:rsidRDefault="00505E95" w:rsidP="00505E95">
      <w:pPr>
        <w:spacing w:after="0" w:line="276" w:lineRule="auto"/>
        <w:jc w:val="center"/>
        <w:rPr>
          <w:rFonts w:ascii="Arial Black" w:hAnsi="Arial Black"/>
          <w:sz w:val="36"/>
          <w:szCs w:val="36"/>
        </w:rPr>
      </w:pPr>
    </w:p>
    <w:p w14:paraId="3FC6E3DD" w14:textId="4D988A74" w:rsidR="00505E95" w:rsidRPr="00653EDE" w:rsidRDefault="00505E95" w:rsidP="00505E95">
      <w:pPr>
        <w:spacing w:after="0" w:line="276" w:lineRule="auto"/>
        <w:jc w:val="center"/>
        <w:rPr>
          <w:rFonts w:ascii="Times New Roman" w:hAnsi="Times New Roman"/>
          <w:b/>
          <w:sz w:val="36"/>
          <w:szCs w:val="36"/>
        </w:rPr>
      </w:pPr>
      <w:r w:rsidRPr="00653EDE">
        <w:rPr>
          <w:rFonts w:ascii="Times New Roman" w:hAnsi="Times New Roman"/>
          <w:b/>
          <w:sz w:val="36"/>
          <w:szCs w:val="36"/>
        </w:rPr>
        <w:t>SUBMITTED TO</w:t>
      </w:r>
      <w:r w:rsidRPr="00653EDE">
        <w:rPr>
          <w:rFonts w:ascii="Times New Roman" w:hAnsi="Times New Roman"/>
          <w:sz w:val="36"/>
          <w:szCs w:val="36"/>
        </w:rPr>
        <w:t xml:space="preserve"> </w:t>
      </w:r>
      <w:r w:rsidRPr="00653EDE">
        <w:rPr>
          <w:rFonts w:ascii="Times New Roman" w:hAnsi="Times New Roman"/>
          <w:b/>
          <w:sz w:val="36"/>
          <w:szCs w:val="36"/>
        </w:rPr>
        <w:t>THE DEPARTMENT OF ARCHITECTURAL TECHNOLOGY INSTITUTE OF ENVIRONMENTAL STUDIES, (</w:t>
      </w:r>
      <w:proofErr w:type="spellStart"/>
      <w:r w:rsidRPr="00653EDE">
        <w:rPr>
          <w:rFonts w:ascii="Times New Roman" w:hAnsi="Times New Roman"/>
          <w:b/>
          <w:sz w:val="36"/>
          <w:szCs w:val="36"/>
        </w:rPr>
        <w:t>I.E.S</w:t>
      </w:r>
      <w:proofErr w:type="spellEnd"/>
      <w:r w:rsidRPr="00653EDE">
        <w:rPr>
          <w:rFonts w:ascii="Times New Roman" w:hAnsi="Times New Roman"/>
          <w:b/>
          <w:sz w:val="36"/>
          <w:szCs w:val="36"/>
        </w:rPr>
        <w:t>) KWARA STATE POLYTECHNIC ILORIN, KWARA STATE.</w:t>
      </w:r>
    </w:p>
    <w:p w14:paraId="4C206CCD" w14:textId="77777777" w:rsidR="00505E95" w:rsidRPr="00653EDE" w:rsidRDefault="00505E95" w:rsidP="00505E95">
      <w:pPr>
        <w:spacing w:after="0" w:line="276" w:lineRule="auto"/>
        <w:jc w:val="center"/>
        <w:rPr>
          <w:rFonts w:ascii="Times New Roman" w:hAnsi="Times New Roman"/>
          <w:b/>
          <w:sz w:val="36"/>
          <w:szCs w:val="36"/>
        </w:rPr>
      </w:pPr>
    </w:p>
    <w:p w14:paraId="12FAD44F" w14:textId="77777777" w:rsidR="00505E95" w:rsidRPr="00653EDE" w:rsidRDefault="00505E95" w:rsidP="00505E95">
      <w:pPr>
        <w:spacing w:after="0" w:line="276" w:lineRule="auto"/>
        <w:jc w:val="center"/>
        <w:rPr>
          <w:rFonts w:ascii="Times New Roman" w:hAnsi="Times New Roman"/>
          <w:b/>
          <w:sz w:val="36"/>
          <w:szCs w:val="36"/>
        </w:rPr>
      </w:pPr>
    </w:p>
    <w:p w14:paraId="3BAF9A64" w14:textId="77777777"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IN PARTIAL FULFILLMENT OF THE REQUIREMENTS FOR THE AWARD OF HIGHER NATIONAL DIPLOMA (HND) IN ARCHITECTURAL TECHNOLOGY</w:t>
      </w:r>
    </w:p>
    <w:p w14:paraId="5AC2B0F0" w14:textId="77777777" w:rsidR="00505E95" w:rsidRPr="00653EDE" w:rsidRDefault="00505E95" w:rsidP="00505E95">
      <w:pPr>
        <w:spacing w:after="0" w:line="276" w:lineRule="auto"/>
        <w:rPr>
          <w:rFonts w:ascii="Times New Roman" w:hAnsi="Times New Roman"/>
          <w:sz w:val="36"/>
          <w:szCs w:val="36"/>
        </w:rPr>
      </w:pPr>
    </w:p>
    <w:p w14:paraId="7A0AD361" w14:textId="77777777" w:rsidR="00505E95" w:rsidRPr="00653EDE" w:rsidRDefault="00505E95" w:rsidP="00505E95">
      <w:pPr>
        <w:spacing w:after="0" w:line="276" w:lineRule="auto"/>
        <w:rPr>
          <w:rFonts w:ascii="Times New Roman" w:hAnsi="Times New Roman"/>
          <w:sz w:val="36"/>
          <w:szCs w:val="36"/>
        </w:rPr>
      </w:pPr>
    </w:p>
    <w:p w14:paraId="0C5C3B89" w14:textId="77777777" w:rsidR="00505E95" w:rsidRPr="00653EDE" w:rsidRDefault="00505E95" w:rsidP="00505E95">
      <w:pPr>
        <w:spacing w:after="0" w:line="276" w:lineRule="auto"/>
        <w:jc w:val="center"/>
        <w:rPr>
          <w:rFonts w:ascii="Times New Roman" w:hAnsi="Times New Roman"/>
          <w:sz w:val="36"/>
          <w:szCs w:val="36"/>
        </w:rPr>
      </w:pPr>
      <w:r w:rsidRPr="00653EDE">
        <w:rPr>
          <w:rFonts w:ascii="Times New Roman" w:hAnsi="Times New Roman"/>
          <w:b/>
          <w:sz w:val="36"/>
          <w:szCs w:val="36"/>
        </w:rPr>
        <w:t>JULY, 2025</w:t>
      </w:r>
    </w:p>
    <w:p w14:paraId="49649DA8" w14:textId="77777777" w:rsidR="00505E95" w:rsidRPr="00653EDE" w:rsidRDefault="00505E95" w:rsidP="00505E95">
      <w:pPr>
        <w:rPr>
          <w:rFonts w:ascii="Arial Black" w:hAnsi="Arial Black"/>
          <w:b/>
          <w:sz w:val="36"/>
          <w:szCs w:val="36"/>
        </w:rPr>
      </w:pPr>
      <w:r w:rsidRPr="00653EDE">
        <w:rPr>
          <w:rFonts w:ascii="Arial Black" w:hAnsi="Arial Black"/>
          <w:b/>
          <w:sz w:val="36"/>
          <w:szCs w:val="36"/>
        </w:rPr>
        <w:br w:type="page"/>
      </w:r>
    </w:p>
    <w:p w14:paraId="34011A49" w14:textId="77777777" w:rsidR="00505E95" w:rsidRPr="00DB56F1" w:rsidRDefault="00505E95" w:rsidP="0006251B">
      <w:pPr>
        <w:pStyle w:val="Heading1"/>
      </w:pPr>
      <w:bookmarkStart w:id="0" w:name="_Toc204254518"/>
      <w:r w:rsidRPr="00DB56F1">
        <w:lastRenderedPageBreak/>
        <w:t>DECLARATION</w:t>
      </w:r>
      <w:bookmarkEnd w:id="0"/>
    </w:p>
    <w:p w14:paraId="295A3DB5" w14:textId="77777777" w:rsidR="00505E95" w:rsidRPr="00DB56F1" w:rsidRDefault="00505E95" w:rsidP="00505E95">
      <w:pPr>
        <w:spacing w:after="0" w:line="480" w:lineRule="auto"/>
        <w:ind w:right="380"/>
        <w:jc w:val="both"/>
        <w:rPr>
          <w:rFonts w:ascii="Times New Roman" w:hAnsi="Times New Roman"/>
        </w:rPr>
      </w:pPr>
      <w:r w:rsidRPr="00DB56F1">
        <w:rPr>
          <w:rFonts w:ascii="Times New Roman" w:hAnsi="Times New Roman"/>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05FE24C5" w14:textId="77777777" w:rsidR="00505E95" w:rsidRPr="00DB56F1" w:rsidRDefault="00505E95" w:rsidP="00505E95">
      <w:pPr>
        <w:spacing w:after="0" w:line="480" w:lineRule="auto"/>
        <w:jc w:val="both"/>
        <w:rPr>
          <w:rFonts w:ascii="Times New Roman" w:hAnsi="Times New Roman"/>
        </w:rPr>
      </w:pPr>
    </w:p>
    <w:p w14:paraId="01D54F25" w14:textId="77777777" w:rsidR="00505E95" w:rsidRPr="00DB56F1" w:rsidRDefault="00505E95" w:rsidP="00505E95">
      <w:pPr>
        <w:spacing w:after="0" w:line="480" w:lineRule="auto"/>
        <w:jc w:val="both"/>
        <w:rPr>
          <w:rFonts w:ascii="Times New Roman" w:hAnsi="Times New Roman"/>
        </w:rPr>
      </w:pPr>
    </w:p>
    <w:p w14:paraId="6F49ED0B" w14:textId="77777777" w:rsidR="00505E95" w:rsidRPr="00DB56F1" w:rsidRDefault="00505E95" w:rsidP="00505E95">
      <w:pPr>
        <w:spacing w:after="0" w:line="480" w:lineRule="auto"/>
        <w:jc w:val="both"/>
        <w:rPr>
          <w:rFonts w:ascii="Times New Roman" w:hAnsi="Times New Roman"/>
        </w:rPr>
      </w:pPr>
    </w:p>
    <w:p w14:paraId="0217BE75" w14:textId="5B2A3ED9" w:rsidR="00505E95" w:rsidRPr="00DB56F1" w:rsidRDefault="00422519" w:rsidP="00505E95">
      <w:pPr>
        <w:spacing w:after="0" w:line="480" w:lineRule="auto"/>
        <w:jc w:val="both"/>
        <w:rPr>
          <w:rFonts w:ascii="Times New Roman" w:hAnsi="Times New Roman"/>
          <w:b/>
        </w:rPr>
      </w:pPr>
      <w:r w:rsidRPr="00DB56F1">
        <w:rPr>
          <w:rFonts w:ascii="Times New Roman" w:hAnsi="Times New Roman"/>
        </w:rPr>
        <w:t>NAME:</w:t>
      </w:r>
      <w:r w:rsidRPr="00DB56F1">
        <w:rPr>
          <w:rFonts w:ascii="Times New Roman" w:hAnsi="Times New Roman"/>
          <w:b/>
        </w:rPr>
        <w:t xml:space="preserve"> </w:t>
      </w:r>
      <w:r>
        <w:rPr>
          <w:rFonts w:ascii="Times New Roman" w:hAnsi="Times New Roman"/>
          <w:bCs/>
        </w:rPr>
        <w:t>ABDULRAHMAN ABDULLAHI</w:t>
      </w:r>
    </w:p>
    <w:p w14:paraId="63F2317E" w14:textId="2D041AD3" w:rsidR="00505E95" w:rsidRPr="00DB56F1" w:rsidRDefault="00422519" w:rsidP="00505E95">
      <w:pPr>
        <w:spacing w:after="0" w:line="480" w:lineRule="auto"/>
        <w:jc w:val="both"/>
        <w:rPr>
          <w:rFonts w:ascii="Times New Roman" w:hAnsi="Times New Roman"/>
        </w:rPr>
      </w:pPr>
      <w:r w:rsidRPr="00DB56F1">
        <w:rPr>
          <w:rFonts w:ascii="Times New Roman" w:hAnsi="Times New Roman"/>
        </w:rPr>
        <w:t xml:space="preserve">MATRIC NO: </w:t>
      </w:r>
      <w:r w:rsidR="00505E95" w:rsidRPr="00DB56F1">
        <w:rPr>
          <w:rFonts w:ascii="Times New Roman" w:hAnsi="Times New Roman"/>
        </w:rPr>
        <w:t>HND/2</w:t>
      </w:r>
      <w:r w:rsidR="009746DB">
        <w:rPr>
          <w:rFonts w:ascii="Times New Roman" w:hAnsi="Times New Roman"/>
        </w:rPr>
        <w:t>2</w:t>
      </w:r>
      <w:r w:rsidR="00505E95" w:rsidRPr="00DB56F1">
        <w:rPr>
          <w:rFonts w:ascii="Times New Roman" w:hAnsi="Times New Roman"/>
        </w:rPr>
        <w:t>/ARC/FT/00</w:t>
      </w:r>
      <w:r>
        <w:rPr>
          <w:rFonts w:ascii="Times New Roman" w:hAnsi="Times New Roman"/>
        </w:rPr>
        <w:t>80</w:t>
      </w:r>
    </w:p>
    <w:p w14:paraId="5D61A84F" w14:textId="77777777" w:rsidR="00505E95" w:rsidRPr="00DB56F1" w:rsidRDefault="00505E95" w:rsidP="00505E95">
      <w:pPr>
        <w:spacing w:after="0" w:line="480" w:lineRule="auto"/>
        <w:jc w:val="both"/>
        <w:rPr>
          <w:rFonts w:ascii="Times New Roman" w:hAnsi="Times New Roman"/>
        </w:rPr>
      </w:pPr>
    </w:p>
    <w:p w14:paraId="0682C102" w14:textId="77777777" w:rsidR="00505E95" w:rsidRPr="00DB56F1" w:rsidRDefault="00505E95" w:rsidP="00505E95">
      <w:pPr>
        <w:spacing w:after="0" w:line="480" w:lineRule="auto"/>
        <w:jc w:val="both"/>
        <w:rPr>
          <w:rFonts w:ascii="Times New Roman" w:hAnsi="Times New Roman"/>
        </w:rPr>
      </w:pPr>
    </w:p>
    <w:p w14:paraId="61332930" w14:textId="77777777" w:rsidR="00505E95" w:rsidRPr="00DB56F1" w:rsidRDefault="00505E95" w:rsidP="00505E95">
      <w:pPr>
        <w:spacing w:after="0" w:line="480" w:lineRule="auto"/>
        <w:jc w:val="both"/>
        <w:rPr>
          <w:rFonts w:ascii="Times New Roman" w:hAnsi="Times New Roman"/>
        </w:rPr>
      </w:pPr>
    </w:p>
    <w:p w14:paraId="02C010E0" w14:textId="77777777" w:rsidR="00505E95" w:rsidRPr="00DB56F1" w:rsidRDefault="00505E95" w:rsidP="00505E95">
      <w:pPr>
        <w:spacing w:after="0" w:line="480" w:lineRule="auto"/>
        <w:jc w:val="both"/>
        <w:rPr>
          <w:rFonts w:ascii="Times New Roman" w:hAnsi="Times New Roman"/>
        </w:rPr>
      </w:pPr>
      <w:r w:rsidRPr="00DB56F1">
        <w:rPr>
          <w:rFonts w:ascii="Times New Roman" w:hAnsi="Times New Roman"/>
        </w:rPr>
        <w:t xml:space="preserve">________________                                                                  ________________ </w:t>
      </w:r>
    </w:p>
    <w:p w14:paraId="1D540D36" w14:textId="77777777" w:rsidR="00505E95" w:rsidRPr="00DB56F1" w:rsidRDefault="00505E95" w:rsidP="00505E95">
      <w:pPr>
        <w:spacing w:after="0" w:line="480" w:lineRule="auto"/>
        <w:jc w:val="both"/>
        <w:rPr>
          <w:rFonts w:ascii="Times New Roman" w:hAnsi="Times New Roman"/>
        </w:rPr>
      </w:pPr>
      <w:r w:rsidRPr="00DB56F1">
        <w:rPr>
          <w:rFonts w:ascii="Times New Roman" w:hAnsi="Times New Roman"/>
        </w:rPr>
        <w:t xml:space="preserve">  Signature                                                                   </w:t>
      </w:r>
      <w:r w:rsidRPr="00DB56F1">
        <w:rPr>
          <w:rFonts w:ascii="Times New Roman" w:hAnsi="Times New Roman"/>
        </w:rPr>
        <w:tab/>
      </w:r>
      <w:r w:rsidRPr="00DB56F1">
        <w:rPr>
          <w:rFonts w:ascii="Times New Roman" w:hAnsi="Times New Roman"/>
        </w:rPr>
        <w:tab/>
        <w:t>Date</w:t>
      </w:r>
    </w:p>
    <w:p w14:paraId="3C8B8E10" w14:textId="77777777" w:rsidR="00505E95" w:rsidRPr="00DB56F1" w:rsidRDefault="00505E95" w:rsidP="00505E95">
      <w:pPr>
        <w:spacing w:after="0" w:line="480" w:lineRule="auto"/>
        <w:jc w:val="both"/>
        <w:rPr>
          <w:rFonts w:ascii="Times New Roman" w:hAnsi="Times New Roman"/>
        </w:rPr>
      </w:pPr>
    </w:p>
    <w:p w14:paraId="50D5C431" w14:textId="77777777" w:rsidR="00505E95" w:rsidRPr="00DB56F1" w:rsidRDefault="00505E95" w:rsidP="00505E95">
      <w:pPr>
        <w:spacing w:after="0" w:line="480" w:lineRule="auto"/>
        <w:jc w:val="both"/>
        <w:rPr>
          <w:rFonts w:ascii="Times New Roman" w:hAnsi="Times New Roman"/>
        </w:rPr>
      </w:pPr>
    </w:p>
    <w:p w14:paraId="33D47779" w14:textId="77777777" w:rsidR="00505E95" w:rsidRPr="00DB56F1" w:rsidRDefault="00505E95" w:rsidP="00505E95">
      <w:pPr>
        <w:spacing w:after="0" w:line="480" w:lineRule="auto"/>
        <w:jc w:val="both"/>
        <w:rPr>
          <w:rFonts w:ascii="Times New Roman" w:hAnsi="Times New Roman"/>
          <w:b/>
        </w:rPr>
      </w:pPr>
    </w:p>
    <w:p w14:paraId="78F83778" w14:textId="77777777" w:rsidR="00505E95" w:rsidRPr="00DB56F1" w:rsidRDefault="00505E95" w:rsidP="00505E95">
      <w:pPr>
        <w:spacing w:after="0" w:line="480" w:lineRule="auto"/>
        <w:jc w:val="both"/>
        <w:rPr>
          <w:rFonts w:ascii="Times New Roman" w:hAnsi="Times New Roman"/>
        </w:rPr>
      </w:pPr>
    </w:p>
    <w:p w14:paraId="6574E09E" w14:textId="77777777" w:rsidR="00505E95" w:rsidRPr="00DB56F1" w:rsidRDefault="00505E95" w:rsidP="00505E95">
      <w:pPr>
        <w:spacing w:after="0" w:line="480" w:lineRule="auto"/>
        <w:jc w:val="both"/>
        <w:rPr>
          <w:rFonts w:ascii="Times New Roman" w:hAnsi="Times New Roman"/>
        </w:rPr>
      </w:pPr>
    </w:p>
    <w:p w14:paraId="4FD9E823" w14:textId="77777777" w:rsidR="00505E95" w:rsidRPr="00DB56F1" w:rsidRDefault="00505E95" w:rsidP="00505E95">
      <w:pPr>
        <w:spacing w:after="0" w:line="480" w:lineRule="auto"/>
        <w:jc w:val="both"/>
        <w:rPr>
          <w:rFonts w:ascii="Times New Roman" w:hAnsi="Times New Roman"/>
        </w:rPr>
      </w:pPr>
    </w:p>
    <w:p w14:paraId="75AB5F47" w14:textId="77777777" w:rsidR="00505E95" w:rsidRPr="00DB56F1" w:rsidRDefault="00505E95" w:rsidP="00505E95">
      <w:pPr>
        <w:spacing w:after="0" w:line="480" w:lineRule="auto"/>
        <w:jc w:val="both"/>
        <w:rPr>
          <w:rFonts w:ascii="Times New Roman" w:hAnsi="Times New Roman"/>
        </w:rPr>
      </w:pPr>
    </w:p>
    <w:p w14:paraId="4A731B75" w14:textId="77777777" w:rsidR="00505E95" w:rsidRDefault="00505E95" w:rsidP="00505E95">
      <w:pPr>
        <w:rPr>
          <w:rFonts w:ascii="Times New Roman" w:hAnsi="Times New Roman"/>
          <w:b/>
        </w:rPr>
      </w:pPr>
    </w:p>
    <w:p w14:paraId="3CF12A4D" w14:textId="77777777" w:rsidR="00505E95" w:rsidRPr="00DB56F1" w:rsidRDefault="00505E95" w:rsidP="0006251B">
      <w:pPr>
        <w:pStyle w:val="Heading1"/>
      </w:pPr>
      <w:bookmarkStart w:id="1" w:name="_Toc204254519"/>
      <w:r w:rsidRPr="00DB56F1">
        <w:lastRenderedPageBreak/>
        <w:t>CERTIFICATION</w:t>
      </w:r>
      <w:bookmarkEnd w:id="1"/>
    </w:p>
    <w:p w14:paraId="0AF09ACD" w14:textId="47FF7673" w:rsidR="00505E95" w:rsidRPr="00DB56F1" w:rsidRDefault="00505E95" w:rsidP="00505E95">
      <w:pPr>
        <w:spacing w:after="0" w:line="480" w:lineRule="auto"/>
        <w:jc w:val="both"/>
        <w:rPr>
          <w:rFonts w:ascii="Times New Roman" w:hAnsi="Times New Roman"/>
          <w:b/>
        </w:rPr>
      </w:pPr>
      <w:r w:rsidRPr="00DB56F1">
        <w:rPr>
          <w:rFonts w:ascii="Times New Roman" w:hAnsi="Times New Roman"/>
        </w:rPr>
        <w:t xml:space="preserve">I certify that this Research/Dissertation entitled mass housing was carried out by </w:t>
      </w:r>
      <w:r w:rsidR="00422519">
        <w:rPr>
          <w:rFonts w:ascii="Times New Roman" w:hAnsi="Times New Roman"/>
          <w:bCs/>
        </w:rPr>
        <w:t>ABDULRAHMAN ABDULLAHI</w:t>
      </w:r>
      <w:r w:rsidRPr="00DB56F1">
        <w:rPr>
          <w:rFonts w:ascii="Times New Roman" w:hAnsi="Times New Roman"/>
          <w:b/>
        </w:rPr>
        <w:t xml:space="preserve"> </w:t>
      </w:r>
      <w:r w:rsidRPr="00DB56F1">
        <w:rPr>
          <w:rFonts w:ascii="Times New Roman" w:hAnsi="Times New Roman"/>
        </w:rPr>
        <w:t xml:space="preserve">under my supervision and has been approved as meeting the requirements for the award of HND in Architectural Technology, of Kwara State Polytechnic, Ilorin, Kwara State Nigeria. </w:t>
      </w:r>
    </w:p>
    <w:p w14:paraId="4B6F613F" w14:textId="77777777" w:rsidR="00505E95" w:rsidRDefault="00505E95" w:rsidP="00505E95">
      <w:pPr>
        <w:spacing w:after="0" w:line="240" w:lineRule="auto"/>
        <w:jc w:val="both"/>
        <w:rPr>
          <w:rFonts w:ascii="Times New Roman" w:hAnsi="Times New Roman"/>
        </w:rPr>
      </w:pPr>
      <w:r w:rsidRPr="00DB56F1">
        <w:rPr>
          <w:rFonts w:ascii="Times New Roman" w:hAnsi="Times New Roman"/>
        </w:rPr>
        <w:tab/>
      </w:r>
    </w:p>
    <w:p w14:paraId="0AF27F43" w14:textId="77777777" w:rsidR="00505E95" w:rsidRDefault="00505E95" w:rsidP="00505E95">
      <w:pPr>
        <w:spacing w:after="0" w:line="240" w:lineRule="auto"/>
        <w:jc w:val="both"/>
        <w:rPr>
          <w:rFonts w:ascii="Times New Roman" w:hAnsi="Times New Roman"/>
        </w:rPr>
      </w:pPr>
    </w:p>
    <w:p w14:paraId="1408EADC"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rPr>
        <w:tab/>
      </w:r>
      <w:r w:rsidRPr="00DB56F1">
        <w:rPr>
          <w:rFonts w:ascii="Times New Roman" w:hAnsi="Times New Roman"/>
        </w:rPr>
        <w:tab/>
      </w:r>
      <w:r w:rsidRPr="00DB56F1">
        <w:rPr>
          <w:rFonts w:ascii="Times New Roman" w:hAnsi="Times New Roman"/>
        </w:rPr>
        <w:tab/>
        <w:t xml:space="preserve">                  </w:t>
      </w:r>
      <w:r w:rsidRPr="00DB56F1">
        <w:rPr>
          <w:rFonts w:ascii="Times New Roman" w:hAnsi="Times New Roman"/>
        </w:rPr>
        <w:tab/>
        <w:t xml:space="preserve">                                                                        </w:t>
      </w:r>
      <w:r w:rsidRPr="00DB56F1">
        <w:rPr>
          <w:rFonts w:ascii="Times New Roman" w:hAnsi="Times New Roman"/>
          <w:b/>
        </w:rPr>
        <w:t>____________________</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_______________</w:t>
      </w:r>
    </w:p>
    <w:p w14:paraId="3526B245"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ARC</w:t>
      </w:r>
      <w:r>
        <w:rPr>
          <w:rFonts w:ascii="Times New Roman" w:hAnsi="Times New Roman"/>
          <w:b/>
        </w:rPr>
        <w:t xml:space="preserve">. ABDULAZEEZ </w:t>
      </w:r>
      <w:proofErr w:type="spellStart"/>
      <w:r>
        <w:rPr>
          <w:rFonts w:ascii="Times New Roman" w:hAnsi="Times New Roman"/>
          <w:b/>
        </w:rPr>
        <w:t>B.</w:t>
      </w:r>
      <w:proofErr w:type="gramStart"/>
      <w:r>
        <w:rPr>
          <w:rFonts w:ascii="Times New Roman" w:hAnsi="Times New Roman"/>
          <w:b/>
        </w:rPr>
        <w:t>Y.F</w:t>
      </w:r>
      <w:proofErr w:type="spellEnd"/>
      <w:proofErr w:type="gramEnd"/>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t xml:space="preserve"> </w:t>
      </w:r>
      <w:r w:rsidRPr="00DB56F1">
        <w:rPr>
          <w:rFonts w:ascii="Times New Roman" w:hAnsi="Times New Roman"/>
          <w:b/>
        </w:rPr>
        <w:t xml:space="preserve">            </w:t>
      </w:r>
      <w:r>
        <w:rPr>
          <w:rFonts w:ascii="Times New Roman" w:hAnsi="Times New Roman"/>
          <w:b/>
        </w:rPr>
        <w:t xml:space="preserve">      </w:t>
      </w:r>
      <w:r w:rsidRPr="00DB56F1">
        <w:rPr>
          <w:rFonts w:ascii="Times New Roman" w:hAnsi="Times New Roman"/>
          <w:b/>
        </w:rPr>
        <w:t xml:space="preserve"> DATE</w:t>
      </w:r>
    </w:p>
    <w:p w14:paraId="2891CB52"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PROJECT SUPERVISOR</w:t>
      </w:r>
    </w:p>
    <w:p w14:paraId="7C31E2D9" w14:textId="77777777" w:rsidR="00505E95" w:rsidRPr="00DB56F1" w:rsidRDefault="00505E95" w:rsidP="00505E95">
      <w:pPr>
        <w:spacing w:after="0" w:line="240" w:lineRule="auto"/>
        <w:jc w:val="both"/>
        <w:rPr>
          <w:rFonts w:ascii="Times New Roman" w:hAnsi="Times New Roman"/>
        </w:rPr>
      </w:pPr>
    </w:p>
    <w:p w14:paraId="20D8ABC6" w14:textId="77777777" w:rsidR="00505E95" w:rsidRDefault="00505E95" w:rsidP="00505E95">
      <w:pPr>
        <w:spacing w:after="0" w:line="240" w:lineRule="auto"/>
        <w:jc w:val="both"/>
        <w:rPr>
          <w:rFonts w:ascii="Times New Roman" w:hAnsi="Times New Roman"/>
        </w:rPr>
      </w:pPr>
    </w:p>
    <w:p w14:paraId="33429808" w14:textId="77777777" w:rsidR="00505E95" w:rsidRDefault="00505E95" w:rsidP="00505E95">
      <w:pPr>
        <w:spacing w:after="0" w:line="240" w:lineRule="auto"/>
        <w:jc w:val="both"/>
        <w:rPr>
          <w:rFonts w:ascii="Times New Roman" w:hAnsi="Times New Roman"/>
        </w:rPr>
      </w:pPr>
    </w:p>
    <w:p w14:paraId="1CCF413A" w14:textId="77777777" w:rsidR="00505E95" w:rsidRPr="00DB56F1" w:rsidRDefault="00505E95" w:rsidP="00505E95">
      <w:pPr>
        <w:spacing w:after="0" w:line="240" w:lineRule="auto"/>
        <w:jc w:val="both"/>
        <w:rPr>
          <w:rFonts w:ascii="Times New Roman" w:hAnsi="Times New Roman"/>
        </w:rPr>
      </w:pPr>
    </w:p>
    <w:p w14:paraId="56060B23"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_____________________</w:t>
      </w:r>
      <w:r w:rsidRPr="00DB56F1">
        <w:rPr>
          <w:rFonts w:ascii="Times New Roman" w:hAnsi="Times New Roman"/>
        </w:rPr>
        <w:t xml:space="preserve">                                             </w:t>
      </w:r>
      <w:r>
        <w:rPr>
          <w:rFonts w:ascii="Times New Roman" w:hAnsi="Times New Roman"/>
        </w:rPr>
        <w:tab/>
      </w:r>
      <w:r>
        <w:rPr>
          <w:rFonts w:ascii="Times New Roman" w:hAnsi="Times New Roman"/>
        </w:rPr>
        <w:tab/>
        <w:t xml:space="preserve">        </w:t>
      </w:r>
      <w:r w:rsidRPr="00DB56F1">
        <w:rPr>
          <w:rFonts w:ascii="Times New Roman" w:hAnsi="Times New Roman"/>
          <w:b/>
        </w:rPr>
        <w:t>_________________</w:t>
      </w:r>
    </w:p>
    <w:p w14:paraId="40E618FA"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 xml:space="preserve">ARC OLAREWAJU </w:t>
      </w:r>
      <w:proofErr w:type="spellStart"/>
      <w:proofErr w:type="gramStart"/>
      <w:r w:rsidRPr="00DB56F1">
        <w:rPr>
          <w:rFonts w:ascii="Times New Roman" w:hAnsi="Times New Roman"/>
          <w:b/>
        </w:rPr>
        <w:t>F.A</w:t>
      </w:r>
      <w:proofErr w:type="spellEnd"/>
      <w:proofErr w:type="gramEnd"/>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sidRPr="00DB56F1">
        <w:rPr>
          <w:rFonts w:ascii="Times New Roman" w:hAnsi="Times New Roman"/>
          <w:b/>
        </w:rPr>
        <w:t>DATE</w:t>
      </w:r>
    </w:p>
    <w:p w14:paraId="565911CD"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PROJECT COORDINATOR</w:t>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b/>
        </w:rPr>
        <w:t xml:space="preserve">         </w:t>
      </w:r>
    </w:p>
    <w:p w14:paraId="320CBD4A" w14:textId="77777777" w:rsidR="00505E95" w:rsidRPr="00DB56F1" w:rsidRDefault="00505E95" w:rsidP="00505E95">
      <w:pPr>
        <w:spacing w:after="0" w:line="480" w:lineRule="auto"/>
        <w:jc w:val="both"/>
        <w:rPr>
          <w:rFonts w:ascii="Times New Roman" w:hAnsi="Times New Roman"/>
        </w:rPr>
      </w:pPr>
    </w:p>
    <w:p w14:paraId="2DC6953A" w14:textId="77777777" w:rsidR="00505E95" w:rsidRPr="00DB56F1" w:rsidRDefault="00505E95" w:rsidP="00505E95">
      <w:pPr>
        <w:spacing w:after="0" w:line="480" w:lineRule="auto"/>
        <w:jc w:val="both"/>
        <w:rPr>
          <w:rFonts w:ascii="Times New Roman" w:hAnsi="Times New Roman"/>
        </w:rPr>
      </w:pPr>
    </w:p>
    <w:p w14:paraId="3657A7A4"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_____________________</w:t>
      </w:r>
      <w:r w:rsidRPr="00DB56F1">
        <w:rPr>
          <w:rFonts w:ascii="Times New Roman" w:hAnsi="Times New Roman"/>
        </w:rPr>
        <w:t xml:space="preserve">                                             </w:t>
      </w:r>
      <w:r>
        <w:rPr>
          <w:rFonts w:ascii="Times New Roman" w:hAnsi="Times New Roman"/>
        </w:rPr>
        <w:tab/>
      </w:r>
      <w:r>
        <w:rPr>
          <w:rFonts w:ascii="Times New Roman" w:hAnsi="Times New Roman"/>
        </w:rPr>
        <w:tab/>
        <w:t xml:space="preserve">          </w:t>
      </w:r>
      <w:r w:rsidRPr="00DB56F1">
        <w:rPr>
          <w:rFonts w:ascii="Times New Roman" w:hAnsi="Times New Roman"/>
          <w:b/>
        </w:rPr>
        <w:t>______________</w:t>
      </w:r>
      <w:r>
        <w:rPr>
          <w:rFonts w:ascii="Times New Roman" w:hAnsi="Times New Roman"/>
          <w:b/>
        </w:rPr>
        <w:t>__</w:t>
      </w:r>
    </w:p>
    <w:p w14:paraId="5BC702B0"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 xml:space="preserve">ARC: </w:t>
      </w:r>
      <w:proofErr w:type="spellStart"/>
      <w:r w:rsidRPr="00DB56F1">
        <w:rPr>
          <w:rFonts w:ascii="Times New Roman" w:hAnsi="Times New Roman"/>
          <w:b/>
        </w:rPr>
        <w:t>J.M</w:t>
      </w:r>
      <w:proofErr w:type="spellEnd"/>
      <w:r w:rsidRPr="00DB56F1">
        <w:rPr>
          <w:rFonts w:ascii="Times New Roman" w:hAnsi="Times New Roman"/>
          <w:b/>
        </w:rPr>
        <w:t xml:space="preserve"> TOMORI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sidRPr="00DB56F1">
        <w:rPr>
          <w:rFonts w:ascii="Times New Roman" w:hAnsi="Times New Roman"/>
          <w:b/>
        </w:rPr>
        <w:t>DATE</w:t>
      </w:r>
    </w:p>
    <w:p w14:paraId="7CBEF80B"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HEAD OF DEPARTMENT</w:t>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rPr>
        <w:tab/>
      </w:r>
      <w:r w:rsidRPr="00DB56F1">
        <w:rPr>
          <w:rFonts w:ascii="Times New Roman" w:hAnsi="Times New Roman"/>
          <w:b/>
        </w:rPr>
        <w:t xml:space="preserve">       </w:t>
      </w:r>
    </w:p>
    <w:p w14:paraId="453EC398" w14:textId="77777777" w:rsidR="00505E95" w:rsidRPr="00DB56F1" w:rsidRDefault="00505E95" w:rsidP="00505E95">
      <w:pPr>
        <w:spacing w:after="0" w:line="480" w:lineRule="auto"/>
        <w:jc w:val="both"/>
        <w:rPr>
          <w:rFonts w:ascii="Times New Roman" w:hAnsi="Times New Roman"/>
        </w:rPr>
      </w:pPr>
    </w:p>
    <w:p w14:paraId="13E272F7" w14:textId="77777777" w:rsidR="00505E95" w:rsidRPr="00DB56F1" w:rsidRDefault="00505E95" w:rsidP="00505E95">
      <w:pPr>
        <w:spacing w:after="0" w:line="480" w:lineRule="auto"/>
        <w:jc w:val="both"/>
        <w:rPr>
          <w:rFonts w:ascii="Times New Roman" w:hAnsi="Times New Roman"/>
        </w:rPr>
      </w:pPr>
    </w:p>
    <w:p w14:paraId="716131EA" w14:textId="77777777" w:rsidR="00505E95" w:rsidRPr="00DB56F1" w:rsidRDefault="00505E95" w:rsidP="00505E95">
      <w:pPr>
        <w:spacing w:after="0" w:line="240" w:lineRule="auto"/>
        <w:jc w:val="both"/>
        <w:rPr>
          <w:rFonts w:ascii="Times New Roman" w:hAnsi="Times New Roman"/>
        </w:rPr>
      </w:pPr>
    </w:p>
    <w:p w14:paraId="38C4C316" w14:textId="77777777" w:rsidR="00505E95" w:rsidRPr="00DB56F1" w:rsidRDefault="00505E95" w:rsidP="00505E95">
      <w:pPr>
        <w:spacing w:after="0" w:line="240" w:lineRule="auto"/>
        <w:jc w:val="both"/>
        <w:rPr>
          <w:rFonts w:ascii="Times New Roman" w:hAnsi="Times New Roman"/>
          <w:b/>
        </w:rPr>
      </w:pPr>
      <w:r w:rsidRPr="00DB56F1">
        <w:rPr>
          <w:rFonts w:ascii="Times New Roman" w:hAnsi="Times New Roman"/>
          <w:b/>
        </w:rPr>
        <w:t>----------------------------------</w:t>
      </w:r>
      <w:r w:rsidRPr="00DB56F1">
        <w:rPr>
          <w:rFonts w:ascii="Times New Roman" w:hAnsi="Times New Roman"/>
        </w:rPr>
        <w:tab/>
      </w:r>
      <w:r w:rsidRPr="00DB56F1">
        <w:rPr>
          <w:rFonts w:ascii="Times New Roman" w:hAnsi="Times New Roman"/>
        </w:rPr>
        <w:tab/>
      </w:r>
      <w:r w:rsidRPr="00DB56F1">
        <w:rPr>
          <w:rFonts w:ascii="Times New Roman" w:hAnsi="Times New Roman"/>
          <w:b/>
        </w:rPr>
        <w:t xml:space="preserve">                              </w:t>
      </w:r>
      <w:r>
        <w:rPr>
          <w:rFonts w:ascii="Times New Roman" w:hAnsi="Times New Roman"/>
          <w:b/>
        </w:rPr>
        <w:tab/>
      </w:r>
      <w:r>
        <w:rPr>
          <w:rFonts w:ascii="Times New Roman" w:hAnsi="Times New Roman"/>
          <w:b/>
        </w:rPr>
        <w:tab/>
      </w:r>
      <w:r w:rsidRPr="00DB56F1">
        <w:rPr>
          <w:rFonts w:ascii="Times New Roman" w:hAnsi="Times New Roman"/>
          <w:b/>
        </w:rPr>
        <w:t xml:space="preserve"> </w:t>
      </w:r>
      <w:r>
        <w:rPr>
          <w:rFonts w:ascii="Times New Roman" w:hAnsi="Times New Roman"/>
          <w:b/>
        </w:rPr>
        <w:tab/>
      </w:r>
      <w:r w:rsidRPr="00DB56F1">
        <w:rPr>
          <w:rFonts w:ascii="Times New Roman" w:hAnsi="Times New Roman"/>
          <w:b/>
        </w:rPr>
        <w:t>----------------------</w:t>
      </w:r>
    </w:p>
    <w:p w14:paraId="6F7CFE2D" w14:textId="77777777" w:rsidR="00505E95" w:rsidRPr="00DB56F1" w:rsidRDefault="00505E95" w:rsidP="00505E95">
      <w:pPr>
        <w:spacing w:after="0" w:line="240" w:lineRule="auto"/>
        <w:jc w:val="both"/>
        <w:rPr>
          <w:rFonts w:ascii="Times New Roman" w:hAnsi="Times New Roman"/>
        </w:rPr>
      </w:pPr>
      <w:r w:rsidRPr="00DB56F1">
        <w:rPr>
          <w:rFonts w:ascii="Times New Roman" w:hAnsi="Times New Roman"/>
          <w:b/>
        </w:rPr>
        <w:t xml:space="preserve">  EXTERNAL EXAMINER</w:t>
      </w:r>
      <w:r w:rsidRPr="00DB56F1">
        <w:rPr>
          <w:rFonts w:ascii="Times New Roman" w:hAnsi="Times New Roman"/>
        </w:rPr>
        <w:tab/>
      </w:r>
      <w:r w:rsidRPr="00DB56F1">
        <w:rPr>
          <w:rFonts w:ascii="Times New Roman" w:hAnsi="Times New Roman"/>
        </w:rPr>
        <w:tab/>
      </w:r>
      <w:r w:rsidRPr="00DB56F1">
        <w:rPr>
          <w:rFonts w:ascii="Times New Roman" w:hAnsi="Times New Roman"/>
          <w:b/>
        </w:rPr>
        <w:t xml:space="preserve"> </w:t>
      </w:r>
      <w:r w:rsidRPr="00DB56F1">
        <w:rPr>
          <w:rFonts w:ascii="Times New Roman" w:hAnsi="Times New Roman"/>
        </w:rPr>
        <w:tab/>
      </w:r>
      <w:r w:rsidRPr="00DB56F1">
        <w:rPr>
          <w:rFonts w:ascii="Times New Roman" w:hAnsi="Times New Roman"/>
        </w:rPr>
        <w:tab/>
      </w:r>
      <w:r w:rsidRPr="00DB56F1">
        <w:rPr>
          <w:rFonts w:ascii="Times New Roman" w:hAnsi="Times New Roman"/>
          <w:b/>
        </w:rPr>
        <w:t xml:space="preserve">                    </w:t>
      </w:r>
      <w:r>
        <w:rPr>
          <w:rFonts w:ascii="Times New Roman" w:hAnsi="Times New Roman"/>
          <w:b/>
        </w:rPr>
        <w:tab/>
        <w:t xml:space="preserve">                     </w:t>
      </w:r>
      <w:r w:rsidRPr="00DB56F1">
        <w:rPr>
          <w:rFonts w:ascii="Times New Roman" w:hAnsi="Times New Roman"/>
          <w:b/>
        </w:rPr>
        <w:t>DATE</w:t>
      </w:r>
    </w:p>
    <w:p w14:paraId="293006B9" w14:textId="77777777" w:rsidR="00505E95" w:rsidRPr="00DB56F1" w:rsidRDefault="00505E95" w:rsidP="00505E95">
      <w:pPr>
        <w:spacing w:after="0" w:line="480" w:lineRule="auto"/>
        <w:jc w:val="both"/>
        <w:rPr>
          <w:rFonts w:ascii="Times New Roman" w:hAnsi="Times New Roman"/>
        </w:rPr>
      </w:pPr>
    </w:p>
    <w:p w14:paraId="327EC325" w14:textId="77777777" w:rsidR="00505E95" w:rsidRPr="00DB56F1" w:rsidRDefault="00505E95" w:rsidP="00505E95">
      <w:pPr>
        <w:spacing w:after="0" w:line="480" w:lineRule="auto"/>
        <w:jc w:val="both"/>
        <w:rPr>
          <w:rFonts w:ascii="Times New Roman" w:hAnsi="Times New Roman"/>
        </w:rPr>
      </w:pPr>
    </w:p>
    <w:p w14:paraId="44113769" w14:textId="77777777" w:rsidR="00505E95" w:rsidRPr="00DB56F1" w:rsidRDefault="00505E95" w:rsidP="00505E95">
      <w:pPr>
        <w:spacing w:after="0" w:line="480" w:lineRule="auto"/>
        <w:jc w:val="both"/>
        <w:rPr>
          <w:rFonts w:ascii="Times New Roman" w:hAnsi="Times New Roman"/>
        </w:rPr>
      </w:pPr>
    </w:p>
    <w:p w14:paraId="6387903C" w14:textId="77777777" w:rsidR="00505E95" w:rsidRPr="00DB56F1" w:rsidRDefault="00505E95" w:rsidP="00505E95">
      <w:pPr>
        <w:spacing w:after="0" w:line="480" w:lineRule="auto"/>
        <w:jc w:val="both"/>
        <w:rPr>
          <w:rFonts w:ascii="Times New Roman" w:hAnsi="Times New Roman"/>
        </w:rPr>
      </w:pPr>
    </w:p>
    <w:p w14:paraId="62B52683" w14:textId="77777777" w:rsidR="00505E95" w:rsidRPr="00DB56F1" w:rsidRDefault="00505E95" w:rsidP="00505E95">
      <w:pPr>
        <w:tabs>
          <w:tab w:val="left" w:pos="5292"/>
        </w:tabs>
        <w:spacing w:after="0" w:line="480" w:lineRule="auto"/>
        <w:jc w:val="both"/>
        <w:rPr>
          <w:rFonts w:ascii="Times New Roman" w:hAnsi="Times New Roman"/>
        </w:rPr>
      </w:pPr>
    </w:p>
    <w:p w14:paraId="5A934BD3" w14:textId="77777777" w:rsidR="00505E95" w:rsidRPr="00DB56F1" w:rsidRDefault="00505E95" w:rsidP="0006251B">
      <w:pPr>
        <w:pStyle w:val="Heading1"/>
      </w:pPr>
      <w:bookmarkStart w:id="2" w:name="_Toc204254520"/>
      <w:r w:rsidRPr="00DB56F1">
        <w:lastRenderedPageBreak/>
        <w:t>DEDICATION</w:t>
      </w:r>
      <w:bookmarkEnd w:id="2"/>
    </w:p>
    <w:p w14:paraId="5DF96F4F" w14:textId="7557A443" w:rsidR="00505E95" w:rsidRDefault="0006251B" w:rsidP="0006251B">
      <w:pPr>
        <w:spacing w:line="360" w:lineRule="auto"/>
        <w:jc w:val="both"/>
        <w:rPr>
          <w:rFonts w:ascii="Times New Roman" w:hAnsi="Times New Roman"/>
          <w:b/>
        </w:rPr>
      </w:pPr>
      <w:r w:rsidRPr="0006251B">
        <w:rPr>
          <w:rFonts w:ascii="Times New Roman" w:hAnsi="Times New Roman"/>
        </w:rPr>
        <w:t xml:space="preserve">This report is dedicated to </w:t>
      </w:r>
      <w:r w:rsidRPr="0006251B">
        <w:rPr>
          <w:rFonts w:ascii="Times New Roman" w:hAnsi="Times New Roman"/>
          <w:b/>
          <w:bCs/>
        </w:rPr>
        <w:t>Almighty Allah</w:t>
      </w:r>
      <w:r w:rsidRPr="0006251B">
        <w:rPr>
          <w:rFonts w:ascii="Times New Roman" w:hAnsi="Times New Roman"/>
        </w:rPr>
        <w:t>, the Creator of the universe, the source of all creation, and the sustainer of mankind. I am deeply grateful for His infinite mercy, unwavering guidance, and divine strength that have seen me through every stage of this project and throughout my academic journey.</w:t>
      </w:r>
    </w:p>
    <w:p w14:paraId="453014D9" w14:textId="77777777" w:rsidR="00505E95" w:rsidRDefault="00505E95" w:rsidP="00505E95">
      <w:pPr>
        <w:rPr>
          <w:rFonts w:ascii="Times New Roman" w:hAnsi="Times New Roman"/>
          <w:b/>
        </w:rPr>
      </w:pPr>
      <w:r>
        <w:rPr>
          <w:rFonts w:ascii="Times New Roman" w:hAnsi="Times New Roman"/>
          <w:b/>
        </w:rPr>
        <w:br w:type="page"/>
      </w:r>
    </w:p>
    <w:p w14:paraId="609C98EE" w14:textId="77777777" w:rsidR="00505E95" w:rsidRPr="00DB56F1" w:rsidRDefault="00505E95" w:rsidP="0006251B">
      <w:pPr>
        <w:pStyle w:val="Heading1"/>
      </w:pPr>
      <w:bookmarkStart w:id="3" w:name="_Toc204254521"/>
      <w:r w:rsidRPr="00DB56F1">
        <w:lastRenderedPageBreak/>
        <w:t>ACKNOWLEDGEMENT</w:t>
      </w:r>
      <w:bookmarkEnd w:id="3"/>
    </w:p>
    <w:p w14:paraId="72A3C2F7" w14:textId="4E62C04B" w:rsidR="00505E95" w:rsidRPr="00DB56F1" w:rsidRDefault="00505E95" w:rsidP="00505E95">
      <w:pPr>
        <w:spacing w:after="0" w:line="480" w:lineRule="auto"/>
        <w:ind w:firstLine="720"/>
        <w:jc w:val="both"/>
        <w:rPr>
          <w:rFonts w:ascii="Times New Roman" w:hAnsi="Times New Roman"/>
        </w:rPr>
      </w:pPr>
      <w:r w:rsidRPr="00DB56F1">
        <w:rPr>
          <w:rFonts w:ascii="Times New Roman" w:hAnsi="Times New Roman"/>
        </w:rPr>
        <w:t>All praise and adoration and glorification to Almighty (</w:t>
      </w:r>
      <w:proofErr w:type="spellStart"/>
      <w:r w:rsidRPr="00DB56F1">
        <w:rPr>
          <w:rFonts w:ascii="Times New Roman" w:hAnsi="Times New Roman"/>
        </w:rPr>
        <w:t>S.W.</w:t>
      </w:r>
      <w:r>
        <w:rPr>
          <w:rFonts w:ascii="Times New Roman" w:hAnsi="Times New Roman"/>
        </w:rPr>
        <w:t>T</w:t>
      </w:r>
      <w:proofErr w:type="spellEnd"/>
      <w:r w:rsidRPr="00DB56F1">
        <w:rPr>
          <w:rFonts w:ascii="Times New Roman" w:hAnsi="Times New Roman"/>
        </w:rPr>
        <w:t xml:space="preserve">) the creator of the universe that gave me the privilege to take part in this program. First and foremost, I am grateful to my able Hardworking and untiring project supervisor </w:t>
      </w:r>
      <w:r w:rsidR="000A5C84" w:rsidRPr="000A5C84">
        <w:rPr>
          <w:rFonts w:ascii="Times New Roman" w:hAnsi="Times New Roman"/>
          <w:bCs/>
        </w:rPr>
        <w:t xml:space="preserve">ARC. ABDULAZEEZ </w:t>
      </w:r>
      <w:proofErr w:type="spellStart"/>
      <w:r w:rsidR="000A5C84" w:rsidRPr="000A5C84">
        <w:rPr>
          <w:rFonts w:ascii="Times New Roman" w:hAnsi="Times New Roman"/>
          <w:bCs/>
        </w:rPr>
        <w:t>B.Y.F</w:t>
      </w:r>
      <w:proofErr w:type="spellEnd"/>
      <w:r w:rsidR="000A5C84" w:rsidRPr="00DB56F1">
        <w:rPr>
          <w:rFonts w:ascii="Times New Roman" w:hAnsi="Times New Roman"/>
        </w:rPr>
        <w:t xml:space="preserve"> </w:t>
      </w:r>
      <w:r w:rsidRPr="00DB56F1">
        <w:rPr>
          <w:rFonts w:ascii="Times New Roman" w:hAnsi="Times New Roman"/>
        </w:rPr>
        <w:t xml:space="preserve">and the member staff of the Architecture Department, Kwara State Polytechnic, Ilorin for their encouragement, expert advice and continuous kind assistant and supervision that made the completion of this study successful. My gratitude goes to my able, amiable and knowledgeable guidance MR </w:t>
      </w:r>
      <w:r w:rsidR="000A5C84">
        <w:rPr>
          <w:rFonts w:ascii="Times New Roman" w:hAnsi="Times New Roman"/>
        </w:rPr>
        <w:t>ABDULLAHI</w:t>
      </w:r>
      <w:r w:rsidRPr="00DB56F1">
        <w:rPr>
          <w:rFonts w:ascii="Times New Roman" w:hAnsi="Times New Roman"/>
          <w:b/>
        </w:rPr>
        <w:t xml:space="preserve"> </w:t>
      </w:r>
      <w:r w:rsidRPr="00DB56F1">
        <w:rPr>
          <w:rFonts w:ascii="Times New Roman" w:hAnsi="Times New Roman"/>
        </w:rPr>
        <w:t>for his inexplicable finance, moral, parent prayers support from birth till date, I say a very big thanks you sir &amp; ma. I pray almighty Allah grant your life long to reap the fruit of your labor in good health and wealth who support morally, financially and spiritually at all time towards my success in this program.</w:t>
      </w:r>
    </w:p>
    <w:p w14:paraId="0F7B7C23" w14:textId="77777777" w:rsidR="00505E95" w:rsidRPr="00DB56F1" w:rsidRDefault="00505E95" w:rsidP="00505E95">
      <w:pPr>
        <w:spacing w:after="0" w:line="480" w:lineRule="auto"/>
        <w:ind w:firstLine="720"/>
        <w:jc w:val="both"/>
        <w:rPr>
          <w:rFonts w:ascii="Times New Roman" w:hAnsi="Times New Roman"/>
        </w:rPr>
      </w:pPr>
      <w:r w:rsidRPr="00DB56F1">
        <w:rPr>
          <w:rFonts w:ascii="Times New Roman" w:hAnsi="Times New Roman"/>
        </w:rPr>
        <w:t>However, I would like to express my gratitude to all my entire families and friends for all forms the benefit receives from them.</w:t>
      </w:r>
    </w:p>
    <w:p w14:paraId="0F560EAE" w14:textId="77777777" w:rsidR="00505E95" w:rsidRPr="00DB56F1" w:rsidRDefault="00505E95" w:rsidP="00505E95">
      <w:pPr>
        <w:spacing w:after="0" w:line="480" w:lineRule="auto"/>
        <w:jc w:val="both"/>
        <w:rPr>
          <w:rFonts w:ascii="Times New Roman" w:hAnsi="Times New Roman"/>
        </w:rPr>
      </w:pPr>
    </w:p>
    <w:p w14:paraId="737DD305" w14:textId="77777777" w:rsidR="00505E95" w:rsidRPr="00DB56F1" w:rsidRDefault="00505E95" w:rsidP="00505E95">
      <w:pPr>
        <w:spacing w:after="0" w:line="480" w:lineRule="auto"/>
        <w:jc w:val="both"/>
        <w:rPr>
          <w:rFonts w:ascii="Times New Roman" w:hAnsi="Times New Roman"/>
        </w:rPr>
      </w:pPr>
    </w:p>
    <w:p w14:paraId="3D154E4B" w14:textId="77777777" w:rsidR="00505E95" w:rsidRPr="00DB56F1" w:rsidRDefault="00505E95" w:rsidP="00505E95">
      <w:pPr>
        <w:spacing w:after="0" w:line="480" w:lineRule="auto"/>
        <w:jc w:val="both"/>
        <w:rPr>
          <w:rFonts w:ascii="Times New Roman" w:hAnsi="Times New Roman"/>
        </w:rPr>
      </w:pPr>
    </w:p>
    <w:p w14:paraId="7569673D" w14:textId="77777777" w:rsidR="00505E95" w:rsidRPr="00DB56F1" w:rsidRDefault="00505E95" w:rsidP="00505E95">
      <w:pPr>
        <w:spacing w:after="0" w:line="480" w:lineRule="auto"/>
        <w:jc w:val="both"/>
        <w:rPr>
          <w:rFonts w:ascii="Times New Roman" w:hAnsi="Times New Roman"/>
        </w:rPr>
      </w:pPr>
    </w:p>
    <w:p w14:paraId="67AA80C0" w14:textId="77777777" w:rsidR="00505E95" w:rsidRPr="00DB56F1" w:rsidRDefault="00505E95" w:rsidP="00505E95">
      <w:pPr>
        <w:spacing w:after="0" w:line="480" w:lineRule="auto"/>
        <w:jc w:val="both"/>
        <w:rPr>
          <w:rFonts w:ascii="Times New Roman" w:hAnsi="Times New Roman"/>
        </w:rPr>
      </w:pPr>
    </w:p>
    <w:p w14:paraId="131A2DAE" w14:textId="77777777" w:rsidR="00505E95" w:rsidRPr="00DB56F1" w:rsidRDefault="00505E95" w:rsidP="00505E95">
      <w:pPr>
        <w:spacing w:after="0" w:line="480" w:lineRule="auto"/>
        <w:jc w:val="both"/>
        <w:rPr>
          <w:rFonts w:ascii="Times New Roman" w:hAnsi="Times New Roman"/>
        </w:rPr>
      </w:pPr>
    </w:p>
    <w:p w14:paraId="6E571D36" w14:textId="77777777" w:rsidR="00505E95" w:rsidRPr="00DB56F1" w:rsidRDefault="00505E95" w:rsidP="00505E95">
      <w:pPr>
        <w:spacing w:after="0" w:line="480" w:lineRule="auto"/>
        <w:jc w:val="both"/>
        <w:rPr>
          <w:rFonts w:ascii="Times New Roman" w:hAnsi="Times New Roman"/>
        </w:rPr>
      </w:pPr>
    </w:p>
    <w:p w14:paraId="1F0898E1" w14:textId="77777777" w:rsidR="00505E95" w:rsidRPr="00DB56F1" w:rsidRDefault="00505E95" w:rsidP="00505E95">
      <w:pPr>
        <w:spacing w:after="0" w:line="480" w:lineRule="auto"/>
        <w:jc w:val="both"/>
        <w:rPr>
          <w:rFonts w:ascii="Times New Roman" w:hAnsi="Times New Roman"/>
        </w:rPr>
      </w:pPr>
    </w:p>
    <w:p w14:paraId="27DDB7BF" w14:textId="77777777" w:rsidR="00505E95" w:rsidRPr="00DB56F1" w:rsidRDefault="00505E95" w:rsidP="00505E95">
      <w:pPr>
        <w:spacing w:after="0" w:line="480" w:lineRule="auto"/>
        <w:jc w:val="both"/>
        <w:rPr>
          <w:rFonts w:ascii="Times New Roman" w:hAnsi="Times New Roman"/>
        </w:rPr>
      </w:pPr>
    </w:p>
    <w:p w14:paraId="7FDEE337" w14:textId="77777777" w:rsidR="00505E95" w:rsidRPr="00DB56F1" w:rsidRDefault="00505E95" w:rsidP="00505E95">
      <w:pPr>
        <w:spacing w:after="0" w:line="480" w:lineRule="auto"/>
        <w:jc w:val="both"/>
        <w:rPr>
          <w:rFonts w:ascii="Times New Roman" w:hAnsi="Times New Roman"/>
        </w:rPr>
      </w:pPr>
    </w:p>
    <w:sdt>
      <w:sdtPr>
        <w:rPr>
          <w:rFonts w:ascii="Calibri" w:eastAsia="Calibri" w:hAnsi="Calibri" w:cstheme="minorBidi"/>
          <w:iCs w:val="0"/>
          <w:color w:val="auto"/>
          <w:kern w:val="2"/>
          <w:sz w:val="22"/>
          <w:szCs w:val="22"/>
          <w14:ligatures w14:val="standardContextual"/>
        </w:rPr>
        <w:id w:val="894938764"/>
        <w:docPartObj>
          <w:docPartGallery w:val="Table of Contents"/>
          <w:docPartUnique/>
        </w:docPartObj>
      </w:sdtPr>
      <w:sdtEndPr>
        <w:rPr>
          <w:rFonts w:asciiTheme="minorHAnsi" w:eastAsiaTheme="minorHAnsi" w:hAnsiTheme="minorHAnsi"/>
          <w:b/>
          <w:bCs/>
          <w:noProof/>
          <w:sz w:val="24"/>
          <w:szCs w:val="24"/>
        </w:rPr>
      </w:sdtEndPr>
      <w:sdtContent>
        <w:p w14:paraId="24BFA41A" w14:textId="77777777" w:rsidR="00505E95" w:rsidRPr="00422519" w:rsidRDefault="00505E95" w:rsidP="00CA05E3">
          <w:pPr>
            <w:pStyle w:val="TOCHeading"/>
            <w:jc w:val="center"/>
          </w:pPr>
          <w:r w:rsidRPr="00422519">
            <w:t>Table of Contents</w:t>
          </w:r>
        </w:p>
        <w:p w14:paraId="796475BB" w14:textId="5FF3134B" w:rsidR="006B0EE7" w:rsidRDefault="00505E95">
          <w:pPr>
            <w:pStyle w:val="TOC1"/>
            <w:rPr>
              <w:rFonts w:asciiTheme="minorHAnsi" w:eastAsiaTheme="minorEastAsia" w:hAnsiTheme="minorHAnsi" w:cstheme="minorBidi"/>
              <w:noProof/>
              <w:kern w:val="2"/>
              <w:sz w:val="24"/>
              <w:szCs w:val="24"/>
              <w14:ligatures w14:val="standardContextual"/>
            </w:rPr>
          </w:pPr>
          <w:r w:rsidRPr="00422519">
            <w:rPr>
              <w:rFonts w:ascii="Times New Roman" w:hAnsi="Times New Roman"/>
            </w:rPr>
            <w:fldChar w:fldCharType="begin"/>
          </w:r>
          <w:r w:rsidRPr="00422519">
            <w:rPr>
              <w:rFonts w:ascii="Times New Roman" w:hAnsi="Times New Roman"/>
            </w:rPr>
            <w:instrText xml:space="preserve"> TOC \o "1-3" \h \z \u </w:instrText>
          </w:r>
          <w:r w:rsidRPr="00422519">
            <w:rPr>
              <w:rFonts w:ascii="Times New Roman" w:hAnsi="Times New Roman"/>
            </w:rPr>
            <w:fldChar w:fldCharType="separate"/>
          </w:r>
          <w:hyperlink w:anchor="_Toc204254518" w:history="1">
            <w:r w:rsidR="006B0EE7" w:rsidRPr="009224E2">
              <w:rPr>
                <w:rStyle w:val="Hyperlink"/>
                <w:noProof/>
              </w:rPr>
              <w:t>DECLARATION</w:t>
            </w:r>
            <w:r w:rsidR="006B0EE7">
              <w:rPr>
                <w:noProof/>
                <w:webHidden/>
              </w:rPr>
              <w:tab/>
            </w:r>
            <w:r w:rsidR="006B0EE7">
              <w:rPr>
                <w:noProof/>
                <w:webHidden/>
              </w:rPr>
              <w:fldChar w:fldCharType="begin"/>
            </w:r>
            <w:r w:rsidR="006B0EE7">
              <w:rPr>
                <w:noProof/>
                <w:webHidden/>
              </w:rPr>
              <w:instrText xml:space="preserve"> PAGEREF _Toc204254518 \h </w:instrText>
            </w:r>
            <w:r w:rsidR="006B0EE7">
              <w:rPr>
                <w:noProof/>
                <w:webHidden/>
              </w:rPr>
            </w:r>
            <w:r w:rsidR="006B0EE7">
              <w:rPr>
                <w:noProof/>
                <w:webHidden/>
              </w:rPr>
              <w:fldChar w:fldCharType="separate"/>
            </w:r>
            <w:r w:rsidR="001C14B2">
              <w:rPr>
                <w:noProof/>
                <w:webHidden/>
              </w:rPr>
              <w:t>ii</w:t>
            </w:r>
            <w:r w:rsidR="006B0EE7">
              <w:rPr>
                <w:noProof/>
                <w:webHidden/>
              </w:rPr>
              <w:fldChar w:fldCharType="end"/>
            </w:r>
          </w:hyperlink>
        </w:p>
        <w:p w14:paraId="1E0590F4" w14:textId="06E42882"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19" w:history="1">
            <w:r w:rsidRPr="009224E2">
              <w:rPr>
                <w:rStyle w:val="Hyperlink"/>
                <w:noProof/>
              </w:rPr>
              <w:t>CERTIFICATION</w:t>
            </w:r>
            <w:r>
              <w:rPr>
                <w:noProof/>
                <w:webHidden/>
              </w:rPr>
              <w:tab/>
            </w:r>
            <w:r>
              <w:rPr>
                <w:noProof/>
                <w:webHidden/>
              </w:rPr>
              <w:fldChar w:fldCharType="begin"/>
            </w:r>
            <w:r>
              <w:rPr>
                <w:noProof/>
                <w:webHidden/>
              </w:rPr>
              <w:instrText xml:space="preserve"> PAGEREF _Toc204254519 \h </w:instrText>
            </w:r>
            <w:r>
              <w:rPr>
                <w:noProof/>
                <w:webHidden/>
              </w:rPr>
            </w:r>
            <w:r>
              <w:rPr>
                <w:noProof/>
                <w:webHidden/>
              </w:rPr>
              <w:fldChar w:fldCharType="separate"/>
            </w:r>
            <w:r w:rsidR="001C14B2">
              <w:rPr>
                <w:noProof/>
                <w:webHidden/>
              </w:rPr>
              <w:t>iii</w:t>
            </w:r>
            <w:r>
              <w:rPr>
                <w:noProof/>
                <w:webHidden/>
              </w:rPr>
              <w:fldChar w:fldCharType="end"/>
            </w:r>
          </w:hyperlink>
        </w:p>
        <w:p w14:paraId="5696AA98" w14:textId="6D60DFB1"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0" w:history="1">
            <w:r w:rsidRPr="009224E2">
              <w:rPr>
                <w:rStyle w:val="Hyperlink"/>
                <w:noProof/>
              </w:rPr>
              <w:t>DEDICATION</w:t>
            </w:r>
            <w:r>
              <w:rPr>
                <w:noProof/>
                <w:webHidden/>
              </w:rPr>
              <w:tab/>
            </w:r>
            <w:r>
              <w:rPr>
                <w:noProof/>
                <w:webHidden/>
              </w:rPr>
              <w:fldChar w:fldCharType="begin"/>
            </w:r>
            <w:r>
              <w:rPr>
                <w:noProof/>
                <w:webHidden/>
              </w:rPr>
              <w:instrText xml:space="preserve"> PAGEREF _Toc204254520 \h </w:instrText>
            </w:r>
            <w:r>
              <w:rPr>
                <w:noProof/>
                <w:webHidden/>
              </w:rPr>
            </w:r>
            <w:r>
              <w:rPr>
                <w:noProof/>
                <w:webHidden/>
              </w:rPr>
              <w:fldChar w:fldCharType="separate"/>
            </w:r>
            <w:r w:rsidR="001C14B2">
              <w:rPr>
                <w:noProof/>
                <w:webHidden/>
              </w:rPr>
              <w:t>iv</w:t>
            </w:r>
            <w:r>
              <w:rPr>
                <w:noProof/>
                <w:webHidden/>
              </w:rPr>
              <w:fldChar w:fldCharType="end"/>
            </w:r>
          </w:hyperlink>
        </w:p>
        <w:p w14:paraId="6D1B6DC5" w14:textId="1BDB7994"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1" w:history="1">
            <w:r w:rsidRPr="009224E2">
              <w:rPr>
                <w:rStyle w:val="Hyperlink"/>
                <w:noProof/>
              </w:rPr>
              <w:t>ACKNOWLEDGEMENT</w:t>
            </w:r>
            <w:r>
              <w:rPr>
                <w:noProof/>
                <w:webHidden/>
              </w:rPr>
              <w:tab/>
            </w:r>
            <w:r>
              <w:rPr>
                <w:noProof/>
                <w:webHidden/>
              </w:rPr>
              <w:fldChar w:fldCharType="begin"/>
            </w:r>
            <w:r>
              <w:rPr>
                <w:noProof/>
                <w:webHidden/>
              </w:rPr>
              <w:instrText xml:space="preserve"> PAGEREF _Toc204254521 \h </w:instrText>
            </w:r>
            <w:r>
              <w:rPr>
                <w:noProof/>
                <w:webHidden/>
              </w:rPr>
            </w:r>
            <w:r>
              <w:rPr>
                <w:noProof/>
                <w:webHidden/>
              </w:rPr>
              <w:fldChar w:fldCharType="separate"/>
            </w:r>
            <w:r w:rsidR="001C14B2">
              <w:rPr>
                <w:noProof/>
                <w:webHidden/>
              </w:rPr>
              <w:t>v</w:t>
            </w:r>
            <w:r>
              <w:rPr>
                <w:noProof/>
                <w:webHidden/>
              </w:rPr>
              <w:fldChar w:fldCharType="end"/>
            </w:r>
          </w:hyperlink>
        </w:p>
        <w:p w14:paraId="504F15A0" w14:textId="573E471C"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2" w:history="1">
            <w:r w:rsidRPr="009224E2">
              <w:rPr>
                <w:rStyle w:val="Hyperlink"/>
                <w:rFonts w:eastAsia="Times New Roman"/>
                <w:noProof/>
              </w:rPr>
              <w:t>ABSTRACT</w:t>
            </w:r>
            <w:r>
              <w:rPr>
                <w:noProof/>
                <w:webHidden/>
              </w:rPr>
              <w:tab/>
            </w:r>
            <w:r>
              <w:rPr>
                <w:noProof/>
                <w:webHidden/>
              </w:rPr>
              <w:fldChar w:fldCharType="begin"/>
            </w:r>
            <w:r>
              <w:rPr>
                <w:noProof/>
                <w:webHidden/>
              </w:rPr>
              <w:instrText xml:space="preserve"> PAGEREF _Toc204254522 \h </w:instrText>
            </w:r>
            <w:r>
              <w:rPr>
                <w:noProof/>
                <w:webHidden/>
              </w:rPr>
            </w:r>
            <w:r>
              <w:rPr>
                <w:noProof/>
                <w:webHidden/>
              </w:rPr>
              <w:fldChar w:fldCharType="separate"/>
            </w:r>
            <w:r w:rsidR="001C14B2">
              <w:rPr>
                <w:noProof/>
                <w:webHidden/>
              </w:rPr>
              <w:t>viii</w:t>
            </w:r>
            <w:r>
              <w:rPr>
                <w:noProof/>
                <w:webHidden/>
              </w:rPr>
              <w:fldChar w:fldCharType="end"/>
            </w:r>
          </w:hyperlink>
        </w:p>
        <w:p w14:paraId="04FD8D18" w14:textId="6E8A9AE7"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23" w:history="1">
            <w:r w:rsidRPr="009224E2">
              <w:rPr>
                <w:rStyle w:val="Hyperlink"/>
                <w:noProof/>
              </w:rPr>
              <w:t>CHAPTER ONE</w:t>
            </w:r>
            <w:r>
              <w:rPr>
                <w:noProof/>
                <w:webHidden/>
              </w:rPr>
              <w:tab/>
            </w:r>
            <w:r>
              <w:rPr>
                <w:noProof/>
                <w:webHidden/>
              </w:rPr>
              <w:fldChar w:fldCharType="begin"/>
            </w:r>
            <w:r>
              <w:rPr>
                <w:noProof/>
                <w:webHidden/>
              </w:rPr>
              <w:instrText xml:space="preserve"> PAGEREF _Toc204254523 \h </w:instrText>
            </w:r>
            <w:r>
              <w:rPr>
                <w:noProof/>
                <w:webHidden/>
              </w:rPr>
            </w:r>
            <w:r>
              <w:rPr>
                <w:noProof/>
                <w:webHidden/>
              </w:rPr>
              <w:fldChar w:fldCharType="separate"/>
            </w:r>
            <w:r w:rsidR="001C14B2">
              <w:rPr>
                <w:noProof/>
                <w:webHidden/>
              </w:rPr>
              <w:t>1</w:t>
            </w:r>
            <w:r>
              <w:rPr>
                <w:noProof/>
                <w:webHidden/>
              </w:rPr>
              <w:fldChar w:fldCharType="end"/>
            </w:r>
          </w:hyperlink>
        </w:p>
        <w:p w14:paraId="0E1A8FC3" w14:textId="0DBC109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4" w:history="1">
            <w:r w:rsidRPr="009224E2">
              <w:rPr>
                <w:rStyle w:val="Hyperlink"/>
                <w:noProof/>
              </w:rPr>
              <w:t>1.0 INTRODUCTION</w:t>
            </w:r>
            <w:r>
              <w:rPr>
                <w:noProof/>
                <w:webHidden/>
              </w:rPr>
              <w:tab/>
            </w:r>
            <w:r>
              <w:rPr>
                <w:noProof/>
                <w:webHidden/>
              </w:rPr>
              <w:fldChar w:fldCharType="begin"/>
            </w:r>
            <w:r>
              <w:rPr>
                <w:noProof/>
                <w:webHidden/>
              </w:rPr>
              <w:instrText xml:space="preserve"> PAGEREF _Toc204254524 \h </w:instrText>
            </w:r>
            <w:r>
              <w:rPr>
                <w:noProof/>
                <w:webHidden/>
              </w:rPr>
            </w:r>
            <w:r>
              <w:rPr>
                <w:noProof/>
                <w:webHidden/>
              </w:rPr>
              <w:fldChar w:fldCharType="separate"/>
            </w:r>
            <w:r w:rsidR="001C14B2">
              <w:rPr>
                <w:noProof/>
                <w:webHidden/>
              </w:rPr>
              <w:t>1</w:t>
            </w:r>
            <w:r>
              <w:rPr>
                <w:noProof/>
                <w:webHidden/>
              </w:rPr>
              <w:fldChar w:fldCharType="end"/>
            </w:r>
          </w:hyperlink>
        </w:p>
        <w:p w14:paraId="2C09EE9A" w14:textId="562A86E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5" w:history="1">
            <w:r w:rsidRPr="009224E2">
              <w:rPr>
                <w:rStyle w:val="Hyperlink"/>
                <w:noProof/>
              </w:rPr>
              <w:t>1.1 HISTORICAL BACKGROUND</w:t>
            </w:r>
            <w:r>
              <w:rPr>
                <w:noProof/>
                <w:webHidden/>
              </w:rPr>
              <w:tab/>
            </w:r>
            <w:r>
              <w:rPr>
                <w:noProof/>
                <w:webHidden/>
              </w:rPr>
              <w:fldChar w:fldCharType="begin"/>
            </w:r>
            <w:r>
              <w:rPr>
                <w:noProof/>
                <w:webHidden/>
              </w:rPr>
              <w:instrText xml:space="preserve"> PAGEREF _Toc204254525 \h </w:instrText>
            </w:r>
            <w:r>
              <w:rPr>
                <w:noProof/>
                <w:webHidden/>
              </w:rPr>
            </w:r>
            <w:r>
              <w:rPr>
                <w:noProof/>
                <w:webHidden/>
              </w:rPr>
              <w:fldChar w:fldCharType="separate"/>
            </w:r>
            <w:r w:rsidR="001C14B2">
              <w:rPr>
                <w:noProof/>
                <w:webHidden/>
              </w:rPr>
              <w:t>1</w:t>
            </w:r>
            <w:r>
              <w:rPr>
                <w:noProof/>
                <w:webHidden/>
              </w:rPr>
              <w:fldChar w:fldCharType="end"/>
            </w:r>
          </w:hyperlink>
        </w:p>
        <w:p w14:paraId="14135DB8" w14:textId="0853067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6" w:history="1">
            <w:r w:rsidRPr="009224E2">
              <w:rPr>
                <w:rStyle w:val="Hyperlink"/>
                <w:noProof/>
              </w:rPr>
              <w:t>1.2 DEFINITION</w:t>
            </w:r>
            <w:r>
              <w:rPr>
                <w:noProof/>
                <w:webHidden/>
              </w:rPr>
              <w:tab/>
            </w:r>
            <w:r>
              <w:rPr>
                <w:noProof/>
                <w:webHidden/>
              </w:rPr>
              <w:fldChar w:fldCharType="begin"/>
            </w:r>
            <w:r>
              <w:rPr>
                <w:noProof/>
                <w:webHidden/>
              </w:rPr>
              <w:instrText xml:space="preserve"> PAGEREF _Toc204254526 \h </w:instrText>
            </w:r>
            <w:r>
              <w:rPr>
                <w:noProof/>
                <w:webHidden/>
              </w:rPr>
            </w:r>
            <w:r>
              <w:rPr>
                <w:noProof/>
                <w:webHidden/>
              </w:rPr>
              <w:fldChar w:fldCharType="separate"/>
            </w:r>
            <w:r w:rsidR="001C14B2">
              <w:rPr>
                <w:noProof/>
                <w:webHidden/>
              </w:rPr>
              <w:t>3</w:t>
            </w:r>
            <w:r>
              <w:rPr>
                <w:noProof/>
                <w:webHidden/>
              </w:rPr>
              <w:fldChar w:fldCharType="end"/>
            </w:r>
          </w:hyperlink>
        </w:p>
        <w:p w14:paraId="45FF122B" w14:textId="64313960"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7" w:history="1">
            <w:r w:rsidRPr="009224E2">
              <w:rPr>
                <w:rStyle w:val="Hyperlink"/>
                <w:noProof/>
              </w:rPr>
              <w:t>1.3 AIM AND OBJECTIVES</w:t>
            </w:r>
            <w:r>
              <w:rPr>
                <w:noProof/>
                <w:webHidden/>
              </w:rPr>
              <w:tab/>
            </w:r>
            <w:r>
              <w:rPr>
                <w:noProof/>
                <w:webHidden/>
              </w:rPr>
              <w:fldChar w:fldCharType="begin"/>
            </w:r>
            <w:r>
              <w:rPr>
                <w:noProof/>
                <w:webHidden/>
              </w:rPr>
              <w:instrText xml:space="preserve"> PAGEREF _Toc204254527 \h </w:instrText>
            </w:r>
            <w:r>
              <w:rPr>
                <w:noProof/>
                <w:webHidden/>
              </w:rPr>
            </w:r>
            <w:r>
              <w:rPr>
                <w:noProof/>
                <w:webHidden/>
              </w:rPr>
              <w:fldChar w:fldCharType="separate"/>
            </w:r>
            <w:r w:rsidR="001C14B2">
              <w:rPr>
                <w:noProof/>
                <w:webHidden/>
              </w:rPr>
              <w:t>3</w:t>
            </w:r>
            <w:r>
              <w:rPr>
                <w:noProof/>
                <w:webHidden/>
              </w:rPr>
              <w:fldChar w:fldCharType="end"/>
            </w:r>
          </w:hyperlink>
        </w:p>
        <w:p w14:paraId="6568C98B" w14:textId="07DDC91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8" w:history="1">
            <w:r w:rsidRPr="009224E2">
              <w:rPr>
                <w:rStyle w:val="Hyperlink"/>
                <w:noProof/>
              </w:rPr>
              <w:t>1.4 JUSTIFICATION</w:t>
            </w:r>
            <w:r>
              <w:rPr>
                <w:noProof/>
                <w:webHidden/>
              </w:rPr>
              <w:tab/>
            </w:r>
            <w:r>
              <w:rPr>
                <w:noProof/>
                <w:webHidden/>
              </w:rPr>
              <w:fldChar w:fldCharType="begin"/>
            </w:r>
            <w:r>
              <w:rPr>
                <w:noProof/>
                <w:webHidden/>
              </w:rPr>
              <w:instrText xml:space="preserve"> PAGEREF _Toc204254528 \h </w:instrText>
            </w:r>
            <w:r>
              <w:rPr>
                <w:noProof/>
                <w:webHidden/>
              </w:rPr>
            </w:r>
            <w:r>
              <w:rPr>
                <w:noProof/>
                <w:webHidden/>
              </w:rPr>
              <w:fldChar w:fldCharType="separate"/>
            </w:r>
            <w:r w:rsidR="001C14B2">
              <w:rPr>
                <w:noProof/>
                <w:webHidden/>
              </w:rPr>
              <w:t>4</w:t>
            </w:r>
            <w:r>
              <w:rPr>
                <w:noProof/>
                <w:webHidden/>
              </w:rPr>
              <w:fldChar w:fldCharType="end"/>
            </w:r>
          </w:hyperlink>
        </w:p>
        <w:p w14:paraId="0008D61B" w14:textId="32DCEF6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29" w:history="1">
            <w:r w:rsidRPr="009224E2">
              <w:rPr>
                <w:rStyle w:val="Hyperlink"/>
                <w:noProof/>
              </w:rPr>
              <w:t>1.5 RESEARCH METHODOLOGY</w:t>
            </w:r>
            <w:r>
              <w:rPr>
                <w:noProof/>
                <w:webHidden/>
              </w:rPr>
              <w:tab/>
            </w:r>
            <w:r>
              <w:rPr>
                <w:noProof/>
                <w:webHidden/>
              </w:rPr>
              <w:fldChar w:fldCharType="begin"/>
            </w:r>
            <w:r>
              <w:rPr>
                <w:noProof/>
                <w:webHidden/>
              </w:rPr>
              <w:instrText xml:space="preserve"> PAGEREF _Toc204254529 \h </w:instrText>
            </w:r>
            <w:r>
              <w:rPr>
                <w:noProof/>
                <w:webHidden/>
              </w:rPr>
            </w:r>
            <w:r>
              <w:rPr>
                <w:noProof/>
                <w:webHidden/>
              </w:rPr>
              <w:fldChar w:fldCharType="separate"/>
            </w:r>
            <w:r w:rsidR="001C14B2">
              <w:rPr>
                <w:noProof/>
                <w:webHidden/>
              </w:rPr>
              <w:t>4</w:t>
            </w:r>
            <w:r>
              <w:rPr>
                <w:noProof/>
                <w:webHidden/>
              </w:rPr>
              <w:fldChar w:fldCharType="end"/>
            </w:r>
          </w:hyperlink>
        </w:p>
        <w:p w14:paraId="6E0A7FE8" w14:textId="1C0E4DE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0" w:history="1">
            <w:r w:rsidRPr="009224E2">
              <w:rPr>
                <w:rStyle w:val="Hyperlink"/>
                <w:noProof/>
              </w:rPr>
              <w:t>1.6 LIMIT AND CONSTRAINTS</w:t>
            </w:r>
            <w:r>
              <w:rPr>
                <w:noProof/>
                <w:webHidden/>
              </w:rPr>
              <w:tab/>
            </w:r>
            <w:r>
              <w:rPr>
                <w:noProof/>
                <w:webHidden/>
              </w:rPr>
              <w:fldChar w:fldCharType="begin"/>
            </w:r>
            <w:r>
              <w:rPr>
                <w:noProof/>
                <w:webHidden/>
              </w:rPr>
              <w:instrText xml:space="preserve"> PAGEREF _Toc204254530 \h </w:instrText>
            </w:r>
            <w:r>
              <w:rPr>
                <w:noProof/>
                <w:webHidden/>
              </w:rPr>
            </w:r>
            <w:r>
              <w:rPr>
                <w:noProof/>
                <w:webHidden/>
              </w:rPr>
              <w:fldChar w:fldCharType="separate"/>
            </w:r>
            <w:r w:rsidR="001C14B2">
              <w:rPr>
                <w:noProof/>
                <w:webHidden/>
              </w:rPr>
              <w:t>5</w:t>
            </w:r>
            <w:r>
              <w:rPr>
                <w:noProof/>
                <w:webHidden/>
              </w:rPr>
              <w:fldChar w:fldCharType="end"/>
            </w:r>
          </w:hyperlink>
        </w:p>
        <w:p w14:paraId="23D9C6AB" w14:textId="32704930"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31" w:history="1">
            <w:r w:rsidRPr="009224E2">
              <w:rPr>
                <w:rStyle w:val="Hyperlink"/>
                <w:noProof/>
              </w:rPr>
              <w:t>CHAPTER TWO</w:t>
            </w:r>
            <w:r>
              <w:rPr>
                <w:noProof/>
                <w:webHidden/>
              </w:rPr>
              <w:tab/>
            </w:r>
            <w:r>
              <w:rPr>
                <w:noProof/>
                <w:webHidden/>
              </w:rPr>
              <w:fldChar w:fldCharType="begin"/>
            </w:r>
            <w:r>
              <w:rPr>
                <w:noProof/>
                <w:webHidden/>
              </w:rPr>
              <w:instrText xml:space="preserve"> PAGEREF _Toc204254531 \h </w:instrText>
            </w:r>
            <w:r>
              <w:rPr>
                <w:noProof/>
                <w:webHidden/>
              </w:rPr>
            </w:r>
            <w:r>
              <w:rPr>
                <w:noProof/>
                <w:webHidden/>
              </w:rPr>
              <w:fldChar w:fldCharType="separate"/>
            </w:r>
            <w:r w:rsidR="001C14B2">
              <w:rPr>
                <w:noProof/>
                <w:webHidden/>
              </w:rPr>
              <w:t>6</w:t>
            </w:r>
            <w:r>
              <w:rPr>
                <w:noProof/>
                <w:webHidden/>
              </w:rPr>
              <w:fldChar w:fldCharType="end"/>
            </w:r>
          </w:hyperlink>
        </w:p>
        <w:p w14:paraId="74A75813" w14:textId="619CCAA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2" w:history="1">
            <w:r w:rsidRPr="009224E2">
              <w:rPr>
                <w:rStyle w:val="Hyperlink"/>
                <w:noProof/>
              </w:rPr>
              <w:t>2.0 LITERATURE REVIEW</w:t>
            </w:r>
            <w:r>
              <w:rPr>
                <w:noProof/>
                <w:webHidden/>
              </w:rPr>
              <w:tab/>
            </w:r>
            <w:r>
              <w:rPr>
                <w:noProof/>
                <w:webHidden/>
              </w:rPr>
              <w:fldChar w:fldCharType="begin"/>
            </w:r>
            <w:r>
              <w:rPr>
                <w:noProof/>
                <w:webHidden/>
              </w:rPr>
              <w:instrText xml:space="preserve"> PAGEREF _Toc204254532 \h </w:instrText>
            </w:r>
            <w:r>
              <w:rPr>
                <w:noProof/>
                <w:webHidden/>
              </w:rPr>
            </w:r>
            <w:r>
              <w:rPr>
                <w:noProof/>
                <w:webHidden/>
              </w:rPr>
              <w:fldChar w:fldCharType="separate"/>
            </w:r>
            <w:r w:rsidR="001C14B2">
              <w:rPr>
                <w:noProof/>
                <w:webHidden/>
              </w:rPr>
              <w:t>6</w:t>
            </w:r>
            <w:r>
              <w:rPr>
                <w:noProof/>
                <w:webHidden/>
              </w:rPr>
              <w:fldChar w:fldCharType="end"/>
            </w:r>
          </w:hyperlink>
        </w:p>
        <w:p w14:paraId="52EAB575" w14:textId="1D03FCE1"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3" w:history="1">
            <w:r w:rsidRPr="009224E2">
              <w:rPr>
                <w:rStyle w:val="Hyperlink"/>
                <w:noProof/>
              </w:rPr>
              <w:t>2.1 OUTLINE OF CASE STUDIES</w:t>
            </w:r>
            <w:r>
              <w:rPr>
                <w:noProof/>
                <w:webHidden/>
              </w:rPr>
              <w:tab/>
            </w:r>
            <w:r>
              <w:rPr>
                <w:noProof/>
                <w:webHidden/>
              </w:rPr>
              <w:fldChar w:fldCharType="begin"/>
            </w:r>
            <w:r>
              <w:rPr>
                <w:noProof/>
                <w:webHidden/>
              </w:rPr>
              <w:instrText xml:space="preserve"> PAGEREF _Toc204254533 \h </w:instrText>
            </w:r>
            <w:r>
              <w:rPr>
                <w:noProof/>
                <w:webHidden/>
              </w:rPr>
            </w:r>
            <w:r>
              <w:rPr>
                <w:noProof/>
                <w:webHidden/>
              </w:rPr>
              <w:fldChar w:fldCharType="separate"/>
            </w:r>
            <w:r w:rsidR="001C14B2">
              <w:rPr>
                <w:noProof/>
                <w:webHidden/>
              </w:rPr>
              <w:t>6</w:t>
            </w:r>
            <w:r>
              <w:rPr>
                <w:noProof/>
                <w:webHidden/>
              </w:rPr>
              <w:fldChar w:fldCharType="end"/>
            </w:r>
          </w:hyperlink>
        </w:p>
        <w:p w14:paraId="11401A5B" w14:textId="1DC1367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4" w:history="1">
            <w:r w:rsidRPr="009224E2">
              <w:rPr>
                <w:rStyle w:val="Hyperlink"/>
                <w:noProof/>
              </w:rPr>
              <w:t>2.2 CASE STUDY ONE (1)</w:t>
            </w:r>
            <w:r>
              <w:rPr>
                <w:noProof/>
                <w:webHidden/>
              </w:rPr>
              <w:tab/>
            </w:r>
            <w:r>
              <w:rPr>
                <w:noProof/>
                <w:webHidden/>
              </w:rPr>
              <w:fldChar w:fldCharType="begin"/>
            </w:r>
            <w:r>
              <w:rPr>
                <w:noProof/>
                <w:webHidden/>
              </w:rPr>
              <w:instrText xml:space="preserve"> PAGEREF _Toc204254534 \h </w:instrText>
            </w:r>
            <w:r>
              <w:rPr>
                <w:noProof/>
                <w:webHidden/>
              </w:rPr>
            </w:r>
            <w:r>
              <w:rPr>
                <w:noProof/>
                <w:webHidden/>
              </w:rPr>
              <w:fldChar w:fldCharType="separate"/>
            </w:r>
            <w:r w:rsidR="001C14B2">
              <w:rPr>
                <w:noProof/>
                <w:webHidden/>
              </w:rPr>
              <w:t>6</w:t>
            </w:r>
            <w:r>
              <w:rPr>
                <w:noProof/>
                <w:webHidden/>
              </w:rPr>
              <w:fldChar w:fldCharType="end"/>
            </w:r>
          </w:hyperlink>
        </w:p>
        <w:p w14:paraId="633FC828" w14:textId="6152E74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5" w:history="1">
            <w:r w:rsidRPr="009224E2">
              <w:rPr>
                <w:rStyle w:val="Hyperlink"/>
                <w:noProof/>
              </w:rPr>
              <w:t>2.3 CASE STUDY TWO</w:t>
            </w:r>
            <w:r>
              <w:rPr>
                <w:noProof/>
                <w:webHidden/>
              </w:rPr>
              <w:tab/>
            </w:r>
            <w:r>
              <w:rPr>
                <w:noProof/>
                <w:webHidden/>
              </w:rPr>
              <w:fldChar w:fldCharType="begin"/>
            </w:r>
            <w:r>
              <w:rPr>
                <w:noProof/>
                <w:webHidden/>
              </w:rPr>
              <w:instrText xml:space="preserve"> PAGEREF _Toc204254535 \h </w:instrText>
            </w:r>
            <w:r>
              <w:rPr>
                <w:noProof/>
                <w:webHidden/>
              </w:rPr>
            </w:r>
            <w:r>
              <w:rPr>
                <w:noProof/>
                <w:webHidden/>
              </w:rPr>
              <w:fldChar w:fldCharType="separate"/>
            </w:r>
            <w:r w:rsidR="001C14B2">
              <w:rPr>
                <w:noProof/>
                <w:webHidden/>
              </w:rPr>
              <w:t>9</w:t>
            </w:r>
            <w:r>
              <w:rPr>
                <w:noProof/>
                <w:webHidden/>
              </w:rPr>
              <w:fldChar w:fldCharType="end"/>
            </w:r>
          </w:hyperlink>
        </w:p>
        <w:p w14:paraId="20EEA217" w14:textId="10E7FC55"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6" w:history="1">
            <w:r w:rsidRPr="009224E2">
              <w:rPr>
                <w:rStyle w:val="Hyperlink"/>
                <w:noProof/>
              </w:rPr>
              <w:t>2.4 CASE STUDY THREE</w:t>
            </w:r>
            <w:r>
              <w:rPr>
                <w:noProof/>
                <w:webHidden/>
              </w:rPr>
              <w:tab/>
            </w:r>
            <w:r>
              <w:rPr>
                <w:noProof/>
                <w:webHidden/>
              </w:rPr>
              <w:fldChar w:fldCharType="begin"/>
            </w:r>
            <w:r>
              <w:rPr>
                <w:noProof/>
                <w:webHidden/>
              </w:rPr>
              <w:instrText xml:space="preserve"> PAGEREF _Toc204254536 \h </w:instrText>
            </w:r>
            <w:r>
              <w:rPr>
                <w:noProof/>
                <w:webHidden/>
              </w:rPr>
            </w:r>
            <w:r>
              <w:rPr>
                <w:noProof/>
                <w:webHidden/>
              </w:rPr>
              <w:fldChar w:fldCharType="separate"/>
            </w:r>
            <w:r w:rsidR="001C14B2">
              <w:rPr>
                <w:noProof/>
                <w:webHidden/>
              </w:rPr>
              <w:t>12</w:t>
            </w:r>
            <w:r>
              <w:rPr>
                <w:noProof/>
                <w:webHidden/>
              </w:rPr>
              <w:fldChar w:fldCharType="end"/>
            </w:r>
          </w:hyperlink>
        </w:p>
        <w:p w14:paraId="7DCD13FC" w14:textId="4803CDE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7" w:history="1">
            <w:r w:rsidRPr="009224E2">
              <w:rPr>
                <w:rStyle w:val="Hyperlink"/>
                <w:noProof/>
              </w:rPr>
              <w:t>3.5 ONLINE CASE STUDY ONE</w:t>
            </w:r>
            <w:r>
              <w:rPr>
                <w:noProof/>
                <w:webHidden/>
              </w:rPr>
              <w:tab/>
            </w:r>
            <w:r>
              <w:rPr>
                <w:noProof/>
                <w:webHidden/>
              </w:rPr>
              <w:fldChar w:fldCharType="begin"/>
            </w:r>
            <w:r>
              <w:rPr>
                <w:noProof/>
                <w:webHidden/>
              </w:rPr>
              <w:instrText xml:space="preserve"> PAGEREF _Toc204254537 \h </w:instrText>
            </w:r>
            <w:r>
              <w:rPr>
                <w:noProof/>
                <w:webHidden/>
              </w:rPr>
            </w:r>
            <w:r>
              <w:rPr>
                <w:noProof/>
                <w:webHidden/>
              </w:rPr>
              <w:fldChar w:fldCharType="separate"/>
            </w:r>
            <w:r w:rsidR="001C14B2">
              <w:rPr>
                <w:noProof/>
                <w:webHidden/>
              </w:rPr>
              <w:t>15</w:t>
            </w:r>
            <w:r>
              <w:rPr>
                <w:noProof/>
                <w:webHidden/>
              </w:rPr>
              <w:fldChar w:fldCharType="end"/>
            </w:r>
          </w:hyperlink>
        </w:p>
        <w:p w14:paraId="3F849D43" w14:textId="6FD54CB1"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38" w:history="1">
            <w:r w:rsidRPr="009224E2">
              <w:rPr>
                <w:rStyle w:val="Hyperlink"/>
                <w:noProof/>
              </w:rPr>
              <w:t>CHAPTER THREE</w:t>
            </w:r>
            <w:r>
              <w:rPr>
                <w:noProof/>
                <w:webHidden/>
              </w:rPr>
              <w:tab/>
            </w:r>
            <w:r>
              <w:rPr>
                <w:noProof/>
                <w:webHidden/>
              </w:rPr>
              <w:fldChar w:fldCharType="begin"/>
            </w:r>
            <w:r>
              <w:rPr>
                <w:noProof/>
                <w:webHidden/>
              </w:rPr>
              <w:instrText xml:space="preserve"> PAGEREF _Toc204254538 \h </w:instrText>
            </w:r>
            <w:r>
              <w:rPr>
                <w:noProof/>
                <w:webHidden/>
              </w:rPr>
            </w:r>
            <w:r>
              <w:rPr>
                <w:noProof/>
                <w:webHidden/>
              </w:rPr>
              <w:fldChar w:fldCharType="separate"/>
            </w:r>
            <w:r w:rsidR="001C14B2">
              <w:rPr>
                <w:noProof/>
                <w:webHidden/>
              </w:rPr>
              <w:t>18</w:t>
            </w:r>
            <w:r>
              <w:rPr>
                <w:noProof/>
                <w:webHidden/>
              </w:rPr>
              <w:fldChar w:fldCharType="end"/>
            </w:r>
          </w:hyperlink>
        </w:p>
        <w:p w14:paraId="5D91F0C6" w14:textId="51EEC0D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39" w:history="1">
            <w:r w:rsidRPr="009224E2">
              <w:rPr>
                <w:rStyle w:val="Hyperlink"/>
                <w:noProof/>
              </w:rPr>
              <w:t>3.0 INTRODUCTION OF STUDY AREA / SITE SELECTION</w:t>
            </w:r>
            <w:r>
              <w:rPr>
                <w:noProof/>
                <w:webHidden/>
              </w:rPr>
              <w:tab/>
            </w:r>
            <w:r>
              <w:rPr>
                <w:noProof/>
                <w:webHidden/>
              </w:rPr>
              <w:fldChar w:fldCharType="begin"/>
            </w:r>
            <w:r>
              <w:rPr>
                <w:noProof/>
                <w:webHidden/>
              </w:rPr>
              <w:instrText xml:space="preserve"> PAGEREF _Toc204254539 \h </w:instrText>
            </w:r>
            <w:r>
              <w:rPr>
                <w:noProof/>
                <w:webHidden/>
              </w:rPr>
            </w:r>
            <w:r>
              <w:rPr>
                <w:noProof/>
                <w:webHidden/>
              </w:rPr>
              <w:fldChar w:fldCharType="separate"/>
            </w:r>
            <w:r w:rsidR="001C14B2">
              <w:rPr>
                <w:noProof/>
                <w:webHidden/>
              </w:rPr>
              <w:t>18</w:t>
            </w:r>
            <w:r>
              <w:rPr>
                <w:noProof/>
                <w:webHidden/>
              </w:rPr>
              <w:fldChar w:fldCharType="end"/>
            </w:r>
          </w:hyperlink>
        </w:p>
        <w:p w14:paraId="42CEC92D" w14:textId="2DBF799B"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0" w:history="1">
            <w:r w:rsidRPr="009224E2">
              <w:rPr>
                <w:rStyle w:val="Hyperlink"/>
                <w:noProof/>
              </w:rPr>
              <w:t>3.1 Introduction of Study Area</w:t>
            </w:r>
            <w:r>
              <w:rPr>
                <w:noProof/>
                <w:webHidden/>
              </w:rPr>
              <w:tab/>
            </w:r>
            <w:r>
              <w:rPr>
                <w:noProof/>
                <w:webHidden/>
              </w:rPr>
              <w:fldChar w:fldCharType="begin"/>
            </w:r>
            <w:r>
              <w:rPr>
                <w:noProof/>
                <w:webHidden/>
              </w:rPr>
              <w:instrText xml:space="preserve"> PAGEREF _Toc204254540 \h </w:instrText>
            </w:r>
            <w:r>
              <w:rPr>
                <w:noProof/>
                <w:webHidden/>
              </w:rPr>
            </w:r>
            <w:r>
              <w:rPr>
                <w:noProof/>
                <w:webHidden/>
              </w:rPr>
              <w:fldChar w:fldCharType="separate"/>
            </w:r>
            <w:r w:rsidR="001C14B2">
              <w:rPr>
                <w:noProof/>
                <w:webHidden/>
              </w:rPr>
              <w:t>18</w:t>
            </w:r>
            <w:r>
              <w:rPr>
                <w:noProof/>
                <w:webHidden/>
              </w:rPr>
              <w:fldChar w:fldCharType="end"/>
            </w:r>
          </w:hyperlink>
        </w:p>
        <w:p w14:paraId="120896BF" w14:textId="5FD0F3F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1" w:history="1">
            <w:r w:rsidRPr="009224E2">
              <w:rPr>
                <w:rStyle w:val="Hyperlink"/>
                <w:noProof/>
              </w:rPr>
              <w:t>3.2 SITE LOCATION / DESCRIPTION</w:t>
            </w:r>
            <w:r>
              <w:rPr>
                <w:noProof/>
                <w:webHidden/>
              </w:rPr>
              <w:tab/>
            </w:r>
            <w:r>
              <w:rPr>
                <w:noProof/>
                <w:webHidden/>
              </w:rPr>
              <w:fldChar w:fldCharType="begin"/>
            </w:r>
            <w:r>
              <w:rPr>
                <w:noProof/>
                <w:webHidden/>
              </w:rPr>
              <w:instrText xml:space="preserve"> PAGEREF _Toc204254541 \h </w:instrText>
            </w:r>
            <w:r>
              <w:rPr>
                <w:noProof/>
                <w:webHidden/>
              </w:rPr>
            </w:r>
            <w:r>
              <w:rPr>
                <w:noProof/>
                <w:webHidden/>
              </w:rPr>
              <w:fldChar w:fldCharType="separate"/>
            </w:r>
            <w:r w:rsidR="001C14B2">
              <w:rPr>
                <w:noProof/>
                <w:webHidden/>
              </w:rPr>
              <w:t>21</w:t>
            </w:r>
            <w:r>
              <w:rPr>
                <w:noProof/>
                <w:webHidden/>
              </w:rPr>
              <w:fldChar w:fldCharType="end"/>
            </w:r>
          </w:hyperlink>
        </w:p>
        <w:p w14:paraId="6E8BD73B" w14:textId="4E6A374C"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2" w:history="1">
            <w:r w:rsidRPr="009224E2">
              <w:rPr>
                <w:rStyle w:val="Hyperlink"/>
                <w:noProof/>
              </w:rPr>
              <w:t>3.3 CLIMATIC DATA ANALYSIS</w:t>
            </w:r>
            <w:r>
              <w:rPr>
                <w:noProof/>
                <w:webHidden/>
              </w:rPr>
              <w:tab/>
            </w:r>
            <w:r>
              <w:rPr>
                <w:noProof/>
                <w:webHidden/>
              </w:rPr>
              <w:fldChar w:fldCharType="begin"/>
            </w:r>
            <w:r>
              <w:rPr>
                <w:noProof/>
                <w:webHidden/>
              </w:rPr>
              <w:instrText xml:space="preserve"> PAGEREF _Toc204254542 \h </w:instrText>
            </w:r>
            <w:r>
              <w:rPr>
                <w:noProof/>
                <w:webHidden/>
              </w:rPr>
            </w:r>
            <w:r>
              <w:rPr>
                <w:noProof/>
                <w:webHidden/>
              </w:rPr>
              <w:fldChar w:fldCharType="separate"/>
            </w:r>
            <w:r w:rsidR="001C14B2">
              <w:rPr>
                <w:noProof/>
                <w:webHidden/>
              </w:rPr>
              <w:t>22</w:t>
            </w:r>
            <w:r>
              <w:rPr>
                <w:noProof/>
                <w:webHidden/>
              </w:rPr>
              <w:fldChar w:fldCharType="end"/>
            </w:r>
          </w:hyperlink>
        </w:p>
        <w:p w14:paraId="05CCD4F8" w14:textId="0FDAF263"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43" w:history="1">
            <w:r w:rsidRPr="009224E2">
              <w:rPr>
                <w:rStyle w:val="Hyperlink"/>
                <w:noProof/>
              </w:rPr>
              <w:t>CHAPTER FOUR</w:t>
            </w:r>
            <w:r>
              <w:rPr>
                <w:noProof/>
                <w:webHidden/>
              </w:rPr>
              <w:tab/>
            </w:r>
            <w:r>
              <w:rPr>
                <w:noProof/>
                <w:webHidden/>
              </w:rPr>
              <w:fldChar w:fldCharType="begin"/>
            </w:r>
            <w:r>
              <w:rPr>
                <w:noProof/>
                <w:webHidden/>
              </w:rPr>
              <w:instrText xml:space="preserve"> PAGEREF _Toc204254543 \h </w:instrText>
            </w:r>
            <w:r>
              <w:rPr>
                <w:noProof/>
                <w:webHidden/>
              </w:rPr>
            </w:r>
            <w:r>
              <w:rPr>
                <w:noProof/>
                <w:webHidden/>
              </w:rPr>
              <w:fldChar w:fldCharType="separate"/>
            </w:r>
            <w:r w:rsidR="001C14B2">
              <w:rPr>
                <w:noProof/>
                <w:webHidden/>
              </w:rPr>
              <w:t>32</w:t>
            </w:r>
            <w:r>
              <w:rPr>
                <w:noProof/>
                <w:webHidden/>
              </w:rPr>
              <w:fldChar w:fldCharType="end"/>
            </w:r>
          </w:hyperlink>
        </w:p>
        <w:p w14:paraId="1E12DC2D" w14:textId="2E79D992"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4" w:history="1">
            <w:r w:rsidRPr="009224E2">
              <w:rPr>
                <w:rStyle w:val="Hyperlink"/>
                <w:noProof/>
              </w:rPr>
              <w:t>4.0 DESIGN CRITERIA</w:t>
            </w:r>
            <w:r>
              <w:rPr>
                <w:noProof/>
                <w:webHidden/>
              </w:rPr>
              <w:tab/>
            </w:r>
            <w:r>
              <w:rPr>
                <w:noProof/>
                <w:webHidden/>
              </w:rPr>
              <w:fldChar w:fldCharType="begin"/>
            </w:r>
            <w:r>
              <w:rPr>
                <w:noProof/>
                <w:webHidden/>
              </w:rPr>
              <w:instrText xml:space="preserve"> PAGEREF _Toc204254544 \h </w:instrText>
            </w:r>
            <w:r>
              <w:rPr>
                <w:noProof/>
                <w:webHidden/>
              </w:rPr>
            </w:r>
            <w:r>
              <w:rPr>
                <w:noProof/>
                <w:webHidden/>
              </w:rPr>
              <w:fldChar w:fldCharType="separate"/>
            </w:r>
            <w:r w:rsidR="001C14B2">
              <w:rPr>
                <w:noProof/>
                <w:webHidden/>
              </w:rPr>
              <w:t>32</w:t>
            </w:r>
            <w:r>
              <w:rPr>
                <w:noProof/>
                <w:webHidden/>
              </w:rPr>
              <w:fldChar w:fldCharType="end"/>
            </w:r>
          </w:hyperlink>
        </w:p>
        <w:p w14:paraId="54957905" w14:textId="773488D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5" w:history="1">
            <w:r w:rsidRPr="009224E2">
              <w:rPr>
                <w:rStyle w:val="Hyperlink"/>
                <w:noProof/>
              </w:rPr>
              <w:t>4.1 SITE ZONING, CONCEPT &amp; PLANNING</w:t>
            </w:r>
            <w:r>
              <w:rPr>
                <w:noProof/>
                <w:webHidden/>
              </w:rPr>
              <w:tab/>
            </w:r>
            <w:r>
              <w:rPr>
                <w:noProof/>
                <w:webHidden/>
              </w:rPr>
              <w:fldChar w:fldCharType="begin"/>
            </w:r>
            <w:r>
              <w:rPr>
                <w:noProof/>
                <w:webHidden/>
              </w:rPr>
              <w:instrText xml:space="preserve"> PAGEREF _Toc204254545 \h </w:instrText>
            </w:r>
            <w:r>
              <w:rPr>
                <w:noProof/>
                <w:webHidden/>
              </w:rPr>
            </w:r>
            <w:r>
              <w:rPr>
                <w:noProof/>
                <w:webHidden/>
              </w:rPr>
              <w:fldChar w:fldCharType="separate"/>
            </w:r>
            <w:r w:rsidR="001C14B2">
              <w:rPr>
                <w:noProof/>
                <w:webHidden/>
              </w:rPr>
              <w:t>32</w:t>
            </w:r>
            <w:r>
              <w:rPr>
                <w:noProof/>
                <w:webHidden/>
              </w:rPr>
              <w:fldChar w:fldCharType="end"/>
            </w:r>
          </w:hyperlink>
        </w:p>
        <w:p w14:paraId="0550AA62" w14:textId="6E78BF9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6" w:history="1">
            <w:r w:rsidRPr="009224E2">
              <w:rPr>
                <w:rStyle w:val="Hyperlink"/>
                <w:noProof/>
              </w:rPr>
              <w:t>4.2 ANALYSIS (Client/User Request)</w:t>
            </w:r>
            <w:r>
              <w:rPr>
                <w:noProof/>
                <w:webHidden/>
              </w:rPr>
              <w:tab/>
            </w:r>
            <w:r>
              <w:rPr>
                <w:noProof/>
                <w:webHidden/>
              </w:rPr>
              <w:fldChar w:fldCharType="begin"/>
            </w:r>
            <w:r>
              <w:rPr>
                <w:noProof/>
                <w:webHidden/>
              </w:rPr>
              <w:instrText xml:space="preserve"> PAGEREF _Toc204254546 \h </w:instrText>
            </w:r>
            <w:r>
              <w:rPr>
                <w:noProof/>
                <w:webHidden/>
              </w:rPr>
            </w:r>
            <w:r>
              <w:rPr>
                <w:noProof/>
                <w:webHidden/>
              </w:rPr>
              <w:fldChar w:fldCharType="separate"/>
            </w:r>
            <w:r w:rsidR="001C14B2">
              <w:rPr>
                <w:noProof/>
                <w:webHidden/>
              </w:rPr>
              <w:t>32</w:t>
            </w:r>
            <w:r>
              <w:rPr>
                <w:noProof/>
                <w:webHidden/>
              </w:rPr>
              <w:fldChar w:fldCharType="end"/>
            </w:r>
          </w:hyperlink>
        </w:p>
        <w:p w14:paraId="02A524DB" w14:textId="32D1B72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7" w:history="1">
            <w:r w:rsidRPr="009224E2">
              <w:rPr>
                <w:rStyle w:val="Hyperlink"/>
                <w:noProof/>
              </w:rPr>
              <w:t>4.3 CONCEPT DERIVATION</w:t>
            </w:r>
            <w:r>
              <w:rPr>
                <w:noProof/>
                <w:webHidden/>
              </w:rPr>
              <w:tab/>
            </w:r>
            <w:r>
              <w:rPr>
                <w:noProof/>
                <w:webHidden/>
              </w:rPr>
              <w:fldChar w:fldCharType="begin"/>
            </w:r>
            <w:r>
              <w:rPr>
                <w:noProof/>
                <w:webHidden/>
              </w:rPr>
              <w:instrText xml:space="preserve"> PAGEREF _Toc204254547 \h </w:instrText>
            </w:r>
            <w:r>
              <w:rPr>
                <w:noProof/>
                <w:webHidden/>
              </w:rPr>
            </w:r>
            <w:r>
              <w:rPr>
                <w:noProof/>
                <w:webHidden/>
              </w:rPr>
              <w:fldChar w:fldCharType="separate"/>
            </w:r>
            <w:r w:rsidR="001C14B2">
              <w:rPr>
                <w:noProof/>
                <w:webHidden/>
              </w:rPr>
              <w:t>32</w:t>
            </w:r>
            <w:r>
              <w:rPr>
                <w:noProof/>
                <w:webHidden/>
              </w:rPr>
              <w:fldChar w:fldCharType="end"/>
            </w:r>
          </w:hyperlink>
        </w:p>
        <w:p w14:paraId="1483A254" w14:textId="206E689E"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8" w:history="1">
            <w:r w:rsidRPr="009224E2">
              <w:rPr>
                <w:rStyle w:val="Hyperlink"/>
                <w:noProof/>
              </w:rPr>
              <w:t>4.4 DESIGN SCOPE</w:t>
            </w:r>
            <w:r>
              <w:rPr>
                <w:noProof/>
                <w:webHidden/>
              </w:rPr>
              <w:tab/>
            </w:r>
            <w:r>
              <w:rPr>
                <w:noProof/>
                <w:webHidden/>
              </w:rPr>
              <w:fldChar w:fldCharType="begin"/>
            </w:r>
            <w:r>
              <w:rPr>
                <w:noProof/>
                <w:webHidden/>
              </w:rPr>
              <w:instrText xml:space="preserve"> PAGEREF _Toc204254548 \h </w:instrText>
            </w:r>
            <w:r>
              <w:rPr>
                <w:noProof/>
                <w:webHidden/>
              </w:rPr>
            </w:r>
            <w:r>
              <w:rPr>
                <w:noProof/>
                <w:webHidden/>
              </w:rPr>
              <w:fldChar w:fldCharType="separate"/>
            </w:r>
            <w:r w:rsidR="001C14B2">
              <w:rPr>
                <w:noProof/>
                <w:webHidden/>
              </w:rPr>
              <w:t>32</w:t>
            </w:r>
            <w:r>
              <w:rPr>
                <w:noProof/>
                <w:webHidden/>
              </w:rPr>
              <w:fldChar w:fldCharType="end"/>
            </w:r>
          </w:hyperlink>
        </w:p>
        <w:p w14:paraId="18F72FE9" w14:textId="7011400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49" w:history="1">
            <w:r w:rsidRPr="009224E2">
              <w:rPr>
                <w:rStyle w:val="Hyperlink"/>
                <w:noProof/>
              </w:rPr>
              <w:t>4.5 FUNCTIONAL RELATIONSHIP</w:t>
            </w:r>
            <w:r>
              <w:rPr>
                <w:noProof/>
                <w:webHidden/>
              </w:rPr>
              <w:tab/>
            </w:r>
            <w:r>
              <w:rPr>
                <w:noProof/>
                <w:webHidden/>
              </w:rPr>
              <w:fldChar w:fldCharType="begin"/>
            </w:r>
            <w:r>
              <w:rPr>
                <w:noProof/>
                <w:webHidden/>
              </w:rPr>
              <w:instrText xml:space="preserve"> PAGEREF _Toc204254549 \h </w:instrText>
            </w:r>
            <w:r>
              <w:rPr>
                <w:noProof/>
                <w:webHidden/>
              </w:rPr>
            </w:r>
            <w:r>
              <w:rPr>
                <w:noProof/>
                <w:webHidden/>
              </w:rPr>
              <w:fldChar w:fldCharType="separate"/>
            </w:r>
            <w:r w:rsidR="001C14B2">
              <w:rPr>
                <w:noProof/>
                <w:webHidden/>
              </w:rPr>
              <w:t>32</w:t>
            </w:r>
            <w:r>
              <w:rPr>
                <w:noProof/>
                <w:webHidden/>
              </w:rPr>
              <w:fldChar w:fldCharType="end"/>
            </w:r>
          </w:hyperlink>
        </w:p>
        <w:p w14:paraId="5DF5BB62" w14:textId="2083A95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0" w:history="1">
            <w:r w:rsidRPr="009224E2">
              <w:rPr>
                <w:rStyle w:val="Hyperlink"/>
                <w:noProof/>
              </w:rPr>
              <w:t>4.6 SPACE ANALYSIS &amp; CALCULATION</w:t>
            </w:r>
            <w:r>
              <w:rPr>
                <w:noProof/>
                <w:webHidden/>
              </w:rPr>
              <w:tab/>
            </w:r>
            <w:r>
              <w:rPr>
                <w:noProof/>
                <w:webHidden/>
              </w:rPr>
              <w:fldChar w:fldCharType="begin"/>
            </w:r>
            <w:r>
              <w:rPr>
                <w:noProof/>
                <w:webHidden/>
              </w:rPr>
              <w:instrText xml:space="preserve"> PAGEREF _Toc204254550 \h </w:instrText>
            </w:r>
            <w:r>
              <w:rPr>
                <w:noProof/>
                <w:webHidden/>
              </w:rPr>
            </w:r>
            <w:r>
              <w:rPr>
                <w:noProof/>
                <w:webHidden/>
              </w:rPr>
              <w:fldChar w:fldCharType="separate"/>
            </w:r>
            <w:r w:rsidR="001C14B2">
              <w:rPr>
                <w:noProof/>
                <w:webHidden/>
              </w:rPr>
              <w:t>33</w:t>
            </w:r>
            <w:r>
              <w:rPr>
                <w:noProof/>
                <w:webHidden/>
              </w:rPr>
              <w:fldChar w:fldCharType="end"/>
            </w:r>
          </w:hyperlink>
        </w:p>
        <w:p w14:paraId="37229237" w14:textId="3B375736"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1" w:history="1">
            <w:r w:rsidRPr="009224E2">
              <w:rPr>
                <w:rStyle w:val="Hyperlink"/>
                <w:noProof/>
              </w:rPr>
              <w:t>4.7 CONCEPT DEVELOPMENT</w:t>
            </w:r>
            <w:r>
              <w:rPr>
                <w:noProof/>
                <w:webHidden/>
              </w:rPr>
              <w:tab/>
            </w:r>
            <w:r>
              <w:rPr>
                <w:noProof/>
                <w:webHidden/>
              </w:rPr>
              <w:fldChar w:fldCharType="begin"/>
            </w:r>
            <w:r>
              <w:rPr>
                <w:noProof/>
                <w:webHidden/>
              </w:rPr>
              <w:instrText xml:space="preserve"> PAGEREF _Toc204254551 \h </w:instrText>
            </w:r>
            <w:r>
              <w:rPr>
                <w:noProof/>
                <w:webHidden/>
              </w:rPr>
            </w:r>
            <w:r>
              <w:rPr>
                <w:noProof/>
                <w:webHidden/>
              </w:rPr>
              <w:fldChar w:fldCharType="separate"/>
            </w:r>
            <w:r w:rsidR="001C14B2">
              <w:rPr>
                <w:noProof/>
                <w:webHidden/>
              </w:rPr>
              <w:t>33</w:t>
            </w:r>
            <w:r>
              <w:rPr>
                <w:noProof/>
                <w:webHidden/>
              </w:rPr>
              <w:fldChar w:fldCharType="end"/>
            </w:r>
          </w:hyperlink>
        </w:p>
        <w:p w14:paraId="44502C3C" w14:textId="4C79A0DA"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52" w:history="1">
            <w:r w:rsidRPr="009224E2">
              <w:rPr>
                <w:rStyle w:val="Hyperlink"/>
                <w:noProof/>
              </w:rPr>
              <w:t>CHAPTER FIVE</w:t>
            </w:r>
            <w:r>
              <w:rPr>
                <w:noProof/>
                <w:webHidden/>
              </w:rPr>
              <w:tab/>
            </w:r>
            <w:r>
              <w:rPr>
                <w:noProof/>
                <w:webHidden/>
              </w:rPr>
              <w:fldChar w:fldCharType="begin"/>
            </w:r>
            <w:r>
              <w:rPr>
                <w:noProof/>
                <w:webHidden/>
              </w:rPr>
              <w:instrText xml:space="preserve"> PAGEREF _Toc204254552 \h </w:instrText>
            </w:r>
            <w:r>
              <w:rPr>
                <w:noProof/>
                <w:webHidden/>
              </w:rPr>
            </w:r>
            <w:r>
              <w:rPr>
                <w:noProof/>
                <w:webHidden/>
              </w:rPr>
              <w:fldChar w:fldCharType="separate"/>
            </w:r>
            <w:r w:rsidR="001C14B2">
              <w:rPr>
                <w:noProof/>
                <w:webHidden/>
              </w:rPr>
              <w:t>34</w:t>
            </w:r>
            <w:r>
              <w:rPr>
                <w:noProof/>
                <w:webHidden/>
              </w:rPr>
              <w:fldChar w:fldCharType="end"/>
            </w:r>
          </w:hyperlink>
        </w:p>
        <w:p w14:paraId="52BDD4FC" w14:textId="7577FEF8"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3" w:history="1">
            <w:r w:rsidRPr="009224E2">
              <w:rPr>
                <w:rStyle w:val="Hyperlink"/>
                <w:noProof/>
              </w:rPr>
              <w:t>5.0 APPRAISAL OF PROPOSED DESIGN SCHEME</w:t>
            </w:r>
            <w:r>
              <w:rPr>
                <w:noProof/>
                <w:webHidden/>
              </w:rPr>
              <w:tab/>
            </w:r>
            <w:r>
              <w:rPr>
                <w:noProof/>
                <w:webHidden/>
              </w:rPr>
              <w:fldChar w:fldCharType="begin"/>
            </w:r>
            <w:r>
              <w:rPr>
                <w:noProof/>
                <w:webHidden/>
              </w:rPr>
              <w:instrText xml:space="preserve"> PAGEREF _Toc204254553 \h </w:instrText>
            </w:r>
            <w:r>
              <w:rPr>
                <w:noProof/>
                <w:webHidden/>
              </w:rPr>
            </w:r>
            <w:r>
              <w:rPr>
                <w:noProof/>
                <w:webHidden/>
              </w:rPr>
              <w:fldChar w:fldCharType="separate"/>
            </w:r>
            <w:r w:rsidR="001C14B2">
              <w:rPr>
                <w:noProof/>
                <w:webHidden/>
              </w:rPr>
              <w:t>34</w:t>
            </w:r>
            <w:r>
              <w:rPr>
                <w:noProof/>
                <w:webHidden/>
              </w:rPr>
              <w:fldChar w:fldCharType="end"/>
            </w:r>
          </w:hyperlink>
        </w:p>
        <w:p w14:paraId="57A0A38F" w14:textId="41E26A03"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4" w:history="1">
            <w:r w:rsidRPr="009224E2">
              <w:rPr>
                <w:rStyle w:val="Hyperlink"/>
                <w:noProof/>
              </w:rPr>
              <w:t>5.1 CONSTRUCTION METHODOLOGY AND MATERIALS</w:t>
            </w:r>
            <w:r>
              <w:rPr>
                <w:noProof/>
                <w:webHidden/>
              </w:rPr>
              <w:tab/>
            </w:r>
            <w:r>
              <w:rPr>
                <w:noProof/>
                <w:webHidden/>
              </w:rPr>
              <w:fldChar w:fldCharType="begin"/>
            </w:r>
            <w:r>
              <w:rPr>
                <w:noProof/>
                <w:webHidden/>
              </w:rPr>
              <w:instrText xml:space="preserve"> PAGEREF _Toc204254554 \h </w:instrText>
            </w:r>
            <w:r>
              <w:rPr>
                <w:noProof/>
                <w:webHidden/>
              </w:rPr>
            </w:r>
            <w:r>
              <w:rPr>
                <w:noProof/>
                <w:webHidden/>
              </w:rPr>
              <w:fldChar w:fldCharType="separate"/>
            </w:r>
            <w:r w:rsidR="001C14B2">
              <w:rPr>
                <w:noProof/>
                <w:webHidden/>
              </w:rPr>
              <w:t>34</w:t>
            </w:r>
            <w:r>
              <w:rPr>
                <w:noProof/>
                <w:webHidden/>
              </w:rPr>
              <w:fldChar w:fldCharType="end"/>
            </w:r>
          </w:hyperlink>
        </w:p>
        <w:p w14:paraId="48AF80E3" w14:textId="618AEFAD"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5" w:history="1">
            <w:r w:rsidRPr="009224E2">
              <w:rPr>
                <w:rStyle w:val="Hyperlink"/>
                <w:noProof/>
              </w:rPr>
              <w:t>5.2 MATERIAL USED</w:t>
            </w:r>
            <w:r>
              <w:rPr>
                <w:noProof/>
                <w:webHidden/>
              </w:rPr>
              <w:tab/>
            </w:r>
            <w:r>
              <w:rPr>
                <w:noProof/>
                <w:webHidden/>
              </w:rPr>
              <w:fldChar w:fldCharType="begin"/>
            </w:r>
            <w:r>
              <w:rPr>
                <w:noProof/>
                <w:webHidden/>
              </w:rPr>
              <w:instrText xml:space="preserve"> PAGEREF _Toc204254555 \h </w:instrText>
            </w:r>
            <w:r>
              <w:rPr>
                <w:noProof/>
                <w:webHidden/>
              </w:rPr>
            </w:r>
            <w:r>
              <w:rPr>
                <w:noProof/>
                <w:webHidden/>
              </w:rPr>
              <w:fldChar w:fldCharType="separate"/>
            </w:r>
            <w:r w:rsidR="001C14B2">
              <w:rPr>
                <w:noProof/>
                <w:webHidden/>
              </w:rPr>
              <w:t>35</w:t>
            </w:r>
            <w:r>
              <w:rPr>
                <w:noProof/>
                <w:webHidden/>
              </w:rPr>
              <w:fldChar w:fldCharType="end"/>
            </w:r>
          </w:hyperlink>
        </w:p>
        <w:p w14:paraId="0FF05970" w14:textId="32DC2A1A"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6" w:history="1">
            <w:r w:rsidRPr="009224E2">
              <w:rPr>
                <w:rStyle w:val="Hyperlink"/>
                <w:noProof/>
              </w:rPr>
              <w:t>5.3 GENERAL DESIGN CONSIDERATION</w:t>
            </w:r>
            <w:r>
              <w:rPr>
                <w:noProof/>
                <w:webHidden/>
              </w:rPr>
              <w:tab/>
            </w:r>
            <w:r>
              <w:rPr>
                <w:noProof/>
                <w:webHidden/>
              </w:rPr>
              <w:fldChar w:fldCharType="begin"/>
            </w:r>
            <w:r>
              <w:rPr>
                <w:noProof/>
                <w:webHidden/>
              </w:rPr>
              <w:instrText xml:space="preserve"> PAGEREF _Toc204254556 \h </w:instrText>
            </w:r>
            <w:r>
              <w:rPr>
                <w:noProof/>
                <w:webHidden/>
              </w:rPr>
            </w:r>
            <w:r>
              <w:rPr>
                <w:noProof/>
                <w:webHidden/>
              </w:rPr>
              <w:fldChar w:fldCharType="separate"/>
            </w:r>
            <w:r w:rsidR="001C14B2">
              <w:rPr>
                <w:noProof/>
                <w:webHidden/>
              </w:rPr>
              <w:t>35</w:t>
            </w:r>
            <w:r>
              <w:rPr>
                <w:noProof/>
                <w:webHidden/>
              </w:rPr>
              <w:fldChar w:fldCharType="end"/>
            </w:r>
          </w:hyperlink>
        </w:p>
        <w:p w14:paraId="12A3D06B" w14:textId="3BC24690"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7" w:history="1">
            <w:r w:rsidRPr="009224E2">
              <w:rPr>
                <w:rStyle w:val="Hyperlink"/>
                <w:noProof/>
              </w:rPr>
              <w:t>5.6 RECOMMENDATION</w:t>
            </w:r>
            <w:r>
              <w:rPr>
                <w:noProof/>
                <w:webHidden/>
              </w:rPr>
              <w:tab/>
            </w:r>
            <w:r>
              <w:rPr>
                <w:noProof/>
                <w:webHidden/>
              </w:rPr>
              <w:fldChar w:fldCharType="begin"/>
            </w:r>
            <w:r>
              <w:rPr>
                <w:noProof/>
                <w:webHidden/>
              </w:rPr>
              <w:instrText xml:space="preserve"> PAGEREF _Toc204254557 \h </w:instrText>
            </w:r>
            <w:r>
              <w:rPr>
                <w:noProof/>
                <w:webHidden/>
              </w:rPr>
            </w:r>
            <w:r>
              <w:rPr>
                <w:noProof/>
                <w:webHidden/>
              </w:rPr>
              <w:fldChar w:fldCharType="separate"/>
            </w:r>
            <w:r w:rsidR="001C14B2">
              <w:rPr>
                <w:noProof/>
                <w:webHidden/>
              </w:rPr>
              <w:t>36</w:t>
            </w:r>
            <w:r>
              <w:rPr>
                <w:noProof/>
                <w:webHidden/>
              </w:rPr>
              <w:fldChar w:fldCharType="end"/>
            </w:r>
          </w:hyperlink>
        </w:p>
        <w:p w14:paraId="317F4B39" w14:textId="26C36E78" w:rsidR="006B0EE7" w:rsidRDefault="006B0EE7">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4254558" w:history="1">
            <w:r w:rsidRPr="009224E2">
              <w:rPr>
                <w:rStyle w:val="Hyperlink"/>
                <w:noProof/>
              </w:rPr>
              <w:t>5.7 CONCLUSION</w:t>
            </w:r>
            <w:r>
              <w:rPr>
                <w:noProof/>
                <w:webHidden/>
              </w:rPr>
              <w:tab/>
            </w:r>
            <w:r>
              <w:rPr>
                <w:noProof/>
                <w:webHidden/>
              </w:rPr>
              <w:fldChar w:fldCharType="begin"/>
            </w:r>
            <w:r>
              <w:rPr>
                <w:noProof/>
                <w:webHidden/>
              </w:rPr>
              <w:instrText xml:space="preserve"> PAGEREF _Toc204254558 \h </w:instrText>
            </w:r>
            <w:r>
              <w:rPr>
                <w:noProof/>
                <w:webHidden/>
              </w:rPr>
            </w:r>
            <w:r>
              <w:rPr>
                <w:noProof/>
                <w:webHidden/>
              </w:rPr>
              <w:fldChar w:fldCharType="separate"/>
            </w:r>
            <w:r w:rsidR="001C14B2">
              <w:rPr>
                <w:noProof/>
                <w:webHidden/>
              </w:rPr>
              <w:t>37</w:t>
            </w:r>
            <w:r>
              <w:rPr>
                <w:noProof/>
                <w:webHidden/>
              </w:rPr>
              <w:fldChar w:fldCharType="end"/>
            </w:r>
          </w:hyperlink>
        </w:p>
        <w:p w14:paraId="7B75A5F1" w14:textId="51CFDBEB" w:rsidR="006B0EE7" w:rsidRDefault="006B0EE7">
          <w:pPr>
            <w:pStyle w:val="TOC1"/>
            <w:rPr>
              <w:rFonts w:asciiTheme="minorHAnsi" w:eastAsiaTheme="minorEastAsia" w:hAnsiTheme="minorHAnsi" w:cstheme="minorBidi"/>
              <w:noProof/>
              <w:kern w:val="2"/>
              <w:sz w:val="24"/>
              <w:szCs w:val="24"/>
              <w14:ligatures w14:val="standardContextual"/>
            </w:rPr>
          </w:pPr>
          <w:hyperlink w:anchor="_Toc204254559" w:history="1">
            <w:r w:rsidRPr="009224E2">
              <w:rPr>
                <w:rStyle w:val="Hyperlink"/>
                <w:noProof/>
              </w:rPr>
              <w:t>REFERENCES</w:t>
            </w:r>
            <w:r>
              <w:rPr>
                <w:noProof/>
                <w:webHidden/>
              </w:rPr>
              <w:tab/>
            </w:r>
            <w:r>
              <w:rPr>
                <w:noProof/>
                <w:webHidden/>
              </w:rPr>
              <w:fldChar w:fldCharType="begin"/>
            </w:r>
            <w:r>
              <w:rPr>
                <w:noProof/>
                <w:webHidden/>
              </w:rPr>
              <w:instrText xml:space="preserve"> PAGEREF _Toc204254559 \h </w:instrText>
            </w:r>
            <w:r>
              <w:rPr>
                <w:noProof/>
                <w:webHidden/>
              </w:rPr>
            </w:r>
            <w:r>
              <w:rPr>
                <w:noProof/>
                <w:webHidden/>
              </w:rPr>
              <w:fldChar w:fldCharType="separate"/>
            </w:r>
            <w:r w:rsidR="001C14B2">
              <w:rPr>
                <w:noProof/>
                <w:webHidden/>
              </w:rPr>
              <w:t>38</w:t>
            </w:r>
            <w:r>
              <w:rPr>
                <w:noProof/>
                <w:webHidden/>
              </w:rPr>
              <w:fldChar w:fldCharType="end"/>
            </w:r>
          </w:hyperlink>
        </w:p>
        <w:p w14:paraId="7D2CEDC7" w14:textId="6B6BFF64" w:rsidR="00505E95" w:rsidRDefault="00505E95" w:rsidP="00505E95">
          <w:r w:rsidRPr="00422519">
            <w:rPr>
              <w:rFonts w:ascii="Times New Roman" w:hAnsi="Times New Roman" w:cs="Times New Roman"/>
              <w:b/>
              <w:bCs/>
              <w:noProof/>
            </w:rPr>
            <w:fldChar w:fldCharType="end"/>
          </w:r>
        </w:p>
      </w:sdtContent>
    </w:sdt>
    <w:p w14:paraId="3FAAF469" w14:textId="77777777" w:rsidR="00505E95" w:rsidRPr="00DB56F1" w:rsidRDefault="00505E95" w:rsidP="00505E95">
      <w:pPr>
        <w:spacing w:after="0" w:line="480" w:lineRule="auto"/>
        <w:jc w:val="both"/>
        <w:rPr>
          <w:rFonts w:ascii="Times New Roman" w:hAnsi="Times New Roman"/>
        </w:rPr>
      </w:pPr>
    </w:p>
    <w:p w14:paraId="1C6F4992" w14:textId="77777777" w:rsidR="00505E95" w:rsidRPr="00DB56F1" w:rsidRDefault="00505E95" w:rsidP="00505E95">
      <w:pPr>
        <w:spacing w:after="0" w:line="480" w:lineRule="auto"/>
        <w:jc w:val="both"/>
        <w:rPr>
          <w:rFonts w:ascii="Times New Roman" w:hAnsi="Times New Roman"/>
        </w:rPr>
      </w:pPr>
    </w:p>
    <w:p w14:paraId="74662F51" w14:textId="77777777" w:rsidR="00505E95" w:rsidRPr="00DB56F1" w:rsidRDefault="00505E95" w:rsidP="00505E95">
      <w:pPr>
        <w:spacing w:after="0" w:line="480" w:lineRule="auto"/>
        <w:jc w:val="both"/>
        <w:rPr>
          <w:rFonts w:ascii="Times New Roman" w:hAnsi="Times New Roman"/>
        </w:rPr>
      </w:pPr>
    </w:p>
    <w:p w14:paraId="0F3228FF" w14:textId="77777777" w:rsidR="00505E95" w:rsidRPr="00DB56F1" w:rsidRDefault="00505E95" w:rsidP="00505E95">
      <w:pPr>
        <w:spacing w:after="0" w:line="480" w:lineRule="auto"/>
        <w:jc w:val="both"/>
        <w:rPr>
          <w:rFonts w:ascii="Times New Roman" w:hAnsi="Times New Roman"/>
        </w:rPr>
      </w:pPr>
    </w:p>
    <w:p w14:paraId="125B67C7" w14:textId="77777777" w:rsidR="00505E95" w:rsidRPr="00DB56F1" w:rsidRDefault="00505E95" w:rsidP="00505E95">
      <w:pPr>
        <w:spacing w:after="0" w:line="480" w:lineRule="auto"/>
        <w:jc w:val="both"/>
        <w:rPr>
          <w:rFonts w:ascii="Times New Roman" w:hAnsi="Times New Roman"/>
        </w:rPr>
      </w:pPr>
    </w:p>
    <w:p w14:paraId="57A8E60E" w14:textId="77777777" w:rsidR="00505E95" w:rsidRPr="00DB56F1" w:rsidRDefault="00505E95" w:rsidP="00505E95">
      <w:pPr>
        <w:spacing w:after="0" w:line="480" w:lineRule="auto"/>
        <w:jc w:val="both"/>
        <w:rPr>
          <w:rFonts w:ascii="Times New Roman" w:hAnsi="Times New Roman"/>
        </w:rPr>
      </w:pPr>
    </w:p>
    <w:p w14:paraId="058E79BC" w14:textId="77777777" w:rsidR="00505E95" w:rsidRPr="00DB56F1" w:rsidRDefault="00505E95" w:rsidP="00505E95">
      <w:pPr>
        <w:spacing w:after="0" w:line="480" w:lineRule="auto"/>
        <w:jc w:val="both"/>
        <w:rPr>
          <w:rFonts w:ascii="Times New Roman" w:hAnsi="Times New Roman"/>
        </w:rPr>
      </w:pPr>
    </w:p>
    <w:p w14:paraId="45E0E22F" w14:textId="77777777" w:rsidR="00505E95" w:rsidRPr="00DB56F1" w:rsidRDefault="00505E95" w:rsidP="00505E95">
      <w:pPr>
        <w:spacing w:after="0" w:line="480" w:lineRule="auto"/>
        <w:jc w:val="both"/>
        <w:rPr>
          <w:rFonts w:ascii="Times New Roman" w:hAnsi="Times New Roman"/>
        </w:rPr>
      </w:pPr>
    </w:p>
    <w:p w14:paraId="5F520A73" w14:textId="77777777" w:rsidR="00505E95" w:rsidRDefault="00505E95" w:rsidP="00505E95">
      <w:pPr>
        <w:rPr>
          <w:rFonts w:ascii="Times New Roman" w:hAnsi="Times New Roman"/>
        </w:rPr>
      </w:pPr>
    </w:p>
    <w:p w14:paraId="7F50C9A1" w14:textId="0DA97692" w:rsidR="00045DF7" w:rsidRPr="00045DF7" w:rsidRDefault="00505E95" w:rsidP="00045DF7">
      <w:pPr>
        <w:rPr>
          <w:rFonts w:ascii="Times New Roman" w:hAnsi="Times New Roman"/>
          <w:b/>
        </w:rPr>
      </w:pPr>
      <w:r>
        <w:rPr>
          <w:rFonts w:ascii="Times New Roman" w:hAnsi="Times New Roman"/>
          <w:b/>
        </w:rPr>
        <w:br w:type="page"/>
      </w:r>
    </w:p>
    <w:p w14:paraId="59543341" w14:textId="77777777" w:rsidR="00045DF7" w:rsidRPr="00045DF7" w:rsidRDefault="00045DF7" w:rsidP="0006251B">
      <w:pPr>
        <w:pStyle w:val="Heading1"/>
        <w:rPr>
          <w:rFonts w:eastAsia="Times New Roman"/>
        </w:rPr>
      </w:pPr>
      <w:bookmarkStart w:id="4" w:name="_Toc204254522"/>
      <w:r w:rsidRPr="00045DF7">
        <w:rPr>
          <w:rFonts w:eastAsia="Times New Roman"/>
        </w:rPr>
        <w:lastRenderedPageBreak/>
        <w:t>ABSTRACT</w:t>
      </w:r>
      <w:bookmarkEnd w:id="4"/>
    </w:p>
    <w:p w14:paraId="150F4196" w14:textId="2C4DF821" w:rsidR="00045DF7" w:rsidRPr="0006251B" w:rsidRDefault="00045DF7" w:rsidP="0006251B">
      <w:pPr>
        <w:spacing w:after="100" w:afterAutospacing="1" w:line="360" w:lineRule="auto"/>
        <w:jc w:val="both"/>
        <w:rPr>
          <w:rFonts w:ascii="Times New Roman" w:eastAsia="Times New Roman" w:hAnsi="Times New Roman" w:cs="Times New Roman"/>
          <w:kern w:val="0"/>
          <w14:ligatures w14:val="none"/>
        </w:rPr>
      </w:pPr>
      <w:r w:rsidRPr="0006251B">
        <w:rPr>
          <w:rFonts w:ascii="Times New Roman" w:eastAsia="Times New Roman" w:hAnsi="Times New Roman" w:cs="Times New Roman"/>
          <w:kern w:val="0"/>
          <w14:ligatures w14:val="none"/>
        </w:rPr>
        <w:t>This project explores the architectural design and planning of a Multi-Unit Lecture Theatre for the Kwara State College of Education, Ilorin, as a strategic response to the institution’s growing student population and infrastructural demands. The proposed theatre is conceived as a modular, technologically advanced facility that supports diverse pedagogical methods, ranging from traditional lectures to interactive and hybrid learning. The design features interconnected lecture units with tiered seating, high-quality acoustics, flexible partitions, ergonomic furniture, and integrated audiovisual systems to ensure visibility, audibility, and comfort for up to 1,200 students. Through comprehensive case studies, site analysis, and climatic adaptation, the project emphasizes environmental sustainability and user-centered functionality. Passive cooling, natural lighting, rainwater harvesting, and energy-efficient materials are incorporated to address the tropical savannah climate of Ilorin. Accessibility for persons with disabilities, compliance with national building codes, and modern spatial zoning also guided the design. The research methodology employed includes literature review, case study analysis, oral interviews, and digital sourcing. Ultimately, the multi-unit lecture theatre aims to serve as a landmark facility that enhances educational delivery, fosters academic collaboration, and reinforces Kwara State College of Education’s commitment to excellence in teacher education and community engagement.</w:t>
      </w:r>
    </w:p>
    <w:p w14:paraId="260A2CE5" w14:textId="77777777" w:rsidR="00045DF7" w:rsidRPr="00045DF7" w:rsidRDefault="00045DF7" w:rsidP="00045DF7">
      <w:pPr>
        <w:sectPr w:rsidR="00045DF7" w:rsidRPr="00045DF7" w:rsidSect="000A5C84">
          <w:footerReference w:type="default" r:id="rId7"/>
          <w:pgSz w:w="12240" w:h="15840"/>
          <w:pgMar w:top="1440" w:right="1440" w:bottom="1440" w:left="1440" w:header="720" w:footer="720" w:gutter="0"/>
          <w:pgNumType w:fmt="lowerRoman" w:start="1"/>
          <w:cols w:space="720"/>
          <w:docGrid w:linePitch="360"/>
        </w:sectPr>
      </w:pPr>
    </w:p>
    <w:p w14:paraId="34B2DA89" w14:textId="7FF3D507" w:rsidR="00112B35" w:rsidRDefault="00112B35" w:rsidP="0006251B">
      <w:pPr>
        <w:pStyle w:val="Heading1"/>
      </w:pPr>
      <w:bookmarkStart w:id="5" w:name="_Toc204254523"/>
      <w:r>
        <w:lastRenderedPageBreak/>
        <w:t>CHAPTER ONE</w:t>
      </w:r>
      <w:bookmarkEnd w:id="5"/>
    </w:p>
    <w:p w14:paraId="77F9AD5C" w14:textId="59B28EF3" w:rsidR="00B1133F" w:rsidRPr="00112B35" w:rsidRDefault="00112B35" w:rsidP="006B514F">
      <w:pPr>
        <w:pStyle w:val="Heading2"/>
      </w:pPr>
      <w:bookmarkStart w:id="6" w:name="_Toc204254524"/>
      <w:r>
        <w:t xml:space="preserve">1.0 </w:t>
      </w:r>
      <w:r w:rsidR="00B1133F" w:rsidRPr="00112B35">
        <w:t>INTRODUCTION</w:t>
      </w:r>
      <w:bookmarkEnd w:id="6"/>
    </w:p>
    <w:p w14:paraId="407CA6AC" w14:textId="0664F3F5"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The proposed </w:t>
      </w:r>
      <w:r w:rsidR="004275CE" w:rsidRPr="00112B35">
        <w:rPr>
          <w:rFonts w:ascii="Times New Roman" w:hAnsi="Times New Roman" w:cs="Times New Roman"/>
        </w:rPr>
        <w:t>multi-unit</w:t>
      </w:r>
      <w:r w:rsidRPr="00112B35">
        <w:rPr>
          <w:rFonts w:ascii="Times New Roman" w:hAnsi="Times New Roman" w:cs="Times New Roman"/>
        </w:rPr>
        <w:t xml:space="preserve"> lecture theatre for the University of Education, </w:t>
      </w:r>
      <w:proofErr w:type="spellStart"/>
      <w:r w:rsidRPr="00112B35">
        <w:rPr>
          <w:rFonts w:ascii="Times New Roman" w:hAnsi="Times New Roman" w:cs="Times New Roman"/>
        </w:rPr>
        <w:t>Ubrin</w:t>
      </w:r>
      <w:proofErr w:type="spellEnd"/>
      <w:r w:rsidRPr="00112B35">
        <w:rPr>
          <w:rFonts w:ascii="Times New Roman" w:hAnsi="Times New Roman" w:cs="Times New Roman"/>
        </w:rPr>
        <w:t xml:space="preserve">, is conceived as a transformative vehicle, staging the art faculty designed to elevate the academic and professional experience within the institution. This innovative space is engineered to accommodate a wide spectrum of educational activities from small scale tutorials and workshops to large-scale lectures and conferences, through its highly adaptable modular configuration. Featuring movable partitions which the theatre can be seamlessly divided into smaller, self-contained units for concurrent session or unified into a single expansive venue for university-wide events, maximizing space efficiency and versatility, the facility will incorporate tiered, flexible seating arrangements to ensure unobstructed visibility and comfort for all attendees regardless of the event size or format. Equipped with cutting-edge audiovisual technology, including high-resolution interactive screens, advanced sound systems, and adjustable lighting, the theatre will deliver exceptional audio clarity and visual engagement tailored to each configuration. Additionally, the design prioritizes accessibility, sustainability, and user comfort with ergonomic seating, ample natural lighting, and energy-efficient systems, creating an inspiring environment that fosters learning, collaboration, and innovation. This </w:t>
      </w:r>
      <w:proofErr w:type="gramStart"/>
      <w:r w:rsidRPr="00112B35">
        <w:rPr>
          <w:rFonts w:ascii="Times New Roman" w:hAnsi="Times New Roman" w:cs="Times New Roman"/>
        </w:rPr>
        <w:t>Multi-unit</w:t>
      </w:r>
      <w:proofErr w:type="gramEnd"/>
      <w:r w:rsidRPr="00112B35">
        <w:rPr>
          <w:rFonts w:ascii="Times New Roman" w:hAnsi="Times New Roman" w:cs="Times New Roman"/>
        </w:rPr>
        <w:t xml:space="preserve"> lecture theatre will serve as a cornerstone for academic excellence at the University of Education, </w:t>
      </w:r>
      <w:proofErr w:type="spellStart"/>
      <w:r w:rsidRPr="00112B35">
        <w:rPr>
          <w:rFonts w:ascii="Times New Roman" w:hAnsi="Times New Roman" w:cs="Times New Roman"/>
        </w:rPr>
        <w:t>Ubrin</w:t>
      </w:r>
      <w:proofErr w:type="spellEnd"/>
      <w:r w:rsidRPr="00112B35">
        <w:rPr>
          <w:rFonts w:ascii="Times New Roman" w:hAnsi="Times New Roman" w:cs="Times New Roman"/>
        </w:rPr>
        <w:t>, empowering students, faculty, and visitors to engage in dynamic and impactful educational experiences.</w:t>
      </w:r>
    </w:p>
    <w:p w14:paraId="0912DEE4" w14:textId="4B8FB65A" w:rsidR="00B1133F" w:rsidRPr="00112B35" w:rsidRDefault="00112B35" w:rsidP="006B514F">
      <w:pPr>
        <w:pStyle w:val="Heading2"/>
      </w:pPr>
      <w:bookmarkStart w:id="7" w:name="_Toc204254525"/>
      <w:r>
        <w:t xml:space="preserve">1.1 </w:t>
      </w:r>
      <w:r w:rsidR="00B1133F" w:rsidRPr="00112B35">
        <w:t>HISTORICAL BACKGROUND</w:t>
      </w:r>
      <w:bookmarkEnd w:id="7"/>
    </w:p>
    <w:p w14:paraId="33FD9277"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Historical Context of Lecture Theatre</w:t>
      </w:r>
    </w:p>
    <w:p w14:paraId="21E8BD91" w14:textId="683C8F34"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Early Beginnings: Ancient and Medieval periods</w:t>
      </w:r>
    </w:p>
    <w:p w14:paraId="78BD3173"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The origin of lecture theatre can be traced to ancient civilizations, where communal spaces were used for oration and teaching. In ancient Greece (circa 5th century BCE), open-air </w:t>
      </w:r>
      <w:proofErr w:type="spellStart"/>
      <w:r w:rsidRPr="00112B35">
        <w:rPr>
          <w:rFonts w:ascii="Times New Roman" w:hAnsi="Times New Roman" w:cs="Times New Roman"/>
        </w:rPr>
        <w:t>amphitheatres</w:t>
      </w:r>
      <w:proofErr w:type="spellEnd"/>
      <w:r w:rsidRPr="00112B35">
        <w:rPr>
          <w:rFonts w:ascii="Times New Roman" w:hAnsi="Times New Roman" w:cs="Times New Roman"/>
        </w:rPr>
        <w:t>, such as those in Athens, facilitated philosophical debates by figures like Socrates and Plato. These spaces prioritized good acoustic and visibility, with tiered seating arranged in a semi-circle to ensure audibility and engagement.</w:t>
      </w:r>
    </w:p>
    <w:p w14:paraId="7807B531" w14:textId="2D8138F2"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lastRenderedPageBreak/>
        <w:t xml:space="preserve"> In medieval Europe (9th-15th centuries), the rise of Universities like the University of Bologna (1088) and the University of Paris (1150) introduced formalized lecture halls. These early lecture spaces were often simple rooms within Monasteries or cathedrals, with wooden benches and minimal furnishings. The focus was on oral delivery by a single lecturer, with students taking notes by hand. The design was utilitarian, reflecting the limited technological and architectural resources of the time.</w:t>
      </w:r>
    </w:p>
    <w:p w14:paraId="5ABEFE67" w14:textId="0C16DFB1"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 Renaissance and Early Modern period (15th-18th centuries)</w:t>
      </w:r>
    </w:p>
    <w:p w14:paraId="6C329AF2"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The Renaissance brought a renewed emphasis on education and science, influencing lecture theatre design. The University of Padua’s anatomical theatres (1594) is a notable example designed specifically for </w:t>
      </w:r>
      <w:proofErr w:type="gramStart"/>
      <w:r w:rsidRPr="00112B35">
        <w:rPr>
          <w:rFonts w:ascii="Times New Roman" w:hAnsi="Times New Roman" w:cs="Times New Roman"/>
        </w:rPr>
        <w:t>Medical</w:t>
      </w:r>
      <w:proofErr w:type="gramEnd"/>
      <w:r w:rsidRPr="00112B35">
        <w:rPr>
          <w:rFonts w:ascii="Times New Roman" w:hAnsi="Times New Roman" w:cs="Times New Roman"/>
        </w:rPr>
        <w:t xml:space="preserve"> demonstration; its circular, tiered structure allowed students to observe dissections closely, marking a shift toward specialized academic spaces. By the 18th and 19th centuries, lecture theatres began incorporating more sophisticated designs: the Enlightenment era, on reason and empirical study led to clearer, purpose-built halls in institutions like Oxford and Cambridge. These theatres often featured raked seating, improved lighting, and basic acoustic enhancements, such as Vaulted ceilings, to amplify the lecturer’s voice.</w:t>
      </w:r>
    </w:p>
    <w:p w14:paraId="6C6F1479" w14:textId="51725AA1"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For focusing the attention of large groups on a single point such as a lecturer or experimental apparatus</w:t>
      </w:r>
    </w:p>
    <w:p w14:paraId="7C7148C9"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t>Evolution in the 19th Century: The standard style lecture theatre</w:t>
      </w:r>
    </w:p>
    <w:p w14:paraId="21023757"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By the 19th century lecture theaters began to diversify in design and purpose as Universities expanded and formalized higher education. The Harvard-style lecture theatre developed at Harvard Law School in the late 19th century marked a significant shift. Unlike the steeply tiered anatomy theatre, these had a shallower rake and arranged seating in a U-shape fostering interaction between lecturers and students. This design promoted a more dialogic teaching style, reflecting changes in pedagogical teaching style approaches that emphasized discussion over passive observation. Upholstered seating and the introduction of desks also became standard, enhancing comfort and functionality for note-taking.</w:t>
      </w:r>
    </w:p>
    <w:p w14:paraId="6D11C2DE" w14:textId="794B83C7" w:rsidR="00B1133F" w:rsidRPr="00112B35" w:rsidRDefault="00112B35" w:rsidP="006B514F">
      <w:pPr>
        <w:pStyle w:val="Heading2"/>
      </w:pPr>
      <w:bookmarkStart w:id="8" w:name="_Toc204254526"/>
      <w:r>
        <w:lastRenderedPageBreak/>
        <w:t xml:space="preserve">1.2 </w:t>
      </w:r>
      <w:r w:rsidRPr="00112B35">
        <w:t>DEFINITION</w:t>
      </w:r>
      <w:bookmarkEnd w:id="8"/>
    </w:p>
    <w:p w14:paraId="5D6DBCAD" w14:textId="43ACD764" w:rsidR="00B1133F"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A </w:t>
      </w:r>
      <w:r w:rsidR="00112B35" w:rsidRPr="00112B35">
        <w:rPr>
          <w:rFonts w:ascii="Times New Roman" w:hAnsi="Times New Roman" w:cs="Times New Roman"/>
        </w:rPr>
        <w:t>multi-unit</w:t>
      </w:r>
      <w:r w:rsidRPr="00112B35">
        <w:rPr>
          <w:rFonts w:ascii="Times New Roman" w:hAnsi="Times New Roman" w:cs="Times New Roman"/>
        </w:rPr>
        <w:t xml:space="preserve"> lecture theatre is a flexible modular educational space comprising two or more interconnected lecture or learning room equipped with advanced technology and designed to facilitate collaborative learning versatility and efficiency in teaching and learning.</w:t>
      </w:r>
    </w:p>
    <w:p w14:paraId="4D97D87E" w14:textId="0E6068E9" w:rsidR="00112B35" w:rsidRPr="00112B35" w:rsidRDefault="00112B35" w:rsidP="006B514F">
      <w:pPr>
        <w:pStyle w:val="Heading2"/>
        <w:rPr>
          <w:szCs w:val="24"/>
        </w:rPr>
      </w:pPr>
      <w:bookmarkStart w:id="9" w:name="_Toc204254527"/>
      <w:r>
        <w:t>1.3 AIM AND OBJECTIVES</w:t>
      </w:r>
      <w:bookmarkEnd w:id="9"/>
    </w:p>
    <w:p w14:paraId="55EC26C4" w14:textId="1F450BBD" w:rsidR="00B1133F" w:rsidRPr="00112B35" w:rsidRDefault="00112B35"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1.3.1 </w:t>
      </w:r>
      <w:r w:rsidR="00B1133F" w:rsidRPr="00112B35">
        <w:rPr>
          <w:rFonts w:ascii="Times New Roman" w:hAnsi="Times New Roman" w:cs="Times New Roman"/>
          <w:b/>
          <w:bCs/>
        </w:rPr>
        <w:t>Aim</w:t>
      </w:r>
    </w:p>
    <w:p w14:paraId="5F9818F3" w14:textId="3CF669B3" w:rsidR="00B1133F" w:rsidRPr="00112B35" w:rsidRDefault="00B1133F" w:rsidP="00112B35">
      <w:pPr>
        <w:pStyle w:val="ListParagraph"/>
        <w:numPr>
          <w:ilvl w:val="0"/>
          <w:numId w:val="37"/>
        </w:numPr>
        <w:spacing w:line="360" w:lineRule="auto"/>
        <w:jc w:val="both"/>
        <w:rPr>
          <w:rFonts w:ascii="Times New Roman" w:hAnsi="Times New Roman" w:cs="Times New Roman"/>
        </w:rPr>
      </w:pPr>
      <w:r w:rsidRPr="00112B35">
        <w:rPr>
          <w:rFonts w:ascii="Times New Roman" w:hAnsi="Times New Roman" w:cs="Times New Roman"/>
        </w:rPr>
        <w:t xml:space="preserve">To design a functional flexible and technologically advanced </w:t>
      </w:r>
      <w:r w:rsidR="00112B35" w:rsidRPr="00112B35">
        <w:rPr>
          <w:rFonts w:ascii="Times New Roman" w:hAnsi="Times New Roman" w:cs="Times New Roman"/>
        </w:rPr>
        <w:t>multi-unit</w:t>
      </w:r>
      <w:r w:rsidRPr="00112B35">
        <w:rPr>
          <w:rFonts w:ascii="Times New Roman" w:hAnsi="Times New Roman" w:cs="Times New Roman"/>
        </w:rPr>
        <w:t xml:space="preserve"> lecture theatre that enhance the learning experience collaboration and support various teaching methods.</w:t>
      </w:r>
    </w:p>
    <w:p w14:paraId="690203C2" w14:textId="1D70BD89" w:rsidR="00B1133F" w:rsidRPr="00112B35" w:rsidRDefault="00112B35" w:rsidP="00B1133F">
      <w:pPr>
        <w:spacing w:line="360" w:lineRule="auto"/>
        <w:jc w:val="both"/>
        <w:rPr>
          <w:rFonts w:ascii="Times New Roman" w:hAnsi="Times New Roman" w:cs="Times New Roman"/>
          <w:b/>
          <w:bCs/>
        </w:rPr>
      </w:pPr>
      <w:r w:rsidRPr="00112B35">
        <w:rPr>
          <w:rFonts w:ascii="Times New Roman" w:hAnsi="Times New Roman" w:cs="Times New Roman"/>
          <w:b/>
          <w:bCs/>
        </w:rPr>
        <w:t xml:space="preserve">1.3.2 </w:t>
      </w:r>
      <w:r w:rsidR="00B1133F" w:rsidRPr="00112B35">
        <w:rPr>
          <w:rFonts w:ascii="Times New Roman" w:hAnsi="Times New Roman" w:cs="Times New Roman"/>
          <w:b/>
          <w:bCs/>
        </w:rPr>
        <w:t>Objective</w:t>
      </w:r>
    </w:p>
    <w:p w14:paraId="0D570F62" w14:textId="661BF1F3"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Provide a Comfortable learning Space.</w:t>
      </w:r>
    </w:p>
    <w:p w14:paraId="5FF5D746" w14:textId="33D86376"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optimize Space utilization and efficiency.</w:t>
      </w:r>
    </w:p>
    <w:p w14:paraId="75508CDE" w14:textId="2CF199AA"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ensure accessibility for Students with disabilities.</w:t>
      </w:r>
    </w:p>
    <w:p w14:paraId="2E3904D4" w14:textId="61DEE038"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optimize natural light and ventilation.</w:t>
      </w:r>
    </w:p>
    <w:p w14:paraId="5C7B0D4F" w14:textId="0205AFE3"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accommodate large Student Cohorts efficiently with tiered Seating and advanced audio-visual systems ensuring clear visibility and audibility for all attendees.</w:t>
      </w:r>
    </w:p>
    <w:p w14:paraId="77BA76CC" w14:textId="2BEB2487"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integrate cutting-edge technologies such as lecture capture and video Conferencing to support both in-person and virtual learning.</w:t>
      </w:r>
    </w:p>
    <w:p w14:paraId="476C6DEA" w14:textId="4FD2AE40"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offer flexible configurations that cater to various Pedagogical approaches, including interactive group work and Performative features.</w:t>
      </w:r>
    </w:p>
    <w:p w14:paraId="25C182F3" w14:textId="16E2DB1F"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host significant events like graduations, guest lectures, and Conferences, reinforcing the theater's role as a Symbol of academic excellence.</w:t>
      </w:r>
    </w:p>
    <w:p w14:paraId="0BC96F0F" w14:textId="385B545C" w:rsidR="00B1133F" w:rsidRPr="00112B35" w:rsidRDefault="00B1133F" w:rsidP="00112B35">
      <w:pPr>
        <w:pStyle w:val="ListParagraph"/>
        <w:numPr>
          <w:ilvl w:val="0"/>
          <w:numId w:val="35"/>
        </w:numPr>
        <w:spacing w:line="360" w:lineRule="auto"/>
        <w:jc w:val="both"/>
        <w:rPr>
          <w:rFonts w:ascii="Times New Roman" w:hAnsi="Times New Roman" w:cs="Times New Roman"/>
        </w:rPr>
      </w:pPr>
      <w:r w:rsidRPr="00112B35">
        <w:rPr>
          <w:rFonts w:ascii="Times New Roman" w:hAnsi="Times New Roman" w:cs="Times New Roman"/>
        </w:rPr>
        <w:t>To maintain an inclusive and comfortable environment with modern amenities like ergonomic Seating, climate Control, and accessibility features. Our multi-unit lecture theater is designed to adapt to the evolving needs of education while preserving the tradition of collective learning.</w:t>
      </w:r>
    </w:p>
    <w:p w14:paraId="49B65091" w14:textId="304B1330" w:rsidR="00B1133F" w:rsidRPr="00112B35" w:rsidRDefault="00112B35" w:rsidP="006B514F">
      <w:pPr>
        <w:pStyle w:val="Heading2"/>
      </w:pPr>
      <w:bookmarkStart w:id="10" w:name="_Toc204254528"/>
      <w:r>
        <w:lastRenderedPageBreak/>
        <w:t xml:space="preserve">1.4 </w:t>
      </w:r>
      <w:r w:rsidR="00B1133F" w:rsidRPr="00112B35">
        <w:t>JUSTIFICATION</w:t>
      </w:r>
      <w:bookmarkEnd w:id="10"/>
    </w:p>
    <w:p w14:paraId="723D9467" w14:textId="7C42C0A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The Kwara State College of Education aim to provide high quality education to students equipping them with the knowledge and skills to thrive this goal the college require Modern flexible and advanced learning Spaces.</w:t>
      </w:r>
    </w:p>
    <w:p w14:paraId="3F73296E" w14:textId="148F4159"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proposal </w:t>
      </w:r>
      <w:r w:rsidR="00112B35" w:rsidRPr="00112B35">
        <w:rPr>
          <w:rFonts w:ascii="Times New Roman" w:hAnsi="Times New Roman" w:cs="Times New Roman"/>
        </w:rPr>
        <w:t>justifies</w:t>
      </w:r>
      <w:r w:rsidRPr="00112B35">
        <w:rPr>
          <w:rFonts w:ascii="Times New Roman" w:hAnsi="Times New Roman" w:cs="Times New Roman"/>
        </w:rPr>
        <w:t xml:space="preserve"> the Construction of a Multi-Unit lecture theatre at the college to Enhance teaching and learning and</w:t>
      </w:r>
    </w:p>
    <w:p w14:paraId="40093E19" w14:textId="35F875AF" w:rsidR="00B1133F" w:rsidRPr="00112B35" w:rsidRDefault="00112B35" w:rsidP="00B1133F">
      <w:pPr>
        <w:spacing w:line="360" w:lineRule="auto"/>
        <w:jc w:val="both"/>
        <w:rPr>
          <w:rFonts w:ascii="Times New Roman" w:hAnsi="Times New Roman" w:cs="Times New Roman"/>
        </w:rPr>
      </w:pPr>
      <w:r>
        <w:rPr>
          <w:rFonts w:ascii="Times New Roman" w:hAnsi="Times New Roman" w:cs="Times New Roman"/>
        </w:rPr>
        <w:t>T</w:t>
      </w:r>
      <w:r w:rsidR="00B1133F" w:rsidRPr="00112B35">
        <w:rPr>
          <w:rFonts w:ascii="Times New Roman" w:hAnsi="Times New Roman" w:cs="Times New Roman"/>
        </w:rPr>
        <w:t xml:space="preserve">he proposed </w:t>
      </w:r>
      <w:r w:rsidRPr="00112B35">
        <w:rPr>
          <w:rFonts w:ascii="Times New Roman" w:hAnsi="Times New Roman" w:cs="Times New Roman"/>
        </w:rPr>
        <w:t>multi-unit</w:t>
      </w:r>
      <w:r w:rsidR="00B1133F" w:rsidRPr="00112B35">
        <w:rPr>
          <w:rFonts w:ascii="Times New Roman" w:hAnsi="Times New Roman" w:cs="Times New Roman"/>
        </w:rPr>
        <w:t xml:space="preserve"> lecture theatre aligns with Kwara State college of Education strategic goals on enhancing academic excellence</w:t>
      </w:r>
    </w:p>
    <w:p w14:paraId="3DA01674" w14:textId="5E507B48"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The Kwara State College of Education is a vital Institute for training educators in the region but with increasing student enrollment our Current lecture facilities are inadequate often overcrowded and lacking Modern amenities. A multi-unit lecture theater comprising interconnected halls with tiered seating and advanced audio-visual Systems will efficiently accommodate large groups of Students ensuring optimal visibility and audibility for effective learning.</w:t>
      </w:r>
    </w:p>
    <w:p w14:paraId="418A4405" w14:textId="14085579"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facility will Supports diverse Pedagogical approaches essential for teacher education from traditional lectures to Interactive Workshops and hybrid learning enable by flexible seating arrangements and technologies like lecture capture and video Conferencing Such versatility aligns with modern educational Standards and equip Students with the skills needed for 21st-century classrooms Beyond academics the theater will host </w:t>
      </w:r>
      <w:r w:rsidR="0006251B" w:rsidRPr="00112B35">
        <w:rPr>
          <w:rFonts w:ascii="Times New Roman" w:hAnsi="Times New Roman" w:cs="Times New Roman"/>
        </w:rPr>
        <w:t>key Events</w:t>
      </w:r>
      <w:r w:rsidRPr="00112B35">
        <w:rPr>
          <w:rFonts w:ascii="Times New Roman" w:hAnsi="Times New Roman" w:cs="Times New Roman"/>
        </w:rPr>
        <w:t xml:space="preserve"> Such as Conferences Professional development Seminars and Community Outreach Programs reinforcing the Colleges role as a regional Educational leader.</w:t>
      </w:r>
    </w:p>
    <w:p w14:paraId="70605286" w14:textId="09A3DA06" w:rsidR="00B1133F" w:rsidRPr="00112B35" w:rsidRDefault="00112B35" w:rsidP="006B514F">
      <w:pPr>
        <w:pStyle w:val="Heading2"/>
      </w:pPr>
      <w:bookmarkStart w:id="11" w:name="_Toc204254529"/>
      <w:r>
        <w:t xml:space="preserve">1.5 </w:t>
      </w:r>
      <w:r w:rsidR="00B1133F" w:rsidRPr="00112B35">
        <w:t>RESEARCH METHODOLOGY</w:t>
      </w:r>
      <w:bookmarkEnd w:id="11"/>
    </w:p>
    <w:p w14:paraId="7E64CECE" w14:textId="77777777" w:rsidR="0006251B" w:rsidRPr="0006251B" w:rsidRDefault="0006251B" w:rsidP="0006251B">
      <w:pPr>
        <w:spacing w:line="276" w:lineRule="auto"/>
        <w:jc w:val="both"/>
        <w:rPr>
          <w:rFonts w:ascii="Times New Roman" w:hAnsi="Times New Roman" w:cs="Times New Roman"/>
        </w:rPr>
      </w:pPr>
      <w:r w:rsidRPr="0006251B">
        <w:rPr>
          <w:rFonts w:ascii="Times New Roman" w:hAnsi="Times New Roman" w:cs="Times New Roman"/>
        </w:rPr>
        <w:t xml:space="preserve">To ensure an informed and contextually responsive design for the proposed </w:t>
      </w:r>
      <w:r w:rsidRPr="0006251B">
        <w:rPr>
          <w:rFonts w:ascii="Times New Roman" w:hAnsi="Times New Roman" w:cs="Times New Roman"/>
          <w:b/>
          <w:bCs/>
        </w:rPr>
        <w:t>Multi-Unit Lecture Theatre</w:t>
      </w:r>
      <w:r w:rsidRPr="0006251B">
        <w:rPr>
          <w:rFonts w:ascii="Times New Roman" w:hAnsi="Times New Roman" w:cs="Times New Roman"/>
        </w:rPr>
        <w:t>, the following research methods were employed:</w:t>
      </w:r>
    </w:p>
    <w:p w14:paraId="7C5EAE11"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Literature Review</w:t>
      </w:r>
      <w:r w:rsidRPr="0006251B">
        <w:rPr>
          <w:rFonts w:ascii="Times New Roman" w:hAnsi="Times New Roman" w:cs="Times New Roman"/>
        </w:rPr>
        <w:t>: A comprehensive review of academic publications, architectural journals, and textbooks focusing on educational facility design, spatial planning, acoustics, ventilation, and user comfort. This provided theoretical insights and guided design decisions in alignment with best practices in institutional architecture.</w:t>
      </w:r>
    </w:p>
    <w:p w14:paraId="5748BE7B"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Oral Interviews</w:t>
      </w:r>
      <w:r w:rsidRPr="0006251B">
        <w:rPr>
          <w:rFonts w:ascii="Times New Roman" w:hAnsi="Times New Roman" w:cs="Times New Roman"/>
        </w:rPr>
        <w:t xml:space="preserve">: Structured discussions with lecturers, students, and university facility managers to gather firsthand information on current challenges in lecture theatre usage. </w:t>
      </w:r>
      <w:r w:rsidRPr="0006251B">
        <w:rPr>
          <w:rFonts w:ascii="Times New Roman" w:hAnsi="Times New Roman" w:cs="Times New Roman"/>
        </w:rPr>
        <w:lastRenderedPageBreak/>
        <w:t>These interviews helped identify functional requirements, seating preferences, lighting needs, and accessibility concerns.</w:t>
      </w:r>
    </w:p>
    <w:p w14:paraId="1CC05BB6"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Case Studies</w:t>
      </w:r>
      <w:r w:rsidRPr="0006251B">
        <w:rPr>
          <w:rFonts w:ascii="Times New Roman" w:hAnsi="Times New Roman" w:cs="Times New Roman"/>
        </w:rPr>
        <w:t>: Critical examination of existing lecture theatres within and outside the region to analyze space efficiency, circulation patterns, technological integration, and overall user experience. Lessons drawn from these examples informed practical and adaptable design solutions.</w:t>
      </w:r>
    </w:p>
    <w:p w14:paraId="1A8B2598"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Online Research (Net Browsing)</w:t>
      </w:r>
      <w:r w:rsidRPr="0006251B">
        <w:rPr>
          <w:rFonts w:ascii="Times New Roman" w:hAnsi="Times New Roman" w:cs="Times New Roman"/>
        </w:rPr>
        <w:t>: Utilization of digital platforms, architectural databases, and educational infrastructure websites to study current trends in academic architecture, including smart classroom technology and sustainable material use.</w:t>
      </w:r>
    </w:p>
    <w:p w14:paraId="672DEED7" w14:textId="77777777" w:rsidR="0006251B" w:rsidRPr="0006251B" w:rsidRDefault="0006251B" w:rsidP="0006251B">
      <w:pPr>
        <w:numPr>
          <w:ilvl w:val="0"/>
          <w:numId w:val="45"/>
        </w:numPr>
        <w:spacing w:line="276" w:lineRule="auto"/>
        <w:jc w:val="both"/>
        <w:rPr>
          <w:rFonts w:ascii="Times New Roman" w:hAnsi="Times New Roman" w:cs="Times New Roman"/>
        </w:rPr>
      </w:pPr>
      <w:r w:rsidRPr="0006251B">
        <w:rPr>
          <w:rFonts w:ascii="Times New Roman" w:hAnsi="Times New Roman" w:cs="Times New Roman"/>
          <w:b/>
          <w:bCs/>
        </w:rPr>
        <w:t>Photography and Site Documentation</w:t>
      </w:r>
      <w:r w:rsidRPr="0006251B">
        <w:rPr>
          <w:rFonts w:ascii="Times New Roman" w:hAnsi="Times New Roman" w:cs="Times New Roman"/>
        </w:rPr>
        <w:t>: Visual data was collected through photographs of existing lecture facilities and the proposed site. These images aided in understanding spatial relationships, user density, and natural lighting conditions, which were considered in the design process.</w:t>
      </w:r>
    </w:p>
    <w:p w14:paraId="683097E7" w14:textId="77777777" w:rsidR="0006251B" w:rsidRPr="0006251B" w:rsidRDefault="0006251B" w:rsidP="0006251B">
      <w:pPr>
        <w:spacing w:line="276" w:lineRule="auto"/>
        <w:jc w:val="both"/>
        <w:rPr>
          <w:rFonts w:ascii="Times New Roman" w:hAnsi="Times New Roman" w:cs="Times New Roman"/>
        </w:rPr>
      </w:pPr>
      <w:r w:rsidRPr="0006251B">
        <w:rPr>
          <w:rFonts w:ascii="Times New Roman" w:hAnsi="Times New Roman" w:cs="Times New Roman"/>
        </w:rPr>
        <w:t>This multi-dimensional research approach ensures that the final design proposal for the Multi-Unit Lecture Theatre is functionally efficient, user-centered, and adaptable to both current and future academic needs.</w:t>
      </w:r>
    </w:p>
    <w:p w14:paraId="794FEE64" w14:textId="2B40650B" w:rsidR="00B1133F" w:rsidRPr="00112B35" w:rsidRDefault="00B1133F" w:rsidP="0006251B">
      <w:pPr>
        <w:pStyle w:val="Heading2"/>
        <w:spacing w:line="276" w:lineRule="auto"/>
      </w:pPr>
      <w:r w:rsidRPr="00112B35">
        <w:t xml:space="preserve"> </w:t>
      </w:r>
      <w:bookmarkStart w:id="12" w:name="_Toc204254530"/>
      <w:r w:rsidR="00112B35">
        <w:t xml:space="preserve">1.6 </w:t>
      </w:r>
      <w:r w:rsidRPr="00112B35">
        <w:t>LIMIT</w:t>
      </w:r>
      <w:r w:rsidR="0006251B">
        <w:t>ATION</w:t>
      </w:r>
      <w:r w:rsidRPr="00112B35">
        <w:t xml:space="preserve"> AND CONSTRAINTS</w:t>
      </w:r>
      <w:bookmarkEnd w:id="12"/>
    </w:p>
    <w:p w14:paraId="0A796C77" w14:textId="72780E65"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Potential Limits and Constraints for a Multi-Unit Lecture theatre:</w:t>
      </w:r>
    </w:p>
    <w:p w14:paraId="6F42C7B3" w14:textId="622CEF2F"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Site constraints:</w:t>
      </w:r>
    </w:p>
    <w:p w14:paraId="6FF42040" w14:textId="35B90C81"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Limited site area, irregular Site shape, or proximity to adjacent building or Infrastructure.</w:t>
      </w:r>
    </w:p>
    <w:p w14:paraId="03862BC4" w14:textId="1DECCCA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Budgetary Constraints:</w:t>
      </w:r>
    </w:p>
    <w:p w14:paraId="4D49C310" w14:textId="3E4FC708"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Limited Construction budget, operational budget or maintenance budget.</w:t>
      </w:r>
    </w:p>
    <w:p w14:paraId="21CD13E2" w14:textId="222CDEC7"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Acoustic Constraints:</w:t>
      </w:r>
    </w:p>
    <w:p w14:paraId="53807B20" w14:textId="6E0B140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Need for optimal Sound quality, minimal echo, and effective Sound Isolation between adjacent lecture Units.</w:t>
      </w:r>
    </w:p>
    <w:p w14:paraId="0300530B" w14:textId="44550BA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Accessibility Constraints:</w:t>
      </w:r>
    </w:p>
    <w:p w14:paraId="3E7E8D5C" w14:textId="4869A34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Compliance with Accessibility Standard, provision of accessible access for students with disabilities.</w:t>
      </w:r>
    </w:p>
    <w:p w14:paraId="1801DD64" w14:textId="69C5D484"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Technological Constraints:</w:t>
      </w:r>
    </w:p>
    <w:p w14:paraId="1A96FD14" w14:textId="11334F73"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Integration of advanced technologies such as audio-visual Systems, interactive whiteboards, and wireless Connectivity.</w:t>
      </w:r>
    </w:p>
    <w:p w14:paraId="2D77A123" w14:textId="28E4370C"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Sustainable Constraints:</w:t>
      </w:r>
    </w:p>
    <w:p w14:paraId="616D9062" w14:textId="55C9A264"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Need for energy-efficient design, Minimized environmental Impact, and Incorporation of Sustainable materials.</w:t>
      </w:r>
    </w:p>
    <w:p w14:paraId="4348E32E" w14:textId="51AACFD2" w:rsidR="00B1133F" w:rsidRPr="00112B35"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Code and Regulator Constraints:</w:t>
      </w:r>
    </w:p>
    <w:p w14:paraId="5CC740F4" w14:textId="46B0655D" w:rsidR="00B1133F" w:rsidRPr="0006251B" w:rsidRDefault="00B1133F" w:rsidP="0006251B">
      <w:pPr>
        <w:pStyle w:val="ListParagraph"/>
        <w:numPr>
          <w:ilvl w:val="1"/>
          <w:numId w:val="41"/>
        </w:numPr>
        <w:spacing w:line="276" w:lineRule="auto"/>
        <w:jc w:val="both"/>
        <w:rPr>
          <w:rFonts w:ascii="Times New Roman" w:hAnsi="Times New Roman" w:cs="Times New Roman"/>
        </w:rPr>
      </w:pPr>
      <w:r w:rsidRPr="00112B35">
        <w:rPr>
          <w:rFonts w:ascii="Times New Roman" w:hAnsi="Times New Roman" w:cs="Times New Roman"/>
        </w:rPr>
        <w:t>Compliance with local building Codes, zoning regulations, and fire Safety Standards</w:t>
      </w:r>
      <w:r w:rsidRPr="0006251B">
        <w:rPr>
          <w:rFonts w:ascii="Times New Roman" w:hAnsi="Times New Roman" w:cs="Times New Roman"/>
        </w:rPr>
        <w:br w:type="page"/>
      </w:r>
    </w:p>
    <w:p w14:paraId="6313ADC6" w14:textId="77777777" w:rsidR="00B1133F" w:rsidRPr="00112B35" w:rsidRDefault="00B1133F" w:rsidP="0006251B">
      <w:pPr>
        <w:pStyle w:val="Heading1"/>
      </w:pPr>
      <w:bookmarkStart w:id="13" w:name="_Toc204254531"/>
      <w:r w:rsidRPr="00112B35">
        <w:lastRenderedPageBreak/>
        <w:t>CHAPTER TWO</w:t>
      </w:r>
      <w:bookmarkEnd w:id="13"/>
    </w:p>
    <w:p w14:paraId="04FE7CAB" w14:textId="6A924A9C" w:rsidR="00B1133F" w:rsidRPr="00112B35" w:rsidRDefault="00BD4688" w:rsidP="006B514F">
      <w:pPr>
        <w:pStyle w:val="Heading2"/>
      </w:pPr>
      <w:bookmarkStart w:id="14" w:name="_Toc204254532"/>
      <w:r>
        <w:t xml:space="preserve">2.0 </w:t>
      </w:r>
      <w:r w:rsidR="00B1133F" w:rsidRPr="00112B35">
        <w:t>LITERATURE REVIEW</w:t>
      </w:r>
      <w:bookmarkEnd w:id="14"/>
    </w:p>
    <w:p w14:paraId="7B3E70EC" w14:textId="31FBFA3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Clare (2006) notes that 20th-century Universities expanded large Halls to accommodate growing student populations, a challenge mirrored by Kwara State College of Education’s Current theaters Freeman et al (2019) highlight that Multi-unit lecture Systems with shared Infrastructure like lobbies and technical Single halls making them Ideal for resource-limited setting like</w:t>
      </w:r>
      <w:r w:rsidR="00BD4688">
        <w:rPr>
          <w:rFonts w:ascii="Times New Roman" w:hAnsi="Times New Roman" w:cs="Times New Roman"/>
        </w:rPr>
        <w:t xml:space="preserve"> t</w:t>
      </w:r>
      <w:r w:rsidRPr="00112B35">
        <w:rPr>
          <w:rFonts w:ascii="Times New Roman" w:hAnsi="Times New Roman" w:cs="Times New Roman"/>
        </w:rPr>
        <w:t>he literature Supports a multi-unit lecture theater with Interconnected halls to Serve 600+ students, addressing overcrowding and enabling diverse teaching methods.</w:t>
      </w:r>
    </w:p>
    <w:p w14:paraId="13F09CD6" w14:textId="6E5AADD0"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Technologies like lecture capture and video Conferencing will meet local demand for hybrid learning, as Seen in Similar Nigerian Institutions.</w:t>
      </w:r>
      <w:r w:rsidR="00BD4688">
        <w:rPr>
          <w:rFonts w:ascii="Times New Roman" w:hAnsi="Times New Roman" w:cs="Times New Roman"/>
        </w:rPr>
        <w:t xml:space="preserve"> </w:t>
      </w:r>
      <w:r w:rsidRPr="00112B35">
        <w:rPr>
          <w:rFonts w:ascii="Times New Roman" w:hAnsi="Times New Roman" w:cs="Times New Roman"/>
        </w:rPr>
        <w:t>Sustainable and Inclusive design will ensure affordability and accessibility, Positioning the theater as a model for educational Infrastructure in Kwara State.</w:t>
      </w:r>
    </w:p>
    <w:p w14:paraId="10BD84ED" w14:textId="06FC5F92" w:rsidR="00B1133F"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This literature review, completed in May 2025, </w:t>
      </w:r>
      <w:r w:rsidR="00422325" w:rsidRPr="00112B35">
        <w:rPr>
          <w:rFonts w:ascii="Times New Roman" w:hAnsi="Times New Roman" w:cs="Times New Roman"/>
        </w:rPr>
        <w:t>provides</w:t>
      </w:r>
      <w:r w:rsidRPr="00112B35">
        <w:rPr>
          <w:rFonts w:ascii="Times New Roman" w:hAnsi="Times New Roman" w:cs="Times New Roman"/>
        </w:rPr>
        <w:t xml:space="preserve"> a Strong evidence base for a multi-unit lecture theater that will enhance teaching, learning and Community engagement at Kwara State College of Education, Ilorin.</w:t>
      </w:r>
    </w:p>
    <w:p w14:paraId="70AD8400" w14:textId="4CCB0FA0" w:rsidR="00BD4688" w:rsidRPr="00112B35" w:rsidRDefault="00422325" w:rsidP="006B514F">
      <w:pPr>
        <w:pStyle w:val="Heading2"/>
        <w:rPr>
          <w:szCs w:val="24"/>
        </w:rPr>
      </w:pPr>
      <w:bookmarkStart w:id="15" w:name="_Toc204254533"/>
      <w:r>
        <w:t>2.1 OUTLINE OF CASE STUDIES</w:t>
      </w:r>
      <w:bookmarkEnd w:id="15"/>
    </w:p>
    <w:p w14:paraId="32479317" w14:textId="39BD558F" w:rsidR="00B1133F" w:rsidRPr="00422325" w:rsidRDefault="00BD4688" w:rsidP="006B514F">
      <w:pPr>
        <w:pStyle w:val="Heading2"/>
      </w:pPr>
      <w:bookmarkStart w:id="16" w:name="_Toc204254534"/>
      <w:r>
        <w:t>2.</w:t>
      </w:r>
      <w:r w:rsidR="00422325">
        <w:t>2</w:t>
      </w:r>
      <w:r>
        <w:t xml:space="preserve"> </w:t>
      </w:r>
      <w:r w:rsidR="00B1133F" w:rsidRPr="00112B35">
        <w:t>CASE STUDY ONE (1)</w:t>
      </w:r>
      <w:bookmarkEnd w:id="16"/>
    </w:p>
    <w:p w14:paraId="7EE29705" w14:textId="3CF41A3F" w:rsidR="00B1133F" w:rsidRPr="00112B35" w:rsidRDefault="00422325" w:rsidP="00B1133F">
      <w:pPr>
        <w:spacing w:line="360" w:lineRule="auto"/>
        <w:jc w:val="both"/>
        <w:rPr>
          <w:rFonts w:ascii="Times New Roman" w:hAnsi="Times New Roman" w:cs="Times New Roman"/>
        </w:rPr>
      </w:pPr>
      <w:r w:rsidRPr="00422325">
        <w:rPr>
          <w:rFonts w:ascii="Times New Roman" w:hAnsi="Times New Roman" w:cs="Times New Roman"/>
          <w:b/>
          <w:bCs/>
        </w:rPr>
        <w:t>NAME</w:t>
      </w:r>
      <w:r>
        <w:rPr>
          <w:rFonts w:ascii="Times New Roman" w:hAnsi="Times New Roman" w:cs="Times New Roman"/>
        </w:rPr>
        <w:t xml:space="preserve">: </w:t>
      </w:r>
      <w:proofErr w:type="spellStart"/>
      <w:r w:rsidR="00B1133F" w:rsidRPr="00112B35">
        <w:rPr>
          <w:rFonts w:ascii="Times New Roman" w:hAnsi="Times New Roman" w:cs="Times New Roman"/>
        </w:rPr>
        <w:t>LAUTECH</w:t>
      </w:r>
      <w:proofErr w:type="spellEnd"/>
      <w:r w:rsidR="00B1133F" w:rsidRPr="00112B35">
        <w:rPr>
          <w:rFonts w:ascii="Times New Roman" w:hAnsi="Times New Roman" w:cs="Times New Roman"/>
        </w:rPr>
        <w:t xml:space="preserve"> </w:t>
      </w:r>
      <w:proofErr w:type="spellStart"/>
      <w:r w:rsidR="00B1133F" w:rsidRPr="00112B35">
        <w:rPr>
          <w:rFonts w:ascii="Times New Roman" w:hAnsi="Times New Roman" w:cs="Times New Roman"/>
        </w:rPr>
        <w:t>MKO</w:t>
      </w:r>
      <w:proofErr w:type="spellEnd"/>
      <w:r w:rsidR="00B1133F" w:rsidRPr="00112B35">
        <w:rPr>
          <w:rFonts w:ascii="Times New Roman" w:hAnsi="Times New Roman" w:cs="Times New Roman"/>
        </w:rPr>
        <w:t xml:space="preserve"> Lecture Hall:</w:t>
      </w:r>
    </w:p>
    <w:p w14:paraId="55C88776" w14:textId="21AD6BEE" w:rsidR="00B1133F" w:rsidRPr="00112B35" w:rsidRDefault="0006251B" w:rsidP="00B1133F">
      <w:pPr>
        <w:spacing w:line="360" w:lineRule="auto"/>
        <w:jc w:val="both"/>
        <w:rPr>
          <w:rFonts w:ascii="Times New Roman" w:hAnsi="Times New Roman" w:cs="Times New Roman"/>
        </w:rPr>
      </w:pPr>
      <w:r w:rsidRPr="00422325">
        <w:rPr>
          <w:rFonts w:ascii="Times New Roman" w:hAnsi="Times New Roman" w:cs="Times New Roman"/>
          <w:b/>
          <w:bCs/>
        </w:rPr>
        <w:t>LOCATION</w:t>
      </w:r>
      <w:r w:rsidRPr="00112B35">
        <w:rPr>
          <w:rFonts w:ascii="Times New Roman" w:hAnsi="Times New Roman" w:cs="Times New Roman"/>
        </w:rPr>
        <w:t>:</w:t>
      </w:r>
      <w:r w:rsidR="00422325">
        <w:rPr>
          <w:rFonts w:ascii="Times New Roman" w:hAnsi="Times New Roman" w:cs="Times New Roman"/>
        </w:rPr>
        <w:t xml:space="preserve"> </w:t>
      </w:r>
      <w:r w:rsidR="00B1133F" w:rsidRPr="00112B35">
        <w:rPr>
          <w:rFonts w:ascii="Times New Roman" w:hAnsi="Times New Roman" w:cs="Times New Roman"/>
        </w:rPr>
        <w:t xml:space="preserve">University Road No.1 </w:t>
      </w:r>
      <w:proofErr w:type="spellStart"/>
      <w:r w:rsidR="00B1133F" w:rsidRPr="00112B35">
        <w:rPr>
          <w:rFonts w:ascii="Times New Roman" w:hAnsi="Times New Roman" w:cs="Times New Roman"/>
        </w:rPr>
        <w:t>ogbomoso</w:t>
      </w:r>
      <w:proofErr w:type="spellEnd"/>
      <w:r w:rsidR="00B1133F" w:rsidRPr="00112B35">
        <w:rPr>
          <w:rFonts w:ascii="Times New Roman" w:hAnsi="Times New Roman" w:cs="Times New Roman"/>
        </w:rPr>
        <w:t xml:space="preserve"> Oyo State</w:t>
      </w:r>
    </w:p>
    <w:p w14:paraId="0901A265" w14:textId="174A3CF3"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HISTORICAL BACKGROUND</w:t>
      </w:r>
    </w:p>
    <w:p w14:paraId="1EBFBF15" w14:textId="77777777" w:rsidR="00B1133F" w:rsidRPr="00112B35" w:rsidRDefault="00B1133F" w:rsidP="00B1133F">
      <w:pPr>
        <w:spacing w:line="360" w:lineRule="auto"/>
        <w:jc w:val="both"/>
        <w:rPr>
          <w:rFonts w:ascii="Times New Roman" w:hAnsi="Times New Roman" w:cs="Times New Roman"/>
        </w:rPr>
      </w:pPr>
      <w:proofErr w:type="spellStart"/>
      <w:r w:rsidRPr="00112B35">
        <w:rPr>
          <w:rFonts w:ascii="Times New Roman" w:hAnsi="Times New Roman" w:cs="Times New Roman"/>
        </w:rPr>
        <w:t>LAUTECH</w:t>
      </w:r>
      <w:proofErr w:type="spellEnd"/>
      <w:r w:rsidRPr="00112B35">
        <w:rPr>
          <w:rFonts w:ascii="Times New Roman" w:hAnsi="Times New Roman" w:cs="Times New Roman"/>
        </w:rPr>
        <w:t xml:space="preserve"> was established on April 23, 1990 as the Oyo State University of Technology (</w:t>
      </w:r>
      <w:proofErr w:type="spellStart"/>
      <w:r w:rsidRPr="00112B35">
        <w:rPr>
          <w:rFonts w:ascii="Times New Roman" w:hAnsi="Times New Roman" w:cs="Times New Roman"/>
        </w:rPr>
        <w:t>OSUTECH</w:t>
      </w:r>
      <w:proofErr w:type="spellEnd"/>
      <w:r w:rsidRPr="00112B35">
        <w:rPr>
          <w:rFonts w:ascii="Times New Roman" w:hAnsi="Times New Roman" w:cs="Times New Roman"/>
        </w:rPr>
        <w:t xml:space="preserve">) with the signing of the enabling law by the Government of Oyo State Col. </w:t>
      </w:r>
      <w:proofErr w:type="spellStart"/>
      <w:r w:rsidRPr="00112B35">
        <w:rPr>
          <w:rFonts w:ascii="Times New Roman" w:hAnsi="Times New Roman" w:cs="Times New Roman"/>
        </w:rPr>
        <w:t>Adedukarim</w:t>
      </w:r>
      <w:proofErr w:type="spellEnd"/>
      <w:r w:rsidRPr="00112B35">
        <w:rPr>
          <w:rFonts w:ascii="Times New Roman" w:hAnsi="Times New Roman" w:cs="Times New Roman"/>
        </w:rPr>
        <w:t xml:space="preserve"> Adisa.</w:t>
      </w:r>
    </w:p>
    <w:p w14:paraId="3D12398F"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In 1991, the name was changed to Ladoke Akintola University of Technology in honor of a prominent </w:t>
      </w:r>
      <w:proofErr w:type="spellStart"/>
      <w:r w:rsidRPr="00112B35">
        <w:rPr>
          <w:rFonts w:ascii="Times New Roman" w:hAnsi="Times New Roman" w:cs="Times New Roman"/>
        </w:rPr>
        <w:t>ogbomoso</w:t>
      </w:r>
      <w:proofErr w:type="spellEnd"/>
      <w:r w:rsidRPr="00112B35">
        <w:rPr>
          <w:rFonts w:ascii="Times New Roman" w:hAnsi="Times New Roman" w:cs="Times New Roman"/>
        </w:rPr>
        <w:t xml:space="preserve"> politician and statesman Chief Samuel Ladoke Akintola.</w:t>
      </w:r>
    </w:p>
    <w:p w14:paraId="79509CCA" w14:textId="5F3700CC"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lastRenderedPageBreak/>
        <w:t xml:space="preserve">The </w:t>
      </w:r>
      <w:proofErr w:type="spellStart"/>
      <w:r w:rsidRPr="00112B35">
        <w:rPr>
          <w:rFonts w:ascii="Times New Roman" w:hAnsi="Times New Roman" w:cs="Times New Roman"/>
        </w:rPr>
        <w:t>MKO</w:t>
      </w:r>
      <w:proofErr w:type="spellEnd"/>
      <w:r w:rsidRPr="00112B35">
        <w:rPr>
          <w:rFonts w:ascii="Times New Roman" w:hAnsi="Times New Roman" w:cs="Times New Roman"/>
        </w:rPr>
        <w:t xml:space="preserve"> lecture hall was built and Commissioned during the tenure of Governor Lam Adesina of Oyo State for the late Chief Moshood Kashimawo Olawale Abiola, a prominent Nigerian businessman and philanthropist.</w:t>
      </w:r>
    </w:p>
    <w:p w14:paraId="249BD94F" w14:textId="00BBBB0E"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DESCRIPTION</w:t>
      </w:r>
    </w:p>
    <w:p w14:paraId="09EC8325" w14:textId="55C1A2E8"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w:t>
      </w:r>
      <w:r w:rsidRPr="00422325">
        <w:rPr>
          <w:rFonts w:ascii="Times New Roman" w:hAnsi="Times New Roman" w:cs="Times New Roman"/>
          <w:b/>
          <w:bCs/>
        </w:rPr>
        <w:t>Locations</w:t>
      </w:r>
      <w:r w:rsidRPr="00112B35">
        <w:rPr>
          <w:rFonts w:ascii="Times New Roman" w:hAnsi="Times New Roman" w:cs="Times New Roman"/>
        </w:rPr>
        <w:t xml:space="preserve">: Situated at LAUTECH’s Main Campus in </w:t>
      </w:r>
      <w:proofErr w:type="spellStart"/>
      <w:r w:rsidRPr="00112B35">
        <w:rPr>
          <w:rFonts w:ascii="Times New Roman" w:hAnsi="Times New Roman" w:cs="Times New Roman"/>
        </w:rPr>
        <w:t>ogbomoso</w:t>
      </w:r>
      <w:proofErr w:type="spellEnd"/>
      <w:r w:rsidRPr="00112B35">
        <w:rPr>
          <w:rFonts w:ascii="Times New Roman" w:hAnsi="Times New Roman" w:cs="Times New Roman"/>
        </w:rPr>
        <w:t xml:space="preserve"> North Local Government, Oyo State near the University’s administrative hub and Opposite the </w:t>
      </w:r>
      <w:proofErr w:type="spellStart"/>
      <w:r w:rsidRPr="00112B35">
        <w:rPr>
          <w:rFonts w:ascii="Times New Roman" w:hAnsi="Times New Roman" w:cs="Times New Roman"/>
        </w:rPr>
        <w:t>LAUTECH</w:t>
      </w:r>
      <w:proofErr w:type="spellEnd"/>
      <w:r w:rsidRPr="00112B35">
        <w:rPr>
          <w:rFonts w:ascii="Times New Roman" w:hAnsi="Times New Roman" w:cs="Times New Roman"/>
        </w:rPr>
        <w:t xml:space="preserve"> convocation ground.</w:t>
      </w:r>
    </w:p>
    <w:p w14:paraId="516FD4F1" w14:textId="00937607" w:rsidR="00B1133F" w:rsidRPr="00112B35" w:rsidRDefault="00B1133F" w:rsidP="00B1133F">
      <w:pPr>
        <w:spacing w:line="360" w:lineRule="auto"/>
        <w:jc w:val="both"/>
        <w:rPr>
          <w:rFonts w:ascii="Times New Roman" w:hAnsi="Times New Roman" w:cs="Times New Roman"/>
        </w:rPr>
      </w:pPr>
      <w:r w:rsidRPr="00422325">
        <w:rPr>
          <w:rFonts w:ascii="Times New Roman" w:hAnsi="Times New Roman" w:cs="Times New Roman"/>
          <w:b/>
          <w:bCs/>
        </w:rPr>
        <w:t>Capacity</w:t>
      </w:r>
      <w:r w:rsidRPr="00112B35">
        <w:rPr>
          <w:rFonts w:ascii="Times New Roman" w:hAnsi="Times New Roman" w:cs="Times New Roman"/>
        </w:rPr>
        <w:t>: the hall accommodates approximately 450 Students, making it one of largest lecture theatre on Campus.</w:t>
      </w:r>
    </w:p>
    <w:p w14:paraId="4A490BB9" w14:textId="1611028F" w:rsidR="00B1133F" w:rsidRPr="00112B35" w:rsidRDefault="00422325" w:rsidP="00B1133F">
      <w:pPr>
        <w:spacing w:line="360" w:lineRule="auto"/>
        <w:jc w:val="both"/>
        <w:rPr>
          <w:rFonts w:ascii="Times New Roman" w:hAnsi="Times New Roman" w:cs="Times New Roman"/>
        </w:rPr>
      </w:pPr>
      <w:r w:rsidRPr="00422325">
        <w:rPr>
          <w:rFonts w:ascii="Times New Roman" w:hAnsi="Times New Roman" w:cs="Times New Roman"/>
          <w:b/>
          <w:bCs/>
        </w:rPr>
        <w:t xml:space="preserve">Primary </w:t>
      </w:r>
      <w:r>
        <w:rPr>
          <w:rFonts w:ascii="Times New Roman" w:hAnsi="Times New Roman" w:cs="Times New Roman"/>
          <w:b/>
          <w:bCs/>
        </w:rPr>
        <w:t>u</w:t>
      </w:r>
      <w:r w:rsidRPr="00422325">
        <w:rPr>
          <w:rFonts w:ascii="Times New Roman" w:hAnsi="Times New Roman" w:cs="Times New Roman"/>
          <w:b/>
          <w:bCs/>
        </w:rPr>
        <w:t>se</w:t>
      </w:r>
      <w:r w:rsidR="00B1133F" w:rsidRPr="00112B35">
        <w:rPr>
          <w:rFonts w:ascii="Times New Roman" w:hAnsi="Times New Roman" w:cs="Times New Roman"/>
        </w:rPr>
        <w:t xml:space="preserve">: at primary Serves Students in the faculty of pure and applied Science (PHS), though it also used by Students in 200- and 300-levels Courses across various faculties for lectures and </w:t>
      </w:r>
      <w:proofErr w:type="gramStart"/>
      <w:r w:rsidR="00B1133F" w:rsidRPr="00112B35">
        <w:rPr>
          <w:rFonts w:ascii="Times New Roman" w:hAnsi="Times New Roman" w:cs="Times New Roman"/>
        </w:rPr>
        <w:t>Occasionally</w:t>
      </w:r>
      <w:proofErr w:type="gramEnd"/>
      <w:r w:rsidR="00B1133F" w:rsidRPr="00112B35">
        <w:rPr>
          <w:rFonts w:ascii="Times New Roman" w:hAnsi="Times New Roman" w:cs="Times New Roman"/>
        </w:rPr>
        <w:t xml:space="preserve"> for events.</w:t>
      </w:r>
    </w:p>
    <w:p w14:paraId="764CEE8D" w14:textId="77777777" w:rsidR="00B1133F" w:rsidRPr="00422325" w:rsidRDefault="00B1133F" w:rsidP="00B1133F">
      <w:pPr>
        <w:spacing w:line="360" w:lineRule="auto"/>
        <w:jc w:val="both"/>
        <w:rPr>
          <w:rFonts w:ascii="Times New Roman" w:hAnsi="Times New Roman" w:cs="Times New Roman"/>
          <w:b/>
          <w:bCs/>
        </w:rPr>
      </w:pPr>
      <w:r w:rsidRPr="00422325">
        <w:rPr>
          <w:rFonts w:ascii="Times New Roman" w:hAnsi="Times New Roman" w:cs="Times New Roman"/>
          <w:b/>
          <w:bCs/>
        </w:rPr>
        <w:t>Merit and De-Merit</w:t>
      </w:r>
    </w:p>
    <w:p w14:paraId="006890D6" w14:textId="77777777" w:rsidR="00B1133F" w:rsidRPr="00112B35" w:rsidRDefault="00B1133F" w:rsidP="00B1133F">
      <w:pPr>
        <w:spacing w:line="360" w:lineRule="auto"/>
        <w:jc w:val="both"/>
        <w:rPr>
          <w:rFonts w:ascii="Times New Roman" w:hAnsi="Times New Roman" w:cs="Times New Roman"/>
        </w:rPr>
      </w:pPr>
      <w:r w:rsidRPr="00422325">
        <w:rPr>
          <w:rFonts w:ascii="Times New Roman" w:hAnsi="Times New Roman" w:cs="Times New Roman"/>
          <w:b/>
          <w:bCs/>
        </w:rPr>
        <w:t>Merit</w:t>
      </w:r>
      <w:r w:rsidRPr="00112B35">
        <w:rPr>
          <w:rFonts w:ascii="Times New Roman" w:hAnsi="Times New Roman" w:cs="Times New Roman"/>
        </w:rPr>
        <w:t>:</w:t>
      </w:r>
    </w:p>
    <w:p w14:paraId="46890DBA"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is designed with accessibility features for students with disability</w:t>
      </w:r>
    </w:p>
    <w:p w14:paraId="12E063F4" w14:textId="66B97C3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xml:space="preserve">- It Well lighting and </w:t>
      </w:r>
      <w:r w:rsidR="00422325" w:rsidRPr="00112B35">
        <w:rPr>
          <w:rFonts w:ascii="Times New Roman" w:hAnsi="Times New Roman" w:cs="Times New Roman"/>
        </w:rPr>
        <w:t>Well-Ventilated</w:t>
      </w:r>
      <w:r w:rsidRPr="00112B35">
        <w:rPr>
          <w:rFonts w:ascii="Times New Roman" w:hAnsi="Times New Roman" w:cs="Times New Roman"/>
        </w:rPr>
        <w:t xml:space="preserve"> Structure</w:t>
      </w:r>
    </w:p>
    <w:p w14:paraId="45673F2A"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Large and well Spacious Interior View</w:t>
      </w:r>
    </w:p>
    <w:p w14:paraId="24EEF897" w14:textId="32AA1D32" w:rsidR="00B1133F" w:rsidRPr="00A3463F" w:rsidRDefault="00B1133F" w:rsidP="00B1133F">
      <w:pPr>
        <w:spacing w:line="360" w:lineRule="auto"/>
        <w:jc w:val="both"/>
        <w:rPr>
          <w:rFonts w:ascii="Times New Roman" w:hAnsi="Times New Roman" w:cs="Times New Roman"/>
          <w:b/>
          <w:bCs/>
        </w:rPr>
      </w:pPr>
      <w:r w:rsidRPr="00A3463F">
        <w:rPr>
          <w:rFonts w:ascii="Times New Roman" w:hAnsi="Times New Roman" w:cs="Times New Roman"/>
          <w:b/>
          <w:bCs/>
        </w:rPr>
        <w:t>Demerit:</w:t>
      </w:r>
    </w:p>
    <w:p w14:paraId="7EC37385"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No admin block attached to the Structure</w:t>
      </w:r>
    </w:p>
    <w:p w14:paraId="2B33BE23" w14:textId="77777777" w:rsidR="00B1133F" w:rsidRPr="00112B35" w:rsidRDefault="00B1133F" w:rsidP="00B1133F">
      <w:pPr>
        <w:spacing w:line="360" w:lineRule="auto"/>
        <w:jc w:val="both"/>
        <w:rPr>
          <w:rFonts w:ascii="Times New Roman" w:hAnsi="Times New Roman" w:cs="Times New Roman"/>
        </w:rPr>
      </w:pPr>
      <w:r w:rsidRPr="00112B35">
        <w:rPr>
          <w:rFonts w:ascii="Times New Roman" w:hAnsi="Times New Roman" w:cs="Times New Roman"/>
        </w:rPr>
        <w:t>- Fixed Seating Arrangement which limit Flexibility</w:t>
      </w:r>
    </w:p>
    <w:p w14:paraId="40F9FB7E" w14:textId="77777777" w:rsidR="00A3463F" w:rsidRDefault="00A3463F" w:rsidP="00B1133F">
      <w:pPr>
        <w:spacing w:line="360" w:lineRule="auto"/>
        <w:jc w:val="both"/>
        <w:rPr>
          <w:rFonts w:ascii="Times New Roman" w:hAnsi="Times New Roman" w:cs="Times New Roman"/>
          <w:b/>
          <w:bCs/>
        </w:rPr>
      </w:pPr>
    </w:p>
    <w:p w14:paraId="04D9C580" w14:textId="77777777" w:rsidR="00A3463F" w:rsidRDefault="00A3463F" w:rsidP="00B1133F">
      <w:pPr>
        <w:spacing w:line="360" w:lineRule="auto"/>
        <w:jc w:val="both"/>
        <w:rPr>
          <w:rFonts w:ascii="Times New Roman" w:hAnsi="Times New Roman" w:cs="Times New Roman"/>
          <w:b/>
          <w:bCs/>
        </w:rPr>
      </w:pPr>
    </w:p>
    <w:p w14:paraId="43BBD9EC" w14:textId="77777777" w:rsidR="00A3463F" w:rsidRDefault="00A3463F" w:rsidP="00B1133F">
      <w:pPr>
        <w:spacing w:line="360" w:lineRule="auto"/>
        <w:jc w:val="both"/>
        <w:rPr>
          <w:rFonts w:ascii="Times New Roman" w:hAnsi="Times New Roman" w:cs="Times New Roman"/>
          <w:b/>
          <w:bCs/>
        </w:rPr>
      </w:pPr>
    </w:p>
    <w:p w14:paraId="66165102" w14:textId="77777777" w:rsidR="00A3463F" w:rsidRDefault="00A3463F" w:rsidP="00B1133F">
      <w:pPr>
        <w:spacing w:line="360" w:lineRule="auto"/>
        <w:jc w:val="both"/>
        <w:rPr>
          <w:rFonts w:ascii="Times New Roman" w:hAnsi="Times New Roman" w:cs="Times New Roman"/>
          <w:b/>
          <w:bCs/>
        </w:rPr>
      </w:pPr>
    </w:p>
    <w:p w14:paraId="6F1924EA" w14:textId="24529D01" w:rsidR="00A3463F" w:rsidRDefault="00A3463F">
      <w:pPr>
        <w:rPr>
          <w:rFonts w:ascii="Times New Roman" w:hAnsi="Times New Roman" w:cs="Times New Roman"/>
          <w:b/>
          <w:bCs/>
        </w:rPr>
      </w:pPr>
      <w:r>
        <w:rPr>
          <w:rFonts w:ascii="Times New Roman" w:hAnsi="Times New Roman" w:cs="Times New Roman"/>
          <w:b/>
          <w:bCs/>
        </w:rPr>
        <w:br w:type="page"/>
      </w:r>
    </w:p>
    <w:p w14:paraId="0B2976D7" w14:textId="620236DD" w:rsidR="00A3463F" w:rsidRDefault="00570D6D">
      <w:pPr>
        <w:rPr>
          <w:rFonts w:ascii="Times New Roman" w:hAnsi="Times New Roman" w:cs="Times New Roman"/>
        </w:rPr>
      </w:pPr>
      <w:r>
        <w:rPr>
          <w:rFonts w:ascii="Times New Roman" w:hAnsi="Times New Roman" w:cs="Times New Roman"/>
          <w:noProof/>
        </w:rPr>
        <w:lastRenderedPageBreak/>
        <w:drawing>
          <wp:inline distT="0" distB="0" distL="0" distR="0" wp14:anchorId="09FF97B4" wp14:editId="2E0555DC">
            <wp:extent cx="5943600" cy="3377184"/>
            <wp:effectExtent l="0" t="0" r="0" b="0"/>
            <wp:docPr id="1833311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11303" name="Picture 1833311303"/>
                    <pic:cNvPicPr/>
                  </pic:nvPicPr>
                  <pic:blipFill>
                    <a:blip r:embed="rId8">
                      <a:extLst>
                        <a:ext uri="{28A0092B-C50C-407E-A947-70E740481C1C}">
                          <a14:useLocalDpi xmlns:a14="http://schemas.microsoft.com/office/drawing/2010/main" val="0"/>
                        </a:ext>
                      </a:extLst>
                    </a:blip>
                    <a:stretch>
                      <a:fillRect/>
                    </a:stretch>
                  </pic:blipFill>
                  <pic:spPr>
                    <a:xfrm>
                      <a:off x="0" y="0"/>
                      <a:ext cx="5946828" cy="3379018"/>
                    </a:xfrm>
                    <a:prstGeom prst="rect">
                      <a:avLst/>
                    </a:prstGeom>
                  </pic:spPr>
                </pic:pic>
              </a:graphicData>
            </a:graphic>
          </wp:inline>
        </w:drawing>
      </w:r>
    </w:p>
    <w:p w14:paraId="63876D5C" w14:textId="3F53B9D8" w:rsidR="00570D6D"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 xml:space="preserve">FIGURE 2.2.1 LOCATIONAL PLAN </w:t>
      </w:r>
    </w:p>
    <w:p w14:paraId="07B22256" w14:textId="2E8E7369" w:rsidR="00570D6D" w:rsidRDefault="00570D6D" w:rsidP="00570D6D">
      <w:pPr>
        <w:jc w:val="center"/>
        <w:rPr>
          <w:rFonts w:ascii="Times New Roman" w:hAnsi="Times New Roman" w:cs="Times New Roman"/>
        </w:rPr>
      </w:pPr>
      <w:r>
        <w:rPr>
          <w:rFonts w:ascii="Times New Roman" w:hAnsi="Times New Roman" w:cs="Times New Roman"/>
          <w:noProof/>
        </w:rPr>
        <w:drawing>
          <wp:inline distT="0" distB="0" distL="0" distR="0" wp14:anchorId="29EE495B" wp14:editId="210C4251">
            <wp:extent cx="5943600" cy="3560064"/>
            <wp:effectExtent l="0" t="0" r="0" b="2540"/>
            <wp:docPr id="1629198880" name="Picture 4" descr="A white board with blac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98880" name="Picture 4" descr="A white board with black writ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5146" cy="3560990"/>
                    </a:xfrm>
                    <a:prstGeom prst="rect">
                      <a:avLst/>
                    </a:prstGeom>
                  </pic:spPr>
                </pic:pic>
              </a:graphicData>
            </a:graphic>
          </wp:inline>
        </w:drawing>
      </w:r>
    </w:p>
    <w:p w14:paraId="3F2AE68A" w14:textId="2A399C3D" w:rsidR="00A5225B"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 xml:space="preserve">Figure 2.2.2 </w:t>
      </w:r>
      <w:r w:rsidR="00570D6D" w:rsidRPr="000A5C84">
        <w:rPr>
          <w:rFonts w:ascii="Times New Roman" w:hAnsi="Times New Roman" w:cs="Times New Roman"/>
          <w:i/>
          <w:iCs/>
        </w:rPr>
        <w:t xml:space="preserve">GROUND AND UPPER FLOOR PLAN </w:t>
      </w:r>
    </w:p>
    <w:p w14:paraId="15107655" w14:textId="0A0D6837" w:rsidR="001A19C7" w:rsidRDefault="001A19C7" w:rsidP="000A5C84">
      <w:pPr>
        <w:rPr>
          <w:rFonts w:ascii="Times New Roman" w:hAnsi="Times New Roman" w:cs="Times New Roman"/>
        </w:rPr>
      </w:pPr>
    </w:p>
    <w:p w14:paraId="74D1ECED" w14:textId="764D87ED" w:rsidR="001A19C7" w:rsidRDefault="001A19C7" w:rsidP="00570D6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6496B8" wp14:editId="36FF56A2">
            <wp:extent cx="5943600" cy="3584448"/>
            <wp:effectExtent l="0" t="0" r="0" b="0"/>
            <wp:docPr id="1290155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55306" name="Picture 1290155306"/>
                    <pic:cNvPicPr/>
                  </pic:nvPicPr>
                  <pic:blipFill>
                    <a:blip r:embed="rId10">
                      <a:extLst>
                        <a:ext uri="{28A0092B-C50C-407E-A947-70E740481C1C}">
                          <a14:useLocalDpi xmlns:a14="http://schemas.microsoft.com/office/drawing/2010/main" val="0"/>
                        </a:ext>
                      </a:extLst>
                    </a:blip>
                    <a:stretch>
                      <a:fillRect/>
                    </a:stretch>
                  </pic:blipFill>
                  <pic:spPr>
                    <a:xfrm>
                      <a:off x="0" y="0"/>
                      <a:ext cx="5947008" cy="3586503"/>
                    </a:xfrm>
                    <a:prstGeom prst="rect">
                      <a:avLst/>
                    </a:prstGeom>
                  </pic:spPr>
                </pic:pic>
              </a:graphicData>
            </a:graphic>
          </wp:inline>
        </w:drawing>
      </w:r>
    </w:p>
    <w:p w14:paraId="0C6F09A2" w14:textId="2F6E331F" w:rsidR="00A3463F" w:rsidRPr="000A5C84" w:rsidRDefault="000A5C84" w:rsidP="00570D6D">
      <w:pPr>
        <w:jc w:val="center"/>
        <w:rPr>
          <w:rFonts w:ascii="Times New Roman" w:hAnsi="Times New Roman" w:cs="Times New Roman"/>
          <w:i/>
          <w:iCs/>
        </w:rPr>
      </w:pPr>
      <w:r w:rsidRPr="000A5C84">
        <w:rPr>
          <w:rFonts w:ascii="Times New Roman" w:hAnsi="Times New Roman" w:cs="Times New Roman"/>
          <w:i/>
          <w:iCs/>
        </w:rPr>
        <w:t>PLATE: 2.2.1 FRONT VIEW</w:t>
      </w:r>
    </w:p>
    <w:p w14:paraId="424EA4B6" w14:textId="606EF3BB" w:rsidR="00422325" w:rsidRDefault="00A00DDF" w:rsidP="00A00DDF">
      <w:pPr>
        <w:pStyle w:val="Heading2"/>
      </w:pPr>
      <w:bookmarkStart w:id="17" w:name="_Toc204254535"/>
      <w:r>
        <w:t xml:space="preserve">2.3 </w:t>
      </w:r>
      <w:r w:rsidR="00B1133F" w:rsidRPr="00536EDB">
        <w:t>CASE STUDY TWO</w:t>
      </w:r>
      <w:bookmarkEnd w:id="17"/>
      <w:r w:rsidR="00B1133F" w:rsidRPr="00536EDB">
        <w:t xml:space="preserve"> </w:t>
      </w:r>
    </w:p>
    <w:p w14:paraId="14C75292" w14:textId="2EA1A2E5" w:rsidR="00422325" w:rsidRPr="00422325" w:rsidRDefault="00562D9C" w:rsidP="00B1133F">
      <w:pPr>
        <w:spacing w:line="360" w:lineRule="auto"/>
        <w:jc w:val="both"/>
        <w:rPr>
          <w:rFonts w:ascii="Times New Roman" w:hAnsi="Times New Roman" w:cs="Times New Roman"/>
          <w:b/>
          <w:bCs/>
        </w:rPr>
      </w:pPr>
      <w:r>
        <w:rPr>
          <w:rFonts w:ascii="Times New Roman" w:hAnsi="Times New Roman" w:cs="Times New Roman"/>
          <w:b/>
          <w:bCs/>
        </w:rPr>
        <w:t xml:space="preserve">NAME: </w:t>
      </w:r>
      <w:r w:rsidR="00B1133F" w:rsidRPr="00536EDB">
        <w:rPr>
          <w:rFonts w:ascii="Times New Roman" w:hAnsi="Times New Roman" w:cs="Times New Roman"/>
          <w:b/>
          <w:bCs/>
        </w:rPr>
        <w:t xml:space="preserve">TAYO </w:t>
      </w:r>
      <w:proofErr w:type="spellStart"/>
      <w:r w:rsidR="00B1133F" w:rsidRPr="00536EDB">
        <w:rPr>
          <w:rFonts w:ascii="Times New Roman" w:hAnsi="Times New Roman" w:cs="Times New Roman"/>
          <w:b/>
          <w:bCs/>
        </w:rPr>
        <w:t>ADERINOKUN</w:t>
      </w:r>
      <w:proofErr w:type="spellEnd"/>
      <w:r w:rsidR="00B1133F" w:rsidRPr="00536EDB">
        <w:rPr>
          <w:rFonts w:ascii="Times New Roman" w:hAnsi="Times New Roman" w:cs="Times New Roman"/>
          <w:b/>
          <w:bCs/>
        </w:rPr>
        <w:t xml:space="preserve"> MULTI-UNIT LECTURE THEATRE</w:t>
      </w:r>
    </w:p>
    <w:p w14:paraId="15FF3A50" w14:textId="433CDA95" w:rsidR="00422325" w:rsidRPr="00A3463F" w:rsidRDefault="00422325"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Pr>
          <w:rFonts w:ascii="Times New Roman" w:hAnsi="Times New Roman" w:cs="Times New Roman"/>
          <w:b/>
          <w:bCs/>
        </w:rPr>
        <w:t xml:space="preserve"> </w:t>
      </w:r>
      <w:proofErr w:type="spellStart"/>
      <w:r w:rsidR="00B1133F" w:rsidRPr="00536EDB">
        <w:rPr>
          <w:rFonts w:ascii="Times New Roman" w:hAnsi="Times New Roman" w:cs="Times New Roman"/>
        </w:rPr>
        <w:t>Otunba</w:t>
      </w:r>
      <w:proofErr w:type="spellEnd"/>
      <w:r w:rsidR="00B1133F" w:rsidRPr="00536EDB">
        <w:rPr>
          <w:rFonts w:ascii="Times New Roman" w:hAnsi="Times New Roman" w:cs="Times New Roman"/>
        </w:rPr>
        <w:t xml:space="preserve"> Payne Akoka, Yaba Site</w:t>
      </w:r>
    </w:p>
    <w:p w14:paraId="1F9322F0" w14:textId="309317A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HISTORICAL BACKGROUND:</w:t>
      </w:r>
    </w:p>
    <w:p w14:paraId="6AB01DC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Lecture Theatre in Lagos State has a fascinating history. The theatre was funded by the family of Late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a renowned financial expert and co-founder of Guaranty Trust Bank.</w:t>
      </w:r>
    </w:p>
    <w:p w14:paraId="0172B41C"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The lecture theatre which has a capacity of 500 &amp; above was formally handed over to the University of Lagos to be located within the Faculty of Business Administration, University of Lagos, Akoka.</w:t>
      </w:r>
    </w:p>
    <w:p w14:paraId="287449B9"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Tayo </w:t>
      </w:r>
      <w:proofErr w:type="spellStart"/>
      <w:r w:rsidRPr="00536EDB">
        <w:rPr>
          <w:rFonts w:ascii="Times New Roman" w:hAnsi="Times New Roman" w:cs="Times New Roman"/>
        </w:rPr>
        <w:t>Aderinokun’s</w:t>
      </w:r>
      <w:proofErr w:type="spellEnd"/>
      <w:r w:rsidRPr="00536EDB">
        <w:rPr>
          <w:rFonts w:ascii="Times New Roman" w:hAnsi="Times New Roman" w:cs="Times New Roman"/>
        </w:rPr>
        <w:t xml:space="preserve"> family built the lecture theatre to immortalize his legacy and contribute to the educational development of the institution. The theatre has since become a hub for academic and research activities, hosting various events, workshops, and conferences.</w:t>
      </w:r>
    </w:p>
    <w:p w14:paraId="103D16DA"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lastRenderedPageBreak/>
        <w:t>DESCRIPTION</w:t>
      </w:r>
    </w:p>
    <w:p w14:paraId="1BE8D250" w14:textId="4DD903C1" w:rsidR="00422325"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Pr="00536EDB">
        <w:rPr>
          <w:rFonts w:ascii="Times New Roman" w:hAnsi="Times New Roman" w:cs="Times New Roman"/>
        </w:rPr>
        <w:t xml:space="preserve"> Faculty of Business </w:t>
      </w:r>
      <w:proofErr w:type="spellStart"/>
      <w:r w:rsidRPr="00536EDB">
        <w:rPr>
          <w:rFonts w:ascii="Times New Roman" w:hAnsi="Times New Roman" w:cs="Times New Roman"/>
        </w:rPr>
        <w:t>AdministrationUniversity</w:t>
      </w:r>
      <w:proofErr w:type="spellEnd"/>
      <w:r w:rsidRPr="00536EDB">
        <w:rPr>
          <w:rFonts w:ascii="Times New Roman" w:hAnsi="Times New Roman" w:cs="Times New Roman"/>
        </w:rPr>
        <w:t xml:space="preserve"> of Lagos (</w:t>
      </w:r>
      <w:proofErr w:type="spellStart"/>
      <w:r w:rsidRPr="00536EDB">
        <w:rPr>
          <w:rFonts w:ascii="Times New Roman" w:hAnsi="Times New Roman" w:cs="Times New Roman"/>
          <w:b/>
          <w:bCs/>
        </w:rPr>
        <w:t>UNILAG</w:t>
      </w:r>
      <w:proofErr w:type="spellEnd"/>
      <w:r w:rsidRPr="00536EDB">
        <w:rPr>
          <w:rFonts w:ascii="Times New Roman" w:hAnsi="Times New Roman" w:cs="Times New Roman"/>
        </w:rPr>
        <w:t>), Akoka Lagos, Nigeria</w:t>
      </w:r>
    </w:p>
    <w:p w14:paraId="7AD3E831" w14:textId="5F7EBB6B"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Pr="00536EDB">
        <w:rPr>
          <w:rFonts w:ascii="Times New Roman" w:hAnsi="Times New Roman" w:cs="Times New Roman"/>
        </w:rPr>
        <w:br/>
        <w:t xml:space="preserve">The lecture theatre was donated by the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family to immortalize Tayo </w:t>
      </w:r>
      <w:proofErr w:type="spellStart"/>
      <w:r w:rsidRPr="00536EDB">
        <w:rPr>
          <w:rFonts w:ascii="Times New Roman" w:hAnsi="Times New Roman" w:cs="Times New Roman"/>
        </w:rPr>
        <w:t>Aderinokun</w:t>
      </w:r>
      <w:proofErr w:type="spellEnd"/>
      <w:r w:rsidRPr="00536EDB">
        <w:rPr>
          <w:rFonts w:ascii="Times New Roman" w:hAnsi="Times New Roman" w:cs="Times New Roman"/>
        </w:rPr>
        <w:t xml:space="preserve">, a </w:t>
      </w:r>
      <w:proofErr w:type="spellStart"/>
      <w:r w:rsidRPr="00536EDB">
        <w:rPr>
          <w:rFonts w:ascii="Times New Roman" w:hAnsi="Times New Roman" w:cs="Times New Roman"/>
        </w:rPr>
        <w:t>UNILAG</w:t>
      </w:r>
      <w:proofErr w:type="spellEnd"/>
      <w:r w:rsidRPr="00536EDB">
        <w:rPr>
          <w:rFonts w:ascii="Times New Roman" w:hAnsi="Times New Roman" w:cs="Times New Roman"/>
        </w:rPr>
        <w:t xml:space="preserve"> alumnus (Bachelor’s in Business Administration) and co-founder of </w:t>
      </w:r>
      <w:proofErr w:type="spellStart"/>
      <w:r w:rsidRPr="00536EDB">
        <w:rPr>
          <w:rFonts w:ascii="Times New Roman" w:hAnsi="Times New Roman" w:cs="Times New Roman"/>
        </w:rPr>
        <w:t>GTBank</w:t>
      </w:r>
      <w:proofErr w:type="spellEnd"/>
      <w:r w:rsidRPr="00536EDB">
        <w:rPr>
          <w:rFonts w:ascii="Times New Roman" w:hAnsi="Times New Roman" w:cs="Times New Roman"/>
        </w:rPr>
        <w:t xml:space="preserve"> who passed away on June 14, 2011. It serves as a teaching and event space for the Faculty of Business Administration.</w:t>
      </w:r>
    </w:p>
    <w:p w14:paraId="2E7F8ECF" w14:textId="0EDB5503"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00422325">
        <w:rPr>
          <w:rFonts w:ascii="Times New Roman" w:hAnsi="Times New Roman" w:cs="Times New Roman"/>
        </w:rPr>
        <w:t xml:space="preserve"> </w:t>
      </w:r>
      <w:r w:rsidRPr="00536EDB">
        <w:rPr>
          <w:rFonts w:ascii="Times New Roman" w:hAnsi="Times New Roman" w:cs="Times New Roman"/>
        </w:rPr>
        <w:t xml:space="preserve">The theatre has a seating capacity of approximately </w:t>
      </w:r>
      <w:r w:rsidRPr="00536EDB">
        <w:rPr>
          <w:rFonts w:ascii="Times New Roman" w:hAnsi="Times New Roman" w:cs="Times New Roman"/>
          <w:b/>
          <w:bCs/>
        </w:rPr>
        <w:t>800–1,000</w:t>
      </w:r>
      <w:r w:rsidRPr="00536EDB">
        <w:rPr>
          <w:rFonts w:ascii="Times New Roman" w:hAnsi="Times New Roman" w:cs="Times New Roman"/>
        </w:rPr>
        <w:t xml:space="preserve"> students</w:t>
      </w:r>
      <w:r w:rsidRPr="00112B35">
        <w:rPr>
          <w:rFonts w:ascii="Times New Roman" w:hAnsi="Times New Roman" w:cs="Times New Roman"/>
        </w:rPr>
        <w:t xml:space="preserve">, </w:t>
      </w:r>
      <w:proofErr w:type="gramStart"/>
      <w:r w:rsidRPr="00536EDB">
        <w:rPr>
          <w:rFonts w:ascii="Times New Roman" w:hAnsi="Times New Roman" w:cs="Times New Roman"/>
        </w:rPr>
        <w:t>Variably</w:t>
      </w:r>
      <w:proofErr w:type="gramEnd"/>
      <w:r w:rsidRPr="00536EDB">
        <w:rPr>
          <w:rFonts w:ascii="Times New Roman" w:hAnsi="Times New Roman" w:cs="Times New Roman"/>
        </w:rPr>
        <w:t xml:space="preserve"> describing it as </w:t>
      </w:r>
      <w:proofErr w:type="gramStart"/>
      <w:r w:rsidRPr="00536EDB">
        <w:rPr>
          <w:rFonts w:ascii="Times New Roman" w:hAnsi="Times New Roman" w:cs="Times New Roman"/>
        </w:rPr>
        <w:t>a</w:t>
      </w:r>
      <w:proofErr w:type="gramEnd"/>
      <w:r w:rsidRPr="00536EDB">
        <w:rPr>
          <w:rFonts w:ascii="Times New Roman" w:hAnsi="Times New Roman" w:cs="Times New Roman"/>
        </w:rPr>
        <w:t xml:space="preserve"> </w:t>
      </w:r>
      <w:r w:rsidR="00422325" w:rsidRPr="00536EDB">
        <w:rPr>
          <w:rFonts w:ascii="Times New Roman" w:hAnsi="Times New Roman" w:cs="Times New Roman"/>
        </w:rPr>
        <w:t>800-seater</w:t>
      </w:r>
      <w:r w:rsidRPr="00536EDB">
        <w:rPr>
          <w:rFonts w:ascii="Times New Roman" w:hAnsi="Times New Roman" w:cs="Times New Roman"/>
        </w:rPr>
        <w:t xml:space="preserve"> or 1000 capacity facility.</w:t>
      </w:r>
    </w:p>
    <w:p w14:paraId="6E9665C0" w14:textId="0219CEC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COMMISSIONING:</w:t>
      </w:r>
      <w:r w:rsidR="00422325">
        <w:rPr>
          <w:rFonts w:ascii="Times New Roman" w:hAnsi="Times New Roman" w:cs="Times New Roman"/>
        </w:rPr>
        <w:t xml:space="preserve"> </w:t>
      </w:r>
      <w:r w:rsidRPr="00536EDB">
        <w:rPr>
          <w:rFonts w:ascii="Times New Roman" w:hAnsi="Times New Roman" w:cs="Times New Roman"/>
        </w:rPr>
        <w:t xml:space="preserve">The facility was commissioned on </w:t>
      </w:r>
      <w:r w:rsidRPr="00536EDB">
        <w:rPr>
          <w:rFonts w:ascii="Times New Roman" w:hAnsi="Times New Roman" w:cs="Times New Roman"/>
          <w:b/>
          <w:bCs/>
        </w:rPr>
        <w:t>November 2, 2017</w:t>
      </w:r>
      <w:r w:rsidRPr="00536EDB">
        <w:rPr>
          <w:rFonts w:ascii="Times New Roman" w:hAnsi="Times New Roman" w:cs="Times New Roman"/>
        </w:rPr>
        <w:t xml:space="preserve"> with a formal handover ceremony on </w:t>
      </w:r>
      <w:r w:rsidRPr="00536EDB">
        <w:rPr>
          <w:rFonts w:ascii="Times New Roman" w:hAnsi="Times New Roman" w:cs="Times New Roman"/>
          <w:b/>
          <w:bCs/>
        </w:rPr>
        <w:t>September 14, 2018</w:t>
      </w:r>
      <w:r w:rsidRPr="00536EDB">
        <w:rPr>
          <w:rFonts w:ascii="Times New Roman" w:hAnsi="Times New Roman" w:cs="Times New Roman"/>
        </w:rPr>
        <w:t>.</w:t>
      </w:r>
    </w:p>
    <w:p w14:paraId="1ACA6CB1" w14:textId="6EB49EB9"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MERIT AND DEMERIT</w:t>
      </w:r>
    </w:p>
    <w:p w14:paraId="62B8722E" w14:textId="66DFE7B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w:t>
      </w:r>
    </w:p>
    <w:p w14:paraId="59012B2C" w14:textId="77777777" w:rsidR="00B1133F" w:rsidRPr="00536EDB" w:rsidRDefault="00B1133F" w:rsidP="00B1133F">
      <w:pPr>
        <w:numPr>
          <w:ilvl w:val="0"/>
          <w:numId w:val="25"/>
        </w:numPr>
        <w:spacing w:line="360" w:lineRule="auto"/>
        <w:jc w:val="both"/>
        <w:rPr>
          <w:rFonts w:ascii="Times New Roman" w:hAnsi="Times New Roman" w:cs="Times New Roman"/>
        </w:rPr>
      </w:pPr>
      <w:r w:rsidRPr="00536EDB">
        <w:rPr>
          <w:rFonts w:ascii="Times New Roman" w:hAnsi="Times New Roman" w:cs="Times New Roman"/>
        </w:rPr>
        <w:t>The lecture theatre is designed efficiently to accommodate large audience, providing excellent acoustics and visibility.</w:t>
      </w:r>
    </w:p>
    <w:p w14:paraId="1CE2165F" w14:textId="77777777" w:rsidR="00B1133F" w:rsidRPr="00536EDB" w:rsidRDefault="00B1133F" w:rsidP="00B1133F">
      <w:pPr>
        <w:numPr>
          <w:ilvl w:val="0"/>
          <w:numId w:val="25"/>
        </w:numPr>
        <w:spacing w:line="360" w:lineRule="auto"/>
        <w:jc w:val="both"/>
        <w:rPr>
          <w:rFonts w:ascii="Times New Roman" w:hAnsi="Times New Roman" w:cs="Times New Roman"/>
        </w:rPr>
      </w:pPr>
      <w:r w:rsidRPr="00536EDB">
        <w:rPr>
          <w:rFonts w:ascii="Times New Roman" w:hAnsi="Times New Roman" w:cs="Times New Roman"/>
        </w:rPr>
        <w:t>Windows are placed strategically which maximize natural light, reducing the need for artificial light.</w:t>
      </w:r>
    </w:p>
    <w:p w14:paraId="2880F6C1" w14:textId="3BDD6D54"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DEMERIT:</w:t>
      </w:r>
    </w:p>
    <w:p w14:paraId="76872573" w14:textId="77777777" w:rsidR="00B1133F" w:rsidRPr="00536EDB" w:rsidRDefault="00B1133F" w:rsidP="00B1133F">
      <w:pPr>
        <w:numPr>
          <w:ilvl w:val="0"/>
          <w:numId w:val="26"/>
        </w:numPr>
        <w:spacing w:line="360" w:lineRule="auto"/>
        <w:jc w:val="both"/>
        <w:rPr>
          <w:rFonts w:ascii="Times New Roman" w:hAnsi="Times New Roman" w:cs="Times New Roman"/>
        </w:rPr>
      </w:pPr>
      <w:r w:rsidRPr="00536EDB">
        <w:rPr>
          <w:rFonts w:ascii="Times New Roman" w:hAnsi="Times New Roman" w:cs="Times New Roman"/>
        </w:rPr>
        <w:t>The large glass facade may lead to heat gain increasing cooling cost.</w:t>
      </w:r>
    </w:p>
    <w:p w14:paraId="140FAA12" w14:textId="5ED75BCA" w:rsidR="00CD408E" w:rsidRDefault="00CD408E">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06E93558" wp14:editId="51F26756">
            <wp:extent cx="5942559" cy="3389376"/>
            <wp:effectExtent l="0" t="0" r="1270" b="1905"/>
            <wp:docPr id="570986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86319" name="Picture 570986319"/>
                    <pic:cNvPicPr/>
                  </pic:nvPicPr>
                  <pic:blipFill>
                    <a:blip r:embed="rId11">
                      <a:extLst>
                        <a:ext uri="{28A0092B-C50C-407E-A947-70E740481C1C}">
                          <a14:useLocalDpi xmlns:a14="http://schemas.microsoft.com/office/drawing/2010/main" val="0"/>
                        </a:ext>
                      </a:extLst>
                    </a:blip>
                    <a:stretch>
                      <a:fillRect/>
                    </a:stretch>
                  </pic:blipFill>
                  <pic:spPr>
                    <a:xfrm>
                      <a:off x="0" y="0"/>
                      <a:ext cx="5953506" cy="3395620"/>
                    </a:xfrm>
                    <a:prstGeom prst="rect">
                      <a:avLst/>
                    </a:prstGeom>
                  </pic:spPr>
                </pic:pic>
              </a:graphicData>
            </a:graphic>
          </wp:inline>
        </w:drawing>
      </w:r>
    </w:p>
    <w:p w14:paraId="303C93CB" w14:textId="59CA07DB" w:rsidR="001A19C7" w:rsidRPr="000A5C84" w:rsidRDefault="000A5C84" w:rsidP="001A19C7">
      <w:pPr>
        <w:jc w:val="center"/>
        <w:rPr>
          <w:rFonts w:ascii="Times New Roman" w:hAnsi="Times New Roman" w:cs="Times New Roman"/>
          <w:i/>
          <w:iCs/>
        </w:rPr>
      </w:pPr>
      <w:r w:rsidRPr="000A5C84">
        <w:rPr>
          <w:rFonts w:ascii="Times New Roman" w:hAnsi="Times New Roman" w:cs="Times New Roman"/>
          <w:i/>
          <w:iCs/>
        </w:rPr>
        <w:t>FIGURE 2.3.1 LOCATIONAL PLAN</w:t>
      </w:r>
    </w:p>
    <w:p w14:paraId="20EC9C62" w14:textId="41CBD159" w:rsidR="001A19C7" w:rsidRDefault="001A19C7" w:rsidP="001A19C7">
      <w:pPr>
        <w:jc w:val="center"/>
        <w:rPr>
          <w:rFonts w:ascii="Times New Roman" w:hAnsi="Times New Roman" w:cs="Times New Roman"/>
          <w:b/>
          <w:bCs/>
        </w:rPr>
      </w:pPr>
      <w:r>
        <w:rPr>
          <w:noProof/>
        </w:rPr>
        <w:drawing>
          <wp:inline distT="0" distB="0" distL="0" distR="0" wp14:anchorId="432B1395" wp14:editId="66B62078">
            <wp:extent cx="5942330" cy="3657600"/>
            <wp:effectExtent l="0" t="0" r="1270" b="0"/>
            <wp:docPr id="75158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4552" name=""/>
                    <pic:cNvPicPr/>
                  </pic:nvPicPr>
                  <pic:blipFill>
                    <a:blip r:embed="rId12"/>
                    <a:stretch>
                      <a:fillRect/>
                    </a:stretch>
                  </pic:blipFill>
                  <pic:spPr>
                    <a:xfrm>
                      <a:off x="0" y="0"/>
                      <a:ext cx="5947598" cy="3660843"/>
                    </a:xfrm>
                    <a:prstGeom prst="rect">
                      <a:avLst/>
                    </a:prstGeom>
                  </pic:spPr>
                </pic:pic>
              </a:graphicData>
            </a:graphic>
          </wp:inline>
        </w:drawing>
      </w:r>
    </w:p>
    <w:p w14:paraId="770DEDDD" w14:textId="45F69411" w:rsidR="001A19C7" w:rsidRPr="000A5C84" w:rsidRDefault="000A5C84" w:rsidP="001A19C7">
      <w:pPr>
        <w:jc w:val="center"/>
        <w:rPr>
          <w:rFonts w:ascii="Times New Roman" w:hAnsi="Times New Roman" w:cs="Times New Roman"/>
          <w:i/>
          <w:iCs/>
        </w:rPr>
      </w:pPr>
      <w:r w:rsidRPr="000A5C84">
        <w:rPr>
          <w:rFonts w:ascii="Times New Roman" w:hAnsi="Times New Roman" w:cs="Times New Roman"/>
          <w:i/>
          <w:iCs/>
        </w:rPr>
        <w:t>PLATE</w:t>
      </w:r>
      <w:r>
        <w:rPr>
          <w:rFonts w:ascii="Times New Roman" w:hAnsi="Times New Roman" w:cs="Times New Roman"/>
          <w:i/>
          <w:iCs/>
        </w:rPr>
        <w:t xml:space="preserve"> 2.3.1</w:t>
      </w:r>
      <w:r w:rsidRPr="000A5C84">
        <w:rPr>
          <w:rFonts w:ascii="Times New Roman" w:hAnsi="Times New Roman" w:cs="Times New Roman"/>
          <w:i/>
          <w:iCs/>
        </w:rPr>
        <w:t xml:space="preserve">: </w:t>
      </w:r>
      <w:r w:rsidR="001A19C7" w:rsidRPr="000A5C84">
        <w:rPr>
          <w:rFonts w:ascii="Times New Roman" w:hAnsi="Times New Roman" w:cs="Times New Roman"/>
          <w:i/>
          <w:iCs/>
        </w:rPr>
        <w:t>FRONT VIEW</w:t>
      </w:r>
    </w:p>
    <w:p w14:paraId="58BD9460" w14:textId="1A36D90A" w:rsidR="00CD408E" w:rsidRDefault="00A5225B" w:rsidP="001A19C7">
      <w:pPr>
        <w:jc w:val="center"/>
        <w:rPr>
          <w:rFonts w:ascii="Times New Roman" w:hAnsi="Times New Roman" w:cs="Times New Roman"/>
          <w:b/>
          <w:bCs/>
        </w:rPr>
      </w:pPr>
      <w:r>
        <w:rPr>
          <w:rFonts w:ascii="Times New Roman" w:hAnsi="Times New Roman" w:cs="Times New Roman"/>
          <w:b/>
          <w:bCs/>
        </w:rPr>
        <w:br w:type="page"/>
      </w:r>
    </w:p>
    <w:p w14:paraId="39B496BA" w14:textId="22DECF9B" w:rsidR="00B1133F" w:rsidRPr="00536EDB" w:rsidRDefault="00A00DDF" w:rsidP="00A00DDF">
      <w:pPr>
        <w:pStyle w:val="Heading2"/>
      </w:pPr>
      <w:bookmarkStart w:id="18" w:name="_Toc204254536"/>
      <w:r>
        <w:lastRenderedPageBreak/>
        <w:t xml:space="preserve">2.4 </w:t>
      </w:r>
      <w:r w:rsidR="00B1133F" w:rsidRPr="00536EDB">
        <w:t>CASE STUDY THREE</w:t>
      </w:r>
      <w:bookmarkEnd w:id="18"/>
      <w:r w:rsidR="00B1133F" w:rsidRPr="00536EDB">
        <w:t xml:space="preserve"> </w:t>
      </w:r>
    </w:p>
    <w:p w14:paraId="1D45B696" w14:textId="77777777" w:rsidR="00562D9C" w:rsidRDefault="00562D9C" w:rsidP="00B1133F">
      <w:pPr>
        <w:spacing w:line="360" w:lineRule="auto"/>
        <w:jc w:val="both"/>
        <w:rPr>
          <w:rFonts w:ascii="Times New Roman" w:hAnsi="Times New Roman" w:cs="Times New Roman"/>
        </w:rPr>
      </w:pPr>
      <w:r>
        <w:rPr>
          <w:rFonts w:ascii="Times New Roman" w:hAnsi="Times New Roman" w:cs="Times New Roman"/>
          <w:b/>
          <w:bCs/>
        </w:rPr>
        <w:t xml:space="preserve">NAME: </w:t>
      </w:r>
      <w:proofErr w:type="spellStart"/>
      <w:r w:rsidR="00B1133F" w:rsidRPr="00536EDB">
        <w:rPr>
          <w:rFonts w:ascii="Times New Roman" w:hAnsi="Times New Roman" w:cs="Times New Roman"/>
          <w:b/>
          <w:bCs/>
        </w:rPr>
        <w:t>SAPETRO</w:t>
      </w:r>
      <w:proofErr w:type="spellEnd"/>
      <w:r w:rsidR="00B1133F" w:rsidRPr="00536EDB">
        <w:rPr>
          <w:rFonts w:ascii="Times New Roman" w:hAnsi="Times New Roman" w:cs="Times New Roman"/>
          <w:b/>
          <w:bCs/>
        </w:rPr>
        <w:t xml:space="preserve"> MULTI-UNIT LECTURE THEATRE</w:t>
      </w:r>
      <w:r w:rsidR="00422325">
        <w:rPr>
          <w:rFonts w:ascii="Times New Roman" w:hAnsi="Times New Roman" w:cs="Times New Roman"/>
        </w:rPr>
        <w:t xml:space="preserve"> </w:t>
      </w:r>
    </w:p>
    <w:p w14:paraId="6007316A" w14:textId="67774F89" w:rsidR="00B1133F" w:rsidRPr="00536EDB" w:rsidRDefault="00562D9C" w:rsidP="00B1133F">
      <w:pPr>
        <w:spacing w:line="360" w:lineRule="auto"/>
        <w:jc w:val="both"/>
        <w:rPr>
          <w:rFonts w:ascii="Times New Roman" w:hAnsi="Times New Roman" w:cs="Times New Roman"/>
        </w:rPr>
      </w:pPr>
      <w:r w:rsidRPr="00562D9C">
        <w:rPr>
          <w:rFonts w:ascii="Times New Roman" w:hAnsi="Times New Roman" w:cs="Times New Roman"/>
          <w:b/>
          <w:bCs/>
        </w:rPr>
        <w:t>LOCATION</w:t>
      </w:r>
      <w:r>
        <w:rPr>
          <w:rFonts w:ascii="Times New Roman" w:hAnsi="Times New Roman" w:cs="Times New Roman"/>
        </w:rPr>
        <w:t xml:space="preserve">: </w:t>
      </w:r>
      <w:r w:rsidR="00B1133F" w:rsidRPr="00536EDB">
        <w:rPr>
          <w:rFonts w:ascii="Times New Roman" w:hAnsi="Times New Roman" w:cs="Times New Roman"/>
        </w:rPr>
        <w:t>Redeemer University, Ede – close to Osun State</w:t>
      </w:r>
    </w:p>
    <w:p w14:paraId="0EFF932A"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HISTORICAL BACKGROUND</w:t>
      </w:r>
    </w:p>
    <w:p w14:paraId="54E07CE6" w14:textId="1E40D928"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Multi-Unit Lecture Theatre is located at the Osun State University (</w:t>
      </w:r>
      <w:proofErr w:type="spellStart"/>
      <w:r w:rsidRPr="00536EDB">
        <w:rPr>
          <w:rFonts w:ascii="Times New Roman" w:hAnsi="Times New Roman" w:cs="Times New Roman"/>
          <w:b/>
          <w:bCs/>
        </w:rPr>
        <w:t>UNIOSUN</w:t>
      </w:r>
      <w:proofErr w:type="spellEnd"/>
      <w:r w:rsidRPr="00536EDB">
        <w:rPr>
          <w:rFonts w:ascii="Times New Roman" w:hAnsi="Times New Roman" w:cs="Times New Roman"/>
        </w:rPr>
        <w:t>) in Osogbo, Osun State, Nigeria.</w:t>
      </w:r>
      <w:r w:rsidR="00422325">
        <w:rPr>
          <w:rFonts w:ascii="Times New Roman" w:hAnsi="Times New Roman" w:cs="Times New Roman"/>
        </w:rPr>
        <w:t xml:space="preserve"> </w:t>
      </w:r>
      <w:r w:rsidRPr="00536EDB">
        <w:rPr>
          <w:rFonts w:ascii="Times New Roman" w:hAnsi="Times New Roman" w:cs="Times New Roman"/>
        </w:rPr>
        <w:t>The Osun State University was established in 2006 by the Osun State Government.</w:t>
      </w:r>
      <w:r w:rsidR="00422325">
        <w:rPr>
          <w:rFonts w:ascii="Times New Roman" w:hAnsi="Times New Roman" w:cs="Times New Roman"/>
        </w:rPr>
        <w:t xml:space="preserve"> </w:t>
      </w:r>
      <w:r w:rsidRPr="00536EDB">
        <w:rPr>
          <w:rFonts w:ascii="Times New Roman" w:hAnsi="Times New Roman" w:cs="Times New Roman"/>
        </w:rPr>
        <w:t xml:space="preserve">The establishment of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Lecture Theatre was built and donated to the University by </w:t>
      </w:r>
      <w:proofErr w:type="spellStart"/>
      <w:proofErr w:type="gramStart"/>
      <w:r w:rsidRPr="00536EDB">
        <w:rPr>
          <w:rFonts w:ascii="Times New Roman" w:hAnsi="Times New Roman" w:cs="Times New Roman"/>
        </w:rPr>
        <w:t>Sapetro</w:t>
      </w:r>
      <w:proofErr w:type="spellEnd"/>
      <w:r w:rsidRPr="00536EDB">
        <w:rPr>
          <w:rFonts w:ascii="Times New Roman" w:hAnsi="Times New Roman" w:cs="Times New Roman"/>
        </w:rPr>
        <w:t xml:space="preserve">  a</w:t>
      </w:r>
      <w:proofErr w:type="gramEnd"/>
      <w:r w:rsidRPr="00536EDB">
        <w:rPr>
          <w:rFonts w:ascii="Times New Roman" w:hAnsi="Times New Roman" w:cs="Times New Roman"/>
        </w:rPr>
        <w:t xml:space="preserve"> Nigeria oil and gas company – funded by Corporate Social Responsibility (</w:t>
      </w:r>
      <w:r w:rsidRPr="00536EDB">
        <w:rPr>
          <w:rFonts w:ascii="Times New Roman" w:hAnsi="Times New Roman" w:cs="Times New Roman"/>
          <w:b/>
          <w:bCs/>
        </w:rPr>
        <w:t>CSR</w:t>
      </w:r>
      <w:r w:rsidRPr="00536EDB">
        <w:rPr>
          <w:rFonts w:ascii="Times New Roman" w:hAnsi="Times New Roman" w:cs="Times New Roman"/>
        </w:rPr>
        <w:t>) initiatives.</w:t>
      </w:r>
    </w:p>
    <w:p w14:paraId="432474B2"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In the year 2007, Osun State University (</w:t>
      </w:r>
      <w:proofErr w:type="spellStart"/>
      <w:r w:rsidRPr="00536EDB">
        <w:rPr>
          <w:rFonts w:ascii="Times New Roman" w:hAnsi="Times New Roman" w:cs="Times New Roman"/>
          <w:b/>
          <w:bCs/>
        </w:rPr>
        <w:t>UNIOSUN</w:t>
      </w:r>
      <w:proofErr w:type="spellEnd"/>
      <w:r w:rsidRPr="00536EDB">
        <w:rPr>
          <w:rFonts w:ascii="Times New Roman" w:hAnsi="Times New Roman" w:cs="Times New Roman"/>
        </w:rPr>
        <w:t>) was established by the Osun State Government. 2007 only, the University began operating from their primary site in Osogbo with a focus on setting up infrastructure for academic activities.</w:t>
      </w:r>
    </w:p>
    <w:p w14:paraId="689DB524"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The </w:t>
      </w:r>
      <w:proofErr w:type="spellStart"/>
      <w:r w:rsidRPr="00536EDB">
        <w:rPr>
          <w:rFonts w:ascii="Times New Roman" w:hAnsi="Times New Roman" w:cs="Times New Roman"/>
        </w:rPr>
        <w:t>Sapetro</w:t>
      </w:r>
      <w:proofErr w:type="spellEnd"/>
      <w:r w:rsidRPr="00536EDB">
        <w:rPr>
          <w:rFonts w:ascii="Times New Roman" w:hAnsi="Times New Roman" w:cs="Times New Roman"/>
        </w:rPr>
        <w:t xml:space="preserve"> Multi-Unit Lecture Theatre was constructed and donated to Osun State University by </w:t>
      </w:r>
      <w:proofErr w:type="spellStart"/>
      <w:r w:rsidRPr="00536EDB">
        <w:rPr>
          <w:rFonts w:ascii="Times New Roman" w:hAnsi="Times New Roman" w:cs="Times New Roman"/>
        </w:rPr>
        <w:t>Sapetro</w:t>
      </w:r>
      <w:proofErr w:type="spellEnd"/>
      <w:r w:rsidRPr="00536EDB">
        <w:rPr>
          <w:rFonts w:ascii="Times New Roman" w:hAnsi="Times New Roman" w:cs="Times New Roman"/>
        </w:rPr>
        <w:t>, a Nigeria oil and gas company.</w:t>
      </w:r>
    </w:p>
    <w:p w14:paraId="053B162D" w14:textId="77777777"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DESCRIPTION</w:t>
      </w:r>
    </w:p>
    <w:p w14:paraId="46CE65A2" w14:textId="196C612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00422325">
        <w:rPr>
          <w:rFonts w:ascii="Times New Roman" w:hAnsi="Times New Roman" w:cs="Times New Roman"/>
        </w:rPr>
        <w:t xml:space="preserve"> </w:t>
      </w:r>
      <w:r w:rsidRPr="00536EDB">
        <w:rPr>
          <w:rFonts w:ascii="Times New Roman" w:hAnsi="Times New Roman" w:cs="Times New Roman"/>
        </w:rPr>
        <w:t xml:space="preserve">The lecture theatre is located at Osun State University on its Main Campus in </w:t>
      </w:r>
      <w:r w:rsidRPr="00536EDB">
        <w:rPr>
          <w:rFonts w:ascii="Times New Roman" w:hAnsi="Times New Roman" w:cs="Times New Roman"/>
          <w:b/>
          <w:bCs/>
        </w:rPr>
        <w:t>Osogbo</w:t>
      </w:r>
      <w:r w:rsidRPr="00536EDB">
        <w:rPr>
          <w:rFonts w:ascii="Times New Roman" w:hAnsi="Times New Roman" w:cs="Times New Roman"/>
        </w:rPr>
        <w:t xml:space="preserve">, the capital of Osun State, Nigeria. The main campus is situated at </w:t>
      </w:r>
      <w:r w:rsidRPr="00536EDB">
        <w:rPr>
          <w:rFonts w:ascii="Times New Roman" w:hAnsi="Times New Roman" w:cs="Times New Roman"/>
          <w:b/>
          <w:bCs/>
        </w:rPr>
        <w:t>Oke Baale Road, Osogbo, Osun State (</w:t>
      </w:r>
      <w:proofErr w:type="spellStart"/>
      <w:r w:rsidRPr="00536EDB">
        <w:rPr>
          <w:rFonts w:ascii="Times New Roman" w:hAnsi="Times New Roman" w:cs="Times New Roman"/>
          <w:b/>
          <w:bCs/>
        </w:rPr>
        <w:t>P.M.B</w:t>
      </w:r>
      <w:proofErr w:type="spellEnd"/>
      <w:r w:rsidRPr="00536EDB">
        <w:rPr>
          <w:rFonts w:ascii="Times New Roman" w:hAnsi="Times New Roman" w:cs="Times New Roman"/>
          <w:b/>
          <w:bCs/>
        </w:rPr>
        <w:t xml:space="preserve"> 4494).</w:t>
      </w:r>
      <w:r w:rsidRPr="00536EDB">
        <w:rPr>
          <w:rFonts w:ascii="Times New Roman" w:hAnsi="Times New Roman" w:cs="Times New Roman"/>
        </w:rPr>
        <w:t xml:space="preserve"> </w:t>
      </w:r>
      <w:proofErr w:type="spellStart"/>
      <w:r w:rsidRPr="00536EDB">
        <w:rPr>
          <w:rFonts w:ascii="Times New Roman" w:hAnsi="Times New Roman" w:cs="Times New Roman"/>
        </w:rPr>
        <w:t>UNIOSUN</w:t>
      </w:r>
      <w:proofErr w:type="spellEnd"/>
      <w:r w:rsidRPr="00536EDB">
        <w:rPr>
          <w:rFonts w:ascii="Times New Roman" w:hAnsi="Times New Roman" w:cs="Times New Roman"/>
        </w:rPr>
        <w:t xml:space="preserve"> operates a multi-campus system, with additional campuses in </w:t>
      </w:r>
      <w:proofErr w:type="spellStart"/>
      <w:r w:rsidRPr="00536EDB">
        <w:rPr>
          <w:rFonts w:ascii="Times New Roman" w:hAnsi="Times New Roman" w:cs="Times New Roman"/>
        </w:rPr>
        <w:t>Ejigbo</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Ifetedo</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Ikire</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Ipetu</w:t>
      </w:r>
      <w:proofErr w:type="spellEnd"/>
      <w:r w:rsidRPr="00536EDB">
        <w:rPr>
          <w:rFonts w:ascii="Times New Roman" w:hAnsi="Times New Roman" w:cs="Times New Roman"/>
        </w:rPr>
        <w:t xml:space="preserve"> </w:t>
      </w:r>
      <w:proofErr w:type="spellStart"/>
      <w:r w:rsidRPr="00536EDB">
        <w:rPr>
          <w:rFonts w:ascii="Times New Roman" w:hAnsi="Times New Roman" w:cs="Times New Roman"/>
        </w:rPr>
        <w:t>Ijesha</w:t>
      </w:r>
      <w:proofErr w:type="spellEnd"/>
      <w:r w:rsidRPr="00536EDB">
        <w:rPr>
          <w:rFonts w:ascii="Times New Roman" w:hAnsi="Times New Roman" w:cs="Times New Roman"/>
        </w:rPr>
        <w:t>, and Okuku, but the ultra-modern lecture theatre is explicitly associated with the Main Campus in Osogbo, as per the university’s infrastructure development.</w:t>
      </w:r>
    </w:p>
    <w:p w14:paraId="771DD4E9" w14:textId="09D49825"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00422325">
        <w:rPr>
          <w:rFonts w:ascii="Times New Roman" w:hAnsi="Times New Roman" w:cs="Times New Roman"/>
        </w:rPr>
        <w:t xml:space="preserve"> </w:t>
      </w:r>
      <w:r w:rsidRPr="00536EDB">
        <w:rPr>
          <w:rFonts w:ascii="Times New Roman" w:hAnsi="Times New Roman" w:cs="Times New Roman"/>
        </w:rPr>
        <w:t>The primary purpose of the lecture theatre is to provide modern, high-capacity venue for academic activities including:</w:t>
      </w:r>
    </w:p>
    <w:p w14:paraId="4E7DDF69"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t>Teaching and Learning:</w:t>
      </w:r>
      <w:r w:rsidRPr="00536EDB">
        <w:rPr>
          <w:rFonts w:ascii="Times New Roman" w:hAnsi="Times New Roman" w:cs="Times New Roman"/>
        </w:rPr>
        <w:t xml:space="preserve"> Hosting large classes for undergraduate and postgraduate students across various faculties such as Art, Humanities, Social Science, Natural Science and Management Science.</w:t>
      </w:r>
    </w:p>
    <w:p w14:paraId="4DF0A738"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lastRenderedPageBreak/>
        <w:t>Seminars and Conferences:</w:t>
      </w:r>
      <w:r w:rsidRPr="00536EDB">
        <w:rPr>
          <w:rFonts w:ascii="Times New Roman" w:hAnsi="Times New Roman" w:cs="Times New Roman"/>
        </w:rPr>
        <w:t xml:space="preserve"> Facilitating University-wide events, guest lectures and academic conferences such as the maiden </w:t>
      </w:r>
      <w:proofErr w:type="spellStart"/>
      <w:r w:rsidRPr="00536EDB">
        <w:rPr>
          <w:rFonts w:ascii="Times New Roman" w:hAnsi="Times New Roman" w:cs="Times New Roman"/>
        </w:rPr>
        <w:t>UNIOSUN</w:t>
      </w:r>
      <w:proofErr w:type="spellEnd"/>
      <w:r w:rsidRPr="00536EDB">
        <w:rPr>
          <w:rFonts w:ascii="Times New Roman" w:hAnsi="Times New Roman" w:cs="Times New Roman"/>
        </w:rPr>
        <w:t xml:space="preserve"> Annual Lecture scheduled for May 20, 2025.</w:t>
      </w:r>
    </w:p>
    <w:p w14:paraId="244BF4A6" w14:textId="77777777" w:rsidR="00B1133F" w:rsidRPr="00536EDB" w:rsidRDefault="00B1133F" w:rsidP="00B1133F">
      <w:pPr>
        <w:numPr>
          <w:ilvl w:val="0"/>
          <w:numId w:val="27"/>
        </w:numPr>
        <w:spacing w:line="360" w:lineRule="auto"/>
        <w:jc w:val="both"/>
        <w:rPr>
          <w:rFonts w:ascii="Times New Roman" w:hAnsi="Times New Roman" w:cs="Times New Roman"/>
        </w:rPr>
      </w:pPr>
      <w:r w:rsidRPr="00536EDB">
        <w:rPr>
          <w:rFonts w:ascii="Times New Roman" w:hAnsi="Times New Roman" w:cs="Times New Roman"/>
          <w:b/>
          <w:bCs/>
        </w:rPr>
        <w:t>Community and Global Engagement:</w:t>
      </w:r>
      <w:r w:rsidRPr="00536EDB">
        <w:rPr>
          <w:rFonts w:ascii="Times New Roman" w:hAnsi="Times New Roman" w:cs="Times New Roman"/>
        </w:rPr>
        <w:t xml:space="preserve"> Supporting </w:t>
      </w:r>
      <w:proofErr w:type="spellStart"/>
      <w:r w:rsidRPr="00536EDB">
        <w:rPr>
          <w:rFonts w:ascii="Times New Roman" w:hAnsi="Times New Roman" w:cs="Times New Roman"/>
        </w:rPr>
        <w:t>UNIOSUN's</w:t>
      </w:r>
      <w:proofErr w:type="spellEnd"/>
      <w:r w:rsidRPr="00536EDB">
        <w:rPr>
          <w:rFonts w:ascii="Times New Roman" w:hAnsi="Times New Roman" w:cs="Times New Roman"/>
        </w:rPr>
        <w:t xml:space="preserve"> vision of academic innovation and community service, while providing a space for intellectual discourse and collaboration aligning with </w:t>
      </w:r>
      <w:proofErr w:type="gramStart"/>
      <w:r w:rsidRPr="00536EDB">
        <w:rPr>
          <w:rFonts w:ascii="Times New Roman" w:hAnsi="Times New Roman" w:cs="Times New Roman"/>
        </w:rPr>
        <w:t>University</w:t>
      </w:r>
      <w:proofErr w:type="gramEnd"/>
      <w:r w:rsidRPr="00536EDB">
        <w:rPr>
          <w:rFonts w:ascii="Times New Roman" w:hAnsi="Times New Roman" w:cs="Times New Roman"/>
        </w:rPr>
        <w:t xml:space="preserve"> goals of fostering research and innovation. The theatre serves as a hub for delivering high-quality educational experience accommodating the University’s growing student population and its emphasis on tech-driven teaching and research.</w:t>
      </w:r>
    </w:p>
    <w:p w14:paraId="10F54DF6" w14:textId="2F59A2F2"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00562D9C">
        <w:rPr>
          <w:rFonts w:ascii="Times New Roman" w:hAnsi="Times New Roman" w:cs="Times New Roman"/>
        </w:rPr>
        <w:t xml:space="preserve"> </w:t>
      </w:r>
      <w:r w:rsidRPr="00536EDB">
        <w:rPr>
          <w:rFonts w:ascii="Times New Roman" w:hAnsi="Times New Roman" w:cs="Times New Roman"/>
        </w:rPr>
        <w:t xml:space="preserve">The lecture theatre has a capacity of 1,000 students making it one of the largest academic venues at </w:t>
      </w:r>
      <w:proofErr w:type="spellStart"/>
      <w:r w:rsidRPr="00536EDB">
        <w:rPr>
          <w:rFonts w:ascii="Times New Roman" w:hAnsi="Times New Roman" w:cs="Times New Roman"/>
        </w:rPr>
        <w:t>UNIOSUN</w:t>
      </w:r>
      <w:proofErr w:type="spellEnd"/>
      <w:r w:rsidRPr="00536EDB">
        <w:rPr>
          <w:rFonts w:ascii="Times New Roman" w:hAnsi="Times New Roman" w:cs="Times New Roman"/>
        </w:rPr>
        <w:t>. The capacity allows it to handle large classes and significant University events. Contributing to the institution’s ability to cater to a diverse and growing student body from Nigeria and beyond.</w:t>
      </w:r>
    </w:p>
    <w:p w14:paraId="2DBC9F0D"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 AND DE-MERIT</w:t>
      </w:r>
    </w:p>
    <w:p w14:paraId="382E708B" w14:textId="52111768" w:rsidR="00B1133F" w:rsidRPr="00536EDB" w:rsidRDefault="00B1133F" w:rsidP="00B1133F">
      <w:pPr>
        <w:numPr>
          <w:ilvl w:val="0"/>
          <w:numId w:val="28"/>
        </w:numPr>
        <w:spacing w:line="360" w:lineRule="auto"/>
        <w:jc w:val="both"/>
        <w:rPr>
          <w:rFonts w:ascii="Times New Roman" w:hAnsi="Times New Roman" w:cs="Times New Roman"/>
        </w:rPr>
      </w:pPr>
      <w:r w:rsidRPr="00536EDB">
        <w:rPr>
          <w:rFonts w:ascii="Times New Roman" w:hAnsi="Times New Roman" w:cs="Times New Roman"/>
        </w:rPr>
        <w:t xml:space="preserve">The design </w:t>
      </w:r>
      <w:r w:rsidR="00562D9C" w:rsidRPr="00536EDB">
        <w:rPr>
          <w:rFonts w:ascii="Times New Roman" w:hAnsi="Times New Roman" w:cs="Times New Roman"/>
        </w:rPr>
        <w:t>incorporates</w:t>
      </w:r>
      <w:r w:rsidRPr="00536EDB">
        <w:rPr>
          <w:rFonts w:ascii="Times New Roman" w:hAnsi="Times New Roman" w:cs="Times New Roman"/>
        </w:rPr>
        <w:t xml:space="preserve"> natural ventilation strategies producing the need for artificial lighting.</w:t>
      </w:r>
    </w:p>
    <w:p w14:paraId="68A04E86" w14:textId="77777777" w:rsidR="00B1133F" w:rsidRPr="00536EDB" w:rsidRDefault="00B1133F" w:rsidP="00B1133F">
      <w:pPr>
        <w:numPr>
          <w:ilvl w:val="0"/>
          <w:numId w:val="29"/>
        </w:numPr>
        <w:spacing w:line="360" w:lineRule="auto"/>
        <w:jc w:val="both"/>
        <w:rPr>
          <w:rFonts w:ascii="Times New Roman" w:hAnsi="Times New Roman" w:cs="Times New Roman"/>
        </w:rPr>
      </w:pPr>
      <w:r w:rsidRPr="00536EDB">
        <w:rPr>
          <w:rFonts w:ascii="Times New Roman" w:hAnsi="Times New Roman" w:cs="Times New Roman"/>
        </w:rPr>
        <w:t xml:space="preserve">The theatre accommodates a large number of students making it </w:t>
      </w:r>
      <w:proofErr w:type="spellStart"/>
      <w:proofErr w:type="gramStart"/>
      <w:r w:rsidRPr="00536EDB">
        <w:rPr>
          <w:rFonts w:ascii="Times New Roman" w:hAnsi="Times New Roman" w:cs="Times New Roman"/>
        </w:rPr>
        <w:t>a</w:t>
      </w:r>
      <w:proofErr w:type="spellEnd"/>
      <w:proofErr w:type="gramEnd"/>
      <w:r w:rsidRPr="00536EDB">
        <w:rPr>
          <w:rFonts w:ascii="Times New Roman" w:hAnsi="Times New Roman" w:cs="Times New Roman"/>
        </w:rPr>
        <w:t xml:space="preserve"> </w:t>
      </w:r>
      <w:r w:rsidRPr="00536EDB">
        <w:rPr>
          <w:rFonts w:ascii="Times New Roman" w:hAnsi="Times New Roman" w:cs="Times New Roman"/>
          <w:b/>
          <w:bCs/>
        </w:rPr>
        <w:t>efficient space for lectures</w:t>
      </w:r>
      <w:r w:rsidRPr="00536EDB">
        <w:rPr>
          <w:rFonts w:ascii="Times New Roman" w:hAnsi="Times New Roman" w:cs="Times New Roman"/>
        </w:rPr>
        <w:t>.</w:t>
      </w:r>
    </w:p>
    <w:p w14:paraId="68F1563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De-Merit</w:t>
      </w:r>
    </w:p>
    <w:p w14:paraId="0D84D579" w14:textId="77777777" w:rsidR="00B1133F" w:rsidRPr="00536EDB" w:rsidRDefault="00B1133F" w:rsidP="00B1133F">
      <w:pPr>
        <w:numPr>
          <w:ilvl w:val="0"/>
          <w:numId w:val="30"/>
        </w:numPr>
        <w:spacing w:line="360" w:lineRule="auto"/>
        <w:jc w:val="both"/>
        <w:rPr>
          <w:rFonts w:ascii="Times New Roman" w:hAnsi="Times New Roman" w:cs="Times New Roman"/>
        </w:rPr>
      </w:pPr>
      <w:r w:rsidRPr="00536EDB">
        <w:rPr>
          <w:rFonts w:ascii="Times New Roman" w:hAnsi="Times New Roman" w:cs="Times New Roman"/>
        </w:rPr>
        <w:t>Poor acoustic</w:t>
      </w:r>
    </w:p>
    <w:p w14:paraId="3BFE287F" w14:textId="77777777" w:rsidR="00B1133F" w:rsidRPr="00536EDB" w:rsidRDefault="00B1133F" w:rsidP="00B1133F">
      <w:pPr>
        <w:numPr>
          <w:ilvl w:val="0"/>
          <w:numId w:val="30"/>
        </w:numPr>
        <w:spacing w:line="360" w:lineRule="auto"/>
        <w:jc w:val="both"/>
        <w:rPr>
          <w:rFonts w:ascii="Times New Roman" w:hAnsi="Times New Roman" w:cs="Times New Roman"/>
        </w:rPr>
      </w:pPr>
      <w:r w:rsidRPr="00536EDB">
        <w:rPr>
          <w:rFonts w:ascii="Times New Roman" w:hAnsi="Times New Roman" w:cs="Times New Roman"/>
        </w:rPr>
        <w:t>Inefficient</w:t>
      </w:r>
    </w:p>
    <w:p w14:paraId="48058949" w14:textId="5B6EB7D4" w:rsidR="00562D9C"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lastRenderedPageBreak/>
        <w:t xml:space="preserve"> </w:t>
      </w:r>
      <w:r w:rsidR="001A19C7">
        <w:rPr>
          <w:rFonts w:ascii="Times New Roman" w:hAnsi="Times New Roman" w:cs="Times New Roman"/>
          <w:b/>
          <w:bCs/>
          <w:noProof/>
        </w:rPr>
        <w:drawing>
          <wp:inline distT="0" distB="0" distL="0" distR="0" wp14:anchorId="418F3188" wp14:editId="17BFEB08">
            <wp:extent cx="5943600" cy="3313723"/>
            <wp:effectExtent l="0" t="0" r="0" b="1270"/>
            <wp:docPr id="30370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0655" name="Picture 30370655"/>
                    <pic:cNvPicPr/>
                  </pic:nvPicPr>
                  <pic:blipFill>
                    <a:blip r:embed="rId13">
                      <a:extLst>
                        <a:ext uri="{28A0092B-C50C-407E-A947-70E740481C1C}">
                          <a14:useLocalDpi xmlns:a14="http://schemas.microsoft.com/office/drawing/2010/main" val="0"/>
                        </a:ext>
                      </a:extLst>
                    </a:blip>
                    <a:stretch>
                      <a:fillRect/>
                    </a:stretch>
                  </pic:blipFill>
                  <pic:spPr>
                    <a:xfrm>
                      <a:off x="0" y="0"/>
                      <a:ext cx="5946538" cy="3315361"/>
                    </a:xfrm>
                    <a:prstGeom prst="rect">
                      <a:avLst/>
                    </a:prstGeom>
                  </pic:spPr>
                </pic:pic>
              </a:graphicData>
            </a:graphic>
          </wp:inline>
        </w:drawing>
      </w:r>
    </w:p>
    <w:p w14:paraId="53A034F2" w14:textId="7F7B3CAD" w:rsidR="00562D9C" w:rsidRPr="00A00DDF" w:rsidRDefault="00A00DDF" w:rsidP="001A19C7">
      <w:pPr>
        <w:spacing w:line="360" w:lineRule="auto"/>
        <w:jc w:val="center"/>
        <w:rPr>
          <w:rFonts w:ascii="Times New Roman" w:hAnsi="Times New Roman" w:cs="Times New Roman"/>
          <w:i/>
          <w:iCs/>
        </w:rPr>
      </w:pPr>
      <w:r w:rsidRPr="00A00DDF">
        <w:rPr>
          <w:rFonts w:ascii="Times New Roman" w:hAnsi="Times New Roman" w:cs="Times New Roman"/>
          <w:i/>
          <w:iCs/>
        </w:rPr>
        <w:t xml:space="preserve">FIGURE: 2.4.1 </w:t>
      </w:r>
      <w:r w:rsidR="001A19C7" w:rsidRPr="00A00DDF">
        <w:rPr>
          <w:rFonts w:ascii="Times New Roman" w:hAnsi="Times New Roman" w:cs="Times New Roman"/>
          <w:i/>
          <w:iCs/>
        </w:rPr>
        <w:t>LOCATIONAL PLAN</w:t>
      </w:r>
    </w:p>
    <w:p w14:paraId="2B802682" w14:textId="75E899D0" w:rsidR="001A19C7" w:rsidRDefault="001A19C7" w:rsidP="00B1133F">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7761C34F" wp14:editId="246C4F6C">
            <wp:extent cx="5943600" cy="3343275"/>
            <wp:effectExtent l="0" t="0" r="0" b="9525"/>
            <wp:docPr id="925497580" name="Picture 8" descr="A building with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580" name="Picture 8" descr="A building with a tunnel&#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91A8F7" w14:textId="2735FA65" w:rsidR="001A19C7" w:rsidRPr="00A00DDF" w:rsidRDefault="00A00DDF" w:rsidP="001A19C7">
      <w:pPr>
        <w:spacing w:line="360" w:lineRule="auto"/>
        <w:jc w:val="center"/>
        <w:rPr>
          <w:rFonts w:ascii="Times New Roman" w:hAnsi="Times New Roman" w:cs="Times New Roman"/>
          <w:i/>
          <w:iCs/>
        </w:rPr>
      </w:pPr>
      <w:r w:rsidRPr="00A00DDF">
        <w:rPr>
          <w:rFonts w:ascii="Times New Roman" w:hAnsi="Times New Roman" w:cs="Times New Roman"/>
          <w:i/>
          <w:iCs/>
        </w:rPr>
        <w:t xml:space="preserve">PLATE: 2.4.1 </w:t>
      </w:r>
      <w:r w:rsidR="001A19C7" w:rsidRPr="00A00DDF">
        <w:rPr>
          <w:rFonts w:ascii="Times New Roman" w:hAnsi="Times New Roman" w:cs="Times New Roman"/>
          <w:i/>
          <w:iCs/>
        </w:rPr>
        <w:t>FRONT VIEW</w:t>
      </w:r>
    </w:p>
    <w:p w14:paraId="16E0FE40" w14:textId="77777777" w:rsidR="00562D9C" w:rsidRDefault="00562D9C" w:rsidP="00B1133F">
      <w:pPr>
        <w:spacing w:line="360" w:lineRule="auto"/>
        <w:jc w:val="both"/>
        <w:rPr>
          <w:rFonts w:ascii="Times New Roman" w:hAnsi="Times New Roman" w:cs="Times New Roman"/>
          <w:b/>
          <w:bCs/>
        </w:rPr>
      </w:pPr>
    </w:p>
    <w:p w14:paraId="54628D24" w14:textId="4472E570" w:rsidR="00562D9C" w:rsidRDefault="00A00DDF" w:rsidP="00A00DDF">
      <w:pPr>
        <w:pStyle w:val="Heading2"/>
      </w:pPr>
      <w:bookmarkStart w:id="19" w:name="_Toc204254537"/>
      <w:r>
        <w:lastRenderedPageBreak/>
        <w:t xml:space="preserve">3.5 </w:t>
      </w:r>
      <w:r w:rsidR="00562D9C">
        <w:t>ONLINE CASE STUDY ONE</w:t>
      </w:r>
      <w:bookmarkEnd w:id="19"/>
    </w:p>
    <w:p w14:paraId="7EF60F53" w14:textId="3511398F" w:rsidR="00562D9C" w:rsidRDefault="00562D9C" w:rsidP="00B1133F">
      <w:pPr>
        <w:spacing w:line="360" w:lineRule="auto"/>
        <w:jc w:val="both"/>
        <w:rPr>
          <w:rFonts w:ascii="Times New Roman" w:hAnsi="Times New Roman" w:cs="Times New Roman"/>
        </w:rPr>
      </w:pPr>
      <w:r>
        <w:rPr>
          <w:rFonts w:ascii="Times New Roman" w:hAnsi="Times New Roman" w:cs="Times New Roman"/>
          <w:b/>
          <w:bCs/>
        </w:rPr>
        <w:t xml:space="preserve">NAME: </w:t>
      </w:r>
      <w:r w:rsidRPr="00562D9C">
        <w:rPr>
          <w:rFonts w:ascii="Times New Roman" w:hAnsi="Times New Roman" w:cs="Times New Roman"/>
        </w:rPr>
        <w:t>American University Dubai</w:t>
      </w:r>
    </w:p>
    <w:p w14:paraId="745C5338" w14:textId="1F22D687" w:rsidR="00562D9C" w:rsidRPr="00562D9C" w:rsidRDefault="00562D9C" w:rsidP="00B1133F">
      <w:pPr>
        <w:spacing w:line="360" w:lineRule="auto"/>
        <w:jc w:val="both"/>
        <w:rPr>
          <w:rFonts w:ascii="Times New Roman" w:hAnsi="Times New Roman" w:cs="Times New Roman"/>
        </w:rPr>
      </w:pPr>
      <w:r w:rsidRPr="00562D9C">
        <w:rPr>
          <w:rFonts w:ascii="Times New Roman" w:hAnsi="Times New Roman" w:cs="Times New Roman"/>
          <w:b/>
          <w:bCs/>
        </w:rPr>
        <w:t>LOCATION</w:t>
      </w:r>
      <w:r>
        <w:rPr>
          <w:rFonts w:ascii="Times New Roman" w:hAnsi="Times New Roman" w:cs="Times New Roman"/>
          <w:b/>
          <w:bCs/>
        </w:rPr>
        <w:t xml:space="preserve">: </w:t>
      </w:r>
      <w:r w:rsidRPr="00562D9C">
        <w:rPr>
          <w:rFonts w:ascii="Times New Roman" w:hAnsi="Times New Roman" w:cs="Times New Roman"/>
        </w:rPr>
        <w:t>Sheikh Zayed Road, PO Box 28282, Dubai, UAE. </w:t>
      </w:r>
    </w:p>
    <w:p w14:paraId="1408ADC2" w14:textId="77777777" w:rsidR="001A19C7"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HISTORICAL BACKGROUND OF AMERICAN UNIVERSITY DUBAI - TRAILBLAZING LECTURE HALL</w:t>
      </w:r>
    </w:p>
    <w:p w14:paraId="47454D5D" w14:textId="7365660B"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The evolution of the American University in Dubai began as a bold founding mission in 1991 and signified the beginning of what was to grow to become one of the region’s most revered institutions for higher education.</w:t>
      </w:r>
    </w:p>
    <w:p w14:paraId="48B5BE0E"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When a team led by Elias Bou Saab from the American College in Atlanta, Georgia visited the Gulf to establish relations with various Ministries of higher education and officials in the region, Sheikh Dubai was still a developing destination in the Middle East.</w:t>
      </w:r>
    </w:p>
    <w:p w14:paraId="7F48EDAF"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Four years later, in 1995, Mr. Bou Saab finally established the American University in Dubai with the commitment and support of H.H. Sheikh Mohammed Bin Rashid Al Maktoum, Vice President and Prime Minister of the UAE, Ruler of Dubai. To this day, His Highness continues an undiluted support for higher education in general and the university in particular, with His leadership principles underpinning the institution's philosophy of bringing the American education system to the region, thereby offering a challenging, culture-rich and forward-looking community oriented at the goals and the future. The day considers it a key to its success.</w:t>
      </w:r>
    </w:p>
    <w:p w14:paraId="2BD3412C"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In October 1995, AUD opened its door as a branch campus of the American College in Atlanta with 165 students enrolled, half of which were females. AUD grew progressively over the years and in 2000 the University became officially licensed by the Ministry of Higher Education and Scientific Research (</w:t>
      </w:r>
      <w:proofErr w:type="spellStart"/>
      <w:r w:rsidRPr="00536EDB">
        <w:rPr>
          <w:rFonts w:ascii="Times New Roman" w:hAnsi="Times New Roman" w:cs="Times New Roman"/>
        </w:rPr>
        <w:t>MOHESR</w:t>
      </w:r>
      <w:proofErr w:type="spellEnd"/>
      <w:r w:rsidRPr="00536EDB">
        <w:rPr>
          <w:rFonts w:ascii="Times New Roman" w:hAnsi="Times New Roman" w:cs="Times New Roman"/>
        </w:rPr>
        <w:t>) while moving into its now fully equipped, purpose-built campus in an area that would soon be known as “New Dubai”.</w:t>
      </w:r>
    </w:p>
    <w:p w14:paraId="54FB057E" w14:textId="75CFEB31" w:rsidR="00562D9C"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 xml:space="preserve">A </w:t>
      </w:r>
      <w:r w:rsidR="00562D9C" w:rsidRPr="00536EDB">
        <w:rPr>
          <w:rFonts w:ascii="Times New Roman" w:hAnsi="Times New Roman" w:cs="Times New Roman"/>
          <w:b/>
          <w:bCs/>
        </w:rPr>
        <w:t>MODERN-DAY</w:t>
      </w:r>
      <w:r w:rsidRPr="00536EDB">
        <w:rPr>
          <w:rFonts w:ascii="Times New Roman" w:hAnsi="Times New Roman" w:cs="Times New Roman"/>
          <w:b/>
          <w:bCs/>
        </w:rPr>
        <w:t xml:space="preserve"> UNIVERSITY</w:t>
      </w:r>
    </w:p>
    <w:p w14:paraId="6277EC5B" w14:textId="3D9C1310"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rPr>
        <w:t xml:space="preserve">Today the American University in Dubai is a fully independent urban institution which serve as one of the </w:t>
      </w:r>
      <w:r w:rsidR="00562D9C" w:rsidRPr="00536EDB">
        <w:rPr>
          <w:rFonts w:ascii="Times New Roman" w:hAnsi="Times New Roman" w:cs="Times New Roman"/>
        </w:rPr>
        <w:t>epicenters</w:t>
      </w:r>
      <w:r w:rsidRPr="00536EDB">
        <w:rPr>
          <w:rFonts w:ascii="Times New Roman" w:hAnsi="Times New Roman" w:cs="Times New Roman"/>
        </w:rPr>
        <w:t xml:space="preserve"> for higher education within the Gulf Region and greater Middle East. It currently educates more than 2,000 students of more than 100 nationalities and remains the first </w:t>
      </w:r>
      <w:r w:rsidRPr="00536EDB">
        <w:rPr>
          <w:rFonts w:ascii="Times New Roman" w:hAnsi="Times New Roman" w:cs="Times New Roman"/>
        </w:rPr>
        <w:lastRenderedPageBreak/>
        <w:t>institution outside of the US and Latin America to receive accreditation from the Southern Association of College and School Commission on Colleges (SACSCOC).</w:t>
      </w:r>
    </w:p>
    <w:p w14:paraId="2DB341D1" w14:textId="2794271A" w:rsidR="00B1133F" w:rsidRPr="00536EDB" w:rsidRDefault="00B1133F" w:rsidP="00B1133F">
      <w:pPr>
        <w:spacing w:line="360" w:lineRule="auto"/>
        <w:jc w:val="both"/>
        <w:rPr>
          <w:rFonts w:ascii="Times New Roman" w:hAnsi="Times New Roman" w:cs="Times New Roman"/>
          <w:b/>
          <w:bCs/>
        </w:rPr>
      </w:pPr>
      <w:r w:rsidRPr="00536EDB">
        <w:rPr>
          <w:rFonts w:ascii="Times New Roman" w:hAnsi="Times New Roman" w:cs="Times New Roman"/>
          <w:b/>
          <w:bCs/>
        </w:rPr>
        <w:t>DESCRIPTION</w:t>
      </w:r>
    </w:p>
    <w:p w14:paraId="50F0B1D6"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LOCATION</w:t>
      </w:r>
      <w:r w:rsidRPr="00536EDB">
        <w:rPr>
          <w:rFonts w:ascii="Times New Roman" w:hAnsi="Times New Roman" w:cs="Times New Roman"/>
        </w:rPr>
        <w:t xml:space="preserve">: The lecture halls are located in the </w:t>
      </w:r>
      <w:proofErr w:type="spellStart"/>
      <w:r w:rsidRPr="00536EDB">
        <w:rPr>
          <w:rFonts w:ascii="Times New Roman" w:hAnsi="Times New Roman" w:cs="Times New Roman"/>
        </w:rPr>
        <w:t>AVD</w:t>
      </w:r>
      <w:proofErr w:type="spellEnd"/>
      <w:r w:rsidRPr="00536EDB">
        <w:rPr>
          <w:rFonts w:ascii="Times New Roman" w:hAnsi="Times New Roman" w:cs="Times New Roman"/>
        </w:rPr>
        <w:t xml:space="preserve"> campus in Abuja Media city — a hub for media-related learning and development. The city and campus </w:t>
      </w:r>
      <w:proofErr w:type="gramStart"/>
      <w:r w:rsidRPr="00536EDB">
        <w:rPr>
          <w:rFonts w:ascii="Times New Roman" w:hAnsi="Times New Roman" w:cs="Times New Roman"/>
        </w:rPr>
        <w:t>is</w:t>
      </w:r>
      <w:proofErr w:type="gramEnd"/>
      <w:r w:rsidRPr="00536EDB">
        <w:rPr>
          <w:rFonts w:ascii="Times New Roman" w:hAnsi="Times New Roman" w:cs="Times New Roman"/>
        </w:rPr>
        <w:t xml:space="preserve"> </w:t>
      </w:r>
      <w:proofErr w:type="spellStart"/>
      <w:r w:rsidRPr="00536EDB">
        <w:rPr>
          <w:rFonts w:ascii="Times New Roman" w:hAnsi="Times New Roman" w:cs="Times New Roman"/>
        </w:rPr>
        <w:t>sited</w:t>
      </w:r>
      <w:proofErr w:type="spellEnd"/>
      <w:r w:rsidRPr="00536EDB">
        <w:rPr>
          <w:rFonts w:ascii="Times New Roman" w:hAnsi="Times New Roman" w:cs="Times New Roman"/>
        </w:rPr>
        <w:t xml:space="preserve"> for use of Nigeria’s fastest 4G/5G and most common mobile energy providers’ coverage. Students and professionals enjoy productivity. Major lecture halls include the Building of the Colossus and additional portable cabins forming up a network of 21 learning spaces across the campus.</w:t>
      </w:r>
    </w:p>
    <w:p w14:paraId="3CE34073"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PURPOSE</w:t>
      </w:r>
      <w:r w:rsidRPr="00536EDB">
        <w:rPr>
          <w:rFonts w:ascii="Times New Roman" w:hAnsi="Times New Roman" w:cs="Times New Roman"/>
        </w:rPr>
        <w:t xml:space="preserve">: The lecture halls at </w:t>
      </w:r>
      <w:proofErr w:type="spellStart"/>
      <w:r w:rsidRPr="00536EDB">
        <w:rPr>
          <w:rFonts w:ascii="Times New Roman" w:hAnsi="Times New Roman" w:cs="Times New Roman"/>
        </w:rPr>
        <w:t>AVD</w:t>
      </w:r>
      <w:proofErr w:type="spellEnd"/>
      <w:r w:rsidRPr="00536EDB">
        <w:rPr>
          <w:rFonts w:ascii="Times New Roman" w:hAnsi="Times New Roman" w:cs="Times New Roman"/>
        </w:rPr>
        <w:t xml:space="preserve"> serve multi-purpose including:</w:t>
      </w:r>
    </w:p>
    <w:p w14:paraId="752C5038"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Academic Instruction</w:t>
      </w:r>
      <w:r w:rsidRPr="00536EDB">
        <w:rPr>
          <w:rFonts w:ascii="Times New Roman" w:hAnsi="Times New Roman" w:cs="Times New Roman"/>
        </w:rPr>
        <w:t>: Hosting lectures, seminars and workshops for undergraduate and graduate programs across various disciplines such as business, engineering, arts, media, and media studies.</w:t>
      </w:r>
    </w:p>
    <w:p w14:paraId="400E6962"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Collaborative Learning</w:t>
      </w:r>
      <w:r w:rsidRPr="00536EDB">
        <w:rPr>
          <w:rFonts w:ascii="Times New Roman" w:hAnsi="Times New Roman" w:cs="Times New Roman"/>
        </w:rPr>
        <w:t>: Supporting group discussions, presentations, and interactive sessions facilitated by modern technology.</w:t>
      </w:r>
    </w:p>
    <w:p w14:paraId="03EDA3F4"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Specialized Training</w:t>
      </w:r>
      <w:r w:rsidRPr="00536EDB">
        <w:rPr>
          <w:rFonts w:ascii="Times New Roman" w:hAnsi="Times New Roman" w:cs="Times New Roman"/>
        </w:rPr>
        <w:t xml:space="preserve">: Some lecture spaces (like the new IBM Centre of Excellence for </w:t>
      </w:r>
      <w:proofErr w:type="spellStart"/>
      <w:r w:rsidRPr="00536EDB">
        <w:rPr>
          <w:rFonts w:ascii="Times New Roman" w:hAnsi="Times New Roman" w:cs="Times New Roman"/>
        </w:rPr>
        <w:t>Smartn</w:t>
      </w:r>
      <w:proofErr w:type="spellEnd"/>
      <w:r w:rsidRPr="00536EDB">
        <w:rPr>
          <w:rFonts w:ascii="Times New Roman" w:hAnsi="Times New Roman" w:cs="Times New Roman"/>
        </w:rPr>
        <w:t xml:space="preserve"> Logic) </w:t>
      </w:r>
      <w:proofErr w:type="gramStart"/>
      <w:r w:rsidRPr="00536EDB">
        <w:rPr>
          <w:rFonts w:ascii="Times New Roman" w:hAnsi="Times New Roman" w:cs="Times New Roman"/>
        </w:rPr>
        <w:t>has</w:t>
      </w:r>
      <w:proofErr w:type="gramEnd"/>
      <w:r w:rsidRPr="00536EDB">
        <w:rPr>
          <w:rFonts w:ascii="Times New Roman" w:hAnsi="Times New Roman" w:cs="Times New Roman"/>
        </w:rPr>
        <w:t xml:space="preserve"> an 18-seat boardroom (flat classroom) and are used for formal lecture and collaborative project delivery using IBM Cloud Service.</w:t>
      </w:r>
    </w:p>
    <w:p w14:paraId="4EB788D4" w14:textId="77777777" w:rsidR="00B1133F" w:rsidRPr="00536EDB" w:rsidRDefault="00B1133F" w:rsidP="00B1133F">
      <w:pPr>
        <w:numPr>
          <w:ilvl w:val="0"/>
          <w:numId w:val="31"/>
        </w:numPr>
        <w:spacing w:line="360" w:lineRule="auto"/>
        <w:jc w:val="both"/>
        <w:rPr>
          <w:rFonts w:ascii="Times New Roman" w:hAnsi="Times New Roman" w:cs="Times New Roman"/>
        </w:rPr>
      </w:pPr>
      <w:r w:rsidRPr="00536EDB">
        <w:rPr>
          <w:rFonts w:ascii="Times New Roman" w:hAnsi="Times New Roman" w:cs="Times New Roman"/>
          <w:b/>
          <w:bCs/>
        </w:rPr>
        <w:t>Event and Presentation</w:t>
      </w:r>
      <w:r w:rsidRPr="00536EDB">
        <w:rPr>
          <w:rFonts w:ascii="Times New Roman" w:hAnsi="Times New Roman" w:cs="Times New Roman"/>
        </w:rPr>
        <w:t>: Complementing the 900-seat auditorium, lecture halls are used for smaller-scale academic events, student assemblies and professional development sessions.</w:t>
      </w:r>
    </w:p>
    <w:p w14:paraId="720907E7"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CAPACITY</w:t>
      </w:r>
      <w:r w:rsidRPr="00536EDB">
        <w:rPr>
          <w:rFonts w:ascii="Times New Roman" w:hAnsi="Times New Roman" w:cs="Times New Roman"/>
        </w:rPr>
        <w:t>:</w:t>
      </w:r>
    </w:p>
    <w:p w14:paraId="5F810F6B" w14:textId="59BE42E8" w:rsidR="00B1133F" w:rsidRPr="00536EDB" w:rsidRDefault="00B1133F" w:rsidP="00B1133F">
      <w:pPr>
        <w:numPr>
          <w:ilvl w:val="0"/>
          <w:numId w:val="32"/>
        </w:numPr>
        <w:spacing w:line="360" w:lineRule="auto"/>
        <w:jc w:val="both"/>
        <w:rPr>
          <w:rFonts w:ascii="Times New Roman" w:hAnsi="Times New Roman" w:cs="Times New Roman"/>
        </w:rPr>
      </w:pPr>
      <w:r w:rsidRPr="00536EDB">
        <w:rPr>
          <w:rFonts w:ascii="Times New Roman" w:hAnsi="Times New Roman" w:cs="Times New Roman"/>
        </w:rPr>
        <w:t>General Lecture Halls A</w:t>
      </w:r>
      <w:r w:rsidR="00562D9C">
        <w:rPr>
          <w:rFonts w:ascii="Times New Roman" w:hAnsi="Times New Roman" w:cs="Times New Roman"/>
        </w:rPr>
        <w:t>U</w:t>
      </w:r>
      <w:r w:rsidRPr="00536EDB">
        <w:rPr>
          <w:rFonts w:ascii="Times New Roman" w:hAnsi="Times New Roman" w:cs="Times New Roman"/>
        </w:rPr>
        <w:t>D has extended number of classrooms and lecture halls across its campus with 21 learning spaces in total. These are designed to accommodate small to medium size groups usually ranging from 40 to 150 student per lecture hall, depending on the room configuration.</w:t>
      </w:r>
    </w:p>
    <w:p w14:paraId="2FD01737" w14:textId="77777777" w:rsidR="00562D9C" w:rsidRDefault="00562D9C" w:rsidP="00B1133F">
      <w:pPr>
        <w:spacing w:line="360" w:lineRule="auto"/>
        <w:jc w:val="both"/>
        <w:rPr>
          <w:rFonts w:ascii="Times New Roman" w:hAnsi="Times New Roman" w:cs="Times New Roman"/>
        </w:rPr>
      </w:pPr>
    </w:p>
    <w:p w14:paraId="68772A21" w14:textId="77777777" w:rsidR="00562D9C" w:rsidRDefault="00562D9C" w:rsidP="00B1133F">
      <w:pPr>
        <w:spacing w:line="360" w:lineRule="auto"/>
        <w:jc w:val="both"/>
        <w:rPr>
          <w:rFonts w:ascii="Times New Roman" w:hAnsi="Times New Roman" w:cs="Times New Roman"/>
        </w:rPr>
      </w:pPr>
    </w:p>
    <w:p w14:paraId="3662D8B8" w14:textId="5D177883" w:rsidR="00B1133F" w:rsidRPr="00536EDB" w:rsidRDefault="00B1133F" w:rsidP="00B1133F">
      <w:pPr>
        <w:spacing w:line="360" w:lineRule="auto"/>
        <w:jc w:val="both"/>
        <w:rPr>
          <w:rFonts w:ascii="Times New Roman" w:hAnsi="Times New Roman" w:cs="Times New Roman"/>
          <w:b/>
          <w:bCs/>
        </w:rPr>
      </w:pPr>
      <w:r w:rsidRPr="00536EDB">
        <w:rPr>
          <w:rFonts w:ascii="Segoe UI Symbol" w:hAnsi="Segoe UI Symbol" w:cs="Segoe UI Symbol"/>
          <w:b/>
          <w:bCs/>
        </w:rPr>
        <w:lastRenderedPageBreak/>
        <w:t>➤</w:t>
      </w:r>
      <w:r w:rsidRPr="00536EDB">
        <w:rPr>
          <w:rFonts w:ascii="Times New Roman" w:hAnsi="Times New Roman" w:cs="Times New Roman"/>
          <w:b/>
          <w:bCs/>
        </w:rPr>
        <w:t xml:space="preserve"> MERIT AND DEMERIT</w:t>
      </w:r>
    </w:p>
    <w:p w14:paraId="0920CBCF" w14:textId="67F855CD"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Merits of Multi-Unit Lecture Halls at A</w:t>
      </w:r>
      <w:r w:rsidR="00562D9C">
        <w:rPr>
          <w:rFonts w:ascii="Times New Roman" w:hAnsi="Times New Roman" w:cs="Times New Roman"/>
          <w:b/>
          <w:bCs/>
        </w:rPr>
        <w:t>U</w:t>
      </w:r>
      <w:r w:rsidRPr="00536EDB">
        <w:rPr>
          <w:rFonts w:ascii="Times New Roman" w:hAnsi="Times New Roman" w:cs="Times New Roman"/>
          <w:b/>
          <w:bCs/>
        </w:rPr>
        <w:t>D</w:t>
      </w:r>
    </w:p>
    <w:p w14:paraId="7AAB7A2F" w14:textId="77777777" w:rsidR="00562D9C" w:rsidRDefault="00B1133F" w:rsidP="00B1133F">
      <w:pPr>
        <w:numPr>
          <w:ilvl w:val="0"/>
          <w:numId w:val="33"/>
        </w:numPr>
        <w:spacing w:line="360" w:lineRule="auto"/>
        <w:jc w:val="both"/>
        <w:rPr>
          <w:rFonts w:ascii="Times New Roman" w:hAnsi="Times New Roman" w:cs="Times New Roman"/>
        </w:rPr>
      </w:pPr>
      <w:r w:rsidRPr="00536EDB">
        <w:rPr>
          <w:rFonts w:ascii="Times New Roman" w:hAnsi="Times New Roman" w:cs="Times New Roman"/>
          <w:b/>
          <w:bCs/>
        </w:rPr>
        <w:t>Efficient Space Utilization</w:t>
      </w:r>
    </w:p>
    <w:p w14:paraId="4A378A2F" w14:textId="6F14591C"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 xml:space="preserve">Multi-unit lecture halls can accommodate large groups of students, maximizing the use of campus space. It is useful for </w:t>
      </w:r>
      <w:proofErr w:type="spellStart"/>
      <w:r w:rsidRPr="00536EDB">
        <w:rPr>
          <w:rFonts w:ascii="Times New Roman" w:hAnsi="Times New Roman" w:cs="Times New Roman"/>
        </w:rPr>
        <w:t>Abintor</w:t>
      </w:r>
      <w:proofErr w:type="spellEnd"/>
      <w:r w:rsidRPr="00536EDB">
        <w:rPr>
          <w:rFonts w:ascii="Times New Roman" w:hAnsi="Times New Roman" w:cs="Times New Roman"/>
        </w:rPr>
        <w:t xml:space="preserve"> courses or university-wide events given </w:t>
      </w:r>
      <w:proofErr w:type="spellStart"/>
      <w:r w:rsidRPr="00536EDB">
        <w:rPr>
          <w:rFonts w:ascii="Times New Roman" w:hAnsi="Times New Roman" w:cs="Times New Roman"/>
        </w:rPr>
        <w:t>AVD’s</w:t>
      </w:r>
      <w:proofErr w:type="spellEnd"/>
      <w:r w:rsidRPr="00536EDB">
        <w:rPr>
          <w:rFonts w:ascii="Times New Roman" w:hAnsi="Times New Roman" w:cs="Times New Roman"/>
        </w:rPr>
        <w:t xml:space="preserve"> enrollment at around 1500 students from over 100 countries.</w:t>
      </w:r>
    </w:p>
    <w:p w14:paraId="7B3C068C" w14:textId="77777777" w:rsidR="00562D9C" w:rsidRDefault="00B1133F" w:rsidP="00B1133F">
      <w:pPr>
        <w:numPr>
          <w:ilvl w:val="0"/>
          <w:numId w:val="33"/>
        </w:numPr>
        <w:spacing w:line="360" w:lineRule="auto"/>
        <w:jc w:val="both"/>
        <w:rPr>
          <w:rFonts w:ascii="Times New Roman" w:hAnsi="Times New Roman" w:cs="Times New Roman"/>
        </w:rPr>
      </w:pPr>
      <w:r w:rsidRPr="00536EDB">
        <w:rPr>
          <w:rFonts w:ascii="Times New Roman" w:hAnsi="Times New Roman" w:cs="Times New Roman"/>
          <w:b/>
          <w:bCs/>
        </w:rPr>
        <w:t>Advanced Technology</w:t>
      </w:r>
    </w:p>
    <w:p w14:paraId="4FBCF993" w14:textId="59ADCA70" w:rsidR="00B1133F" w:rsidRPr="00536EDB" w:rsidRDefault="00B1133F" w:rsidP="00562D9C">
      <w:pPr>
        <w:spacing w:line="360" w:lineRule="auto"/>
        <w:ind w:left="720"/>
        <w:jc w:val="both"/>
        <w:rPr>
          <w:rFonts w:ascii="Times New Roman" w:hAnsi="Times New Roman" w:cs="Times New Roman"/>
        </w:rPr>
      </w:pPr>
      <w:proofErr w:type="spellStart"/>
      <w:r w:rsidRPr="00536EDB">
        <w:rPr>
          <w:rFonts w:ascii="Times New Roman" w:hAnsi="Times New Roman" w:cs="Times New Roman"/>
        </w:rPr>
        <w:t>AVD’s</w:t>
      </w:r>
      <w:proofErr w:type="spellEnd"/>
      <w:r w:rsidRPr="00536EDB">
        <w:rPr>
          <w:rFonts w:ascii="Times New Roman" w:hAnsi="Times New Roman" w:cs="Times New Roman"/>
        </w:rPr>
        <w:t xml:space="preserve"> lecture rooms are designed as state-of-the-art, fully equipped with modern audio-visual systems, projectors and smart boards, enhancing the learning experience through interactive and multimedia presentations.</w:t>
      </w:r>
    </w:p>
    <w:p w14:paraId="1FBF67B4" w14:textId="77777777" w:rsidR="00B1133F" w:rsidRPr="00536EDB" w:rsidRDefault="00B1133F" w:rsidP="00B1133F">
      <w:pPr>
        <w:spacing w:line="360" w:lineRule="auto"/>
        <w:jc w:val="both"/>
        <w:rPr>
          <w:rFonts w:ascii="Times New Roman" w:hAnsi="Times New Roman" w:cs="Times New Roman"/>
        </w:rPr>
      </w:pPr>
      <w:r w:rsidRPr="00536EDB">
        <w:rPr>
          <w:rFonts w:ascii="Times New Roman" w:hAnsi="Times New Roman" w:cs="Times New Roman"/>
          <w:b/>
          <w:bCs/>
        </w:rPr>
        <w:t xml:space="preserve">Demerits of Multi-Unit Lecture Halls at </w:t>
      </w:r>
      <w:proofErr w:type="spellStart"/>
      <w:r w:rsidRPr="00536EDB">
        <w:rPr>
          <w:rFonts w:ascii="Times New Roman" w:hAnsi="Times New Roman" w:cs="Times New Roman"/>
          <w:b/>
          <w:bCs/>
        </w:rPr>
        <w:t>AVD</w:t>
      </w:r>
      <w:proofErr w:type="spellEnd"/>
    </w:p>
    <w:p w14:paraId="0A371F96" w14:textId="77777777" w:rsidR="00562D9C" w:rsidRDefault="00B1133F" w:rsidP="00B1133F">
      <w:pPr>
        <w:numPr>
          <w:ilvl w:val="0"/>
          <w:numId w:val="34"/>
        </w:numPr>
        <w:spacing w:line="360" w:lineRule="auto"/>
        <w:jc w:val="both"/>
        <w:rPr>
          <w:rFonts w:ascii="Times New Roman" w:hAnsi="Times New Roman" w:cs="Times New Roman"/>
        </w:rPr>
      </w:pPr>
      <w:r w:rsidRPr="00536EDB">
        <w:rPr>
          <w:rFonts w:ascii="Times New Roman" w:hAnsi="Times New Roman" w:cs="Times New Roman"/>
          <w:b/>
          <w:bCs/>
        </w:rPr>
        <w:t>Impersonal Learning Environments</w:t>
      </w:r>
    </w:p>
    <w:p w14:paraId="0CFA1C11" w14:textId="0C71F0FF"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 xml:space="preserve">Large lecture halls can feel impersonal, potentially reducing students' engagement and interaction with professors, especially in first-year students adjusting to </w:t>
      </w:r>
      <w:proofErr w:type="spellStart"/>
      <w:r w:rsidRPr="00536EDB">
        <w:rPr>
          <w:rFonts w:ascii="Times New Roman" w:hAnsi="Times New Roman" w:cs="Times New Roman"/>
        </w:rPr>
        <w:t>AVD's</w:t>
      </w:r>
      <w:proofErr w:type="spellEnd"/>
      <w:r w:rsidRPr="00536EDB">
        <w:rPr>
          <w:rFonts w:ascii="Times New Roman" w:hAnsi="Times New Roman" w:cs="Times New Roman"/>
        </w:rPr>
        <w:t xml:space="preserve"> diverse and global campus. Assemblies may not suit students' love in such environments.</w:t>
      </w:r>
    </w:p>
    <w:p w14:paraId="6851451E" w14:textId="77777777" w:rsidR="00562D9C" w:rsidRDefault="00B1133F" w:rsidP="00B1133F">
      <w:pPr>
        <w:numPr>
          <w:ilvl w:val="0"/>
          <w:numId w:val="34"/>
        </w:numPr>
        <w:spacing w:line="360" w:lineRule="auto"/>
        <w:jc w:val="both"/>
        <w:rPr>
          <w:rFonts w:ascii="Times New Roman" w:hAnsi="Times New Roman" w:cs="Times New Roman"/>
        </w:rPr>
      </w:pPr>
      <w:r w:rsidRPr="00536EDB">
        <w:rPr>
          <w:rFonts w:ascii="Times New Roman" w:hAnsi="Times New Roman" w:cs="Times New Roman"/>
          <w:b/>
          <w:bCs/>
        </w:rPr>
        <w:t>Acoustic and Visibility Issues</w:t>
      </w:r>
    </w:p>
    <w:p w14:paraId="72136A13" w14:textId="0816A8AA" w:rsidR="00B1133F" w:rsidRPr="00536EDB" w:rsidRDefault="00B1133F" w:rsidP="00562D9C">
      <w:pPr>
        <w:spacing w:line="360" w:lineRule="auto"/>
        <w:ind w:left="720"/>
        <w:jc w:val="both"/>
        <w:rPr>
          <w:rFonts w:ascii="Times New Roman" w:hAnsi="Times New Roman" w:cs="Times New Roman"/>
        </w:rPr>
      </w:pPr>
      <w:r w:rsidRPr="00536EDB">
        <w:rPr>
          <w:rFonts w:ascii="Times New Roman" w:hAnsi="Times New Roman" w:cs="Times New Roman"/>
        </w:rPr>
        <w:t>In larger multi-unit spaces, students seated at the back may struggle to hear or see presentations clearly, particularly if the hall is not optimized for sound distribution or sightlines.</w:t>
      </w:r>
    </w:p>
    <w:p w14:paraId="6DD95A0E" w14:textId="77777777" w:rsidR="00B1133F" w:rsidRPr="00112B35" w:rsidRDefault="00B1133F" w:rsidP="00B1133F">
      <w:pPr>
        <w:spacing w:line="360" w:lineRule="auto"/>
        <w:jc w:val="both"/>
        <w:rPr>
          <w:rFonts w:ascii="Times New Roman" w:hAnsi="Times New Roman" w:cs="Times New Roman"/>
        </w:rPr>
      </w:pPr>
    </w:p>
    <w:p w14:paraId="1FBB8568" w14:textId="77777777" w:rsidR="00B1133F" w:rsidRPr="00112B35" w:rsidRDefault="00B1133F" w:rsidP="00B1133F">
      <w:pPr>
        <w:spacing w:line="360" w:lineRule="auto"/>
        <w:jc w:val="both"/>
        <w:rPr>
          <w:rFonts w:ascii="Times New Roman" w:hAnsi="Times New Roman" w:cs="Times New Roman"/>
        </w:rPr>
      </w:pPr>
    </w:p>
    <w:p w14:paraId="4777AC4C" w14:textId="77777777" w:rsidR="00B1133F" w:rsidRPr="00112B35" w:rsidRDefault="00B1133F"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4C6EA74F" w14:textId="70476538" w:rsidR="00CA5635" w:rsidRPr="00CA5635" w:rsidRDefault="00D76A43" w:rsidP="0006251B">
      <w:pPr>
        <w:pStyle w:val="Heading1"/>
      </w:pPr>
      <w:bookmarkStart w:id="20" w:name="_Toc204254538"/>
      <w:r w:rsidRPr="00D76A43">
        <w:lastRenderedPageBreak/>
        <w:t>CHAPTER THREE</w:t>
      </w:r>
      <w:bookmarkEnd w:id="20"/>
    </w:p>
    <w:p w14:paraId="3EA3A2FF" w14:textId="1C3971A9" w:rsidR="00CA5635" w:rsidRPr="00CA5635" w:rsidRDefault="00CA5635" w:rsidP="006B514F">
      <w:pPr>
        <w:pStyle w:val="Heading2"/>
      </w:pPr>
      <w:bookmarkStart w:id="21" w:name="_Toc204254539"/>
      <w:r>
        <w:t xml:space="preserve">3.0 </w:t>
      </w:r>
      <w:r w:rsidRPr="00CA5635">
        <w:t>INTRODUCTION OF STUDY AREA / SITE SELECTION</w:t>
      </w:r>
      <w:bookmarkEnd w:id="21"/>
    </w:p>
    <w:p w14:paraId="6DD22876" w14:textId="18CEDEAD"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This chapter provides a detailed overview of the study area and the rationale behind the site selection for the proposed Multi-Unit Lecture Theater at Kwara State College of Education, Ilorin. It explores the historical, cultural, environmental, and academic context of the area. It also includes accessibility analysis, climatic conditions, physical and socio-economic features of the site, as well as surrounding infrastructure. The intent is to justify the location choice and provide essential information to support a responsive and sustainable architectural design for a lecture theater that meets the educational and spatial needs of the college.</w:t>
      </w:r>
    </w:p>
    <w:p w14:paraId="32672E27" w14:textId="0A534E68" w:rsidR="00CA5635" w:rsidRPr="00CA5635" w:rsidRDefault="00CA5635" w:rsidP="006B514F">
      <w:pPr>
        <w:pStyle w:val="Heading2"/>
      </w:pPr>
      <w:bookmarkStart w:id="22" w:name="_Toc204254540"/>
      <w:r>
        <w:t>3</w:t>
      </w:r>
      <w:r w:rsidRPr="00CA5635">
        <w:t>.1 Introduction of Study Area</w:t>
      </w:r>
      <w:bookmarkEnd w:id="22"/>
    </w:p>
    <w:p w14:paraId="3B626E9A" w14:textId="77777777"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Kwara State Overview</w:t>
      </w:r>
    </w:p>
    <w:p w14:paraId="4A39DB04" w14:textId="760864C2"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State, located in the North-Central region of Nigeria, is popularly known as the </w:t>
      </w:r>
      <w:r w:rsidRPr="00CA5635">
        <w:rPr>
          <w:rFonts w:ascii="Times New Roman" w:hAnsi="Times New Roman" w:cs="Times New Roman"/>
          <w:i/>
          <w:iCs/>
        </w:rPr>
        <w:t>State of Harmony</w:t>
      </w:r>
      <w:r w:rsidRPr="00CA5635">
        <w:rPr>
          <w:rFonts w:ascii="Times New Roman" w:hAnsi="Times New Roman" w:cs="Times New Roman"/>
        </w:rPr>
        <w:t xml:space="preserve">, a reflection of its ethnic diversity and cultural tolerance. Its capital city, </w:t>
      </w:r>
      <w:r w:rsidRPr="00CA5635">
        <w:rPr>
          <w:rFonts w:ascii="Times New Roman" w:hAnsi="Times New Roman" w:cs="Times New Roman"/>
          <w:b/>
          <w:bCs/>
        </w:rPr>
        <w:t>Ilorin</w:t>
      </w:r>
      <w:r w:rsidRPr="00CA5635">
        <w:rPr>
          <w:rFonts w:ascii="Times New Roman" w:hAnsi="Times New Roman" w:cs="Times New Roman"/>
        </w:rPr>
        <w:t xml:space="preserve">, is one of Nigeria’s prominent urban centers and serves as the administrative and commercial nucleus of the state. Kwara State was created on </w:t>
      </w:r>
      <w:r w:rsidRPr="00CA5635">
        <w:rPr>
          <w:rFonts w:ascii="Times New Roman" w:hAnsi="Times New Roman" w:cs="Times New Roman"/>
          <w:b/>
          <w:bCs/>
        </w:rPr>
        <w:t>May 27, 1967</w:t>
      </w:r>
      <w:r w:rsidRPr="00CA5635">
        <w:rPr>
          <w:rFonts w:ascii="Times New Roman" w:hAnsi="Times New Roman" w:cs="Times New Roman"/>
        </w:rPr>
        <w:t xml:space="preserve">, from the former Ilorin and Kabba provinces by the military government led by </w:t>
      </w:r>
      <w:r w:rsidRPr="00CA5635">
        <w:rPr>
          <w:rFonts w:ascii="Times New Roman" w:hAnsi="Times New Roman" w:cs="Times New Roman"/>
          <w:b/>
          <w:bCs/>
        </w:rPr>
        <w:t>General Yakubu Gowon</w:t>
      </w:r>
      <w:r w:rsidRPr="00CA5635">
        <w:rPr>
          <w:rFonts w:ascii="Times New Roman" w:hAnsi="Times New Roman" w:cs="Times New Roman"/>
        </w:rPr>
        <w:t xml:space="preserve">. Originally named the West Central State, it was later renamed </w:t>
      </w:r>
      <w:r w:rsidRPr="00CA5635">
        <w:rPr>
          <w:rFonts w:ascii="Times New Roman" w:hAnsi="Times New Roman" w:cs="Times New Roman"/>
          <w:i/>
          <w:iCs/>
        </w:rPr>
        <w:t>Kwara</w:t>
      </w:r>
      <w:r>
        <w:rPr>
          <w:rFonts w:ascii="Times New Roman" w:hAnsi="Times New Roman" w:cs="Times New Roman"/>
        </w:rPr>
        <w:t xml:space="preserve"> </w:t>
      </w:r>
      <w:r w:rsidRPr="00CA5635">
        <w:rPr>
          <w:rFonts w:ascii="Times New Roman" w:hAnsi="Times New Roman" w:cs="Times New Roman"/>
        </w:rPr>
        <w:t xml:space="preserve">a name derived from the Nupe word for the </w:t>
      </w:r>
      <w:r w:rsidRPr="00CA5635">
        <w:rPr>
          <w:rFonts w:ascii="Times New Roman" w:hAnsi="Times New Roman" w:cs="Times New Roman"/>
          <w:b/>
          <w:bCs/>
        </w:rPr>
        <w:t>River Niger</w:t>
      </w:r>
      <w:r w:rsidRPr="00CA5635">
        <w:rPr>
          <w:rFonts w:ascii="Times New Roman" w:hAnsi="Times New Roman" w:cs="Times New Roman"/>
        </w:rPr>
        <w:t>, symbolizing the state’s connection to this vital natural feature.</w:t>
      </w:r>
    </w:p>
    <w:p w14:paraId="543C657B" w14:textId="7945B44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spans an estimated land area of </w:t>
      </w:r>
      <w:r w:rsidRPr="00CA5635">
        <w:rPr>
          <w:rFonts w:ascii="Times New Roman" w:hAnsi="Times New Roman" w:cs="Times New Roman"/>
          <w:b/>
          <w:bCs/>
        </w:rPr>
        <w:t>36,825 square kilometers</w:t>
      </w:r>
      <w:r w:rsidRPr="00CA5635">
        <w:rPr>
          <w:rFonts w:ascii="Times New Roman" w:hAnsi="Times New Roman" w:cs="Times New Roman"/>
        </w:rPr>
        <w:t xml:space="preserve"> and is bounded by Kogi, Niger, Osun, Oyo, and Ekiti States. As per the 2006 national census, the state recorded a population of over </w:t>
      </w:r>
      <w:r w:rsidRPr="00CA5635">
        <w:rPr>
          <w:rFonts w:ascii="Times New Roman" w:hAnsi="Times New Roman" w:cs="Times New Roman"/>
          <w:b/>
          <w:bCs/>
        </w:rPr>
        <w:t>777,000</w:t>
      </w:r>
      <w:r w:rsidRPr="00CA5635">
        <w:rPr>
          <w:rFonts w:ascii="Times New Roman" w:hAnsi="Times New Roman" w:cs="Times New Roman"/>
        </w:rPr>
        <w:t xml:space="preserve">, which has since increased due to migration, educational expansion, and urban growth. Ilorin stands out as the seventh most populous city in Nigeria, accommodating diverse groups including </w:t>
      </w:r>
      <w:r w:rsidRPr="00CA5635">
        <w:rPr>
          <w:rFonts w:ascii="Times New Roman" w:hAnsi="Times New Roman" w:cs="Times New Roman"/>
          <w:b/>
          <w:bCs/>
        </w:rPr>
        <w:t>Yoruba, Nupe, Bariba, and Fulani</w:t>
      </w:r>
      <w:r w:rsidRPr="00CA5635">
        <w:rPr>
          <w:rFonts w:ascii="Times New Roman" w:hAnsi="Times New Roman" w:cs="Times New Roman"/>
        </w:rPr>
        <w:t>, coexisting peacefully and contributing to the state's socio-cultural wealth.</w:t>
      </w:r>
    </w:p>
    <w:p w14:paraId="2C0E0ECE" w14:textId="5057B9B6"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Cultural and Educational Context</w:t>
      </w:r>
    </w:p>
    <w:p w14:paraId="325AB6A0"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 xml:space="preserve">Kwara State is a melting pot of cultural expressions, dominated by the Yoruba ethnic group. Cultural identity is expressed through traditional festivals, music, crafts, and an enduring emphasis </w:t>
      </w:r>
      <w:r w:rsidRPr="00CA5635">
        <w:rPr>
          <w:rFonts w:ascii="Times New Roman" w:hAnsi="Times New Roman" w:cs="Times New Roman"/>
        </w:rPr>
        <w:lastRenderedPageBreak/>
        <w:t>on education and entrepreneurship. The presence of multiple tertiary institutions, including Kwara State College of Education, underpins the state's educational drive.</w:t>
      </w:r>
    </w:p>
    <w:p w14:paraId="377EC4CE" w14:textId="0123B40F"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Kwara State College of Education, located in Ilorin, plays a vital role in teacher training and curriculum development in Nigeria. It fosters an academic environment where future educators are equipped with knowledge and teaching skills essential for the country’s educational development. The proposed Multi-Unit Lecture Theater is designed to address the growing demand for functional academic spaces within the college, given its increasing student enrollment and academic activities.</w:t>
      </w:r>
    </w:p>
    <w:p w14:paraId="1550DBE5" w14:textId="5C397DF1" w:rsidR="00CA5635" w:rsidRPr="00CA5635" w:rsidRDefault="00CA5635" w:rsidP="00CA5635">
      <w:pPr>
        <w:spacing w:line="360" w:lineRule="auto"/>
        <w:jc w:val="both"/>
        <w:rPr>
          <w:rFonts w:ascii="Times New Roman" w:hAnsi="Times New Roman" w:cs="Times New Roman"/>
          <w:b/>
          <w:bCs/>
        </w:rPr>
      </w:pPr>
      <w:r w:rsidRPr="00CA5635">
        <w:rPr>
          <w:rFonts w:ascii="Times New Roman" w:hAnsi="Times New Roman" w:cs="Times New Roman"/>
          <w:b/>
          <w:bCs/>
        </w:rPr>
        <w:t>Economic and Social Context</w:t>
      </w:r>
    </w:p>
    <w:p w14:paraId="5A10977D"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state’s economy is primarily driven by agriculture, with major crops including rice, maize, cassava, and yam. Livestock farming is also common, particularly in rural areas. However, Ilorin is more economically diverse, featuring commerce, education, public administration, and light industries. The College of Education is an academic cornerstone within this landscape, and its infrastructural development contributes significantly to Ilorin’s socio-economic profile.</w:t>
      </w:r>
    </w:p>
    <w:p w14:paraId="49907232" w14:textId="77777777" w:rsidR="00CA5635" w:rsidRPr="00CA5635" w:rsidRDefault="00CA5635" w:rsidP="00CA5635">
      <w:pPr>
        <w:spacing w:line="360" w:lineRule="auto"/>
        <w:jc w:val="both"/>
        <w:rPr>
          <w:rFonts w:ascii="Times New Roman" w:hAnsi="Times New Roman" w:cs="Times New Roman"/>
        </w:rPr>
      </w:pPr>
      <w:r w:rsidRPr="00CA5635">
        <w:rPr>
          <w:rFonts w:ascii="Times New Roman" w:hAnsi="Times New Roman" w:cs="Times New Roman"/>
        </w:rPr>
        <w:t>The need for modern educational infrastructure is pressing, particularly in supporting teaching, research, and learning engagement. The new lecture theater will not only accommodate the current student population but also enhance the teaching-learning experience, contributing to improved academic outcomes.</w:t>
      </w:r>
    </w:p>
    <w:p w14:paraId="77C02B47" w14:textId="7542E55F" w:rsidR="00CA5635" w:rsidRDefault="00CA5635" w:rsidP="00B1133F">
      <w:pPr>
        <w:spacing w:line="360" w:lineRule="auto"/>
        <w:jc w:val="both"/>
        <w:rPr>
          <w:rFonts w:ascii="Times New Roman" w:hAnsi="Times New Roman" w:cs="Times New Roman"/>
        </w:rPr>
      </w:pPr>
      <w:r w:rsidRPr="00BA654D">
        <w:rPr>
          <w:rFonts w:cs="Times New Roman"/>
          <w:noProof/>
        </w:rPr>
        <w:lastRenderedPageBreak/>
        <w:drawing>
          <wp:inline distT="0" distB="0" distL="0" distR="0" wp14:anchorId="22666E77" wp14:editId="619F953F">
            <wp:extent cx="5942916" cy="3681046"/>
            <wp:effectExtent l="0" t="0" r="1270" b="0"/>
            <wp:docPr id="7125" name="Picture 7125" descr="A map of nigeria with orange and black states&#10;&#10;AI-generated content may be incorrect."/>
            <wp:cNvGraphicFramePr/>
            <a:graphic xmlns:a="http://schemas.openxmlformats.org/drawingml/2006/main">
              <a:graphicData uri="http://schemas.openxmlformats.org/drawingml/2006/picture">
                <pic:pic xmlns:pic="http://schemas.openxmlformats.org/drawingml/2006/picture">
                  <pic:nvPicPr>
                    <pic:cNvPr id="7125" name="Picture 7125" descr="A map of nigeria with orange and black states&#10;&#10;AI-generated content may be incorrect."/>
                    <pic:cNvPicPr/>
                  </pic:nvPicPr>
                  <pic:blipFill>
                    <a:blip r:embed="rId15"/>
                    <a:stretch>
                      <a:fillRect/>
                    </a:stretch>
                  </pic:blipFill>
                  <pic:spPr>
                    <a:xfrm>
                      <a:off x="0" y="0"/>
                      <a:ext cx="5952423" cy="3686935"/>
                    </a:xfrm>
                    <a:prstGeom prst="rect">
                      <a:avLst/>
                    </a:prstGeom>
                  </pic:spPr>
                </pic:pic>
              </a:graphicData>
            </a:graphic>
          </wp:inline>
        </w:drawing>
      </w:r>
    </w:p>
    <w:p w14:paraId="2C549693" w14:textId="55188DAA" w:rsidR="00CA5635" w:rsidRPr="00BA654D" w:rsidRDefault="00CA5635" w:rsidP="00CA5635">
      <w:pPr>
        <w:tabs>
          <w:tab w:val="center" w:pos="720"/>
          <w:tab w:val="center" w:pos="1440"/>
          <w:tab w:val="center" w:pos="4923"/>
        </w:tabs>
        <w:spacing w:after="0" w:line="240" w:lineRule="auto"/>
        <w:ind w:left="-15"/>
        <w:jc w:val="center"/>
        <w:rPr>
          <w:rFonts w:cs="Times New Roman"/>
        </w:rPr>
      </w:pPr>
      <w:r w:rsidRPr="00BA654D">
        <w:rPr>
          <w:rFonts w:cs="Times New Roman"/>
        </w:rPr>
        <w:t xml:space="preserve">Figure 4.0: </w:t>
      </w:r>
      <w:r w:rsidRPr="00BA654D">
        <w:rPr>
          <w:rFonts w:eastAsia="Times New Roman" w:cs="Times New Roman"/>
          <w:i/>
        </w:rPr>
        <w:t>Map of Nigeria Showing Kwara State</w:t>
      </w:r>
    </w:p>
    <w:p w14:paraId="6D1DDF17" w14:textId="786FB2F3" w:rsidR="00CA5635" w:rsidRPr="00CA5635" w:rsidRDefault="00CA5635" w:rsidP="00CA5635">
      <w:pPr>
        <w:tabs>
          <w:tab w:val="center" w:pos="720"/>
          <w:tab w:val="center" w:pos="1440"/>
          <w:tab w:val="center" w:pos="2160"/>
          <w:tab w:val="center" w:pos="2880"/>
          <w:tab w:val="center" w:pos="4639"/>
        </w:tabs>
        <w:spacing w:after="0" w:line="240" w:lineRule="auto"/>
        <w:ind w:left="-15"/>
        <w:jc w:val="center"/>
        <w:rPr>
          <w:rFonts w:cs="Times New Roman"/>
        </w:rPr>
      </w:pPr>
      <w:r w:rsidRPr="00BA654D">
        <w:rPr>
          <w:rFonts w:eastAsia="Times New Roman" w:cs="Times New Roman"/>
          <w:i/>
        </w:rPr>
        <w:t>Source: Wikipedia</w:t>
      </w:r>
    </w:p>
    <w:p w14:paraId="2FFD0023" w14:textId="0154E65E" w:rsidR="00CA5635" w:rsidRPr="00CA5635" w:rsidRDefault="00CA5635" w:rsidP="00B1133F">
      <w:pPr>
        <w:spacing w:line="360" w:lineRule="auto"/>
        <w:jc w:val="both"/>
        <w:rPr>
          <w:rFonts w:ascii="Times New Roman" w:hAnsi="Times New Roman" w:cs="Times New Roman"/>
        </w:rPr>
      </w:pPr>
      <w:r w:rsidRPr="00BA654D">
        <w:rPr>
          <w:rFonts w:cs="Times New Roman"/>
          <w:noProof/>
        </w:rPr>
        <w:drawing>
          <wp:inline distT="0" distB="0" distL="0" distR="0" wp14:anchorId="31166736" wp14:editId="722A9892">
            <wp:extent cx="5942590" cy="3102708"/>
            <wp:effectExtent l="0" t="0" r="1270" b="2540"/>
            <wp:docPr id="282585221" name="Picture 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85221" name="Picture 4" descr="A map of the countr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411" cy="3110968"/>
                    </a:xfrm>
                    <a:prstGeom prst="rect">
                      <a:avLst/>
                    </a:prstGeom>
                    <a:noFill/>
                    <a:ln>
                      <a:noFill/>
                    </a:ln>
                  </pic:spPr>
                </pic:pic>
              </a:graphicData>
            </a:graphic>
          </wp:inline>
        </w:drawing>
      </w:r>
    </w:p>
    <w:p w14:paraId="65BD3E92" w14:textId="0D60834B" w:rsidR="00CA5635" w:rsidRPr="00601970" w:rsidRDefault="00CA5635" w:rsidP="00CA5635">
      <w:pPr>
        <w:spacing w:line="480" w:lineRule="auto"/>
        <w:jc w:val="center"/>
        <w:rPr>
          <w:rFonts w:cs="Times New Roman"/>
        </w:rPr>
      </w:pPr>
      <w:r w:rsidRPr="00601970">
        <w:rPr>
          <w:rFonts w:cs="Times New Roman"/>
          <w:i/>
        </w:rPr>
        <w:t>Figure 4.1: Map of Kwara State</w:t>
      </w:r>
    </w:p>
    <w:p w14:paraId="281660CD" w14:textId="00C1A152" w:rsidR="00CA5635" w:rsidRPr="00601970" w:rsidRDefault="00CA5635" w:rsidP="00CA5635">
      <w:pPr>
        <w:spacing w:line="480" w:lineRule="auto"/>
        <w:jc w:val="center"/>
        <w:rPr>
          <w:rFonts w:cs="Times New Roman"/>
        </w:rPr>
      </w:pPr>
      <w:r w:rsidRPr="00601970">
        <w:rPr>
          <w:rFonts w:cs="Times New Roman"/>
          <w:i/>
        </w:rPr>
        <w:t>Source: Wikipedia</w:t>
      </w:r>
    </w:p>
    <w:p w14:paraId="67C75964" w14:textId="77777777" w:rsidR="00CA5635" w:rsidRDefault="00CA5635" w:rsidP="00B1133F">
      <w:pPr>
        <w:spacing w:line="360" w:lineRule="auto"/>
        <w:jc w:val="both"/>
        <w:rPr>
          <w:rFonts w:ascii="Times New Roman" w:hAnsi="Times New Roman" w:cs="Times New Roman"/>
          <w:b/>
          <w:bCs/>
        </w:rPr>
      </w:pPr>
    </w:p>
    <w:p w14:paraId="5DBB379D" w14:textId="5F254182" w:rsidR="00D76A43" w:rsidRPr="00D76A43" w:rsidRDefault="00CA5635" w:rsidP="006B514F">
      <w:pPr>
        <w:pStyle w:val="Heading2"/>
      </w:pPr>
      <w:bookmarkStart w:id="23" w:name="_Toc204254541"/>
      <w:r>
        <w:t xml:space="preserve">3.2 </w:t>
      </w:r>
      <w:r w:rsidR="00D76A43" w:rsidRPr="00D76A43">
        <w:t>SITE LOCATION / DESCRIPTION</w:t>
      </w:r>
      <w:bookmarkEnd w:id="23"/>
    </w:p>
    <w:p w14:paraId="72515DF8" w14:textId="1ABE548C"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Location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proposed site is situated centrally on the Kwara State College of Education Campus, adjoining the main academic area and near the administrative block. The site enjoys close proximity to classrooms for students and faculty from various departments and minimizes travel time between classes.</w:t>
      </w:r>
    </w:p>
    <w:p w14:paraId="368EEE6D" w14:textId="60AC732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Size and Topography</w:t>
      </w:r>
      <w:r w:rsidRPr="00D76A43">
        <w:rPr>
          <w:rFonts w:ascii="Times New Roman" w:hAnsi="Times New Roman" w:cs="Times New Roman"/>
        </w:rPr>
        <w:t>:</w:t>
      </w:r>
      <w:r w:rsidR="00562D9C">
        <w:rPr>
          <w:rFonts w:ascii="Times New Roman" w:hAnsi="Times New Roman" w:cs="Times New Roman"/>
        </w:rPr>
        <w:t xml:space="preserve"> </w:t>
      </w:r>
      <w:r w:rsidRPr="00D76A43">
        <w:rPr>
          <w:rFonts w:ascii="Times New Roman" w:hAnsi="Times New Roman" w:cs="Times New Roman"/>
        </w:rPr>
        <w:t>The site spans approximately 2 (two) acres of relatively flat land, providing ample space for a modern multi-unit lecture complex. The terrain is stable and well-drained, suitable for construction without extensive ground alteration.</w:t>
      </w:r>
    </w:p>
    <w:p w14:paraId="245DA4D7" w14:textId="6A368335"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Existing Infrastructure</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benefits from proximity to existing utilities including electricity, water, and sewage systems reducing the need for costly new installations. It is also accessible from various parts of the campus, ensuring facilitating construction and future use.</w:t>
      </w:r>
    </w:p>
    <w:p w14:paraId="37898C65" w14:textId="69609796"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Environmental Consideration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features minimal vegetation, primarily low shrubs, requiring limited clearing. Its open layout supports natural ventilation and daylight use for sustainability in Ilorin’s warm climate and aligns with plans for energy-efficient systems like solar-powered lights.</w:t>
      </w:r>
    </w:p>
    <w:p w14:paraId="32DBD2B0" w14:textId="6CC0EA2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Accessibility and Connectivity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accessible via pedestrian pathways and is near campus parking areas, ensuring convenience for students, staff, and visitors. Its central location also supports future integration with digital infrastructure for lecture capture and video conferencing systems.</w:t>
      </w:r>
    </w:p>
    <w:p w14:paraId="2F51B42F" w14:textId="2CFDA20E"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i/>
          <w:iCs/>
        </w:rPr>
        <w:t>Description and Historical Background of the Project Town?</w:t>
      </w:r>
    </w:p>
    <w:p w14:paraId="6C7A4670"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SITE LOCATION CRITERIA</w:t>
      </w:r>
    </w:p>
    <w:p w14:paraId="29ED2EF3" w14:textId="25DD1C12"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Central Accessibility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centrally located on the campus with a 6-minute walk from the top campus academic building and administrative offices, minimizing travel time for students and faculty.</w:t>
      </w:r>
    </w:p>
    <w:p w14:paraId="0B2EE849" w14:textId="312E1DAA"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 Adequate Land Area</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 xml:space="preserve">A minimum of 1.5–2 acres </w:t>
      </w:r>
      <w:proofErr w:type="gramStart"/>
      <w:r w:rsidRPr="00D76A43">
        <w:rPr>
          <w:rFonts w:ascii="Times New Roman" w:hAnsi="Times New Roman" w:cs="Times New Roman"/>
        </w:rPr>
        <w:t>is</w:t>
      </w:r>
      <w:proofErr w:type="gramEnd"/>
      <w:r w:rsidRPr="00D76A43">
        <w:rPr>
          <w:rFonts w:ascii="Times New Roman" w:hAnsi="Times New Roman" w:cs="Times New Roman"/>
        </w:rPr>
        <w:t xml:space="preserve"> required to accommodate multi-unit lecture theatres, 2 – 3 interconnected halls each seating 400–600 students, along with shared infrastructure like lobbies and technical rooms.</w:t>
      </w:r>
    </w:p>
    <w:p w14:paraId="2192015A" w14:textId="29A57691"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Proximity to Utilities</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plot is close to existing electricity, water, and sewage systems and leverages current infrastructure minimizing total cost of new utility installations.</w:t>
      </w:r>
    </w:p>
    <w:p w14:paraId="794AA273" w14:textId="796BB4C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Environmental Sustainability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should require minimal vegetation clearing to reduce environmental impact and preparation costs, ideally featuring open land or low shrubs.</w:t>
      </w:r>
    </w:p>
    <w:p w14:paraId="3F46FDEE" w14:textId="67F58B33"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Functional Integration</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location should enhance the theatre’s role as a campus hub, suitable for academic lectures, professional development workshops, and community events.</w:t>
      </w:r>
    </w:p>
    <w:p w14:paraId="06DF16CA" w14:textId="139676D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Safety and Accessibility</w:t>
      </w:r>
      <w:r w:rsidRPr="00D76A43">
        <w:rPr>
          <w:rFonts w:ascii="Times New Roman" w:hAnsi="Times New Roman" w:cs="Times New Roman"/>
        </w:rPr>
        <w:t>:</w:t>
      </w:r>
      <w:r w:rsidR="00CA5635">
        <w:rPr>
          <w:rFonts w:ascii="Times New Roman" w:hAnsi="Times New Roman" w:cs="Times New Roman"/>
        </w:rPr>
        <w:t xml:space="preserve"> </w:t>
      </w:r>
      <w:r w:rsidRPr="00D76A43">
        <w:rPr>
          <w:rFonts w:ascii="Times New Roman" w:hAnsi="Times New Roman" w:cs="Times New Roman"/>
        </w:rPr>
        <w:t>The site is grassy with accessible pedestrian pathway space from around the theatre toward main pedestrian paths and for students with disability ensuring inclusivity.</w:t>
      </w:r>
    </w:p>
    <w:p w14:paraId="377A0432"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APPLICATION TO KWARA STATE COLLEGE OF EDUCATION</w:t>
      </w:r>
    </w:p>
    <w:p w14:paraId="16F16C26" w14:textId="00862232"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These criteria were applied through a campus survey conducted in April 2023 identifying a 2-acre site near the main academic block. Its central location, proximity to utilities, flat terrain, and minimal environmental impact make it ideal for a multi-unit lecture theatre that will serve 1200 – 1800 students and host diverse events — strengthening the College’s educational mission.</w:t>
      </w:r>
    </w:p>
    <w:p w14:paraId="727429C9" w14:textId="77777777" w:rsidR="00CA5635" w:rsidRDefault="00CA5635" w:rsidP="006B514F">
      <w:pPr>
        <w:pStyle w:val="Heading2"/>
      </w:pPr>
      <w:bookmarkStart w:id="24" w:name="_Toc204254542"/>
      <w:r>
        <w:t xml:space="preserve">3.3 </w:t>
      </w:r>
      <w:r w:rsidR="00D76A43" w:rsidRPr="00D76A43">
        <w:t>CLIMATIC DATA ANALYSIS</w:t>
      </w:r>
      <w:bookmarkEnd w:id="24"/>
      <w:r>
        <w:t xml:space="preserve"> </w:t>
      </w:r>
    </w:p>
    <w:p w14:paraId="74829CDB" w14:textId="6EF2C4C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climatic condition of Ilorin is characterized by a distinct tropical savannah climate with distinct wet and dry seasons. The key climatic features include:</w:t>
      </w:r>
    </w:p>
    <w:p w14:paraId="51C8652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Temperature:</w:t>
      </w:r>
      <w:r w:rsidRPr="00D76A43">
        <w:rPr>
          <w:rFonts w:ascii="Times New Roman" w:hAnsi="Times New Roman" w:cs="Times New Roman"/>
        </w:rPr>
        <w:t xml:space="preserve"> The average yearly temperature is about 27°C. The hottest months are March and April, with average daytime temperature exceeding 35°C. The coldest months are December and January with nighttime temperature dropping to around 18°C.</w:t>
      </w:r>
    </w:p>
    <w:p w14:paraId="0FDE9E0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Rainfall:</w:t>
      </w:r>
      <w:r w:rsidRPr="00D76A43">
        <w:rPr>
          <w:rFonts w:ascii="Times New Roman" w:hAnsi="Times New Roman" w:cs="Times New Roman"/>
        </w:rPr>
        <w:t xml:space="preserve"> Ilorin receives an average annual rainfall ranging from approximately 1200mm to 1500mm. The wet season extends from April to October, with peak rainfall occurring between June and September. The dry season lasts from November to March with minimal rainfall.</w:t>
      </w:r>
    </w:p>
    <w:p w14:paraId="6A6075B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Humidity:</w:t>
      </w:r>
      <w:r w:rsidRPr="00D76A43">
        <w:rPr>
          <w:rFonts w:ascii="Times New Roman" w:hAnsi="Times New Roman" w:cs="Times New Roman"/>
        </w:rPr>
        <w:t xml:space="preserve"> It's at the highest during the wet season reaching up to 90% in the morning. Humidity level drops considerably during harmattan.</w:t>
      </w:r>
    </w:p>
    <w:p w14:paraId="76B4CF11" w14:textId="590C7F9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Wind:</w:t>
      </w:r>
      <w:r w:rsidRPr="00D76A43">
        <w:rPr>
          <w:rFonts w:ascii="Times New Roman" w:hAnsi="Times New Roman" w:cs="Times New Roman"/>
        </w:rPr>
        <w:t xml:space="preserve"> The harmattan wind blowing from the northern dominate the dry season bringing dry and dusty conditions. These winds can reduce visibility and negatively affect air quality.</w:t>
      </w:r>
    </w:p>
    <w:p w14:paraId="3F859CB4" w14:textId="77777777" w:rsidR="00CA5635"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Climatic Characteristics</w:t>
      </w:r>
    </w:p>
    <w:p w14:paraId="59B3BCA6" w14:textId="7AE5088A"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Proposed Climatic Characteristics of the multi-unit lecture theatre (Church Gate College of Automation, Ilorin). The proposed multi-unit lecture theatre at Kwara State College of Education Ilorin is designed to address Ilorin’s tropical climate conditions characterized by high temperatures (average high of 32°C, peaking at 35°C in February-March), intense sunlight, and wet season (April-October, peaking in August with annual rainfall) and dry season (November-March), dusty harmattan (December-January) and </w:t>
      </w:r>
      <w:proofErr w:type="spellStart"/>
      <w:r w:rsidRPr="00D76A43">
        <w:rPr>
          <w:rFonts w:ascii="Times New Roman" w:hAnsi="Times New Roman" w:cs="Times New Roman"/>
        </w:rPr>
        <w:t>Carbondust</w:t>
      </w:r>
      <w:proofErr w:type="spellEnd"/>
      <w:r w:rsidRPr="00D76A43">
        <w:rPr>
          <w:rFonts w:ascii="Times New Roman" w:hAnsi="Times New Roman" w:cs="Times New Roman"/>
        </w:rPr>
        <w:t>. The design climatic characteristics ensure thermal comfort, energy efficiency, and durability, reflecting on tropical modernism logic while incorporating modern sustainable practices.</w:t>
      </w:r>
    </w:p>
    <w:p w14:paraId="5F590D2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Passive Cooling and Ventilation</w:t>
      </w:r>
    </w:p>
    <w:p w14:paraId="765BBEF4" w14:textId="77777777"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Cross Ventilation Systems:</w:t>
      </w:r>
      <w:r w:rsidRPr="00D76A43">
        <w:rPr>
          <w:rFonts w:ascii="Times New Roman" w:hAnsi="Times New Roman" w:cs="Times New Roman"/>
        </w:rPr>
        <w:t xml:space="preserve"> The design incorporates perforated facades and breeze blocks, inspired by modernist precedents like the University of Lagos. It promotes cross ventilation, reducing indoor temperatures during Ilorin’s hot-humid wet season (humidity up to 90% in August).</w:t>
      </w:r>
    </w:p>
    <w:p w14:paraId="38B992A6" w14:textId="77777777"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North-South orientation:</w:t>
      </w:r>
      <w:r w:rsidRPr="00D76A43">
        <w:rPr>
          <w:rFonts w:ascii="Times New Roman" w:hAnsi="Times New Roman" w:cs="Times New Roman"/>
        </w:rPr>
        <w:t xml:space="preserve"> The building is oriented with larger facades facing North-South to minimize solar heat gain from the East-West sun path, maintaining cooler interiors during peak heat (32–35°C in March).</w:t>
      </w:r>
    </w:p>
    <w:p w14:paraId="07AD2A77" w14:textId="588B0453" w:rsidR="00D76A43" w:rsidRPr="00D76A43" w:rsidRDefault="00D76A43" w:rsidP="00B1133F">
      <w:pPr>
        <w:numPr>
          <w:ilvl w:val="0"/>
          <w:numId w:val="1"/>
        </w:numPr>
        <w:spacing w:line="360" w:lineRule="auto"/>
        <w:jc w:val="both"/>
        <w:rPr>
          <w:rFonts w:ascii="Times New Roman" w:hAnsi="Times New Roman" w:cs="Times New Roman"/>
        </w:rPr>
      </w:pPr>
      <w:r w:rsidRPr="00D76A43">
        <w:rPr>
          <w:rFonts w:ascii="Times New Roman" w:hAnsi="Times New Roman" w:cs="Times New Roman"/>
          <w:b/>
          <w:bCs/>
        </w:rPr>
        <w:t>High Ceilings with Vented Roofs:</w:t>
      </w:r>
      <w:r w:rsidRPr="00D76A43">
        <w:rPr>
          <w:rFonts w:ascii="Times New Roman" w:hAnsi="Times New Roman" w:cs="Times New Roman"/>
        </w:rPr>
        <w:t xml:space="preserve"> Elevated ceilings (up to 5 meters) allow hot air to rise and exit through high-level vents or clerestory windows, ensuring natural airflow and comfort without mechanical cooling.</w:t>
      </w:r>
    </w:p>
    <w:p w14:paraId="1942CC5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Solar Shading and Heat Management</w:t>
      </w:r>
    </w:p>
    <w:p w14:paraId="32A69095"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t>Brise-Soleils and Overhangs:</w:t>
      </w:r>
      <w:r w:rsidRPr="00D76A43">
        <w:rPr>
          <w:rFonts w:ascii="Times New Roman" w:hAnsi="Times New Roman" w:cs="Times New Roman"/>
        </w:rPr>
        <w:t xml:space="preserve"> External sunshades, a staple of tropical modernism, are proposed for large windows to block direct sunlight (solar radiation 5.5–6 kWh/m²/day in dry season) while allowing diffused light for lecture spaces.</w:t>
      </w:r>
    </w:p>
    <w:p w14:paraId="3B056F95"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lastRenderedPageBreak/>
        <w:t>Reflective and Insulated Roofing:</w:t>
      </w:r>
      <w:r w:rsidRPr="00D76A43">
        <w:rPr>
          <w:rFonts w:ascii="Times New Roman" w:hAnsi="Times New Roman" w:cs="Times New Roman"/>
        </w:rPr>
        <w:t xml:space="preserve"> Light-colored reflective roofing materials (e.g., white or </w:t>
      </w:r>
      <w:proofErr w:type="spellStart"/>
      <w:r w:rsidRPr="00D76A43">
        <w:rPr>
          <w:rFonts w:ascii="Times New Roman" w:hAnsi="Times New Roman" w:cs="Times New Roman"/>
        </w:rPr>
        <w:t>aluminium</w:t>
      </w:r>
      <w:proofErr w:type="spellEnd"/>
      <w:r w:rsidRPr="00D76A43">
        <w:rPr>
          <w:rFonts w:ascii="Times New Roman" w:hAnsi="Times New Roman" w:cs="Times New Roman"/>
        </w:rPr>
        <w:t>-coated panels) like white isothermal reduce heat absorption, keeping interiors cooler during Ilorin’s hottest months (February–March).</w:t>
      </w:r>
    </w:p>
    <w:p w14:paraId="5A967D98" w14:textId="77777777" w:rsidR="00D76A43" w:rsidRPr="00D76A43" w:rsidRDefault="00D76A43" w:rsidP="00B1133F">
      <w:pPr>
        <w:numPr>
          <w:ilvl w:val="0"/>
          <w:numId w:val="2"/>
        </w:numPr>
        <w:spacing w:line="360" w:lineRule="auto"/>
        <w:jc w:val="both"/>
        <w:rPr>
          <w:rFonts w:ascii="Times New Roman" w:hAnsi="Times New Roman" w:cs="Times New Roman"/>
        </w:rPr>
      </w:pPr>
      <w:r w:rsidRPr="00D76A43">
        <w:rPr>
          <w:rFonts w:ascii="Times New Roman" w:hAnsi="Times New Roman" w:cs="Times New Roman"/>
          <w:b/>
          <w:bCs/>
        </w:rPr>
        <w:t>Shading Louvres:</w:t>
      </w:r>
      <w:r w:rsidRPr="00D76A43">
        <w:rPr>
          <w:rFonts w:ascii="Times New Roman" w:hAnsi="Times New Roman" w:cs="Times New Roman"/>
        </w:rPr>
        <w:t xml:space="preserve"> Adjustable louvres on windows enable occupants to control sunlight and glare, adapting to daily and seasonal variations.</w:t>
      </w:r>
    </w:p>
    <w:p w14:paraId="07DD675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Rainwater Management and Flood Prevention</w:t>
      </w:r>
    </w:p>
    <w:p w14:paraId="53D18590" w14:textId="77777777"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Sloped Roofs with Wide Eaves:</w:t>
      </w:r>
      <w:r w:rsidRPr="00D76A43">
        <w:rPr>
          <w:rFonts w:ascii="Times New Roman" w:hAnsi="Times New Roman" w:cs="Times New Roman"/>
        </w:rPr>
        <w:t xml:space="preserve"> The design includes pitched roofs with extended eaves to divert heavy rainfall up to 1500mm from the structure in September, avoiding water ingress and ensuring structural longevity in Ilorin’s wet season.</w:t>
      </w:r>
    </w:p>
    <w:p w14:paraId="27FDB7CF" w14:textId="77777777"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Elevated Foundation (Piles):</w:t>
      </w:r>
      <w:r w:rsidRPr="00D76A43">
        <w:rPr>
          <w:rFonts w:ascii="Times New Roman" w:hAnsi="Times New Roman" w:cs="Times New Roman"/>
        </w:rPr>
        <w:t xml:space="preserve"> Raising the structure on </w:t>
      </w:r>
      <w:proofErr w:type="spellStart"/>
      <w:r w:rsidRPr="00D76A43">
        <w:rPr>
          <w:rFonts w:ascii="Times New Roman" w:hAnsi="Times New Roman" w:cs="Times New Roman"/>
        </w:rPr>
        <w:t>piloti</w:t>
      </w:r>
      <w:proofErr w:type="spellEnd"/>
      <w:r w:rsidRPr="00D76A43">
        <w:rPr>
          <w:rFonts w:ascii="Times New Roman" w:hAnsi="Times New Roman" w:cs="Times New Roman"/>
        </w:rPr>
        <w:t>, a modernist feature, prevents flooding in Ilorin’s flat terrain and enhances underfloor ventilation, critical during wet season.</w:t>
      </w:r>
    </w:p>
    <w:p w14:paraId="3C53E436" w14:textId="5103DCC2" w:rsidR="00D76A43" w:rsidRPr="00D76A43" w:rsidRDefault="00D76A43" w:rsidP="00B1133F">
      <w:pPr>
        <w:numPr>
          <w:ilvl w:val="0"/>
          <w:numId w:val="3"/>
        </w:numPr>
        <w:spacing w:line="360" w:lineRule="auto"/>
        <w:jc w:val="both"/>
        <w:rPr>
          <w:rFonts w:ascii="Times New Roman" w:hAnsi="Times New Roman" w:cs="Times New Roman"/>
        </w:rPr>
      </w:pPr>
      <w:r w:rsidRPr="00D76A43">
        <w:rPr>
          <w:rFonts w:ascii="Times New Roman" w:hAnsi="Times New Roman" w:cs="Times New Roman"/>
          <w:b/>
          <w:bCs/>
        </w:rPr>
        <w:t>Rainwater Harvesting System:</w:t>
      </w:r>
      <w:r w:rsidRPr="00D76A43">
        <w:rPr>
          <w:rFonts w:ascii="Times New Roman" w:hAnsi="Times New Roman" w:cs="Times New Roman"/>
        </w:rPr>
        <w:t xml:space="preserve"> Gutters and storage tanks collect runoff for non-potable uses (e.g., campus irrigation and cleaning), addressing water scarcity during the dry season (November–March).</w:t>
      </w:r>
    </w:p>
    <w:p w14:paraId="7966BB7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Climatically Appropriate Materials</w:t>
      </w:r>
    </w:p>
    <w:p w14:paraId="75339C60" w14:textId="77777777"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Reinforced Concrete:</w:t>
      </w:r>
      <w:r w:rsidRPr="00D76A43">
        <w:rPr>
          <w:rFonts w:ascii="Times New Roman" w:hAnsi="Times New Roman" w:cs="Times New Roman"/>
        </w:rPr>
        <w:t xml:space="preserve"> Used for structural elements, concrete provides thermal mass to stabilize indoor temperatures, absorbing heat during the day and releasing it at night (when temperatures drop to 20–22°C).</w:t>
      </w:r>
    </w:p>
    <w:p w14:paraId="5802F35A" w14:textId="77777777"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Local and Sustainable Finishing Materials:</w:t>
      </w:r>
      <w:r w:rsidRPr="00D76A43">
        <w:rPr>
          <w:rFonts w:ascii="Times New Roman" w:hAnsi="Times New Roman" w:cs="Times New Roman"/>
        </w:rPr>
        <w:t xml:space="preserve"> Breathable finishes like ceramic tiles or local stone resist mold and humidity, ensuring durability in Ilorin’s wet season (relative humidity up to 80–90%).</w:t>
      </w:r>
    </w:p>
    <w:p w14:paraId="7486FBE6" w14:textId="49A26D10" w:rsidR="00D76A43" w:rsidRPr="00D76A43" w:rsidRDefault="00D76A43" w:rsidP="00B1133F">
      <w:pPr>
        <w:numPr>
          <w:ilvl w:val="0"/>
          <w:numId w:val="4"/>
        </w:numPr>
        <w:spacing w:line="360" w:lineRule="auto"/>
        <w:jc w:val="both"/>
        <w:rPr>
          <w:rFonts w:ascii="Times New Roman" w:hAnsi="Times New Roman" w:cs="Times New Roman"/>
        </w:rPr>
      </w:pPr>
      <w:r w:rsidRPr="00D76A43">
        <w:rPr>
          <w:rFonts w:ascii="Times New Roman" w:hAnsi="Times New Roman" w:cs="Times New Roman"/>
          <w:b/>
          <w:bCs/>
        </w:rPr>
        <w:t>Low-Emissivity Glass for Windows:</w:t>
      </w:r>
      <w:r w:rsidRPr="00D76A43">
        <w:rPr>
          <w:rFonts w:ascii="Times New Roman" w:hAnsi="Times New Roman" w:cs="Times New Roman"/>
        </w:rPr>
        <w:t xml:space="preserve"> Low-e glass minimizes heat transfer while maximizing natural light, reducing energy costs for lighting and cooling.</w:t>
      </w:r>
    </w:p>
    <w:p w14:paraId="797AA5D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Daylighting and Energy Efficiency</w:t>
      </w:r>
    </w:p>
    <w:p w14:paraId="7139B3C6" w14:textId="77777777" w:rsidR="00D76A43" w:rsidRPr="00D76A43" w:rsidRDefault="00D76A43" w:rsidP="00B1133F">
      <w:pPr>
        <w:numPr>
          <w:ilvl w:val="0"/>
          <w:numId w:val="5"/>
        </w:numPr>
        <w:spacing w:line="360" w:lineRule="auto"/>
        <w:jc w:val="both"/>
        <w:rPr>
          <w:rFonts w:ascii="Times New Roman" w:hAnsi="Times New Roman" w:cs="Times New Roman"/>
        </w:rPr>
      </w:pPr>
      <w:r w:rsidRPr="00D76A43">
        <w:rPr>
          <w:rFonts w:ascii="Times New Roman" w:hAnsi="Times New Roman" w:cs="Times New Roman"/>
          <w:b/>
          <w:bCs/>
        </w:rPr>
        <w:t>Optimized Window Placement:</w:t>
      </w:r>
      <w:r w:rsidRPr="00D76A43">
        <w:rPr>
          <w:rFonts w:ascii="Times New Roman" w:hAnsi="Times New Roman" w:cs="Times New Roman"/>
        </w:rPr>
        <w:t xml:space="preserve"> Large, shaded windows on north-facing facades maximize natural daylight, reducing...</w:t>
      </w:r>
    </w:p>
    <w:p w14:paraId="640BEA4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4. Geographical Constraints and Opportunities:</w:t>
      </w:r>
    </w:p>
    <w:p w14:paraId="3827936A"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Space Constraints:</w:t>
      </w:r>
      <w:r w:rsidRPr="00D76A43">
        <w:rPr>
          <w:rFonts w:ascii="Times New Roman" w:hAnsi="Times New Roman" w:cs="Times New Roman"/>
        </w:rPr>
        <w:t xml:space="preserve"> In urban campuses with limited land, multi-unit lecture theatres may be designed vertically (multi-</w:t>
      </w:r>
      <w:proofErr w:type="spellStart"/>
      <w:r w:rsidRPr="00D76A43">
        <w:rPr>
          <w:rFonts w:ascii="Times New Roman" w:hAnsi="Times New Roman" w:cs="Times New Roman"/>
        </w:rPr>
        <w:t>storey</w:t>
      </w:r>
      <w:proofErr w:type="spellEnd"/>
      <w:r w:rsidRPr="00D76A43">
        <w:rPr>
          <w:rFonts w:ascii="Times New Roman" w:hAnsi="Times New Roman" w:cs="Times New Roman"/>
        </w:rPr>
        <w:t xml:space="preserve"> buildings) to maximize space. In contrast, suburban or rural campuses may allow for sprawling single-</w:t>
      </w:r>
      <w:proofErr w:type="spellStart"/>
      <w:r w:rsidRPr="00D76A43">
        <w:rPr>
          <w:rFonts w:ascii="Times New Roman" w:hAnsi="Times New Roman" w:cs="Times New Roman"/>
        </w:rPr>
        <w:t>storey</w:t>
      </w:r>
      <w:proofErr w:type="spellEnd"/>
      <w:r w:rsidRPr="00D76A43">
        <w:rPr>
          <w:rFonts w:ascii="Times New Roman" w:hAnsi="Times New Roman" w:cs="Times New Roman"/>
        </w:rPr>
        <w:t xml:space="preserve"> complexes.</w:t>
      </w:r>
    </w:p>
    <w:p w14:paraId="614F1961"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Geological Considerations:</w:t>
      </w:r>
      <w:r w:rsidRPr="00D76A43">
        <w:rPr>
          <w:rFonts w:ascii="Times New Roman" w:hAnsi="Times New Roman" w:cs="Times New Roman"/>
        </w:rPr>
        <w:t xml:space="preserve"> Soil stability and load-bearing capacity influence foundation design—for example, areas with loose or sandy soil may require deep pile foundations.</w:t>
      </w:r>
    </w:p>
    <w:p w14:paraId="328D9035" w14:textId="77777777"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Infrastructure Access:</w:t>
      </w:r>
      <w:r w:rsidRPr="00D76A43">
        <w:rPr>
          <w:rFonts w:ascii="Times New Roman" w:hAnsi="Times New Roman" w:cs="Times New Roman"/>
        </w:rPr>
        <w:t xml:space="preserve"> Site must have access to electricity, water, sewage, and internet infrastructure to support AV systems and climate control.</w:t>
      </w:r>
    </w:p>
    <w:p w14:paraId="280BC95F" w14:textId="7EC77D84" w:rsidR="00D76A43" w:rsidRPr="00D76A43" w:rsidRDefault="00D76A43" w:rsidP="00B1133F">
      <w:pPr>
        <w:numPr>
          <w:ilvl w:val="0"/>
          <w:numId w:val="6"/>
        </w:numPr>
        <w:spacing w:line="360" w:lineRule="auto"/>
        <w:jc w:val="both"/>
        <w:rPr>
          <w:rFonts w:ascii="Times New Roman" w:hAnsi="Times New Roman" w:cs="Times New Roman"/>
        </w:rPr>
      </w:pPr>
      <w:r w:rsidRPr="00D76A43">
        <w:rPr>
          <w:rFonts w:ascii="Times New Roman" w:hAnsi="Times New Roman" w:cs="Times New Roman"/>
          <w:b/>
          <w:bCs/>
        </w:rPr>
        <w:t>Context and Historical Context:</w:t>
      </w:r>
      <w:r w:rsidRPr="00D76A43">
        <w:rPr>
          <w:rFonts w:ascii="Times New Roman" w:hAnsi="Times New Roman" w:cs="Times New Roman"/>
        </w:rPr>
        <w:t xml:space="preserve"> In some cases, the site may have cultural or historical significance, requiring designs to preserve or respect local heritage.</w:t>
      </w:r>
    </w:p>
    <w:p w14:paraId="6739155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5. Accessibility and Inclusivity:</w:t>
      </w:r>
    </w:p>
    <w:p w14:paraId="13F527B7" w14:textId="77777777"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Universal Design:</w:t>
      </w:r>
      <w:r w:rsidRPr="00D76A43">
        <w:rPr>
          <w:rFonts w:ascii="Times New Roman" w:hAnsi="Times New Roman" w:cs="Times New Roman"/>
        </w:rPr>
        <w:t xml:space="preserve"> The </w:t>
      </w:r>
      <w:proofErr w:type="spellStart"/>
      <w:r w:rsidRPr="00D76A43">
        <w:rPr>
          <w:rFonts w:ascii="Times New Roman" w:hAnsi="Times New Roman" w:cs="Times New Roman"/>
        </w:rPr>
        <w:t>centre</w:t>
      </w:r>
      <w:proofErr w:type="spellEnd"/>
      <w:r w:rsidRPr="00D76A43">
        <w:rPr>
          <w:rFonts w:ascii="Times New Roman" w:hAnsi="Times New Roman" w:cs="Times New Roman"/>
        </w:rPr>
        <w:t xml:space="preserve"> must comply with accessibility standards, including ramps, elevators, and tactile/cognitive guidance systems for persons with disabilities.</w:t>
      </w:r>
    </w:p>
    <w:p w14:paraId="3F016149" w14:textId="77777777"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Accessible Seating:</w:t>
      </w:r>
      <w:r w:rsidRPr="00D76A43">
        <w:rPr>
          <w:rFonts w:ascii="Times New Roman" w:hAnsi="Times New Roman" w:cs="Times New Roman"/>
        </w:rPr>
        <w:t xml:space="preserve"> Entrances and exits should accommodate large crowds safely.</w:t>
      </w:r>
    </w:p>
    <w:p w14:paraId="55F18BA7" w14:textId="6A017EF2" w:rsidR="00D76A43" w:rsidRPr="00D76A43" w:rsidRDefault="00D76A43" w:rsidP="00B1133F">
      <w:pPr>
        <w:numPr>
          <w:ilvl w:val="0"/>
          <w:numId w:val="7"/>
        </w:numPr>
        <w:spacing w:line="360" w:lineRule="auto"/>
        <w:jc w:val="both"/>
        <w:rPr>
          <w:rFonts w:ascii="Times New Roman" w:hAnsi="Times New Roman" w:cs="Times New Roman"/>
        </w:rPr>
      </w:pPr>
      <w:r w:rsidRPr="00D76A43">
        <w:rPr>
          <w:rFonts w:ascii="Times New Roman" w:hAnsi="Times New Roman" w:cs="Times New Roman"/>
          <w:b/>
          <w:bCs/>
        </w:rPr>
        <w:t>Emergency Exits:</w:t>
      </w:r>
      <w:r w:rsidRPr="00D76A43">
        <w:rPr>
          <w:rFonts w:ascii="Times New Roman" w:hAnsi="Times New Roman" w:cs="Times New Roman"/>
        </w:rPr>
        <w:t xml:space="preserve"> Multiple, clearly-marked exits are strategically placed to ensure safe evacuating, considering the site layout and surrounding infrastructure.</w:t>
      </w:r>
    </w:p>
    <w:p w14:paraId="2E8776D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6. Technological and Functional Considerations:</w:t>
      </w:r>
    </w:p>
    <w:p w14:paraId="1DE5C7AE"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AV Integration:</w:t>
      </w:r>
      <w:r w:rsidRPr="00D76A43">
        <w:rPr>
          <w:rFonts w:ascii="Times New Roman" w:hAnsi="Times New Roman" w:cs="Times New Roman"/>
        </w:rPr>
        <w:t xml:space="preserve"> The geographical layout supports advanced audiovisual systems, with cabling and control rooms positioned to avoid interference with the building's structure or external environment.</w:t>
      </w:r>
    </w:p>
    <w:p w14:paraId="132A27F2"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Ventilation and Airflow:</w:t>
      </w:r>
      <w:r w:rsidRPr="00D76A43">
        <w:rPr>
          <w:rFonts w:ascii="Times New Roman" w:hAnsi="Times New Roman" w:cs="Times New Roman"/>
        </w:rPr>
        <w:t xml:space="preserve"> Site design accounts for local wind patterns to optimize natural ventilation, supplemented by mechanical HVAC systems where necessary.</w:t>
      </w:r>
    </w:p>
    <w:p w14:paraId="534B1833" w14:textId="77777777" w:rsidR="00D76A43" w:rsidRPr="00D76A43" w:rsidRDefault="00D76A43" w:rsidP="00B1133F">
      <w:pPr>
        <w:numPr>
          <w:ilvl w:val="0"/>
          <w:numId w:val="8"/>
        </w:numPr>
        <w:spacing w:line="360" w:lineRule="auto"/>
        <w:jc w:val="both"/>
        <w:rPr>
          <w:rFonts w:ascii="Times New Roman" w:hAnsi="Times New Roman" w:cs="Times New Roman"/>
        </w:rPr>
      </w:pPr>
      <w:r w:rsidRPr="00D76A43">
        <w:rPr>
          <w:rFonts w:ascii="Times New Roman" w:hAnsi="Times New Roman" w:cs="Times New Roman"/>
          <w:b/>
          <w:bCs/>
        </w:rPr>
        <w:t>Lighting:</w:t>
      </w:r>
      <w:r w:rsidRPr="00D76A43">
        <w:rPr>
          <w:rFonts w:ascii="Times New Roman" w:hAnsi="Times New Roman" w:cs="Times New Roman"/>
        </w:rPr>
        <w:t xml:space="preserve"> Natural lighting is balanced with artificial systems to reduce glare and ensure visibility, tailored to the site's solar exposure.</w:t>
      </w:r>
    </w:p>
    <w:p w14:paraId="24B8517A" w14:textId="77777777" w:rsidR="006B514F" w:rsidRDefault="006B514F" w:rsidP="006B514F">
      <w:pPr>
        <w:spacing w:line="360" w:lineRule="auto"/>
        <w:ind w:left="720"/>
        <w:jc w:val="both"/>
        <w:rPr>
          <w:rFonts w:ascii="Times New Roman" w:hAnsi="Times New Roman" w:cs="Times New Roman"/>
        </w:rPr>
      </w:pPr>
    </w:p>
    <w:p w14:paraId="3EB60959" w14:textId="77777777" w:rsidR="006B514F" w:rsidRPr="006B514F" w:rsidRDefault="006B514F" w:rsidP="006B514F">
      <w:pPr>
        <w:spacing w:line="360" w:lineRule="auto"/>
        <w:ind w:left="720"/>
        <w:jc w:val="both"/>
        <w:rPr>
          <w:rFonts w:ascii="Times New Roman" w:hAnsi="Times New Roman" w:cs="Times New Roman"/>
        </w:rPr>
      </w:pPr>
    </w:p>
    <w:p w14:paraId="71646BFA" w14:textId="52DE8803" w:rsidR="00D76A43" w:rsidRPr="00D76A43" w:rsidRDefault="006B514F" w:rsidP="006B514F">
      <w:pPr>
        <w:spacing w:line="360" w:lineRule="auto"/>
        <w:jc w:val="both"/>
        <w:rPr>
          <w:rFonts w:ascii="Times New Roman" w:hAnsi="Times New Roman" w:cs="Times New Roman"/>
        </w:rPr>
      </w:pPr>
      <w:r>
        <w:rPr>
          <w:rFonts w:ascii="Times New Roman" w:hAnsi="Times New Roman" w:cs="Times New Roman"/>
          <w:b/>
          <w:bCs/>
        </w:rPr>
        <w:lastRenderedPageBreak/>
        <w:t xml:space="preserve">7. </w:t>
      </w:r>
      <w:r w:rsidR="00D76A43" w:rsidRPr="00D76A43">
        <w:rPr>
          <w:rFonts w:ascii="Times New Roman" w:hAnsi="Times New Roman" w:cs="Times New Roman"/>
          <w:b/>
          <w:bCs/>
        </w:rPr>
        <w:t>Zoning:</w:t>
      </w:r>
      <w:r w:rsidR="00D76A43" w:rsidRPr="00D76A43">
        <w:rPr>
          <w:rFonts w:ascii="Times New Roman" w:hAnsi="Times New Roman" w:cs="Times New Roman"/>
        </w:rPr>
        <w:t xml:space="preserve"> The layout typically includes:</w:t>
      </w:r>
    </w:p>
    <w:p w14:paraId="348F4B29"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Primary Lecture Halls:</w:t>
      </w:r>
      <w:r w:rsidRPr="00D76A43">
        <w:rPr>
          <w:rFonts w:ascii="Times New Roman" w:hAnsi="Times New Roman" w:cs="Times New Roman"/>
        </w:rPr>
        <w:t xml:space="preserve"> Tiered or raked seating to ensure visibility of the stage or screen.</w:t>
      </w:r>
    </w:p>
    <w:p w14:paraId="784328C0"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Circulation Spaces:</w:t>
      </w:r>
      <w:r w:rsidRPr="00D76A43">
        <w:rPr>
          <w:rFonts w:ascii="Times New Roman" w:hAnsi="Times New Roman" w:cs="Times New Roman"/>
        </w:rPr>
        <w:t xml:space="preserve"> Wide corridors, lobbies, and staircases to enable high foot traffic between classes.</w:t>
      </w:r>
    </w:p>
    <w:p w14:paraId="437F4B2E"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Support Spaces:</w:t>
      </w:r>
      <w:r w:rsidRPr="00D76A43">
        <w:rPr>
          <w:rFonts w:ascii="Times New Roman" w:hAnsi="Times New Roman" w:cs="Times New Roman"/>
        </w:rPr>
        <w:t xml:space="preserve"> Faculty offices, AV control rooms, restrooms, and storage areas.</w:t>
      </w:r>
    </w:p>
    <w:p w14:paraId="05740040" w14:textId="77777777" w:rsidR="00D76A43" w:rsidRPr="00D76A43" w:rsidRDefault="00D76A43" w:rsidP="006B514F">
      <w:pPr>
        <w:numPr>
          <w:ilvl w:val="0"/>
          <w:numId w:val="42"/>
        </w:numPr>
        <w:spacing w:line="360" w:lineRule="auto"/>
        <w:jc w:val="both"/>
        <w:rPr>
          <w:rFonts w:ascii="Times New Roman" w:hAnsi="Times New Roman" w:cs="Times New Roman"/>
        </w:rPr>
      </w:pPr>
      <w:r w:rsidRPr="00D76A43">
        <w:rPr>
          <w:rFonts w:ascii="Times New Roman" w:hAnsi="Times New Roman" w:cs="Times New Roman"/>
          <w:i/>
          <w:iCs/>
        </w:rPr>
        <w:t>Common Areas:</w:t>
      </w:r>
      <w:r w:rsidRPr="00D76A43">
        <w:rPr>
          <w:rFonts w:ascii="Times New Roman" w:hAnsi="Times New Roman" w:cs="Times New Roman"/>
        </w:rPr>
        <w:t xml:space="preserve"> Foyers or atriums for student gatherings or informal learning.</w:t>
      </w:r>
    </w:p>
    <w:p w14:paraId="4E3A573D" w14:textId="77777777" w:rsidR="00D76A43" w:rsidRPr="00D76A43" w:rsidRDefault="00D76A43" w:rsidP="00B1133F">
      <w:pPr>
        <w:numPr>
          <w:ilvl w:val="0"/>
          <w:numId w:val="9"/>
        </w:numPr>
        <w:spacing w:line="360" w:lineRule="auto"/>
        <w:jc w:val="both"/>
        <w:rPr>
          <w:rFonts w:ascii="Times New Roman" w:hAnsi="Times New Roman" w:cs="Times New Roman"/>
        </w:rPr>
      </w:pPr>
      <w:r w:rsidRPr="00D76A43">
        <w:rPr>
          <w:rFonts w:ascii="Times New Roman" w:hAnsi="Times New Roman" w:cs="Times New Roman"/>
          <w:b/>
          <w:bCs/>
        </w:rPr>
        <w:t>Acoustics and Visibility:</w:t>
      </w:r>
      <w:r w:rsidRPr="00D76A43">
        <w:rPr>
          <w:rFonts w:ascii="Times New Roman" w:hAnsi="Times New Roman" w:cs="Times New Roman"/>
        </w:rPr>
        <w:t xml:space="preserve"> The geographical arrangement of units ensures minimal sound interference between adjacent units. Internal walls are often soundproof and seating is tiered to provide unobstructed views of the presenter and projection screen.</w:t>
      </w:r>
    </w:p>
    <w:p w14:paraId="1D799EA8" w14:textId="6D9387A3" w:rsidR="00D76A43" w:rsidRPr="00D76A43" w:rsidRDefault="00D76A43" w:rsidP="00B1133F">
      <w:pPr>
        <w:numPr>
          <w:ilvl w:val="0"/>
          <w:numId w:val="9"/>
        </w:numPr>
        <w:spacing w:line="360" w:lineRule="auto"/>
        <w:jc w:val="both"/>
        <w:rPr>
          <w:rFonts w:ascii="Times New Roman" w:hAnsi="Times New Roman" w:cs="Times New Roman"/>
        </w:rPr>
      </w:pPr>
      <w:r w:rsidRPr="00D76A43">
        <w:rPr>
          <w:rFonts w:ascii="Times New Roman" w:hAnsi="Times New Roman" w:cs="Times New Roman"/>
          <w:b/>
          <w:bCs/>
        </w:rPr>
        <w:t>Flexibility:</w:t>
      </w:r>
      <w:r w:rsidRPr="00D76A43">
        <w:rPr>
          <w:rFonts w:ascii="Times New Roman" w:hAnsi="Times New Roman" w:cs="Times New Roman"/>
        </w:rPr>
        <w:t xml:space="preserve"> Some designs incorporate movable partitions to combine smaller units into larger spaces for special events.</w:t>
      </w:r>
    </w:p>
    <w:p w14:paraId="5DC8531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8. Environmental Integration:</w:t>
      </w:r>
    </w:p>
    <w:p w14:paraId="6928A52B" w14:textId="77777777" w:rsidR="00D76A43" w:rsidRPr="00D76A43" w:rsidRDefault="00D76A43" w:rsidP="00B1133F">
      <w:pPr>
        <w:numPr>
          <w:ilvl w:val="0"/>
          <w:numId w:val="10"/>
        </w:numPr>
        <w:spacing w:line="360" w:lineRule="auto"/>
        <w:jc w:val="both"/>
        <w:rPr>
          <w:rFonts w:ascii="Times New Roman" w:hAnsi="Times New Roman" w:cs="Times New Roman"/>
        </w:rPr>
      </w:pPr>
      <w:r w:rsidRPr="00D76A43">
        <w:rPr>
          <w:rFonts w:ascii="Times New Roman" w:hAnsi="Times New Roman" w:cs="Times New Roman"/>
          <w:b/>
          <w:bCs/>
        </w:rPr>
        <w:t>Climate Adaptation:</w:t>
      </w:r>
      <w:r w:rsidRPr="00D76A43">
        <w:rPr>
          <w:rFonts w:ascii="Times New Roman" w:hAnsi="Times New Roman" w:cs="Times New Roman"/>
        </w:rPr>
        <w:t xml:space="preserve"> The design accounts for local climate conditions.</w:t>
      </w:r>
    </w:p>
    <w:p w14:paraId="57556093"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cold climates</w:t>
      </w:r>
      <w:r w:rsidRPr="00D76A43">
        <w:rPr>
          <w:rFonts w:ascii="Times New Roman" w:hAnsi="Times New Roman" w:cs="Times New Roman"/>
        </w:rPr>
        <w:t>, insulation and heating systems are prioritized.</w:t>
      </w:r>
    </w:p>
    <w:p w14:paraId="0166CE35"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humid or rainy regions</w:t>
      </w:r>
      <w:r w:rsidRPr="00D76A43">
        <w:rPr>
          <w:rFonts w:ascii="Times New Roman" w:hAnsi="Times New Roman" w:cs="Times New Roman"/>
        </w:rPr>
        <w:t>, elevated foundations or water-resistant materials are used.</w:t>
      </w:r>
    </w:p>
    <w:p w14:paraId="600182D2"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rPr>
        <w:t xml:space="preserve">In </w:t>
      </w:r>
      <w:r w:rsidRPr="00D76A43">
        <w:rPr>
          <w:rFonts w:ascii="Times New Roman" w:hAnsi="Times New Roman" w:cs="Times New Roman"/>
          <w:i/>
          <w:iCs/>
        </w:rPr>
        <w:t>hot climates</w:t>
      </w:r>
      <w:r w:rsidRPr="00D76A43">
        <w:rPr>
          <w:rFonts w:ascii="Times New Roman" w:hAnsi="Times New Roman" w:cs="Times New Roman"/>
        </w:rPr>
        <w:t>, features like shading devices, reflective roofing, or high-performance glazing reduce heat gain.</w:t>
      </w:r>
    </w:p>
    <w:p w14:paraId="35049BA4" w14:textId="77777777" w:rsidR="00D76A43" w:rsidRPr="00D76A43" w:rsidRDefault="00D76A43" w:rsidP="00B1133F">
      <w:pPr>
        <w:numPr>
          <w:ilvl w:val="0"/>
          <w:numId w:val="10"/>
        </w:numPr>
        <w:spacing w:line="360" w:lineRule="auto"/>
        <w:jc w:val="both"/>
        <w:rPr>
          <w:rFonts w:ascii="Times New Roman" w:hAnsi="Times New Roman" w:cs="Times New Roman"/>
        </w:rPr>
      </w:pPr>
      <w:r w:rsidRPr="00D76A43">
        <w:rPr>
          <w:rFonts w:ascii="Times New Roman" w:hAnsi="Times New Roman" w:cs="Times New Roman"/>
          <w:b/>
          <w:bCs/>
        </w:rPr>
        <w:t>Sustainability:</w:t>
      </w:r>
      <w:r w:rsidRPr="00D76A43">
        <w:rPr>
          <w:rFonts w:ascii="Times New Roman" w:hAnsi="Times New Roman" w:cs="Times New Roman"/>
        </w:rPr>
        <w:t xml:space="preserve"> Modern lecture theatres often integrate green features such as:</w:t>
      </w:r>
    </w:p>
    <w:p w14:paraId="0CD3B05B"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Solar panels</w:t>
      </w:r>
      <w:r w:rsidRPr="00D76A43">
        <w:rPr>
          <w:rFonts w:ascii="Times New Roman" w:hAnsi="Times New Roman" w:cs="Times New Roman"/>
        </w:rPr>
        <w:t xml:space="preserve"> for energy-efficient lighting to reduce environmental impact.</w:t>
      </w:r>
    </w:p>
    <w:p w14:paraId="30215B5E"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Rainwater harvesting systems</w:t>
      </w:r>
      <w:r w:rsidRPr="00D76A43">
        <w:rPr>
          <w:rFonts w:ascii="Times New Roman" w:hAnsi="Times New Roman" w:cs="Times New Roman"/>
        </w:rPr>
        <w:t xml:space="preserve"> for water conservation.</w:t>
      </w:r>
    </w:p>
    <w:p w14:paraId="0ABAE37E"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Green roofs</w:t>
      </w:r>
      <w:r w:rsidRPr="00D76A43">
        <w:rPr>
          <w:rFonts w:ascii="Times New Roman" w:hAnsi="Times New Roman" w:cs="Times New Roman"/>
        </w:rPr>
        <w:t xml:space="preserve"> or surrounding landscaping to blend with the natural environment.</w:t>
      </w:r>
    </w:p>
    <w:p w14:paraId="3EB6110C" w14:textId="77777777" w:rsidR="00D76A43" w:rsidRPr="00D76A43" w:rsidRDefault="00D76A43" w:rsidP="00B1133F">
      <w:pPr>
        <w:numPr>
          <w:ilvl w:val="1"/>
          <w:numId w:val="10"/>
        </w:numPr>
        <w:spacing w:line="360" w:lineRule="auto"/>
        <w:jc w:val="both"/>
        <w:rPr>
          <w:rFonts w:ascii="Times New Roman" w:hAnsi="Times New Roman" w:cs="Times New Roman"/>
        </w:rPr>
      </w:pPr>
      <w:r w:rsidRPr="00D76A43">
        <w:rPr>
          <w:rFonts w:ascii="Times New Roman" w:hAnsi="Times New Roman" w:cs="Times New Roman"/>
          <w:i/>
          <w:iCs/>
        </w:rPr>
        <w:t>Vegetation and landscaping:</w:t>
      </w:r>
      <w:r w:rsidRPr="00D76A43">
        <w:rPr>
          <w:rFonts w:ascii="Times New Roman" w:hAnsi="Times New Roman" w:cs="Times New Roman"/>
        </w:rPr>
        <w:t xml:space="preserve"> The surrounding area may include small lawns or pathways to enhance aesthetics and provide shaded areas for student use. This also helps with temperature regulation and noise reduction.</w:t>
      </w:r>
    </w:p>
    <w:p w14:paraId="352185D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Geographical Characteristics</w:t>
      </w:r>
    </w:p>
    <w:p w14:paraId="49F50644" w14:textId="166B920E"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geographical characteristics of a multi-unit lecture theatre refer to the physical and spatial attributes of the site where the lecture theatre is located, as well as the design and layout considerations that influence its functionality and integration into the surrounding environment.</w:t>
      </w:r>
    </w:p>
    <w:p w14:paraId="57FE446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1. Site Location and Topography</w:t>
      </w:r>
    </w:p>
    <w:p w14:paraId="509229BC"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Accessibility:</w:t>
      </w:r>
      <w:r w:rsidRPr="00D76A43">
        <w:rPr>
          <w:rFonts w:ascii="Times New Roman" w:hAnsi="Times New Roman" w:cs="Times New Roman"/>
        </w:rPr>
        <w:t xml:space="preserve"> Multi-unit lecture theatres are typically located in central areas of educational institutions (e.g., universities or colleges). A central easy-access location improves accessibility.</w:t>
      </w:r>
    </w:p>
    <w:p w14:paraId="1257EBBD"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rPr>
        <w:t xml:space="preserve">Lecture theatres are often near academic buildings, libraries, student service </w:t>
      </w:r>
      <w:proofErr w:type="spellStart"/>
      <w:r w:rsidRPr="00D76A43">
        <w:rPr>
          <w:rFonts w:ascii="Times New Roman" w:hAnsi="Times New Roman" w:cs="Times New Roman"/>
        </w:rPr>
        <w:t>centres</w:t>
      </w:r>
      <w:proofErr w:type="spellEnd"/>
      <w:r w:rsidRPr="00D76A43">
        <w:rPr>
          <w:rFonts w:ascii="Times New Roman" w:hAnsi="Times New Roman" w:cs="Times New Roman"/>
        </w:rPr>
        <w:t>, parking lots, or public transport to facilitate student access. Accessibility is critical for efficiency.</w:t>
      </w:r>
    </w:p>
    <w:p w14:paraId="51FB6E5A"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Topography:</w:t>
      </w:r>
      <w:r w:rsidRPr="00D76A43">
        <w:rPr>
          <w:rFonts w:ascii="Times New Roman" w:hAnsi="Times New Roman" w:cs="Times New Roman"/>
        </w:rPr>
        <w:t xml:space="preserve"> The site's terrain nature influences the design:</w:t>
      </w:r>
    </w:p>
    <w:p w14:paraId="35C5517B"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i/>
          <w:iCs/>
        </w:rPr>
        <w:t>Flat terrain</w:t>
      </w:r>
      <w:r w:rsidRPr="00D76A43">
        <w:rPr>
          <w:rFonts w:ascii="Times New Roman" w:hAnsi="Times New Roman" w:cs="Times New Roman"/>
        </w:rPr>
        <w:t xml:space="preserve"> allows for straightforward construction and accessibility.</w:t>
      </w:r>
    </w:p>
    <w:p w14:paraId="6DD3ACE7" w14:textId="77777777" w:rsidR="00D76A43" w:rsidRPr="00D76A43" w:rsidRDefault="00D76A43" w:rsidP="00B1133F">
      <w:pPr>
        <w:numPr>
          <w:ilvl w:val="1"/>
          <w:numId w:val="11"/>
        </w:numPr>
        <w:spacing w:line="360" w:lineRule="auto"/>
        <w:jc w:val="both"/>
        <w:rPr>
          <w:rFonts w:ascii="Times New Roman" w:hAnsi="Times New Roman" w:cs="Times New Roman"/>
        </w:rPr>
      </w:pPr>
      <w:r w:rsidRPr="00D76A43">
        <w:rPr>
          <w:rFonts w:ascii="Times New Roman" w:hAnsi="Times New Roman" w:cs="Times New Roman"/>
          <w:i/>
          <w:iCs/>
        </w:rPr>
        <w:t>Sloped terrain</w:t>
      </w:r>
      <w:r w:rsidRPr="00D76A43">
        <w:rPr>
          <w:rFonts w:ascii="Times New Roman" w:hAnsi="Times New Roman" w:cs="Times New Roman"/>
        </w:rPr>
        <w:t xml:space="preserve"> may require tiered designs or additional structural supports such as retaining walls or elevated foundations to accommodate lecture halls.</w:t>
      </w:r>
    </w:p>
    <w:p w14:paraId="6C9D1639" w14:textId="77777777"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Drainage:</w:t>
      </w:r>
      <w:r w:rsidRPr="00D76A43">
        <w:rPr>
          <w:rFonts w:ascii="Times New Roman" w:hAnsi="Times New Roman" w:cs="Times New Roman"/>
        </w:rPr>
        <w:t xml:space="preserve"> Proper site grade and drainage systems are essential to prevent flooding, especially in areas with high rainfall or poor soil permeability.</w:t>
      </w:r>
    </w:p>
    <w:p w14:paraId="4B4D4FD8" w14:textId="504147EF" w:rsidR="00D76A43" w:rsidRPr="00D76A43" w:rsidRDefault="00D76A43" w:rsidP="00B1133F">
      <w:pPr>
        <w:numPr>
          <w:ilvl w:val="0"/>
          <w:numId w:val="11"/>
        </w:numPr>
        <w:spacing w:line="360" w:lineRule="auto"/>
        <w:jc w:val="both"/>
        <w:rPr>
          <w:rFonts w:ascii="Times New Roman" w:hAnsi="Times New Roman" w:cs="Times New Roman"/>
        </w:rPr>
      </w:pPr>
      <w:r w:rsidRPr="00D76A43">
        <w:rPr>
          <w:rFonts w:ascii="Times New Roman" w:hAnsi="Times New Roman" w:cs="Times New Roman"/>
          <w:b/>
          <w:bCs/>
        </w:rPr>
        <w:t>Orientation:</w:t>
      </w:r>
      <w:r w:rsidRPr="00D76A43">
        <w:rPr>
          <w:rFonts w:ascii="Times New Roman" w:hAnsi="Times New Roman" w:cs="Times New Roman"/>
        </w:rPr>
        <w:t xml:space="preserve"> A building’s orientation may be optimized for natural light and ventilation, reducing energy costs. For instance, north-south orientations often minimize heat/sunlight in tropical or temperate regions.</w:t>
      </w:r>
    </w:p>
    <w:p w14:paraId="6FFCF56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2. Spatial Layout and Design</w:t>
      </w:r>
    </w:p>
    <w:p w14:paraId="000C9673" w14:textId="4D889303" w:rsidR="00D76A43" w:rsidRPr="00D76A43" w:rsidRDefault="00D76A43" w:rsidP="00B1133F">
      <w:pPr>
        <w:numPr>
          <w:ilvl w:val="0"/>
          <w:numId w:val="12"/>
        </w:numPr>
        <w:spacing w:line="360" w:lineRule="auto"/>
        <w:jc w:val="both"/>
        <w:rPr>
          <w:rFonts w:ascii="Times New Roman" w:hAnsi="Times New Roman" w:cs="Times New Roman"/>
        </w:rPr>
      </w:pPr>
      <w:r w:rsidRPr="00D76A43">
        <w:rPr>
          <w:rFonts w:ascii="Times New Roman" w:hAnsi="Times New Roman" w:cs="Times New Roman"/>
          <w:b/>
          <w:bCs/>
        </w:rPr>
        <w:t>Multifunctional Configuration:</w:t>
      </w:r>
      <w:r w:rsidRPr="00D76A43">
        <w:rPr>
          <w:rFonts w:ascii="Times New Roman" w:hAnsi="Times New Roman" w:cs="Times New Roman"/>
        </w:rPr>
        <w:t xml:space="preserve"> A multi-unit lecture theatre consists of multiple lecture halls or auditoriums within a single complex. These units may vary in size (e.g., small seminar rooms for 50–100 students and larger theatres for 200–500 students).</w:t>
      </w:r>
    </w:p>
    <w:p w14:paraId="7DF4630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Lighting:</w:t>
      </w:r>
      <w:r w:rsidRPr="00D76A43">
        <w:rPr>
          <w:rFonts w:ascii="Times New Roman" w:hAnsi="Times New Roman" w:cs="Times New Roman"/>
        </w:rPr>
        <w:t xml:space="preserve"> Adjustable Lighting Systems (e.g., dimmable LEDs) ensure visibility for presentations while minimizing glare. Emergency lighting is installed for safety.</w:t>
      </w:r>
    </w:p>
    <w:p w14:paraId="238939E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Acoustics:</w:t>
      </w:r>
      <w:r w:rsidRPr="00D76A43">
        <w:rPr>
          <w:rFonts w:ascii="Times New Roman" w:hAnsi="Times New Roman" w:cs="Times New Roman"/>
        </w:rPr>
        <w:t xml:space="preserve"> Soundproof walls, ceilings, and floors, along with strategically placed speakers, ensure clear audio in each unit without interference from adjacent rooms.</w:t>
      </w:r>
    </w:p>
    <w:p w14:paraId="627E1E9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Connectivity:</w:t>
      </w:r>
      <w:r w:rsidRPr="00D76A43">
        <w:rPr>
          <w:rFonts w:ascii="Times New Roman" w:hAnsi="Times New Roman" w:cs="Times New Roman"/>
        </w:rPr>
        <w:t xml:space="preserve"> High-speed Wi-Fi and power outlets at seats or tables support digital learning. Some theatres include control rooms for managing AV equipment.</w:t>
      </w:r>
    </w:p>
    <w:p w14:paraId="1B67728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Systems:</w:t>
      </w:r>
    </w:p>
    <w:p w14:paraId="6AA05976"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HVAC (Heating, Ventilation, Air Conditioning):</w:t>
      </w:r>
      <w:r w:rsidRPr="00D76A43">
        <w:rPr>
          <w:rFonts w:ascii="Times New Roman" w:hAnsi="Times New Roman" w:cs="Times New Roman"/>
        </w:rPr>
        <w:t xml:space="preserve"> Centralized systems maintain temperature and air quality, tailored to the local climate (e.g., fast cooling in humid areas like Charleston or heating in colder regions).</w:t>
      </w:r>
    </w:p>
    <w:p w14:paraId="2494F037"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Energy Efficiency:</w:t>
      </w:r>
      <w:r w:rsidRPr="00D76A43">
        <w:rPr>
          <w:rFonts w:ascii="Times New Roman" w:hAnsi="Times New Roman" w:cs="Times New Roman"/>
        </w:rPr>
        <w:t xml:space="preserve"> Modern complexes incorporate energy-saving features like motion-sensor lighting, solar panels, or efficient insulation to reduce operational costs.</w:t>
      </w:r>
    </w:p>
    <w:p w14:paraId="00D03A7D" w14:textId="77777777" w:rsidR="00D76A43" w:rsidRPr="00D76A43" w:rsidRDefault="00D76A43" w:rsidP="00B1133F">
      <w:pPr>
        <w:numPr>
          <w:ilvl w:val="0"/>
          <w:numId w:val="13"/>
        </w:numPr>
        <w:spacing w:line="360" w:lineRule="auto"/>
        <w:jc w:val="both"/>
        <w:rPr>
          <w:rFonts w:ascii="Times New Roman" w:hAnsi="Times New Roman" w:cs="Times New Roman"/>
        </w:rPr>
      </w:pPr>
      <w:r w:rsidRPr="00D76A43">
        <w:rPr>
          <w:rFonts w:ascii="Times New Roman" w:hAnsi="Times New Roman" w:cs="Times New Roman"/>
          <w:b/>
          <w:bCs/>
        </w:rPr>
        <w:t>Ventilation:</w:t>
      </w:r>
      <w:r w:rsidRPr="00D76A43">
        <w:rPr>
          <w:rFonts w:ascii="Times New Roman" w:hAnsi="Times New Roman" w:cs="Times New Roman"/>
        </w:rPr>
        <w:t xml:space="preserve"> High-capacity ventilation systems ensure air circulation, especially in densely packed halls, to maintain comfort and health.</w:t>
      </w:r>
    </w:p>
    <w:p w14:paraId="4F606BF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Safety and Security:</w:t>
      </w:r>
    </w:p>
    <w:p w14:paraId="411B5A38" w14:textId="77777777"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Fire Safety:</w:t>
      </w:r>
      <w:r w:rsidRPr="00D76A43">
        <w:rPr>
          <w:rFonts w:ascii="Times New Roman" w:hAnsi="Times New Roman" w:cs="Times New Roman"/>
        </w:rPr>
        <w:t xml:space="preserve"> Sprinkler Systems, fire alarms, and clearly-marked exits are standard, with fire-resistant materials used in construction. The layout ensures quick evacuation from multiple units.</w:t>
      </w:r>
    </w:p>
    <w:p w14:paraId="5160FA13" w14:textId="77777777"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Security Systems:</w:t>
      </w:r>
      <w:r w:rsidRPr="00D76A43">
        <w:rPr>
          <w:rFonts w:ascii="Times New Roman" w:hAnsi="Times New Roman" w:cs="Times New Roman"/>
        </w:rPr>
        <w:t xml:space="preserve"> CCTV cameras, access control (e.g., key card entry for staff areas), and emergency communication systems are often integrated.</w:t>
      </w:r>
    </w:p>
    <w:p w14:paraId="2EB06DF1" w14:textId="79A7A876" w:rsidR="00D76A43" w:rsidRPr="00D76A43" w:rsidRDefault="00D76A43" w:rsidP="00B1133F">
      <w:pPr>
        <w:numPr>
          <w:ilvl w:val="0"/>
          <w:numId w:val="14"/>
        </w:numPr>
        <w:spacing w:line="360" w:lineRule="auto"/>
        <w:jc w:val="both"/>
        <w:rPr>
          <w:rFonts w:ascii="Times New Roman" w:hAnsi="Times New Roman" w:cs="Times New Roman"/>
        </w:rPr>
      </w:pPr>
      <w:r w:rsidRPr="00D76A43">
        <w:rPr>
          <w:rFonts w:ascii="Times New Roman" w:hAnsi="Times New Roman" w:cs="Times New Roman"/>
          <w:b/>
          <w:bCs/>
        </w:rPr>
        <w:t>Structural Resilience:</w:t>
      </w:r>
      <w:r w:rsidRPr="00D76A43">
        <w:rPr>
          <w:rFonts w:ascii="Times New Roman" w:hAnsi="Times New Roman" w:cs="Times New Roman"/>
        </w:rPr>
        <w:t xml:space="preserve"> In regions with specific risks (e.g., earthquakes or hurricanes), the infrastructure includes reinforced beams, seismic dampers, or storm-resistant windows.</w:t>
      </w:r>
    </w:p>
    <w:p w14:paraId="41768D0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Requires minimal grading, therefore reducing construction costs.</w:t>
      </w:r>
    </w:p>
    <w:p w14:paraId="7C0CC3D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The Site Size Supports a Flexible design for 1000-1200 seats, addressing current overcrowding (existing halls accommodate only 50-100 students). The stable topography ensures structural stability and efficient drainage.</w:t>
      </w:r>
    </w:p>
    <w:p w14:paraId="10C1225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Constraints:</w:t>
      </w:r>
      <w:r w:rsidRPr="00D76A43">
        <w:rPr>
          <w:rFonts w:ascii="Times New Roman" w:hAnsi="Times New Roman" w:cs="Times New Roman"/>
        </w:rPr>
        <w:t xml:space="preserve"> No significant topographic challenges. The site's open layout allows for optimal building orientation to enhance natural ventilation.</w:t>
      </w:r>
    </w:p>
    <w:p w14:paraId="5C4E146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Infrastructure and utilities:</w:t>
      </w:r>
    </w:p>
    <w:p w14:paraId="3A7290BC"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Suitability:</w:t>
      </w:r>
      <w:r w:rsidRPr="00D76A43">
        <w:rPr>
          <w:rFonts w:ascii="Times New Roman" w:hAnsi="Times New Roman" w:cs="Times New Roman"/>
        </w:rPr>
        <w:t xml:space="preserve"> The site is 50 meters from existing electricity, water, and sewage lines, with the campus's 500-KVA transformer capable of supporting audiovisual systems, lecture capture, and video conferencing.</w:t>
      </w:r>
    </w:p>
    <w:p w14:paraId="58274ECB"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Proximity to utilities reduces installation costs by an estimated 10-15%, enhancing project feasibility. The site's connectivity supports digital infrastructure for hybrid learning, aligning with modern educational needs.</w:t>
      </w:r>
    </w:p>
    <w:p w14:paraId="77069B0F" w14:textId="77777777" w:rsidR="00D76A43" w:rsidRPr="00D76A43" w:rsidRDefault="00D76A43" w:rsidP="00B1133F">
      <w:pPr>
        <w:numPr>
          <w:ilvl w:val="0"/>
          <w:numId w:val="15"/>
        </w:numPr>
        <w:spacing w:line="360" w:lineRule="auto"/>
        <w:jc w:val="both"/>
        <w:rPr>
          <w:rFonts w:ascii="Times New Roman" w:hAnsi="Times New Roman" w:cs="Times New Roman"/>
        </w:rPr>
      </w:pPr>
      <w:r w:rsidRPr="00D76A43">
        <w:rPr>
          <w:rFonts w:ascii="Times New Roman" w:hAnsi="Times New Roman" w:cs="Times New Roman"/>
          <w:b/>
          <w:bCs/>
        </w:rPr>
        <w:t>Constraints:</w:t>
      </w:r>
      <w:r w:rsidRPr="00D76A43">
        <w:rPr>
          <w:rFonts w:ascii="Times New Roman" w:hAnsi="Times New Roman" w:cs="Times New Roman"/>
        </w:rPr>
        <w:t xml:space="preserve"> Minor upgrades to electrical capacity may be needed for peak usage, but existing infrastructure is largely sufficient.</w:t>
      </w:r>
    </w:p>
    <w:p w14:paraId="53777C1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and Climatic Factors:</w:t>
      </w:r>
    </w:p>
    <w:p w14:paraId="29DF8E7D" w14:textId="77777777" w:rsidR="00D76A43" w:rsidRPr="00D76A43" w:rsidRDefault="00D76A43" w:rsidP="00B1133F">
      <w:pPr>
        <w:numPr>
          <w:ilvl w:val="0"/>
          <w:numId w:val="16"/>
        </w:numPr>
        <w:spacing w:line="360" w:lineRule="auto"/>
        <w:jc w:val="both"/>
        <w:rPr>
          <w:rFonts w:ascii="Times New Roman" w:hAnsi="Times New Roman" w:cs="Times New Roman"/>
        </w:rPr>
      </w:pPr>
      <w:r w:rsidRPr="00D76A43">
        <w:rPr>
          <w:rFonts w:ascii="Times New Roman" w:hAnsi="Times New Roman" w:cs="Times New Roman"/>
          <w:b/>
          <w:bCs/>
        </w:rPr>
        <w:t>Suitability:</w:t>
      </w:r>
      <w:r w:rsidRPr="00D76A43">
        <w:rPr>
          <w:rFonts w:ascii="Times New Roman" w:hAnsi="Times New Roman" w:cs="Times New Roman"/>
        </w:rPr>
        <w:t xml:space="preserve"> Ibadan's tropical savanna climate (22-38°C, 60-80% humidity) favors the site's open layout, which supports natural ventilation and solar-powered lighting. Minimal vegetation (low shrubs, few neem trees) reduces environmental impact.</w:t>
      </w:r>
    </w:p>
    <w:p w14:paraId="6ABB2000" w14:textId="552C4981" w:rsidR="00D76A43" w:rsidRPr="00D76A43" w:rsidRDefault="00D76A43" w:rsidP="00B1133F">
      <w:pPr>
        <w:numPr>
          <w:ilvl w:val="0"/>
          <w:numId w:val="16"/>
        </w:numPr>
        <w:spacing w:line="360" w:lineRule="auto"/>
        <w:jc w:val="both"/>
        <w:rPr>
          <w:rFonts w:ascii="Times New Roman" w:hAnsi="Times New Roman" w:cs="Times New Roman"/>
        </w:rPr>
      </w:pPr>
      <w:r w:rsidRPr="00D76A43">
        <w:rPr>
          <w:rFonts w:ascii="Times New Roman" w:hAnsi="Times New Roman" w:cs="Times New Roman"/>
          <w:b/>
          <w:bCs/>
        </w:rPr>
        <w:t>Analysis:</w:t>
      </w:r>
      <w:r w:rsidRPr="00D76A43">
        <w:rPr>
          <w:rFonts w:ascii="Times New Roman" w:hAnsi="Times New Roman" w:cs="Times New Roman"/>
        </w:rPr>
        <w:t xml:space="preserve"> The site's solar exposure and southwest prevailing winds (5-10mph) enable energy-efficient design, potentially lowering operational costs 5-10%. No flood risks were identified, as the site is elevated and drains well</w:t>
      </w:r>
      <w:r w:rsidR="006B514F">
        <w:rPr>
          <w:rFonts w:ascii="Times New Roman" w:hAnsi="Times New Roman" w:cs="Times New Roman"/>
        </w:rPr>
        <w:t xml:space="preserve"> </w:t>
      </w:r>
      <w:r w:rsidRPr="00D76A43">
        <w:rPr>
          <w:rFonts w:ascii="Times New Roman" w:hAnsi="Times New Roman" w:cs="Times New Roman"/>
        </w:rPr>
        <w:t>reliance on artificial lighting during daytime lectures.</w:t>
      </w:r>
    </w:p>
    <w:p w14:paraId="27C78288" w14:textId="77777777" w:rsidR="00D76A43" w:rsidRPr="00D76A43" w:rsidRDefault="00D76A43" w:rsidP="00B1133F">
      <w:pPr>
        <w:spacing w:line="360" w:lineRule="auto"/>
        <w:jc w:val="both"/>
        <w:rPr>
          <w:rFonts w:ascii="Times New Roman" w:hAnsi="Times New Roman" w:cs="Times New Roman"/>
          <w:b/>
          <w:bCs/>
        </w:rPr>
      </w:pPr>
      <w:r w:rsidRPr="00D76A43">
        <w:rPr>
          <w:rFonts w:ascii="Times New Roman" w:hAnsi="Times New Roman" w:cs="Times New Roman"/>
          <w:b/>
          <w:bCs/>
        </w:rPr>
        <w:t>Critical given Ilorin's inconsistent power supply.</w:t>
      </w:r>
    </w:p>
    <w:p w14:paraId="2BE76FC7" w14:textId="77777777" w:rsidR="00D76A43" w:rsidRPr="00D76A43" w:rsidRDefault="00D76A43" w:rsidP="00B1133F">
      <w:pPr>
        <w:numPr>
          <w:ilvl w:val="0"/>
          <w:numId w:val="17"/>
        </w:numPr>
        <w:spacing w:line="360" w:lineRule="auto"/>
        <w:jc w:val="both"/>
        <w:rPr>
          <w:rFonts w:ascii="Times New Roman" w:hAnsi="Times New Roman" w:cs="Times New Roman"/>
        </w:rPr>
      </w:pPr>
      <w:r w:rsidRPr="00D76A43">
        <w:rPr>
          <w:rFonts w:ascii="Times New Roman" w:hAnsi="Times New Roman" w:cs="Times New Roman"/>
          <w:b/>
          <w:bCs/>
        </w:rPr>
        <w:t>Solar-Powered Systems:</w:t>
      </w:r>
      <w:r w:rsidRPr="00D76A43">
        <w:rPr>
          <w:rFonts w:ascii="Times New Roman" w:hAnsi="Times New Roman" w:cs="Times New Roman"/>
        </w:rPr>
        <w:t xml:space="preserve"> Proposed integration of solar panels on rooftops leverages Ilorin's high solar potential (average 5-6 hours of sunshine daily) to power low-energy lighting and fans, enhancing sustainability.</w:t>
      </w:r>
    </w:p>
    <w:p w14:paraId="68B7ECFF" w14:textId="77777777" w:rsidR="00D76A43" w:rsidRPr="00D76A43" w:rsidRDefault="00D76A43" w:rsidP="00B1133F">
      <w:pPr>
        <w:numPr>
          <w:ilvl w:val="0"/>
          <w:numId w:val="17"/>
        </w:numPr>
        <w:spacing w:line="360" w:lineRule="auto"/>
        <w:jc w:val="both"/>
        <w:rPr>
          <w:rFonts w:ascii="Times New Roman" w:hAnsi="Times New Roman" w:cs="Times New Roman"/>
        </w:rPr>
      </w:pPr>
      <w:r w:rsidRPr="00D76A43">
        <w:rPr>
          <w:rFonts w:ascii="Times New Roman" w:hAnsi="Times New Roman" w:cs="Times New Roman"/>
          <w:b/>
          <w:bCs/>
        </w:rPr>
        <w:t>Ventilation-Driven Comfort:</w:t>
      </w:r>
      <w:r w:rsidRPr="00D76A43">
        <w:rPr>
          <w:rFonts w:ascii="Times New Roman" w:hAnsi="Times New Roman" w:cs="Times New Roman"/>
        </w:rPr>
        <w:t xml:space="preserve"> Operable vents and louvers allow occupants to adjust airflow, managing humidity and latent heat dust (common in December-January) to maintain indoor air quality.</w:t>
      </w:r>
    </w:p>
    <w:p w14:paraId="45B5ADCB" w14:textId="77777777" w:rsidR="006B514F" w:rsidRDefault="006B514F" w:rsidP="00B1133F">
      <w:pPr>
        <w:spacing w:line="360" w:lineRule="auto"/>
        <w:jc w:val="both"/>
        <w:rPr>
          <w:rFonts w:ascii="Times New Roman" w:hAnsi="Times New Roman" w:cs="Times New Roman"/>
          <w:b/>
          <w:bCs/>
        </w:rPr>
      </w:pPr>
    </w:p>
    <w:p w14:paraId="5803B4CE" w14:textId="77777777" w:rsidR="006B514F" w:rsidRDefault="006B514F" w:rsidP="00B1133F">
      <w:pPr>
        <w:spacing w:line="360" w:lineRule="auto"/>
        <w:jc w:val="both"/>
        <w:rPr>
          <w:rFonts w:ascii="Times New Roman" w:hAnsi="Times New Roman" w:cs="Times New Roman"/>
          <w:b/>
          <w:bCs/>
        </w:rPr>
      </w:pPr>
    </w:p>
    <w:p w14:paraId="1D9D228F" w14:textId="77777777" w:rsidR="006B514F" w:rsidRDefault="006B514F" w:rsidP="00B1133F">
      <w:pPr>
        <w:spacing w:line="360" w:lineRule="auto"/>
        <w:jc w:val="both"/>
        <w:rPr>
          <w:rFonts w:ascii="Times New Roman" w:hAnsi="Times New Roman" w:cs="Times New Roman"/>
          <w:b/>
          <w:bCs/>
        </w:rPr>
      </w:pPr>
    </w:p>
    <w:p w14:paraId="730BEC51" w14:textId="213C33D4"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Seasonal Adaptability:</w:t>
      </w:r>
    </w:p>
    <w:p w14:paraId="2B75DF08" w14:textId="77777777" w:rsidR="00D76A43" w:rsidRPr="00D76A43" w:rsidRDefault="00D76A43" w:rsidP="00B1133F">
      <w:pPr>
        <w:numPr>
          <w:ilvl w:val="0"/>
          <w:numId w:val="18"/>
        </w:numPr>
        <w:spacing w:line="360" w:lineRule="auto"/>
        <w:jc w:val="both"/>
        <w:rPr>
          <w:rFonts w:ascii="Times New Roman" w:hAnsi="Times New Roman" w:cs="Times New Roman"/>
        </w:rPr>
      </w:pPr>
      <w:r w:rsidRPr="00D76A43">
        <w:rPr>
          <w:rFonts w:ascii="Times New Roman" w:hAnsi="Times New Roman" w:cs="Times New Roman"/>
          <w:b/>
          <w:bCs/>
        </w:rPr>
        <w:t>Wet Season (April-October):</w:t>
      </w:r>
      <w:r w:rsidRPr="00D76A43">
        <w:rPr>
          <w:rFonts w:ascii="Times New Roman" w:hAnsi="Times New Roman" w:cs="Times New Roman"/>
        </w:rPr>
        <w:t xml:space="preserve"> The design prioritizes waterproofing, elevated foundations, and robust drainage to handle heavy rainfall and high humidity, ensuring a dry, comfortable learning environment.</w:t>
      </w:r>
    </w:p>
    <w:p w14:paraId="63F9F645" w14:textId="77777777" w:rsidR="00D76A43" w:rsidRPr="00D76A43" w:rsidRDefault="00D76A43" w:rsidP="00B1133F">
      <w:pPr>
        <w:numPr>
          <w:ilvl w:val="0"/>
          <w:numId w:val="18"/>
        </w:numPr>
        <w:spacing w:line="360" w:lineRule="auto"/>
        <w:jc w:val="both"/>
        <w:rPr>
          <w:rFonts w:ascii="Times New Roman" w:hAnsi="Times New Roman" w:cs="Times New Roman"/>
        </w:rPr>
      </w:pPr>
      <w:r w:rsidRPr="00D76A43">
        <w:rPr>
          <w:rFonts w:ascii="Times New Roman" w:hAnsi="Times New Roman" w:cs="Times New Roman"/>
          <w:b/>
          <w:bCs/>
        </w:rPr>
        <w:t>Dry Season (November-March):</w:t>
      </w:r>
      <w:r w:rsidRPr="00D76A43">
        <w:rPr>
          <w:rFonts w:ascii="Times New Roman" w:hAnsi="Times New Roman" w:cs="Times New Roman"/>
        </w:rPr>
        <w:t xml:space="preserve"> Shading systems and dust-resistant vents address intense heat and harmattan winds, maintaining thermal comfort and air quality during this dusty period.</w:t>
      </w:r>
    </w:p>
    <w:p w14:paraId="0769900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Conclusion</w:t>
      </w:r>
    </w:p>
    <w:p w14:paraId="77C74A0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proposed climatic characteristics of the 'multi-unit lecture theatre at Kwara State College of Education, Ilorin, integrate tropical modernism &amp; climate-responsive strategies to address Ilorin's tropical savanna climate. By prioritizing passive cooling, solar shading, rainwater management, and durable material choice, the design ensures a comfortable, energy-efficient, and resilient educational space. This project not only supports the college's mission of "Education for Excellence" but also contributes to Nigeria's architectural evolution, blending modernist heritage with contemporary environmental needs.</w:t>
      </w:r>
    </w:p>
    <w:p w14:paraId="1A6DF0A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Infrastructure</w:t>
      </w:r>
    </w:p>
    <w:p w14:paraId="06B58D6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Building Structure:</w:t>
      </w:r>
    </w:p>
    <w:p w14:paraId="7DFDBF37"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Foundation and Framework:</w:t>
      </w:r>
      <w:r w:rsidRPr="00D76A43">
        <w:rPr>
          <w:rFonts w:ascii="Times New Roman" w:hAnsi="Times New Roman" w:cs="Times New Roman"/>
        </w:rPr>
        <w:t xml:space="preserve"> The lecture complex is built on a reinforced foundation, often concrete, to support the large footprint and heavy loads of multiple lecture halls. In areas prone to flooding (e.g., coastal cities like Charleston), elevated foundations or flood-resistant materials are used.</w:t>
      </w:r>
    </w:p>
    <w:p w14:paraId="0A9DA04A"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Modular Design:</w:t>
      </w:r>
      <w:r w:rsidRPr="00D76A43">
        <w:rPr>
          <w:rFonts w:ascii="Times New Roman" w:hAnsi="Times New Roman" w:cs="Times New Roman"/>
        </w:rPr>
        <w:t xml:space="preserve"> The complex uses multiple lecture units (e.g., 3-10 halls) of varying sizes, typically ranging from 50-seat seminar rooms to 500-seat auditoriums. Each unit has tiered or sloped flooring for optimal sightlines.</w:t>
      </w:r>
    </w:p>
    <w:p w14:paraId="5C1ADB5F" w14:textId="77777777" w:rsidR="00D76A43" w:rsidRPr="00D76A43" w:rsidRDefault="00D76A43" w:rsidP="00B1133F">
      <w:pPr>
        <w:numPr>
          <w:ilvl w:val="0"/>
          <w:numId w:val="19"/>
        </w:numPr>
        <w:spacing w:line="360" w:lineRule="auto"/>
        <w:jc w:val="both"/>
        <w:rPr>
          <w:rFonts w:ascii="Times New Roman" w:hAnsi="Times New Roman" w:cs="Times New Roman"/>
        </w:rPr>
      </w:pPr>
      <w:r w:rsidRPr="00D76A43">
        <w:rPr>
          <w:rFonts w:ascii="Times New Roman" w:hAnsi="Times New Roman" w:cs="Times New Roman"/>
          <w:b/>
          <w:bCs/>
        </w:rPr>
        <w:t>Materials:</w:t>
      </w:r>
      <w:r w:rsidRPr="00D76A43">
        <w:rPr>
          <w:rFonts w:ascii="Times New Roman" w:hAnsi="Times New Roman" w:cs="Times New Roman"/>
        </w:rPr>
        <w:t xml:space="preserve"> Common materials include concrete, steel, and glass for durability and aesthetics, with soundproofing layers (e.g., acoustic panels) to prevent noise transfer between units.</w:t>
      </w:r>
    </w:p>
    <w:p w14:paraId="0D5EB6F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lastRenderedPageBreak/>
        <w:t>Interior Layout:</w:t>
      </w:r>
    </w:p>
    <w:p w14:paraId="059DC0FB"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Lecture Halls:</w:t>
      </w:r>
      <w:r w:rsidRPr="00D76A43">
        <w:rPr>
          <w:rFonts w:ascii="Times New Roman" w:hAnsi="Times New Roman" w:cs="Times New Roman"/>
        </w:rPr>
        <w:t xml:space="preserve"> Each unit features tiered seating, a stage or presentation area, and a projector or large screen. Seating is often fixed or foldable, designed for comfort and space efficiency.</w:t>
      </w:r>
    </w:p>
    <w:p w14:paraId="100106D9"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Shared Spaces:</w:t>
      </w:r>
      <w:r w:rsidRPr="00D76A43">
        <w:rPr>
          <w:rFonts w:ascii="Times New Roman" w:hAnsi="Times New Roman" w:cs="Times New Roman"/>
        </w:rPr>
        <w:t xml:space="preserve"> The complex includes a central lobby, foyers, walkways, and restrooms. These areas are designed for high foot traffic, with wide corridors and multiple exits for safety.</w:t>
      </w:r>
    </w:p>
    <w:p w14:paraId="12706603" w14:textId="77777777" w:rsidR="00D76A43" w:rsidRPr="00D76A43" w:rsidRDefault="00D76A43" w:rsidP="00B1133F">
      <w:pPr>
        <w:numPr>
          <w:ilvl w:val="0"/>
          <w:numId w:val="20"/>
        </w:numPr>
        <w:spacing w:line="360" w:lineRule="auto"/>
        <w:jc w:val="both"/>
        <w:rPr>
          <w:rFonts w:ascii="Times New Roman" w:hAnsi="Times New Roman" w:cs="Times New Roman"/>
        </w:rPr>
      </w:pPr>
      <w:r w:rsidRPr="00D76A43">
        <w:rPr>
          <w:rFonts w:ascii="Times New Roman" w:hAnsi="Times New Roman" w:cs="Times New Roman"/>
          <w:b/>
          <w:bCs/>
        </w:rPr>
        <w:t>Accessibility Features:</w:t>
      </w:r>
      <w:r w:rsidRPr="00D76A43">
        <w:rPr>
          <w:rFonts w:ascii="Times New Roman" w:hAnsi="Times New Roman" w:cs="Times New Roman"/>
        </w:rPr>
        <w:t xml:space="preserve"> Infrastructure includes ramps, elevators, and accessible seating to comply with regulations like the ADA (in the U.S.) or similar standards globally.</w:t>
      </w:r>
    </w:p>
    <w:p w14:paraId="7D0636E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Technological Infrastructure:</w:t>
      </w:r>
    </w:p>
    <w:p w14:paraId="72748C56" w14:textId="77777777" w:rsidR="00D76A43" w:rsidRPr="00D76A43" w:rsidRDefault="00D76A43" w:rsidP="00B1133F">
      <w:pPr>
        <w:numPr>
          <w:ilvl w:val="0"/>
          <w:numId w:val="21"/>
        </w:numPr>
        <w:spacing w:line="360" w:lineRule="auto"/>
        <w:jc w:val="both"/>
        <w:rPr>
          <w:rFonts w:ascii="Times New Roman" w:hAnsi="Times New Roman" w:cs="Times New Roman"/>
        </w:rPr>
      </w:pPr>
      <w:r w:rsidRPr="00D76A43">
        <w:rPr>
          <w:rFonts w:ascii="Times New Roman" w:hAnsi="Times New Roman" w:cs="Times New Roman"/>
          <w:b/>
          <w:bCs/>
        </w:rPr>
        <w:t>Audiovisual Systems:</w:t>
      </w:r>
      <w:r w:rsidRPr="00D76A43">
        <w:rPr>
          <w:rFonts w:ascii="Times New Roman" w:hAnsi="Times New Roman" w:cs="Times New Roman"/>
        </w:rPr>
        <w:t xml:space="preserve"> Each lecture hall is equipped with projectors, screens, microphones, and speakers for presentations. Advanced setups may include interactive whiteboards, video conferencing systems, or lecture capture technology.</w:t>
      </w:r>
    </w:p>
    <w:p w14:paraId="657A9AB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CONCEPT DERIVATION</w:t>
      </w:r>
    </w:p>
    <w:p w14:paraId="2B8F0D5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Design Scope</w:t>
      </w:r>
    </w:p>
    <w:p w14:paraId="29FFA3CA"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Seating: </w:t>
      </w:r>
      <w:proofErr w:type="gramStart"/>
      <w:r w:rsidRPr="00D76A43">
        <w:rPr>
          <w:rFonts w:ascii="Times New Roman" w:hAnsi="Times New Roman" w:cs="Times New Roman"/>
        </w:rPr>
        <w:t>600-100 tiered</w:t>
      </w:r>
      <w:proofErr w:type="gramEnd"/>
      <w:r w:rsidRPr="00D76A43">
        <w:rPr>
          <w:rFonts w:ascii="Times New Roman" w:hAnsi="Times New Roman" w:cs="Times New Roman"/>
        </w:rPr>
        <w:t xml:space="preserve"> fixed seating</w:t>
      </w:r>
    </w:p>
    <w:p w14:paraId="4F3B4669"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AV/Lighting:</w:t>
      </w:r>
      <w:r w:rsidRPr="00D76A43">
        <w:rPr>
          <w:rFonts w:ascii="Times New Roman" w:hAnsi="Times New Roman" w:cs="Times New Roman"/>
        </w:rPr>
        <w:t xml:space="preserve"> Projection, controlled blackout curtains, stage lighting</w:t>
      </w:r>
    </w:p>
    <w:p w14:paraId="300915A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Ancillary control:</w:t>
      </w:r>
      <w:r w:rsidRPr="00D76A43">
        <w:rPr>
          <w:rFonts w:ascii="Times New Roman" w:hAnsi="Times New Roman" w:cs="Times New Roman"/>
        </w:rPr>
        <w:t xml:space="preserve"> Translation booths, prep class, restrooms, breakout lounge</w:t>
      </w:r>
    </w:p>
    <w:p w14:paraId="67910DB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w:t>
      </w:r>
      <w:r w:rsidRPr="00D76A43">
        <w:rPr>
          <w:rFonts w:ascii="Times New Roman" w:hAnsi="Times New Roman" w:cs="Times New Roman"/>
        </w:rPr>
        <w:t xml:space="preserve"> Natural ventilation and daylight control</w:t>
      </w:r>
    </w:p>
    <w:p w14:paraId="42C757E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FUNCTIONAL RELATIONSHIP</w:t>
      </w:r>
    </w:p>
    <w:p w14:paraId="74851F5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This shows conscious relationship between two spaces which shows how related the function are to each other.</w:t>
      </w:r>
    </w:p>
    <w:p w14:paraId="32117E84" w14:textId="071D073C"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Lecture </w:t>
      </w:r>
      <w:proofErr w:type="gramStart"/>
      <w:r w:rsidRPr="00D76A43">
        <w:rPr>
          <w:rFonts w:ascii="Times New Roman" w:hAnsi="Times New Roman" w:cs="Times New Roman"/>
        </w:rPr>
        <w:t>hall  Control</w:t>
      </w:r>
      <w:proofErr w:type="gramEnd"/>
      <w:r w:rsidRPr="00D76A43">
        <w:rPr>
          <w:rFonts w:ascii="Times New Roman" w:hAnsi="Times New Roman" w:cs="Times New Roman"/>
        </w:rPr>
        <w:t xml:space="preserve">/translation </w:t>
      </w:r>
      <w:proofErr w:type="gramStart"/>
      <w:r w:rsidRPr="00D76A43">
        <w:rPr>
          <w:rFonts w:ascii="Times New Roman" w:hAnsi="Times New Roman" w:cs="Times New Roman"/>
        </w:rPr>
        <w:t>room  breakout</w:t>
      </w:r>
      <w:proofErr w:type="gramEnd"/>
      <w:r w:rsidRPr="00D76A43">
        <w:rPr>
          <w:rFonts w:ascii="Times New Roman" w:hAnsi="Times New Roman" w:cs="Times New Roman"/>
        </w:rPr>
        <w:t xml:space="preserve"> lobby</w:t>
      </w:r>
    </w:p>
    <w:p w14:paraId="642F634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Note:</w:t>
      </w:r>
      <w:r w:rsidRPr="00D76A43">
        <w:rPr>
          <w:rFonts w:ascii="Times New Roman" w:hAnsi="Times New Roman" w:cs="Times New Roman"/>
        </w:rPr>
        <w:t xml:space="preserve"> Clear circulation and egress from back and side.</w:t>
      </w:r>
    </w:p>
    <w:p w14:paraId="2C74C1A3" w14:textId="77777777" w:rsidR="006B514F" w:rsidRDefault="006B514F">
      <w:pPr>
        <w:rPr>
          <w:rFonts w:ascii="Times New Roman" w:hAnsi="Times New Roman" w:cs="Times New Roman"/>
          <w:b/>
          <w:bCs/>
        </w:rPr>
      </w:pPr>
      <w:r>
        <w:rPr>
          <w:rFonts w:ascii="Times New Roman" w:hAnsi="Times New Roman" w:cs="Times New Roman"/>
          <w:b/>
          <w:bCs/>
        </w:rPr>
        <w:br w:type="page"/>
      </w:r>
    </w:p>
    <w:p w14:paraId="1E9F0E67" w14:textId="304399EC" w:rsidR="00D76A43" w:rsidRPr="00D76A43" w:rsidRDefault="00D76A43" w:rsidP="0006251B">
      <w:pPr>
        <w:pStyle w:val="Heading1"/>
      </w:pPr>
      <w:bookmarkStart w:id="25" w:name="_Toc204254543"/>
      <w:r w:rsidRPr="00D76A43">
        <w:lastRenderedPageBreak/>
        <w:t>CHAPTER FOUR</w:t>
      </w:r>
      <w:bookmarkEnd w:id="25"/>
    </w:p>
    <w:p w14:paraId="56F83E4A" w14:textId="77777777" w:rsidR="00D76A43" w:rsidRPr="00D76A43" w:rsidRDefault="00D76A43" w:rsidP="006B514F">
      <w:pPr>
        <w:pStyle w:val="Heading2"/>
      </w:pPr>
      <w:bookmarkStart w:id="26" w:name="_Toc204254544"/>
      <w:r w:rsidRPr="00D76A43">
        <w:t>4.0 DESIGN CRITERIA</w:t>
      </w:r>
      <w:bookmarkEnd w:id="26"/>
    </w:p>
    <w:p w14:paraId="0C7A718E" w14:textId="4D1F4E45"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Seating stock (arrangement): Fixed cushioned seats with writing tablet. (min 510mm seat width)</w:t>
      </w:r>
    </w:p>
    <w:p w14:paraId="506311CD" w14:textId="341C51F7"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Comply with accessibility (ADA-style barrier-free access) and NUC university codes.</w:t>
      </w:r>
    </w:p>
    <w:p w14:paraId="03AECEAD" w14:textId="045F8077" w:rsidR="00D76A43" w:rsidRPr="006B514F" w:rsidRDefault="00D76A43" w:rsidP="006B514F">
      <w:pPr>
        <w:pStyle w:val="ListParagraph"/>
        <w:numPr>
          <w:ilvl w:val="0"/>
          <w:numId w:val="43"/>
        </w:numPr>
        <w:spacing w:line="360" w:lineRule="auto"/>
        <w:jc w:val="both"/>
        <w:rPr>
          <w:rFonts w:ascii="Times New Roman" w:hAnsi="Times New Roman" w:cs="Times New Roman"/>
        </w:rPr>
      </w:pPr>
      <w:r w:rsidRPr="006B514F">
        <w:rPr>
          <w:rFonts w:ascii="Times New Roman" w:hAnsi="Times New Roman" w:cs="Times New Roman"/>
        </w:rPr>
        <w:t>Acoustic performance: use timber fabric panels, blocked ceilings, AV integrated design.</w:t>
      </w:r>
    </w:p>
    <w:p w14:paraId="643B7738" w14:textId="77777777" w:rsidR="00D76A43" w:rsidRPr="00D76A43" w:rsidRDefault="00D76A43" w:rsidP="006B514F">
      <w:pPr>
        <w:pStyle w:val="Heading2"/>
      </w:pPr>
      <w:bookmarkStart w:id="27" w:name="_Toc204254545"/>
      <w:r w:rsidRPr="00D76A43">
        <w:t>4.1 SITE ZONING, CONCEPT &amp; PLANNING</w:t>
      </w:r>
      <w:bookmarkEnd w:id="27"/>
    </w:p>
    <w:p w14:paraId="58599E4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Site</w:t>
      </w:r>
      <w:r w:rsidRPr="00D76A43">
        <w:rPr>
          <w:rFonts w:ascii="Times New Roman" w:hAnsi="Times New Roman" w:cs="Times New Roman"/>
        </w:rPr>
        <w:t>: Adjacent to environmental sciences block per Campus master plan.</w:t>
      </w:r>
    </w:p>
    <w:p w14:paraId="0119B1BC"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Zoning</w:t>
      </w:r>
      <w:r w:rsidRPr="00D76A43">
        <w:rPr>
          <w:rFonts w:ascii="Times New Roman" w:hAnsi="Times New Roman" w:cs="Times New Roman"/>
        </w:rPr>
        <w:t>: Dedicated external entrances, front of lecture, arrival lobby, overflow breakout near entrances. Zoning involves accessibility factors.</w:t>
      </w:r>
    </w:p>
    <w:p w14:paraId="51C425A7" w14:textId="77777777" w:rsidR="00D76A43" w:rsidRPr="00D76A43" w:rsidRDefault="00D76A43" w:rsidP="006B514F">
      <w:pPr>
        <w:pStyle w:val="Heading2"/>
      </w:pPr>
      <w:bookmarkStart w:id="28" w:name="_Toc204254546"/>
      <w:r w:rsidRPr="00D76A43">
        <w:t>4.2 ANALYSIS (Client/User Request)</w:t>
      </w:r>
      <w:bookmarkEnd w:id="28"/>
    </w:p>
    <w:p w14:paraId="6CE565E3"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Survey to validate needs: Capacity, tech, light, comfort.</w:t>
      </w:r>
    </w:p>
    <w:p w14:paraId="3782A230"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Benchmark existing halls: highlight light, AV, capacity gaps.</w:t>
      </w:r>
    </w:p>
    <w:p w14:paraId="78408A44" w14:textId="77777777" w:rsidR="00D76A43" w:rsidRPr="006B514F" w:rsidRDefault="00D76A43" w:rsidP="006B514F">
      <w:pPr>
        <w:pStyle w:val="ListParagraph"/>
        <w:numPr>
          <w:ilvl w:val="0"/>
          <w:numId w:val="44"/>
        </w:numPr>
        <w:spacing w:line="360" w:lineRule="auto"/>
        <w:jc w:val="both"/>
        <w:rPr>
          <w:rFonts w:ascii="Times New Roman" w:hAnsi="Times New Roman" w:cs="Times New Roman"/>
        </w:rPr>
      </w:pPr>
      <w:r w:rsidRPr="006B514F">
        <w:rPr>
          <w:rFonts w:ascii="Times New Roman" w:hAnsi="Times New Roman" w:cs="Times New Roman"/>
        </w:rPr>
        <w:t>Here's the transcription of the contents in the picture:</w:t>
      </w:r>
    </w:p>
    <w:p w14:paraId="3F282CCB" w14:textId="2E5155EB" w:rsidR="00216138" w:rsidRPr="00216138" w:rsidRDefault="00216138" w:rsidP="00216138">
      <w:pPr>
        <w:pStyle w:val="Heading2"/>
      </w:pPr>
      <w:bookmarkStart w:id="29" w:name="_Toc204254547"/>
      <w:r>
        <w:t xml:space="preserve">4.3 </w:t>
      </w:r>
      <w:r w:rsidRPr="00216138">
        <w:t>CONCEPT DERIVATION</w:t>
      </w:r>
      <w:bookmarkEnd w:id="29"/>
    </w:p>
    <w:p w14:paraId="126E97B6" w14:textId="77777777" w:rsidR="00216138" w:rsidRDefault="00216138" w:rsidP="00216138">
      <w:pPr>
        <w:spacing w:line="360" w:lineRule="auto"/>
        <w:jc w:val="both"/>
        <w:rPr>
          <w:rFonts w:ascii="Times New Roman" w:hAnsi="Times New Roman" w:cs="Times New Roman"/>
          <w:b/>
          <w:bCs/>
        </w:rPr>
      </w:pPr>
    </w:p>
    <w:p w14:paraId="034B3587" w14:textId="0E91792E" w:rsidR="00216138" w:rsidRPr="00216138" w:rsidRDefault="00216138" w:rsidP="00216138">
      <w:pPr>
        <w:pStyle w:val="Heading2"/>
      </w:pPr>
      <w:bookmarkStart w:id="30" w:name="_Toc204254548"/>
      <w:r>
        <w:t xml:space="preserve">4.4 </w:t>
      </w:r>
      <w:r w:rsidRPr="00216138">
        <w:t>DESIGN SCOPE</w:t>
      </w:r>
      <w:bookmarkEnd w:id="30"/>
    </w:p>
    <w:p w14:paraId="77511DFC"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Seating</w:t>
      </w:r>
      <w:r w:rsidRPr="00216138">
        <w:rPr>
          <w:rFonts w:ascii="Times New Roman" w:hAnsi="Times New Roman" w:cs="Times New Roman"/>
        </w:rPr>
        <w:t>: 600 - 1000 tiered fixed seating</w:t>
      </w:r>
    </w:p>
    <w:p w14:paraId="7DF83140"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AV / Lighting:</w:t>
      </w:r>
      <w:r w:rsidRPr="00216138">
        <w:rPr>
          <w:rFonts w:ascii="Times New Roman" w:hAnsi="Times New Roman" w:cs="Times New Roman"/>
        </w:rPr>
        <w:t xml:space="preserve"> projection, controlled blackout curtains, stage lighting</w:t>
      </w:r>
    </w:p>
    <w:p w14:paraId="358659F7"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Ancillary Control</w:t>
      </w:r>
      <w:r w:rsidRPr="00216138">
        <w:rPr>
          <w:rFonts w:ascii="Times New Roman" w:hAnsi="Times New Roman" w:cs="Times New Roman"/>
        </w:rPr>
        <w:t>: translation booth/prep, class, rest rooms, breakout lounge</w:t>
      </w:r>
    </w:p>
    <w:p w14:paraId="7E3619FD"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b/>
          <w:bCs/>
        </w:rPr>
        <w:t>Environmental:</w:t>
      </w:r>
      <w:r w:rsidRPr="00216138">
        <w:rPr>
          <w:rFonts w:ascii="Times New Roman" w:hAnsi="Times New Roman" w:cs="Times New Roman"/>
        </w:rPr>
        <w:t xml:space="preserve"> Natural ventilation and daylight control</w:t>
      </w:r>
    </w:p>
    <w:p w14:paraId="7C900720" w14:textId="6093CD02" w:rsidR="00216138" w:rsidRPr="00216138" w:rsidRDefault="00216138" w:rsidP="00216138">
      <w:pPr>
        <w:pStyle w:val="Heading2"/>
      </w:pPr>
      <w:bookmarkStart w:id="31" w:name="_Toc204254549"/>
      <w:r>
        <w:t xml:space="preserve">4.5 </w:t>
      </w:r>
      <w:r w:rsidRPr="00216138">
        <w:t>FUNCTIONAL RELATIONSHIP</w:t>
      </w:r>
      <w:bookmarkEnd w:id="31"/>
    </w:p>
    <w:p w14:paraId="3C6E5F85" w14:textId="51C0E49F"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rPr>
        <w:t>This show concerns the relation between two space which shows how related the function are to each other.</w:t>
      </w:r>
    </w:p>
    <w:p w14:paraId="715345C2" w14:textId="77777777" w:rsidR="00216138" w:rsidRPr="00216138" w:rsidRDefault="00216138" w:rsidP="00216138">
      <w:pPr>
        <w:spacing w:line="360" w:lineRule="auto"/>
        <w:jc w:val="both"/>
        <w:rPr>
          <w:rFonts w:ascii="Times New Roman" w:hAnsi="Times New Roman" w:cs="Times New Roman"/>
        </w:rPr>
      </w:pPr>
      <w:r w:rsidRPr="00216138">
        <w:rPr>
          <w:rFonts w:ascii="Times New Roman" w:hAnsi="Times New Roman" w:cs="Times New Roman"/>
        </w:rPr>
        <w:lastRenderedPageBreak/>
        <w:t>Lecture hall → Control / translation Room → breakout lobby</w:t>
      </w:r>
    </w:p>
    <w:p w14:paraId="77DC9DE5" w14:textId="6F97990E" w:rsidR="00216138" w:rsidRDefault="00216138" w:rsidP="00B1133F">
      <w:pPr>
        <w:spacing w:line="360" w:lineRule="auto"/>
        <w:jc w:val="both"/>
        <w:rPr>
          <w:rFonts w:ascii="Times New Roman" w:hAnsi="Times New Roman" w:cs="Times New Roman"/>
        </w:rPr>
      </w:pPr>
      <w:r w:rsidRPr="00216138">
        <w:rPr>
          <w:rFonts w:ascii="Times New Roman" w:hAnsi="Times New Roman" w:cs="Times New Roman"/>
        </w:rPr>
        <w:t>Note: Clear Circulation and egress from back and side.</w:t>
      </w:r>
    </w:p>
    <w:p w14:paraId="5F053E39" w14:textId="732D9E88" w:rsidR="00D76A43" w:rsidRPr="00D76A43" w:rsidRDefault="00216138" w:rsidP="00216138">
      <w:pPr>
        <w:pStyle w:val="Heading2"/>
      </w:pPr>
      <w:bookmarkStart w:id="32" w:name="_Toc204254550"/>
      <w:r>
        <w:t xml:space="preserve">4.6 </w:t>
      </w:r>
      <w:r w:rsidR="00D76A43" w:rsidRPr="00D76A43">
        <w:t>SPACE ANALYSIS &amp; CALCULATION</w:t>
      </w:r>
      <w:bookmarkEnd w:id="32"/>
    </w:p>
    <w:p w14:paraId="5D6BA875"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Area per seat:</w:t>
      </w:r>
      <w:r w:rsidRPr="00D76A43">
        <w:rPr>
          <w:rFonts w:ascii="Times New Roman" w:hAnsi="Times New Roman" w:cs="Times New Roman"/>
        </w:rPr>
        <w:t xml:space="preserve"> </w:t>
      </w:r>
    </w:p>
    <w:p w14:paraId="673103B8" w14:textId="25D7A898"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1m²/seat + 5m² support per Griffith standards.</w:t>
      </w:r>
    </w:p>
    <w:p w14:paraId="262A0D87"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 xml:space="preserve">For 600 seats and </w:t>
      </w:r>
      <w:proofErr w:type="spellStart"/>
      <w:r w:rsidRPr="00D76A43">
        <w:rPr>
          <w:rFonts w:ascii="Times New Roman" w:hAnsi="Times New Roman" w:cs="Times New Roman"/>
          <w:b/>
          <w:bCs/>
        </w:rPr>
        <w:t>approx</w:t>
      </w:r>
      <w:proofErr w:type="spellEnd"/>
      <w:r w:rsidRPr="00D76A43">
        <w:rPr>
          <w:rFonts w:ascii="Times New Roman" w:hAnsi="Times New Roman" w:cs="Times New Roman"/>
        </w:rPr>
        <w:t xml:space="preserve"> </w:t>
      </w:r>
    </w:p>
    <w:p w14:paraId="5E68A314" w14:textId="062A7729"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600 x 1 + S = 665m² hall + extra booth/lobby</w:t>
      </w:r>
    </w:p>
    <w:p w14:paraId="1297A1FF" w14:textId="77777777" w:rsidR="00216138"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Tier depth</w:t>
      </w:r>
      <w:r w:rsidRPr="00D76A43">
        <w:rPr>
          <w:rFonts w:ascii="Times New Roman" w:hAnsi="Times New Roman" w:cs="Times New Roman"/>
        </w:rPr>
        <w:t xml:space="preserve">: </w:t>
      </w:r>
    </w:p>
    <w:p w14:paraId="6F450C0E" w14:textId="3655BF46"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1050mm Screen distance: 2.3m to first row, max 15m to last.</w:t>
      </w:r>
    </w:p>
    <w:p w14:paraId="06ABDCDE" w14:textId="41FC5360" w:rsidR="00216138" w:rsidRPr="00D76A43" w:rsidRDefault="00216138" w:rsidP="00A00DDF">
      <w:pPr>
        <w:pStyle w:val="Heading2"/>
      </w:pPr>
      <w:bookmarkStart w:id="33" w:name="_Toc204254551"/>
      <w:r>
        <w:t xml:space="preserve">4.7 </w:t>
      </w:r>
      <w:r w:rsidR="00D76A43" w:rsidRPr="00D76A43">
        <w:t>CONCEPT DEVELOPMENT</w:t>
      </w:r>
      <w:bookmarkEnd w:id="33"/>
    </w:p>
    <w:p w14:paraId="4F43B92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Internal Layout:</w:t>
      </w:r>
      <w:r w:rsidRPr="00D76A43">
        <w:rPr>
          <w:rFonts w:ascii="Times New Roman" w:hAnsi="Times New Roman" w:cs="Times New Roman"/>
        </w:rPr>
        <w:t xml:space="preserve"> auditorium, prep rooms, AV/Translation booths, breakout lounge.</w:t>
      </w:r>
    </w:p>
    <w:p w14:paraId="239F7312" w14:textId="11D243B4" w:rsidR="00D76A43" w:rsidRPr="00112B35"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Material palette:</w:t>
      </w:r>
      <w:r w:rsidRPr="00D76A43">
        <w:rPr>
          <w:rFonts w:ascii="Times New Roman" w:hAnsi="Times New Roman" w:cs="Times New Roman"/>
        </w:rPr>
        <w:t xml:space="preserve"> Acoustic panels, anti-static carpet, durable finishes.</w:t>
      </w:r>
    </w:p>
    <w:p w14:paraId="7C05C785" w14:textId="77777777" w:rsidR="001F14A2" w:rsidRPr="00112B35" w:rsidRDefault="001F14A2"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11657C11" w14:textId="77777777" w:rsidR="00216138" w:rsidRDefault="00D76A43" w:rsidP="0006251B">
      <w:pPr>
        <w:pStyle w:val="Heading1"/>
      </w:pPr>
      <w:bookmarkStart w:id="34" w:name="_Toc204254552"/>
      <w:r w:rsidRPr="00D76A43">
        <w:lastRenderedPageBreak/>
        <w:t>CHAPTER FIVE</w:t>
      </w:r>
      <w:bookmarkEnd w:id="34"/>
      <w:r w:rsidRPr="00D76A43">
        <w:t xml:space="preserve"> </w:t>
      </w:r>
    </w:p>
    <w:p w14:paraId="7D2A69D8" w14:textId="1FBD2F34" w:rsidR="00D76A43" w:rsidRPr="00D76A43" w:rsidRDefault="008002B8" w:rsidP="008002B8">
      <w:pPr>
        <w:pStyle w:val="Heading2"/>
      </w:pPr>
      <w:bookmarkStart w:id="35" w:name="_Toc204254553"/>
      <w:r>
        <w:t xml:space="preserve">5.0 </w:t>
      </w:r>
      <w:r w:rsidR="00D76A43" w:rsidRPr="00D76A43">
        <w:t>APPRAISAL OF PROPOSED DESIGN SCHEME</w:t>
      </w:r>
      <w:bookmarkEnd w:id="35"/>
    </w:p>
    <w:p w14:paraId="5F2B88B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proposed lecture theatre aims to address deficiencies identified in existing halls such as poor lighting (averaging 120 Lux instead of the recommended 500 Lux), poor acoustics, and inadequate seating. This scheme features:</w:t>
      </w:r>
    </w:p>
    <w:p w14:paraId="2427C6A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Seating Arrangement:</w:t>
      </w:r>
      <w:r w:rsidRPr="00D76A43">
        <w:rPr>
          <w:rFonts w:ascii="Times New Roman" w:hAnsi="Times New Roman" w:cs="Times New Roman"/>
        </w:rPr>
        <w:t xml:space="preserve"> 600 - 1000 fixed tiered seats.</w:t>
      </w:r>
    </w:p>
    <w:p w14:paraId="24FC615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Design Concept:</w:t>
      </w:r>
      <w:r w:rsidRPr="00D76A43">
        <w:rPr>
          <w:rFonts w:ascii="Times New Roman" w:hAnsi="Times New Roman" w:cs="Times New Roman"/>
        </w:rPr>
        <w:t xml:space="preserve"> Elliptical/Spherical form</w:t>
      </w:r>
    </w:p>
    <w:p w14:paraId="012EFF5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AV &amp; ICT INTEGRATION:</w:t>
      </w:r>
      <w:r w:rsidRPr="00D76A43">
        <w:rPr>
          <w:rFonts w:ascii="Times New Roman" w:hAnsi="Times New Roman" w:cs="Times New Roman"/>
        </w:rPr>
        <w:t xml:space="preserve"> Smart boards, HD projectors, sound reinforcement, translation booths.</w:t>
      </w:r>
    </w:p>
    <w:p w14:paraId="0306004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Strategy:</w:t>
      </w:r>
      <w:r w:rsidRPr="00D76A43">
        <w:rPr>
          <w:rFonts w:ascii="Times New Roman" w:hAnsi="Times New Roman" w:cs="Times New Roman"/>
        </w:rPr>
        <w:t xml:space="preserve"> Natural ventilation, solar PV - shaded facade, rainwater harvesting.</w:t>
      </w:r>
    </w:p>
    <w:p w14:paraId="18445CB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Environmental Strategy:</w:t>
      </w:r>
      <w:r w:rsidRPr="00D76A43">
        <w:rPr>
          <w:rFonts w:ascii="Times New Roman" w:hAnsi="Times New Roman" w:cs="Times New Roman"/>
        </w:rPr>
        <w:t xml:space="preserve"> Natural ventilation, solar PV, shaded facade, rainwater harvesting.</w:t>
      </w:r>
    </w:p>
    <w:p w14:paraId="11A57FB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Accessibility:</w:t>
      </w:r>
      <w:r w:rsidRPr="00D76A43">
        <w:rPr>
          <w:rFonts w:ascii="Times New Roman" w:hAnsi="Times New Roman" w:cs="Times New Roman"/>
        </w:rPr>
        <w:t xml:space="preserve"> Universal design with ramps, tactile guides, and wide doorways.</w:t>
      </w:r>
    </w:p>
    <w:p w14:paraId="1520F5D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The theatre functionally satisfies aesthetics and environmental demands in university setting.</w:t>
      </w:r>
    </w:p>
    <w:p w14:paraId="63005A39" w14:textId="6F7C9A42" w:rsidR="00D76A43" w:rsidRPr="00D76A43" w:rsidRDefault="008002B8" w:rsidP="008002B8">
      <w:pPr>
        <w:pStyle w:val="Heading2"/>
      </w:pPr>
      <w:bookmarkStart w:id="36" w:name="_Toc204254554"/>
      <w:r>
        <w:t xml:space="preserve">5.1 </w:t>
      </w:r>
      <w:r w:rsidR="00D76A43" w:rsidRPr="00D76A43">
        <w:t>CONSTRUCTION METHODOLOGY AND MATERIALS</w:t>
      </w:r>
      <w:bookmarkEnd w:id="36"/>
    </w:p>
    <w:p w14:paraId="1F9223E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Construction Methodology</w:t>
      </w:r>
    </w:p>
    <w:p w14:paraId="44777383" w14:textId="77777777" w:rsidR="00D76A43" w:rsidRPr="00D76A43" w:rsidRDefault="00D76A43" w:rsidP="00B1133F">
      <w:pPr>
        <w:spacing w:line="360" w:lineRule="auto"/>
        <w:jc w:val="both"/>
        <w:rPr>
          <w:rFonts w:ascii="Times New Roman" w:hAnsi="Times New Roman" w:cs="Times New Roman"/>
        </w:rPr>
      </w:pPr>
      <w:proofErr w:type="spellStart"/>
      <w:r w:rsidRPr="00D76A43">
        <w:rPr>
          <w:rFonts w:ascii="Times New Roman" w:hAnsi="Times New Roman" w:cs="Times New Roman"/>
        </w:rPr>
        <w:t>i</w:t>
      </w:r>
      <w:proofErr w:type="spellEnd"/>
      <w:r w:rsidRPr="00D76A43">
        <w:rPr>
          <w:rFonts w:ascii="Times New Roman" w:hAnsi="Times New Roman" w:cs="Times New Roman"/>
        </w:rPr>
        <w:t>. Foundation: Reinforced concrete pad or raft foundation to support large crowd load.</w:t>
      </w:r>
    </w:p>
    <w:p w14:paraId="35973D56"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ii. </w:t>
      </w:r>
      <w:r w:rsidRPr="00D76A43">
        <w:rPr>
          <w:rFonts w:ascii="Times New Roman" w:hAnsi="Times New Roman" w:cs="Times New Roman"/>
          <w:b/>
          <w:bCs/>
        </w:rPr>
        <w:t>Structure:</w:t>
      </w:r>
      <w:r w:rsidRPr="00D76A43">
        <w:rPr>
          <w:rFonts w:ascii="Times New Roman" w:hAnsi="Times New Roman" w:cs="Times New Roman"/>
        </w:rPr>
        <w:t xml:space="preserve"> Reinforced concrete frame with ribbed floor slab to allow clear spans and tiers.</w:t>
      </w:r>
    </w:p>
    <w:p w14:paraId="0618D06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iii. </w:t>
      </w:r>
      <w:r w:rsidRPr="00D76A43">
        <w:rPr>
          <w:rFonts w:ascii="Times New Roman" w:hAnsi="Times New Roman" w:cs="Times New Roman"/>
          <w:b/>
          <w:bCs/>
        </w:rPr>
        <w:t>Roofing:</w:t>
      </w:r>
      <w:r w:rsidRPr="00D76A43">
        <w:rPr>
          <w:rFonts w:ascii="Times New Roman" w:hAnsi="Times New Roman" w:cs="Times New Roman"/>
        </w:rPr>
        <w:t xml:space="preserve"> Suspended steel or timber trusses with insulation and acoustic panels.</w:t>
      </w:r>
    </w:p>
    <w:p w14:paraId="0100CAA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iv. </w:t>
      </w:r>
      <w:r w:rsidRPr="00D76A43">
        <w:rPr>
          <w:rFonts w:ascii="Times New Roman" w:hAnsi="Times New Roman" w:cs="Times New Roman"/>
          <w:b/>
          <w:bCs/>
        </w:rPr>
        <w:t>Cladding:</w:t>
      </w:r>
      <w:r w:rsidRPr="00D76A43">
        <w:rPr>
          <w:rFonts w:ascii="Times New Roman" w:hAnsi="Times New Roman" w:cs="Times New Roman"/>
        </w:rPr>
        <w:t xml:space="preserve"> Curtain wall glazing, composite </w:t>
      </w:r>
      <w:proofErr w:type="spellStart"/>
      <w:r w:rsidRPr="00D76A43">
        <w:rPr>
          <w:rFonts w:ascii="Times New Roman" w:hAnsi="Times New Roman" w:cs="Times New Roman"/>
        </w:rPr>
        <w:t>aluminium</w:t>
      </w:r>
      <w:proofErr w:type="spellEnd"/>
      <w:r w:rsidRPr="00D76A43">
        <w:rPr>
          <w:rFonts w:ascii="Times New Roman" w:hAnsi="Times New Roman" w:cs="Times New Roman"/>
        </w:rPr>
        <w:t xml:space="preserve"> panels and kinetic photovoltaic shading system.</w:t>
      </w:r>
    </w:p>
    <w:p w14:paraId="166C29F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Internal finishes</w:t>
      </w:r>
    </w:p>
    <w:p w14:paraId="4E929769"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Acoustic wall panel</w:t>
      </w:r>
      <w:r w:rsidRPr="00D76A43">
        <w:rPr>
          <w:rFonts w:ascii="Times New Roman" w:hAnsi="Times New Roman" w:cs="Times New Roman"/>
        </w:rPr>
        <w:t xml:space="preserve"> [timber perforated gypsum or fabric]</w:t>
      </w:r>
    </w:p>
    <w:p w14:paraId="68C782B4"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Anti-static carpet</w:t>
      </w:r>
      <w:r w:rsidRPr="00D76A43">
        <w:rPr>
          <w:rFonts w:ascii="Times New Roman" w:hAnsi="Times New Roman" w:cs="Times New Roman"/>
        </w:rPr>
        <w:t xml:space="preserve"> or vinyl tile flooring</w:t>
      </w:r>
    </w:p>
    <w:p w14:paraId="48EE1698" w14:textId="77777777" w:rsidR="00D76A43" w:rsidRPr="00D76A43" w:rsidRDefault="00D76A43" w:rsidP="00B1133F">
      <w:pPr>
        <w:numPr>
          <w:ilvl w:val="0"/>
          <w:numId w:val="22"/>
        </w:numPr>
        <w:spacing w:line="360" w:lineRule="auto"/>
        <w:jc w:val="both"/>
        <w:rPr>
          <w:rFonts w:ascii="Times New Roman" w:hAnsi="Times New Roman" w:cs="Times New Roman"/>
        </w:rPr>
      </w:pPr>
      <w:r w:rsidRPr="00D76A43">
        <w:rPr>
          <w:rFonts w:ascii="Times New Roman" w:hAnsi="Times New Roman" w:cs="Times New Roman"/>
          <w:b/>
          <w:bCs/>
        </w:rPr>
        <w:t>False ceilings</w:t>
      </w:r>
      <w:r w:rsidRPr="00D76A43">
        <w:rPr>
          <w:rFonts w:ascii="Times New Roman" w:hAnsi="Times New Roman" w:cs="Times New Roman"/>
        </w:rPr>
        <w:t xml:space="preserve"> with integrated lighting and sound systems.</w:t>
      </w:r>
    </w:p>
    <w:p w14:paraId="38815DBD" w14:textId="75D55238" w:rsidR="00D76A43" w:rsidRPr="00D76A43" w:rsidRDefault="008002B8" w:rsidP="008002B8">
      <w:pPr>
        <w:pStyle w:val="Heading2"/>
      </w:pPr>
      <w:bookmarkStart w:id="37" w:name="_Toc204254555"/>
      <w:r>
        <w:lastRenderedPageBreak/>
        <w:t xml:space="preserve">5.2 </w:t>
      </w:r>
      <w:r w:rsidR="00D76A43" w:rsidRPr="00D76A43">
        <w:t>MATERIAL USED</w:t>
      </w:r>
      <w:bookmarkEnd w:id="37"/>
    </w:p>
    <w:tbl>
      <w:tblPr>
        <w:tblW w:w="0" w:type="auto"/>
        <w:tblCellSpacing w:w="15" w:type="dxa"/>
        <w:tblCellMar>
          <w:left w:w="0" w:type="dxa"/>
          <w:right w:w="0" w:type="dxa"/>
        </w:tblCellMar>
        <w:tblLook w:val="04A0" w:firstRow="1" w:lastRow="0" w:firstColumn="1" w:lastColumn="0" w:noHBand="0" w:noVBand="1"/>
      </w:tblPr>
      <w:tblGrid>
        <w:gridCol w:w="2001"/>
        <w:gridCol w:w="5888"/>
      </w:tblGrid>
      <w:tr w:rsidR="00D76A43" w:rsidRPr="00D76A43" w14:paraId="51B85B2C" w14:textId="77777777" w:rsidTr="00D76A43">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F5F65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Element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F79FC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Material</w:t>
            </w:r>
          </w:p>
        </w:tc>
      </w:tr>
      <w:tr w:rsidR="00D76A43" w:rsidRPr="00D76A43" w14:paraId="0BBF1C7B"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8E795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Structural frame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D17D4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Reinforced Concrete</w:t>
            </w:r>
          </w:p>
        </w:tc>
      </w:tr>
      <w:tr w:rsidR="00D76A43" w:rsidRPr="00D76A43" w14:paraId="58A27397"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DB4438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Roofing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8F1EEE" w14:textId="77777777" w:rsidR="00D76A43" w:rsidRPr="00D76A43" w:rsidRDefault="00D76A43" w:rsidP="00B1133F">
            <w:pPr>
              <w:spacing w:line="360" w:lineRule="auto"/>
              <w:jc w:val="both"/>
              <w:rPr>
                <w:rFonts w:ascii="Times New Roman" w:hAnsi="Times New Roman" w:cs="Times New Roman"/>
              </w:rPr>
            </w:pPr>
            <w:proofErr w:type="spellStart"/>
            <w:r w:rsidRPr="00D76A43">
              <w:rPr>
                <w:rFonts w:ascii="Times New Roman" w:hAnsi="Times New Roman" w:cs="Times New Roman"/>
              </w:rPr>
              <w:t>Aluminium</w:t>
            </w:r>
            <w:proofErr w:type="spellEnd"/>
            <w:r w:rsidRPr="00D76A43">
              <w:rPr>
                <w:rFonts w:ascii="Times New Roman" w:hAnsi="Times New Roman" w:cs="Times New Roman"/>
              </w:rPr>
              <w:t xml:space="preserve"> or galvanized sheets with acoustic insulation</w:t>
            </w:r>
          </w:p>
        </w:tc>
      </w:tr>
      <w:tr w:rsidR="00D76A43" w:rsidRPr="00D76A43" w14:paraId="46D35052"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394D9B"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External Wall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6326C7"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Stay Curtain wall, Concrete, Composite aluminum</w:t>
            </w:r>
          </w:p>
        </w:tc>
      </w:tr>
      <w:tr w:rsidR="00D76A43" w:rsidRPr="00D76A43" w14:paraId="01685D20"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3BD443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Floor finish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EDBC9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Anti-slip carpet / polished concrete</w:t>
            </w:r>
          </w:p>
        </w:tc>
      </w:tr>
      <w:tr w:rsidR="00D76A43" w:rsidRPr="00D76A43" w14:paraId="0AB19EAA"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BC942B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Wall finish</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10E86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Acoustic panels, emulsion paint</w:t>
            </w:r>
          </w:p>
        </w:tc>
      </w:tr>
      <w:tr w:rsidR="00D76A43" w:rsidRPr="00D76A43" w14:paraId="60D212F9"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B20A1A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Seats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E68D94"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Louvered &amp; glazed panels</w:t>
            </w:r>
          </w:p>
        </w:tc>
      </w:tr>
      <w:tr w:rsidR="00D76A43" w:rsidRPr="00D76A43" w14:paraId="27F7CB25" w14:textId="77777777" w:rsidTr="00D76A43">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2EBABD"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Door</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9BECE2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 xml:space="preserve">Solid Core wood or </w:t>
            </w:r>
            <w:proofErr w:type="spellStart"/>
            <w:r w:rsidRPr="00D76A43">
              <w:rPr>
                <w:rFonts w:ascii="Times New Roman" w:hAnsi="Times New Roman" w:cs="Times New Roman"/>
              </w:rPr>
              <w:t>aluminium</w:t>
            </w:r>
            <w:proofErr w:type="spellEnd"/>
            <w:r w:rsidRPr="00D76A43">
              <w:rPr>
                <w:rFonts w:ascii="Times New Roman" w:hAnsi="Times New Roman" w:cs="Times New Roman"/>
              </w:rPr>
              <w:t>, framed glazed door</w:t>
            </w:r>
          </w:p>
        </w:tc>
      </w:tr>
    </w:tbl>
    <w:p w14:paraId="68391298" w14:textId="5AA3A040" w:rsidR="00D76A43" w:rsidRPr="00D76A43" w:rsidRDefault="00D76A43" w:rsidP="008002B8">
      <w:pPr>
        <w:pStyle w:val="Heading2"/>
      </w:pPr>
      <w:bookmarkStart w:id="38" w:name="_Toc204254556"/>
      <w:r w:rsidRPr="00D76A43">
        <w:t>5.</w:t>
      </w:r>
      <w:r w:rsidR="008002B8">
        <w:t>3</w:t>
      </w:r>
      <w:r w:rsidRPr="00D76A43">
        <w:t xml:space="preserve"> GENERAL DESIGN CONSIDERATION</w:t>
      </w:r>
      <w:bookmarkEnd w:id="38"/>
    </w:p>
    <w:p w14:paraId="708B4E59"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Natural lighting:</w:t>
      </w:r>
      <w:r w:rsidRPr="00D76A43">
        <w:rPr>
          <w:rFonts w:ascii="Times New Roman" w:hAnsi="Times New Roman" w:cs="Times New Roman"/>
        </w:rPr>
        <w:t xml:space="preserve"> North facing window and skylights freeing with sun control devices.</w:t>
      </w:r>
    </w:p>
    <w:p w14:paraId="2B499336"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Artificial lighting:</w:t>
      </w:r>
      <w:r w:rsidRPr="00D76A43">
        <w:rPr>
          <w:rFonts w:ascii="Times New Roman" w:hAnsi="Times New Roman" w:cs="Times New Roman"/>
        </w:rPr>
        <w:t xml:space="preserve"> LED grid and directional spotlight.</w:t>
      </w:r>
    </w:p>
    <w:p w14:paraId="40A1413B"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Acoustic Performance:</w:t>
      </w:r>
      <w:r w:rsidRPr="00D76A43">
        <w:rPr>
          <w:rFonts w:ascii="Times New Roman" w:hAnsi="Times New Roman" w:cs="Times New Roman"/>
        </w:rPr>
        <w:t xml:space="preserve"> Use of sound bearing wall panels.</w:t>
      </w:r>
    </w:p>
    <w:p w14:paraId="05503A45" w14:textId="77777777" w:rsidR="00D76A43" w:rsidRPr="00D76A43" w:rsidRDefault="00D76A43" w:rsidP="00B1133F">
      <w:pPr>
        <w:numPr>
          <w:ilvl w:val="0"/>
          <w:numId w:val="23"/>
        </w:numPr>
        <w:spacing w:line="360" w:lineRule="auto"/>
        <w:jc w:val="both"/>
        <w:rPr>
          <w:rFonts w:ascii="Times New Roman" w:hAnsi="Times New Roman" w:cs="Times New Roman"/>
        </w:rPr>
      </w:pPr>
      <w:r w:rsidRPr="00D76A43">
        <w:rPr>
          <w:rFonts w:ascii="Times New Roman" w:hAnsi="Times New Roman" w:cs="Times New Roman"/>
          <w:b/>
          <w:bCs/>
        </w:rPr>
        <w:t>Thermal Comfort:</w:t>
      </w:r>
      <w:r w:rsidRPr="00D76A43">
        <w:rPr>
          <w:rFonts w:ascii="Times New Roman" w:hAnsi="Times New Roman" w:cs="Times New Roman"/>
        </w:rPr>
        <w:t xml:space="preserve"> Passive cooling, operable louvre windows and air conditioning backup.</w:t>
      </w:r>
    </w:p>
    <w:p w14:paraId="7FECD425"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Audio Visual (AV):</w:t>
      </w:r>
      <w:r w:rsidRPr="00D76A43">
        <w:rPr>
          <w:rFonts w:ascii="Times New Roman" w:hAnsi="Times New Roman" w:cs="Times New Roman"/>
        </w:rPr>
        <w:t xml:space="preserve"> Large digital screens, microphones, amplifiers and sound diffusers.</w:t>
      </w:r>
    </w:p>
    <w:p w14:paraId="3B9381EF"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Safety &amp; Egress:</w:t>
      </w:r>
      <w:r w:rsidRPr="00D76A43">
        <w:rPr>
          <w:rFonts w:ascii="Times New Roman" w:hAnsi="Times New Roman" w:cs="Times New Roman"/>
        </w:rPr>
        <w:t xml:space="preserve"> At least 2-3 exit doors, fire alarms, extinguishers, and illuminated exit signs.</w:t>
      </w:r>
    </w:p>
    <w:p w14:paraId="24EC7648"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b/>
          <w:bCs/>
        </w:rPr>
        <w:t>CIRCULATION AND ZONING</w:t>
      </w:r>
    </w:p>
    <w:p w14:paraId="1E827470"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lastRenderedPageBreak/>
        <w:t>A. ZONING</w:t>
      </w:r>
    </w:p>
    <w:p w14:paraId="0DB99CB8" w14:textId="77777777" w:rsidR="00D76A43" w:rsidRPr="00D76A43" w:rsidRDefault="00D76A43" w:rsidP="00B1133F">
      <w:pPr>
        <w:spacing w:line="360" w:lineRule="auto"/>
        <w:jc w:val="both"/>
        <w:rPr>
          <w:rFonts w:ascii="Times New Roman" w:hAnsi="Times New Roman" w:cs="Times New Roman"/>
        </w:rPr>
      </w:pPr>
      <w:proofErr w:type="spellStart"/>
      <w:r w:rsidRPr="00D76A43">
        <w:rPr>
          <w:rFonts w:ascii="Times New Roman" w:hAnsi="Times New Roman" w:cs="Times New Roman"/>
        </w:rPr>
        <w:t>i</w:t>
      </w:r>
      <w:proofErr w:type="spellEnd"/>
      <w:r w:rsidRPr="00D76A43">
        <w:rPr>
          <w:rFonts w:ascii="Times New Roman" w:hAnsi="Times New Roman" w:cs="Times New Roman"/>
        </w:rPr>
        <w:t>. Main auditorium is centrally located with tiered seating facing the stage.</w:t>
      </w:r>
    </w:p>
    <w:p w14:paraId="24BE02E1"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 Lobby/Entrance foyer: for student gathering and central interaction.</w:t>
      </w:r>
    </w:p>
    <w:p w14:paraId="288148E2"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iii. Preparation/Control room: for lecturers and technical staff.</w:t>
      </w:r>
    </w:p>
    <w:p w14:paraId="02D5C319"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iv. Breakout Area: for group discussions and post-class interaction.</w:t>
      </w:r>
    </w:p>
    <w:p w14:paraId="5DAA4403"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B. CIRCULATION</w:t>
      </w:r>
    </w:p>
    <w:p w14:paraId="68000E31" w14:textId="77777777" w:rsidR="00D76A43" w:rsidRPr="00D76A43" w:rsidRDefault="00D76A43" w:rsidP="00B1133F">
      <w:pPr>
        <w:spacing w:line="360" w:lineRule="auto"/>
        <w:jc w:val="both"/>
        <w:rPr>
          <w:rFonts w:ascii="Times New Roman" w:hAnsi="Times New Roman" w:cs="Times New Roman"/>
        </w:rPr>
      </w:pPr>
      <w:proofErr w:type="spellStart"/>
      <w:r w:rsidRPr="00D76A43">
        <w:rPr>
          <w:rFonts w:ascii="Times New Roman" w:hAnsi="Times New Roman" w:cs="Times New Roman"/>
        </w:rPr>
        <w:t>i</w:t>
      </w:r>
      <w:proofErr w:type="spellEnd"/>
      <w:r w:rsidRPr="00D76A43">
        <w:rPr>
          <w:rFonts w:ascii="Times New Roman" w:hAnsi="Times New Roman" w:cs="Times New Roman"/>
        </w:rPr>
        <w:t>. Horizontal circulation: wide aisles, crosswalk between tiers, and side exit.</w:t>
      </w:r>
    </w:p>
    <w:p w14:paraId="652D5C3E" w14:textId="77777777" w:rsidR="00D76A43" w:rsidRPr="00D76A43" w:rsidRDefault="00D76A43" w:rsidP="00B1133F">
      <w:pPr>
        <w:spacing w:line="360" w:lineRule="auto"/>
        <w:jc w:val="both"/>
        <w:rPr>
          <w:rFonts w:ascii="Times New Roman" w:hAnsi="Times New Roman" w:cs="Times New Roman"/>
        </w:rPr>
      </w:pPr>
      <w:r w:rsidRPr="00D76A43">
        <w:rPr>
          <w:rFonts w:ascii="Times New Roman" w:hAnsi="Times New Roman" w:cs="Times New Roman"/>
        </w:rPr>
        <w:t>ii. Vertical circulation: Gentle ramps between seating levels, accessible to wheelchairs.</w:t>
      </w:r>
    </w:p>
    <w:p w14:paraId="4C852FB3" w14:textId="3F928BBC" w:rsidR="00D76A43" w:rsidRPr="00112B35" w:rsidRDefault="00D76A43" w:rsidP="00B1133F">
      <w:pPr>
        <w:spacing w:line="360" w:lineRule="auto"/>
        <w:jc w:val="both"/>
        <w:rPr>
          <w:rFonts w:ascii="Times New Roman" w:hAnsi="Times New Roman" w:cs="Times New Roman"/>
        </w:rPr>
      </w:pPr>
      <w:r w:rsidRPr="00D76A43">
        <w:rPr>
          <w:rFonts w:ascii="Times New Roman" w:hAnsi="Times New Roman" w:cs="Times New Roman"/>
        </w:rPr>
        <w:t>iii. Emergency Exit: Strategically located to sides and rear of the halls.</w:t>
      </w:r>
    </w:p>
    <w:p w14:paraId="0D97C267"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5.4 STRUCTURAL PRINCIPLES</w:t>
      </w:r>
    </w:p>
    <w:p w14:paraId="12098FB6"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Structural grid: 6m x 6m to allow flexibility.</w:t>
      </w:r>
    </w:p>
    <w:p w14:paraId="13DAE5A1"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Roof span: Steel frames used to cover wide span lecture theatre with no intermediate support points at periphery.</w:t>
      </w:r>
    </w:p>
    <w:p w14:paraId="4FA800EB" w14:textId="77777777" w:rsidR="0095703F" w:rsidRPr="0095703F" w:rsidRDefault="0095703F" w:rsidP="00B1133F">
      <w:pPr>
        <w:numPr>
          <w:ilvl w:val="0"/>
          <w:numId w:val="24"/>
        </w:numPr>
        <w:spacing w:line="360" w:lineRule="auto"/>
        <w:jc w:val="both"/>
        <w:rPr>
          <w:rFonts w:ascii="Times New Roman" w:hAnsi="Times New Roman" w:cs="Times New Roman"/>
        </w:rPr>
      </w:pPr>
      <w:r w:rsidRPr="0095703F">
        <w:rPr>
          <w:rFonts w:ascii="Times New Roman" w:hAnsi="Times New Roman" w:cs="Times New Roman"/>
        </w:rPr>
        <w:t>Acoustic isolation: Double slab or raised floor system to reduce sound transmission between rooms.</w:t>
      </w:r>
    </w:p>
    <w:p w14:paraId="7B381062"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5.5 LANDSCAPE DESIGN:</w:t>
      </w:r>
      <w:r w:rsidRPr="0095703F">
        <w:rPr>
          <w:rFonts w:ascii="Times New Roman" w:hAnsi="Times New Roman" w:cs="Times New Roman"/>
        </w:rPr>
        <w:t xml:space="preserve"> The site is landscaped to enhance the learning environments with the use of soft and hard landscape.</w:t>
      </w:r>
    </w:p>
    <w:p w14:paraId="30EA6955" w14:textId="65A9A7C9" w:rsidR="00D76A43" w:rsidRPr="00112B35" w:rsidRDefault="0095703F" w:rsidP="00B1133F">
      <w:pPr>
        <w:spacing w:line="360" w:lineRule="auto"/>
        <w:jc w:val="both"/>
        <w:rPr>
          <w:rFonts w:ascii="Times New Roman" w:hAnsi="Times New Roman" w:cs="Times New Roman"/>
        </w:rPr>
      </w:pPr>
      <w:r w:rsidRPr="0095703F">
        <w:rPr>
          <w:rFonts w:ascii="Times New Roman" w:hAnsi="Times New Roman" w:cs="Times New Roman"/>
          <w:b/>
          <w:bCs/>
        </w:rPr>
        <w:t>GENERAL CONCLUSION AND RECOMMENDATION</w:t>
      </w:r>
      <w:r w:rsidRPr="0095703F">
        <w:rPr>
          <w:rFonts w:ascii="Times New Roman" w:hAnsi="Times New Roman" w:cs="Times New Roman"/>
        </w:rPr>
        <w:t xml:space="preserve"> This proposed multi-unit lecture theatre offers a responsive, functional, and futuristic solution to current infrastructural challenges faced by the College of Education. It aligns with global standards in terms of environmental responsiveness, universal accessibility and ICT integration.</w:t>
      </w:r>
    </w:p>
    <w:p w14:paraId="41EAB442" w14:textId="12370749" w:rsidR="0095703F" w:rsidRPr="0095703F" w:rsidRDefault="008002B8" w:rsidP="008002B8">
      <w:pPr>
        <w:pStyle w:val="Heading2"/>
      </w:pPr>
      <w:bookmarkStart w:id="39" w:name="_Toc204254557"/>
      <w:r>
        <w:t xml:space="preserve">5.6 </w:t>
      </w:r>
      <w:r w:rsidR="0095703F" w:rsidRPr="0095703F">
        <w:t>RECOMMENDATION</w:t>
      </w:r>
      <w:bookmarkEnd w:id="39"/>
    </w:p>
    <w:p w14:paraId="6412136D" w14:textId="77777777" w:rsidR="0095703F" w:rsidRPr="0095703F" w:rsidRDefault="0095703F" w:rsidP="00B1133F">
      <w:pPr>
        <w:spacing w:line="360" w:lineRule="auto"/>
        <w:jc w:val="both"/>
        <w:rPr>
          <w:rFonts w:ascii="Times New Roman" w:hAnsi="Times New Roman" w:cs="Times New Roman"/>
        </w:rPr>
      </w:pPr>
      <w:proofErr w:type="spellStart"/>
      <w:r w:rsidRPr="0095703F">
        <w:rPr>
          <w:rFonts w:ascii="Times New Roman" w:hAnsi="Times New Roman" w:cs="Times New Roman"/>
        </w:rPr>
        <w:t>i</w:t>
      </w:r>
      <w:proofErr w:type="spellEnd"/>
      <w:r w:rsidRPr="0095703F">
        <w:rPr>
          <w:rFonts w:ascii="Times New Roman" w:hAnsi="Times New Roman" w:cs="Times New Roman"/>
        </w:rPr>
        <w:t xml:space="preserve">. </w:t>
      </w:r>
      <w:r w:rsidRPr="0095703F">
        <w:rPr>
          <w:rFonts w:ascii="Times New Roman" w:hAnsi="Times New Roman" w:cs="Times New Roman"/>
          <w:b/>
          <w:bCs/>
        </w:rPr>
        <w:t>Pilot Testing:</w:t>
      </w:r>
      <w:r w:rsidRPr="0095703F">
        <w:rPr>
          <w:rFonts w:ascii="Times New Roman" w:hAnsi="Times New Roman" w:cs="Times New Roman"/>
        </w:rPr>
        <w:t xml:space="preserve"> A small prototype or model should be tested first.</w:t>
      </w:r>
    </w:p>
    <w:p w14:paraId="2480396E"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ii. </w:t>
      </w:r>
      <w:r w:rsidRPr="0095703F">
        <w:rPr>
          <w:rFonts w:ascii="Times New Roman" w:hAnsi="Times New Roman" w:cs="Times New Roman"/>
          <w:b/>
          <w:bCs/>
        </w:rPr>
        <w:t>Lighting upgrade:</w:t>
      </w:r>
      <w:r w:rsidRPr="0095703F">
        <w:rPr>
          <w:rFonts w:ascii="Times New Roman" w:hAnsi="Times New Roman" w:cs="Times New Roman"/>
        </w:rPr>
        <w:t xml:space="preserve"> Retrofitting lighting in existing theatres to at least 500 Lux standard.</w:t>
      </w:r>
    </w:p>
    <w:p w14:paraId="6627FBF6"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lastRenderedPageBreak/>
        <w:t xml:space="preserve">iii. </w:t>
      </w:r>
      <w:r w:rsidRPr="0095703F">
        <w:rPr>
          <w:rFonts w:ascii="Times New Roman" w:hAnsi="Times New Roman" w:cs="Times New Roman"/>
          <w:b/>
          <w:bCs/>
        </w:rPr>
        <w:t>Sustainability:</w:t>
      </w:r>
      <w:r w:rsidRPr="0095703F">
        <w:rPr>
          <w:rFonts w:ascii="Times New Roman" w:hAnsi="Times New Roman" w:cs="Times New Roman"/>
        </w:rPr>
        <w:t xml:space="preserve"> Include solar panels, water recycling features.</w:t>
      </w:r>
    </w:p>
    <w:p w14:paraId="77E87EBD" w14:textId="569B6C31" w:rsidR="0095703F" w:rsidRPr="00112B35"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iv. </w:t>
      </w:r>
      <w:r w:rsidRPr="0095703F">
        <w:rPr>
          <w:rFonts w:ascii="Times New Roman" w:hAnsi="Times New Roman" w:cs="Times New Roman"/>
          <w:b/>
          <w:bCs/>
        </w:rPr>
        <w:t>Inclusive design:</w:t>
      </w:r>
      <w:r w:rsidRPr="0095703F">
        <w:rPr>
          <w:rFonts w:ascii="Times New Roman" w:hAnsi="Times New Roman" w:cs="Times New Roman"/>
        </w:rPr>
        <w:t xml:space="preserve"> Continue to prioritize accessibility in all future design.</w:t>
      </w:r>
    </w:p>
    <w:p w14:paraId="2D0264C5" w14:textId="05D18EB7" w:rsidR="0095703F" w:rsidRPr="0095703F" w:rsidRDefault="008002B8" w:rsidP="008002B8">
      <w:pPr>
        <w:pStyle w:val="Heading2"/>
      </w:pPr>
      <w:bookmarkStart w:id="40" w:name="_Toc204254558"/>
      <w:r>
        <w:t xml:space="preserve">5.7 </w:t>
      </w:r>
      <w:r w:rsidR="0095703F" w:rsidRPr="0095703F">
        <w:t>CONCLUSION</w:t>
      </w:r>
      <w:bookmarkEnd w:id="40"/>
    </w:p>
    <w:p w14:paraId="4FE0B56E"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The envisioned multi-unit lecture theatre project at the Kwara State College of Education, Ilorin represents a forward-thinking initiative to enhance existing capacity to deliver quality education while embracing the principles of tropical modernism adapted for contemporary needs to accommodate the diverse academic programs including </w:t>
      </w:r>
      <w:proofErr w:type="spellStart"/>
      <w:r w:rsidRPr="0095703F">
        <w:rPr>
          <w:rFonts w:ascii="Times New Roman" w:hAnsi="Times New Roman" w:cs="Times New Roman"/>
        </w:rPr>
        <w:t>N.C.E</w:t>
      </w:r>
      <w:proofErr w:type="spellEnd"/>
      <w:r w:rsidRPr="0095703F">
        <w:rPr>
          <w:rFonts w:ascii="Times New Roman" w:hAnsi="Times New Roman" w:cs="Times New Roman"/>
        </w:rPr>
        <w:t xml:space="preserve"> Courses and potential degree offerings through the college's university affiliated program.</w:t>
      </w:r>
    </w:p>
    <w:p w14:paraId="7A9D0AF5"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 xml:space="preserve">The project integrates functional, climatic-responsive design elements such as perforated facades, natural ventilation and sustainable materials like locally sourced concrete to ensure thermal comfort in Ilorin's tropical climate, drawing inspiration from Nigerian Modernist architectural legacy simplified by pioneers like, Olumuyiwa </w:t>
      </w:r>
      <w:proofErr w:type="spellStart"/>
      <w:r w:rsidRPr="0095703F">
        <w:rPr>
          <w:rFonts w:ascii="Times New Roman" w:hAnsi="Times New Roman" w:cs="Times New Roman"/>
        </w:rPr>
        <w:t>Olumuyiwa</w:t>
      </w:r>
      <w:proofErr w:type="spellEnd"/>
      <w:r w:rsidRPr="0095703F">
        <w:rPr>
          <w:rFonts w:ascii="Times New Roman" w:hAnsi="Times New Roman" w:cs="Times New Roman"/>
        </w:rPr>
        <w:t xml:space="preserve"> and Maxwell Fry, the project aims to provide viable, flexible, technology-equipped spaces to support modern educational principles fostering interactive learning and research.</w:t>
      </w:r>
    </w:p>
    <w:p w14:paraId="75BA5C93" w14:textId="77777777" w:rsidR="0095703F" w:rsidRPr="0095703F" w:rsidRDefault="0095703F" w:rsidP="00B1133F">
      <w:pPr>
        <w:spacing w:line="360" w:lineRule="auto"/>
        <w:jc w:val="both"/>
        <w:rPr>
          <w:rFonts w:ascii="Times New Roman" w:hAnsi="Times New Roman" w:cs="Times New Roman"/>
        </w:rPr>
      </w:pPr>
      <w:r w:rsidRPr="0095703F">
        <w:rPr>
          <w:rFonts w:ascii="Times New Roman" w:hAnsi="Times New Roman" w:cs="Times New Roman"/>
        </w:rPr>
        <w:t>Upon completion, the excellence but also serve as a sustainable, culturally represent landmark, reinforcing the college's role as hub for educational innovation in Kwara State.</w:t>
      </w:r>
    </w:p>
    <w:p w14:paraId="4AB18C8C" w14:textId="77777777" w:rsidR="0095703F" w:rsidRPr="00112B35" w:rsidRDefault="0095703F" w:rsidP="00B1133F">
      <w:pPr>
        <w:spacing w:line="360" w:lineRule="auto"/>
        <w:jc w:val="both"/>
        <w:rPr>
          <w:rFonts w:ascii="Times New Roman" w:hAnsi="Times New Roman" w:cs="Times New Roman"/>
        </w:rPr>
      </w:pPr>
    </w:p>
    <w:p w14:paraId="500580B1" w14:textId="77777777" w:rsidR="001F14A2" w:rsidRPr="00112B35" w:rsidRDefault="001F14A2" w:rsidP="00B1133F">
      <w:pPr>
        <w:spacing w:line="360" w:lineRule="auto"/>
        <w:jc w:val="both"/>
        <w:rPr>
          <w:rFonts w:ascii="Times New Roman" w:hAnsi="Times New Roman" w:cs="Times New Roman"/>
          <w:b/>
          <w:bCs/>
        </w:rPr>
      </w:pPr>
      <w:r w:rsidRPr="00112B35">
        <w:rPr>
          <w:rFonts w:ascii="Times New Roman" w:hAnsi="Times New Roman" w:cs="Times New Roman"/>
          <w:b/>
          <w:bCs/>
        </w:rPr>
        <w:br w:type="page"/>
      </w:r>
    </w:p>
    <w:p w14:paraId="45C4ABC4" w14:textId="12AB4868" w:rsidR="0095703F" w:rsidRPr="0095703F" w:rsidRDefault="0095703F" w:rsidP="0006251B">
      <w:pPr>
        <w:pStyle w:val="Heading1"/>
      </w:pPr>
      <w:bookmarkStart w:id="41" w:name="_Toc204254559"/>
      <w:r w:rsidRPr="0095703F">
        <w:lastRenderedPageBreak/>
        <w:t>REFERENCES</w:t>
      </w:r>
      <w:bookmarkEnd w:id="41"/>
    </w:p>
    <w:p w14:paraId="24FE5D84" w14:textId="77777777" w:rsidR="0095703F" w:rsidRPr="001C14B2" w:rsidRDefault="0095703F"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A. Smith &amp; R. Jones.</w:t>
      </w:r>
      <w:r w:rsidRPr="001C14B2">
        <w:rPr>
          <w:rFonts w:ascii="Times New Roman" w:hAnsi="Times New Roman" w:cs="Times New Roman"/>
        </w:rPr>
        <w:t xml:space="preserve"> 2018. Design Considerations for multi-venue lecture theatres in universities. Focus on space utilization, acoustic treatment, sightlines, and accessibility in multi-unit lecture halls.</w:t>
      </w:r>
    </w:p>
    <w:p w14:paraId="6F5B6232"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Barrett</w:t>
      </w:r>
      <w:r w:rsidRPr="001C14B2">
        <w:rPr>
          <w:rFonts w:ascii="Times New Roman" w:hAnsi="Times New Roman" w:cs="Times New Roman"/>
        </w:rPr>
        <w:t xml:space="preserve">, </w:t>
      </w:r>
      <w:r w:rsidRPr="001C14B2">
        <w:rPr>
          <w:rFonts w:ascii="Times New Roman" w:hAnsi="Times New Roman" w:cs="Times New Roman"/>
          <w:b/>
          <w:bCs/>
        </w:rPr>
        <w:t>P</w:t>
      </w:r>
      <w:r w:rsidRPr="001C14B2">
        <w:rPr>
          <w:rFonts w:ascii="Times New Roman" w:hAnsi="Times New Roman" w:cs="Times New Roman"/>
        </w:rPr>
        <w:t>. (2010). Architectural design for learning environments. London: Routledge.</w:t>
      </w:r>
    </w:p>
    <w:p w14:paraId="1FD31D77"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Chukwuemeka, J.</w:t>
      </w:r>
      <w:r w:rsidRPr="001C14B2">
        <w:rPr>
          <w:rFonts w:ascii="Times New Roman" w:hAnsi="Times New Roman" w:cs="Times New Roman"/>
        </w:rPr>
        <w:t xml:space="preserve"> (2020). Design a multi-unit lecture theatre complex for a university campus: A practical design approach, site layout, and user flow for lecture theatres.</w:t>
      </w:r>
    </w:p>
    <w:p w14:paraId="011E171B"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Clare, J.</w:t>
      </w:r>
      <w:r w:rsidRPr="001C14B2">
        <w:rPr>
          <w:rFonts w:ascii="Times New Roman" w:hAnsi="Times New Roman" w:cs="Times New Roman"/>
        </w:rPr>
        <w:t xml:space="preserve"> (2006). University architecture: The evolution of academic spaces. Oxford University Press.</w:t>
      </w:r>
    </w:p>
    <w:p w14:paraId="7A69151C"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Freeman, S., Eddy, S. L., McDonough, M., Smith, M. K., Okoroafor, N., Jordt, H., &amp; Wenderoth, M. P.</w:t>
      </w:r>
      <w:r w:rsidRPr="001C14B2">
        <w:rPr>
          <w:rFonts w:ascii="Times New Roman" w:hAnsi="Times New Roman" w:cs="Times New Roman"/>
        </w:rPr>
        <w:t xml:space="preserve"> (2019). Active learning increases student performance in science, engineering, and mathematics. Proceedings of the National Academy of Sciences, 111(23), 8410–8415.</w:t>
      </w:r>
    </w:p>
    <w:p w14:paraId="2C5BDD1E" w14:textId="77777777" w:rsidR="001C14B2" w:rsidRPr="001C14B2" w:rsidRDefault="001C14B2" w:rsidP="001C14B2">
      <w:pPr>
        <w:spacing w:line="360" w:lineRule="auto"/>
        <w:ind w:left="720" w:hanging="720"/>
        <w:jc w:val="both"/>
        <w:rPr>
          <w:rFonts w:ascii="Times New Roman" w:hAnsi="Times New Roman" w:cs="Times New Roman"/>
        </w:rPr>
      </w:pPr>
      <w:r w:rsidRPr="001C14B2">
        <w:rPr>
          <w:rFonts w:ascii="Times New Roman" w:hAnsi="Times New Roman" w:cs="Times New Roman"/>
          <w:b/>
          <w:bCs/>
        </w:rPr>
        <w:t>Smith, A., &amp; Jones, R.</w:t>
      </w:r>
      <w:r w:rsidRPr="001C14B2">
        <w:rPr>
          <w:rFonts w:ascii="Times New Roman" w:hAnsi="Times New Roman" w:cs="Times New Roman"/>
        </w:rPr>
        <w:t xml:space="preserve"> (2018). Design considerations for multi-venue lecture theatres in universities: Focus on space utilization, acoustic treatment, sightlines, and accessibility in multi-unit lecture halls.</w:t>
      </w:r>
    </w:p>
    <w:p w14:paraId="6A87D2FC" w14:textId="77777777" w:rsidR="001A19C7" w:rsidRDefault="001A19C7" w:rsidP="00B1133F">
      <w:pPr>
        <w:spacing w:line="360" w:lineRule="auto"/>
        <w:jc w:val="both"/>
        <w:rPr>
          <w:rFonts w:ascii="Times New Roman" w:hAnsi="Times New Roman" w:cs="Times New Roman"/>
          <w:b/>
          <w:bCs/>
          <w:sz w:val="144"/>
          <w:szCs w:val="144"/>
        </w:rPr>
      </w:pPr>
    </w:p>
    <w:p w14:paraId="195DA86C" w14:textId="77777777" w:rsidR="001A19C7" w:rsidRDefault="001A19C7" w:rsidP="00B1133F">
      <w:pPr>
        <w:spacing w:line="360" w:lineRule="auto"/>
        <w:jc w:val="both"/>
        <w:rPr>
          <w:rFonts w:ascii="Times New Roman" w:hAnsi="Times New Roman" w:cs="Times New Roman"/>
          <w:b/>
          <w:bCs/>
          <w:sz w:val="144"/>
          <w:szCs w:val="144"/>
        </w:rPr>
      </w:pPr>
    </w:p>
    <w:p w14:paraId="7AEB4F81" w14:textId="77777777" w:rsidR="001C14B2" w:rsidRDefault="001C14B2" w:rsidP="001A19C7">
      <w:pPr>
        <w:spacing w:line="360" w:lineRule="auto"/>
        <w:jc w:val="center"/>
        <w:rPr>
          <w:rFonts w:ascii="Times New Roman" w:hAnsi="Times New Roman" w:cs="Times New Roman"/>
          <w:b/>
          <w:bCs/>
          <w:sz w:val="144"/>
          <w:szCs w:val="144"/>
        </w:rPr>
      </w:pPr>
    </w:p>
    <w:p w14:paraId="70663B93" w14:textId="77777777" w:rsidR="001C14B2" w:rsidRDefault="001C14B2" w:rsidP="001A19C7">
      <w:pPr>
        <w:spacing w:line="360" w:lineRule="auto"/>
        <w:jc w:val="center"/>
        <w:rPr>
          <w:rFonts w:ascii="Times New Roman" w:hAnsi="Times New Roman" w:cs="Times New Roman"/>
          <w:b/>
          <w:bCs/>
          <w:sz w:val="144"/>
          <w:szCs w:val="144"/>
        </w:rPr>
      </w:pPr>
    </w:p>
    <w:p w14:paraId="631BFD30" w14:textId="30560E10" w:rsidR="001A19C7" w:rsidRDefault="001A19C7" w:rsidP="001A19C7">
      <w:pPr>
        <w:spacing w:line="360" w:lineRule="auto"/>
        <w:jc w:val="center"/>
        <w:rPr>
          <w:rFonts w:ascii="Times New Roman" w:hAnsi="Times New Roman" w:cs="Times New Roman"/>
          <w:b/>
          <w:bCs/>
          <w:sz w:val="144"/>
          <w:szCs w:val="144"/>
        </w:rPr>
      </w:pPr>
      <w:r w:rsidRPr="001A19C7">
        <w:rPr>
          <w:rFonts w:ascii="Times New Roman" w:hAnsi="Times New Roman" w:cs="Times New Roman"/>
          <w:b/>
          <w:bCs/>
          <w:sz w:val="144"/>
          <w:szCs w:val="144"/>
        </w:rPr>
        <w:t>APPENDIX</w:t>
      </w:r>
    </w:p>
    <w:p w14:paraId="09D4D579" w14:textId="77777777" w:rsidR="001A19C7" w:rsidRDefault="001A19C7">
      <w:pPr>
        <w:rPr>
          <w:rFonts w:ascii="Times New Roman" w:hAnsi="Times New Roman" w:cs="Times New Roman"/>
          <w:b/>
          <w:bCs/>
          <w:sz w:val="144"/>
          <w:szCs w:val="144"/>
        </w:rPr>
      </w:pPr>
      <w:r>
        <w:rPr>
          <w:rFonts w:ascii="Times New Roman" w:hAnsi="Times New Roman" w:cs="Times New Roman"/>
          <w:b/>
          <w:bCs/>
          <w:sz w:val="144"/>
          <w:szCs w:val="144"/>
        </w:rPr>
        <w:br w:type="page"/>
      </w:r>
    </w:p>
    <w:p w14:paraId="2C54C9FA" w14:textId="21097E98"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044A5ED2" wp14:editId="2DE56184">
            <wp:extent cx="5943600" cy="3572256"/>
            <wp:effectExtent l="0" t="0" r="0" b="9525"/>
            <wp:docPr id="1373178924" name="Picture 10" descr="A white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78924" name="Picture 10" descr="A white paper with writing on i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6322" cy="3573892"/>
                    </a:xfrm>
                    <a:prstGeom prst="rect">
                      <a:avLst/>
                    </a:prstGeom>
                  </pic:spPr>
                </pic:pic>
              </a:graphicData>
            </a:graphic>
          </wp:inline>
        </w:drawing>
      </w:r>
    </w:p>
    <w:p w14:paraId="28A8B86D" w14:textId="474E9271" w:rsidR="0095703F" w:rsidRDefault="001A19C7" w:rsidP="00505E95">
      <w:pPr>
        <w:spacing w:line="360" w:lineRule="auto"/>
        <w:jc w:val="center"/>
        <w:rPr>
          <w:rFonts w:ascii="Times New Roman" w:hAnsi="Times New Roman" w:cs="Times New Roman"/>
          <w:b/>
          <w:bCs/>
        </w:rPr>
      </w:pPr>
      <w:r>
        <w:rPr>
          <w:rFonts w:ascii="Times New Roman" w:hAnsi="Times New Roman" w:cs="Times New Roman"/>
          <w:b/>
          <w:bCs/>
        </w:rPr>
        <w:t>PERSONAL PROFILE</w:t>
      </w:r>
    </w:p>
    <w:p w14:paraId="6FF67A42" w14:textId="3B7BC8A2"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6CCD1E9" wp14:editId="2DF82B31">
            <wp:extent cx="3628693" cy="5924550"/>
            <wp:effectExtent l="0" t="5080" r="5080" b="5080"/>
            <wp:docPr id="2104958789" name="Picture 1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58789" name="Picture 11" descr="A map of the worl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637272" cy="5938556"/>
                    </a:xfrm>
                    <a:prstGeom prst="rect">
                      <a:avLst/>
                    </a:prstGeom>
                  </pic:spPr>
                </pic:pic>
              </a:graphicData>
            </a:graphic>
          </wp:inline>
        </w:drawing>
      </w:r>
    </w:p>
    <w:p w14:paraId="0F281B10" w14:textId="0008E2EE" w:rsidR="001A19C7" w:rsidRDefault="001A19C7" w:rsidP="00505E95">
      <w:pPr>
        <w:spacing w:line="360" w:lineRule="auto"/>
        <w:jc w:val="center"/>
        <w:rPr>
          <w:rFonts w:ascii="Times New Roman" w:hAnsi="Times New Roman" w:cs="Times New Roman"/>
          <w:b/>
          <w:bCs/>
        </w:rPr>
      </w:pPr>
      <w:r>
        <w:rPr>
          <w:rFonts w:ascii="Times New Roman" w:hAnsi="Times New Roman" w:cs="Times New Roman"/>
          <w:b/>
          <w:bCs/>
        </w:rPr>
        <w:t>LOCATIONAL MAP</w:t>
      </w:r>
    </w:p>
    <w:p w14:paraId="54BBDC5D" w14:textId="4A0933A7"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5E0F5B4B" wp14:editId="4C1C3C23">
            <wp:extent cx="5943600" cy="3395345"/>
            <wp:effectExtent l="0" t="0" r="0" b="0"/>
            <wp:docPr id="876014306" name="Picture 12"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14306" name="Picture 12" descr="A map of a neighborhood&#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3395345"/>
                    </a:xfrm>
                    <a:prstGeom prst="rect">
                      <a:avLst/>
                    </a:prstGeom>
                  </pic:spPr>
                </pic:pic>
              </a:graphicData>
            </a:graphic>
          </wp:inline>
        </w:drawing>
      </w:r>
    </w:p>
    <w:p w14:paraId="4ED9EE36" w14:textId="249DCC85" w:rsidR="001A19C7" w:rsidRDefault="00505E95" w:rsidP="00505E95">
      <w:pPr>
        <w:spacing w:line="360" w:lineRule="auto"/>
        <w:jc w:val="center"/>
        <w:rPr>
          <w:rFonts w:ascii="Times New Roman" w:hAnsi="Times New Roman" w:cs="Times New Roman"/>
          <w:b/>
          <w:bCs/>
        </w:rPr>
      </w:pPr>
      <w:r>
        <w:rPr>
          <w:rFonts w:ascii="Times New Roman" w:hAnsi="Times New Roman" w:cs="Times New Roman"/>
          <w:b/>
          <w:bCs/>
        </w:rPr>
        <w:t>LOCATIONAL LAYOUT</w:t>
      </w:r>
    </w:p>
    <w:p w14:paraId="7DB37927" w14:textId="358A8F89"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FB15656" wp14:editId="43098B9A">
            <wp:extent cx="5943600" cy="3621024"/>
            <wp:effectExtent l="0" t="0" r="0" b="0"/>
            <wp:docPr id="583733861" name="Picture 13" descr="A diagram of a site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33861" name="Picture 13" descr="A diagram of a site analysi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51461" cy="3625813"/>
                    </a:xfrm>
                    <a:prstGeom prst="rect">
                      <a:avLst/>
                    </a:prstGeom>
                  </pic:spPr>
                </pic:pic>
              </a:graphicData>
            </a:graphic>
          </wp:inline>
        </w:drawing>
      </w:r>
    </w:p>
    <w:p w14:paraId="689343DD" w14:textId="2E91B78E"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ANALYSIS</w:t>
      </w:r>
    </w:p>
    <w:p w14:paraId="34FE127F" w14:textId="4A2D52F2"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7D3EAE6" wp14:editId="1B07EB10">
            <wp:extent cx="5943600" cy="3352800"/>
            <wp:effectExtent l="0" t="0" r="0" b="0"/>
            <wp:docPr id="2143443223" name="Picture 14" descr="A diagram of a building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43223" name="Picture 14" descr="A diagram of a building with arrow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5034" cy="3353609"/>
                    </a:xfrm>
                    <a:prstGeom prst="rect">
                      <a:avLst/>
                    </a:prstGeom>
                  </pic:spPr>
                </pic:pic>
              </a:graphicData>
            </a:graphic>
          </wp:inline>
        </w:drawing>
      </w:r>
    </w:p>
    <w:p w14:paraId="0D34DBF6" w14:textId="273B9CE0"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CONCEPT</w:t>
      </w:r>
    </w:p>
    <w:p w14:paraId="13EF4155" w14:textId="067283D5"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72383CE5" wp14:editId="37663AE0">
            <wp:extent cx="5943600" cy="3596640"/>
            <wp:effectExtent l="0" t="0" r="0" b="3810"/>
            <wp:docPr id="1199973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3232" name="Picture 1199973232"/>
                    <pic:cNvPicPr/>
                  </pic:nvPicPr>
                  <pic:blipFill>
                    <a:blip r:embed="rId22">
                      <a:extLst>
                        <a:ext uri="{28A0092B-C50C-407E-A947-70E740481C1C}">
                          <a14:useLocalDpi xmlns:a14="http://schemas.microsoft.com/office/drawing/2010/main" val="0"/>
                        </a:ext>
                      </a:extLst>
                    </a:blip>
                    <a:stretch>
                      <a:fillRect/>
                    </a:stretch>
                  </pic:blipFill>
                  <pic:spPr>
                    <a:xfrm>
                      <a:off x="0" y="0"/>
                      <a:ext cx="5945870" cy="3598014"/>
                    </a:xfrm>
                    <a:prstGeom prst="rect">
                      <a:avLst/>
                    </a:prstGeom>
                  </pic:spPr>
                </pic:pic>
              </a:graphicData>
            </a:graphic>
          </wp:inline>
        </w:drawing>
      </w:r>
    </w:p>
    <w:p w14:paraId="6DBC3AE7" w14:textId="5CFFEF3D"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SELECTION CRITERIA</w:t>
      </w:r>
    </w:p>
    <w:p w14:paraId="1E25AA6E" w14:textId="1AC31BFB"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A153430" wp14:editId="54B999A3">
            <wp:extent cx="5943600" cy="3474720"/>
            <wp:effectExtent l="0" t="0" r="0" b="0"/>
            <wp:docPr id="709989348" name="Picture 16" descr="A diagram of a site inven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89348" name="Picture 16" descr="A diagram of a site inventory&#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8196" cy="3477407"/>
                    </a:xfrm>
                    <a:prstGeom prst="rect">
                      <a:avLst/>
                    </a:prstGeom>
                  </pic:spPr>
                </pic:pic>
              </a:graphicData>
            </a:graphic>
          </wp:inline>
        </w:drawing>
      </w:r>
    </w:p>
    <w:p w14:paraId="18BD512C" w14:textId="67ED8574"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INVENTORY</w:t>
      </w:r>
    </w:p>
    <w:p w14:paraId="3344DD0D" w14:textId="1A0E2921"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C4C97F4" wp14:editId="272CCCE2">
            <wp:extent cx="5943600" cy="3669792"/>
            <wp:effectExtent l="0" t="0" r="0" b="6985"/>
            <wp:docPr id="248520096" name="Picture 17" descr="A diagram of a site pla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0096" name="Picture 17" descr="A diagram of a site plannin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806" cy="3669919"/>
                    </a:xfrm>
                    <a:prstGeom prst="rect">
                      <a:avLst/>
                    </a:prstGeom>
                  </pic:spPr>
                </pic:pic>
              </a:graphicData>
            </a:graphic>
          </wp:inline>
        </w:drawing>
      </w:r>
    </w:p>
    <w:p w14:paraId="77E7A102" w14:textId="6F47DF0D"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SUTE ZONING</w:t>
      </w:r>
    </w:p>
    <w:p w14:paraId="6F78401F" w14:textId="1A84E56E"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7626D9F" wp14:editId="70E7D9C7">
            <wp:extent cx="5943600" cy="3767328"/>
            <wp:effectExtent l="0" t="0" r="0" b="5080"/>
            <wp:docPr id="1243276303" name="Picture 18"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76303" name="Picture 18" descr="A drawing of a build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8348" cy="3770337"/>
                    </a:xfrm>
                    <a:prstGeom prst="rect">
                      <a:avLst/>
                    </a:prstGeom>
                  </pic:spPr>
                </pic:pic>
              </a:graphicData>
            </a:graphic>
          </wp:inline>
        </w:drawing>
      </w:r>
    </w:p>
    <w:p w14:paraId="2FCBB5A9" w14:textId="7CBCBBA9"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SITE PLAN</w:t>
      </w:r>
    </w:p>
    <w:p w14:paraId="0BB13521" w14:textId="1B046385"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126A9DAA" wp14:editId="7B6B4C94">
            <wp:extent cx="5943600" cy="3377184"/>
            <wp:effectExtent l="0" t="0" r="0" b="0"/>
            <wp:docPr id="1015320186" name="Picture 19"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20186" name="Picture 19" descr="A blueprint of a building&#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4688" cy="3377802"/>
                    </a:xfrm>
                    <a:prstGeom prst="rect">
                      <a:avLst/>
                    </a:prstGeom>
                  </pic:spPr>
                </pic:pic>
              </a:graphicData>
            </a:graphic>
          </wp:inline>
        </w:drawing>
      </w:r>
    </w:p>
    <w:p w14:paraId="29F636CA" w14:textId="099A9E22"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SPACE ANALYSIS</w:t>
      </w:r>
    </w:p>
    <w:p w14:paraId="03A5ADF7" w14:textId="1B2814F1"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BB81E3E" wp14:editId="5A005F64">
            <wp:extent cx="5943600" cy="3742055"/>
            <wp:effectExtent l="0" t="0" r="0" b="0"/>
            <wp:docPr id="1092379733" name="Picture 20" descr="A diagram of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79733" name="Picture 20" descr="A diagram of a stag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3600" cy="3742055"/>
                    </a:xfrm>
                    <a:prstGeom prst="rect">
                      <a:avLst/>
                    </a:prstGeom>
                  </pic:spPr>
                </pic:pic>
              </a:graphicData>
            </a:graphic>
          </wp:inline>
        </w:drawing>
      </w:r>
    </w:p>
    <w:p w14:paraId="2C6DB7B9" w14:textId="5E65D4E8"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CONCEPT DERIVATION</w:t>
      </w:r>
    </w:p>
    <w:p w14:paraId="68F6E60E" w14:textId="7809BE07"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8CC06D5" wp14:editId="730C6DCF">
            <wp:extent cx="5943600" cy="3450336"/>
            <wp:effectExtent l="0" t="0" r="0" b="0"/>
            <wp:docPr id="1686337898" name="Picture 21" descr="A drawing of a roof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7898" name="Picture 21" descr="A drawing of a roof pla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57617" cy="3458473"/>
                    </a:xfrm>
                    <a:prstGeom prst="rect">
                      <a:avLst/>
                    </a:prstGeom>
                  </pic:spPr>
                </pic:pic>
              </a:graphicData>
            </a:graphic>
          </wp:inline>
        </w:drawing>
      </w:r>
    </w:p>
    <w:p w14:paraId="752155F0" w14:textId="5B5863BB"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ROOF PLAN</w:t>
      </w:r>
    </w:p>
    <w:p w14:paraId="52BD1915" w14:textId="0C5C473D"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B25A58F" wp14:editId="2764AB67">
            <wp:extent cx="5943600" cy="3608832"/>
            <wp:effectExtent l="0" t="0" r="0" b="0"/>
            <wp:docPr id="252870768" name="Picture 22"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70768" name="Picture 22" descr="A drawing of a build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45417" cy="3609935"/>
                    </a:xfrm>
                    <a:prstGeom prst="rect">
                      <a:avLst/>
                    </a:prstGeom>
                  </pic:spPr>
                </pic:pic>
              </a:graphicData>
            </a:graphic>
          </wp:inline>
        </w:drawing>
      </w:r>
    </w:p>
    <w:p w14:paraId="6BA6679D" w14:textId="3EDD817B"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SECTION</w:t>
      </w:r>
    </w:p>
    <w:p w14:paraId="4721F560" w14:textId="35E6E27F"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758C00C5" wp14:editId="14058F77">
            <wp:extent cx="5943600" cy="3547872"/>
            <wp:effectExtent l="0" t="0" r="0" b="0"/>
            <wp:docPr id="1672886767" name="Picture 23"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6767" name="Picture 23" descr="A drawing of a building&#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45609" cy="3549071"/>
                    </a:xfrm>
                    <a:prstGeom prst="rect">
                      <a:avLst/>
                    </a:prstGeom>
                  </pic:spPr>
                </pic:pic>
              </a:graphicData>
            </a:graphic>
          </wp:inline>
        </w:drawing>
      </w:r>
    </w:p>
    <w:p w14:paraId="2A899CF1" w14:textId="72231678" w:rsidR="00505E95" w:rsidRDefault="00505E95" w:rsidP="00505E95">
      <w:pPr>
        <w:spacing w:line="360" w:lineRule="auto"/>
        <w:jc w:val="center"/>
        <w:rPr>
          <w:rFonts w:ascii="Times New Roman" w:hAnsi="Times New Roman" w:cs="Times New Roman"/>
          <w:b/>
          <w:bCs/>
        </w:rPr>
      </w:pPr>
      <w:r>
        <w:rPr>
          <w:rFonts w:ascii="Times New Roman" w:hAnsi="Times New Roman" w:cs="Times New Roman"/>
          <w:b/>
          <w:bCs/>
        </w:rPr>
        <w:t>ELEVATION</w:t>
      </w:r>
    </w:p>
    <w:p w14:paraId="39657ED3" w14:textId="1320ECB8"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1260218" wp14:editId="2599099F">
            <wp:extent cx="5943215" cy="3255264"/>
            <wp:effectExtent l="0" t="0" r="635" b="2540"/>
            <wp:docPr id="1733780553" name="Picture 2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80553" name="Picture 24" descr="A blueprint of a building&#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7949" cy="3257857"/>
                    </a:xfrm>
                    <a:prstGeom prst="rect">
                      <a:avLst/>
                    </a:prstGeom>
                  </pic:spPr>
                </pic:pic>
              </a:graphicData>
            </a:graphic>
          </wp:inline>
        </w:drawing>
      </w:r>
    </w:p>
    <w:p w14:paraId="70ED368A" w14:textId="322E1B21" w:rsidR="00505E95" w:rsidRDefault="00505E95" w:rsidP="001A19C7">
      <w:pPr>
        <w:spacing w:line="360" w:lineRule="auto"/>
        <w:rPr>
          <w:rFonts w:ascii="Times New Roman" w:hAnsi="Times New Roman" w:cs="Times New Roman"/>
          <w:b/>
          <w:bCs/>
        </w:rPr>
      </w:pPr>
      <w:r>
        <w:rPr>
          <w:rFonts w:ascii="Times New Roman" w:hAnsi="Times New Roman" w:cs="Times New Roman"/>
          <w:b/>
          <w:bCs/>
        </w:rPr>
        <w:t>FIRST UPPER PLAN</w:t>
      </w:r>
    </w:p>
    <w:p w14:paraId="0C002672" w14:textId="40CB924C" w:rsidR="00505E95" w:rsidRDefault="00505E95" w:rsidP="001A19C7">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5CB83E28" wp14:editId="306C80CD">
            <wp:extent cx="5943600" cy="3913632"/>
            <wp:effectExtent l="0" t="0" r="0" b="0"/>
            <wp:docPr id="829213702" name="Picture 2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13702" name="Picture 25" descr="A blueprint of a building&#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6601" cy="3915608"/>
                    </a:xfrm>
                    <a:prstGeom prst="rect">
                      <a:avLst/>
                    </a:prstGeom>
                  </pic:spPr>
                </pic:pic>
              </a:graphicData>
            </a:graphic>
          </wp:inline>
        </w:drawing>
      </w:r>
    </w:p>
    <w:p w14:paraId="64F9340C" w14:textId="2509B1B9" w:rsidR="00505E95" w:rsidRPr="001A19C7" w:rsidRDefault="00505E95" w:rsidP="001A19C7">
      <w:pPr>
        <w:spacing w:line="360" w:lineRule="auto"/>
        <w:rPr>
          <w:rFonts w:ascii="Times New Roman" w:hAnsi="Times New Roman" w:cs="Times New Roman"/>
          <w:b/>
          <w:bCs/>
        </w:rPr>
      </w:pPr>
      <w:r>
        <w:rPr>
          <w:rFonts w:ascii="Times New Roman" w:hAnsi="Times New Roman" w:cs="Times New Roman"/>
          <w:b/>
          <w:bCs/>
        </w:rPr>
        <w:t>SEMI BASEMENT PLAN</w:t>
      </w:r>
    </w:p>
    <w:sectPr w:rsidR="00505E95" w:rsidRPr="001A19C7" w:rsidSect="000A5C8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8688" w14:textId="77777777" w:rsidR="000A5C84" w:rsidRDefault="000A5C84" w:rsidP="000A5C84">
      <w:pPr>
        <w:spacing w:after="0" w:line="240" w:lineRule="auto"/>
      </w:pPr>
      <w:r>
        <w:separator/>
      </w:r>
    </w:p>
  </w:endnote>
  <w:endnote w:type="continuationSeparator" w:id="0">
    <w:p w14:paraId="3060E99C" w14:textId="77777777" w:rsidR="000A5C84" w:rsidRDefault="000A5C84" w:rsidP="000A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7588345"/>
      <w:docPartObj>
        <w:docPartGallery w:val="Page Numbers (Bottom of Page)"/>
        <w:docPartUnique/>
      </w:docPartObj>
    </w:sdtPr>
    <w:sdtEndPr>
      <w:rPr>
        <w:noProof/>
      </w:rPr>
    </w:sdtEndPr>
    <w:sdtContent>
      <w:p w14:paraId="6D6B97E5" w14:textId="7287DC1B" w:rsidR="000A5C84" w:rsidRDefault="000A5C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E3D940" w14:textId="77777777" w:rsidR="000A5C84" w:rsidRDefault="000A5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F467A" w14:textId="77777777" w:rsidR="000A5C84" w:rsidRDefault="000A5C84" w:rsidP="000A5C84">
      <w:pPr>
        <w:spacing w:after="0" w:line="240" w:lineRule="auto"/>
      </w:pPr>
      <w:r>
        <w:separator/>
      </w:r>
    </w:p>
  </w:footnote>
  <w:footnote w:type="continuationSeparator" w:id="0">
    <w:p w14:paraId="0A8A12BF" w14:textId="77777777" w:rsidR="000A5C84" w:rsidRDefault="000A5C84" w:rsidP="000A5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B78"/>
    <w:multiLevelType w:val="hybridMultilevel"/>
    <w:tmpl w:val="3578B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10ADE"/>
    <w:multiLevelType w:val="multilevel"/>
    <w:tmpl w:val="1220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54AC"/>
    <w:multiLevelType w:val="multilevel"/>
    <w:tmpl w:val="0DB6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81C1F"/>
    <w:multiLevelType w:val="multilevel"/>
    <w:tmpl w:val="F978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84728"/>
    <w:multiLevelType w:val="multilevel"/>
    <w:tmpl w:val="0C3E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3769"/>
    <w:multiLevelType w:val="multilevel"/>
    <w:tmpl w:val="F94C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17794"/>
    <w:multiLevelType w:val="multilevel"/>
    <w:tmpl w:val="5810D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FB79C0"/>
    <w:multiLevelType w:val="multilevel"/>
    <w:tmpl w:val="FF8C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D76D76"/>
    <w:multiLevelType w:val="multilevel"/>
    <w:tmpl w:val="3C0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36667"/>
    <w:multiLevelType w:val="multilevel"/>
    <w:tmpl w:val="AB94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256F5"/>
    <w:multiLevelType w:val="multilevel"/>
    <w:tmpl w:val="62B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136F95"/>
    <w:multiLevelType w:val="multilevel"/>
    <w:tmpl w:val="12F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D4AE4"/>
    <w:multiLevelType w:val="multilevel"/>
    <w:tmpl w:val="A3686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8637F2"/>
    <w:multiLevelType w:val="multilevel"/>
    <w:tmpl w:val="163A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061A0"/>
    <w:multiLevelType w:val="multilevel"/>
    <w:tmpl w:val="24DA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5D670D"/>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40426E"/>
    <w:multiLevelType w:val="multilevel"/>
    <w:tmpl w:val="5B90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315DA9"/>
    <w:multiLevelType w:val="multilevel"/>
    <w:tmpl w:val="A940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53D75"/>
    <w:multiLevelType w:val="hybridMultilevel"/>
    <w:tmpl w:val="F280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D20F9"/>
    <w:multiLevelType w:val="multilevel"/>
    <w:tmpl w:val="63EA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70456F"/>
    <w:multiLevelType w:val="multilevel"/>
    <w:tmpl w:val="DD48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306C19"/>
    <w:multiLevelType w:val="multilevel"/>
    <w:tmpl w:val="7E76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707A4E"/>
    <w:multiLevelType w:val="multilevel"/>
    <w:tmpl w:val="C258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C4A15"/>
    <w:multiLevelType w:val="hybridMultilevel"/>
    <w:tmpl w:val="B1CC92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96A0B"/>
    <w:multiLevelType w:val="multilevel"/>
    <w:tmpl w:val="10DE6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1B35B5"/>
    <w:multiLevelType w:val="hybridMultilevel"/>
    <w:tmpl w:val="18F2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DE62FF"/>
    <w:multiLevelType w:val="hybridMultilevel"/>
    <w:tmpl w:val="433817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85178C"/>
    <w:multiLevelType w:val="hybridMultilevel"/>
    <w:tmpl w:val="1722DB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352A3B"/>
    <w:multiLevelType w:val="multilevel"/>
    <w:tmpl w:val="A3DC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F57163"/>
    <w:multiLevelType w:val="multilevel"/>
    <w:tmpl w:val="4540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163C01"/>
    <w:multiLevelType w:val="multilevel"/>
    <w:tmpl w:val="621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843C4"/>
    <w:multiLevelType w:val="multilevel"/>
    <w:tmpl w:val="CD8CE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DB65A0"/>
    <w:multiLevelType w:val="multilevel"/>
    <w:tmpl w:val="D55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C01CE1"/>
    <w:multiLevelType w:val="multilevel"/>
    <w:tmpl w:val="0FC4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A44647"/>
    <w:multiLevelType w:val="multilevel"/>
    <w:tmpl w:val="A2B23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696191"/>
    <w:multiLevelType w:val="multilevel"/>
    <w:tmpl w:val="8934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C6214"/>
    <w:multiLevelType w:val="multilevel"/>
    <w:tmpl w:val="B42C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D36E79"/>
    <w:multiLevelType w:val="multilevel"/>
    <w:tmpl w:val="CF9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258B1"/>
    <w:multiLevelType w:val="hybridMultilevel"/>
    <w:tmpl w:val="EC38CAC0"/>
    <w:lvl w:ilvl="0" w:tplc="04090001">
      <w:start w:val="1"/>
      <w:numFmt w:val="bullet"/>
      <w:lvlText w:val=""/>
      <w:lvlJc w:val="left"/>
      <w:pPr>
        <w:ind w:left="720" w:hanging="360"/>
      </w:pPr>
      <w:rPr>
        <w:rFonts w:ascii="Symbol" w:hAnsi="Symbol" w:hint="default"/>
      </w:rPr>
    </w:lvl>
    <w:lvl w:ilvl="1" w:tplc="B4327A5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47EA9"/>
    <w:multiLevelType w:val="hybridMultilevel"/>
    <w:tmpl w:val="EBB05D34"/>
    <w:lvl w:ilvl="0" w:tplc="346ED6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C7ABF"/>
    <w:multiLevelType w:val="multilevel"/>
    <w:tmpl w:val="7578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729CE"/>
    <w:multiLevelType w:val="hybridMultilevel"/>
    <w:tmpl w:val="14CAF6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45F79"/>
    <w:multiLevelType w:val="multilevel"/>
    <w:tmpl w:val="C0BA3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9024E"/>
    <w:multiLevelType w:val="multilevel"/>
    <w:tmpl w:val="349C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E1285"/>
    <w:multiLevelType w:val="multilevel"/>
    <w:tmpl w:val="3D9AB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0046645">
    <w:abstractNumId w:val="19"/>
  </w:num>
  <w:num w:numId="2" w16cid:durableId="514420368">
    <w:abstractNumId w:val="42"/>
  </w:num>
  <w:num w:numId="3" w16cid:durableId="1218904826">
    <w:abstractNumId w:val="35"/>
  </w:num>
  <w:num w:numId="4" w16cid:durableId="1622301879">
    <w:abstractNumId w:val="37"/>
  </w:num>
  <w:num w:numId="5" w16cid:durableId="1154417950">
    <w:abstractNumId w:val="9"/>
  </w:num>
  <w:num w:numId="6" w16cid:durableId="1211578510">
    <w:abstractNumId w:val="43"/>
  </w:num>
  <w:num w:numId="7" w16cid:durableId="929698267">
    <w:abstractNumId w:val="32"/>
  </w:num>
  <w:num w:numId="8" w16cid:durableId="1850365432">
    <w:abstractNumId w:val="17"/>
  </w:num>
  <w:num w:numId="9" w16cid:durableId="1054305690">
    <w:abstractNumId w:val="31"/>
  </w:num>
  <w:num w:numId="10" w16cid:durableId="1707751541">
    <w:abstractNumId w:val="44"/>
  </w:num>
  <w:num w:numId="11" w16cid:durableId="1398474462">
    <w:abstractNumId w:val="6"/>
  </w:num>
  <w:num w:numId="12" w16cid:durableId="1912811926">
    <w:abstractNumId w:val="22"/>
  </w:num>
  <w:num w:numId="13" w16cid:durableId="65300664">
    <w:abstractNumId w:val="36"/>
  </w:num>
  <w:num w:numId="14" w16cid:durableId="1490367118">
    <w:abstractNumId w:val="14"/>
  </w:num>
  <w:num w:numId="15" w16cid:durableId="1717974023">
    <w:abstractNumId w:val="29"/>
  </w:num>
  <w:num w:numId="16" w16cid:durableId="727993879">
    <w:abstractNumId w:val="16"/>
  </w:num>
  <w:num w:numId="17" w16cid:durableId="1170368425">
    <w:abstractNumId w:val="3"/>
  </w:num>
  <w:num w:numId="18" w16cid:durableId="1108350460">
    <w:abstractNumId w:val="13"/>
  </w:num>
  <w:num w:numId="19" w16cid:durableId="1951203570">
    <w:abstractNumId w:val="10"/>
  </w:num>
  <w:num w:numId="20" w16cid:durableId="1251960749">
    <w:abstractNumId w:val="40"/>
  </w:num>
  <w:num w:numId="21" w16cid:durableId="656491708">
    <w:abstractNumId w:val="8"/>
  </w:num>
  <w:num w:numId="22" w16cid:durableId="1360665375">
    <w:abstractNumId w:val="21"/>
  </w:num>
  <w:num w:numId="23" w16cid:durableId="604388686">
    <w:abstractNumId w:val="5"/>
  </w:num>
  <w:num w:numId="24" w16cid:durableId="1253247104">
    <w:abstractNumId w:val="33"/>
  </w:num>
  <w:num w:numId="25" w16cid:durableId="693113720">
    <w:abstractNumId w:val="2"/>
  </w:num>
  <w:num w:numId="26" w16cid:durableId="1070735060">
    <w:abstractNumId w:val="1"/>
  </w:num>
  <w:num w:numId="27" w16cid:durableId="1509559166">
    <w:abstractNumId w:val="20"/>
  </w:num>
  <w:num w:numId="28" w16cid:durableId="1483350493">
    <w:abstractNumId w:val="7"/>
  </w:num>
  <w:num w:numId="29" w16cid:durableId="1796750731">
    <w:abstractNumId w:val="30"/>
  </w:num>
  <w:num w:numId="30" w16cid:durableId="1259755039">
    <w:abstractNumId w:val="28"/>
  </w:num>
  <w:num w:numId="31" w16cid:durableId="973633160">
    <w:abstractNumId w:val="11"/>
  </w:num>
  <w:num w:numId="32" w16cid:durableId="1906642342">
    <w:abstractNumId w:val="12"/>
  </w:num>
  <w:num w:numId="33" w16cid:durableId="1896812021">
    <w:abstractNumId w:val="24"/>
  </w:num>
  <w:num w:numId="34" w16cid:durableId="567111816">
    <w:abstractNumId w:val="15"/>
  </w:num>
  <w:num w:numId="35" w16cid:durableId="896862359">
    <w:abstractNumId w:val="18"/>
  </w:num>
  <w:num w:numId="36" w16cid:durableId="509948391">
    <w:abstractNumId w:val="39"/>
  </w:num>
  <w:num w:numId="37" w16cid:durableId="1693721571">
    <w:abstractNumId w:val="38"/>
  </w:num>
  <w:num w:numId="38" w16cid:durableId="443573798">
    <w:abstractNumId w:val="0"/>
  </w:num>
  <w:num w:numId="39" w16cid:durableId="436607371">
    <w:abstractNumId w:val="26"/>
  </w:num>
  <w:num w:numId="40" w16cid:durableId="1805732806">
    <w:abstractNumId w:val="25"/>
  </w:num>
  <w:num w:numId="41" w16cid:durableId="2115855813">
    <w:abstractNumId w:val="27"/>
  </w:num>
  <w:num w:numId="42" w16cid:durableId="1529173579">
    <w:abstractNumId w:val="34"/>
  </w:num>
  <w:num w:numId="43" w16cid:durableId="1806502147">
    <w:abstractNumId w:val="41"/>
  </w:num>
  <w:num w:numId="44" w16cid:durableId="74322178">
    <w:abstractNumId w:val="23"/>
  </w:num>
  <w:num w:numId="45" w16cid:durableId="264311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A43"/>
    <w:rsid w:val="00045DF7"/>
    <w:rsid w:val="0006251B"/>
    <w:rsid w:val="000A5C84"/>
    <w:rsid w:val="00112B35"/>
    <w:rsid w:val="001A19C7"/>
    <w:rsid w:val="001C14B2"/>
    <w:rsid w:val="001F14A2"/>
    <w:rsid w:val="00216138"/>
    <w:rsid w:val="00422325"/>
    <w:rsid w:val="00422519"/>
    <w:rsid w:val="004275CE"/>
    <w:rsid w:val="00505E95"/>
    <w:rsid w:val="00562D9C"/>
    <w:rsid w:val="00570D6D"/>
    <w:rsid w:val="00680AA7"/>
    <w:rsid w:val="006B0EE7"/>
    <w:rsid w:val="006B514F"/>
    <w:rsid w:val="0072749A"/>
    <w:rsid w:val="007F5EC0"/>
    <w:rsid w:val="008002B8"/>
    <w:rsid w:val="008F2C0A"/>
    <w:rsid w:val="0095703F"/>
    <w:rsid w:val="009746DB"/>
    <w:rsid w:val="00991574"/>
    <w:rsid w:val="00A00DDF"/>
    <w:rsid w:val="00A3463F"/>
    <w:rsid w:val="00A5225B"/>
    <w:rsid w:val="00B1133F"/>
    <w:rsid w:val="00BD4688"/>
    <w:rsid w:val="00BE1788"/>
    <w:rsid w:val="00C2705C"/>
    <w:rsid w:val="00C81C0E"/>
    <w:rsid w:val="00CA05E3"/>
    <w:rsid w:val="00CA5635"/>
    <w:rsid w:val="00CD408E"/>
    <w:rsid w:val="00D44DBB"/>
    <w:rsid w:val="00D76A43"/>
    <w:rsid w:val="00FE1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9162"/>
  <w15:chartTrackingRefBased/>
  <w15:docId w15:val="{B431CBAA-4ACA-4952-B071-0A500350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06251B"/>
    <w:pPr>
      <w:keepNext/>
      <w:keepLines/>
      <w:spacing w:after="80" w:line="360" w:lineRule="auto"/>
      <w:jc w:val="center"/>
      <w:outlineLvl w:val="0"/>
    </w:pPr>
    <w:rPr>
      <w:rFonts w:ascii="Times New Roman" w:eastAsiaTheme="majorEastAsia" w:hAnsi="Times New Roman" w:cstheme="majorBidi"/>
      <w:b/>
      <w:szCs w:val="40"/>
    </w:rPr>
  </w:style>
  <w:style w:type="paragraph" w:styleId="Heading2">
    <w:name w:val="heading 2"/>
    <w:basedOn w:val="Normal"/>
    <w:next w:val="Normal"/>
    <w:link w:val="Heading2Char"/>
    <w:autoRedefine/>
    <w:uiPriority w:val="9"/>
    <w:unhideWhenUsed/>
    <w:qFormat/>
    <w:rsid w:val="008002B8"/>
    <w:pPr>
      <w:keepNext/>
      <w:keepLines/>
      <w:spacing w:before="160" w:after="80" w:line="480" w:lineRule="auto"/>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D76A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A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A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A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A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A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A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51B"/>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8002B8"/>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D76A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A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A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A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A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A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A43"/>
    <w:rPr>
      <w:rFonts w:eastAsiaTheme="majorEastAsia" w:cstheme="majorBidi"/>
      <w:color w:val="272727" w:themeColor="text1" w:themeTint="D8"/>
    </w:rPr>
  </w:style>
  <w:style w:type="paragraph" w:styleId="Title">
    <w:name w:val="Title"/>
    <w:basedOn w:val="Normal"/>
    <w:next w:val="Normal"/>
    <w:link w:val="TitleChar"/>
    <w:uiPriority w:val="10"/>
    <w:qFormat/>
    <w:rsid w:val="00D76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A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A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A43"/>
    <w:pPr>
      <w:spacing w:before="160"/>
      <w:jc w:val="center"/>
    </w:pPr>
    <w:rPr>
      <w:i/>
      <w:iCs/>
      <w:color w:val="404040" w:themeColor="text1" w:themeTint="BF"/>
    </w:rPr>
  </w:style>
  <w:style w:type="character" w:customStyle="1" w:styleId="QuoteChar">
    <w:name w:val="Quote Char"/>
    <w:basedOn w:val="DefaultParagraphFont"/>
    <w:link w:val="Quote"/>
    <w:uiPriority w:val="29"/>
    <w:rsid w:val="00D76A43"/>
    <w:rPr>
      <w:i/>
      <w:iCs/>
      <w:color w:val="404040" w:themeColor="text1" w:themeTint="BF"/>
    </w:rPr>
  </w:style>
  <w:style w:type="paragraph" w:styleId="ListParagraph">
    <w:name w:val="List Paragraph"/>
    <w:basedOn w:val="Normal"/>
    <w:uiPriority w:val="34"/>
    <w:qFormat/>
    <w:rsid w:val="00D76A43"/>
    <w:pPr>
      <w:ind w:left="720"/>
      <w:contextualSpacing/>
    </w:pPr>
  </w:style>
  <w:style w:type="character" w:styleId="IntenseEmphasis">
    <w:name w:val="Intense Emphasis"/>
    <w:basedOn w:val="DefaultParagraphFont"/>
    <w:uiPriority w:val="21"/>
    <w:qFormat/>
    <w:rsid w:val="00D76A43"/>
    <w:rPr>
      <w:i/>
      <w:iCs/>
      <w:color w:val="0F4761" w:themeColor="accent1" w:themeShade="BF"/>
    </w:rPr>
  </w:style>
  <w:style w:type="paragraph" w:styleId="IntenseQuote">
    <w:name w:val="Intense Quote"/>
    <w:basedOn w:val="Normal"/>
    <w:next w:val="Normal"/>
    <w:link w:val="IntenseQuoteChar"/>
    <w:uiPriority w:val="30"/>
    <w:qFormat/>
    <w:rsid w:val="00D76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A43"/>
    <w:rPr>
      <w:i/>
      <w:iCs/>
      <w:color w:val="0F4761" w:themeColor="accent1" w:themeShade="BF"/>
    </w:rPr>
  </w:style>
  <w:style w:type="character" w:styleId="IntenseReference">
    <w:name w:val="Intense Reference"/>
    <w:basedOn w:val="DefaultParagraphFont"/>
    <w:uiPriority w:val="32"/>
    <w:qFormat/>
    <w:rsid w:val="00D76A43"/>
    <w:rPr>
      <w:b/>
      <w:bCs/>
      <w:smallCaps/>
      <w:color w:val="0F4761" w:themeColor="accent1" w:themeShade="BF"/>
      <w:spacing w:val="5"/>
    </w:rPr>
  </w:style>
  <w:style w:type="character" w:styleId="Hyperlink">
    <w:name w:val="Hyperlink"/>
    <w:uiPriority w:val="99"/>
    <w:unhideWhenUsed/>
    <w:rsid w:val="00505E95"/>
    <w:rPr>
      <w:rFonts w:ascii="Calibri" w:eastAsia="Calibri" w:hAnsi="Calibri" w:cs="Times New Roman"/>
      <w:color w:val="0563C1"/>
      <w:u w:val="single"/>
    </w:rPr>
  </w:style>
  <w:style w:type="paragraph" w:styleId="TOCHeading">
    <w:name w:val="TOC Heading"/>
    <w:basedOn w:val="Heading1"/>
    <w:next w:val="Normal"/>
    <w:uiPriority w:val="39"/>
    <w:unhideWhenUsed/>
    <w:qFormat/>
    <w:rsid w:val="00505E95"/>
    <w:pPr>
      <w:spacing w:before="240" w:after="0" w:line="259" w:lineRule="auto"/>
      <w:jc w:val="left"/>
      <w:outlineLvl w:val="9"/>
    </w:pPr>
    <w:rPr>
      <w:rFonts w:asciiTheme="majorHAnsi" w:hAnsiTheme="majorHAnsi"/>
      <w:b w:val="0"/>
      <w:iCs/>
      <w:color w:val="0F4761" w:themeColor="accent1" w:themeShade="BF"/>
      <w:kern w:val="0"/>
      <w:sz w:val="32"/>
      <w:szCs w:val="32"/>
      <w14:ligatures w14:val="none"/>
    </w:rPr>
  </w:style>
  <w:style w:type="paragraph" w:styleId="TOC1">
    <w:name w:val="toc 1"/>
    <w:basedOn w:val="Normal"/>
    <w:next w:val="Normal"/>
    <w:autoRedefine/>
    <w:uiPriority w:val="39"/>
    <w:unhideWhenUsed/>
    <w:rsid w:val="006B0EE7"/>
    <w:pPr>
      <w:tabs>
        <w:tab w:val="right" w:leader="dot" w:pos="9350"/>
      </w:tabs>
      <w:spacing w:after="100" w:line="276" w:lineRule="auto"/>
      <w:jc w:val="center"/>
    </w:pPr>
    <w:rPr>
      <w:rFonts w:ascii="Calibri" w:eastAsia="Calibri" w:hAnsi="Calibri" w:cs="Times New Roman"/>
      <w:kern w:val="0"/>
      <w:sz w:val="22"/>
      <w:szCs w:val="22"/>
      <w14:ligatures w14:val="none"/>
    </w:rPr>
  </w:style>
  <w:style w:type="paragraph" w:styleId="TOC2">
    <w:name w:val="toc 2"/>
    <w:basedOn w:val="Normal"/>
    <w:next w:val="Normal"/>
    <w:autoRedefine/>
    <w:uiPriority w:val="39"/>
    <w:unhideWhenUsed/>
    <w:rsid w:val="00505E95"/>
    <w:pPr>
      <w:spacing w:after="100" w:line="276" w:lineRule="auto"/>
      <w:ind w:left="220"/>
    </w:pPr>
    <w:rPr>
      <w:rFonts w:ascii="Calibri" w:eastAsia="Calibri" w:hAnsi="Calibri" w:cs="Times New Roman"/>
      <w:kern w:val="0"/>
      <w:sz w:val="22"/>
      <w:szCs w:val="22"/>
      <w14:ligatures w14:val="none"/>
    </w:rPr>
  </w:style>
  <w:style w:type="paragraph" w:styleId="Header">
    <w:name w:val="header"/>
    <w:basedOn w:val="Normal"/>
    <w:link w:val="HeaderChar"/>
    <w:uiPriority w:val="99"/>
    <w:unhideWhenUsed/>
    <w:rsid w:val="000A5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C84"/>
  </w:style>
  <w:style w:type="paragraph" w:styleId="Footer">
    <w:name w:val="footer"/>
    <w:basedOn w:val="Normal"/>
    <w:link w:val="FooterChar"/>
    <w:uiPriority w:val="99"/>
    <w:unhideWhenUsed/>
    <w:rsid w:val="000A5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6243">
      <w:bodyDiv w:val="1"/>
      <w:marLeft w:val="0"/>
      <w:marRight w:val="0"/>
      <w:marTop w:val="0"/>
      <w:marBottom w:val="0"/>
      <w:divBdr>
        <w:top w:val="none" w:sz="0" w:space="0" w:color="auto"/>
        <w:left w:val="none" w:sz="0" w:space="0" w:color="auto"/>
        <w:bottom w:val="none" w:sz="0" w:space="0" w:color="auto"/>
        <w:right w:val="none" w:sz="0" w:space="0" w:color="auto"/>
      </w:divBdr>
    </w:div>
    <w:div w:id="10839294">
      <w:bodyDiv w:val="1"/>
      <w:marLeft w:val="0"/>
      <w:marRight w:val="0"/>
      <w:marTop w:val="0"/>
      <w:marBottom w:val="0"/>
      <w:divBdr>
        <w:top w:val="none" w:sz="0" w:space="0" w:color="auto"/>
        <w:left w:val="none" w:sz="0" w:space="0" w:color="auto"/>
        <w:bottom w:val="none" w:sz="0" w:space="0" w:color="auto"/>
        <w:right w:val="none" w:sz="0" w:space="0" w:color="auto"/>
      </w:divBdr>
    </w:div>
    <w:div w:id="16195622">
      <w:bodyDiv w:val="1"/>
      <w:marLeft w:val="0"/>
      <w:marRight w:val="0"/>
      <w:marTop w:val="0"/>
      <w:marBottom w:val="0"/>
      <w:divBdr>
        <w:top w:val="none" w:sz="0" w:space="0" w:color="auto"/>
        <w:left w:val="none" w:sz="0" w:space="0" w:color="auto"/>
        <w:bottom w:val="none" w:sz="0" w:space="0" w:color="auto"/>
        <w:right w:val="none" w:sz="0" w:space="0" w:color="auto"/>
      </w:divBdr>
    </w:div>
    <w:div w:id="130094568">
      <w:bodyDiv w:val="1"/>
      <w:marLeft w:val="0"/>
      <w:marRight w:val="0"/>
      <w:marTop w:val="0"/>
      <w:marBottom w:val="0"/>
      <w:divBdr>
        <w:top w:val="none" w:sz="0" w:space="0" w:color="auto"/>
        <w:left w:val="none" w:sz="0" w:space="0" w:color="auto"/>
        <w:bottom w:val="none" w:sz="0" w:space="0" w:color="auto"/>
        <w:right w:val="none" w:sz="0" w:space="0" w:color="auto"/>
      </w:divBdr>
    </w:div>
    <w:div w:id="144779718">
      <w:bodyDiv w:val="1"/>
      <w:marLeft w:val="0"/>
      <w:marRight w:val="0"/>
      <w:marTop w:val="0"/>
      <w:marBottom w:val="0"/>
      <w:divBdr>
        <w:top w:val="none" w:sz="0" w:space="0" w:color="auto"/>
        <w:left w:val="none" w:sz="0" w:space="0" w:color="auto"/>
        <w:bottom w:val="none" w:sz="0" w:space="0" w:color="auto"/>
        <w:right w:val="none" w:sz="0" w:space="0" w:color="auto"/>
      </w:divBdr>
    </w:div>
    <w:div w:id="165871834">
      <w:bodyDiv w:val="1"/>
      <w:marLeft w:val="0"/>
      <w:marRight w:val="0"/>
      <w:marTop w:val="0"/>
      <w:marBottom w:val="0"/>
      <w:divBdr>
        <w:top w:val="none" w:sz="0" w:space="0" w:color="auto"/>
        <w:left w:val="none" w:sz="0" w:space="0" w:color="auto"/>
        <w:bottom w:val="none" w:sz="0" w:space="0" w:color="auto"/>
        <w:right w:val="none" w:sz="0" w:space="0" w:color="auto"/>
      </w:divBdr>
    </w:div>
    <w:div w:id="171384615">
      <w:bodyDiv w:val="1"/>
      <w:marLeft w:val="0"/>
      <w:marRight w:val="0"/>
      <w:marTop w:val="0"/>
      <w:marBottom w:val="0"/>
      <w:divBdr>
        <w:top w:val="none" w:sz="0" w:space="0" w:color="auto"/>
        <w:left w:val="none" w:sz="0" w:space="0" w:color="auto"/>
        <w:bottom w:val="none" w:sz="0" w:space="0" w:color="auto"/>
        <w:right w:val="none" w:sz="0" w:space="0" w:color="auto"/>
      </w:divBdr>
    </w:div>
    <w:div w:id="308747976">
      <w:bodyDiv w:val="1"/>
      <w:marLeft w:val="0"/>
      <w:marRight w:val="0"/>
      <w:marTop w:val="0"/>
      <w:marBottom w:val="0"/>
      <w:divBdr>
        <w:top w:val="none" w:sz="0" w:space="0" w:color="auto"/>
        <w:left w:val="none" w:sz="0" w:space="0" w:color="auto"/>
        <w:bottom w:val="none" w:sz="0" w:space="0" w:color="auto"/>
        <w:right w:val="none" w:sz="0" w:space="0" w:color="auto"/>
      </w:divBdr>
    </w:div>
    <w:div w:id="388772889">
      <w:bodyDiv w:val="1"/>
      <w:marLeft w:val="0"/>
      <w:marRight w:val="0"/>
      <w:marTop w:val="0"/>
      <w:marBottom w:val="0"/>
      <w:divBdr>
        <w:top w:val="none" w:sz="0" w:space="0" w:color="auto"/>
        <w:left w:val="none" w:sz="0" w:space="0" w:color="auto"/>
        <w:bottom w:val="none" w:sz="0" w:space="0" w:color="auto"/>
        <w:right w:val="none" w:sz="0" w:space="0" w:color="auto"/>
      </w:divBdr>
    </w:div>
    <w:div w:id="408113657">
      <w:bodyDiv w:val="1"/>
      <w:marLeft w:val="0"/>
      <w:marRight w:val="0"/>
      <w:marTop w:val="0"/>
      <w:marBottom w:val="0"/>
      <w:divBdr>
        <w:top w:val="none" w:sz="0" w:space="0" w:color="auto"/>
        <w:left w:val="none" w:sz="0" w:space="0" w:color="auto"/>
        <w:bottom w:val="none" w:sz="0" w:space="0" w:color="auto"/>
        <w:right w:val="none" w:sz="0" w:space="0" w:color="auto"/>
      </w:divBdr>
    </w:div>
    <w:div w:id="467094375">
      <w:bodyDiv w:val="1"/>
      <w:marLeft w:val="0"/>
      <w:marRight w:val="0"/>
      <w:marTop w:val="0"/>
      <w:marBottom w:val="0"/>
      <w:divBdr>
        <w:top w:val="none" w:sz="0" w:space="0" w:color="auto"/>
        <w:left w:val="none" w:sz="0" w:space="0" w:color="auto"/>
        <w:bottom w:val="none" w:sz="0" w:space="0" w:color="auto"/>
        <w:right w:val="none" w:sz="0" w:space="0" w:color="auto"/>
      </w:divBdr>
    </w:div>
    <w:div w:id="561674704">
      <w:bodyDiv w:val="1"/>
      <w:marLeft w:val="0"/>
      <w:marRight w:val="0"/>
      <w:marTop w:val="0"/>
      <w:marBottom w:val="0"/>
      <w:divBdr>
        <w:top w:val="none" w:sz="0" w:space="0" w:color="auto"/>
        <w:left w:val="none" w:sz="0" w:space="0" w:color="auto"/>
        <w:bottom w:val="none" w:sz="0" w:space="0" w:color="auto"/>
        <w:right w:val="none" w:sz="0" w:space="0" w:color="auto"/>
      </w:divBdr>
    </w:div>
    <w:div w:id="615675571">
      <w:bodyDiv w:val="1"/>
      <w:marLeft w:val="0"/>
      <w:marRight w:val="0"/>
      <w:marTop w:val="0"/>
      <w:marBottom w:val="0"/>
      <w:divBdr>
        <w:top w:val="none" w:sz="0" w:space="0" w:color="auto"/>
        <w:left w:val="none" w:sz="0" w:space="0" w:color="auto"/>
        <w:bottom w:val="none" w:sz="0" w:space="0" w:color="auto"/>
        <w:right w:val="none" w:sz="0" w:space="0" w:color="auto"/>
      </w:divBdr>
    </w:div>
    <w:div w:id="649944966">
      <w:bodyDiv w:val="1"/>
      <w:marLeft w:val="0"/>
      <w:marRight w:val="0"/>
      <w:marTop w:val="0"/>
      <w:marBottom w:val="0"/>
      <w:divBdr>
        <w:top w:val="none" w:sz="0" w:space="0" w:color="auto"/>
        <w:left w:val="none" w:sz="0" w:space="0" w:color="auto"/>
        <w:bottom w:val="none" w:sz="0" w:space="0" w:color="auto"/>
        <w:right w:val="none" w:sz="0" w:space="0" w:color="auto"/>
      </w:divBdr>
    </w:div>
    <w:div w:id="693577472">
      <w:bodyDiv w:val="1"/>
      <w:marLeft w:val="0"/>
      <w:marRight w:val="0"/>
      <w:marTop w:val="0"/>
      <w:marBottom w:val="0"/>
      <w:divBdr>
        <w:top w:val="none" w:sz="0" w:space="0" w:color="auto"/>
        <w:left w:val="none" w:sz="0" w:space="0" w:color="auto"/>
        <w:bottom w:val="none" w:sz="0" w:space="0" w:color="auto"/>
        <w:right w:val="none" w:sz="0" w:space="0" w:color="auto"/>
      </w:divBdr>
    </w:div>
    <w:div w:id="694773962">
      <w:bodyDiv w:val="1"/>
      <w:marLeft w:val="0"/>
      <w:marRight w:val="0"/>
      <w:marTop w:val="0"/>
      <w:marBottom w:val="0"/>
      <w:divBdr>
        <w:top w:val="none" w:sz="0" w:space="0" w:color="auto"/>
        <w:left w:val="none" w:sz="0" w:space="0" w:color="auto"/>
        <w:bottom w:val="none" w:sz="0" w:space="0" w:color="auto"/>
        <w:right w:val="none" w:sz="0" w:space="0" w:color="auto"/>
      </w:divBdr>
    </w:div>
    <w:div w:id="745032110">
      <w:bodyDiv w:val="1"/>
      <w:marLeft w:val="0"/>
      <w:marRight w:val="0"/>
      <w:marTop w:val="0"/>
      <w:marBottom w:val="0"/>
      <w:divBdr>
        <w:top w:val="none" w:sz="0" w:space="0" w:color="auto"/>
        <w:left w:val="none" w:sz="0" w:space="0" w:color="auto"/>
        <w:bottom w:val="none" w:sz="0" w:space="0" w:color="auto"/>
        <w:right w:val="none" w:sz="0" w:space="0" w:color="auto"/>
      </w:divBdr>
    </w:div>
    <w:div w:id="758213860">
      <w:bodyDiv w:val="1"/>
      <w:marLeft w:val="0"/>
      <w:marRight w:val="0"/>
      <w:marTop w:val="0"/>
      <w:marBottom w:val="0"/>
      <w:divBdr>
        <w:top w:val="none" w:sz="0" w:space="0" w:color="auto"/>
        <w:left w:val="none" w:sz="0" w:space="0" w:color="auto"/>
        <w:bottom w:val="none" w:sz="0" w:space="0" w:color="auto"/>
        <w:right w:val="none" w:sz="0" w:space="0" w:color="auto"/>
      </w:divBdr>
    </w:div>
    <w:div w:id="774639256">
      <w:bodyDiv w:val="1"/>
      <w:marLeft w:val="0"/>
      <w:marRight w:val="0"/>
      <w:marTop w:val="0"/>
      <w:marBottom w:val="0"/>
      <w:divBdr>
        <w:top w:val="none" w:sz="0" w:space="0" w:color="auto"/>
        <w:left w:val="none" w:sz="0" w:space="0" w:color="auto"/>
        <w:bottom w:val="none" w:sz="0" w:space="0" w:color="auto"/>
        <w:right w:val="none" w:sz="0" w:space="0" w:color="auto"/>
      </w:divBdr>
    </w:div>
    <w:div w:id="813957739">
      <w:bodyDiv w:val="1"/>
      <w:marLeft w:val="0"/>
      <w:marRight w:val="0"/>
      <w:marTop w:val="0"/>
      <w:marBottom w:val="0"/>
      <w:divBdr>
        <w:top w:val="none" w:sz="0" w:space="0" w:color="auto"/>
        <w:left w:val="none" w:sz="0" w:space="0" w:color="auto"/>
        <w:bottom w:val="none" w:sz="0" w:space="0" w:color="auto"/>
        <w:right w:val="none" w:sz="0" w:space="0" w:color="auto"/>
      </w:divBdr>
    </w:div>
    <w:div w:id="841437434">
      <w:bodyDiv w:val="1"/>
      <w:marLeft w:val="0"/>
      <w:marRight w:val="0"/>
      <w:marTop w:val="0"/>
      <w:marBottom w:val="0"/>
      <w:divBdr>
        <w:top w:val="none" w:sz="0" w:space="0" w:color="auto"/>
        <w:left w:val="none" w:sz="0" w:space="0" w:color="auto"/>
        <w:bottom w:val="none" w:sz="0" w:space="0" w:color="auto"/>
        <w:right w:val="none" w:sz="0" w:space="0" w:color="auto"/>
      </w:divBdr>
    </w:div>
    <w:div w:id="887183781">
      <w:bodyDiv w:val="1"/>
      <w:marLeft w:val="0"/>
      <w:marRight w:val="0"/>
      <w:marTop w:val="0"/>
      <w:marBottom w:val="0"/>
      <w:divBdr>
        <w:top w:val="none" w:sz="0" w:space="0" w:color="auto"/>
        <w:left w:val="none" w:sz="0" w:space="0" w:color="auto"/>
        <w:bottom w:val="none" w:sz="0" w:space="0" w:color="auto"/>
        <w:right w:val="none" w:sz="0" w:space="0" w:color="auto"/>
      </w:divBdr>
    </w:div>
    <w:div w:id="891187135">
      <w:bodyDiv w:val="1"/>
      <w:marLeft w:val="0"/>
      <w:marRight w:val="0"/>
      <w:marTop w:val="0"/>
      <w:marBottom w:val="0"/>
      <w:divBdr>
        <w:top w:val="none" w:sz="0" w:space="0" w:color="auto"/>
        <w:left w:val="none" w:sz="0" w:space="0" w:color="auto"/>
        <w:bottom w:val="none" w:sz="0" w:space="0" w:color="auto"/>
        <w:right w:val="none" w:sz="0" w:space="0" w:color="auto"/>
      </w:divBdr>
    </w:div>
    <w:div w:id="929779645">
      <w:bodyDiv w:val="1"/>
      <w:marLeft w:val="0"/>
      <w:marRight w:val="0"/>
      <w:marTop w:val="0"/>
      <w:marBottom w:val="0"/>
      <w:divBdr>
        <w:top w:val="none" w:sz="0" w:space="0" w:color="auto"/>
        <w:left w:val="none" w:sz="0" w:space="0" w:color="auto"/>
        <w:bottom w:val="none" w:sz="0" w:space="0" w:color="auto"/>
        <w:right w:val="none" w:sz="0" w:space="0" w:color="auto"/>
      </w:divBdr>
    </w:div>
    <w:div w:id="975528193">
      <w:bodyDiv w:val="1"/>
      <w:marLeft w:val="0"/>
      <w:marRight w:val="0"/>
      <w:marTop w:val="0"/>
      <w:marBottom w:val="0"/>
      <w:divBdr>
        <w:top w:val="none" w:sz="0" w:space="0" w:color="auto"/>
        <w:left w:val="none" w:sz="0" w:space="0" w:color="auto"/>
        <w:bottom w:val="none" w:sz="0" w:space="0" w:color="auto"/>
        <w:right w:val="none" w:sz="0" w:space="0" w:color="auto"/>
      </w:divBdr>
    </w:div>
    <w:div w:id="1053042254">
      <w:bodyDiv w:val="1"/>
      <w:marLeft w:val="0"/>
      <w:marRight w:val="0"/>
      <w:marTop w:val="0"/>
      <w:marBottom w:val="0"/>
      <w:divBdr>
        <w:top w:val="none" w:sz="0" w:space="0" w:color="auto"/>
        <w:left w:val="none" w:sz="0" w:space="0" w:color="auto"/>
        <w:bottom w:val="none" w:sz="0" w:space="0" w:color="auto"/>
        <w:right w:val="none" w:sz="0" w:space="0" w:color="auto"/>
      </w:divBdr>
    </w:div>
    <w:div w:id="1131510718">
      <w:bodyDiv w:val="1"/>
      <w:marLeft w:val="0"/>
      <w:marRight w:val="0"/>
      <w:marTop w:val="0"/>
      <w:marBottom w:val="0"/>
      <w:divBdr>
        <w:top w:val="none" w:sz="0" w:space="0" w:color="auto"/>
        <w:left w:val="none" w:sz="0" w:space="0" w:color="auto"/>
        <w:bottom w:val="none" w:sz="0" w:space="0" w:color="auto"/>
        <w:right w:val="none" w:sz="0" w:space="0" w:color="auto"/>
      </w:divBdr>
    </w:div>
    <w:div w:id="1167404572">
      <w:bodyDiv w:val="1"/>
      <w:marLeft w:val="0"/>
      <w:marRight w:val="0"/>
      <w:marTop w:val="0"/>
      <w:marBottom w:val="0"/>
      <w:divBdr>
        <w:top w:val="none" w:sz="0" w:space="0" w:color="auto"/>
        <w:left w:val="none" w:sz="0" w:space="0" w:color="auto"/>
        <w:bottom w:val="none" w:sz="0" w:space="0" w:color="auto"/>
        <w:right w:val="none" w:sz="0" w:space="0" w:color="auto"/>
      </w:divBdr>
    </w:div>
    <w:div w:id="1308823319">
      <w:bodyDiv w:val="1"/>
      <w:marLeft w:val="0"/>
      <w:marRight w:val="0"/>
      <w:marTop w:val="0"/>
      <w:marBottom w:val="0"/>
      <w:divBdr>
        <w:top w:val="none" w:sz="0" w:space="0" w:color="auto"/>
        <w:left w:val="none" w:sz="0" w:space="0" w:color="auto"/>
        <w:bottom w:val="none" w:sz="0" w:space="0" w:color="auto"/>
        <w:right w:val="none" w:sz="0" w:space="0" w:color="auto"/>
      </w:divBdr>
    </w:div>
    <w:div w:id="1406878401">
      <w:bodyDiv w:val="1"/>
      <w:marLeft w:val="0"/>
      <w:marRight w:val="0"/>
      <w:marTop w:val="0"/>
      <w:marBottom w:val="0"/>
      <w:divBdr>
        <w:top w:val="none" w:sz="0" w:space="0" w:color="auto"/>
        <w:left w:val="none" w:sz="0" w:space="0" w:color="auto"/>
        <w:bottom w:val="none" w:sz="0" w:space="0" w:color="auto"/>
        <w:right w:val="none" w:sz="0" w:space="0" w:color="auto"/>
      </w:divBdr>
    </w:div>
    <w:div w:id="1490748692">
      <w:bodyDiv w:val="1"/>
      <w:marLeft w:val="0"/>
      <w:marRight w:val="0"/>
      <w:marTop w:val="0"/>
      <w:marBottom w:val="0"/>
      <w:divBdr>
        <w:top w:val="none" w:sz="0" w:space="0" w:color="auto"/>
        <w:left w:val="none" w:sz="0" w:space="0" w:color="auto"/>
        <w:bottom w:val="none" w:sz="0" w:space="0" w:color="auto"/>
        <w:right w:val="none" w:sz="0" w:space="0" w:color="auto"/>
      </w:divBdr>
    </w:div>
    <w:div w:id="1523129966">
      <w:bodyDiv w:val="1"/>
      <w:marLeft w:val="0"/>
      <w:marRight w:val="0"/>
      <w:marTop w:val="0"/>
      <w:marBottom w:val="0"/>
      <w:divBdr>
        <w:top w:val="none" w:sz="0" w:space="0" w:color="auto"/>
        <w:left w:val="none" w:sz="0" w:space="0" w:color="auto"/>
        <w:bottom w:val="none" w:sz="0" w:space="0" w:color="auto"/>
        <w:right w:val="none" w:sz="0" w:space="0" w:color="auto"/>
      </w:divBdr>
    </w:div>
    <w:div w:id="1614823661">
      <w:bodyDiv w:val="1"/>
      <w:marLeft w:val="0"/>
      <w:marRight w:val="0"/>
      <w:marTop w:val="0"/>
      <w:marBottom w:val="0"/>
      <w:divBdr>
        <w:top w:val="none" w:sz="0" w:space="0" w:color="auto"/>
        <w:left w:val="none" w:sz="0" w:space="0" w:color="auto"/>
        <w:bottom w:val="none" w:sz="0" w:space="0" w:color="auto"/>
        <w:right w:val="none" w:sz="0" w:space="0" w:color="auto"/>
      </w:divBdr>
    </w:div>
    <w:div w:id="1620257766">
      <w:bodyDiv w:val="1"/>
      <w:marLeft w:val="0"/>
      <w:marRight w:val="0"/>
      <w:marTop w:val="0"/>
      <w:marBottom w:val="0"/>
      <w:divBdr>
        <w:top w:val="none" w:sz="0" w:space="0" w:color="auto"/>
        <w:left w:val="none" w:sz="0" w:space="0" w:color="auto"/>
        <w:bottom w:val="none" w:sz="0" w:space="0" w:color="auto"/>
        <w:right w:val="none" w:sz="0" w:space="0" w:color="auto"/>
      </w:divBdr>
    </w:div>
    <w:div w:id="1626041806">
      <w:bodyDiv w:val="1"/>
      <w:marLeft w:val="0"/>
      <w:marRight w:val="0"/>
      <w:marTop w:val="0"/>
      <w:marBottom w:val="0"/>
      <w:divBdr>
        <w:top w:val="none" w:sz="0" w:space="0" w:color="auto"/>
        <w:left w:val="none" w:sz="0" w:space="0" w:color="auto"/>
        <w:bottom w:val="none" w:sz="0" w:space="0" w:color="auto"/>
        <w:right w:val="none" w:sz="0" w:space="0" w:color="auto"/>
      </w:divBdr>
    </w:div>
    <w:div w:id="1632592402">
      <w:bodyDiv w:val="1"/>
      <w:marLeft w:val="0"/>
      <w:marRight w:val="0"/>
      <w:marTop w:val="0"/>
      <w:marBottom w:val="0"/>
      <w:divBdr>
        <w:top w:val="none" w:sz="0" w:space="0" w:color="auto"/>
        <w:left w:val="none" w:sz="0" w:space="0" w:color="auto"/>
        <w:bottom w:val="none" w:sz="0" w:space="0" w:color="auto"/>
        <w:right w:val="none" w:sz="0" w:space="0" w:color="auto"/>
      </w:divBdr>
    </w:div>
    <w:div w:id="1638074474">
      <w:bodyDiv w:val="1"/>
      <w:marLeft w:val="0"/>
      <w:marRight w:val="0"/>
      <w:marTop w:val="0"/>
      <w:marBottom w:val="0"/>
      <w:divBdr>
        <w:top w:val="none" w:sz="0" w:space="0" w:color="auto"/>
        <w:left w:val="none" w:sz="0" w:space="0" w:color="auto"/>
        <w:bottom w:val="none" w:sz="0" w:space="0" w:color="auto"/>
        <w:right w:val="none" w:sz="0" w:space="0" w:color="auto"/>
      </w:divBdr>
    </w:div>
    <w:div w:id="1680964124">
      <w:bodyDiv w:val="1"/>
      <w:marLeft w:val="0"/>
      <w:marRight w:val="0"/>
      <w:marTop w:val="0"/>
      <w:marBottom w:val="0"/>
      <w:divBdr>
        <w:top w:val="none" w:sz="0" w:space="0" w:color="auto"/>
        <w:left w:val="none" w:sz="0" w:space="0" w:color="auto"/>
        <w:bottom w:val="none" w:sz="0" w:space="0" w:color="auto"/>
        <w:right w:val="none" w:sz="0" w:space="0" w:color="auto"/>
      </w:divBdr>
    </w:div>
    <w:div w:id="1710256300">
      <w:bodyDiv w:val="1"/>
      <w:marLeft w:val="0"/>
      <w:marRight w:val="0"/>
      <w:marTop w:val="0"/>
      <w:marBottom w:val="0"/>
      <w:divBdr>
        <w:top w:val="none" w:sz="0" w:space="0" w:color="auto"/>
        <w:left w:val="none" w:sz="0" w:space="0" w:color="auto"/>
        <w:bottom w:val="none" w:sz="0" w:space="0" w:color="auto"/>
        <w:right w:val="none" w:sz="0" w:space="0" w:color="auto"/>
      </w:divBdr>
    </w:div>
    <w:div w:id="1824347559">
      <w:bodyDiv w:val="1"/>
      <w:marLeft w:val="0"/>
      <w:marRight w:val="0"/>
      <w:marTop w:val="0"/>
      <w:marBottom w:val="0"/>
      <w:divBdr>
        <w:top w:val="none" w:sz="0" w:space="0" w:color="auto"/>
        <w:left w:val="none" w:sz="0" w:space="0" w:color="auto"/>
        <w:bottom w:val="none" w:sz="0" w:space="0" w:color="auto"/>
        <w:right w:val="none" w:sz="0" w:space="0" w:color="auto"/>
      </w:divBdr>
    </w:div>
    <w:div w:id="1842507956">
      <w:bodyDiv w:val="1"/>
      <w:marLeft w:val="0"/>
      <w:marRight w:val="0"/>
      <w:marTop w:val="0"/>
      <w:marBottom w:val="0"/>
      <w:divBdr>
        <w:top w:val="none" w:sz="0" w:space="0" w:color="auto"/>
        <w:left w:val="none" w:sz="0" w:space="0" w:color="auto"/>
        <w:bottom w:val="none" w:sz="0" w:space="0" w:color="auto"/>
        <w:right w:val="none" w:sz="0" w:space="0" w:color="auto"/>
      </w:divBdr>
    </w:div>
    <w:div w:id="1963924524">
      <w:bodyDiv w:val="1"/>
      <w:marLeft w:val="0"/>
      <w:marRight w:val="0"/>
      <w:marTop w:val="0"/>
      <w:marBottom w:val="0"/>
      <w:divBdr>
        <w:top w:val="none" w:sz="0" w:space="0" w:color="auto"/>
        <w:left w:val="none" w:sz="0" w:space="0" w:color="auto"/>
        <w:bottom w:val="none" w:sz="0" w:space="0" w:color="auto"/>
        <w:right w:val="none" w:sz="0" w:space="0" w:color="auto"/>
      </w:divBdr>
    </w:div>
    <w:div w:id="1997996682">
      <w:bodyDiv w:val="1"/>
      <w:marLeft w:val="0"/>
      <w:marRight w:val="0"/>
      <w:marTop w:val="0"/>
      <w:marBottom w:val="0"/>
      <w:divBdr>
        <w:top w:val="none" w:sz="0" w:space="0" w:color="auto"/>
        <w:left w:val="none" w:sz="0" w:space="0" w:color="auto"/>
        <w:bottom w:val="none" w:sz="0" w:space="0" w:color="auto"/>
        <w:right w:val="none" w:sz="0" w:space="0" w:color="auto"/>
      </w:divBdr>
    </w:div>
    <w:div w:id="2023967118">
      <w:bodyDiv w:val="1"/>
      <w:marLeft w:val="0"/>
      <w:marRight w:val="0"/>
      <w:marTop w:val="0"/>
      <w:marBottom w:val="0"/>
      <w:divBdr>
        <w:top w:val="none" w:sz="0" w:space="0" w:color="auto"/>
        <w:left w:val="none" w:sz="0" w:space="0" w:color="auto"/>
        <w:bottom w:val="none" w:sz="0" w:space="0" w:color="auto"/>
        <w:right w:val="none" w:sz="0" w:space="0" w:color="auto"/>
      </w:divBdr>
    </w:div>
    <w:div w:id="2094668134">
      <w:bodyDiv w:val="1"/>
      <w:marLeft w:val="0"/>
      <w:marRight w:val="0"/>
      <w:marTop w:val="0"/>
      <w:marBottom w:val="0"/>
      <w:divBdr>
        <w:top w:val="none" w:sz="0" w:space="0" w:color="auto"/>
        <w:left w:val="none" w:sz="0" w:space="0" w:color="auto"/>
        <w:bottom w:val="none" w:sz="0" w:space="0" w:color="auto"/>
        <w:right w:val="none" w:sz="0" w:space="0" w:color="auto"/>
      </w:divBdr>
    </w:div>
    <w:div w:id="213138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55</Pages>
  <Words>9378</Words>
  <Characters>53461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abdulrauf ilyas</dc:creator>
  <cp:keywords/>
  <dc:description/>
  <cp:lastModifiedBy>abdulrauf ilyas</cp:lastModifiedBy>
  <cp:revision>12</cp:revision>
  <cp:lastPrinted>2025-07-31T10:54:00Z</cp:lastPrinted>
  <dcterms:created xsi:type="dcterms:W3CDTF">2025-07-23T17:32:00Z</dcterms:created>
  <dcterms:modified xsi:type="dcterms:W3CDTF">2025-08-05T11:05:00Z</dcterms:modified>
</cp:coreProperties>
</file>