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EFFECT OF JOB AND SAFETY HAZARD IN HEALTH SECTOR</w:t>
      </w:r>
    </w:p>
    <w:p w:rsidR="00000000" w:rsidDel="00000000" w:rsidP="00000000" w:rsidRDefault="00000000" w:rsidRPr="00000000" w14:paraId="00000002">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CASE STUDY OF UNIVERSITY OF ILORIN TEACHING HOSPITAL, ILORIN)</w:t>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BY</w:t>
      </w:r>
    </w:p>
    <w:p w:rsidR="00000000" w:rsidDel="00000000" w:rsidP="00000000" w:rsidRDefault="00000000" w:rsidRPr="00000000" w14:paraId="00000007">
      <w:pPr>
        <w:spacing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28"/>
          <w:szCs w:val="28"/>
          <w:rtl w:val="0"/>
        </w:rPr>
        <w:t xml:space="preserve">ALUKO JEREMIAH ADEDAYO</w:t>
      </w:r>
      <w:r w:rsidDel="00000000" w:rsidR="00000000" w:rsidRPr="00000000">
        <w:rPr>
          <w:rtl w:val="0"/>
        </w:rPr>
      </w:r>
    </w:p>
    <w:p w:rsidR="00000000" w:rsidDel="00000000" w:rsidP="00000000" w:rsidRDefault="00000000" w:rsidRPr="00000000" w14:paraId="00000008">
      <w:pPr>
        <w:spacing w:after="20" w:before="2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HND/23/BAM/FT/0637</w:t>
      </w:r>
    </w:p>
    <w:p w:rsidR="00000000" w:rsidDel="00000000" w:rsidP="00000000" w:rsidRDefault="00000000" w:rsidRPr="00000000" w14:paraId="00000009">
      <w:pPr>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BEING A REESEARCH PROJECT SUBMITTED TO THE DEPARTMENT OF BUSINESS ADMINISTRATION, INSTITUTE OF FINANCE AND MANAGEMENT STUDIES, KWARA STATE POLYTECHNIC, ILORIN.</w:t>
      </w:r>
    </w:p>
    <w:p w:rsidR="00000000" w:rsidDel="00000000" w:rsidP="00000000" w:rsidRDefault="00000000" w:rsidRPr="00000000" w14:paraId="0000000B">
      <w:pPr>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 PARTIAL FULFILLMENT OF THE REQUIREMENT FOR THE AWARD OF HIGHER NATIONAL DIPLOMA (HND) IN BUSINES ADMINISTRATION AND MANAGEMENT</w:t>
      </w:r>
    </w:p>
    <w:p w:rsidR="00000000" w:rsidDel="00000000" w:rsidP="00000000" w:rsidRDefault="00000000" w:rsidRPr="00000000" w14:paraId="0000000D">
      <w:pPr>
        <w:spacing w:line="240" w:lineRule="auto"/>
        <w:ind w:left="4320" w:firstLine="72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E">
      <w:pPr>
        <w:spacing w:line="240" w:lineRule="auto"/>
        <w:ind w:left="4320" w:firstLine="72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F">
      <w:pPr>
        <w:spacing w:line="240" w:lineRule="auto"/>
        <w:ind w:left="4320" w:firstLine="7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JULY, 2025</w:t>
      </w:r>
    </w:p>
    <w:p w:rsidR="00000000" w:rsidDel="00000000" w:rsidP="00000000" w:rsidRDefault="00000000" w:rsidRPr="00000000" w14:paraId="00000010">
      <w:pPr>
        <w:spacing w:after="0" w:line="42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1">
      <w:pPr>
        <w:spacing w:after="0" w:line="42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2">
      <w:pPr>
        <w:spacing w:after="0" w:line="42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3">
      <w:pPr>
        <w:spacing w:after="0" w:line="42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4">
      <w:pPr>
        <w:spacing w:after="0" w:line="42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CERTIFICATION</w:t>
      </w:r>
    </w:p>
    <w:p w:rsidR="00000000" w:rsidDel="00000000" w:rsidP="00000000" w:rsidRDefault="00000000" w:rsidRPr="00000000" w14:paraId="00000015">
      <w:pPr>
        <w:spacing w:after="0" w:line="420" w:lineRule="auto"/>
        <w:ind w:firstLine="720"/>
        <w:jc w:val="both"/>
        <w:rPr>
          <w:rFonts w:ascii="Times New Roman" w:cs="Times New Roman" w:eastAsia="Times New Roman" w:hAnsi="Times New Roman"/>
          <w:sz w:val="28"/>
          <w:szCs w:val="28"/>
        </w:rPr>
      </w:pPr>
      <w:bookmarkStart w:colFirst="0" w:colLast="0" w:name="_heading=h.w1mtxz7t2qbt" w:id="0"/>
      <w:bookmarkEnd w:id="0"/>
      <w:r w:rsidDel="00000000" w:rsidR="00000000" w:rsidRPr="00000000">
        <w:rPr>
          <w:rFonts w:ascii="Times New Roman" w:cs="Times New Roman" w:eastAsia="Times New Roman" w:hAnsi="Times New Roman"/>
          <w:sz w:val="28"/>
          <w:szCs w:val="28"/>
          <w:rtl w:val="0"/>
        </w:rPr>
        <w:t xml:space="preserve">This project has been read and approved as meeting the requirement for the award of Higher National Diploma (HND) in Business Administration, Department of Business Administration, Institute of Finance and Management Studies (IFMS), Kwara State Polytechnic, Ilorin.</w:t>
      </w:r>
    </w:p>
    <w:p w:rsidR="00000000" w:rsidDel="00000000" w:rsidP="00000000" w:rsidRDefault="00000000" w:rsidRPr="00000000" w14:paraId="00000016">
      <w:pPr>
        <w:spacing w:after="0" w:line="42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42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0" w:line="42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w:t>
        <w:tab/>
        <w:tab/>
        <w:tab/>
        <w:tab/>
        <w:tab/>
        <w:tab/>
        <w:t xml:space="preserve">______________</w:t>
      </w:r>
    </w:p>
    <w:p w:rsidR="00000000" w:rsidDel="00000000" w:rsidP="00000000" w:rsidRDefault="00000000" w:rsidRPr="00000000" w14:paraId="0000001A">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MR. IMMAM A O</w:t>
        <w:tab/>
        <w:t xml:space="preserve">         </w:t>
        <w:tab/>
        <w:tab/>
        <w:tab/>
        <w:tab/>
        <w:tab/>
        <w:t xml:space="preserve">          Date </w:t>
      </w:r>
    </w:p>
    <w:p w:rsidR="00000000" w:rsidDel="00000000" w:rsidP="00000000" w:rsidRDefault="00000000" w:rsidRPr="00000000" w14:paraId="0000001B">
      <w:pPr>
        <w:spacing w:after="0" w:line="4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Project Supervisor</w:t>
      </w:r>
    </w:p>
    <w:p w:rsidR="00000000" w:rsidDel="00000000" w:rsidP="00000000" w:rsidRDefault="00000000" w:rsidRPr="00000000" w14:paraId="0000001C">
      <w:pPr>
        <w:spacing w:after="0" w:line="42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w:t>
        <w:tab/>
        <w:tab/>
        <w:tab/>
        <w:tab/>
        <w:tab/>
        <w:tab/>
        <w:t xml:space="preserve">______________</w:t>
      </w:r>
    </w:p>
    <w:p w:rsidR="00000000" w:rsidDel="00000000" w:rsidP="00000000" w:rsidRDefault="00000000" w:rsidRPr="00000000" w14:paraId="0000001E">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Mr. ALIYU B A</w:t>
        <w:tab/>
        <w:tab/>
        <w:tab/>
        <w:tab/>
        <w:tab/>
        <w:tab/>
        <w:t xml:space="preserve">            </w:t>
        <w:tab/>
        <w:t xml:space="preserve">Date </w:t>
      </w:r>
    </w:p>
    <w:p w:rsidR="00000000" w:rsidDel="00000000" w:rsidP="00000000" w:rsidRDefault="00000000" w:rsidRPr="00000000" w14:paraId="0000001F">
      <w:pPr>
        <w:spacing w:after="0" w:line="4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Project coordinator</w:t>
      </w:r>
    </w:p>
    <w:p w:rsidR="00000000" w:rsidDel="00000000" w:rsidP="00000000" w:rsidRDefault="00000000" w:rsidRPr="00000000" w14:paraId="00000020">
      <w:pPr>
        <w:spacing w:after="0" w:line="42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w:t>
        <w:tab/>
        <w:tab/>
        <w:tab/>
        <w:tab/>
        <w:tab/>
        <w:tab/>
        <w:t xml:space="preserve">______________</w:t>
      </w:r>
    </w:p>
    <w:p w:rsidR="00000000" w:rsidDel="00000000" w:rsidP="00000000" w:rsidRDefault="00000000" w:rsidRPr="00000000" w14:paraId="00000022">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MR. ALAKOSO I</w:t>
        <w:tab/>
        <w:tab/>
        <w:tab/>
        <w:tab/>
        <w:tab/>
        <w:t xml:space="preserve">           </w:t>
        <w:tab/>
        <w:t xml:space="preserve">Date </w:t>
      </w:r>
    </w:p>
    <w:p w:rsidR="00000000" w:rsidDel="00000000" w:rsidP="00000000" w:rsidRDefault="00000000" w:rsidRPr="00000000" w14:paraId="00000023">
      <w:pPr>
        <w:spacing w:after="0" w:line="4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Head of Department</w:t>
      </w:r>
    </w:p>
    <w:p w:rsidR="00000000" w:rsidDel="00000000" w:rsidP="00000000" w:rsidRDefault="00000000" w:rsidRPr="00000000" w14:paraId="00000024">
      <w:pPr>
        <w:spacing w:after="0" w:line="42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pacing w:after="0" w:line="4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w:t>
        <w:tab/>
        <w:tab/>
        <w:tab/>
        <w:tab/>
        <w:tab/>
        <w:tab/>
        <w:t xml:space="preserve">______________</w:t>
      </w:r>
    </w:p>
    <w:p w:rsidR="00000000" w:rsidDel="00000000" w:rsidP="00000000" w:rsidRDefault="00000000" w:rsidRPr="00000000" w14:paraId="00000027">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External Examiner</w:t>
        <w:tab/>
        <w:tab/>
        <w:tab/>
        <w:tab/>
        <w:tab/>
        <w:tab/>
        <w:tab/>
        <w:t xml:space="preserve">Date</w:t>
      </w:r>
    </w:p>
    <w:p w:rsidR="00000000" w:rsidDel="00000000" w:rsidP="00000000" w:rsidRDefault="00000000" w:rsidRPr="00000000" w14:paraId="00000028">
      <w:pPr>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DEDICATION</w:t>
      </w:r>
    </w:p>
    <w:p w:rsidR="00000000" w:rsidDel="00000000" w:rsidP="00000000" w:rsidRDefault="00000000" w:rsidRPr="00000000" w14:paraId="0000002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8"/>
          <w:szCs w:val="28"/>
          <w:rtl w:val="0"/>
        </w:rPr>
        <w:t xml:space="preserve">This project is highly dedicated to Almighty God.</w:t>
      </w:r>
    </w:p>
    <w:p w:rsidR="00000000" w:rsidDel="00000000" w:rsidP="00000000" w:rsidRDefault="00000000" w:rsidRPr="00000000" w14:paraId="0000002A">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B">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ACKNOWLEDGEMENT</w:t>
      </w:r>
    </w:p>
    <w:p w:rsidR="00000000" w:rsidDel="00000000" w:rsidP="00000000" w:rsidRDefault="00000000" w:rsidRPr="00000000" w14:paraId="0000002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All thanks belongs to Almighty God, the visionary, beginner and finisher of my project.</w:t>
      </w:r>
    </w:p>
    <w:p w:rsidR="00000000" w:rsidDel="00000000" w:rsidP="00000000" w:rsidRDefault="00000000" w:rsidRPr="00000000" w14:paraId="0000002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My acknowledge goes to my loving and caring parents, Mr. and Mrs. ABASS, you worth more than silver and gold to me. I pray that Almighty GOD will highly reward you.</w:t>
      </w:r>
    </w:p>
    <w:p w:rsidR="00000000" w:rsidDel="00000000" w:rsidP="00000000" w:rsidRDefault="00000000" w:rsidRPr="00000000" w14:paraId="0000002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My special appreciation goes to my indefatigable articulated and ever understanding supervisor Mr. JIMOH S.M, I thank him for his work of encouragement and immense knowledge impacted on me, I could not have imagine having better supervisor for this study.</w:t>
      </w:r>
    </w:p>
    <w:p w:rsidR="00000000" w:rsidDel="00000000" w:rsidP="00000000" w:rsidRDefault="00000000" w:rsidRPr="00000000" w14:paraId="0000002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want to express my deep sincere thanks to my all my friends, I cannot neglect the contributions, sense of direction and I really know your worth thank you so much, may Almighty Allah (SWT) reward you all abundantly (Amin).</w:t>
      </w:r>
    </w:p>
    <w:p w:rsidR="00000000" w:rsidDel="00000000" w:rsidP="00000000" w:rsidRDefault="00000000" w:rsidRPr="00000000" w14:paraId="00000030">
      <w:pPr>
        <w:spacing w:line="360" w:lineRule="auto"/>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1">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TABLE OF CONTENTS</w:t>
      </w:r>
    </w:p>
    <w:p w:rsidR="00000000" w:rsidDel="00000000" w:rsidP="00000000" w:rsidRDefault="00000000" w:rsidRPr="00000000" w14:paraId="0000003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Title Page</w:t>
      </w:r>
    </w:p>
    <w:p w:rsidR="00000000" w:rsidDel="00000000" w:rsidP="00000000" w:rsidRDefault="00000000" w:rsidRPr="00000000" w14:paraId="00000033">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Certification</w:t>
      </w:r>
    </w:p>
    <w:p w:rsidR="00000000" w:rsidDel="00000000" w:rsidP="00000000" w:rsidRDefault="00000000" w:rsidRPr="00000000" w14:paraId="00000034">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Dedication</w:t>
      </w:r>
    </w:p>
    <w:p w:rsidR="00000000" w:rsidDel="00000000" w:rsidP="00000000" w:rsidRDefault="00000000" w:rsidRPr="00000000" w14:paraId="00000035">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Acknowledge</w:t>
      </w:r>
    </w:p>
    <w:p w:rsidR="00000000" w:rsidDel="00000000" w:rsidP="00000000" w:rsidRDefault="00000000" w:rsidRPr="00000000" w14:paraId="00000036">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Table of contents</w:t>
      </w:r>
      <w:r w:rsidDel="00000000" w:rsidR="00000000" w:rsidRPr="00000000">
        <w:rPr>
          <w:rtl w:val="0"/>
        </w:rPr>
      </w:r>
    </w:p>
    <w:p w:rsidR="00000000" w:rsidDel="00000000" w:rsidP="00000000" w:rsidRDefault="00000000" w:rsidRPr="00000000" w14:paraId="0000003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ONE</w:t>
      </w:r>
    </w:p>
    <w:p w:rsidR="00000000" w:rsidDel="00000000" w:rsidP="00000000" w:rsidRDefault="00000000" w:rsidRPr="00000000" w14:paraId="00000038">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Background to the study</w:t>
      </w:r>
    </w:p>
    <w:p w:rsidR="00000000" w:rsidDel="00000000" w:rsidP="00000000" w:rsidRDefault="00000000" w:rsidRPr="00000000" w14:paraId="00000039">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Statement of the problems</w:t>
      </w:r>
    </w:p>
    <w:p w:rsidR="00000000" w:rsidDel="00000000" w:rsidP="00000000" w:rsidRDefault="00000000" w:rsidRPr="00000000" w14:paraId="0000003A">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Research question (three questions)</w:t>
      </w:r>
    </w:p>
    <w:p w:rsidR="00000000" w:rsidDel="00000000" w:rsidP="00000000" w:rsidRDefault="00000000" w:rsidRPr="00000000" w14:paraId="0000003B">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Objectives of the study (3)</w:t>
      </w:r>
    </w:p>
    <w:p w:rsidR="00000000" w:rsidDel="00000000" w:rsidP="00000000" w:rsidRDefault="00000000" w:rsidRPr="00000000" w14:paraId="0000003C">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Research hypothesis (3)</w:t>
      </w:r>
    </w:p>
    <w:p w:rsidR="00000000" w:rsidDel="00000000" w:rsidP="00000000" w:rsidRDefault="00000000" w:rsidRPr="00000000" w14:paraId="0000003D">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Significant of the study</w:t>
      </w:r>
    </w:p>
    <w:p w:rsidR="00000000" w:rsidDel="00000000" w:rsidP="00000000" w:rsidRDefault="00000000" w:rsidRPr="00000000" w14:paraId="0000003E">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Scope of the study</w:t>
      </w:r>
    </w:p>
    <w:p w:rsidR="00000000" w:rsidDel="00000000" w:rsidP="00000000" w:rsidRDefault="00000000" w:rsidRPr="00000000" w14:paraId="0000003F">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Definition of terms</w:t>
      </w:r>
    </w:p>
    <w:p w:rsidR="00000000" w:rsidDel="00000000" w:rsidP="00000000" w:rsidRDefault="00000000" w:rsidRPr="00000000" w14:paraId="0000004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TWO: LITERATURE REVIEW</w:t>
      </w:r>
    </w:p>
    <w:p w:rsidR="00000000" w:rsidDel="00000000" w:rsidP="00000000" w:rsidRDefault="00000000" w:rsidRPr="00000000" w14:paraId="0000004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tab/>
        <w:t xml:space="preserve">Introudction</w:t>
      </w:r>
    </w:p>
    <w:p w:rsidR="00000000" w:rsidDel="00000000" w:rsidP="00000000" w:rsidRDefault="00000000" w:rsidRPr="00000000" w14:paraId="0000004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tab/>
        <w:t xml:space="preserve">Conceptual framework</w:t>
      </w:r>
    </w:p>
    <w:p w:rsidR="00000000" w:rsidDel="00000000" w:rsidP="00000000" w:rsidRDefault="00000000" w:rsidRPr="00000000" w14:paraId="0000004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Theoretical framework</w:t>
      </w:r>
    </w:p>
    <w:p w:rsidR="00000000" w:rsidDel="00000000" w:rsidP="00000000" w:rsidRDefault="00000000" w:rsidRPr="00000000" w14:paraId="0000004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 METHODOLOGY</w:t>
      </w:r>
    </w:p>
    <w:p w:rsidR="00000000" w:rsidDel="00000000" w:rsidP="00000000" w:rsidRDefault="00000000" w:rsidRPr="00000000" w14:paraId="0000004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w:t>
        <w:tab/>
        <w:t xml:space="preserve">Introduction</w:t>
      </w:r>
    </w:p>
    <w:p w:rsidR="00000000" w:rsidDel="00000000" w:rsidP="00000000" w:rsidRDefault="00000000" w:rsidRPr="00000000" w14:paraId="0000004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w:t>
        <w:tab/>
        <w:t xml:space="preserve">Research design</w:t>
      </w:r>
    </w:p>
    <w:p w:rsidR="00000000" w:rsidDel="00000000" w:rsidP="00000000" w:rsidRDefault="00000000" w:rsidRPr="00000000" w14:paraId="0000004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w:t>
        <w:tab/>
        <w:t xml:space="preserve">Population of the study</w:t>
      </w:r>
    </w:p>
    <w:p w:rsidR="00000000" w:rsidDel="00000000" w:rsidP="00000000" w:rsidRDefault="00000000" w:rsidRPr="00000000" w14:paraId="0000004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tab/>
        <w:t xml:space="preserve">Sample size and sampling techniques</w:t>
      </w:r>
    </w:p>
    <w:p w:rsidR="00000000" w:rsidDel="00000000" w:rsidP="00000000" w:rsidRDefault="00000000" w:rsidRPr="00000000" w14:paraId="0000004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tab/>
        <w:t xml:space="preserve">method of data collection</w:t>
      </w:r>
    </w:p>
    <w:p w:rsidR="00000000" w:rsidDel="00000000" w:rsidP="00000000" w:rsidRDefault="00000000" w:rsidRPr="00000000" w14:paraId="0000004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tab/>
        <w:t xml:space="preserve">Instrument of data collection</w:t>
      </w:r>
    </w:p>
    <w:p w:rsidR="00000000" w:rsidDel="00000000" w:rsidP="00000000" w:rsidRDefault="00000000" w:rsidRPr="00000000" w14:paraId="0000004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w:t>
        <w:tab/>
        <w:t xml:space="preserve">Method of data analysis</w:t>
      </w:r>
    </w:p>
    <w:p w:rsidR="00000000" w:rsidDel="00000000" w:rsidP="00000000" w:rsidRDefault="00000000" w:rsidRPr="00000000" w14:paraId="0000004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w:t>
        <w:tab/>
        <w:t xml:space="preserve">Historical background of the case study</w:t>
      </w:r>
    </w:p>
    <w:p w:rsidR="00000000" w:rsidDel="00000000" w:rsidP="00000000" w:rsidRDefault="00000000" w:rsidRPr="00000000" w14:paraId="0000004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FOUR: DATA PRESENTATION, ANALYSIS AND INTERPRETATION</w:t>
      </w:r>
    </w:p>
    <w:p w:rsidR="00000000" w:rsidDel="00000000" w:rsidP="00000000" w:rsidRDefault="00000000" w:rsidRPr="00000000" w14:paraId="0000004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w:t>
        <w:tab/>
        <w:t xml:space="preserve">Introduction</w:t>
      </w:r>
    </w:p>
    <w:p w:rsidR="00000000" w:rsidDel="00000000" w:rsidP="00000000" w:rsidRDefault="00000000" w:rsidRPr="00000000" w14:paraId="0000004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w:t>
        <w:tab/>
        <w:t xml:space="preserve">Data presentation, analysis and intrepretation</w:t>
      </w:r>
    </w:p>
    <w:p w:rsidR="00000000" w:rsidDel="00000000" w:rsidP="00000000" w:rsidRDefault="00000000" w:rsidRPr="00000000" w14:paraId="0000005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w:t>
        <w:tab/>
        <w:t xml:space="preserve">Discussion of findings</w:t>
      </w:r>
    </w:p>
    <w:p w:rsidR="00000000" w:rsidDel="00000000" w:rsidP="00000000" w:rsidRDefault="00000000" w:rsidRPr="00000000" w14:paraId="0000005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FIVE: SUMMARY, CONCLUSION AND RECOMMENDATION</w:t>
      </w:r>
    </w:p>
    <w:p w:rsidR="00000000" w:rsidDel="00000000" w:rsidP="00000000" w:rsidRDefault="00000000" w:rsidRPr="00000000" w14:paraId="0000005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w:t>
        <w:tab/>
        <w:t xml:space="preserve">Summary of findings</w:t>
      </w:r>
    </w:p>
    <w:p w:rsidR="00000000" w:rsidDel="00000000" w:rsidP="00000000" w:rsidRDefault="00000000" w:rsidRPr="00000000" w14:paraId="0000005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w:t>
        <w:tab/>
        <w:t xml:space="preserve">Conclusion</w:t>
      </w:r>
    </w:p>
    <w:p w:rsidR="00000000" w:rsidDel="00000000" w:rsidP="00000000" w:rsidRDefault="00000000" w:rsidRPr="00000000" w14:paraId="0000005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w:t>
        <w:tab/>
        <w:t xml:space="preserve">Recommendations</w:t>
      </w:r>
    </w:p>
    <w:p w:rsidR="00000000" w:rsidDel="00000000" w:rsidP="00000000" w:rsidRDefault="00000000" w:rsidRPr="00000000" w14:paraId="00000055">
      <w:pPr>
        <w:spacing w:after="0" w:line="360" w:lineRule="auto"/>
        <w:jc w:val="both"/>
        <w:rPr>
          <w:rFonts w:ascii="Times New Roman" w:cs="Times New Roman" w:eastAsia="Times New Roman" w:hAnsi="Times New Roman"/>
          <w:sz w:val="28"/>
          <w:szCs w:val="28"/>
        </w:rPr>
        <w:sectPr>
          <w:footerReference r:id="rId7" w:type="default"/>
          <w:pgSz w:h="14400" w:w="11520" w:orient="portrait"/>
          <w:pgMar w:bottom="1440" w:top="1440" w:left="1440" w:right="1440" w:header="720" w:footer="936"/>
          <w:pgNumType w:start="1"/>
        </w:sectPr>
      </w:pPr>
      <w:r w:rsidDel="00000000" w:rsidR="00000000" w:rsidRPr="00000000">
        <w:rPr>
          <w:rFonts w:ascii="Times New Roman" w:cs="Times New Roman" w:eastAsia="Times New Roman" w:hAnsi="Times New Roman"/>
          <w:sz w:val="28"/>
          <w:szCs w:val="28"/>
          <w:rtl w:val="0"/>
        </w:rPr>
        <w:tab/>
        <w:t xml:space="preserve">References / Bibliography</w:t>
      </w:r>
    </w:p>
    <w:p w:rsidR="00000000" w:rsidDel="00000000" w:rsidP="00000000" w:rsidRDefault="00000000" w:rsidRPr="00000000" w14:paraId="00000056">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7">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8">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9">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ONE</w:t>
      </w:r>
    </w:p>
    <w:p w:rsidR="00000000" w:rsidDel="00000000" w:rsidP="00000000" w:rsidRDefault="00000000" w:rsidRPr="00000000" w14:paraId="0000005A">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INTRODUCTION</w:t>
      </w:r>
    </w:p>
    <w:p w:rsidR="00000000" w:rsidDel="00000000" w:rsidP="00000000" w:rsidRDefault="00000000" w:rsidRPr="00000000" w14:paraId="0000005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BACKGROUND TO THE STUDY</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Health  is  the  greatest  asset  of  a  country  and  it  is  the foundation on which  the entire production capacity of  the people rests. The conservation of health in the economically active age groups result in increased productivity of the labor force and also facilitates return on investments. As  a  result  of  industrial  revolution  worldwide,  of  which  Nigeria  is  inclusive,  man’s  mode  of production has greatly shifted base from the use of sheer physical  forces  prevalent  at  the  primitive  era  to  the manipulation  of  machine  and  gadgets.  Regrettably, mechanization of production processes has ushered in a multitude of health problems of industrial origin summarily referred to as occupational health hazards (Nwachukwu, 2000).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work environment has been described as the aggregate of all living and working conditions that may influence the life and health of the workers or workmen. It includes: lifestyle, culture, values, beliefs, perception of quality, stake holders, perception of value for money, current situation (history), changes, benefits or risks of those changes and health promotion strategies.</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work environment consist of various factors which introduce new dimensions to health, causing diseases and injuries which include, work accidents and exposure to hazards. (Emeharole &amp; Iwok 1997) asserted that occupational stress result from negative environmental factors associated with job.</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Occupational Health is defined by the International Labor Organization (ILO) and World Health Organization(WHO) (2004) as " the promotion and maintenance of the highest degree of physical, mental and social well-being of workers in all occupations; the prevention amongst workers of departures from health caused by their working conditions; the protection of workers in their employment from risks resulting from factors adverse to health; the placing and maintenance of the worker in an occupational environment adapted to his physiological and psychological capabilities; and, to summarize, the adaptation of work to man and of each man to his job”. Bokinni (2006) in his own view described Safety as “a control of recognized hazards to attain an acceptable level of risk”.</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Safety means freedom from the occurrence or risk of injury or loss (Aswathappa, 2004). He described industrial or employee safety as the protection of workers from the danger of industrial accidents.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Health and Safety in Hospital should be a major concern for everybody in the industry but it is unfortunate that in this part of the world especially in Nigeria, enough attention is not been given to the issue. In the Hospitals; operation of machines, plant and equipment, use of hand tools and many other operations call for attention from relevant authorities, regulatory bodies, societies, scientists, professionals and businessmen to establish safety and health management programs and laws governing the industry and all works activities (Scribd Inc. 2012).</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Public awareness and understanding is a must before changes could be made to improve working conditions. That understanding was based on continuing research into occupational health. As record would have it, in 1700, Bernadino Ramazzini, an Italian Physician known as the "father of occupational medicine", appeared on the scene. He conducted the earliest systematic study of occupational disease. His treatise was entitled Discourse on the Disease of Workers. Ramazzini had the foresight, when attempting a diagnosis, to ask about the patient's occupation. He was of the view that there is relationship between a person's work and his health condition. Despite his influence, interest in information concerning worker's health evolved slowly (Morris, 1976 as cited by Allender and Sopraldley, 1996).</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history of the industrialized countries shows that social and economic development is closely interdependent. To this day no nation has achieved sustainable economic development by neglecting social programmes, nor has any achieved social well-being without standing on sound economic ground. The essential link between the social and economic phase is the working population. All wealth is directly or indirectly obtained from the efforts of the working population (Reich and Okubo, 1992).</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healthy employee is the key factor for sustainable social and economic development. They contribute seriously to the wealth of the industries. As workers became the backbone of industrialization, massive and indiscriminate employment of vulnerable groups, children and women became the order. Most of the employees were inexperienced and unskilled on the type of tasks involved in the occupation. Employees then became special risk group. Poor and unsafe working conditions, rapid introduction of new industries, invention and application of new tools for mass production and other processes brought about serious danger not anticipated to the employees (Reich and Okubo, 1992). All these resulted in significant dangers to both employees and their families. They became exposed to various occupational diseases and serious accidents aggravated by endemic diseases like malnutrition, worm infestation, malaria and others. Death toll was much. Hence, became the origin of Occupational Health as means of protecting the health and welfare of employees.</w:t>
      </w:r>
    </w:p>
    <w:p w:rsidR="00000000" w:rsidDel="00000000" w:rsidP="00000000" w:rsidRDefault="00000000" w:rsidRPr="00000000" w14:paraId="00000065">
      <w:pPr>
        <w:pStyle w:val="Heading1"/>
        <w:spacing w:before="0" w:line="360" w:lineRule="auto"/>
        <w:ind w:left="0" w:firstLine="0"/>
        <w:rPr>
          <w:sz w:val="28"/>
          <w:szCs w:val="28"/>
        </w:rPr>
      </w:pPr>
      <w:r w:rsidDel="00000000" w:rsidR="00000000" w:rsidRPr="00000000">
        <w:rPr>
          <w:sz w:val="28"/>
          <w:szCs w:val="28"/>
          <w:rtl w:val="0"/>
        </w:rPr>
        <w:t xml:space="preserve">1.2</w:t>
        <w:tab/>
        <w:t xml:space="preserve">STATEMENT OF THE PROBLEM</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"All too often lives are shattered unnecessarily of poor working conditions and inadequate safety systems. Let me encourage everyone to join the ILO in promoting safety and health at work. It is not only sound economic policy; it is basic human right". Kofi Annan (2006).</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above statement by the United Nations‟ secretary general reflects that compliance with Occupational Safety and Health Policy standards is taken for granted, but that is often meant to be the starting point for safety. Constant monitoring and auditing of the safety conditions of the workplace is also essential.</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Health and Safety has not been given enough attention in most of the Health Sector in Nigeria thereby making the workmen on site prone to accident. As a result of this poor attitude it is found  necessary to  create a solution to the problem encountered in the provision of Health and Safety of workers on site (Scribd. Inc. 2012)</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Furthermore, the increasing competition related to the globalization era, the predominance of service-oriented industries, the rising job insecurity associated with labor market flexibility (e.g. part-time/temporary contracts) and the shifting demographic composition of the workforce (towards more female, racially diverse and elderly employees), poses important challenges for the health and safety of workers in modern economies. Given the rapidly changing economic environment of recent decades health and safety has therefore gained new impetus, spurred primarily by the non-trivial costs it entails to both individual and national welfare.</w:t>
      </w:r>
    </w:p>
    <w:p w:rsidR="00000000" w:rsidDel="00000000" w:rsidP="00000000" w:rsidRDefault="00000000" w:rsidRPr="00000000" w14:paraId="0000006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RESEARCH QUESTIONS</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followings are the research questions for this study</w:t>
      </w:r>
    </w:p>
    <w:p w:rsidR="00000000" w:rsidDel="00000000" w:rsidP="00000000" w:rsidRDefault="00000000" w:rsidRPr="00000000" w14:paraId="0000006C">
      <w:pPr>
        <w:numPr>
          <w:ilvl w:val="0"/>
          <w:numId w:val="8"/>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Does occupational health hazard affect the performance of employees?</w:t>
      </w:r>
    </w:p>
    <w:p w:rsidR="00000000" w:rsidDel="00000000" w:rsidP="00000000" w:rsidRDefault="00000000" w:rsidRPr="00000000" w14:paraId="0000006D">
      <w:pPr>
        <w:numPr>
          <w:ilvl w:val="0"/>
          <w:numId w:val="8"/>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Does industry have adequate occupational hazard safety policies?</w:t>
      </w:r>
    </w:p>
    <w:p w:rsidR="00000000" w:rsidDel="00000000" w:rsidP="00000000" w:rsidRDefault="00000000" w:rsidRPr="00000000" w14:paraId="0000006E">
      <w:pPr>
        <w:numPr>
          <w:ilvl w:val="0"/>
          <w:numId w:val="8"/>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Does safety measure/practice have influence on occupational hazards?</w:t>
      </w:r>
    </w:p>
    <w:p w:rsidR="00000000" w:rsidDel="00000000" w:rsidP="00000000" w:rsidRDefault="00000000" w:rsidRPr="00000000" w14:paraId="0000006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RESEARCH OBJECTIVES</w:t>
      </w:r>
    </w:p>
    <w:p w:rsidR="00000000" w:rsidDel="00000000" w:rsidP="00000000" w:rsidRDefault="00000000" w:rsidRPr="00000000" w14:paraId="00000070">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broad objective of the study is aimed at determining the effect of job hazards on worker’s productivity with particular reference to 7up Bottling company.</w:t>
      </w:r>
    </w:p>
    <w:p w:rsidR="00000000" w:rsidDel="00000000" w:rsidP="00000000" w:rsidRDefault="00000000" w:rsidRPr="00000000" w14:paraId="00000071">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The following are the specific objectives of the research:</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examine the effects of occupational health hazard on the level of performance of employees.</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determine the effects of occupational health and safety policies employees.</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ascertain influence of safety measure and practice has on occupational hazards.</w:t>
      </w:r>
      <w:r w:rsidDel="00000000" w:rsidR="00000000" w:rsidRPr="00000000">
        <w:rPr>
          <w:rtl w:val="0"/>
        </w:rPr>
      </w:r>
    </w:p>
    <w:p w:rsidR="00000000" w:rsidDel="00000000" w:rsidP="00000000" w:rsidRDefault="00000000" w:rsidRPr="00000000" w14:paraId="0000007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1.5</w:t>
        <w:tab/>
        <w:t xml:space="preserve">RESEARCH HYPOTHESES</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following research hypotheses were formulated to guide the conduct of the research.</w:t>
      </w:r>
    </w:p>
    <w:p w:rsidR="00000000" w:rsidDel="00000000" w:rsidP="00000000" w:rsidRDefault="00000000" w:rsidRPr="00000000" w14:paraId="000000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630" w:right="0" w:hanging="63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01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t xml:space="preserve">There is no significant relationship between occupational hazard and employees’ performance. </w:t>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630" w:right="0" w:hanging="63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02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There is no significant influence of the safety policies on employee performance.</w:t>
      </w:r>
    </w:p>
    <w:p w:rsidR="00000000" w:rsidDel="00000000" w:rsidP="00000000" w:rsidRDefault="00000000" w:rsidRPr="00000000" w14:paraId="000000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630" w:right="0" w:hanging="63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03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t xml:space="preserve">There is no significant relationship between safety measures put in place and occupational hazard.</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1.6</w:t>
        <w:tab/>
        <w:t xml:space="preserve">SIGNIFICANCE OF THE STUDY</w:t>
      </w:r>
    </w:p>
    <w:p w:rsidR="00000000" w:rsidDel="00000000" w:rsidP="00000000" w:rsidRDefault="00000000" w:rsidRPr="00000000" w14:paraId="0000007B">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The fact that Nigeria is increasingly becoming industrialized daily, workers are not only exposed to dangerous machines at work, excessive noise, heat, but also exposed to chemical fumes and dust which are hazardous to health.</w:t>
      </w:r>
      <w:r w:rsidDel="00000000" w:rsidR="00000000" w:rsidRPr="00000000">
        <w:rPr>
          <w:rtl w:val="0"/>
        </w:rPr>
      </w:r>
    </w:p>
    <w:p w:rsidR="00000000" w:rsidDel="00000000" w:rsidP="00000000" w:rsidRDefault="00000000" w:rsidRPr="00000000" w14:paraId="0000007C">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observed that in most industries or factories, most workers do not use any safety device and this makes them directly exposed to all forms of hazard that occurs in their work place. There is an indication that the health bills incurred in these factories are on the high side almost every month because the workers are always sent to various hospitals to receive medical treatment for illness and injuries sustained in the place of work. </w:t>
      </w:r>
    </w:p>
    <w:p w:rsidR="00000000" w:rsidDel="00000000" w:rsidP="00000000" w:rsidRDefault="00000000" w:rsidRPr="00000000" w14:paraId="0000007D">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Based on the fact that the occupation of an individual determines the state of health and job hazard exposed to by such individual. As a result of this, the researcher went further to investigate the effect of health hazard on the level of productivity of the workers.</w:t>
      </w:r>
      <w:r w:rsidDel="00000000" w:rsidR="00000000" w:rsidRPr="00000000">
        <w:rPr>
          <w:rtl w:val="0"/>
        </w:rPr>
      </w:r>
    </w:p>
    <w:p w:rsidR="00000000" w:rsidDel="00000000" w:rsidP="00000000" w:rsidRDefault="00000000" w:rsidRPr="00000000" w14:paraId="0000007E">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Most workers of the world, Nigeria in particular are bread winners in their homes, thus the Justification for undertaking this study, as it affects the well-being and safety of workers in their work place. Due to the importance of 7up Bottling Company and the employment of many Nigerians, any injury among the workers will bring hardship to the fellow worker, his immediate family, to the Management and to the country as a whole. It is therefore imperative and necessary to reduce the rate and prevalence of occupational health problems.</w:t>
      </w:r>
    </w:p>
    <w:p w:rsidR="00000000" w:rsidDel="00000000" w:rsidP="00000000" w:rsidRDefault="00000000" w:rsidRPr="00000000" w14:paraId="0000007F">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study of occupational health hazard among workers of the company will be of immense importance for the planning and implementation of safety measures in these companies and also provide data for the assessment of safety in work place. It is hoped that after this research, industries will be sensitized on the peculiar problems of the group of workers involved.</w:t>
      </w:r>
    </w:p>
    <w:p w:rsidR="00000000" w:rsidDel="00000000" w:rsidP="00000000" w:rsidRDefault="00000000" w:rsidRPr="00000000" w14:paraId="0000008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1.7</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SCOPE OF THE STUDY</w:t>
      </w:r>
      <w:r w:rsidDel="00000000" w:rsidR="00000000" w:rsidRPr="00000000">
        <w:rPr>
          <w:rtl w:val="0"/>
        </w:rPr>
      </w:r>
    </w:p>
    <w:p w:rsidR="00000000" w:rsidDel="00000000" w:rsidP="00000000" w:rsidRDefault="00000000" w:rsidRPr="00000000" w14:paraId="00000081">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This study is designed to examine the effect of job hazards on productivity in the Health sector. UITH is a health institution with the primary aim of ensuring normalcy in Nigeria Health System.</w:t>
      </w:r>
      <w:r w:rsidDel="00000000" w:rsidR="00000000" w:rsidRPr="00000000">
        <w:rPr>
          <w:rtl w:val="0"/>
        </w:rPr>
      </w:r>
    </w:p>
    <w:p w:rsidR="00000000" w:rsidDel="00000000" w:rsidP="00000000" w:rsidRDefault="00000000" w:rsidRPr="00000000" w14:paraId="00000082">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research work would cover an in-depth study of the industry selected output at the preceding period of production for period of five years covering 2013 to 2024, this period has been chosen carefully because it is believed that most industries started becoming more industrialized during this period, therefore workers started getting exposed to more occupational hazards during this period and this helps captures what the research work is all about. </w:t>
      </w:r>
    </w:p>
    <w:p w:rsidR="00000000" w:rsidDel="00000000" w:rsidP="00000000" w:rsidRDefault="00000000" w:rsidRPr="00000000" w14:paraId="00000083">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would be obtained from the records of the industries understudy and also research would be carried out among the top management, middle management and the junior staff of the industry especially the factory workers to identify their views and perception about their occupational health.  </w:t>
      </w:r>
    </w:p>
    <w:p w:rsidR="00000000" w:rsidDel="00000000" w:rsidP="00000000" w:rsidRDefault="00000000" w:rsidRPr="00000000" w14:paraId="0000008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1.8. DEFINITION OF TERMS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Accident: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 unfortunate incident that happens unexpectedly and unintentionally, typically resulting in damage or injury.</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8">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Hazard</w:t>
        </w:r>
      </w:hyperlink>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something that can cause harm if not controlled.</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0"/>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9">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Risk: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a combination of the probability that a particular outcome will occur and the severity of the harm involved.</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Employee: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w:t>
      </w:r>
      <w:hyperlink r:id="rId1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person</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who is hired to provide </w:t>
      </w:r>
      <w:hyperlink r:id="rId1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services</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to a </w:t>
      </w:r>
      <w:hyperlink r:id="rId1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company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 a </w:t>
      </w:r>
      <w:hyperlink r:id="rId1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regular</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basis in </w:t>
      </w:r>
      <w:hyperlink r:id="rId1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exchange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for compensation and who does not provide these services as part of an independent </w:t>
      </w:r>
      <w:hyperlink r:id="rId1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business</w:t>
        </w:r>
      </w:hyperlink>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Health: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Health is the art and science of preventing disease, prolonging life, promoting physical and mental health, sanitation and personal hygiene, control of infections and organization of health services</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Organization: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social </w:t>
      </w:r>
      <w:hyperlink r:id="rId1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unit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of people, systematically </w:t>
      </w:r>
      <w:hyperlink r:id="rId1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structured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managed to meet a </w:t>
      </w:r>
      <w:hyperlink r:id="rId1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need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 to pursue collective </w:t>
      </w:r>
      <w:hyperlink r:id="rId1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goals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 a </w:t>
      </w:r>
      <w:hyperlink r:id="rId2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continuing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basis.</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Performance: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accomplishment of a given </w:t>
      </w:r>
      <w:hyperlink r:id="rId2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task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measured against preset known standards of </w:t>
      </w:r>
      <w:hyperlink r:id="rId2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accuracy,</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completeness, </w:t>
      </w:r>
      <w:hyperlink r:id="rId2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cost</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speed. In a </w:t>
      </w:r>
      <w:hyperlink r:id="rId2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contract</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performance is </w:t>
      </w:r>
      <w:hyperlink r:id="rId2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deemed</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to be the </w:t>
      </w:r>
      <w:hyperlink r:id="rId2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fulfillment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of an </w:t>
      </w:r>
      <w:hyperlink r:id="rId2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obligation</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a manner that </w:t>
      </w:r>
      <w:hyperlink r:id="rId2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releases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performer from all </w:t>
      </w:r>
      <w:hyperlink r:id="rId2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liabilities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under the contract.</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Policy: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set of basic principles and </w:t>
      </w:r>
      <w:hyperlink r:id="rId3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associated </w:t>
        </w:r>
      </w:hyperlink>
      <w:hyperlink r:id="rId3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guidelines</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formulated and enforced by the governing body of an </w:t>
      </w:r>
      <w:hyperlink r:id="rId3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organization</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to direct and limit its </w:t>
      </w:r>
      <w:hyperlink r:id="rId3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actions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pursuit of </w:t>
      </w:r>
      <w:hyperlink r:id="rId3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long-term </w:t>
        </w:r>
      </w:hyperlink>
      <w:hyperlink r:id="rId3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goals</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Safety: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Relative </w:t>
      </w:r>
      <w:hyperlink r:id="rId3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freedom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from </w:t>
      </w:r>
      <w:hyperlink r:id="rId3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danger</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3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risk</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or </w:t>
      </w:r>
      <w:hyperlink r:id="rId3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threat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of </w:t>
      </w:r>
      <w:hyperlink r:id="rId4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harm</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4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injury</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or loss to </w:t>
      </w:r>
      <w:hyperlink r:id="rId4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personnel</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and/or </w:t>
      </w:r>
      <w:hyperlink r:id="rId4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property</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whether caused deliberately or by </w:t>
      </w:r>
      <w:hyperlink r:id="rId4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accident</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CHAPTER TWO</w:t>
      </w:r>
      <w:r w:rsidDel="00000000" w:rsidR="00000000" w:rsidRPr="00000000">
        <w:rPr>
          <w:rtl w:val="0"/>
        </w:rPr>
      </w:r>
    </w:p>
    <w:p w:rsidR="00000000" w:rsidDel="00000000" w:rsidP="00000000" w:rsidRDefault="00000000" w:rsidRPr="00000000" w14:paraId="0000008F">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LITERATURE REVIEW</w:t>
      </w:r>
    </w:p>
    <w:p w:rsidR="00000000" w:rsidDel="00000000" w:rsidP="00000000" w:rsidRDefault="00000000" w:rsidRPr="00000000" w14:paraId="00000090">
      <w:pPr>
        <w:spacing w:after="0" w:line="36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2.1</w:t>
        <w:tab/>
        <w:tab/>
        <w:t xml:space="preserve">INTRODUCTION</w:t>
      </w:r>
    </w:p>
    <w:p w:rsidR="00000000" w:rsidDel="00000000" w:rsidP="00000000" w:rsidRDefault="00000000" w:rsidRPr="00000000" w14:paraId="00000091">
      <w:pPr>
        <w:spacing w:after="0" w:line="360" w:lineRule="auto"/>
        <w:ind w:firstLine="72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This</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review is aimed at examining the issues and challenges of occupational health and safety and the compensation of injured, sick or diseased employees in the workplace in Nigeria. These three fold-objectives were sectionalized as follows: The first section deals with the meaning of occupational health and safety, history of occupational health and safety:  Global perspective, the development of occupational health in Nigeria organizational performance.  The second section pay attention to Health and safety policies and programmes in the workplace, and occupational health risks in Nigeria, Health, Safety and Environment (HSE) programme in Nigeria.</w:t>
      </w:r>
      <w:r w:rsidDel="00000000" w:rsidR="00000000" w:rsidRPr="00000000">
        <w:rPr>
          <w:rtl w:val="0"/>
        </w:rPr>
      </w:r>
    </w:p>
    <w:p w:rsidR="00000000" w:rsidDel="00000000" w:rsidP="00000000" w:rsidRDefault="00000000" w:rsidRPr="00000000" w14:paraId="00000092">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w:t>
        <w:tab/>
        <w:t xml:space="preserve">CONCEPTUAL CLARIFICATION</w:t>
      </w:r>
    </w:p>
    <w:p w:rsidR="00000000" w:rsidDel="00000000" w:rsidP="00000000" w:rsidRDefault="00000000" w:rsidRPr="00000000" w14:paraId="0000009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2.2.1</w:t>
        <w:tab/>
        <w:t xml:space="preserve">OCCUPATIONAL SAFETY AND HEALTH (OSH) </w:t>
      </w:r>
      <w:r w:rsidDel="00000000" w:rsidR="00000000" w:rsidRPr="00000000">
        <w:rPr>
          <w:rtl w:val="0"/>
        </w:rPr>
      </w:r>
    </w:p>
    <w:p w:rsidR="00000000" w:rsidDel="00000000" w:rsidP="00000000" w:rsidRDefault="00000000" w:rsidRPr="00000000" w14:paraId="00000094">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Occupational safety and health (OSH) is a branch of health services specifically concerned with health, safety and welfare of workers of all categories.  It is a  health  service  which demands  that  employers,  both  government  and  private should show concern for practical measures of protecting the  health  of  workers  or  employees  (Adeniyi,  2001). </w:t>
      </w:r>
    </w:p>
    <w:p w:rsidR="00000000" w:rsidDel="00000000" w:rsidP="00000000" w:rsidRDefault="00000000" w:rsidRPr="00000000" w14:paraId="00000095">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International Labor Organization and World Health Organisation in (1950s) define “occupational health and safety as protecting and maintaining the highest level of physical, mental and social well-being of workers in all occupations”.</w:t>
      </w:r>
    </w:p>
    <w:p w:rsidR="00000000" w:rsidDel="00000000" w:rsidP="00000000" w:rsidRDefault="00000000" w:rsidRPr="00000000" w14:paraId="00000096">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Also according  to World  Health Organization (WHO) in Carl (2005):“occupation  health  should  aim  at  the  promotion  and maintenance  of  the  highest  degree  of  physical,  mental and  social  well-being  of  workers  in  all occupation.  The prevention,  among  workers,  of  department  from  health hazards caused by  their employment,  risk  resulting  from adverse factors to health  in the placing and maintenance of workers  in an occupation environment adapted  to  his physiological  and  psychological  equipment:  and  to  the adaptation of work to man and each man to his job”.</w:t>
      </w:r>
    </w:p>
    <w:p w:rsidR="00000000" w:rsidDel="00000000" w:rsidP="00000000" w:rsidRDefault="00000000" w:rsidRPr="00000000" w14:paraId="00000097">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OSH involves preventing ill-health caused by working conditions; protecting workers in their employment from risks resulting from factors adverse to their health; placing and maintaining workers in an occupational environment adapted to their physiological and psychological capabilities (Flin et al., 2000).</w:t>
      </w:r>
    </w:p>
    <w:p w:rsidR="00000000" w:rsidDel="00000000" w:rsidP="00000000" w:rsidRDefault="00000000" w:rsidRPr="00000000" w14:paraId="00000098">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adapting employees’ physiological and psychological capabilities to their works, Miller (2006) added that employee health and safety is the effect of work on employees and the effect of employees on their work. This places greater responsibility on organisations to help employees adapt to their work effectively in order to avoid risk of hazards, sickness and diseases at the workplace. Industrial work honestly poses a lot of health and safety challenges to employees, and employees depend on management for protection. Therefore, occupational health deals with the well-being, safety and comfort in the workplace. </w:t>
      </w:r>
    </w:p>
    <w:p w:rsidR="00000000" w:rsidDel="00000000" w:rsidP="00000000" w:rsidRDefault="00000000" w:rsidRPr="00000000" w14:paraId="00000099">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Safety has been defined as the condition of being free from danger of harm and as a legal concept (Gray, 2000). It also implies as state of relative security from accidental injury or death due to measures designed to guard against accidents (Burdine and Mc Leroy, 2002). </w:t>
      </w:r>
    </w:p>
    <w:p w:rsidR="00000000" w:rsidDel="00000000" w:rsidP="00000000" w:rsidRDefault="00000000" w:rsidRPr="00000000" w14:paraId="0000009A">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Folawiyo (20055) asserted that safety problem of today are enormous in contrast to those of yesteryears.  He stressed further  that  we  must  depend  more  on  our versatility  in  a  social  setting  where  element  of intelligence,  tolerance,  courtesy  and  emotional  stability have  become  important.  Due to rapid scientific and technological advances, an imposing list of new hazards has been added to our daily lives.  </w:t>
      </w:r>
    </w:p>
    <w:p w:rsidR="00000000" w:rsidDel="00000000" w:rsidP="00000000" w:rsidRDefault="00000000" w:rsidRPr="00000000" w14:paraId="0000009B">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Encyclopedia  America  (2008),  safety  is  the  condition  of being  free  from  danger  or  harm.  As  a  legal  concept,  it implies  a  state  of  relative  security  from  accidental  injury or  death  due  to  measures  designed  to  guard  against accidents  (Burdine  and  Mc  Leroy,  1992).  Safety in broadest sense is a condition of being free from injury or risk.</w:t>
      </w:r>
    </w:p>
    <w:p w:rsidR="00000000" w:rsidDel="00000000" w:rsidP="00000000" w:rsidRDefault="00000000" w:rsidRPr="00000000" w14:paraId="0000009C">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Based on  the  above  explanation,  occupational  health and safety deals with all aspects of health and safety  in the  workplace  and  has  a  strong  focus  on  primary prevention  of  hazards.  The health of the workers has several  determinants,  including  risk  factors  at  the workplace leading to cancers, accidents, musculoskeletal diseases,  respiratory  diseases,  hearing  loss  circulatory diseases,  stress  related  disorders,  communicable diseases and others. Occupational health and safety  is a cross  disciplinary  area  concerned  with  protecting  the safety,  health  and  welfare  of  people  engaged  in  work. </w:t>
      </w:r>
    </w:p>
    <w:p w:rsidR="00000000" w:rsidDel="00000000" w:rsidP="00000000" w:rsidRDefault="00000000" w:rsidRPr="00000000" w14:paraId="0000009D">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goal of all occupational health and safety programme is to foster a safe working environment.</w:t>
      </w:r>
    </w:p>
    <w:p w:rsidR="00000000" w:rsidDel="00000000" w:rsidP="00000000" w:rsidRDefault="00000000" w:rsidRPr="00000000" w14:paraId="0000009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2.1.2.</w:t>
      </w: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sz w:val="28"/>
          <w:szCs w:val="28"/>
          <w:rtl w:val="0"/>
        </w:rPr>
        <w:t xml:space="preserve">OCCUPATIONAL HAZARDS</w:t>
      </w:r>
    </w:p>
    <w:p w:rsidR="00000000" w:rsidDel="00000000" w:rsidP="00000000" w:rsidRDefault="00000000" w:rsidRPr="00000000" w14:paraId="0000009F">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 Occupational hazard is a situation that poses a level of threat to life, health, property, or environment. Most hazards are dormant or potential, with only a theoretical risk of harm; however, once a hazard become active, it can create an emergency situation. A hazardous situation that has come to pass is called an incident (Wikipedia, 2014). There are various potential health hazards in which workers are exposed to in their place of work. Health hazards such as industrial hazards, physical hazards, heat hazards, noise hazards, mechanical hazards and so on (Borman, 2004).</w:t>
      </w:r>
    </w:p>
    <w:p w:rsidR="00000000" w:rsidDel="00000000" w:rsidP="00000000" w:rsidRDefault="00000000" w:rsidRPr="00000000" w14:paraId="000000A0">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International Labor Organization (ILO) estimated that, globally, about 2.2 million people die every year from occupational accidents and diseases, while some 270 million suffer serious non-fatal injuries and another 160 million fall ill for shorter or longer periods from work-related causes. This represents an enormous toll of suffering for workers and their families (ILO, 2006).</w:t>
      </w:r>
    </w:p>
    <w:p w:rsidR="00000000" w:rsidDel="00000000" w:rsidP="00000000" w:rsidRDefault="00000000" w:rsidRPr="00000000" w14:paraId="000000A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Furthermore, the ILO estimated that the total costs of such accidents and ill health amount to approximately 4 percent of the world’s GDP. Other organisations have estimated that about 5 percent of the burden of diseases and injury in established market economies can be attributed to work, which corresponds roughly to the ILO’s figure. It is also worth mentioning a previous study by the European Commission which estimates that the costs of occupational accidents in the EU15 (15 European Union Member States) in the year 2000 was €55 billion a year (ILO, 2006).  </w:t>
      </w:r>
    </w:p>
    <w:p w:rsidR="00000000" w:rsidDel="00000000" w:rsidP="00000000" w:rsidRDefault="00000000" w:rsidRPr="00000000" w14:paraId="000000A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2.2.3.</w:t>
        <w:tab/>
        <w:t xml:space="preserve">CONCEPT OF OCCUPATION HEALTH AND SAFETY: GLOBAL PERSPECTIVE</w:t>
      </w:r>
    </w:p>
    <w:p w:rsidR="00000000" w:rsidDel="00000000" w:rsidP="00000000" w:rsidRDefault="00000000" w:rsidRPr="00000000" w14:paraId="000000A3">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evolution of modern industrial safety movement had its roots in England, at the dawn of the 18th century industrial revolution era.  By 1750, machines had been invented and mining and Health industries became established.  Men, women and children were employed to work in factories under very terrible conditions. They worked for many under crowded conditions and with little or no food or good water to drink (Entwistle, 2003).</w:t>
      </w:r>
    </w:p>
    <w:p w:rsidR="00000000" w:rsidDel="00000000" w:rsidP="00000000" w:rsidRDefault="00000000" w:rsidRPr="00000000" w14:paraId="000000A4">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Injuries, diseases and deformities multiplied among the workers. They suffered in silence as medical services were not readily provided. Employers did not take interest in the welfare of their employees seriously. In fact, the employees had no right as they could be sacked or relieved of their jobs at will without notice or warning until the evolution of occupation health services in 1897 (Kalejaiye, 2013).</w:t>
      </w:r>
    </w:p>
    <w:p w:rsidR="00000000" w:rsidDel="00000000" w:rsidP="00000000" w:rsidRDefault="00000000" w:rsidRPr="00000000" w14:paraId="000000A5">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evolution  of  occupational  health  services  brought about  the  enactment  of  safety  laws  and  Regulations  in 1833.  The general conviction then that accidents were predestined and inevitable was no longer acceptable to a growing population of the English public (Nwajei, 2003). They argued strongly that  accidents  could  indeed  be  controlled,  and that  it  was  ignorance  of  safety  precautions,  inefficiency and carelessness that prevented people from living safely in  the  expanding  mechanized  world.  They therefore called for safety education and other occupational health services to put a stop to the suffering of factory workers (Nwajei, 2003).</w:t>
      </w:r>
    </w:p>
    <w:p w:rsidR="00000000" w:rsidDel="00000000" w:rsidP="00000000" w:rsidRDefault="00000000" w:rsidRPr="00000000" w14:paraId="000000A6">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all started in 1802 when the British parliament passed the  “Health  and  Morals  Act,”  aimed  at  regulating  the labor  of  children  and  adults  in  the  cotton  industry.  In 1833, the British Factories Act was passed, limiting  the hours  of  work  for  children  and  providing  for  factory inspection  to  monitor  working  condition.  Among  other things,  this  act  required  that  workers  be  adequately protected  from  injuries  in  their places of employment by applying guards to moving parts of machinery (Duebenspeek, 2004).</w:t>
      </w:r>
    </w:p>
    <w:p w:rsidR="00000000" w:rsidDel="00000000" w:rsidP="00000000" w:rsidRDefault="00000000" w:rsidRPr="00000000" w14:paraId="000000A7">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Several  trades  were  brought  under  the  control  of  the British  Factories  Act  in  1864.  Later,  the  Act  was broadened  to  include  many  industries  and  places  that employed more  than 50 persons. This Act prohibited  the eating  of  meals  in  poisonous  or  very  unpleasant  plant atmosphere  and  required  the  artificial  ventilation  of factories by mechanical means for the control of toxic and other types of dust injurious to health. Medical inspection of factories was inaugurated in 1897, in which the idea of compensation of workers was adopted (Entwistle, 2010).</w:t>
      </w:r>
    </w:p>
    <w:p w:rsidR="00000000" w:rsidDel="00000000" w:rsidP="00000000" w:rsidRDefault="00000000" w:rsidRPr="00000000" w14:paraId="000000A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2.2.4.</w:t>
        <w:tab/>
        <w:t xml:space="preserve">THE DEVELOPMENT OF OCCUPATIONAL HEALTH IN NIGERIA</w:t>
      </w:r>
    </w:p>
    <w:p w:rsidR="00000000" w:rsidDel="00000000" w:rsidP="00000000" w:rsidRDefault="00000000" w:rsidRPr="00000000" w14:paraId="000000A9">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development of occupational health in Nigeria followed the pattern in other developing countries. Originally, the main occupation was un-mechanized agriculture and animal husbandry.  The workforces were mainly women and children. Payment for work was not known. Workers were exposed to many types of health hazards. Treatment then was not organized. Later, Health  industries  including  construction  industry came  into  being.</w:t>
      </w:r>
    </w:p>
    <w:p w:rsidR="00000000" w:rsidDel="00000000" w:rsidP="00000000" w:rsidRDefault="00000000" w:rsidRPr="00000000" w14:paraId="000000AA">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Achalu  (2012),  modern occupational  health  report  started  as  a  result  of colonization  and  industrialization  by  Britain.  The first occupational health service in Nigeria was introduced by the medical examination board of Liverpool inferminary in 1789 with the main aim of caring for the health of British slave dealers from Africa to Britain.</w:t>
      </w:r>
    </w:p>
    <w:p w:rsidR="00000000" w:rsidDel="00000000" w:rsidP="00000000" w:rsidRDefault="00000000" w:rsidRPr="00000000" w14:paraId="000000A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However, after the abolition of slave trade, the Royal Niger Company of Britain increased its exploitation and trading activities in Nigeria. The  company  organized  its own  health  services  which  were  later  inherited  by  the United  African  Company  (UAC).  </w:t>
      </w:r>
    </w:p>
    <w:p w:rsidR="00000000" w:rsidDel="00000000" w:rsidP="00000000" w:rsidRDefault="00000000" w:rsidRPr="00000000" w14:paraId="000000AC">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During the British colonial rule, many of their soldiers were dying of malaria which led Colonel Luggard to establish health services to take care of the health and welfare of soldiers and other colonial administrators.  Later, during  the  Second World War,  the Medical Corps were  separated  to  cater  for  the military  alone  leading  to  the  creation  of  public  health service which became the nucleus of the National Health Service (Kalejaiye, 2013).</w:t>
      </w:r>
    </w:p>
    <w:p w:rsidR="00000000" w:rsidDel="00000000" w:rsidP="00000000" w:rsidRDefault="00000000" w:rsidRPr="00000000" w14:paraId="000000A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2.2.5</w:t>
        <w:tab/>
        <w:t xml:space="preserve">OCCUPATIONAL HEALTH RISKS (OHRS) IN NIGERIA</w:t>
      </w:r>
    </w:p>
    <w:p w:rsidR="00000000" w:rsidDel="00000000" w:rsidP="00000000" w:rsidRDefault="00000000" w:rsidRPr="00000000" w14:paraId="000000AE">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Risk  is  the  likelihood  and  severity  of  hazard  from exposure  (Ekop,  2004);  thus,  risk  is  equal  to  hazard exposure.  Because  of  the  enormous  number  of  people usually  affected,  the  impact  of  air  pollution  on cardiovascular disease represents a serious public health problem.  </w:t>
      </w:r>
    </w:p>
    <w:p w:rsidR="00000000" w:rsidDel="00000000" w:rsidP="00000000" w:rsidRDefault="00000000" w:rsidRPr="00000000" w14:paraId="000000AF">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fact,  results  from  NIEHS  funded  studies (National  Institute  of  Environmental  Health  sciences (NIEHS,  2010))  demonstrated  a  strong  relationship between  levels  of  airborne  particles  sulfur  dioxide,  and other  fossil  fuel  emissions  and  risk  of  early  death  from heart diseases.</w:t>
      </w:r>
    </w:p>
    <w:p w:rsidR="00000000" w:rsidDel="00000000" w:rsidP="00000000" w:rsidRDefault="00000000" w:rsidRPr="00000000" w14:paraId="000000B0">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Pollution occurs as a result of man’s activities in the environment,  resulting  in  the  emission  of  harmful substances  that  have  deleterious  or  toxic  effects  on humans.  The presence of pollutants in the atmosphere causes occupational health risk on the worker or residents that are in close proximity with the pollutants. </w:t>
      </w:r>
    </w:p>
    <w:p w:rsidR="00000000" w:rsidDel="00000000" w:rsidP="00000000" w:rsidRDefault="00000000" w:rsidRPr="00000000" w14:paraId="000000B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Common atmospheric pollutants encountered in different occupational  sites  include:  sulphur  oxide,  oxides  of nitrogen,  hydrogen  sulphide,  carbon  monoxide,  sulphur dioxide,  hydrogen  cyanide,  ammonia,  particulate matter, heat radiation  and  noise  (Axelong,  2000). A good  case can  be  found  in  the  Uyo  metropolis  were  there  are  a number of  industrial/occupation  sites.  </w:t>
      </w:r>
    </w:p>
    <w:p w:rsidR="00000000" w:rsidDel="00000000" w:rsidP="00000000" w:rsidRDefault="00000000" w:rsidRPr="00000000" w14:paraId="000000B2">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Due to industrial processing,  project  construction  activities,  petroleum products  marketing,  industrials  and  municipal  waste disposal,  etc.  these  sites  may  generate  atmospheric pollutants  that  pose  serious  risks/threats  to  human health.  Ekop (2004) has documented environmental problems of Uyo metropolis.  The study showed that people living in the more polluted cities had a higher risk of hospitalization and early death from lung cancer than those living in the less polluted cities (NIEHS, 2010).</w:t>
      </w:r>
    </w:p>
    <w:p w:rsidR="00000000" w:rsidDel="00000000" w:rsidP="00000000" w:rsidRDefault="00000000" w:rsidRPr="00000000" w14:paraId="000000B3">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2.2.6</w:t>
        <w:tab/>
        <w:t xml:space="preserve">HEALTH AND SAFETY POLICIES AND PROGRAMMES IN THE WORK PLACE IN NIGERIA  </w:t>
      </w:r>
    </w:p>
    <w:p w:rsidR="00000000" w:rsidDel="00000000" w:rsidP="00000000" w:rsidRDefault="00000000" w:rsidRPr="00000000" w14:paraId="000000B5">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health and safety of every employee in an organization is important if the organization is to continuously operate to meet its stated goals and objectives. A healthy worker is an able worker, and a safe worker is a focused worker.  An unhealthy or unsafe environment affects an employee’s ability and motivation to work (Achalu, 2010). </w:t>
      </w:r>
    </w:p>
    <w:p w:rsidR="00000000" w:rsidDel="00000000" w:rsidP="00000000" w:rsidRDefault="00000000" w:rsidRPr="00000000" w14:paraId="000000B6">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Thus, health and safety policies and programme are directed at protecting employees from health and safety policies, and programmes are directed at protecting employees from health and safety hazards that may arise in the course of performing their work (Achalu, 2010).</w:t>
      </w:r>
    </w:p>
    <w:p w:rsidR="00000000" w:rsidDel="00000000" w:rsidP="00000000" w:rsidRDefault="00000000" w:rsidRPr="00000000" w14:paraId="000000B7">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Adeniyi (2001), managing health and safety at work is usually a matter of developing health and safety policies, conducting risk assessment which  identifies  the  hazards  and  assessing the risks attached to them, carrying out health and safety audits and inspections, implementing occupational health programmes,  managing  stress,  preventing  accidents, measuring  health  and  safety  performance,  communicating  the  need  for  good  health  and  safety  practices, training  in  good  health  and  safety  practices  and organizing  health  and  safety.</w:t>
      </w:r>
    </w:p>
    <w:p w:rsidR="00000000" w:rsidDel="00000000" w:rsidP="00000000" w:rsidRDefault="00000000" w:rsidRPr="00000000" w14:paraId="000000B8">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Health  hazards  relate  to those  aspects  of  the  work  environment  that  slowly  and cumulatively often  irreversibly  lead  to deterioration of an employee’s  health.  Examples  are  cancer,  poison  and respiratory  diseases  as  well  as  depression,  loss  of temper  and  other  psychological  disorders.</w:t>
      </w:r>
    </w:p>
    <w:p w:rsidR="00000000" w:rsidDel="00000000" w:rsidP="00000000" w:rsidRDefault="00000000" w:rsidRPr="00000000" w14:paraId="000000B9">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Occupational health programmes are thus primarily concerned with the prevention of  ill-health arising  from workplace conditions, while  safety  programmes  deal  with  the  prevention  of accidents  and  with  minimizing  the  resulting  loss  and damage to lives and properties (Adeniyi, 2010).</w:t>
      </w:r>
    </w:p>
    <w:p w:rsidR="00000000" w:rsidDel="00000000" w:rsidP="00000000" w:rsidRDefault="00000000" w:rsidRPr="00000000" w14:paraId="000000BA">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Since ill-health  and  injuries  inflicted  by  the  system  of work or working conditions  jeopardize employee’s ability to effectively discharge their duties, close and continuous attention  to  quality  health  and  high  standards  of  safety must  be maintained  at  all  times  in  the work  place.  This places a  moral  as  well  as  economic  responsibility  on employers  to  take  measures  in  ensuring  the  highest standards  of  health  and  safety  in  the  workplace. </w:t>
      </w:r>
    </w:p>
    <w:p w:rsidR="00000000" w:rsidDel="00000000" w:rsidP="00000000" w:rsidRDefault="00000000" w:rsidRPr="00000000" w14:paraId="000000BB">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since it is the government that takes the primary  responsibility  for  ensuring  the  safety  of  its citizens,  government  of  many  nations  have  developed laws  that  prescribe  the  scope  of  workplace  health  and safety  policies.  In the United States of America for example, the law that governs health and safety in the workplace is the Occupational Safety and Health (OSH) (2005).</w:t>
      </w:r>
    </w:p>
    <w:p w:rsidR="00000000" w:rsidDel="00000000" w:rsidP="00000000" w:rsidRDefault="00000000" w:rsidRPr="00000000" w14:paraId="000000BC">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Act was designed to remedy safety problems on the job.  The law established safety and health standards that organizations are expected to comply with and when these standards are violated, the law prescribed penalties depending on the severity of the outcome of the violation. In Britain, the Health and Safety at Work Act (2004) and other related Acts provide the legal framework for the code of practice on matters relating to workplace health and safety.</w:t>
      </w:r>
    </w:p>
    <w:p w:rsidR="00000000" w:rsidDel="00000000" w:rsidP="00000000" w:rsidRDefault="00000000" w:rsidRPr="00000000" w14:paraId="000000BD">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Nigeria,  the  government’s  attempt  to  ensure  the health  and  safety  of  its  citizens  in  the  workplace  is contained in two acts. These are the Factories Act (1987) and the Workmen’s compensation Act (1987) which has been replaced by the Employee Compensation Act. The object of the Factories Act (1987) was defined as:“An Act to provide for the  registration  of  factories:  to provide  safety  for  factory workers and a wider  spectrum of  workers  and  other  professionals  exposed  to occupational  hazards,  but  for  whom  no  adequate provisions has been made;  to make adequate provisions regarding  the safety of workers  to which  the Act applies and  to  impose penalties  for any breach of  its provisions (Laws of the Federation of Nigeria, Vol. 6, Chapter F1:F1-4)”.</w:t>
      </w:r>
    </w:p>
    <w:p w:rsidR="00000000" w:rsidDel="00000000" w:rsidP="00000000" w:rsidRDefault="00000000" w:rsidRPr="00000000" w14:paraId="000000BE">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Primarily, the Factory Act (1987) prescribes the aspect of the workplace for which employers are expected to develop health and safety policies in order to protect their workers.  The general provision for health in this act covers  areas  such  as:  cleanliness,  overcrowding, ventilation,  lighting,  drainage  of  floors,  and  sanitary conveniences.</w:t>
      </w:r>
    </w:p>
    <w:p w:rsidR="00000000" w:rsidDel="00000000" w:rsidP="00000000" w:rsidRDefault="00000000" w:rsidRPr="00000000" w14:paraId="000000BF">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general provisions for safety covers equipment  and  facilities  such  as  prime  movers, transmission  machinery,  powered  machinery,  construction and maintenance  of  facing  vessels  containing  dangerous liquids; hoist and lifts, chains, ropes and lifting tackles;  cranes  and  other  lifting  machines,  self-acting machines,  etc.</w:t>
      </w:r>
    </w:p>
    <w:p w:rsidR="00000000" w:rsidDel="00000000" w:rsidP="00000000" w:rsidRDefault="00000000" w:rsidRPr="00000000" w14:paraId="000000C0">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Workman’s compensation Act  is  an “Act to make provisions for the payment of compensation to  workman  for  injuries  suffered  in  the  course  of  their employment  (Law  of  the  Federation  of Nigeria. Vol.  16, Chapter  6-12).  This  act  specifies  the  liability  of  the employers  to  the employee  in  the event of any personal injury  or  harm  sustained  in  the  course  of  his  work. Section  32  of  this  act,  which  to  occupational  disease, specifies  that  compensation  is  to  be  made  as  if  any disease  so  specified  was  a  personal  injury  by  accident arising  out  of  and  in  the  course  of  the  employment. Paragraph (a) of this section emphatically states that the disease must be due to the nature of the employment. Though the  Factory  Act  generally  covers  the  hygiene and  safety  requirement of work environment,  it  however focuses  purely  on  factory  workplace,  and  only  by  its extension  could  it  be  applied  to  non-  factory workplace. </w:t>
      </w:r>
    </w:p>
    <w:p w:rsidR="00000000" w:rsidDel="00000000" w:rsidP="00000000" w:rsidRDefault="00000000" w:rsidRPr="00000000" w14:paraId="000000C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Also,  the health  issues addressed  in  the Act are merely factory  hygiene  issues  that  do  not  take  cognizance  of serious health  issues  that may arise  in  the workplace.  In the Workman Compensation  Act, where  various  degree of  accidents  that  could  occur  in  the  workplace  and  the compensation  for  them  were  identified,  no  mention  or description  of  such  was  made  concerning  occupational diseases  except  that  compensation  would  be made  for them as  if  they were accident arising  from  the course of  work.  However,  as  stated  earlier,  the  Workman Compensation  Act  has  been  replaced  by  the  Employee Compensation Act. The new Act deals with every aspect of the contract of employment entered between employees and employers. Issues therein include: wages, working hours, and holiday, compensation during illness or infirmity, and suspensions among others (Kalejaye, 2013).  </w:t>
      </w:r>
    </w:p>
    <w:p w:rsidR="00000000" w:rsidDel="00000000" w:rsidP="00000000" w:rsidRDefault="00000000" w:rsidRPr="00000000" w14:paraId="000000C2">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Occupational health and safety is concerned with the detection, evaluation and control of environmental health and safety hazards associated with working environment (Deubenspeek, 2004).  Such hazards include physical, chemical, biological, ergonomic and psychosocial  factors that  may  have  adverse  effects  on  the  health  and  well-being  of  workers.  These hazards are brought about by two  broad  categories  of  causes  namely  “unsafe  work conditions”  and  “unsafe  work  behaviors”.  Unsafe work conditions focus attention on the various aspects of work environment, physical, chemical, biological, ergonomic and psychological as already indicated (Deubenspeek, 2004).</w:t>
      </w:r>
    </w:p>
    <w:p w:rsidR="00000000" w:rsidDel="00000000" w:rsidP="00000000" w:rsidRDefault="00000000" w:rsidRPr="00000000" w14:paraId="000000C3">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the other hand, unsafe work behavior focuses attention on habits, lifestyle, compliance with rules and regulation, body types and proneness to accidents (Adeniyi, 2010).  Interactions between these two broad factors are the major cause of hazards resulting in injuries and health problems. </w:t>
      </w:r>
    </w:p>
    <w:p w:rsidR="00000000" w:rsidDel="00000000" w:rsidP="00000000" w:rsidRDefault="00000000" w:rsidRPr="00000000" w14:paraId="000000C4">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Therefore, occupational health practitioner presumes that each employer of labor has a general concept of hazards.  Every employee on the other hand has the “special duty” of complying with standards of safety and health established by the employer. The debilitating and often fatal consequences of dangerous working conditions on man in various occupations have been well documented by several researchers in occupational health (Nwajei,  2005; Nwachukwu,  2010)  of  the  various sources  of  industrial  health  hazards,  chief  among  them are the ergonomic stress vectors. </w:t>
      </w:r>
    </w:p>
    <w:p w:rsidR="00000000" w:rsidDel="00000000" w:rsidP="00000000" w:rsidRDefault="00000000" w:rsidRPr="00000000" w14:paraId="000000C5">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an industrial  setting, health  problem  could  be  physical  like  injuries  and  other forms  of  impairment  of  physiological  problems  arising from  diseases  or  emotional  imbalance. For example, in Nigeria, employees in Health industry encounter operational problem of noise, toxic, material, heat and stress, radiation trauma and other hazards (Nwahei, 2003).</w:t>
      </w:r>
    </w:p>
    <w:p w:rsidR="00000000" w:rsidDel="00000000" w:rsidP="00000000" w:rsidRDefault="00000000" w:rsidRPr="00000000" w14:paraId="000000C6">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occupation or the nature of work performed by a person exposes him or her to health hazards associated with that occupation. Diverse occupations exist and they include: traditional Health industries (automobile, automotive and appliances): services industries (banking, health care, and restaurant), education, agriculture, construction, mining and high technology firms, etc. These health hazards interact with numerous  nutritional,  hygienic,  microbial  and  social factors  in  the  workers’  environment  to  aggravate  their effects on health.</w:t>
      </w:r>
    </w:p>
    <w:p w:rsidR="00000000" w:rsidDel="00000000" w:rsidP="00000000" w:rsidRDefault="00000000" w:rsidRPr="00000000" w14:paraId="000000C7">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is also interaction between work hazards and chronic diseases such as malaria, diabetes, hypertension and cancer.  Types of health problems include labor accident, occupational diseases, chemical hazards and many others. The figures are uncertain due to reporting irregularities. The hazards seriously affected the health of the employees and invariably their productivity. Death toll was much and morbidity very serious. The employers paid no or little attention to the sufferings of the employees. This brought about the provision of occupational health  services  to alleviate  the sufferings  of  the  employees  and  to  provide  preventive and management services for the welfare of employee (Folawiyo, 2005).</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2.2.6.</w:t>
        <w:tab/>
        <w:t xml:space="preserve">Development of occupational health in Nigeria</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Development of occupational health in Nigeria followed the pattern in other developing countries. Originally, the main occupation was unmechanized agriculture and animal husbandry. The workforces were mainly women and children. Payment for work was not known. Workers were exposed to many types of health hazards. Treatment then was not organized. Later, manufacturing including construction came into being.</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According to Achalu, (2000), Modern occupational health started as a result of colonization and industrialization by Britain. The first occupational health services in Nigeria was introduced by the Medical Examination Board of Liverpool Inferminary in 1789 with the main aim of caring for the health of British slave dealers from Africa to Britain.</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However, after the abolition of slave trade, the Royal Niger Company of Britain increased its exploration and trading activities in Nigeria. The Company organized its own health services which were later inherited by the United African Company (UAC).</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During the British colonial rule, many of their soldiers were dying of malaria. This led Colonel Lugard to establish health services to take care of the health and welfare of soldiers and other colonial administrators. Later, during the Second World War, the Medical Corps was separated to cater for the military alone leading to the creation of Public Health Service which became the nucleus of the National Health Service. Comfort, 2012.</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After the world war, many industries started emerging, chief among them were construction of rail lines and coal mining. This attracted employment of many Laborers especially young men. These workers commonly worked 12-14 hours shift; 7 days a week under unspeakable conditions of grime, dust, physical hazards, accidents, smoke, heat and noxious fume among others. Feeding was very poor; workers were dying in their forties and fifties.</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People had no knowledge between work conditions and health. They accepted work related illnesses and injuries as part of the job and lived shorter lives. Employers attributed workers' poor health and early death to workers' personal habits on the job and their living conditions at home. Little or no attention was paid to prevention of the hazards in work places. Azuekoto, 2015. Payment was very poor and dismissal very common because job seekers were many. Workers' reaction to poor conditions at work resulted in killing of coal miners in Enugu. That exposed the working conditions of coal miners and the origin of worker's day in Nigeria. These developments and awareness lead to the establishment of some occupational health services in some Nigerian industries and occupational health legislations Act in Nigeria.</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earliest practices that can be regarded as occupational health services in Nigeria were carried out by British Companies like UAC, John Holt and co. This was followed by establishment of some occupational health services by Nigerian governments in the Railway Corporation and Coal Mines. Such services included pre-employment and periodic medical examination, treatment of minor illnesses and accidents. In some cases, general practitioners were hired on part time basis, especially in urban centers to take care of the sick injured workers. The increased industrialization and its impact on health, safety and welfare of workers lead to the creation of occupational health unit in the Federal Ministry of Health and the Institute of Occupational Health in Oyo State Ministry of Health. Oloriegbe, 2017.</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These agencies organized courses for managers, safety officers, medical officers, occupational hygienists, and other personnel involved with the protection, maintenance and promotion of health and welfare of workers in Nigeria.</w:t>
      </w:r>
    </w:p>
    <w:p w:rsidR="00000000" w:rsidDel="00000000" w:rsidP="00000000" w:rsidRDefault="00000000" w:rsidRPr="00000000" w14:paraId="000000D1">
      <w:pPr>
        <w:pStyle w:val="Heading1"/>
        <w:spacing w:before="0" w:line="360" w:lineRule="auto"/>
        <w:ind w:left="0" w:right="11" w:firstLine="0"/>
        <w:rPr>
          <w:sz w:val="28"/>
          <w:szCs w:val="28"/>
        </w:rPr>
      </w:pPr>
      <w:r w:rsidDel="00000000" w:rsidR="00000000" w:rsidRPr="00000000">
        <w:rPr>
          <w:sz w:val="28"/>
          <w:szCs w:val="28"/>
          <w:rtl w:val="0"/>
        </w:rPr>
        <w:t xml:space="preserve">2.2.7</w:t>
        <w:tab/>
        <w:t xml:space="preserve">Source and History Of The Employee Health And Safety Policy</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One of the effects of the Europeans coming into this part of the world was the introduction of wage-earning employment. In the course of time it was discovered that it was absolutely necessary to safeguard the interest of both the employer and the employee, hence the introduction of the various means of regulating employer-employee relationship. Animashahun, 2000.</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Initially, it was thought that the employees were being made objects of servitude but in the long run it became apparent that this sort of relationship requires the incorporation of rules to avoid either party being cheated outrightly. Labor law which was fashioned to ameliorate the prevalent crisis engulfing the industry in England at a time was adopted in Nigeria as a direct consequence of colonialism by the United Kingdom.</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However, as time went on, other very germane laws which regulated employment relationship and the relationship of trade unions and their members on one hand, and the relationship with the employers such as the Trade Unions Act and the Trade Disputes Act. James, 2005.</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History and sources of Nigerian Labor Law in which we have the factory Act where the health and safety of the employees is well spelled-out and protected may be divided into legal and extra-legal sources. Extra-legal sources, in contradistinction to the legal sources are those created by the voluntary conduct of the parties.</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legal sources of Nigeria Labor Law are:</w:t>
      </w:r>
    </w:p>
    <w:p w:rsidR="00000000" w:rsidDel="00000000" w:rsidP="00000000" w:rsidRDefault="00000000" w:rsidRPr="00000000" w14:paraId="000000D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226"/>
        </w:tabs>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Nigerian constitution</w:t>
      </w:r>
    </w:p>
    <w:p w:rsidR="00000000" w:rsidDel="00000000" w:rsidP="00000000" w:rsidRDefault="00000000" w:rsidRPr="00000000" w14:paraId="000000D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239"/>
        </w:tabs>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Nigeria‟s statutes</w:t>
      </w:r>
    </w:p>
    <w:p w:rsidR="00000000" w:rsidDel="00000000" w:rsidP="00000000" w:rsidRDefault="00000000" w:rsidRPr="00000000" w14:paraId="000000D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226"/>
        </w:tabs>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received English law, comprising</w:t>
      </w:r>
    </w:p>
    <w:p w:rsidR="00000000" w:rsidDel="00000000" w:rsidP="00000000" w:rsidRDefault="00000000" w:rsidRPr="00000000" w14:paraId="000000D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226"/>
        </w:tabs>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common law,</w:t>
      </w:r>
    </w:p>
    <w:p w:rsidR="00000000" w:rsidDel="00000000" w:rsidP="00000000" w:rsidRDefault="00000000" w:rsidRPr="00000000" w14:paraId="000000DB">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226"/>
        </w:tabs>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doctrines of equity; and</w:t>
      </w:r>
    </w:p>
    <w:p w:rsidR="00000000" w:rsidDel="00000000" w:rsidP="00000000" w:rsidRDefault="00000000" w:rsidRPr="00000000" w14:paraId="000000DC">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226"/>
        </w:tabs>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Statutes of general applications in force in England on January 1, 1990.</w:t>
      </w:r>
    </w:p>
    <w:p w:rsidR="00000000" w:rsidDel="00000000" w:rsidP="00000000" w:rsidRDefault="00000000" w:rsidRPr="00000000" w14:paraId="000000D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239"/>
        </w:tabs>
        <w:spacing w:after="0" w:before="0" w:line="360" w:lineRule="auto"/>
        <w:ind w:left="0" w:right="11"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Nigerian case law i.e. decisions of Nigerian courts relevant to labor law.</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extra-legal sources, on the other hand, include;</w:t>
      </w:r>
    </w:p>
    <w:p w:rsidR="00000000" w:rsidDel="00000000" w:rsidP="00000000" w:rsidRDefault="00000000" w:rsidRPr="00000000" w14:paraId="000000D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226"/>
        </w:tabs>
        <w:spacing w:after="0" w:before="0" w:line="360" w:lineRule="auto"/>
        <w:ind w:left="0" w:right="11"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Collective agreements</w:t>
      </w:r>
    </w:p>
    <w:p w:rsidR="00000000" w:rsidDel="00000000" w:rsidP="00000000" w:rsidRDefault="00000000" w:rsidRPr="00000000" w14:paraId="000000E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239"/>
        </w:tabs>
        <w:spacing w:after="0" w:before="0" w:line="360" w:lineRule="auto"/>
        <w:ind w:left="0" w:right="11"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Workplace notices and documents e.g. rule books and handbooks</w:t>
      </w:r>
    </w:p>
    <w:p w:rsidR="00000000" w:rsidDel="00000000" w:rsidP="00000000" w:rsidRDefault="00000000" w:rsidRPr="00000000" w14:paraId="000000E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226"/>
        </w:tabs>
        <w:spacing w:after="0" w:before="0" w:line="360" w:lineRule="auto"/>
        <w:ind w:left="0" w:right="11"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Custom and practices</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Labor  law  in  Nigeria  is  generally  defined  as  that  branch  of  the  country‟s  law  which regulates industrial relations. In essence, labor laws are meant to guarantee peace and harmony in the industry so as to increase productivity and profits.</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Our labor laws are largely a reflection of our colonial heritage. By virtue of this, many principles of British labor law featured prominently in our labor statutes. Jude, 2004.</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common law, there are certain duties which an employer owes the employees. The point however must be made that apart from this duties, growing industrialization has brought into existence a number of statutes designed to govern, order and regulate industrial activities generally. Some of these statutes can be viewed first as instruments designed to promote the health, safety, welfare and security of the worker and second, as instruments for providing compensation for the employees in case of injury. Okoye, 2007.</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Factories Act, cap 126 laws of the Federation of Nigeria (LFN) 1990 was primarily designed to govern order and regulate industrial activities generally. It is under this same chapter that we see all occupational/employees' health and safety policies as the government is concerned. Folami, 2024.</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essence, its main duty is to prevent occupational accidents and diseases in factories. The English Factories Act of 1937 is the mother of the Nigerian Factory Act. According to Lord Goddard, C.J. 1957, “The Factories Act, 1937, is an Act which is designed for the protection of persons working in factories, that is to say, it is an Act which is intended to and does put obligations on employers of labor in factories, to take various precautions for the protection of their work-people…” Section 89(1) of the Factories Act, 1990 which is in pari material with section 175 of the English Factories Act, 1961, which replaced section151 of the 1937 Act defines what a factory is. It is also important to state that it has earlier being said that Nigeria Labor Law principally is derived from English Labor Law and as such the Factories Act, LFN 1990 is the Nigerian version of the English Factories Act of 1961 albeit with little modification to fit into our own peculiar local circumstances. Igbayilola, 2015.</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Essentially, the law of the Federation of Nigeria (LFN) in which we also have the Factory Act, is an off-shoot of the English common law, most of which is now codified. However, a thorough understanding of the provisions of section 37(1) of the Act will reveal the following points;</w:t>
      </w:r>
    </w:p>
    <w:p w:rsidR="00000000" w:rsidDel="00000000" w:rsidP="00000000" w:rsidRDefault="00000000" w:rsidRPr="00000000" w14:paraId="000000E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170"/>
        </w:tabs>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factory premises must be used for trade or gain in order to qualify as a factory. The phrase “trade” or “gain” connotes an intention to make profit. Thus, the kitchen of a manual hospital had been held not to be a factory because the mincing of meat by electrical means carried on in it was not carried on by way of trade or gain.</w:t>
      </w:r>
    </w:p>
    <w:p w:rsidR="00000000" w:rsidDel="00000000" w:rsidP="00000000" w:rsidRDefault="00000000" w:rsidRPr="00000000" w14:paraId="000000E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160"/>
        </w:tabs>
        <w:spacing w:after="0" w:before="0" w:line="360" w:lineRule="auto"/>
        <w:ind w:left="0" w:right="11"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employer must have access to or control over the premises if the place is to be a factory.</w:t>
      </w:r>
    </w:p>
    <w:p w:rsidR="00000000" w:rsidDel="00000000" w:rsidP="00000000" w:rsidRDefault="00000000" w:rsidRPr="00000000" w14:paraId="000000E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177"/>
        </w:tabs>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Generally, the person or persons who work in a factory must be employed. Thus it has been held that a prison workshop was not a factory under the definition of factory in the Act since there was no relationship of master and servant or employment for wages.</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second part of the Act,(Part II) which is on general health provisions, imposes on the occupiers of factories, duties designed to protect the health of those employed in such places. Sections 7-12 deal with cleanliness, overcrowding, ventilation, lighting, damage of floors and sanitary conveniences.</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principal provisions of part III of the Act are those dealing with general safety provisions with particular emphasis on the provision for fencing of machinery. Machinery under the Act is divided into three classes;</w:t>
      </w:r>
    </w:p>
    <w:p w:rsidR="00000000" w:rsidDel="00000000" w:rsidP="00000000" w:rsidRDefault="00000000" w:rsidRPr="00000000" w14:paraId="000000ED">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67"/>
        </w:tabs>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Prime movers: these are engines, motors and other enhancements which provide mechanical energy derived from steam, water, wind, electricity, the combustion of fuel and other sources.</w:t>
      </w:r>
    </w:p>
    <w:p w:rsidR="00000000" w:rsidDel="00000000" w:rsidP="00000000" w:rsidRDefault="00000000" w:rsidRPr="00000000" w14:paraId="000000EE">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65"/>
        </w:tabs>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Transmission Machinery: This consists of every shaft, wheel, drum, pulley, and system of fast and loose pulleys, coupling, clutch, driving-belt or other devices by which the motion of a prime mover is transmitted to or received by any machine or appliances.</w:t>
      </w:r>
    </w:p>
    <w:p w:rsidR="00000000" w:rsidDel="00000000" w:rsidP="00000000" w:rsidRDefault="00000000" w:rsidRPr="00000000" w14:paraId="000000EF">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65"/>
        </w:tabs>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Other dangerous parts of machinery. It is obligatory on the occupier of a factory to securely fence there parts of a machinery unless they are in such position or of such construction as to be safe to every person employed or working on the promises as it would be if securely fenced.</w:t>
      </w:r>
    </w:p>
    <w:p w:rsidR="00000000" w:rsidDel="00000000" w:rsidP="00000000" w:rsidRDefault="00000000" w:rsidRPr="00000000" w14:paraId="000000F0">
      <w:pPr>
        <w:pStyle w:val="Heading1"/>
        <w:numPr>
          <w:ilvl w:val="2"/>
          <w:numId w:val="16"/>
        </w:numPr>
        <w:spacing w:before="0" w:line="360" w:lineRule="auto"/>
        <w:ind w:left="720" w:right="11" w:hanging="720"/>
        <w:rPr>
          <w:sz w:val="28"/>
          <w:szCs w:val="28"/>
        </w:rPr>
      </w:pPr>
      <w:r w:rsidDel="00000000" w:rsidR="00000000" w:rsidRPr="00000000">
        <w:rPr>
          <w:sz w:val="28"/>
          <w:szCs w:val="28"/>
          <w:rtl w:val="0"/>
        </w:rPr>
        <w:t xml:space="preserve">Occupational Health and Safety Law/Policies</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Health and safety in the workplace is no more a new thing or issue in organizations but it is still handled as a new topic in Nigeria of today all because of the way it is being practiced. However, there appears to be some gradual improvement in awareness and practice. This part of this research work is meant to examine and describe the law as it relates to health and safety at work. Ola-Oluwa, 2016</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Occupational health and safety programs were first introduced in Nigeria during the time the country was a British colony. These programs ensured that occupational health workers were dispatched to industrial plants and other commercial undertakings, including plantations, for monitoring. Those initial efforts resulted in:</w:t>
      </w:r>
    </w:p>
    <w:p w:rsidR="00000000" w:rsidDel="00000000" w:rsidP="00000000" w:rsidRDefault="00000000" w:rsidRPr="00000000" w14:paraId="000000F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1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Continuous education of personnel and the creation of societies for occupational health practitioners in Nigeria: physicians, nurses, safety officers, hygienists, etc.</w:t>
      </w:r>
    </w:p>
    <w:p w:rsidR="00000000" w:rsidDel="00000000" w:rsidP="00000000" w:rsidRDefault="00000000" w:rsidRPr="00000000" w14:paraId="000000F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1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 increasing demand for the creation of divisions of OH&amp;S in the Nigerian government; in health ministries at the state and national levels; and the improvement of health systems in the local governments.</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These initiatives led to legislation that included the Labor Act of 1974, the Factories Act of 1987, and the Workman‟s Compensation Act of 1987.The Factories Act was enacted to make general and special provisions for the health, safety and welfare of persons employed in places statutorily defined as “factories” and for which a certificate of registration is required by law. Additionally, the Act includes general provisions regarding standards of cleanliness, crowding/overcrowding, ventilation, lighting, drainage of floors, and sanitary conveniences, i.e., all factories must have portable water and washing facilities. Igbokwe, (2013)</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There are general provisions regarding the securing, fixing, usage, and maintenance and storage of equipment, transmission machinery, unfenced machinery, dangerous liquids, automated machines, hoists and lifts, chains, ropes and lifting tackles, cranes and other lifting machines, steam boilers, steam receivers containers, and air receivers. There are also standards for the training and supervision of inexperienced workers, safe access to workplaces, prevention of fire, safety arrangements in case of fire, and first aid boxes. The law also requires that there be adequate arrangements made for the removal of dust or fumes from factories, a provision of goggles to protect the eyes in certain processes and the prevention of airborne poisonous or injurious substances. There is a mandatory requirement that all cases of accidents and industrial diseases be reported to the nearest inspector of factories to be investigated.</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According to Ngozi (2011) edition of the Global Policy Brief journal” The Workmen‟s Compensation Act provides for the payment of compensation to workmen for injuries suffered in the course of their employment. Despite all these, however, there is still no improvement in the safety of equipment in most factories. Recent studies suggest an improvement within large and usually multinational industrial and commercial enterprises of Nigeria, but very little improvement in small-scale and indigenous industries”. Much is still expected of the government in the enforcement of laws and policies that has to do with the safety of the employee at work.</w:t>
      </w:r>
    </w:p>
    <w:p w:rsidR="00000000" w:rsidDel="00000000" w:rsidP="00000000" w:rsidRDefault="00000000" w:rsidRPr="00000000" w14:paraId="000000F8">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2.2.7</w:t>
        <w:tab/>
        <w:t xml:space="preserve">CONCEPT OF ORGANIZATIONAL PERFORMANCE</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According to Richard et al. (2009) organizational performance encompasses three specific areas of firm outcomes: </w:t>
      </w:r>
    </w:p>
    <w:p w:rsidR="00000000" w:rsidDel="00000000" w:rsidP="00000000" w:rsidRDefault="00000000" w:rsidRPr="00000000" w14:paraId="000000F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Financial performance (profits, return on assets, return on investment, etc.); </w:t>
      </w:r>
    </w:p>
    <w:p w:rsidR="00000000" w:rsidDel="00000000" w:rsidP="00000000" w:rsidRDefault="00000000" w:rsidRPr="00000000" w14:paraId="000000F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product market performance (sales, market share, etc.); and </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Shareholder return (total shareholder return, economic value added, etc.). The term </w:t>
      </w:r>
      <w:hyperlink r:id="rId45">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Organizational effectiveness</w:t>
        </w:r>
      </w:hyperlink>
      <w:hyperlink r:id="rId46">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superscript"/>
            <w:rtl w:val="0"/>
          </w:rPr>
          <w:t xml:space="preserve">[2]</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broader.</w:t>
      </w:r>
    </w:p>
    <w:p w:rsidR="00000000" w:rsidDel="00000000" w:rsidP="00000000" w:rsidRDefault="00000000" w:rsidRPr="00000000" w14:paraId="000000F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Specialists in many fields are concerned with organizational performance including strategic planners, operations, finance, legal, and </w:t>
      </w:r>
      <w:hyperlink r:id="rId47">
        <w:r w:rsidDel="00000000" w:rsidR="00000000" w:rsidRPr="00000000">
          <w:rPr>
            <w:rFonts w:ascii="Times New Roman" w:cs="Times New Roman" w:eastAsia="Times New Roman" w:hAnsi="Times New Roman"/>
            <w:color w:val="0000ff"/>
            <w:sz w:val="28"/>
            <w:szCs w:val="28"/>
            <w:u w:val="single"/>
            <w:rtl w:val="0"/>
          </w:rPr>
          <w:t xml:space="preserve">organizational development</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recent years, many organizations have attempted to manage organizational performance using the balanced scorecard methodology where performance is tracked and measured in multiple dimensions such as:</w:t>
      </w:r>
    </w:p>
    <w:p w:rsidR="00000000" w:rsidDel="00000000" w:rsidP="00000000" w:rsidRDefault="00000000" w:rsidRPr="00000000" w14:paraId="00000100">
      <w:pPr>
        <w:numPr>
          <w:ilvl w:val="0"/>
          <w:numId w:val="17"/>
        </w:numPr>
        <w:shd w:fill="ffffff" w:val="clea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Financial performance (e.g. shareholder return).</w:t>
      </w:r>
    </w:p>
    <w:p w:rsidR="00000000" w:rsidDel="00000000" w:rsidP="00000000" w:rsidRDefault="00000000" w:rsidRPr="00000000" w14:paraId="00000101">
      <w:pPr>
        <w:numPr>
          <w:ilvl w:val="0"/>
          <w:numId w:val="17"/>
        </w:numPr>
        <w:shd w:fill="ffffff" w:val="clea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Customer service.</w:t>
      </w:r>
    </w:p>
    <w:p w:rsidR="00000000" w:rsidDel="00000000" w:rsidP="00000000" w:rsidRDefault="00000000" w:rsidRPr="00000000" w14:paraId="00000102">
      <w:pPr>
        <w:numPr>
          <w:ilvl w:val="0"/>
          <w:numId w:val="17"/>
        </w:numPr>
        <w:shd w:fill="ffffff" w:val="clea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Social responsibility (e.g. corporate citizenship, community outreach).</w:t>
      </w:r>
    </w:p>
    <w:p w:rsidR="00000000" w:rsidDel="00000000" w:rsidP="00000000" w:rsidRDefault="00000000" w:rsidRPr="00000000" w14:paraId="00000103">
      <w:pPr>
        <w:numPr>
          <w:ilvl w:val="0"/>
          <w:numId w:val="17"/>
        </w:numPr>
        <w:shd w:fill="ffffff" w:val="clea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Employee stewardship.</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organization itself does not perform any work but its managers are performing their assigned works and in a combination of these performed works is called organization performance.</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Some factors are to be performed by organization such as human and </w:t>
      </w:r>
      <w:hyperlink r:id="rId48">
        <w:r w:rsidDel="00000000" w:rsidR="00000000" w:rsidRPr="00000000">
          <w:rPr>
            <w:rFonts w:ascii="Times New Roman" w:cs="Times New Roman" w:eastAsia="Times New Roman" w:hAnsi="Times New Roman"/>
            <w:b w:val="1"/>
            <w:i w:val="0"/>
            <w:smallCaps w:val="0"/>
            <w:strike w:val="0"/>
            <w:color w:val="0000ff"/>
            <w:sz w:val="28"/>
            <w:szCs w:val="28"/>
            <w:u w:val="single"/>
            <w:shd w:fill="auto" w:val="clear"/>
            <w:vertAlign w:val="baseline"/>
            <w:rtl w:val="0"/>
          </w:rPr>
          <w:t xml:space="preserve">cultural factors</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technology, natural recourses, economic factors, regulatory measures, markets, </w:t>
      </w:r>
      <w:hyperlink r:id="rId49">
        <w:r w:rsidDel="00000000" w:rsidR="00000000" w:rsidRPr="00000000">
          <w:rPr>
            <w:rFonts w:ascii="Times New Roman" w:cs="Times New Roman" w:eastAsia="Times New Roman" w:hAnsi="Times New Roman"/>
            <w:b w:val="1"/>
            <w:i w:val="0"/>
            <w:smallCaps w:val="0"/>
            <w:strike w:val="0"/>
            <w:color w:val="0000ff"/>
            <w:sz w:val="28"/>
            <w:szCs w:val="28"/>
            <w:u w:val="single"/>
            <w:shd w:fill="auto" w:val="clear"/>
            <w:vertAlign w:val="baseline"/>
            <w:rtl w:val="0"/>
          </w:rPr>
          <w:t xml:space="preserve">management philosophy</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50">
        <w:r w:rsidDel="00000000" w:rsidR="00000000" w:rsidRPr="00000000">
          <w:rPr>
            <w:rFonts w:ascii="Times New Roman" w:cs="Times New Roman" w:eastAsia="Times New Roman" w:hAnsi="Times New Roman"/>
            <w:b w:val="1"/>
            <w:i w:val="0"/>
            <w:smallCaps w:val="0"/>
            <w:strike w:val="0"/>
            <w:color w:val="0000ff"/>
            <w:sz w:val="28"/>
            <w:szCs w:val="28"/>
            <w:u w:val="single"/>
            <w:shd w:fill="auto" w:val="clear"/>
            <w:vertAlign w:val="baseline"/>
            <w:rtl w:val="0"/>
          </w:rPr>
          <w:t xml:space="preserve">organizational culture (Goals, Value, Beliefs &amp; Norms)</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organizational climate, motivated behavior and teamwork, structure, technological and physical resources, financial resources, leadership style.</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a combination of these resources, the organization gets some outcome such as effectiveness, efficiency, development and participant’s satisfaction.</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After using all supports and efforts when the organization produces a product or service that is called the organizational performance.</w:t>
      </w:r>
    </w:p>
    <w:p w:rsidR="00000000" w:rsidDel="00000000" w:rsidP="00000000" w:rsidRDefault="00000000" w:rsidRPr="00000000" w14:paraId="00000108">
      <w:pPr>
        <w:pStyle w:val="Heading2"/>
        <w:shd w:fill="ffffff" w:val="clear"/>
        <w:spacing w:after="0" w:before="0" w:line="360" w:lineRule="auto"/>
        <w:jc w:val="both"/>
        <w:rPr>
          <w:rFonts w:ascii="Times New Roman" w:cs="Times New Roman" w:eastAsia="Times New Roman" w:hAnsi="Times New Roman"/>
          <w:i w:val="0"/>
        </w:rPr>
      </w:pPr>
      <w:r w:rsidDel="00000000" w:rsidR="00000000" w:rsidRPr="00000000">
        <w:rPr>
          <w:rFonts w:ascii="Times New Roman" w:cs="Times New Roman" w:eastAsia="Times New Roman" w:hAnsi="Times New Roman"/>
          <w:i w:val="0"/>
          <w:rtl w:val="0"/>
        </w:rPr>
        <w:t xml:space="preserve">2.2.8</w:t>
        <w:tab/>
        <w:t xml:space="preserve">Factors of Organizational Performance</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Organizations vary according to the relative influence of a number of factors related to both the objective of the organization and the instruments and strategies chosen to achieve them.</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These factors, which determine the structure, aims, and activities of the organization, can be grouped into:</w:t>
      </w:r>
    </w:p>
    <w:p w:rsidR="00000000" w:rsidDel="00000000" w:rsidP="00000000" w:rsidRDefault="00000000" w:rsidRPr="00000000" w14:paraId="0000010B">
      <w:pPr>
        <w:numPr>
          <w:ilvl w:val="0"/>
          <w:numId w:val="18"/>
        </w:numPr>
        <w:shd w:fill="ffffff" w:val="clea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External factors: </w:t>
      </w:r>
      <w:r w:rsidDel="00000000" w:rsidR="00000000" w:rsidRPr="00000000">
        <w:rPr>
          <w:rFonts w:ascii="Times New Roman" w:cs="Times New Roman" w:eastAsia="Times New Roman" w:hAnsi="Times New Roman"/>
          <w:sz w:val="28"/>
          <w:szCs w:val="28"/>
          <w:rtl w:val="0"/>
        </w:rPr>
        <w:t xml:space="preserve">Those from the enabling environments which are not under the control of the organization but which affect its structure and development. They include:</w:t>
      </w:r>
    </w:p>
    <w:p w:rsidR="00000000" w:rsidDel="00000000" w:rsidP="00000000" w:rsidRDefault="00000000" w:rsidRPr="00000000" w14:paraId="0000010C">
      <w:pPr>
        <w:numPr>
          <w:ilvl w:val="0"/>
          <w:numId w:val="19"/>
        </w:numPr>
        <w:shd w:fill="ffffff" w:val="clea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Economic factors</w:t>
      </w:r>
    </w:p>
    <w:p w:rsidR="00000000" w:rsidDel="00000000" w:rsidP="00000000" w:rsidRDefault="00000000" w:rsidRPr="00000000" w14:paraId="0000010D">
      <w:pPr>
        <w:numPr>
          <w:ilvl w:val="0"/>
          <w:numId w:val="19"/>
        </w:numPr>
        <w:shd w:fill="ffffff" w:val="clea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Socio-economic factors</w:t>
      </w:r>
    </w:p>
    <w:p w:rsidR="00000000" w:rsidDel="00000000" w:rsidP="00000000" w:rsidRDefault="00000000" w:rsidRPr="00000000" w14:paraId="0000010E">
      <w:pPr>
        <w:numPr>
          <w:ilvl w:val="0"/>
          <w:numId w:val="19"/>
        </w:numPr>
        <w:shd w:fill="ffffff" w:val="clea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Political-administrative factors</w:t>
      </w:r>
    </w:p>
    <w:p w:rsidR="00000000" w:rsidDel="00000000" w:rsidP="00000000" w:rsidRDefault="00000000" w:rsidRPr="00000000" w14:paraId="0000010F">
      <w:pPr>
        <w:numPr>
          <w:ilvl w:val="0"/>
          <w:numId w:val="20"/>
        </w:numPr>
        <w:shd w:fill="ffffff" w:val="clea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Internal factors:</w:t>
      </w:r>
      <w:r w:rsidDel="00000000" w:rsidR="00000000" w:rsidRPr="00000000">
        <w:rPr>
          <w:rFonts w:ascii="Times New Roman" w:cs="Times New Roman" w:eastAsia="Times New Roman" w:hAnsi="Times New Roman"/>
          <w:sz w:val="28"/>
          <w:szCs w:val="28"/>
          <w:rtl w:val="0"/>
        </w:rPr>
        <w:t xml:space="preserve"> Organizational characteristics, including:</w:t>
      </w:r>
    </w:p>
    <w:p w:rsidR="00000000" w:rsidDel="00000000" w:rsidP="00000000" w:rsidRDefault="00000000" w:rsidRPr="00000000" w14:paraId="00000110">
      <w:pPr>
        <w:numPr>
          <w:ilvl w:val="0"/>
          <w:numId w:val="21"/>
        </w:numPr>
        <w:shd w:fill="ffffff" w:val="clea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Purpose of the organization</w:t>
      </w:r>
    </w:p>
    <w:p w:rsidR="00000000" w:rsidDel="00000000" w:rsidP="00000000" w:rsidRDefault="00000000" w:rsidRPr="00000000" w14:paraId="00000111">
      <w:pPr>
        <w:numPr>
          <w:ilvl w:val="0"/>
          <w:numId w:val="21"/>
        </w:numPr>
        <w:shd w:fill="ffffff" w:val="clea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Organizational instruments</w:t>
      </w:r>
    </w:p>
    <w:p w:rsidR="00000000" w:rsidDel="00000000" w:rsidP="00000000" w:rsidRDefault="00000000" w:rsidRPr="00000000" w14:paraId="00000112">
      <w:pPr>
        <w:numPr>
          <w:ilvl w:val="0"/>
          <w:numId w:val="22"/>
        </w:numPr>
        <w:shd w:fill="ffffff" w:val="clea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Individual choice factors:</w:t>
      </w:r>
      <w:r w:rsidDel="00000000" w:rsidR="00000000" w:rsidRPr="00000000">
        <w:rPr>
          <w:rFonts w:ascii="Times New Roman" w:cs="Times New Roman" w:eastAsia="Times New Roman" w:hAnsi="Times New Roman"/>
          <w:sz w:val="28"/>
          <w:szCs w:val="28"/>
          <w:rtl w:val="0"/>
        </w:rPr>
        <w:t xml:space="preserve"> Members joint or individual decisions regarding expected costs and benefits.</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Older studies, especially in the 1970s, focused on the influence of internal factors, while more recent work has emphasized the importance of all three sets of factors.</w:t>
      </w:r>
    </w:p>
    <w:p w:rsidR="00000000" w:rsidDel="00000000" w:rsidP="00000000" w:rsidRDefault="00000000" w:rsidRPr="00000000" w14:paraId="00000114">
      <w:pPr>
        <w:pStyle w:val="Heading2"/>
        <w:shd w:fill="ffffff" w:val="clear"/>
        <w:spacing w:after="0" w:before="0" w:line="360" w:lineRule="auto"/>
        <w:jc w:val="both"/>
        <w:rPr>
          <w:rFonts w:ascii="Times New Roman" w:cs="Times New Roman" w:eastAsia="Times New Roman" w:hAnsi="Times New Roman"/>
          <w:i w:val="0"/>
        </w:rPr>
      </w:pPr>
      <w:r w:rsidDel="00000000" w:rsidR="00000000" w:rsidRPr="00000000">
        <w:rPr>
          <w:rFonts w:ascii="Times New Roman" w:cs="Times New Roman" w:eastAsia="Times New Roman" w:hAnsi="Times New Roman"/>
          <w:i w:val="0"/>
          <w:rtl w:val="0"/>
        </w:rPr>
        <w:t xml:space="preserve">2.2.9</w:t>
        <w:tab/>
        <w:t xml:space="preserve">Organizational Performance Model</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Causal Model of Organizational Performance and Change, or the Burke &amp; Litwin Model, suggests linkages that hypothesize how performance is affected by internal and external factors.</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provides a framework to assess organizational and environmental dimensions that are keys to successful change and it demonstrates how these dimensions should be linked causally to achieve a change in performance.</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causal model links what could be understood from practice to what is known from research and theory. The model not only discusses how different dimensions link with each other but also discusses how the external environment affects the different dimensions in an organization.</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model focuses on providing a guide for both organizational diagnoses and planned, managed organizational change, one that clearly shows cause-and-effect relationships.</w:t>
      </w:r>
    </w:p>
    <w:p w:rsidR="00000000" w:rsidDel="00000000" w:rsidP="00000000" w:rsidRDefault="00000000" w:rsidRPr="00000000" w14:paraId="00000119">
      <w:pPr>
        <w:pStyle w:val="Heading3"/>
        <w:shd w:fill="ffffff" w:val="clea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Outline of the Model</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model revolves around 12 organizational dimensions:</w:t>
      </w:r>
    </w:p>
    <w:p w:rsidR="00000000" w:rsidDel="00000000" w:rsidP="00000000" w:rsidRDefault="00000000" w:rsidRPr="00000000" w14:paraId="0000011B">
      <w:pPr>
        <w:numPr>
          <w:ilvl w:val="0"/>
          <w:numId w:val="23"/>
        </w:numPr>
        <w:shd w:fill="ffffff" w:val="clea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External environment</w:t>
      </w:r>
    </w:p>
    <w:p w:rsidR="00000000" w:rsidDel="00000000" w:rsidP="00000000" w:rsidRDefault="00000000" w:rsidRPr="00000000" w14:paraId="0000011C">
      <w:pPr>
        <w:numPr>
          <w:ilvl w:val="0"/>
          <w:numId w:val="23"/>
        </w:numPr>
        <w:shd w:fill="ffffff" w:val="clea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Mission and strategy</w:t>
      </w:r>
    </w:p>
    <w:p w:rsidR="00000000" w:rsidDel="00000000" w:rsidP="00000000" w:rsidRDefault="00000000" w:rsidRPr="00000000" w14:paraId="0000011D">
      <w:pPr>
        <w:numPr>
          <w:ilvl w:val="0"/>
          <w:numId w:val="23"/>
        </w:numPr>
        <w:shd w:fill="ffffff" w:val="clea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Leadership</w:t>
      </w:r>
    </w:p>
    <w:p w:rsidR="00000000" w:rsidDel="00000000" w:rsidP="00000000" w:rsidRDefault="00000000" w:rsidRPr="00000000" w14:paraId="0000011E">
      <w:pPr>
        <w:numPr>
          <w:ilvl w:val="0"/>
          <w:numId w:val="23"/>
        </w:numPr>
        <w:shd w:fill="ffffff" w:val="clea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Organizational culture</w:t>
      </w:r>
    </w:p>
    <w:p w:rsidR="00000000" w:rsidDel="00000000" w:rsidP="00000000" w:rsidRDefault="00000000" w:rsidRPr="00000000" w14:paraId="0000011F">
      <w:pPr>
        <w:numPr>
          <w:ilvl w:val="0"/>
          <w:numId w:val="23"/>
        </w:numPr>
        <w:shd w:fill="ffffff" w:val="clea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Structure</w:t>
      </w:r>
    </w:p>
    <w:p w:rsidR="00000000" w:rsidDel="00000000" w:rsidP="00000000" w:rsidRDefault="00000000" w:rsidRPr="00000000" w14:paraId="00000120">
      <w:pPr>
        <w:numPr>
          <w:ilvl w:val="0"/>
          <w:numId w:val="23"/>
        </w:numPr>
        <w:shd w:fill="ffffff" w:val="clea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practices</w:t>
      </w:r>
    </w:p>
    <w:p w:rsidR="00000000" w:rsidDel="00000000" w:rsidP="00000000" w:rsidRDefault="00000000" w:rsidRPr="00000000" w14:paraId="00000121">
      <w:pPr>
        <w:numPr>
          <w:ilvl w:val="0"/>
          <w:numId w:val="23"/>
        </w:numPr>
        <w:shd w:fill="ffffff" w:val="clea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Systems</w:t>
      </w:r>
    </w:p>
    <w:p w:rsidR="00000000" w:rsidDel="00000000" w:rsidP="00000000" w:rsidRDefault="00000000" w:rsidRPr="00000000" w14:paraId="00000122">
      <w:pPr>
        <w:numPr>
          <w:ilvl w:val="0"/>
          <w:numId w:val="23"/>
        </w:numPr>
        <w:shd w:fill="ffffff" w:val="clea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Work unit climate</w:t>
      </w:r>
    </w:p>
    <w:p w:rsidR="00000000" w:rsidDel="00000000" w:rsidP="00000000" w:rsidRDefault="00000000" w:rsidRPr="00000000" w14:paraId="00000123">
      <w:pPr>
        <w:numPr>
          <w:ilvl w:val="0"/>
          <w:numId w:val="23"/>
        </w:numPr>
        <w:shd w:fill="ffffff" w:val="clea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Task and individual skills</w:t>
      </w:r>
    </w:p>
    <w:p w:rsidR="00000000" w:rsidDel="00000000" w:rsidP="00000000" w:rsidRDefault="00000000" w:rsidRPr="00000000" w14:paraId="00000124">
      <w:pPr>
        <w:numPr>
          <w:ilvl w:val="0"/>
          <w:numId w:val="23"/>
        </w:numPr>
        <w:shd w:fill="ffffff" w:val="clea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Individual needs and values</w:t>
      </w:r>
    </w:p>
    <w:p w:rsidR="00000000" w:rsidDel="00000000" w:rsidP="00000000" w:rsidRDefault="00000000" w:rsidRPr="00000000" w14:paraId="00000125">
      <w:pPr>
        <w:numPr>
          <w:ilvl w:val="0"/>
          <w:numId w:val="23"/>
        </w:numPr>
        <w:shd w:fill="ffffff" w:val="clea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Motivation</w:t>
      </w:r>
    </w:p>
    <w:p w:rsidR="00000000" w:rsidDel="00000000" w:rsidP="00000000" w:rsidRDefault="00000000" w:rsidRPr="00000000" w14:paraId="00000126">
      <w:pPr>
        <w:numPr>
          <w:ilvl w:val="0"/>
          <w:numId w:val="23"/>
        </w:numPr>
        <w:shd w:fill="ffffff" w:val="clea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Individual and organizational performance</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model also distinguishes between transformational and transactional organizational dynamics in organizations.</w:t>
      </w:r>
    </w:p>
    <w:p w:rsidR="00000000" w:rsidDel="00000000" w:rsidP="00000000" w:rsidRDefault="00000000" w:rsidRPr="00000000" w14:paraId="00000128">
      <w:pPr>
        <w:pStyle w:val="Heading2"/>
        <w:shd w:fill="ffffff" w:val="clear"/>
        <w:spacing w:after="0" w:before="0" w:line="360" w:lineRule="auto"/>
        <w:jc w:val="both"/>
        <w:rPr>
          <w:rFonts w:ascii="Times New Roman" w:cs="Times New Roman" w:eastAsia="Times New Roman" w:hAnsi="Times New Roman"/>
          <w:i w:val="0"/>
        </w:rPr>
      </w:pPr>
      <w:r w:rsidDel="00000000" w:rsidR="00000000" w:rsidRPr="00000000">
        <w:rPr>
          <w:rFonts w:ascii="Times New Roman" w:cs="Times New Roman" w:eastAsia="Times New Roman" w:hAnsi="Times New Roman"/>
          <w:i w:val="0"/>
          <w:rtl w:val="0"/>
        </w:rPr>
        <w:t xml:space="preserve">2.2.10</w:t>
        <w:tab/>
        <w:t xml:space="preserve">Internal and External Environment of Organizational Performance</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Alex (2014) opines that environmental factors play a major role in determining an organization’s success or failure. Managers should strive to maintain the proper alignment between their organizations and their environment.</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 organization’s internal environment is composed of the </w:t>
      </w:r>
      <w:hyperlink r:id="rId51">
        <w:r w:rsidDel="00000000" w:rsidR="00000000" w:rsidRPr="00000000">
          <w:rPr>
            <w:rFonts w:ascii="Times New Roman" w:cs="Times New Roman" w:eastAsia="Times New Roman" w:hAnsi="Times New Roman"/>
            <w:b w:val="1"/>
            <w:i w:val="0"/>
            <w:smallCaps w:val="0"/>
            <w:strike w:val="0"/>
            <w:color w:val="0000ff"/>
            <w:sz w:val="28"/>
            <w:szCs w:val="28"/>
            <w:u w:val="single"/>
            <w:shd w:fill="auto" w:val="clear"/>
            <w:vertAlign w:val="baseline"/>
            <w:rtl w:val="0"/>
          </w:rPr>
          <w:t xml:space="preserve">elements within the organization</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including current employees, management, and especially corporate culture, which defines employee behavior. Although some elements affect the organization as a whole, others affect only the manager.</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manager’s philosophical or leadership style directly impacts employees. Traditional managers give explicit instructions to employees, while progressive managers empower employees to make many of their own decisions.</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Changes in philosophy and/or leadership style are under the control of the manager. The following sections describe some of the elements that make up the internal environment. The internal environment consists of the organization’s owners, the board of directors, employees, physical environment, and culture. Owners are those who have property rights claims on the organization. The board of directors, elected by stockholders, is responsible for overseeing a firm’s top managers.</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Individual employees and the labor unions they sometimes join are other important parts of the internal environment. The physical environment, yet another part of the internal environment, varies greatly across organizations.</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external environment is composed of general and task environment layers. The general environment is composed of the nonspecific elements of the organization’s surroundings that might affect its activities. It consists of five dimensions: economic, technological, sociocultural, political-legal, and international. The effects of these dimensions on the organization are broad and gradual. The task environment consists of specific dimensions of the organization’s surroundings that are very likely to influence the organization. It also consists of five elements: competitors, customers, suppliers, regulators, and strategic partners. Because these dimensions are associated with specific organizations in the environment, their effects are likely to be more direct and immediate.</w:t>
      </w:r>
    </w:p>
    <w:p w:rsidR="00000000" w:rsidDel="00000000" w:rsidP="00000000" w:rsidRDefault="00000000" w:rsidRPr="00000000" w14:paraId="0000012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w:t>
        <w:tab/>
        <w:t xml:space="preserve">THEORETICAL REVIEW</w:t>
      </w:r>
    </w:p>
    <w:p w:rsidR="00000000" w:rsidDel="00000000" w:rsidP="00000000" w:rsidRDefault="00000000" w:rsidRPr="00000000" w14:paraId="0000013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2.3.1</w:t>
        <w:tab/>
        <w:t xml:space="preserve">MAXIMIZATION THEORY</w:t>
      </w:r>
    </w:p>
    <w:p w:rsidR="00000000" w:rsidDel="00000000" w:rsidP="00000000" w:rsidRDefault="00000000" w:rsidRPr="00000000" w14:paraId="0000013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basic position of enlightened value maximization theory is that an organization cannot maximize its long-term market value if it ignores or mistreats any important constituency.</w:t>
      </w:r>
    </w:p>
    <w:p w:rsidR="00000000" w:rsidDel="00000000" w:rsidP="00000000" w:rsidRDefault="00000000" w:rsidRPr="00000000" w14:paraId="00000132">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theory argues that, organizations can maximize long term value by choosing among the competing demands of stakeholders or by making necessary trade-offs among the demands from stakeholders. Practically, shareholders want low risks and high returns, customers may also want low prices and high quality services. </w:t>
      </w:r>
    </w:p>
    <w:p w:rsidR="00000000" w:rsidDel="00000000" w:rsidP="00000000" w:rsidRDefault="00000000" w:rsidRPr="00000000" w14:paraId="00000133">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Employees may also want benefits, safer and healthier working environments, medical benefits and pension. Although it is important that the organisation’s purpose of making profit should consider the social welfare of employees and the society as a whole, managements of organizations must focus on issues where there is a direct link to business needs (Grayson and Hodges, 2001). </w:t>
      </w:r>
    </w:p>
    <w:p w:rsidR="00000000" w:rsidDel="00000000" w:rsidP="00000000" w:rsidRDefault="00000000" w:rsidRPr="00000000" w14:paraId="00000134">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Therefore, being socially responsible includes making profit. Obviously, healthy employees can make huge profits; that is, by this theory, invest additional money in important constituency and that investment means greater financial returns to the organisation. Since the theory of enlightened value maximization leaves the decision for the organisations to decide which constituent is relevant and worth investing in, it is worth arguing that the health and safety of employees is paramount. </w:t>
      </w:r>
    </w:p>
    <w:p w:rsidR="00000000" w:rsidDel="00000000" w:rsidP="00000000" w:rsidRDefault="00000000" w:rsidRPr="00000000" w14:paraId="00000135">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According to this theory, there is a direct relationship or link between a firm’s profitability, survival and growth and the management of its employees’ health and safety.</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136">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Although there are methodological difficulties of accurately measuring costs and benefits of employee health and safety, few studies have provided some evidences to justify employee health and safety investment. For example, Miller and Haslam (2009) in their study found that most companies consider legal prosecution as the major drive for employee health and safety management. Fernandez-Muniz et al., (2009) argued that the need to gain competitive advantage and increase economic-financial returns must drive business firms to invest in employee health and safety practices. </w:t>
      </w:r>
    </w:p>
    <w:p w:rsidR="00000000" w:rsidDel="00000000" w:rsidP="00000000" w:rsidRDefault="00000000" w:rsidRPr="00000000" w14:paraId="00000137">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Ashraf and Naseem (2003) and EEF (2007) also found that poor employee health and safety practices leads to high absenteeism and lost workdays which eventually results in low productivity. Research has also linked high rate of employee turnover to poor employee health and safety practices (Rolfe et al., 2006). </w:t>
      </w:r>
    </w:p>
    <w:p w:rsidR="00000000" w:rsidDel="00000000" w:rsidP="00000000" w:rsidRDefault="00000000" w:rsidRPr="00000000" w14:paraId="00000138">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Likewise, business firms that invest in employee health and safety benefits reduced healthcare costs, workman compensation and insurance costs (Attridge, 2005; Loeppke et al., 2007; Wright and Marden, 2002). </w:t>
      </w:r>
    </w:p>
    <w:p w:rsidR="00000000" w:rsidDel="00000000" w:rsidP="00000000" w:rsidRDefault="00000000" w:rsidRPr="00000000" w14:paraId="00000139">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is a positive relationship between total quality management practices and employee health and safety practices. For example, Mossink (2000) found that quality service provision has a strong connection with healthy employees. Smallman and John (2001) indicated that the fear of losing corporate credibility and reputation underpins corporate action for employee health and safety. </w:t>
      </w:r>
    </w:p>
    <w:p w:rsidR="00000000" w:rsidDel="00000000" w:rsidP="00000000" w:rsidRDefault="00000000" w:rsidRPr="00000000" w14:paraId="0000013A">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Haefeli et al., (2005) argued that apart from the above benefits, firms maximize long term financial gains and improve their corporate performance when they invest in employee health and safety. CIPD (2007) confirmed the above findings by indicating that firms can effectively create shareholder value when some of the profits are re-invested in employees’ health and safety management.</w:t>
      </w:r>
    </w:p>
    <w:p w:rsidR="00000000" w:rsidDel="00000000" w:rsidP="00000000" w:rsidRDefault="00000000" w:rsidRPr="00000000" w14:paraId="0000013B">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2.3.2</w:t>
        <w:tab/>
        <w:t xml:space="preserve">STIMULUS-BASED THEORY</w:t>
      </w:r>
    </w:p>
    <w:p w:rsidR="00000000" w:rsidDel="00000000" w:rsidP="00000000" w:rsidRDefault="00000000" w:rsidRPr="00000000" w14:paraId="0000013C">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Kahn (2006) defines stimulus-based stress as ―external forces or conditions that are hypothesized or demonstrated to have negative (painfully damaging, incapacitating) effects on the organization of interest‖ (P.42). Stimulus-based stress theorists believe that the factors in the environment exert an influence on an individual (Derogatis and Coans, 2003; Larzarus and Folk man, 2000, Meichenbaum, 2006). Essentially this model proposes that external stressors in the environment result in a stress reaction or stain (Cox, 2008). In addition, different categories of stimulus stressors have been identified in terms of their ability to induce stress such as: (a) acute, time-limited stressors; (b) Chronic intermittent stressors; (c) stressors sequences; and (d) chronic stressors; (Derogatis and Coons, 2003).</w:t>
      </w:r>
    </w:p>
    <w:p w:rsidR="00000000" w:rsidDel="00000000" w:rsidP="00000000" w:rsidRDefault="00000000" w:rsidRPr="00000000" w14:paraId="0000013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2.3.3</w:t>
        <w:tab/>
        <w:t xml:space="preserve">ROLE THEORY </w:t>
      </w:r>
    </w:p>
    <w:p w:rsidR="00000000" w:rsidDel="00000000" w:rsidP="00000000" w:rsidRDefault="00000000" w:rsidRPr="00000000" w14:paraId="0000013E">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order to fulfill expected service ―over the last decade human service, agencies, in most western economies have undergone major organizational restructuring and redefinitions of professional rules‖ (Biggs et al; 2005). One of the basic premises of the role theory is that various occupational roles that individuals engage in may be stressful regardless of their actual occupation, suggesting that stress found in various work roles may be stressful for all workers. Osipow and Spokane (2007) described six work roles that they felt were stressful regardless of an individual‘s actual vocational choice. These six roles are (a) role ambiguity (b) role insufficiency (c) role overload (d) role boundary (e) responsibility and (f) physical environment (Osipow and Spokane, 1987; Osipow, 2008).</w:t>
      </w:r>
    </w:p>
    <w:p w:rsidR="00000000" w:rsidDel="00000000" w:rsidP="00000000" w:rsidRDefault="00000000" w:rsidRPr="00000000" w14:paraId="0000013F">
      <w:pPr>
        <w:spacing w:after="0" w:line="36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THREE</w:t>
      </w:r>
    </w:p>
    <w:p w:rsidR="00000000" w:rsidDel="00000000" w:rsidP="00000000" w:rsidRDefault="00000000" w:rsidRPr="00000000" w14:paraId="00000140">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METHODOLOGY</w:t>
      </w:r>
    </w:p>
    <w:p w:rsidR="00000000" w:rsidDel="00000000" w:rsidP="00000000" w:rsidRDefault="00000000" w:rsidRPr="00000000" w14:paraId="00000141">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3.1 INTRODUCTION</w:t>
      </w:r>
    </w:p>
    <w:p w:rsidR="00000000" w:rsidDel="00000000" w:rsidP="00000000" w:rsidRDefault="00000000" w:rsidRPr="00000000" w14:paraId="00000142">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000000" w:rsidDel="00000000" w:rsidP="00000000" w:rsidRDefault="00000000" w:rsidRPr="00000000" w14:paraId="0000014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3.2</w:t>
        <w:tab/>
        <w:t xml:space="preserve">RESEARCH DESIGN</w:t>
      </w:r>
    </w:p>
    <w:p w:rsidR="00000000" w:rsidDel="00000000" w:rsidP="00000000" w:rsidRDefault="00000000" w:rsidRPr="00000000" w14:paraId="00000144">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Survey and descriptive research designs were used in this study not only because of the type of data the study aims to collect but also because it allows for the cross section study of a clearly defined population. This is concerned with the entire research plan that was used in carrying out this study. It represents a comprehensive data plan whose purpose is to answer research questions and analyze the outcome not only in statistical way but also in a descriptive way.</w:t>
      </w: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POPULATION OF THE STUDY </w:t>
      </w:r>
    </w:p>
    <w:p w:rsidR="00000000" w:rsidDel="00000000" w:rsidP="00000000" w:rsidRDefault="00000000" w:rsidRPr="00000000" w14:paraId="00000146">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target population for this research is the staff in the departments and units in UITH, Ilorin serves as the sample frame for the study.</w:t>
      </w:r>
    </w:p>
    <w:p w:rsidR="00000000" w:rsidDel="00000000" w:rsidP="00000000" w:rsidRDefault="00000000" w:rsidRPr="00000000" w14:paraId="0000014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SAMPLE SIZE AND SAMPLING TECHNIQUE</w:t>
      </w:r>
    </w:p>
    <w:p w:rsidR="00000000" w:rsidDel="00000000" w:rsidP="00000000" w:rsidRDefault="00000000" w:rsidRPr="00000000" w14:paraId="0000014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This study adopts a simple random sampling technique in selecting its sample respondents were selected accidentally because of the tight schedule of all employees; the available respondent is approached at sight. At the second stage, One hundred and fifty respondents were targeted constituting a little above Seventy Five Percent (75%) of the employees working on the plant.</w:t>
      </w:r>
    </w:p>
    <w:p w:rsidR="00000000" w:rsidDel="00000000" w:rsidP="00000000" w:rsidRDefault="00000000" w:rsidRPr="00000000" w14:paraId="00000149">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3.5</w:t>
        <w:tab/>
        <w:t xml:space="preserve">METHOD OF DATA COLLECTION</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43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order to produce a comprehensive result and to achieve the stated objective on the proposal for this research work, the following line of action have been adopted for the collection of data and other useful information for the study. They are primary and secondary sources of information which knowledge on the project topic as a support.</w:t>
      </w:r>
    </w:p>
    <w:p w:rsidR="00000000" w:rsidDel="00000000" w:rsidP="00000000" w:rsidRDefault="00000000" w:rsidRPr="00000000" w14:paraId="0000014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Primary data: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collection techniques used was the questionnaire, and observation. </w:t>
      </w:r>
    </w:p>
    <w:p w:rsidR="00000000" w:rsidDel="00000000" w:rsidP="00000000" w:rsidRDefault="00000000" w:rsidRPr="00000000" w14:paraId="0000014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Secondary data: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these were collected from textbooks, journal, and publication including records of UITH.</w:t>
      </w:r>
    </w:p>
    <w:p w:rsidR="00000000" w:rsidDel="00000000" w:rsidP="00000000" w:rsidRDefault="00000000" w:rsidRPr="00000000" w14:paraId="0000014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3.6</w:t>
        <w:tab/>
        <w:t xml:space="preserve">INSTRUMENT OF DATA COLLECTION </w:t>
      </w:r>
    </w:p>
    <w:p w:rsidR="00000000" w:rsidDel="00000000" w:rsidP="00000000" w:rsidRDefault="00000000" w:rsidRPr="00000000" w14:paraId="0000014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Data was obtained from the UITH staffs and general public. Using questionnaire constituting of closed ended questionnaire targeted at the UITH staff, staffs customers and general public.</w:t>
      </w:r>
    </w:p>
    <w:p w:rsidR="00000000" w:rsidDel="00000000" w:rsidP="00000000" w:rsidRDefault="00000000" w:rsidRPr="00000000" w14:paraId="0000015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ab/>
        <w:t xml:space="preserve">This will consists of structural items to elicit information from the respondents; this is adopted because it allows a systematic collection of information about the object of the study</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3.7</w:t>
        <w:tab/>
        <w:t xml:space="preserve">METHOD OF DATA ANALYSIS</w:t>
      </w:r>
    </w:p>
    <w:p w:rsidR="00000000" w:rsidDel="00000000" w:rsidP="00000000" w:rsidRDefault="00000000" w:rsidRPr="00000000" w14:paraId="00000153">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analysis will be carried out using both descriptive and inferential statistics. The frequency distribution/simple percentage method will be used to present the data collected through the questionnaire. The Pearson’s product moment correlation coefficient (r) method will be used to determine the degree of relationship or strength of association between dependent and independent variables i.e. productivity and the job hazards.</w:t>
      </w:r>
    </w:p>
    <w:p w:rsidR="00000000" w:rsidDel="00000000" w:rsidP="00000000" w:rsidRDefault="00000000" w:rsidRPr="00000000" w14:paraId="00000154">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significance of the relationship will be tested at 95% and 99% confidence level or 0.05 and 0.01 significant levels respectively using the student ‘t’ test.</w:t>
      </w:r>
    </w:p>
    <w:p w:rsidR="00000000" w:rsidDel="00000000" w:rsidP="00000000" w:rsidRDefault="00000000" w:rsidRPr="00000000" w14:paraId="0000015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 The decision rule is to reject the null hypothesis (H</w:t>
      </w:r>
      <w:r w:rsidDel="00000000" w:rsidR="00000000" w:rsidRPr="00000000">
        <w:rPr>
          <w:rFonts w:ascii="Times New Roman" w:cs="Times New Roman" w:eastAsia="Times New Roman" w:hAnsi="Times New Roman"/>
          <w:sz w:val="28"/>
          <w:szCs w:val="28"/>
          <w:vertAlign w:val="subscript"/>
          <w:rtl w:val="0"/>
        </w:rPr>
        <w:t xml:space="preserve">o</w:t>
      </w:r>
      <w:r w:rsidDel="00000000" w:rsidR="00000000" w:rsidRPr="00000000">
        <w:rPr>
          <w:rFonts w:ascii="Times New Roman" w:cs="Times New Roman" w:eastAsia="Times New Roman" w:hAnsi="Times New Roman"/>
          <w:sz w:val="28"/>
          <w:szCs w:val="28"/>
          <w:rtl w:val="0"/>
        </w:rPr>
        <w:t xml:space="preserve">) if the obtained or calculated‘t’ value is greater than the critical or tabulated value. It is however accepted, if the obtained or calculated’ is less than the critical or tabulated value.</w:t>
      </w:r>
    </w:p>
    <w:p w:rsidR="00000000" w:rsidDel="00000000" w:rsidP="00000000" w:rsidRDefault="00000000" w:rsidRPr="00000000" w14:paraId="0000015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Simple correlation method measures the degree of association between two variables. The formula for finding percentage score is presented below;</w:t>
      </w:r>
    </w:p>
    <w:p w:rsidR="00000000" w:rsidDel="00000000" w:rsidP="00000000" w:rsidRDefault="00000000" w:rsidRPr="00000000" w14:paraId="0000015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 score= </w:t>
      </w:r>
      <w:r w:rsidDel="00000000" w:rsidR="00000000" w:rsidRPr="00000000">
        <w:rPr>
          <w:rFonts w:ascii="Times New Roman" w:cs="Times New Roman" w:eastAsia="Times New Roman" w:hAnsi="Times New Roman"/>
          <w:sz w:val="28"/>
          <w:szCs w:val="28"/>
          <w:u w:val="single"/>
          <w:rtl w:val="0"/>
        </w:rPr>
        <w:t xml:space="preserve">number of respondent</w:t>
      </w:r>
      <w:r w:rsidDel="00000000" w:rsidR="00000000" w:rsidRPr="00000000">
        <w:rPr>
          <w:rFonts w:ascii="Times New Roman" w:cs="Times New Roman" w:eastAsia="Times New Roman" w:hAnsi="Times New Roman"/>
          <w:sz w:val="28"/>
          <w:szCs w:val="28"/>
          <w:rtl w:val="0"/>
        </w:rPr>
        <w:t xml:space="preserve"> X 100</w:t>
        <w:tab/>
        <w:tab/>
        <w:tab/>
        <w:tab/>
        <w:tab/>
        <w:tab/>
      </w:r>
    </w:p>
    <w:p w:rsidR="00000000" w:rsidDel="00000000" w:rsidP="00000000" w:rsidRDefault="00000000" w:rsidRPr="00000000" w14:paraId="00000158">
      <w:pPr>
        <w:spacing w:after="0" w:line="360" w:lineRule="auto"/>
        <w:ind w:left="144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Sample size</w:t>
      </w:r>
    </w:p>
    <w:p w:rsidR="00000000" w:rsidDel="00000000" w:rsidP="00000000" w:rsidRDefault="00000000" w:rsidRPr="00000000" w14:paraId="0000015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formula for calculating Pearson’s product moment correlation coefficient (r) is given as:</w:t>
      </w:r>
    </w:p>
    <w:p w:rsidR="00000000" w:rsidDel="00000000" w:rsidP="00000000" w:rsidRDefault="00000000" w:rsidRPr="00000000" w14:paraId="0000015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 = </w:t>
      </w:r>
      <m:oMath>
        <m:f>
          <m:fPr>
            <m:ctrlPr>
              <w:rPr>
                <w:rFonts w:ascii="Cambria Math" w:cs="Cambria Math" w:eastAsia="Cambria Math" w:hAnsi="Cambria Math"/>
                <w:sz w:val="28"/>
                <w:szCs w:val="28"/>
              </w:rPr>
            </m:ctrlPr>
          </m:fPr>
          <m:num>
            <m:r>
              <w:rPr>
                <w:rFonts w:ascii="Cambria Math" w:cs="Cambria Math" w:eastAsia="Cambria Math" w:hAnsi="Cambria Math"/>
                <w:sz w:val="28"/>
                <w:szCs w:val="28"/>
              </w:rPr>
              <m:t xml:space="preserve">n∑xy-n∑x∑y </m:t>
            </m:r>
          </m:num>
          <m:den>
            <m:r>
              <w:rPr>
                <w:rFonts w:ascii="Cambria Math" w:cs="Cambria Math" w:eastAsia="Cambria Math" w:hAnsi="Cambria Math"/>
                <w:sz w:val="28"/>
                <w:szCs w:val="28"/>
              </w:rPr>
              <m:t xml:space="preserve">[n∑</m:t>
            </m:r>
            <m:sSup>
              <m:sSupPr>
                <m:ctrlPr>
                  <w:rPr>
                    <w:rFonts w:ascii="Cambria Math" w:cs="Cambria Math" w:eastAsia="Cambria Math" w:hAnsi="Cambria Math"/>
                    <w:sz w:val="28"/>
                    <w:szCs w:val="28"/>
                  </w:rPr>
                </m:ctrlPr>
              </m:sSupPr>
              <m:e>
                <m:r>
                  <w:rPr>
                    <w:rFonts w:ascii="Cambria Math" w:cs="Cambria Math" w:eastAsia="Cambria Math" w:hAnsi="Cambria Math"/>
                    <w:sz w:val="28"/>
                    <w:szCs w:val="28"/>
                  </w:rPr>
                  <m:t xml:space="preserve">x</m:t>
                </m:r>
              </m:e>
              <m:sup>
                <m:r>
                  <w:rPr>
                    <w:rFonts w:ascii="Cambria Math" w:cs="Cambria Math" w:eastAsia="Cambria Math" w:hAnsi="Cambria Math"/>
                    <w:sz w:val="28"/>
                    <w:szCs w:val="28"/>
                  </w:rPr>
                  <m:t xml:space="preserve">2</m:t>
                </m:r>
              </m:sup>
            </m:sSup>
            <m:r>
              <w:rPr>
                <w:rFonts w:ascii="Cambria Math" w:cs="Cambria Math" w:eastAsia="Cambria Math" w:hAnsi="Cambria Math"/>
                <w:sz w:val="28"/>
                <w:szCs w:val="28"/>
              </w:rPr>
              <m:t xml:space="preserve">-(∑x</m:t>
            </m:r>
            <m:sSup>
              <m:sSupPr>
                <m:ctrlPr>
                  <w:rPr>
                    <w:rFonts w:ascii="Cambria Math" w:cs="Cambria Math" w:eastAsia="Cambria Math" w:hAnsi="Cambria Math"/>
                    <w:sz w:val="28"/>
                    <w:szCs w:val="28"/>
                  </w:rPr>
                </m:ctrlPr>
              </m:sSupPr>
              <m:e>
                <m:r>
                  <w:rPr>
                    <w:rFonts w:ascii="Cambria Math" w:cs="Cambria Math" w:eastAsia="Cambria Math" w:hAnsi="Cambria Math"/>
                    <w:sz w:val="28"/>
                    <w:szCs w:val="28"/>
                  </w:rPr>
                  <m:t xml:space="preserve">)</m:t>
                </m:r>
              </m:e>
              <m:sup>
                <m:r>
                  <w:rPr>
                    <w:rFonts w:ascii="Cambria Math" w:cs="Cambria Math" w:eastAsia="Cambria Math" w:hAnsi="Cambria Math"/>
                    <w:sz w:val="28"/>
                    <w:szCs w:val="28"/>
                  </w:rPr>
                  <m:t xml:space="preserve">2</m:t>
                </m:r>
              </m:sup>
            </m:sSup>
            <m:r>
              <w:rPr>
                <w:rFonts w:ascii="Cambria Math" w:cs="Cambria Math" w:eastAsia="Cambria Math" w:hAnsi="Cambria Math"/>
                <w:sz w:val="28"/>
                <w:szCs w:val="28"/>
              </w:rPr>
              <m:t xml:space="preserve">- [n∑</m:t>
            </m:r>
            <m:sSup>
              <m:sSupPr>
                <m:ctrlPr>
                  <w:rPr>
                    <w:rFonts w:ascii="Cambria Math" w:cs="Cambria Math" w:eastAsia="Cambria Math" w:hAnsi="Cambria Math"/>
                    <w:sz w:val="28"/>
                    <w:szCs w:val="28"/>
                  </w:rPr>
                </m:ctrlPr>
              </m:sSupPr>
              <m:e>
                <m:r>
                  <w:rPr>
                    <w:rFonts w:ascii="Cambria Math" w:cs="Cambria Math" w:eastAsia="Cambria Math" w:hAnsi="Cambria Math"/>
                    <w:sz w:val="28"/>
                    <w:szCs w:val="28"/>
                  </w:rPr>
                  <m:t xml:space="preserve">y</m:t>
                </m:r>
              </m:e>
              <m:sup>
                <m:r>
                  <w:rPr>
                    <w:rFonts w:ascii="Cambria Math" w:cs="Cambria Math" w:eastAsia="Cambria Math" w:hAnsi="Cambria Math"/>
                    <w:sz w:val="28"/>
                    <w:szCs w:val="28"/>
                  </w:rPr>
                  <m:t xml:space="preserve">2</m:t>
                </m:r>
              </m:sup>
            </m:sSup>
            <m:r>
              <w:rPr>
                <w:rFonts w:ascii="Cambria Math" w:cs="Cambria Math" w:eastAsia="Cambria Math" w:hAnsi="Cambria Math"/>
                <w:sz w:val="28"/>
                <w:szCs w:val="28"/>
              </w:rPr>
              <m:t xml:space="preserve">-(∑y</m:t>
            </m:r>
            <m:sSup>
              <m:sSupPr>
                <m:ctrlPr>
                  <w:rPr>
                    <w:rFonts w:ascii="Cambria Math" w:cs="Cambria Math" w:eastAsia="Cambria Math" w:hAnsi="Cambria Math"/>
                    <w:sz w:val="28"/>
                    <w:szCs w:val="28"/>
                  </w:rPr>
                </m:ctrlPr>
              </m:sSupPr>
              <m:e>
                <m:r>
                  <w:rPr>
                    <w:rFonts w:ascii="Cambria Math" w:cs="Cambria Math" w:eastAsia="Cambria Math" w:hAnsi="Cambria Math"/>
                    <w:sz w:val="28"/>
                    <w:szCs w:val="28"/>
                  </w:rPr>
                  <m:t xml:space="preserve">)</m:t>
                </m:r>
              </m:e>
              <m:sup>
                <m:r>
                  <w:rPr>
                    <w:rFonts w:ascii="Cambria Math" w:cs="Cambria Math" w:eastAsia="Cambria Math" w:hAnsi="Cambria Math"/>
                    <w:sz w:val="28"/>
                    <w:szCs w:val="28"/>
                  </w:rPr>
                  <m:t xml:space="preserve">2</m:t>
                </m:r>
              </m:sup>
            </m:sSup>
            <m:r>
              <w:rPr>
                <w:rFonts w:ascii="Cambria Math" w:cs="Cambria Math" w:eastAsia="Cambria Math" w:hAnsi="Cambria Math"/>
                <w:sz w:val="28"/>
                <w:szCs w:val="28"/>
              </w:rPr>
              <m:t xml:space="preserve">]</m:t>
            </m:r>
          </m:den>
        </m:f>
      </m:oMath>
      <w:r w:rsidDel="00000000" w:rsidR="00000000" w:rsidRPr="00000000">
        <w:rPr>
          <w:rtl w:val="0"/>
        </w:rPr>
      </w:r>
    </w:p>
    <w:p w:rsidR="00000000" w:rsidDel="00000000" w:rsidP="00000000" w:rsidRDefault="00000000" w:rsidRPr="00000000" w14:paraId="0000015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 = r </w:t>
      </w:r>
      <m:oMath>
        <m:rad>
          <m:radPr>
            <m:degHide m:val="1"/>
          </m:radPr>
          <m:e>
            <m:f>
              <m:fPr>
                <m:ctrlPr>
                  <w:rPr>
                    <w:rFonts w:ascii="Cambria Math" w:cs="Cambria Math" w:eastAsia="Cambria Math" w:hAnsi="Cambria Math"/>
                    <w:sz w:val="28"/>
                    <w:szCs w:val="28"/>
                  </w:rPr>
                </m:ctrlPr>
              </m:fPr>
              <m:num>
                <m:r>
                  <w:rPr>
                    <w:rFonts w:ascii="Cambria Math" w:cs="Cambria Math" w:eastAsia="Cambria Math" w:hAnsi="Cambria Math"/>
                    <w:sz w:val="28"/>
                    <w:szCs w:val="28"/>
                  </w:rPr>
                  <m:t xml:space="preserve">n-2</m:t>
                </m:r>
              </m:num>
              <m:den>
                <m:sSup>
                  <m:sSupPr>
                    <m:ctrlPr>
                      <w:rPr>
                        <w:rFonts w:ascii="Cambria Math" w:cs="Cambria Math" w:eastAsia="Cambria Math" w:hAnsi="Cambria Math"/>
                        <w:sz w:val="28"/>
                        <w:szCs w:val="28"/>
                      </w:rPr>
                    </m:ctrlPr>
                  </m:sSupPr>
                  <m:e>
                    <m:r>
                      <w:rPr>
                        <w:rFonts w:ascii="Cambria Math" w:cs="Cambria Math" w:eastAsia="Cambria Math" w:hAnsi="Cambria Math"/>
                        <w:sz w:val="28"/>
                        <w:szCs w:val="28"/>
                      </w:rPr>
                      <m:t xml:space="preserve">(1-r</m:t>
                    </m:r>
                  </m:e>
                  <m:sup>
                    <m:r>
                      <w:rPr>
                        <w:rFonts w:ascii="Cambria Math" w:cs="Cambria Math" w:eastAsia="Cambria Math" w:hAnsi="Cambria Math"/>
                        <w:sz w:val="28"/>
                        <w:szCs w:val="28"/>
                      </w:rPr>
                      <m:t xml:space="preserve">2</m:t>
                    </m:r>
                  </m:sup>
                </m:sSup>
                <m:r>
                  <w:rPr>
                    <w:rFonts w:ascii="Cambria Math" w:cs="Cambria Math" w:eastAsia="Cambria Math" w:hAnsi="Cambria Math"/>
                    <w:sz w:val="28"/>
                    <w:szCs w:val="28"/>
                  </w:rPr>
                  <m:t xml:space="preserve">)</m:t>
                </m:r>
              </m:den>
            </m:f>
          </m:e>
        </m:rad>
      </m:oMath>
      <w:r w:rsidDel="00000000" w:rsidR="00000000" w:rsidRPr="00000000">
        <w:rPr>
          <w:rtl w:val="0"/>
        </w:rPr>
      </w:r>
    </w:p>
    <w:p w:rsidR="00000000" w:rsidDel="00000000" w:rsidP="00000000" w:rsidRDefault="00000000" w:rsidRPr="00000000" w14:paraId="0000015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Where</w:t>
        <w:tab/>
        <w:tab/>
        <w:t xml:space="preserve">x = value of variable x</w:t>
      </w:r>
    </w:p>
    <w:p w:rsidR="00000000" w:rsidDel="00000000" w:rsidP="00000000" w:rsidRDefault="00000000" w:rsidRPr="00000000" w14:paraId="0000015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Y = value of variable y</w:t>
      </w:r>
    </w:p>
    <w:p w:rsidR="00000000" w:rsidDel="00000000" w:rsidP="00000000" w:rsidRDefault="00000000" w:rsidRPr="00000000" w14:paraId="0000015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n = number of sample </w:t>
      </w:r>
    </w:p>
    <w:p w:rsidR="00000000" w:rsidDel="00000000" w:rsidP="00000000" w:rsidRDefault="00000000" w:rsidRPr="00000000" w14:paraId="0000015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r = correlation coefficient</w:t>
      </w:r>
    </w:p>
    <w:p w:rsidR="00000000" w:rsidDel="00000000" w:rsidP="00000000" w:rsidRDefault="00000000" w:rsidRPr="00000000" w14:paraId="0000016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 t-value (calculated)</w:t>
      </w:r>
    </w:p>
    <w:p w:rsidR="00000000" w:rsidDel="00000000" w:rsidP="00000000" w:rsidRDefault="00000000" w:rsidRPr="00000000" w14:paraId="0000016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degree of freedom (df) = n-2</w:t>
      </w:r>
    </w:p>
    <w:p w:rsidR="00000000" w:rsidDel="00000000" w:rsidP="00000000" w:rsidRDefault="00000000" w:rsidRPr="00000000" w14:paraId="0000016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Definition of Variable</w:t>
      </w:r>
    </w:p>
    <w:p w:rsidR="00000000" w:rsidDel="00000000" w:rsidP="00000000" w:rsidRDefault="00000000" w:rsidRPr="00000000" w14:paraId="0000016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From the research topic “effect of job hazards on productivity”.</w:t>
      </w:r>
    </w:p>
    <w:p w:rsidR="00000000" w:rsidDel="00000000" w:rsidP="00000000" w:rsidRDefault="00000000" w:rsidRPr="00000000" w14:paraId="0000016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Two variables are measured</w:t>
      </w:r>
    </w:p>
    <w:p w:rsidR="00000000" w:rsidDel="00000000" w:rsidP="00000000" w:rsidRDefault="00000000" w:rsidRPr="00000000" w14:paraId="000001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Job hazards = x</w:t>
      </w:r>
    </w:p>
    <w:p w:rsidR="00000000" w:rsidDel="00000000" w:rsidP="00000000" w:rsidRDefault="00000000" w:rsidRPr="00000000" w14:paraId="000001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Productivity = y</w:t>
      </w:r>
    </w:p>
    <w:p w:rsidR="00000000" w:rsidDel="00000000" w:rsidP="00000000" w:rsidRDefault="00000000" w:rsidRPr="00000000" w14:paraId="0000016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Where:</w:t>
        <w:tab/>
        <w:t xml:space="preserve">X is the independent variable</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 xml:space="preserve">Y is the dependent variable</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B">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3.8</w:t>
        <w:tab/>
        <w:t xml:space="preserve">BRIEF HISTORY OF THE CASE STUDY (UITH)</w:t>
      </w:r>
    </w:p>
    <w:p w:rsidR="00000000" w:rsidDel="00000000" w:rsidP="00000000" w:rsidRDefault="00000000" w:rsidRPr="00000000" w14:paraId="0000016C">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University of Ilorin Teaching Hospital (UITH) belongs to the second generation of Teaching Hospitals which were established by law on the 2</w:t>
      </w:r>
      <w:r w:rsidDel="00000000" w:rsidR="00000000" w:rsidRPr="00000000">
        <w:rPr>
          <w:rFonts w:ascii="Times New Roman" w:cs="Times New Roman" w:eastAsia="Times New Roman" w:hAnsi="Times New Roman"/>
          <w:sz w:val="28"/>
          <w:szCs w:val="28"/>
          <w:vertAlign w:val="superscript"/>
          <w:rtl w:val="0"/>
        </w:rPr>
        <w:t xml:space="preserve">nd</w:t>
      </w:r>
      <w:r w:rsidDel="00000000" w:rsidR="00000000" w:rsidRPr="00000000">
        <w:rPr>
          <w:rFonts w:ascii="Times New Roman" w:cs="Times New Roman" w:eastAsia="Times New Roman" w:hAnsi="Times New Roman"/>
          <w:sz w:val="28"/>
          <w:szCs w:val="28"/>
          <w:rtl w:val="0"/>
        </w:rPr>
        <w:t xml:space="preserve">May 1980. It took off in July1980 and started operation using as its temporary site, the then General Hospital and Maternity Hospital Ilorin which were owned by the Kwara    State Government. The permanent site of the hospital was declared opened by His Excellency, President of the Federal Republic of Nigeria, Chief Olusegun Obasanjo in May 2007 while complete movement took place in April 2010.</w:t>
      </w:r>
    </w:p>
    <w:p w:rsidR="00000000" w:rsidDel="00000000" w:rsidP="00000000" w:rsidRDefault="00000000" w:rsidRPr="00000000" w14:paraId="0000016D">
      <w:pPr>
        <w:spacing w:after="0" w:line="360" w:lineRule="auto"/>
        <w:ind w:firstLine="720"/>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0"/>
          <w:sz w:val="28"/>
          <w:szCs w:val="28"/>
          <w:highlight w:val="white"/>
          <w:rtl w:val="0"/>
        </w:rPr>
        <w:t xml:space="preserve">The Hospital provides compassionate, accessible, high quality, cost effective healthcare to the community; to promote health; to educate healthcare professionals; and to participate in appropriate clinical research. With our highly trained medical professionals, Patient satisfaction and care is top of our Priority. The physician and staff are here to ensure clients receive the best of care.</w:t>
      </w:r>
      <w:r w:rsidDel="00000000" w:rsidR="00000000" w:rsidRPr="00000000">
        <w:rPr>
          <w:rtl w:val="0"/>
        </w:rPr>
      </w:r>
    </w:p>
    <w:p w:rsidR="00000000" w:rsidDel="00000000" w:rsidP="00000000" w:rsidRDefault="00000000" w:rsidRPr="00000000" w14:paraId="0000016E">
      <w:pPr>
        <w:spacing w:after="0" w:line="360" w:lineRule="auto"/>
        <w:ind w:firstLine="720"/>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0"/>
          <w:sz w:val="28"/>
          <w:szCs w:val="28"/>
          <w:highlight w:val="white"/>
          <w:rtl w:val="0"/>
        </w:rPr>
        <w:t xml:space="preserve">As both a teaching Hospital and a referral center, our specialist services are available to patients across a wider catchment area, providing nationally and internationally recognised work in Kidney disease and transplantation, cardio-thoracic, orthopedic surgery, IVF and lots more.</w:t>
      </w:r>
      <w:r w:rsidDel="00000000" w:rsidR="00000000" w:rsidRPr="00000000">
        <w:rPr>
          <w:rtl w:val="0"/>
        </w:rPr>
      </w:r>
    </w:p>
    <w:p w:rsidR="00000000" w:rsidDel="00000000" w:rsidP="00000000" w:rsidRDefault="00000000" w:rsidRPr="00000000" w14:paraId="0000016F">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0"/>
          <w:sz w:val="28"/>
          <w:szCs w:val="28"/>
          <w:highlight w:val="white"/>
          <w:rtl w:val="0"/>
        </w:rPr>
        <w:t xml:space="preserve">The values have been created over time by the cheerful people of UITH, and Patients who have benefited from highly skilled health professional in the Hospital. Here, we make a living by how many lives we touch positively. Your sound health is our priority.</w:t>
      </w:r>
      <w:r w:rsidDel="00000000" w:rsidR="00000000" w:rsidRPr="00000000">
        <w:rPr>
          <w:rtl w:val="0"/>
        </w:rPr>
      </w:r>
    </w:p>
    <w:p w:rsidR="00000000" w:rsidDel="00000000" w:rsidP="00000000" w:rsidRDefault="00000000" w:rsidRPr="00000000" w14:paraId="00000170">
      <w:pPr>
        <w:spacing w:after="0" w:line="360" w:lineRule="auto"/>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FOUR</w:t>
      </w:r>
      <w:r w:rsidDel="00000000" w:rsidR="00000000" w:rsidRPr="00000000">
        <w:rPr>
          <w:rtl w:val="0"/>
        </w:rPr>
      </w:r>
    </w:p>
    <w:p w:rsidR="00000000" w:rsidDel="00000000" w:rsidP="00000000" w:rsidRDefault="00000000" w:rsidRPr="00000000" w14:paraId="00000171">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DATA PRESENTATION AND ANALYSIS</w:t>
      </w:r>
    </w:p>
    <w:p w:rsidR="00000000" w:rsidDel="00000000" w:rsidP="00000000" w:rsidRDefault="00000000" w:rsidRPr="00000000" w14:paraId="00000172">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4.1</w:t>
        <w:tab/>
        <w:t xml:space="preserve">INTRODUCTION</w:t>
      </w:r>
    </w:p>
    <w:p w:rsidR="00000000" w:rsidDel="00000000" w:rsidP="00000000" w:rsidRDefault="00000000" w:rsidRPr="00000000" w14:paraId="00000173">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50% of the total study area for the two selected companies using simple random sampling technique. With this number the total copies of questionnaire administered were two hundred and ninety (290).</w:t>
      </w:r>
    </w:p>
    <w:p w:rsidR="00000000" w:rsidDel="00000000" w:rsidP="00000000" w:rsidRDefault="00000000" w:rsidRPr="00000000" w14:paraId="0000017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However, it is important to state that only two hundred and fifty nine (259) copies of questionnaire in all were filled, completed and returned. As a result, presentation, analysis and conclusion of the study were base on the two hundred and fifty nine (259) returned copies of questionnaire as shown in the subsequent tables.</w:t>
      </w:r>
    </w:p>
    <w:p w:rsidR="00000000" w:rsidDel="00000000" w:rsidP="00000000" w:rsidRDefault="00000000" w:rsidRPr="00000000" w14:paraId="00000175">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4.2</w:t>
        <w:tab/>
        <w:t xml:space="preserve">DEMOGRAPHIC CHARACTERISTICS OF RESPONDENTS</w:t>
      </w:r>
    </w:p>
    <w:p w:rsidR="00000000" w:rsidDel="00000000" w:rsidP="00000000" w:rsidRDefault="00000000" w:rsidRPr="00000000" w14:paraId="00000176">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Below is the tabular summary of responses to personal information on the questionnaires distributed to respondents. </w:t>
      </w:r>
    </w:p>
    <w:p w:rsidR="00000000" w:rsidDel="00000000" w:rsidP="00000000" w:rsidRDefault="00000000" w:rsidRPr="00000000" w14:paraId="00000177">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Table 4.1.1 Demographic Profiles of Respondents</w:t>
      </w:r>
    </w:p>
    <w:p w:rsidR="00000000" w:rsidDel="00000000" w:rsidP="00000000" w:rsidRDefault="00000000" w:rsidRPr="00000000" w14:paraId="00000178">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0" cy="19050"/>
                <wp:effectExtent b="0" l="0" r="0" t="0"/>
                <wp:wrapNone/>
                <wp:docPr id="4" name=""/>
                <a:graphic>
                  <a:graphicData uri="http://schemas.microsoft.com/office/word/2010/wordprocessingShape">
                    <wps:wsp>
                      <wps:cNvCnPr/>
                      <wps:spPr>
                        <a:xfrm>
                          <a:off x="2419920" y="3780000"/>
                          <a:ext cx="585216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0" cy="19050"/>
                <wp:effectExtent b="0" l="0" r="0" t="0"/>
                <wp:wrapNone/>
                <wp:docPr id="4" name="image1.png"/>
                <a:graphic>
                  <a:graphicData uri="http://schemas.openxmlformats.org/drawingml/2006/picture">
                    <pic:pic>
                      <pic:nvPicPr>
                        <pic:cNvPr id="0" name="image1.png"/>
                        <pic:cNvPicPr preferRelativeResize="0"/>
                      </pic:nvPicPr>
                      <pic:blipFill>
                        <a:blip r:embed="rId52"/>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179">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Variable </w:t>
        <w:tab/>
        <w:tab/>
        <w:tab/>
        <w:tab/>
        <w:t xml:space="preserve">Frequency </w:t>
        <w:tab/>
        <w:tab/>
        <w:tab/>
        <w:t xml:space="preserve">Percentage</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215900</wp:posOffset>
                </wp:positionV>
                <wp:extent cx="0" cy="19050"/>
                <wp:effectExtent b="0" l="0" r="0" t="0"/>
                <wp:wrapNone/>
                <wp:docPr id="6" name=""/>
                <a:graphic>
                  <a:graphicData uri="http://schemas.microsoft.com/office/word/2010/wordprocessingShape">
                    <wps:wsp>
                      <wps:cNvCnPr/>
                      <wps:spPr>
                        <a:xfrm>
                          <a:off x="2419920" y="3780000"/>
                          <a:ext cx="585216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215900</wp:posOffset>
                </wp:positionV>
                <wp:extent cx="0" cy="19050"/>
                <wp:effectExtent b="0" l="0" r="0" t="0"/>
                <wp:wrapNone/>
                <wp:docPr id="6" name="image3.png"/>
                <a:graphic>
                  <a:graphicData uri="http://schemas.openxmlformats.org/drawingml/2006/picture">
                    <pic:pic>
                      <pic:nvPicPr>
                        <pic:cNvPr id="0" name="image3.png"/>
                        <pic:cNvPicPr preferRelativeResize="0"/>
                      </pic:nvPicPr>
                      <pic:blipFill>
                        <a:blip r:embed="rId52"/>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17A">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Gender</w:t>
      </w:r>
    </w:p>
    <w:p w:rsidR="00000000" w:rsidDel="00000000" w:rsidP="00000000" w:rsidRDefault="00000000" w:rsidRPr="00000000" w14:paraId="0000017B">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Male </w:t>
        <w:tab/>
        <w:tab/>
        <w:tab/>
        <w:tab/>
        <w:tab/>
        <w:t xml:space="preserve">164 </w:t>
        <w:tab/>
        <w:tab/>
        <w:tab/>
        <w:tab/>
        <w:t xml:space="preserve">63.3%</w:t>
      </w:r>
    </w:p>
    <w:p w:rsidR="00000000" w:rsidDel="00000000" w:rsidP="00000000" w:rsidRDefault="00000000" w:rsidRPr="00000000" w14:paraId="0000017C">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Female </w:t>
        <w:tab/>
        <w:tab/>
        <w:tab/>
        <w:tab/>
        <w:t xml:space="preserve">95</w:t>
        <w:tab/>
        <w:tab/>
        <w:tab/>
        <w:tab/>
        <w:t xml:space="preserve">36.7%</w:t>
      </w:r>
    </w:p>
    <w:p w:rsidR="00000000" w:rsidDel="00000000" w:rsidP="00000000" w:rsidRDefault="00000000" w:rsidRPr="00000000" w14:paraId="0000017D">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w:t>
        <w:tab/>
        <w:tab/>
        <w:tab/>
        <w:tab/>
        <w:tab/>
        <w:t xml:space="preserve">259</w:t>
        <w:tab/>
        <w:tab/>
        <w:tab/>
        <w:tab/>
        <w:t xml:space="preserve">100.0%</w:t>
      </w:r>
    </w:p>
    <w:p w:rsidR="00000000" w:rsidDel="00000000" w:rsidP="00000000" w:rsidRDefault="00000000" w:rsidRPr="00000000" w14:paraId="0000017E">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Age</w:t>
      </w:r>
    </w:p>
    <w:p w:rsidR="00000000" w:rsidDel="00000000" w:rsidP="00000000" w:rsidRDefault="00000000" w:rsidRPr="00000000" w14:paraId="0000017F">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 29 years</w:t>
        <w:tab/>
        <w:tab/>
        <w:tab/>
        <w:tab/>
        <w:t xml:space="preserve">133 </w:t>
        <w:tab/>
        <w:tab/>
        <w:tab/>
        <w:tab/>
        <w:t xml:space="preserve">51.4%</w:t>
      </w:r>
    </w:p>
    <w:p w:rsidR="00000000" w:rsidDel="00000000" w:rsidP="00000000" w:rsidRDefault="00000000" w:rsidRPr="00000000" w14:paraId="00000180">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 – 39 years</w:t>
        <w:tab/>
        <w:tab/>
        <w:tab/>
        <w:tab/>
        <w:t xml:space="preserve">79</w:t>
        <w:tab/>
        <w:tab/>
        <w:tab/>
        <w:tab/>
        <w:t xml:space="preserve">30.5%</w:t>
      </w:r>
    </w:p>
    <w:p w:rsidR="00000000" w:rsidDel="00000000" w:rsidP="00000000" w:rsidRDefault="00000000" w:rsidRPr="00000000" w14:paraId="00000181">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 – 49 years</w:t>
        <w:tab/>
        <w:tab/>
        <w:tab/>
        <w:tab/>
        <w:t xml:space="preserve">36 </w:t>
        <w:tab/>
        <w:tab/>
        <w:tab/>
        <w:tab/>
        <w:t xml:space="preserve">13.9%</w:t>
      </w:r>
    </w:p>
    <w:p w:rsidR="00000000" w:rsidDel="00000000" w:rsidP="00000000" w:rsidRDefault="00000000" w:rsidRPr="00000000" w14:paraId="00000182">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 years above</w:t>
        <w:tab/>
        <w:tab/>
        <w:tab/>
        <w:tab/>
        <w:t xml:space="preserve">11</w:t>
        <w:tab/>
        <w:tab/>
        <w:tab/>
        <w:tab/>
        <w:t xml:space="preserve">  4.2%</w:t>
      </w:r>
    </w:p>
    <w:p w:rsidR="00000000" w:rsidDel="00000000" w:rsidP="00000000" w:rsidRDefault="00000000" w:rsidRPr="00000000" w14:paraId="00000183">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w:t>
        <w:tab/>
        <w:tab/>
        <w:tab/>
        <w:tab/>
        <w:tab/>
        <w:t xml:space="preserve">259</w:t>
        <w:tab/>
        <w:tab/>
        <w:tab/>
        <w:tab/>
        <w:t xml:space="preserve">100.0%</w:t>
      </w:r>
    </w:p>
    <w:p w:rsidR="00000000" w:rsidDel="00000000" w:rsidP="00000000" w:rsidRDefault="00000000" w:rsidRPr="00000000" w14:paraId="00000184">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Marital Status</w:t>
        <w:tab/>
        <w:tab/>
        <w:tab/>
        <w:tab/>
        <w:tab/>
      </w:r>
    </w:p>
    <w:p w:rsidR="00000000" w:rsidDel="00000000" w:rsidP="00000000" w:rsidRDefault="00000000" w:rsidRPr="00000000" w14:paraId="00000185">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Single</w:t>
        <w:tab/>
        <w:tab/>
        <w:tab/>
        <w:tab/>
        <w:tab/>
        <w:t xml:space="preserve">128</w:t>
        <w:tab/>
        <w:tab/>
        <w:tab/>
        <w:tab/>
        <w:t xml:space="preserve">49.4%</w:t>
      </w:r>
    </w:p>
    <w:p w:rsidR="00000000" w:rsidDel="00000000" w:rsidP="00000000" w:rsidRDefault="00000000" w:rsidRPr="00000000" w14:paraId="00000186">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Married</w:t>
        <w:tab/>
        <w:tab/>
        <w:tab/>
        <w:tab/>
        <w:t xml:space="preserve">111</w:t>
        <w:tab/>
        <w:tab/>
        <w:tab/>
        <w:tab/>
        <w:t xml:space="preserve">42.9%</w:t>
      </w:r>
    </w:p>
    <w:p w:rsidR="00000000" w:rsidDel="00000000" w:rsidP="00000000" w:rsidRDefault="00000000" w:rsidRPr="00000000" w14:paraId="00000187">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Divorce</w:t>
        <w:tab/>
        <w:tab/>
        <w:tab/>
        <w:tab/>
        <w:t xml:space="preserve">13</w:t>
        <w:tab/>
        <w:tab/>
        <w:tab/>
        <w:tab/>
        <w:t xml:space="preserve">5.0%</w:t>
      </w:r>
    </w:p>
    <w:p w:rsidR="00000000" w:rsidDel="00000000" w:rsidP="00000000" w:rsidRDefault="00000000" w:rsidRPr="00000000" w14:paraId="00000188">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Widow/er</w:t>
        <w:tab/>
        <w:tab/>
        <w:tab/>
        <w:tab/>
        <w:t xml:space="preserve">7</w:t>
        <w:tab/>
        <w:tab/>
        <w:tab/>
        <w:tab/>
        <w:t xml:space="preserve">2.7%</w:t>
      </w:r>
    </w:p>
    <w:p w:rsidR="00000000" w:rsidDel="00000000" w:rsidP="00000000" w:rsidRDefault="00000000" w:rsidRPr="00000000" w14:paraId="00000189">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w:t>
        <w:tab/>
        <w:tab/>
        <w:tab/>
        <w:tab/>
        <w:tab/>
        <w:t xml:space="preserve">259</w:t>
        <w:tab/>
        <w:tab/>
        <w:tab/>
        <w:tab/>
        <w:t xml:space="preserve">100.0%</w:t>
      </w:r>
    </w:p>
    <w:p w:rsidR="00000000" w:rsidDel="00000000" w:rsidP="00000000" w:rsidRDefault="00000000" w:rsidRPr="00000000" w14:paraId="0000018A">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Academic Qualification</w:t>
      </w:r>
      <w:r w:rsidDel="00000000" w:rsidR="00000000" w:rsidRPr="00000000">
        <w:rPr>
          <w:rFonts w:ascii="Times New Roman" w:cs="Times New Roman" w:eastAsia="Times New Roman" w:hAnsi="Times New Roman"/>
          <w:sz w:val="28"/>
          <w:szCs w:val="28"/>
          <w:rtl w:val="0"/>
        </w:rPr>
        <w:tab/>
        <w:tab/>
      </w:r>
    </w:p>
    <w:p w:rsidR="00000000" w:rsidDel="00000000" w:rsidP="00000000" w:rsidRDefault="00000000" w:rsidRPr="00000000" w14:paraId="0000018B">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WASSCE/SSCE/GCE</w:t>
        <w:tab/>
        <w:tab/>
        <w:t xml:space="preserve">22 </w:t>
        <w:tab/>
        <w:tab/>
        <w:tab/>
        <w:tab/>
        <w:t xml:space="preserve">8.5%</w:t>
      </w:r>
      <w:r w:rsidDel="00000000" w:rsidR="00000000" w:rsidRPr="00000000">
        <w:rPr>
          <w:rtl w:val="0"/>
        </w:rPr>
      </w:r>
    </w:p>
    <w:p w:rsidR="00000000" w:rsidDel="00000000" w:rsidP="00000000" w:rsidRDefault="00000000" w:rsidRPr="00000000" w14:paraId="0000018C">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OND/NCE</w:t>
        <w:tab/>
        <w:tab/>
        <w:tab/>
        <w:tab/>
        <w:t xml:space="preserve">122 </w:t>
        <w:tab/>
        <w:tab/>
        <w:tab/>
        <w:tab/>
        <w:t xml:space="preserve">47.2%</w:t>
      </w:r>
    </w:p>
    <w:p w:rsidR="00000000" w:rsidDel="00000000" w:rsidP="00000000" w:rsidRDefault="00000000" w:rsidRPr="00000000" w14:paraId="0000018D">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HND/BCE</w:t>
        <w:tab/>
        <w:t xml:space="preserve"> </w:t>
        <w:tab/>
        <w:tab/>
        <w:tab/>
        <w:t xml:space="preserve">113</w:t>
        <w:tab/>
        <w:tab/>
        <w:tab/>
        <w:tab/>
        <w:t xml:space="preserve">43.6%</w:t>
      </w:r>
    </w:p>
    <w:p w:rsidR="00000000" w:rsidDel="00000000" w:rsidP="00000000" w:rsidRDefault="00000000" w:rsidRPr="00000000" w14:paraId="0000018E">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MSC/MBA</w:t>
        <w:tab/>
        <w:tab/>
        <w:tab/>
        <w:tab/>
        <w:t xml:space="preserve">2</w:t>
        <w:tab/>
        <w:tab/>
        <w:tab/>
        <w:tab/>
        <w:t xml:space="preserve">0.7%</w:t>
      </w:r>
    </w:p>
    <w:p w:rsidR="00000000" w:rsidDel="00000000" w:rsidP="00000000" w:rsidRDefault="00000000" w:rsidRPr="00000000" w14:paraId="0000018F">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w:t>
        <w:tab/>
        <w:tab/>
        <w:tab/>
        <w:tab/>
        <w:tab/>
        <w:t xml:space="preserve">259</w:t>
        <w:tab/>
        <w:tab/>
        <w:tab/>
        <w:tab/>
        <w:t xml:space="preserve">100.0%</w:t>
      </w:r>
    </w:p>
    <w:p w:rsidR="00000000" w:rsidDel="00000000" w:rsidP="00000000" w:rsidRDefault="00000000" w:rsidRPr="00000000" w14:paraId="00000190">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Working Experience</w:t>
      </w:r>
    </w:p>
    <w:p w:rsidR="00000000" w:rsidDel="00000000" w:rsidP="00000000" w:rsidRDefault="00000000" w:rsidRPr="00000000" w14:paraId="00000191">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Below 1 years</w:t>
        <w:tab/>
        <w:tab/>
        <w:tab/>
        <w:tab/>
        <w:t xml:space="preserve">78 </w:t>
        <w:tab/>
        <w:tab/>
        <w:tab/>
        <w:tab/>
        <w:t xml:space="preserve">30.1%</w:t>
      </w:r>
    </w:p>
    <w:p w:rsidR="00000000" w:rsidDel="00000000" w:rsidP="00000000" w:rsidRDefault="00000000" w:rsidRPr="00000000" w14:paraId="00000192">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 5 years</w:t>
        <w:tab/>
        <w:t xml:space="preserve"> </w:t>
        <w:tab/>
        <w:tab/>
        <w:tab/>
        <w:t xml:space="preserve">131 </w:t>
        <w:tab/>
        <w:tab/>
        <w:tab/>
        <w:tab/>
        <w:t xml:space="preserve">50.6%</w:t>
      </w:r>
    </w:p>
    <w:p w:rsidR="00000000" w:rsidDel="00000000" w:rsidP="00000000" w:rsidRDefault="00000000" w:rsidRPr="00000000" w14:paraId="00000193">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 10 years</w:t>
        <w:tab/>
        <w:tab/>
        <w:t xml:space="preserve"> </w:t>
        <w:tab/>
        <w:tab/>
        <w:t xml:space="preserve">44</w:t>
        <w:tab/>
        <w:tab/>
        <w:tab/>
        <w:tab/>
        <w:t xml:space="preserve">17.0%</w:t>
      </w:r>
    </w:p>
    <w:p w:rsidR="00000000" w:rsidDel="00000000" w:rsidP="00000000" w:rsidRDefault="00000000" w:rsidRPr="00000000" w14:paraId="00000194">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Above 11 years</w:t>
        <w:tab/>
        <w:t xml:space="preserve"> </w:t>
        <w:tab/>
        <w:tab/>
        <w:t xml:space="preserve">6</w:t>
        <w:tab/>
        <w:tab/>
        <w:tab/>
        <w:tab/>
        <w:t xml:space="preserve">2.3%</w:t>
      </w:r>
    </w:p>
    <w:p w:rsidR="00000000" w:rsidDel="00000000" w:rsidP="00000000" w:rsidRDefault="00000000" w:rsidRPr="00000000" w14:paraId="00000195">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w:t>
        <w:tab/>
        <w:tab/>
        <w:tab/>
        <w:tab/>
        <w:tab/>
        <w:t xml:space="preserve">259</w:t>
        <w:tab/>
        <w:tab/>
        <w:tab/>
        <w:tab/>
        <w:t xml:space="preserve">100.0%</w:t>
      </w:r>
    </w:p>
    <w:p w:rsidR="00000000" w:rsidDel="00000000" w:rsidP="00000000" w:rsidRDefault="00000000" w:rsidRPr="00000000" w14:paraId="00000196">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Nature of Employment</w:t>
      </w:r>
    </w:p>
    <w:p w:rsidR="00000000" w:rsidDel="00000000" w:rsidP="00000000" w:rsidRDefault="00000000" w:rsidRPr="00000000" w14:paraId="00000197">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Casual</w:t>
        <w:tab/>
        <w:tab/>
        <w:tab/>
        <w:tab/>
        <w:tab/>
        <w:t xml:space="preserve">71 </w:t>
        <w:tab/>
        <w:tab/>
        <w:tab/>
        <w:tab/>
        <w:t xml:space="preserve">27.4%</w:t>
      </w:r>
    </w:p>
    <w:p w:rsidR="00000000" w:rsidDel="00000000" w:rsidP="00000000" w:rsidRDefault="00000000" w:rsidRPr="00000000" w14:paraId="00000198">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Full Time </w:t>
        <w:tab/>
        <w:tab/>
        <w:tab/>
        <w:tab/>
        <w:t xml:space="preserve">188 </w:t>
        <w:tab/>
        <w:tab/>
        <w:tab/>
        <w:tab/>
        <w:t xml:space="preserve">72.6%</w:t>
      </w:r>
    </w:p>
    <w:p w:rsidR="00000000" w:rsidDel="00000000" w:rsidP="00000000" w:rsidRDefault="00000000" w:rsidRPr="00000000" w14:paraId="00000199">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w:t>
        <w:tab/>
        <w:tab/>
        <w:tab/>
        <w:tab/>
        <w:tab/>
        <w:t xml:space="preserve">259</w:t>
        <w:tab/>
        <w:tab/>
        <w:tab/>
        <w:tab/>
        <w:t xml:space="preserve">100.0%</w:t>
      </w:r>
    </w:p>
    <w:p w:rsidR="00000000" w:rsidDel="00000000" w:rsidP="00000000" w:rsidRDefault="00000000" w:rsidRPr="00000000" w14:paraId="0000019A">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Working Hour Per Day</w:t>
      </w:r>
    </w:p>
    <w:p w:rsidR="00000000" w:rsidDel="00000000" w:rsidP="00000000" w:rsidRDefault="00000000" w:rsidRPr="00000000" w14:paraId="0000019B">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 6 Hrs</w:t>
        <w:tab/>
        <w:tab/>
        <w:tab/>
        <w:tab/>
        <w:t xml:space="preserve">66</w:t>
        <w:tab/>
        <w:tab/>
        <w:tab/>
        <w:tab/>
        <w:t xml:space="preserve">25.5%</w:t>
      </w:r>
    </w:p>
    <w:p w:rsidR="00000000" w:rsidDel="00000000" w:rsidP="00000000" w:rsidRDefault="00000000" w:rsidRPr="00000000" w14:paraId="0000019C">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7 – </w:t>
      </w:r>
      <w:r w:rsidDel="00000000" w:rsidR="00000000" w:rsidRPr="00000000">
        <w:rPr>
          <w:rFonts w:ascii="Times New Roman" w:cs="Times New Roman" w:eastAsia="Times New Roman" w:hAnsi="Times New Roman"/>
          <w:sz w:val="28"/>
          <w:szCs w:val="28"/>
          <w:rtl w:val="0"/>
        </w:rPr>
        <w:t xml:space="preserve">14 Hrs</w:t>
        <w:tab/>
        <w:tab/>
        <w:tab/>
        <w:tab/>
        <w:t xml:space="preserve">189</w:t>
        <w:tab/>
        <w:tab/>
        <w:tab/>
        <w:tab/>
        <w:t xml:space="preserve">73.0%</w:t>
      </w:r>
    </w:p>
    <w:p w:rsidR="00000000" w:rsidDel="00000000" w:rsidP="00000000" w:rsidRDefault="00000000" w:rsidRPr="00000000" w14:paraId="0000019D">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Hrs and above</w:t>
        <w:tab/>
        <w:tab/>
        <w:tab/>
        <w:t xml:space="preserve">4</w:t>
        <w:tab/>
        <w:tab/>
        <w:tab/>
        <w:tab/>
        <w:t xml:space="preserve">1.5%</w:t>
      </w:r>
    </w:p>
    <w:p w:rsidR="00000000" w:rsidDel="00000000" w:rsidP="00000000" w:rsidRDefault="00000000" w:rsidRPr="00000000" w14:paraId="0000019E">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w:t>
        <w:tab/>
        <w:tab/>
        <w:tab/>
        <w:tab/>
        <w:tab/>
        <w:t xml:space="preserve">259</w:t>
        <w:tab/>
        <w:tab/>
        <w:tab/>
        <w:tab/>
        <w:t xml:space="preserve">100.0%</w:t>
      </w:r>
    </w:p>
    <w:p w:rsidR="00000000" w:rsidDel="00000000" w:rsidP="00000000" w:rsidRDefault="00000000" w:rsidRPr="00000000" w14:paraId="0000019F">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Author’s Computation, 2024</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0" cy="19050"/>
                <wp:effectExtent b="0" l="0" r="0" t="0"/>
                <wp:wrapNone/>
                <wp:docPr id="5" name=""/>
                <a:graphic>
                  <a:graphicData uri="http://schemas.microsoft.com/office/word/2010/wordprocessingShape">
                    <wps:wsp>
                      <wps:cNvCnPr/>
                      <wps:spPr>
                        <a:xfrm>
                          <a:off x="2419920" y="3780000"/>
                          <a:ext cx="585216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0" cy="19050"/>
                <wp:effectExtent b="0" l="0" r="0" t="0"/>
                <wp:wrapNone/>
                <wp:docPr id="5" name="image2.png"/>
                <a:graphic>
                  <a:graphicData uri="http://schemas.openxmlformats.org/drawingml/2006/picture">
                    <pic:pic>
                      <pic:nvPicPr>
                        <pic:cNvPr id="0" name="image2.png"/>
                        <pic:cNvPicPr preferRelativeResize="0"/>
                      </pic:nvPicPr>
                      <pic:blipFill>
                        <a:blip r:embed="rId52"/>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1A0">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table 4.1.1, the percentage of male to female in both sampled companies were 63.3% to 36.7%, showing that majority of the respondents were male. The large difference in margin between the two genders may be due to the nature of work in the organizations. The result further indicates the age brackets of the respondents which; 51.4% of the respondents are between the age bracket of (18 – 29 years), 30.5% are between the age bracket of (30 – 39 years), 13.9% are between the age bracket of (40 – 49 years), while only 4.2% are 50 years and above. This result justifies the fact that production oriented organizations are majorly occupied with young and capable workforce. </w:t>
      </w:r>
    </w:p>
    <w:p w:rsidR="00000000" w:rsidDel="00000000" w:rsidP="00000000" w:rsidRDefault="00000000" w:rsidRPr="00000000" w14:paraId="000001A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Analysis of the result further indicates that 8.5% are WASSCE/SSCE/GCE holder, 47.2% are OND/HND holder, 43.6% are HND/BSC, while only 0.7% are MSC/MBA holder. This implies that the sampled organizations were having a significant number of more educated workers in their domain which will invariably promote core task performance by providing individuals with more declarative and procedural knowledge with which they can complete their tasks successfully. Table 4.1.1 also reveals that majority of the respondents has 2 – 5 years working experience (50.6%), followed by below one years working experience (30.1%), then 6 – 10 years working experience with (17.0%), and lastly 11 years and above with (2.3%) working experience. This implies that the bulk (67.6%) of the respondents have 2 – 10 years working experience; this will enable them to develop intra- personal and interpersonal skills, knowledge and values, self-confidence, administrative/management knowledge and prospective about the organizations. Table 4.1.1 also reveals that most of the respondents (72.6%) are full time staff, with (73.0%) working for about 7 to 14 hours.</w:t>
      </w:r>
    </w:p>
    <w:tbl>
      <w:tblPr>
        <w:tblStyle w:val="Table1"/>
        <w:tblW w:w="64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735"/>
        <w:gridCol w:w="1147"/>
        <w:gridCol w:w="1009"/>
        <w:gridCol w:w="1376"/>
        <w:gridCol w:w="1468"/>
        <w:tblGridChange w:id="0">
          <w:tblGrid>
            <w:gridCol w:w="735"/>
            <w:gridCol w:w="735"/>
            <w:gridCol w:w="1147"/>
            <w:gridCol w:w="1009"/>
            <w:gridCol w:w="1376"/>
            <w:gridCol w:w="1468"/>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A2">
            <w:pPr>
              <w:spacing w:after="0" w:line="240" w:lineRule="auto"/>
              <w:ind w:right="6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4.1.2: Awareness of hazard in the working place </w:t>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A8">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1AA">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1AB">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1AC">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1AD">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Cumulative Percent</w:t>
            </w:r>
          </w:p>
        </w:tc>
      </w:tr>
      <w:tr>
        <w:trPr>
          <w:cantSplit w:val="1"/>
          <w:tblHeader w:val="0"/>
        </w:trPr>
        <w:tc>
          <w:tcPr>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AE">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w:t>
            </w:r>
          </w:p>
        </w:tc>
        <w:tc>
          <w:tcPr>
            <w:tcBorders>
              <w:top w:color="000000" w:space="0" w:sz="16" w:val="single"/>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1AF">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Yes</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1B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259</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1B1">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1B2">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1B3">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r>
    </w:tbl>
    <w:p w:rsidR="00000000" w:rsidDel="00000000" w:rsidP="00000000" w:rsidRDefault="00000000" w:rsidRPr="00000000" w14:paraId="000001B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Author’s Computation, 2024 </w:t>
      </w:r>
    </w:p>
    <w:p w:rsidR="00000000" w:rsidDel="00000000" w:rsidP="00000000" w:rsidRDefault="00000000" w:rsidRPr="00000000" w14:paraId="000001B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4.1.2 reveals that 100% of the respondents were aware of the problems they are likely to face in the organization. This result indicates that workers are aware of hazard in the working place and they are enlightened on how to avoid all these hazards.</w:t>
      </w:r>
    </w:p>
    <w:p w:rsidR="00000000" w:rsidDel="00000000" w:rsidP="00000000" w:rsidRDefault="00000000" w:rsidRPr="00000000" w14:paraId="000001B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4.1.3: provision of protective device </w:t>
      </w:r>
      <w:r w:rsidDel="00000000" w:rsidR="00000000" w:rsidRPr="00000000">
        <w:rPr>
          <w:rtl w:val="0"/>
        </w:rPr>
      </w:r>
    </w:p>
    <w:tbl>
      <w:tblPr>
        <w:tblStyle w:val="Table2"/>
        <w:tblW w:w="511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1398"/>
        <w:gridCol w:w="1445"/>
        <w:tblGridChange w:id="0">
          <w:tblGrid>
            <w:gridCol w:w="2268"/>
            <w:gridCol w:w="1398"/>
            <w:gridCol w:w="1445"/>
          </w:tblGrid>
        </w:tblGridChange>
      </w:tblGrid>
      <w:tr>
        <w:trPr>
          <w:cantSplit w:val="0"/>
          <w:tblHeader w:val="0"/>
        </w:trPr>
        <w:tc>
          <w:tcPr/>
          <w:p w:rsidR="00000000" w:rsidDel="00000000" w:rsidP="00000000" w:rsidRDefault="00000000" w:rsidRPr="00000000" w14:paraId="000001B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p w:rsidR="00000000" w:rsidDel="00000000" w:rsidP="00000000" w:rsidRDefault="00000000" w:rsidRPr="00000000" w14:paraId="000001B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Frequency </w:t>
            </w:r>
          </w:p>
        </w:tc>
        <w:tc>
          <w:tcPr/>
          <w:p w:rsidR="00000000" w:rsidDel="00000000" w:rsidP="00000000" w:rsidRDefault="00000000" w:rsidRPr="00000000" w14:paraId="000001B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1B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Company</w:t>
            </w:r>
          </w:p>
        </w:tc>
        <w:tc>
          <w:tcPr/>
          <w:p w:rsidR="00000000" w:rsidDel="00000000" w:rsidP="00000000" w:rsidRDefault="00000000" w:rsidRPr="00000000" w14:paraId="000001BB">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92</w:t>
            </w:r>
          </w:p>
        </w:tc>
        <w:tc>
          <w:tcPr/>
          <w:p w:rsidR="00000000" w:rsidDel="00000000" w:rsidP="00000000" w:rsidRDefault="00000000" w:rsidRPr="00000000" w14:paraId="000001BC">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35.5</w:t>
            </w:r>
          </w:p>
        </w:tc>
      </w:tr>
      <w:tr>
        <w:trPr>
          <w:cantSplit w:val="0"/>
          <w:tblHeader w:val="0"/>
        </w:trPr>
        <w:tc>
          <w:tcPr/>
          <w:p w:rsidR="00000000" w:rsidDel="00000000" w:rsidP="00000000" w:rsidRDefault="00000000" w:rsidRPr="00000000" w14:paraId="000001B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Personal</w:t>
            </w:r>
          </w:p>
        </w:tc>
        <w:tc>
          <w:tcPr/>
          <w:p w:rsidR="00000000" w:rsidDel="00000000" w:rsidP="00000000" w:rsidRDefault="00000000" w:rsidRPr="00000000" w14:paraId="000001BE">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67</w:t>
            </w:r>
          </w:p>
        </w:tc>
        <w:tc>
          <w:tcPr/>
          <w:p w:rsidR="00000000" w:rsidDel="00000000" w:rsidP="00000000" w:rsidRDefault="00000000" w:rsidRPr="00000000" w14:paraId="000001BF">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25.9</w:t>
            </w:r>
          </w:p>
        </w:tc>
      </w:tr>
      <w:tr>
        <w:trPr>
          <w:cantSplit w:val="0"/>
          <w:tblHeader w:val="0"/>
        </w:trPr>
        <w:tc>
          <w:tcPr/>
          <w:p w:rsidR="00000000" w:rsidDel="00000000" w:rsidP="00000000" w:rsidRDefault="00000000" w:rsidRPr="00000000" w14:paraId="000001C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Both</w:t>
            </w:r>
          </w:p>
        </w:tc>
        <w:tc>
          <w:tcPr/>
          <w:p w:rsidR="00000000" w:rsidDel="00000000" w:rsidP="00000000" w:rsidRDefault="00000000" w:rsidRPr="00000000" w14:paraId="000001C1">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c>
          <w:tcPr/>
          <w:p w:rsidR="00000000" w:rsidDel="00000000" w:rsidP="00000000" w:rsidRDefault="00000000" w:rsidRPr="00000000" w14:paraId="000001C2">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38.6</w:t>
            </w:r>
          </w:p>
        </w:tc>
      </w:tr>
      <w:tr>
        <w:trPr>
          <w:cantSplit w:val="0"/>
          <w:tblHeader w:val="0"/>
        </w:trPr>
        <w:tc>
          <w:tcPr/>
          <w:p w:rsidR="00000000" w:rsidDel="00000000" w:rsidP="00000000" w:rsidRDefault="00000000" w:rsidRPr="00000000" w14:paraId="000001C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 </w:t>
            </w:r>
          </w:p>
        </w:tc>
        <w:tc>
          <w:tcPr/>
          <w:p w:rsidR="00000000" w:rsidDel="00000000" w:rsidP="00000000" w:rsidRDefault="00000000" w:rsidRPr="00000000" w14:paraId="000001C4">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259</w:t>
            </w:r>
          </w:p>
        </w:tc>
        <w:tc>
          <w:tcPr/>
          <w:p w:rsidR="00000000" w:rsidDel="00000000" w:rsidP="00000000" w:rsidRDefault="00000000" w:rsidRPr="00000000" w14:paraId="000001C5">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C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Author’s Computation, 2024</w:t>
      </w:r>
    </w:p>
    <w:p w:rsidR="00000000" w:rsidDel="00000000" w:rsidP="00000000" w:rsidRDefault="00000000" w:rsidRPr="00000000" w14:paraId="000001C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4.1.3 reveals that 35.5% of the respondents were of the opinion that company provides protective devices for them in case of any hazard, 25.9% indicated that they provided their protective devices by themselves, while 38.6% indicated that protective devices were provided by both personal and the company. This means that provisions of protective devices are not left to the company alone, the workers also provide protective for themselves if it is not available in the organization.</w:t>
      </w:r>
    </w:p>
    <w:tbl>
      <w:tblPr>
        <w:tblStyle w:val="Table3"/>
        <w:tblW w:w="6929.00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194"/>
        <w:gridCol w:w="1147"/>
        <w:gridCol w:w="1009"/>
        <w:gridCol w:w="1376"/>
        <w:gridCol w:w="1468"/>
        <w:tblGridChange w:id="0">
          <w:tblGrid>
            <w:gridCol w:w="735"/>
            <w:gridCol w:w="1194"/>
            <w:gridCol w:w="1147"/>
            <w:gridCol w:w="1009"/>
            <w:gridCol w:w="1376"/>
            <w:gridCol w:w="1468"/>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C8">
            <w:pPr>
              <w:spacing w:after="0" w:line="360" w:lineRule="auto"/>
              <w:ind w:right="6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4.1.4: Are you satisfied with your work?</w:t>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CE">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1D0">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1D1">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1D2">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1D3">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D4">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D5">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Yes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D6">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204</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D7">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78.8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D8">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78.8</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D9">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78.8</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DB">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No</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DC">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DD">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DE">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9.7</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DF">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88.4</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E1">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E2">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E3">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E4">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11.6</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E5">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1E7">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E8">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E9">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EA">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1EB">
            <w:pPr>
              <w:spacing w:after="0" w:line="36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1E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Author’s Computation, 2024</w:t>
      </w:r>
    </w:p>
    <w:p w:rsidR="00000000" w:rsidDel="00000000" w:rsidP="00000000" w:rsidRDefault="00000000" w:rsidRPr="00000000" w14:paraId="000001ED">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4.1.4 shows that majority (78.8%) of the respondents were satisfied with their work, (9.7%) responded negatively and (11.6) were undecided. This implies that though many of the respondents were satisfied, some employees are unsatisfied with the level of work done in the organization.</w:t>
      </w:r>
    </w:p>
    <w:tbl>
      <w:tblPr>
        <w:tblStyle w:val="Table4"/>
        <w:tblW w:w="64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735"/>
        <w:gridCol w:w="1147"/>
        <w:gridCol w:w="1009"/>
        <w:gridCol w:w="1376"/>
        <w:gridCol w:w="1468"/>
        <w:tblGridChange w:id="0">
          <w:tblGrid>
            <w:gridCol w:w="735"/>
            <w:gridCol w:w="735"/>
            <w:gridCol w:w="1147"/>
            <w:gridCol w:w="1009"/>
            <w:gridCol w:w="1376"/>
            <w:gridCol w:w="1468"/>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EE">
            <w:pPr>
              <w:spacing w:after="0" w:line="360" w:lineRule="auto"/>
              <w:ind w:right="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4.1.5: Have you in one way or the other sustained any injury during the process of executing your job? </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F4">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1F6">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1F7">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1F8">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1F9">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FA">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FB">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Yes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FC">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FD">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52.1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FE">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52.1</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FF">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52.1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01">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No</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02">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3">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29.0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4">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29.0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05">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81.1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07">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08">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9">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A">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0B">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0D">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0E">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0F">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1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211">
            <w:pPr>
              <w:spacing w:after="0" w:line="36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21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Author’s Computation, 2024</w:t>
      </w:r>
    </w:p>
    <w:p w:rsidR="00000000" w:rsidDel="00000000" w:rsidP="00000000" w:rsidRDefault="00000000" w:rsidRPr="00000000" w14:paraId="00000213">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4.1.5 shows that (52.1%) of the respondents had, one way or the other sustained injury in the process of executing their duty, (29.0%) responded negatively and (18.9%) were undecided. This means that higher than average injuries are found in the workplace and many of the respondents appear to have suffered injury in the workplace.</w:t>
      </w:r>
    </w:p>
    <w:tbl>
      <w:tblPr>
        <w:tblStyle w:val="Table5"/>
        <w:tblW w:w="7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735"/>
        <w:gridCol w:w="1320"/>
        <w:gridCol w:w="1080"/>
        <w:gridCol w:w="1710"/>
        <w:gridCol w:w="1620"/>
        <w:tblGridChange w:id="0">
          <w:tblGrid>
            <w:gridCol w:w="735"/>
            <w:gridCol w:w="735"/>
            <w:gridCol w:w="1320"/>
            <w:gridCol w:w="1080"/>
            <w:gridCol w:w="1710"/>
            <w:gridCol w:w="162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14">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4.1.6: Level of illumination in the various section</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1A">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21C">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21D">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21E">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21F">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20">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21">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Yes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22">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178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23">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68.7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24">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68.7</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25">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68.7</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27">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No</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28">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29">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2A">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18.1</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2B">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86.9</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2D">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2E">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2F">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3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13.1</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31">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33">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34">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35">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36">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237">
            <w:pPr>
              <w:spacing w:after="0" w:line="36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23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Author’s Computation, 2024</w:t>
      </w:r>
    </w:p>
    <w:p w:rsidR="00000000" w:rsidDel="00000000" w:rsidP="00000000" w:rsidRDefault="00000000" w:rsidRPr="00000000" w14:paraId="0000023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4.1.6 shows that (68.7%) of the respondents indicated a positive response in term of level of illumination in the organizations, (18.1%) were unsatisfactory with the level of illumination in the work place, while and (13.1%) were undecided. This implies that occupational hazard like slips and trips, collision, fall from height, struck by objects, etc. will be limited in the organizations. </w:t>
      </w:r>
    </w:p>
    <w:tbl>
      <w:tblPr>
        <w:tblStyle w:val="Table6"/>
        <w:tblW w:w="64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735"/>
        <w:gridCol w:w="1147"/>
        <w:gridCol w:w="1009"/>
        <w:gridCol w:w="1376"/>
        <w:gridCol w:w="1468"/>
        <w:tblGridChange w:id="0">
          <w:tblGrid>
            <w:gridCol w:w="735"/>
            <w:gridCol w:w="735"/>
            <w:gridCol w:w="1147"/>
            <w:gridCol w:w="1009"/>
            <w:gridCol w:w="1376"/>
            <w:gridCol w:w="1468"/>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3A">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4.1.7: maintenance of premises (environment)</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40">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242">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243">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244">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245">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46">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47">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Yes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48">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49">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51.0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4A">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51.0</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4B">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51.0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4D">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No</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4E">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4F">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27.4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5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27.4</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51">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78.4</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53">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54">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55">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56">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21.6</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57">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59">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5A">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5B">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5C">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25D">
            <w:pPr>
              <w:spacing w:after="0" w:line="36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25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Author’s Computation, 2024</w:t>
      </w:r>
    </w:p>
    <w:p w:rsidR="00000000" w:rsidDel="00000000" w:rsidP="00000000" w:rsidRDefault="00000000" w:rsidRPr="00000000" w14:paraId="0000025F">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cognizance of how the premises is well-maintained, table 4.1.7 reveals that majority (51%) of the respondents confirmed that the environment is well maintained. Though (27.4%) were not satisfied with how the environment is maintained and (21.6%) were undecided, the margin in the responses justify how the companies should improve on the maintenance of their environment to reduce the level of health hazard like, for example, harmful pollutants from exhaust of internal combustion and diesel engines.</w:t>
      </w:r>
    </w:p>
    <w:tbl>
      <w:tblPr>
        <w:tblStyle w:val="Table7"/>
        <w:tblW w:w="7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735"/>
        <w:gridCol w:w="1147"/>
        <w:gridCol w:w="1009"/>
        <w:gridCol w:w="1376"/>
        <w:gridCol w:w="2198"/>
        <w:tblGridChange w:id="0">
          <w:tblGrid>
            <w:gridCol w:w="735"/>
            <w:gridCol w:w="735"/>
            <w:gridCol w:w="1147"/>
            <w:gridCol w:w="1009"/>
            <w:gridCol w:w="1376"/>
            <w:gridCol w:w="2198"/>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60">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4.1.8: Protective clothing, rubber, gloves, aprons,  boots and face shields or  goggles are encouraged to avoid direct contact of skin with harmful chemical compounds </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66">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268">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269">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26A">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26B">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6C">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6D">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Yes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6E">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144</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6F">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55.6</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7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55.6</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71">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55.6</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73">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No</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74">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75">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76">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25.1</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77">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80.7</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79">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7A">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7B">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19.3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7C">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19.3</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7D">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7F">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8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81">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82">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283">
            <w:pPr>
              <w:spacing w:after="0" w:line="36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28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Author’s Computation, 2024</w:t>
      </w:r>
    </w:p>
    <w:p w:rsidR="00000000" w:rsidDel="00000000" w:rsidP="00000000" w:rsidRDefault="00000000" w:rsidRPr="00000000" w14:paraId="00000285">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4.1.8 shows that (55.6%) of the respondents indicated positive responses to this statement, (25.1%) indicated negative responses, while (19.3%) were undecided. This means that most organizations are careless about the safety of their employees. Hence, in order to avoid occupational health hazard in the form of harmful chemical compounds, be it liquids, gasses, mists, dusts, fumes, etc, protective devices are encouraged to be taken. </w:t>
      </w:r>
    </w:p>
    <w:tbl>
      <w:tblPr>
        <w:tblStyle w:val="Table8"/>
        <w:tblW w:w="74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735"/>
        <w:gridCol w:w="1410"/>
        <w:gridCol w:w="1260"/>
        <w:gridCol w:w="1350"/>
        <w:gridCol w:w="1980"/>
        <w:tblGridChange w:id="0">
          <w:tblGrid>
            <w:gridCol w:w="735"/>
            <w:gridCol w:w="735"/>
            <w:gridCol w:w="1410"/>
            <w:gridCol w:w="1260"/>
            <w:gridCol w:w="1350"/>
            <w:gridCol w:w="198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86">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4.1.9: Awareness of safety measure to protect workers from occupational health hazard in the organization</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8C">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28E">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28F">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290">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291">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92">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93">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Yes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94">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165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95">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63.7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96">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63.7</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97">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63.7</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99">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No</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9A">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9B">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9C">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21.2</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9D">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84.9</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9F">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A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A1">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A2">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15.1</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A3">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A5">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A6">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A7">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A8">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2A9">
            <w:pPr>
              <w:spacing w:after="0" w:line="36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2A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Author’s Computation, 2024</w:t>
      </w:r>
    </w:p>
    <w:p w:rsidR="00000000" w:rsidDel="00000000" w:rsidP="00000000" w:rsidRDefault="00000000" w:rsidRPr="00000000" w14:paraId="000002AB">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4.1.9 shows that (63.7%) of the respondents indicated to be aware of safety measures to protect workers from possible occupational health hazard, (21.2%) indicated negative responses, while and (15.1%) were undecided. This implies that proper and effective control measures are in place to reduce the level of occupational hazard, which can lead to bad publicity for the organization and can also dent the organization.  </w:t>
      </w:r>
    </w:p>
    <w:tbl>
      <w:tblPr>
        <w:tblStyle w:val="Table9"/>
        <w:tblW w:w="77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735"/>
        <w:gridCol w:w="1147"/>
        <w:gridCol w:w="1009"/>
        <w:gridCol w:w="1376"/>
        <w:gridCol w:w="2738"/>
        <w:tblGridChange w:id="0">
          <w:tblGrid>
            <w:gridCol w:w="735"/>
            <w:gridCol w:w="735"/>
            <w:gridCol w:w="1147"/>
            <w:gridCol w:w="1009"/>
            <w:gridCol w:w="1376"/>
            <w:gridCol w:w="2738"/>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AC">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4.1.10: Adequate training is given on safety measures</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B2">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2B4">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2B5">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2B6">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2B7">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B8">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B9">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Yes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BA">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178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BB">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68.7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BC">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68.7</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BD">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68.7</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BF">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No</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C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C1">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C2">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18.1</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C3">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86.9</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C5">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C6">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C7">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C8">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13.1</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C9">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CB">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CC">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CD">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CE">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2CF">
            <w:pPr>
              <w:spacing w:after="0" w:line="36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2D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Author’s Computation, 2024</w:t>
      </w:r>
    </w:p>
    <w:p w:rsidR="00000000" w:rsidDel="00000000" w:rsidP="00000000" w:rsidRDefault="00000000" w:rsidRPr="00000000" w14:paraId="000002D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4.1.10 shows that (68.7%) of the respondents indicated a positive response, (18.1%) were unsatisfactory with the level of training given in the work place, while (13.1%) were undecided. This implies that more than average of the respondents confirmed that adequate training are given to them on safety measures. Workers who are uniformed about hazards to which they may be exposed find it difficult to identify or recognize a disease as occupational. </w:t>
      </w:r>
    </w:p>
    <w:tbl>
      <w:tblPr>
        <w:tblStyle w:val="Table10"/>
        <w:tblW w:w="76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080"/>
        <w:gridCol w:w="975"/>
        <w:gridCol w:w="907"/>
        <w:gridCol w:w="1009"/>
        <w:gridCol w:w="1376"/>
        <w:gridCol w:w="2303"/>
        <w:tblGridChange w:id="0">
          <w:tblGrid>
            <w:gridCol w:w="1080"/>
            <w:gridCol w:w="975"/>
            <w:gridCol w:w="907"/>
            <w:gridCol w:w="1009"/>
            <w:gridCol w:w="1376"/>
            <w:gridCol w:w="230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D2">
            <w:pPr>
              <w:spacing w:after="0" w:line="360" w:lineRule="auto"/>
              <w:ind w:right="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4.1.11: On-the-job training on occupational health hazards and safety measures to protect workers  from these hazards  </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D8">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2DA">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2DB">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2DC">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2DD">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DE">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DF">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Yes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E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E1">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52.1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E2">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52.1</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E3">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52.1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E5">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No</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E6">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E7">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29.0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E8">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29.0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E9">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81.1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EB">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EC">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ED">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EE">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EF">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F1">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F2">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F3">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F4">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2F5">
            <w:pPr>
              <w:spacing w:after="0" w:line="36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2F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Author’s Computation, 2024</w:t>
      </w:r>
    </w:p>
    <w:p w:rsidR="00000000" w:rsidDel="00000000" w:rsidP="00000000" w:rsidRDefault="00000000" w:rsidRPr="00000000" w14:paraId="000002F7">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4.1.11 shows that (52.1%) of the respondents indicated that on-the-job training on occupational health hazards and safety measure to protect worker from these hazards are offered to them, (29.0%) responded negatively and (18.9%) were undecided. This implies that awareness on safety measures are given to workers as part of their pre-employment industrial training and are integrated into the actual situation so as to remind workers of the need for safety measures.</w:t>
      </w:r>
    </w:p>
    <w:p w:rsidR="00000000" w:rsidDel="00000000" w:rsidP="00000000" w:rsidRDefault="00000000" w:rsidRPr="00000000" w14:paraId="000002F8">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tbl>
      <w:tblPr>
        <w:tblStyle w:val="Table11"/>
        <w:tblW w:w="76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735"/>
        <w:gridCol w:w="1147"/>
        <w:gridCol w:w="1009"/>
        <w:gridCol w:w="1376"/>
        <w:gridCol w:w="2648"/>
        <w:tblGridChange w:id="0">
          <w:tblGrid>
            <w:gridCol w:w="735"/>
            <w:gridCol w:w="735"/>
            <w:gridCol w:w="1147"/>
            <w:gridCol w:w="1009"/>
            <w:gridCol w:w="1376"/>
            <w:gridCol w:w="2648"/>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F9">
            <w:pPr>
              <w:spacing w:after="0" w:line="360" w:lineRule="auto"/>
              <w:ind w:right="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4.1.12: Does your exposure to safety training/instruction encourage your use of safety devices?</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FF">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301">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302">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303">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304">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05">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06">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Yes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07">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08">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70.3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09">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70.3</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0A">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70.3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0C">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No</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0D">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0E">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17.8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0F">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17.8</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1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88.0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12">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13">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14">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15">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16">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18">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19">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1A">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1B">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31C">
            <w:pPr>
              <w:spacing w:after="0" w:line="36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31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Author’s Computation, 2024</w:t>
      </w:r>
    </w:p>
    <w:p w:rsidR="00000000" w:rsidDel="00000000" w:rsidP="00000000" w:rsidRDefault="00000000" w:rsidRPr="00000000" w14:paraId="0000031E">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4.1.12 shows that (70.3%) of the respondents indicated a positive response that </w:t>
      </w:r>
      <w:r w:rsidDel="00000000" w:rsidR="00000000" w:rsidRPr="00000000">
        <w:rPr>
          <w:rFonts w:ascii="Times New Roman" w:cs="Times New Roman" w:eastAsia="Times New Roman" w:hAnsi="Times New Roman"/>
          <w:color w:val="000000"/>
          <w:sz w:val="28"/>
          <w:szCs w:val="28"/>
          <w:rtl w:val="0"/>
        </w:rPr>
        <w:t xml:space="preserve">exposure to safety training/instruction encourage the use of safety devices</w:t>
      </w:r>
      <w:r w:rsidDel="00000000" w:rsidR="00000000" w:rsidRPr="00000000">
        <w:rPr>
          <w:rFonts w:ascii="Times New Roman" w:cs="Times New Roman" w:eastAsia="Times New Roman" w:hAnsi="Times New Roman"/>
          <w:sz w:val="28"/>
          <w:szCs w:val="28"/>
          <w:rtl w:val="0"/>
        </w:rPr>
        <w:t xml:space="preserve">, (17.8%) indicated negative responses, while and (12.0%) were undecided. This implies that training of employees on safety measures have positive impact on the use of training devices in the organization. </w:t>
      </w:r>
    </w:p>
    <w:tbl>
      <w:tblPr>
        <w:tblStyle w:val="Table12"/>
        <w:tblW w:w="7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735"/>
        <w:gridCol w:w="1147"/>
        <w:gridCol w:w="1009"/>
        <w:gridCol w:w="1376"/>
        <w:gridCol w:w="2378"/>
        <w:tblGridChange w:id="0">
          <w:tblGrid>
            <w:gridCol w:w="735"/>
            <w:gridCol w:w="735"/>
            <w:gridCol w:w="1147"/>
            <w:gridCol w:w="1009"/>
            <w:gridCol w:w="1376"/>
            <w:gridCol w:w="2378"/>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1F">
            <w:pPr>
              <w:spacing w:after="0" w:line="360" w:lineRule="auto"/>
              <w:ind w:left="60" w:right="6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4.1.13: There is first aid for controlling industrial injuries and work related diseases</w:t>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25">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327">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328">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329">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32A">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2B">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2C">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Yes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2D">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141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2E">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54.4</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2F">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54.4</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3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54.4</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32">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No</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33">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34">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23.9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35">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23.9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36">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78.4</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38">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39">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3A">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3B">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21.6</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3C">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3E">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3F">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4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41">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342">
            <w:pPr>
              <w:spacing w:after="0" w:line="36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34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Author’s Computation, 2024</w:t>
      </w:r>
    </w:p>
    <w:p w:rsidR="00000000" w:rsidDel="00000000" w:rsidP="00000000" w:rsidRDefault="00000000" w:rsidRPr="00000000" w14:paraId="00000344">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4.1.13 shows that (54.4%) of the respondents indicated a positive response in term of provision of first aid by the organizations, (23.9%) were unsatisfactory with the level of first aid available in the work place, while and (21.6%) were undecided. This implies that provision of first aid for controlling industrial injuries and work related diseases have positive effect on employee work performance.</w:t>
      </w:r>
    </w:p>
    <w:tbl>
      <w:tblPr>
        <w:tblStyle w:val="Table13"/>
        <w:tblW w:w="72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735"/>
        <w:gridCol w:w="1147"/>
        <w:gridCol w:w="1009"/>
        <w:gridCol w:w="1376"/>
        <w:gridCol w:w="2288"/>
        <w:tblGridChange w:id="0">
          <w:tblGrid>
            <w:gridCol w:w="735"/>
            <w:gridCol w:w="735"/>
            <w:gridCol w:w="1147"/>
            <w:gridCol w:w="1009"/>
            <w:gridCol w:w="1376"/>
            <w:gridCol w:w="2288"/>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45">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4.1.14: There is consistency in management intervention to employee health behaviors</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4B">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34D">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34E">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34F">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350">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51">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52">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Yes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53">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126</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54">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48.6</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55">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48.6</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56">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48.6</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58">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No</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59">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5A">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32.4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5B">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32.4</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5C">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81.1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5E">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5F">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6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61">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62">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64">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65">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66">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67">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368">
            <w:pPr>
              <w:spacing w:after="0" w:line="36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36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Author’s Computation, 2024</w:t>
      </w:r>
    </w:p>
    <w:p w:rsidR="00000000" w:rsidDel="00000000" w:rsidP="00000000" w:rsidRDefault="00000000" w:rsidRPr="00000000" w14:paraId="0000036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4.1.14 shows that the level of consistency in management intervention to employee health behavior is not impressive. (48.6%) of the respondents indicated a positive responses to the statement, (32.4%) were unsatisfactory with the consistency of management, while and (18.9%) were undecided. This implies that workers in the sampled organizations confirmed that management attach more importance to achieving high standards of safety as they do to other key areas or aspect of their business activities</w:t>
      </w:r>
    </w:p>
    <w:tbl>
      <w:tblPr>
        <w:tblStyle w:val="Table14"/>
        <w:tblW w:w="71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735"/>
        <w:gridCol w:w="1147"/>
        <w:gridCol w:w="1009"/>
        <w:gridCol w:w="1376"/>
        <w:gridCol w:w="2108"/>
        <w:tblGridChange w:id="0">
          <w:tblGrid>
            <w:gridCol w:w="735"/>
            <w:gridCol w:w="735"/>
            <w:gridCol w:w="1147"/>
            <w:gridCol w:w="1009"/>
            <w:gridCol w:w="1376"/>
            <w:gridCol w:w="2108"/>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6B">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4.1.15: There is improvement in productivity as a result of safety measures put in place</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71">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373">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374">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375">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376">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77">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78">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Yes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79">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204</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7A">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78.8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7B">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78.8</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7C">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78.8</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7E">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No</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7F">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8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81">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9.7</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82">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88.4</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84">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85">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86">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87">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11.6</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88">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8A">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8B">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8C">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8D">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38E">
            <w:pPr>
              <w:spacing w:after="0" w:line="36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38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Author’s Computation, 2024</w:t>
      </w:r>
    </w:p>
    <w:p w:rsidR="00000000" w:rsidDel="00000000" w:rsidP="00000000" w:rsidRDefault="00000000" w:rsidRPr="00000000" w14:paraId="0000039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4.1.15 shows (78.8%) of the respondents were indicated that there is improvement in productivity as a result of safety measures in place in the organizations, (9.7%) responded negatively and (11.6) were undecided. This implies that whenever adequate safety measures are in place, productivity tends to improve, and if otherwise, there will be slower production. </w:t>
      </w:r>
    </w:p>
    <w:p w:rsidR="00000000" w:rsidDel="00000000" w:rsidP="00000000" w:rsidRDefault="00000000" w:rsidRPr="00000000" w14:paraId="00000391">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4.2 ANALYSIS OF RESEARCH HYPOTHESES</w:t>
      </w:r>
    </w:p>
    <w:p w:rsidR="00000000" w:rsidDel="00000000" w:rsidP="00000000" w:rsidRDefault="00000000" w:rsidRPr="00000000" w14:paraId="0000039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4.2.1</w:t>
        <w:tab/>
        <w:t xml:space="preserve">ANALYSIS OF RESEARCH HYPOTHESIS I</w:t>
      </w:r>
    </w:p>
    <w:p w:rsidR="00000000" w:rsidDel="00000000" w:rsidP="00000000" w:rsidRDefault="00000000" w:rsidRPr="00000000" w14:paraId="0000039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w:t>
      </w:r>
      <w:r w:rsidDel="00000000" w:rsidR="00000000" w:rsidRPr="00000000">
        <w:rPr>
          <w:rFonts w:ascii="Times New Roman" w:cs="Times New Roman" w:eastAsia="Times New Roman" w:hAnsi="Times New Roman"/>
          <w:b w:val="1"/>
          <w:sz w:val="28"/>
          <w:szCs w:val="28"/>
          <w:vertAlign w:val="subscript"/>
          <w:rtl w:val="0"/>
        </w:rPr>
        <w:t xml:space="preserve">0</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There is no significant relationship between occupational health hazard and productivity of workers. </w:t>
      </w:r>
    </w:p>
    <w:p w:rsidR="00000000" w:rsidDel="00000000" w:rsidP="00000000" w:rsidRDefault="00000000" w:rsidRPr="00000000" w14:paraId="0000039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research hypothesis is analyzed thus:</w:t>
      </w:r>
    </w:p>
    <w:tbl>
      <w:tblPr>
        <w:tblStyle w:val="Table15"/>
        <w:tblW w:w="66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80"/>
        <w:gridCol w:w="1009"/>
        <w:gridCol w:w="1070"/>
        <w:gridCol w:w="1469"/>
        <w:gridCol w:w="2332"/>
        <w:tblGridChange w:id="0">
          <w:tblGrid>
            <w:gridCol w:w="780"/>
            <w:gridCol w:w="1009"/>
            <w:gridCol w:w="1070"/>
            <w:gridCol w:w="1469"/>
            <w:gridCol w:w="2332"/>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95">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4.2.1.1:     Model Summary</w:t>
            </w:r>
            <w:r w:rsidDel="00000000" w:rsidR="00000000" w:rsidRPr="00000000">
              <w:rPr>
                <w:rtl w:val="0"/>
              </w:rPr>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39A">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39B">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w:t>
            </w:r>
          </w:p>
        </w:tc>
        <w:tc>
          <w:tcPr>
            <w:tcBorders>
              <w:top w:color="000000" w:space="0" w:sz="16" w:val="single"/>
              <w:bottom w:color="000000" w:space="0" w:sz="16" w:val="single"/>
            </w:tcBorders>
            <w:shd w:fill="ffffff" w:val="clear"/>
          </w:tcPr>
          <w:p w:rsidR="00000000" w:rsidDel="00000000" w:rsidP="00000000" w:rsidRDefault="00000000" w:rsidRPr="00000000" w14:paraId="0000039C">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 Square</w:t>
            </w:r>
          </w:p>
        </w:tc>
        <w:tc>
          <w:tcPr>
            <w:tcBorders>
              <w:top w:color="000000" w:space="0" w:sz="16" w:val="single"/>
              <w:bottom w:color="000000" w:space="0" w:sz="16" w:val="single"/>
            </w:tcBorders>
            <w:shd w:fill="ffffff" w:val="clear"/>
          </w:tcPr>
          <w:p w:rsidR="00000000" w:rsidDel="00000000" w:rsidP="00000000" w:rsidRDefault="00000000" w:rsidRPr="00000000" w14:paraId="0000039D">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Adjusted R Square</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39E">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39F">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3A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.763</w:t>
            </w:r>
            <w:r w:rsidDel="00000000" w:rsidR="00000000" w:rsidRPr="00000000">
              <w:rPr>
                <w:rFonts w:ascii="Times New Roman" w:cs="Times New Roman" w:eastAsia="Times New Roman" w:hAnsi="Times New Roman"/>
                <w:color w:val="000000"/>
                <w:sz w:val="28"/>
                <w:szCs w:val="28"/>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3A1">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.581</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3A2">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.576</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3A3">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.03844</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A4">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Predictors: (Constant), equipment related injuries, harmful chemical compounds, air pollution</w:t>
            </w:r>
          </w:p>
          <w:p w:rsidR="00000000" w:rsidDel="00000000" w:rsidP="00000000" w:rsidRDefault="00000000" w:rsidRPr="00000000" w14:paraId="000003A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Author’s Computation, 2024</w:t>
            </w:r>
          </w:p>
        </w:tc>
      </w:tr>
    </w:tbl>
    <w:p w:rsidR="00000000" w:rsidDel="00000000" w:rsidP="00000000" w:rsidRDefault="00000000" w:rsidRPr="00000000" w14:paraId="000003A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regression analysis result shown in table 4.2.1.1, it was found that in the model summary table, the R value is (0.763), R square (0.581) adjusted R square (0.576) and the standard error of estimate is (0.</w:t>
      </w:r>
      <w:r w:rsidDel="00000000" w:rsidR="00000000" w:rsidRPr="00000000">
        <w:rPr>
          <w:rFonts w:ascii="Times New Roman" w:cs="Times New Roman" w:eastAsia="Times New Roman" w:hAnsi="Times New Roman"/>
          <w:color w:val="000000"/>
          <w:sz w:val="28"/>
          <w:szCs w:val="28"/>
          <w:rtl w:val="0"/>
        </w:rPr>
        <w:t xml:space="preserve"> 03844</w:t>
      </w:r>
      <w:r w:rsidDel="00000000" w:rsidR="00000000" w:rsidRPr="00000000">
        <w:rPr>
          <w:rFonts w:ascii="Times New Roman" w:cs="Times New Roman" w:eastAsia="Times New Roman" w:hAnsi="Times New Roman"/>
          <w:sz w:val="28"/>
          <w:szCs w:val="28"/>
          <w:rtl w:val="0"/>
        </w:rPr>
        <w:t xml:space="preserve">). The large value of R indicates a stronger relationship between the observed and predicted values of the variables. In other words, the R value depicts that occupational health hazard accounted for (76.3%) reduction in workers’ productivity. This implies that the proportion of variation in the dependent variable is explained by the regression model. Hence, the value of R-square (58.1%) indicated that the model properly fits the data. More so, the value of adjusted R (57.6%) showed that the value of R square closely reflected the goodness of fit of the model in the population.</w:t>
      </w:r>
    </w:p>
    <w:tbl>
      <w:tblPr>
        <w:tblStyle w:val="Table16"/>
        <w:tblW w:w="789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3"/>
        <w:gridCol w:w="1269"/>
        <w:gridCol w:w="1469"/>
        <w:gridCol w:w="1010"/>
        <w:gridCol w:w="1392"/>
        <w:gridCol w:w="1010"/>
        <w:gridCol w:w="1010"/>
        <w:tblGridChange w:id="0">
          <w:tblGrid>
            <w:gridCol w:w="733"/>
            <w:gridCol w:w="1269"/>
            <w:gridCol w:w="1469"/>
            <w:gridCol w:w="1010"/>
            <w:gridCol w:w="1392"/>
            <w:gridCol w:w="1010"/>
            <w:gridCol w:w="1010"/>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AB">
            <w:pPr>
              <w:spacing w:after="0" w:line="360" w:lineRule="auto"/>
              <w:ind w:right="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4.2.1.2:       ANOVA</w:t>
            </w:r>
            <w:r w:rsidDel="00000000" w:rsidR="00000000" w:rsidRPr="00000000">
              <w:rPr>
                <w:rFonts w:ascii="Times New Roman" w:cs="Times New Roman" w:eastAsia="Times New Roman" w:hAnsi="Times New Roman"/>
                <w:b w:val="1"/>
                <w:color w:val="000000"/>
                <w:sz w:val="28"/>
                <w:szCs w:val="28"/>
                <w:vertAlign w:val="superscript"/>
                <w:rtl w:val="0"/>
              </w:rPr>
              <w:t xml:space="preserve">a</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B2">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3B4">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Sum of Squares</w:t>
            </w:r>
          </w:p>
        </w:tc>
        <w:tc>
          <w:tcPr>
            <w:tcBorders>
              <w:top w:color="000000" w:space="0" w:sz="16" w:val="single"/>
              <w:bottom w:color="000000" w:space="0" w:sz="16" w:val="single"/>
            </w:tcBorders>
            <w:shd w:fill="ffffff" w:val="clear"/>
          </w:tcPr>
          <w:p w:rsidR="00000000" w:rsidDel="00000000" w:rsidP="00000000" w:rsidRDefault="00000000" w:rsidRPr="00000000" w14:paraId="000003B5">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Df</w:t>
            </w:r>
          </w:p>
        </w:tc>
        <w:tc>
          <w:tcPr>
            <w:tcBorders>
              <w:top w:color="000000" w:space="0" w:sz="16" w:val="single"/>
              <w:bottom w:color="000000" w:space="0" w:sz="16" w:val="single"/>
            </w:tcBorders>
            <w:shd w:fill="ffffff" w:val="clear"/>
          </w:tcPr>
          <w:p w:rsidR="00000000" w:rsidDel="00000000" w:rsidP="00000000" w:rsidRDefault="00000000" w:rsidRPr="00000000" w14:paraId="000003B6">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Mean Square</w:t>
            </w:r>
          </w:p>
        </w:tc>
        <w:tc>
          <w:tcPr>
            <w:tcBorders>
              <w:top w:color="000000" w:space="0" w:sz="16" w:val="single"/>
              <w:bottom w:color="000000" w:space="0" w:sz="16" w:val="single"/>
            </w:tcBorders>
            <w:shd w:fill="ffffff" w:val="clear"/>
          </w:tcPr>
          <w:p w:rsidR="00000000" w:rsidDel="00000000" w:rsidP="00000000" w:rsidRDefault="00000000" w:rsidRPr="00000000" w14:paraId="000003B7">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3B8">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B9">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BA">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BB">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68.086</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BC">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BD">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22.695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BE">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118.066</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BF">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r w:rsidDel="00000000" w:rsidR="00000000" w:rsidRPr="00000000">
              <w:rPr>
                <w:rFonts w:ascii="Times New Roman" w:cs="Times New Roman" w:eastAsia="Times New Roman" w:hAnsi="Times New Roman"/>
                <w:color w:val="000000"/>
                <w:sz w:val="28"/>
                <w:szCs w:val="2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C1">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C2">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49.018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C3">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C4">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.192</w:t>
            </w:r>
          </w:p>
        </w:tc>
        <w:tc>
          <w:tcPr>
            <w:tcBorders>
              <w:top w:color="000000" w:space="0" w:sz="0" w:val="nil"/>
              <w:bottom w:color="000000" w:space="0" w:sz="0" w:val="nil"/>
            </w:tcBorders>
            <w:shd w:fill="ffffff" w:val="clear"/>
          </w:tcPr>
          <w:p w:rsidR="00000000" w:rsidDel="00000000" w:rsidP="00000000" w:rsidRDefault="00000000" w:rsidRPr="00000000" w14:paraId="000003C5">
            <w:pPr>
              <w:spacing w:after="0" w:line="36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tcPr>
          <w:p w:rsidR="00000000" w:rsidDel="00000000" w:rsidP="00000000" w:rsidRDefault="00000000" w:rsidRPr="00000000" w14:paraId="000003C6">
            <w:pPr>
              <w:spacing w:after="0" w:line="360" w:lineRule="auto"/>
              <w:rPr>
                <w:rFonts w:ascii="Times New Roman" w:cs="Times New Roman" w:eastAsia="Times New Roman" w:hAnsi="Times New Roman"/>
                <w:sz w:val="28"/>
                <w:szCs w:val="28"/>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C8">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C9">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117.104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CA">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258</w:t>
            </w:r>
          </w:p>
        </w:tc>
        <w:tc>
          <w:tcPr>
            <w:tcBorders>
              <w:top w:color="000000" w:space="0" w:sz="0" w:val="nil"/>
              <w:bottom w:color="000000" w:space="0" w:sz="16" w:val="single"/>
            </w:tcBorders>
            <w:shd w:fill="ffffff" w:val="clear"/>
          </w:tcPr>
          <w:p w:rsidR="00000000" w:rsidDel="00000000" w:rsidP="00000000" w:rsidRDefault="00000000" w:rsidRPr="00000000" w14:paraId="000003CB">
            <w:pPr>
              <w:spacing w:after="0" w:line="36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bottom w:color="000000" w:space="0" w:sz="16" w:val="single"/>
            </w:tcBorders>
            <w:shd w:fill="ffffff" w:val="clear"/>
          </w:tcPr>
          <w:p w:rsidR="00000000" w:rsidDel="00000000" w:rsidP="00000000" w:rsidRDefault="00000000" w:rsidRPr="00000000" w14:paraId="000003CC">
            <w:pPr>
              <w:spacing w:after="0" w:line="36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3CD">
            <w:pPr>
              <w:spacing w:after="0" w:line="360" w:lineRule="auto"/>
              <w:rPr>
                <w:rFonts w:ascii="Times New Roman" w:cs="Times New Roman" w:eastAsia="Times New Roman" w:hAnsi="Times New Roman"/>
                <w:sz w:val="28"/>
                <w:szCs w:val="28"/>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CE">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Dependent Variable: reduction in workers’ productivity</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D5">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Predictors: (Constant), equipment related injuries, harmful chemical compounds, air pollution </w:t>
            </w:r>
          </w:p>
          <w:p w:rsidR="00000000" w:rsidDel="00000000" w:rsidP="00000000" w:rsidRDefault="00000000" w:rsidRPr="00000000" w14:paraId="000003D6">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Sources: Author’s Computation, 2024</w:t>
            </w:r>
            <w:r w:rsidDel="00000000" w:rsidR="00000000" w:rsidRPr="00000000">
              <w:rPr>
                <w:rtl w:val="0"/>
              </w:rPr>
            </w:r>
          </w:p>
        </w:tc>
      </w:tr>
    </w:tbl>
    <w:p w:rsidR="00000000" w:rsidDel="00000000" w:rsidP="00000000" w:rsidRDefault="00000000" w:rsidRPr="00000000" w14:paraId="000003DD">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Furthermore, the analysis of variance table (Anova) showed regression sum of square value of (68.086) which is higher than the residual sum of square value of (49.081). This implies that the model accounted for most of the variations in the dependent variable. More so, the F calculated value of (118.066) is greater than the tabulated value of (3.90) indicating a significant relationship. In addition, the significant value of P (0.000) is smaller than (0.05) which means that the independent variable (occupational health hazard) to a high extent accounted for the variations in the dependent variable (reduction in workers’ productivity). Hence, we posited that there is significant relationship between occupational health hazard and productivity of workers</w:t>
      </w:r>
    </w:p>
    <w:p w:rsidR="00000000" w:rsidDel="00000000" w:rsidP="00000000" w:rsidRDefault="00000000" w:rsidRPr="00000000" w14:paraId="000003DE">
      <w:pPr>
        <w:spacing w:after="0" w:line="360" w:lineRule="auto"/>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tbl>
      <w:tblPr>
        <w:tblStyle w:val="Table17"/>
        <w:tblW w:w="8226.0" w:type="dxa"/>
        <w:jc w:val="left"/>
        <w:tblInd w:w="-1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13"/>
        <w:gridCol w:w="1337"/>
        <w:gridCol w:w="1156"/>
        <w:gridCol w:w="1331"/>
        <w:gridCol w:w="1469"/>
        <w:gridCol w:w="1010"/>
        <w:gridCol w:w="1010"/>
        <w:tblGridChange w:id="0">
          <w:tblGrid>
            <w:gridCol w:w="913"/>
            <w:gridCol w:w="1337"/>
            <w:gridCol w:w="1156"/>
            <w:gridCol w:w="1331"/>
            <w:gridCol w:w="1469"/>
            <w:gridCol w:w="1010"/>
            <w:gridCol w:w="1010"/>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DF">
            <w:pPr>
              <w:spacing w:after="0" w:line="360" w:lineRule="auto"/>
              <w:ind w:left="60" w:right="6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3E0">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4.2.1.3:       Coefficients</w:t>
            </w:r>
            <w:r w:rsidDel="00000000" w:rsidR="00000000" w:rsidRPr="00000000">
              <w:rPr>
                <w:rFonts w:ascii="Times New Roman" w:cs="Times New Roman" w:eastAsia="Times New Roman" w:hAnsi="Times New Roman"/>
                <w:b w:val="1"/>
                <w:color w:val="000000"/>
                <w:sz w:val="28"/>
                <w:szCs w:val="2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tcPr>
          <w:p w:rsidR="00000000" w:rsidDel="00000000" w:rsidP="00000000" w:rsidRDefault="00000000" w:rsidRPr="00000000" w14:paraId="000003E7">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gridSpan w:val="2"/>
            <w:tcBorders>
              <w:top w:color="000000" w:space="0" w:sz="16" w:val="single"/>
              <w:left w:color="000000" w:space="0" w:sz="16" w:val="single"/>
            </w:tcBorders>
            <w:shd w:fill="ffffff" w:val="clear"/>
          </w:tcPr>
          <w:p w:rsidR="00000000" w:rsidDel="00000000" w:rsidP="00000000" w:rsidRDefault="00000000" w:rsidRPr="00000000" w14:paraId="000003E9">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Unstandardized Coefficients</w:t>
            </w:r>
          </w:p>
        </w:tc>
        <w:tc>
          <w:tcPr>
            <w:tcBorders>
              <w:top w:color="000000" w:space="0" w:sz="16" w:val="single"/>
            </w:tcBorders>
            <w:shd w:fill="ffffff" w:val="clear"/>
          </w:tcPr>
          <w:p w:rsidR="00000000" w:rsidDel="00000000" w:rsidP="00000000" w:rsidRDefault="00000000" w:rsidRPr="00000000" w14:paraId="000003EB">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Standardized Coefficients</w:t>
            </w:r>
          </w:p>
        </w:tc>
        <w:tc>
          <w:tcPr>
            <w:vMerge w:val="restart"/>
            <w:tcBorders>
              <w:top w:color="000000" w:space="0" w:sz="16" w:val="single"/>
            </w:tcBorders>
            <w:shd w:fill="ffffff" w:val="clear"/>
          </w:tcPr>
          <w:p w:rsidR="00000000" w:rsidDel="00000000" w:rsidP="00000000" w:rsidRDefault="00000000" w:rsidRPr="00000000" w14:paraId="000003EC">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w:t>
            </w:r>
          </w:p>
        </w:tc>
        <w:tc>
          <w:tcPr>
            <w:vMerge w:val="restart"/>
            <w:tcBorders>
              <w:top w:color="000000" w:space="0" w:sz="16" w:val="single"/>
              <w:right w:color="000000" w:space="0" w:sz="16" w:val="single"/>
            </w:tcBorders>
            <w:shd w:fill="ffffff" w:val="clear"/>
          </w:tcPr>
          <w:p w:rsidR="00000000" w:rsidDel="00000000" w:rsidP="00000000" w:rsidRDefault="00000000" w:rsidRPr="00000000" w14:paraId="000003ED">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left w:color="000000" w:space="0" w:sz="16" w:val="single"/>
              <w:bottom w:color="000000" w:space="0" w:sz="16" w:val="single"/>
            </w:tcBorders>
            <w:shd w:fill="ffffff" w:val="clear"/>
          </w:tcPr>
          <w:p w:rsidR="00000000" w:rsidDel="00000000" w:rsidP="00000000" w:rsidRDefault="00000000" w:rsidRPr="00000000" w14:paraId="000003F0">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w:t>
            </w:r>
          </w:p>
        </w:tc>
        <w:tc>
          <w:tcPr>
            <w:tcBorders>
              <w:bottom w:color="000000" w:space="0" w:sz="16" w:val="single"/>
            </w:tcBorders>
            <w:shd w:fill="ffffff" w:val="clear"/>
          </w:tcPr>
          <w:p w:rsidR="00000000" w:rsidDel="00000000" w:rsidP="00000000" w:rsidRDefault="00000000" w:rsidRPr="00000000" w14:paraId="000003F1">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Std. Error</w:t>
            </w:r>
          </w:p>
        </w:tc>
        <w:tc>
          <w:tcPr>
            <w:tcBorders>
              <w:bottom w:color="000000" w:space="0" w:sz="16" w:val="single"/>
            </w:tcBorders>
            <w:shd w:fill="ffffff" w:val="clear"/>
          </w:tcPr>
          <w:p w:rsidR="00000000" w:rsidDel="00000000" w:rsidP="00000000" w:rsidRDefault="00000000" w:rsidRPr="00000000" w14:paraId="000003F2">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Beta</w:t>
            </w:r>
          </w:p>
        </w:tc>
        <w:tc>
          <w:tcPr>
            <w:vMerge w:val="continue"/>
            <w:tcBorders>
              <w:top w:color="000000" w:space="0" w:sz="16" w:val="single"/>
            </w:tcBorders>
            <w:shd w:fill="ffffff" w:val="clear"/>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16" w:val="single"/>
              <w:right w:color="000000" w:space="0" w:sz="16" w:val="single"/>
            </w:tcBorders>
            <w:shd w:fill="ffffff" w:val="clear"/>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F5">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F6">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F7">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.233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F8">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.066</w:t>
            </w:r>
          </w:p>
        </w:tc>
        <w:tc>
          <w:tcPr>
            <w:tcBorders>
              <w:top w:color="000000" w:space="0" w:sz="16" w:val="single"/>
              <w:bottom w:color="000000" w:space="0" w:sz="0" w:val="nil"/>
            </w:tcBorders>
            <w:shd w:fill="ffffff" w:val="clear"/>
          </w:tcPr>
          <w:p w:rsidR="00000000" w:rsidDel="00000000" w:rsidP="00000000" w:rsidRDefault="00000000" w:rsidRPr="00000000" w14:paraId="000003F9">
            <w:pPr>
              <w:spacing w:after="0" w:line="36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FA">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3.555</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FB">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FD">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ERI</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FE">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.585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FF">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0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.597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01">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6.702</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02">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04">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HCC</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05">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.421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06">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.075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07">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.447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08">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5.611</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09">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0B">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AP</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0C">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0D">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0E">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0F">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1.746</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1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.082</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0" w:right="6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Dependent Variable: reduction in workers’ productivity</w:t>
            </w:r>
          </w:p>
          <w:p w:rsidR="00000000" w:rsidDel="00000000" w:rsidP="00000000" w:rsidRDefault="00000000" w:rsidRPr="00000000" w14:paraId="00000412">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equipment related injuries, harmful chemical compounds, air pollution</w:t>
            </w:r>
            <w:r w:rsidDel="00000000" w:rsidR="00000000" w:rsidRPr="00000000">
              <w:rPr>
                <w:rtl w:val="0"/>
              </w:rPr>
            </w:r>
          </w:p>
          <w:p w:rsidR="00000000" w:rsidDel="00000000" w:rsidP="00000000" w:rsidRDefault="00000000" w:rsidRPr="00000000" w14:paraId="0000041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Sources: Author’s Computation, 2024</w:t>
            </w:r>
          </w:p>
          <w:p w:rsidR="00000000" w:rsidDel="00000000" w:rsidP="00000000" w:rsidRDefault="00000000" w:rsidRPr="00000000" w14:paraId="00000414">
            <w:pPr>
              <w:spacing w:after="0" w:line="360" w:lineRule="auto"/>
              <w:ind w:right="60"/>
              <w:rPr>
                <w:rFonts w:ascii="Times New Roman" w:cs="Times New Roman" w:eastAsia="Times New Roman" w:hAnsi="Times New Roman"/>
                <w:color w:val="000000"/>
                <w:sz w:val="28"/>
                <w:szCs w:val="28"/>
              </w:rPr>
            </w:pPr>
            <w:r w:rsidDel="00000000" w:rsidR="00000000" w:rsidRPr="00000000">
              <w:rPr>
                <w:rtl w:val="0"/>
              </w:rPr>
            </w:r>
          </w:p>
        </w:tc>
      </w:tr>
    </w:tbl>
    <w:p w:rsidR="00000000" w:rsidDel="00000000" w:rsidP="00000000" w:rsidRDefault="00000000" w:rsidRPr="00000000" w14:paraId="0000041B">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4.2.1.3: shows the model coefficients (that is, the intercept and the slope). From the table, the results show that equipment related injuries is significant at the 5% level, harmful chemical compound is significant at the 5% level, </w:t>
      </w:r>
      <w:r w:rsidDel="00000000" w:rsidR="00000000" w:rsidRPr="00000000">
        <w:rPr>
          <w:rFonts w:ascii="Times New Roman" w:cs="Times New Roman" w:eastAsia="Times New Roman" w:hAnsi="Times New Roman"/>
          <w:color w:val="000000"/>
          <w:sz w:val="28"/>
          <w:szCs w:val="28"/>
          <w:rtl w:val="0"/>
        </w:rPr>
        <w:t xml:space="preserve">air pollution shows positive correlation but not </w:t>
      </w:r>
      <w:r w:rsidDel="00000000" w:rsidR="00000000" w:rsidRPr="00000000">
        <w:rPr>
          <w:rFonts w:ascii="Times New Roman" w:cs="Times New Roman" w:eastAsia="Times New Roman" w:hAnsi="Times New Roman"/>
          <w:sz w:val="28"/>
          <w:szCs w:val="28"/>
          <w:rtl w:val="0"/>
        </w:rPr>
        <w:t xml:space="preserve">significant at 5% level. This implies that each of the variables has contributed to reduction in workers’ productivity. Hence, there is significant relationship between occupational health hazard and productivity of workers. Exposing employees to these entire hazards may lead to employee injury and injured employee may not be able to contribute meaningfully to productive effectiveness, thereby leading to time loss, production loss and financial loss, resulting in less profit. Organization must put proper and effective control measures in place to minimize the level of occupational health hazard. </w:t>
      </w:r>
    </w:p>
    <w:p w:rsidR="00000000" w:rsidDel="00000000" w:rsidP="00000000" w:rsidRDefault="00000000" w:rsidRPr="00000000" w14:paraId="0000041C">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1D">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1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4.2.2</w:t>
        <w:tab/>
        <w:t xml:space="preserve">ANALYSIS OF RESEARCH HYPOTHESIS II</w:t>
      </w:r>
    </w:p>
    <w:p w:rsidR="00000000" w:rsidDel="00000000" w:rsidP="00000000" w:rsidRDefault="00000000" w:rsidRPr="00000000" w14:paraId="0000041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w:t>
      </w:r>
      <w:r w:rsidDel="00000000" w:rsidR="00000000" w:rsidRPr="00000000">
        <w:rPr>
          <w:rFonts w:ascii="Times New Roman" w:cs="Times New Roman" w:eastAsia="Times New Roman" w:hAnsi="Times New Roman"/>
          <w:b w:val="1"/>
          <w:sz w:val="28"/>
          <w:szCs w:val="28"/>
          <w:vertAlign w:val="subscript"/>
          <w:rtl w:val="0"/>
        </w:rPr>
        <w:t xml:space="preserve">0</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There is no significant relationship between safety measures and occupational hazards.</w:t>
      </w:r>
    </w:p>
    <w:p w:rsidR="00000000" w:rsidDel="00000000" w:rsidP="00000000" w:rsidRDefault="00000000" w:rsidRPr="00000000" w14:paraId="0000042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research hypothesis is analyzed thus:</w:t>
      </w:r>
    </w:p>
    <w:tbl>
      <w:tblPr>
        <w:tblStyle w:val="Table18"/>
        <w:tblW w:w="6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80"/>
        <w:gridCol w:w="1009"/>
        <w:gridCol w:w="1070"/>
        <w:gridCol w:w="1469"/>
        <w:gridCol w:w="2062"/>
        <w:tblGridChange w:id="0">
          <w:tblGrid>
            <w:gridCol w:w="780"/>
            <w:gridCol w:w="1009"/>
            <w:gridCol w:w="1070"/>
            <w:gridCol w:w="1469"/>
            <w:gridCol w:w="2062"/>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21">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4.2.2.1:                             Model Summary</w:t>
            </w:r>
            <w:r w:rsidDel="00000000" w:rsidR="00000000" w:rsidRPr="00000000">
              <w:rPr>
                <w:rtl w:val="0"/>
              </w:rPr>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426">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27">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w:t>
            </w:r>
          </w:p>
        </w:tc>
        <w:tc>
          <w:tcPr>
            <w:tcBorders>
              <w:top w:color="000000" w:space="0" w:sz="16" w:val="single"/>
              <w:bottom w:color="000000" w:space="0" w:sz="16" w:val="single"/>
            </w:tcBorders>
            <w:shd w:fill="ffffff" w:val="clear"/>
          </w:tcPr>
          <w:p w:rsidR="00000000" w:rsidDel="00000000" w:rsidP="00000000" w:rsidRDefault="00000000" w:rsidRPr="00000000" w14:paraId="00000428">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 Square</w:t>
            </w:r>
          </w:p>
        </w:tc>
        <w:tc>
          <w:tcPr>
            <w:tcBorders>
              <w:top w:color="000000" w:space="0" w:sz="16" w:val="single"/>
              <w:bottom w:color="000000" w:space="0" w:sz="16" w:val="single"/>
            </w:tcBorders>
            <w:shd w:fill="ffffff" w:val="clear"/>
          </w:tcPr>
          <w:p w:rsidR="00000000" w:rsidDel="00000000" w:rsidP="00000000" w:rsidRDefault="00000000" w:rsidRPr="00000000" w14:paraId="00000429">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Adjusted R Square</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42A">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42B">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42C">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.974</w:t>
            </w:r>
            <w:r w:rsidDel="00000000" w:rsidR="00000000" w:rsidRPr="00000000">
              <w:rPr>
                <w:rFonts w:ascii="Times New Roman" w:cs="Times New Roman" w:eastAsia="Times New Roman" w:hAnsi="Times New Roman"/>
                <w:color w:val="000000"/>
                <w:sz w:val="28"/>
                <w:szCs w:val="28"/>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42D">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.949</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42E">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.948</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42F">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.01852</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30">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Predictors: (Constant), awareness, training, first aid </w:t>
            </w:r>
          </w:p>
        </w:tc>
      </w:tr>
    </w:tbl>
    <w:p w:rsidR="00000000" w:rsidDel="00000000" w:rsidP="00000000" w:rsidRDefault="00000000" w:rsidRPr="00000000" w14:paraId="0000043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Sources: Author’s Computation, 2024</w:t>
      </w:r>
    </w:p>
    <w:p w:rsidR="00000000" w:rsidDel="00000000" w:rsidP="00000000" w:rsidRDefault="00000000" w:rsidRPr="00000000" w14:paraId="00000436">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regression analysis result shown in table 4.2.2.1, it was found that in the model summary table, the R value is (0.974), R square (0.949) adjusted R square (0.948) and the standard error of estimate is (0.</w:t>
      </w:r>
      <w:r w:rsidDel="00000000" w:rsidR="00000000" w:rsidRPr="00000000">
        <w:rPr>
          <w:rFonts w:ascii="Times New Roman" w:cs="Times New Roman" w:eastAsia="Times New Roman" w:hAnsi="Times New Roman"/>
          <w:color w:val="000000"/>
          <w:sz w:val="28"/>
          <w:szCs w:val="28"/>
          <w:rtl w:val="0"/>
        </w:rPr>
        <w:t xml:space="preserve">01852</w:t>
      </w:r>
      <w:r w:rsidDel="00000000" w:rsidR="00000000" w:rsidRPr="00000000">
        <w:rPr>
          <w:rFonts w:ascii="Times New Roman" w:cs="Times New Roman" w:eastAsia="Times New Roman" w:hAnsi="Times New Roman"/>
          <w:sz w:val="28"/>
          <w:szCs w:val="28"/>
          <w:rtl w:val="0"/>
        </w:rPr>
        <w:t xml:space="preserve">). The large value of R indicates a stronger relationship between the observed and predicted values of the variables. In other words, the R value depicts that safety measures accounted for (97.4%) reduction in occupational hazards. This implies that the proportion of variation in the dependent variable is explained by the regression model. Hence, the value of R-square (94.9%) indicated that the model properly fits the data. More so, the value of adjusted R (94.8%) showed that the value of R square closely reflected the goodness of fit of the model in the population.</w:t>
      </w:r>
    </w:p>
    <w:tbl>
      <w:tblPr>
        <w:tblStyle w:val="Table19"/>
        <w:tblW w:w="7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3"/>
        <w:gridCol w:w="1269"/>
        <w:gridCol w:w="1469"/>
        <w:gridCol w:w="1010"/>
        <w:gridCol w:w="1392"/>
        <w:gridCol w:w="1071"/>
        <w:gridCol w:w="1010"/>
        <w:tblGridChange w:id="0">
          <w:tblGrid>
            <w:gridCol w:w="733"/>
            <w:gridCol w:w="1269"/>
            <w:gridCol w:w="1469"/>
            <w:gridCol w:w="1010"/>
            <w:gridCol w:w="1392"/>
            <w:gridCol w:w="1071"/>
            <w:gridCol w:w="1010"/>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37">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4.2.2.2:              ANOVA</w:t>
            </w:r>
            <w:r w:rsidDel="00000000" w:rsidR="00000000" w:rsidRPr="00000000">
              <w:rPr>
                <w:rFonts w:ascii="Times New Roman" w:cs="Times New Roman" w:eastAsia="Times New Roman" w:hAnsi="Times New Roman"/>
                <w:b w:val="1"/>
                <w:color w:val="000000"/>
                <w:sz w:val="28"/>
                <w:szCs w:val="28"/>
                <w:vertAlign w:val="superscript"/>
                <w:rtl w:val="0"/>
              </w:rPr>
              <w:t xml:space="preserve">a</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3E">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40">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Sum of Squares</w:t>
            </w:r>
          </w:p>
        </w:tc>
        <w:tc>
          <w:tcPr>
            <w:tcBorders>
              <w:top w:color="000000" w:space="0" w:sz="16" w:val="single"/>
              <w:bottom w:color="000000" w:space="0" w:sz="16" w:val="single"/>
            </w:tcBorders>
            <w:shd w:fill="ffffff" w:val="clear"/>
          </w:tcPr>
          <w:p w:rsidR="00000000" w:rsidDel="00000000" w:rsidP="00000000" w:rsidRDefault="00000000" w:rsidRPr="00000000" w14:paraId="00000441">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Df</w:t>
            </w:r>
          </w:p>
        </w:tc>
        <w:tc>
          <w:tcPr>
            <w:tcBorders>
              <w:top w:color="000000" w:space="0" w:sz="16" w:val="single"/>
              <w:bottom w:color="000000" w:space="0" w:sz="16" w:val="single"/>
            </w:tcBorders>
            <w:shd w:fill="ffffff" w:val="clear"/>
          </w:tcPr>
          <w:p w:rsidR="00000000" w:rsidDel="00000000" w:rsidP="00000000" w:rsidRDefault="00000000" w:rsidRPr="00000000" w14:paraId="00000442">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Mean Square</w:t>
            </w:r>
          </w:p>
        </w:tc>
        <w:tc>
          <w:tcPr>
            <w:tcBorders>
              <w:top w:color="000000" w:space="0" w:sz="16" w:val="single"/>
              <w:bottom w:color="000000" w:space="0" w:sz="16" w:val="single"/>
            </w:tcBorders>
            <w:shd w:fill="ffffff" w:val="clear"/>
          </w:tcPr>
          <w:p w:rsidR="00000000" w:rsidDel="00000000" w:rsidP="00000000" w:rsidRDefault="00000000" w:rsidRPr="00000000" w14:paraId="00000443">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444">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45">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46">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47">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118.557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48">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49">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39.519</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4A">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1572.640</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4B">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r w:rsidDel="00000000" w:rsidR="00000000" w:rsidRPr="00000000">
              <w:rPr>
                <w:rFonts w:ascii="Times New Roman" w:cs="Times New Roman" w:eastAsia="Times New Roman" w:hAnsi="Times New Roman"/>
                <w:color w:val="000000"/>
                <w:sz w:val="28"/>
                <w:szCs w:val="2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4D">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4E">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6.408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4F">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5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w:t>
            </w:r>
          </w:p>
        </w:tc>
        <w:tc>
          <w:tcPr>
            <w:tcBorders>
              <w:top w:color="000000" w:space="0" w:sz="0" w:val="nil"/>
              <w:bottom w:color="000000" w:space="0" w:sz="0" w:val="nil"/>
            </w:tcBorders>
            <w:shd w:fill="ffffff" w:val="clear"/>
          </w:tcPr>
          <w:p w:rsidR="00000000" w:rsidDel="00000000" w:rsidP="00000000" w:rsidRDefault="00000000" w:rsidRPr="00000000" w14:paraId="00000451">
            <w:pPr>
              <w:spacing w:after="0" w:line="36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tcPr>
          <w:p w:rsidR="00000000" w:rsidDel="00000000" w:rsidP="00000000" w:rsidRDefault="00000000" w:rsidRPr="00000000" w14:paraId="00000452">
            <w:pPr>
              <w:spacing w:after="0" w:line="360" w:lineRule="auto"/>
              <w:rPr>
                <w:rFonts w:ascii="Times New Roman" w:cs="Times New Roman" w:eastAsia="Times New Roman" w:hAnsi="Times New Roman"/>
                <w:sz w:val="28"/>
                <w:szCs w:val="28"/>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54">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55">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124.965</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56">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258</w:t>
            </w:r>
          </w:p>
        </w:tc>
        <w:tc>
          <w:tcPr>
            <w:tcBorders>
              <w:top w:color="000000" w:space="0" w:sz="0" w:val="nil"/>
              <w:bottom w:color="000000" w:space="0" w:sz="16" w:val="single"/>
            </w:tcBorders>
            <w:shd w:fill="ffffff" w:val="clear"/>
          </w:tcPr>
          <w:p w:rsidR="00000000" w:rsidDel="00000000" w:rsidP="00000000" w:rsidRDefault="00000000" w:rsidRPr="00000000" w14:paraId="00000457">
            <w:pPr>
              <w:spacing w:after="0" w:line="36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bottom w:color="000000" w:space="0" w:sz="16" w:val="single"/>
            </w:tcBorders>
            <w:shd w:fill="ffffff" w:val="clear"/>
          </w:tcPr>
          <w:p w:rsidR="00000000" w:rsidDel="00000000" w:rsidP="00000000" w:rsidRDefault="00000000" w:rsidRPr="00000000" w14:paraId="00000458">
            <w:pPr>
              <w:spacing w:after="0" w:line="36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459">
            <w:pPr>
              <w:spacing w:after="0" w:line="360" w:lineRule="auto"/>
              <w:rPr>
                <w:rFonts w:ascii="Times New Roman" w:cs="Times New Roman" w:eastAsia="Times New Roman" w:hAnsi="Times New Roman"/>
                <w:sz w:val="28"/>
                <w:szCs w:val="28"/>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5A">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Dependent Variable: reduction in occupational hazard</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61">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Predictors: (Constant), awareness, training, first aid</w:t>
            </w:r>
          </w:p>
          <w:p w:rsidR="00000000" w:rsidDel="00000000" w:rsidP="00000000" w:rsidRDefault="00000000" w:rsidRPr="00000000" w14:paraId="00000462">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Sources: Author’s Computation, 2024</w:t>
            </w:r>
            <w:r w:rsidDel="00000000" w:rsidR="00000000" w:rsidRPr="00000000">
              <w:rPr>
                <w:rtl w:val="0"/>
              </w:rPr>
            </w:r>
          </w:p>
        </w:tc>
      </w:tr>
    </w:tbl>
    <w:p w:rsidR="00000000" w:rsidDel="00000000" w:rsidP="00000000" w:rsidRDefault="00000000" w:rsidRPr="00000000" w14:paraId="00000469">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Furthermore, the analysis of variance table (Anova) showed regression sum of square value of (118.557) which is higher than the residual sum of square value of (6.408). This implies that the model accounted for most of the variations in the dependent variable. More so, the F calculated value of (1572.640) is greater than the tabulated value of (3.90) indicating a significant relationship. In addition, the significant value of P (0.000) is smaller than (0.05) which means that the independent variable (safety measures) to a high extent accounted for the variations in the dependent variable (reduction in occupational hazard). Hence, we posited that there is significant relationship between safety measures and occupational hazard.</w:t>
      </w:r>
    </w:p>
    <w:tbl>
      <w:tblPr>
        <w:tblStyle w:val="Table20"/>
        <w:tblW w:w="804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3"/>
        <w:gridCol w:w="1162"/>
        <w:gridCol w:w="1331"/>
        <w:gridCol w:w="1331"/>
        <w:gridCol w:w="1469"/>
        <w:gridCol w:w="1010"/>
        <w:gridCol w:w="1010"/>
        <w:tblGridChange w:id="0">
          <w:tblGrid>
            <w:gridCol w:w="733"/>
            <w:gridCol w:w="1162"/>
            <w:gridCol w:w="1331"/>
            <w:gridCol w:w="1331"/>
            <w:gridCol w:w="1469"/>
            <w:gridCol w:w="1010"/>
            <w:gridCol w:w="1010"/>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6A">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4.2.2.3:       Coefficients</w:t>
            </w:r>
            <w:r w:rsidDel="00000000" w:rsidR="00000000" w:rsidRPr="00000000">
              <w:rPr>
                <w:rFonts w:ascii="Times New Roman" w:cs="Times New Roman" w:eastAsia="Times New Roman" w:hAnsi="Times New Roman"/>
                <w:b w:val="1"/>
                <w:color w:val="000000"/>
                <w:sz w:val="28"/>
                <w:szCs w:val="2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tcPr>
          <w:p w:rsidR="00000000" w:rsidDel="00000000" w:rsidP="00000000" w:rsidRDefault="00000000" w:rsidRPr="00000000" w14:paraId="00000471">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gridSpan w:val="2"/>
            <w:tcBorders>
              <w:top w:color="000000" w:space="0" w:sz="16" w:val="single"/>
              <w:left w:color="000000" w:space="0" w:sz="16" w:val="single"/>
            </w:tcBorders>
            <w:shd w:fill="ffffff" w:val="clear"/>
          </w:tcPr>
          <w:p w:rsidR="00000000" w:rsidDel="00000000" w:rsidP="00000000" w:rsidRDefault="00000000" w:rsidRPr="00000000" w14:paraId="00000473">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Unstandardized Coefficients</w:t>
            </w:r>
          </w:p>
        </w:tc>
        <w:tc>
          <w:tcPr>
            <w:tcBorders>
              <w:top w:color="000000" w:space="0" w:sz="16" w:val="single"/>
            </w:tcBorders>
            <w:shd w:fill="ffffff" w:val="clear"/>
          </w:tcPr>
          <w:p w:rsidR="00000000" w:rsidDel="00000000" w:rsidP="00000000" w:rsidRDefault="00000000" w:rsidRPr="00000000" w14:paraId="00000475">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Standardized Coefficients</w:t>
            </w:r>
          </w:p>
        </w:tc>
        <w:tc>
          <w:tcPr>
            <w:vMerge w:val="restart"/>
            <w:tcBorders>
              <w:top w:color="000000" w:space="0" w:sz="16" w:val="single"/>
            </w:tcBorders>
            <w:shd w:fill="ffffff" w:val="clear"/>
          </w:tcPr>
          <w:p w:rsidR="00000000" w:rsidDel="00000000" w:rsidP="00000000" w:rsidRDefault="00000000" w:rsidRPr="00000000" w14:paraId="00000476">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w:t>
            </w:r>
          </w:p>
        </w:tc>
        <w:tc>
          <w:tcPr>
            <w:vMerge w:val="restart"/>
            <w:tcBorders>
              <w:top w:color="000000" w:space="0" w:sz="16" w:val="single"/>
              <w:right w:color="000000" w:space="0" w:sz="16" w:val="single"/>
            </w:tcBorders>
            <w:shd w:fill="ffffff" w:val="clear"/>
          </w:tcPr>
          <w:p w:rsidR="00000000" w:rsidDel="00000000" w:rsidP="00000000" w:rsidRDefault="00000000" w:rsidRPr="00000000" w14:paraId="00000477">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left w:color="000000" w:space="0" w:sz="16" w:val="single"/>
              <w:bottom w:color="000000" w:space="0" w:sz="16" w:val="single"/>
            </w:tcBorders>
            <w:shd w:fill="ffffff" w:val="clear"/>
          </w:tcPr>
          <w:p w:rsidR="00000000" w:rsidDel="00000000" w:rsidP="00000000" w:rsidRDefault="00000000" w:rsidRPr="00000000" w14:paraId="0000047A">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w:t>
            </w:r>
          </w:p>
        </w:tc>
        <w:tc>
          <w:tcPr>
            <w:tcBorders>
              <w:bottom w:color="000000" w:space="0" w:sz="16" w:val="single"/>
            </w:tcBorders>
            <w:shd w:fill="ffffff" w:val="clear"/>
          </w:tcPr>
          <w:p w:rsidR="00000000" w:rsidDel="00000000" w:rsidP="00000000" w:rsidRDefault="00000000" w:rsidRPr="00000000" w14:paraId="0000047B">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Std. Error</w:t>
            </w:r>
          </w:p>
        </w:tc>
        <w:tc>
          <w:tcPr>
            <w:tcBorders>
              <w:bottom w:color="000000" w:space="0" w:sz="16" w:val="single"/>
            </w:tcBorders>
            <w:shd w:fill="ffffff" w:val="clear"/>
          </w:tcPr>
          <w:p w:rsidR="00000000" w:rsidDel="00000000" w:rsidP="00000000" w:rsidRDefault="00000000" w:rsidRPr="00000000" w14:paraId="0000047C">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Beta</w:t>
            </w:r>
          </w:p>
        </w:tc>
        <w:tc>
          <w:tcPr>
            <w:vMerge w:val="continue"/>
            <w:tcBorders>
              <w:top w:color="000000" w:space="0" w:sz="16" w:val="single"/>
            </w:tcBorders>
            <w:shd w:fill="ffffff" w:val="clear"/>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16" w:val="single"/>
              <w:right w:color="000000" w:space="0" w:sz="16" w:val="single"/>
            </w:tcBorders>
            <w:shd w:fill="ffffff" w:val="clear"/>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7F">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80">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81">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82">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.024</w:t>
            </w:r>
          </w:p>
        </w:tc>
        <w:tc>
          <w:tcPr>
            <w:tcBorders>
              <w:top w:color="000000" w:space="0" w:sz="16" w:val="single"/>
              <w:bottom w:color="000000" w:space="0" w:sz="0" w:val="nil"/>
            </w:tcBorders>
            <w:shd w:fill="ffffff" w:val="clear"/>
          </w:tcPr>
          <w:p w:rsidR="00000000" w:rsidDel="00000000" w:rsidP="00000000" w:rsidRDefault="00000000" w:rsidRPr="00000000" w14:paraId="00000483">
            <w:pPr>
              <w:spacing w:after="0" w:line="36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84">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2.741</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85">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87">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Awareness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88">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89">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.044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8A">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8B">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2.221</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8C">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8E">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Training</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8F">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.920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9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91">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.945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92">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33.886</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93">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95">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First Aid</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96">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.538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97">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.033</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98">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99">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4.891</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9A">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.004</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9B">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Dependent Variable: reduction in occupational hazards</w:t>
            </w:r>
          </w:p>
        </w:tc>
      </w:tr>
    </w:tbl>
    <w:p w:rsidR="00000000" w:rsidDel="00000000" w:rsidP="00000000" w:rsidRDefault="00000000" w:rsidRPr="00000000" w14:paraId="000004A2">
      <w:pP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Sources: Author’s Computation, 2024</w:t>
      </w:r>
      <w:r w:rsidDel="00000000" w:rsidR="00000000" w:rsidRPr="00000000">
        <w:rPr>
          <w:rtl w:val="0"/>
        </w:rPr>
      </w:r>
    </w:p>
    <w:p w:rsidR="00000000" w:rsidDel="00000000" w:rsidP="00000000" w:rsidRDefault="00000000" w:rsidRPr="00000000" w14:paraId="000004A3">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4.2.2.3: shows the model coefficient (that is, the intercept and the slope). From the table, the results show that creating awareness is significant at the 5% level, giving employees training is significant at 5% level, </w:t>
      </w:r>
      <w:r w:rsidDel="00000000" w:rsidR="00000000" w:rsidRPr="00000000">
        <w:rPr>
          <w:rFonts w:ascii="Times New Roman" w:cs="Times New Roman" w:eastAsia="Times New Roman" w:hAnsi="Times New Roman"/>
          <w:color w:val="000000"/>
          <w:sz w:val="28"/>
          <w:szCs w:val="28"/>
          <w:rtl w:val="0"/>
        </w:rPr>
        <w:t xml:space="preserve">giving first aid to injured employees is</w:t>
      </w:r>
      <w:r w:rsidDel="00000000" w:rsidR="00000000" w:rsidRPr="00000000">
        <w:rPr>
          <w:rFonts w:ascii="Times New Roman" w:cs="Times New Roman" w:eastAsia="Times New Roman" w:hAnsi="Times New Roman"/>
          <w:sz w:val="28"/>
          <w:szCs w:val="28"/>
          <w:rtl w:val="0"/>
        </w:rPr>
        <w:t xml:space="preserve"> significant at 5% level. This implies that each of the variables has contributed to reduction in occupational hazards. Hence, there is significant relationship between safety measure and occupational hazards; that is, providing health and safety policies and programs, creating awareness of these hazards, training employees on how to safe guard themselves from hazards, providing first aid for injured employees in order to protect their workers. These safety programmes could also cover areas such as: cleanliness, overcrowding, ventilation, lighting, drainage of floors, and sanitary convenience.</w:t>
      </w:r>
    </w:p>
    <w:p w:rsidR="00000000" w:rsidDel="00000000" w:rsidP="00000000" w:rsidRDefault="00000000" w:rsidRPr="00000000" w14:paraId="000004A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4.4</w:t>
        <w:tab/>
        <w:t xml:space="preserve">DISCUSSION OF FINDINGS</w:t>
      </w:r>
    </w:p>
    <w:p w:rsidR="00000000" w:rsidDel="00000000" w:rsidP="00000000" w:rsidRDefault="00000000" w:rsidRPr="00000000" w14:paraId="000004A5">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4.1.1 shows that the majority of the respondents were male. The difference in the margin between the two genders may be due to the nature of works and skills as required by the management of the two organizations. The results indicates the age brackets of the respondents which 51.4% of the respondents are between the age brackets of (18-29 years), 30.5% are between the age bracket of (30-39 years), 13.9% are between the age bracket of (40-49 years) while 4.2% are 50 years and above. This result justifies the fact that the production oriented organizations like UITH are majorly occupied with young and capable workforce. Increased productivity in the organizations may be due to the young and capable workforce under their control. The descriptive analysis further revealed that 8.5% are WASC/SSCE/GCE Holders, 47.2% are OND/HND Holders, 43.6% are HND/BSc Holders while only 0.7% are MSc/MBA Holders. This is necessary in order to understand and appreciate basic safety measures which invariably promote core task performance by producing individuals with more declarative and procedural knowledge with which they can complete their tasks successfully (Folawiyo, 1995; Miller, 1996). It was also obtained that majority of the respondents (67.6%) have basic working experience that will enable them develop intra-personal and inter-personal skills, knowledge and values, self confidence, administrative/management knowledge and prospective about the organizations. It was further drawn from the table that most of the respondents 72.6% are full-time staff with no fewer than 73% working for about 7 to 14 hours.</w:t>
      </w:r>
    </w:p>
    <w:p w:rsidR="00000000" w:rsidDel="00000000" w:rsidP="00000000" w:rsidRDefault="00000000" w:rsidRPr="00000000" w14:paraId="000004A6">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Table 4.1.2 revealed that 100% of the respondents were aware of the constant exposure to occupational hazards in their working places. Table 4.1.3 revealed the highest opinion that they were being attacked by chemical burn while the least claimed 5.0% injured by machine amputation (Bell, 2000). The preceded table claimed that 35.5% of the respondents were of the opinion that company provides protective devices for them in case of any hazard, 25.9% indicated that they provided their protective devices by themselves while 38.6% claimed that protective devices provided were both personal and company (Adeniyi, 2001). Table 4.1.5 shows that majority 78.8% of the respondents were satisfied with their work, 9.7% responded negatively and 11.6% were undecided. This implies that though many of the respondents were satisfied. It was also gathers from table 4.1.6 that 52.1% of the respondents had one way or the other sustained injuries in the process of executing their duty, 29% responded negatively and 18.9% were undecided. In cognizance of how the premises is well maintained, table 4.1.8 reveals that 51% of the respondents confirmed that the environment is well-maintained. Thus, 27.4% were not satisfied and 21.6% undecided. The margin in the responses justify how the companies should improve on the maintenance of their environment to reduce the level of health hazard like harmful pollutants from exhaust of internal combustion and diesel engine(Parton,2008). More than 55% of the respondents indicated that they were been covered with protective clothing and this seem to have prevented the workers from occupational hazards in form of chemical compounds, no fewer than 68.7% claimed that adequate training is given on safety measures as shown in table 4.1.11.</w:t>
      </w:r>
    </w:p>
    <w:p w:rsidR="00000000" w:rsidDel="00000000" w:rsidP="00000000" w:rsidRDefault="00000000" w:rsidRPr="00000000" w14:paraId="000004A7">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On the job training on occupational hazards and safety measures to protect workers from these hazards, only 52.1% responded positively, 29% responded negatively and 18.9% were undecided as shown in table 4.1.12. This is in line with the statement made by Asogwa S.E (2000) who wrote that job experience through training can have hazards under control. A fact was drawn that training of employees on safety measures has positive impact on the use of safety devices (Sir Thomas Legg, 1863-1932) while 70.3% of the respondents signified a positive response as shown in table 4.1.13. This among others will check the ugly trend of inefficiency, poor performance, high labor turnover and financial loss to the companies. However the companies were been adequately equipped with the first aid in case of any injuries or works related diseases. This was shown in table 4.1.14 when no fewer than 54.4% of the respondents gave satisfactory remark, 23.9% were unsatisfactory and 21.6% undecided. The fact that the level of consistency in management intervention to employees’ health behavior is not impressive although the table 4.1.16 further revealed that 78.8% indicated that there is improvement in productivity as a result of safety measures put in place.</w:t>
      </w:r>
    </w:p>
    <w:p w:rsidR="00000000" w:rsidDel="00000000" w:rsidP="00000000" w:rsidRDefault="00000000" w:rsidRPr="00000000" w14:paraId="000004A8">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It was obtained from the hypothesis table 4.2.1 that occupational health hazard accounted for 58.1% reduction in workers’ productivity. Table 4.2.2 reveals that there is a significant relationship between occupational hazards and productivity of workers. To investigate which of the hazards poses more threats to workers’ productivity; table 4.2.3 further revealed that equipment related injuries, harmful chemical compounds, air pollution each contributed to reduction in workers’ productivity at 5% level of significance (Parton, 2008; Emeharole and Iwok, 1997). The correlation analysis through test-re-test also revealed that safety measures accounted for 97.4% reduction in occupational hazards. The ANOVA test for significant difference in table 4.2.4, support the idea that the safety measure to a high extent accounted for reduction in occupational hazards. Hence it is posited that there is significant relationship between safety measures and occupational hazards. However, to check which of the safety measures contributed to a reduction in occupational hazards. A regression model is built in table 4.2.5 on three variables namely; awareness, training, first aid and each of the variables show a substantial influence to reduction in occupational hazards at 5% level of significance (Adeniyi, 2001). The Levene’s test for least significance difference revealed the notion that there is sufficient evidence to reject the hypothesis that there are no types of hazards that pose more threats to the health of factory workers at U.I.T.H Ilorin. This findings is in line with the statements drawn from (Fine and Gordon, 2010; Weil, 2009).</w:t>
      </w:r>
    </w:p>
    <w:p w:rsidR="00000000" w:rsidDel="00000000" w:rsidP="00000000" w:rsidRDefault="00000000" w:rsidRPr="00000000" w14:paraId="000004A9">
      <w:pPr>
        <w:spacing w:after="0" w:line="36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FIVE</w:t>
      </w:r>
    </w:p>
    <w:p w:rsidR="00000000" w:rsidDel="00000000" w:rsidP="00000000" w:rsidRDefault="00000000" w:rsidRPr="00000000" w14:paraId="000004AA">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SUMMARY, CONCLUSION AND RECOMMENDATIONS</w:t>
      </w:r>
    </w:p>
    <w:p w:rsidR="00000000" w:rsidDel="00000000" w:rsidP="00000000" w:rsidRDefault="00000000" w:rsidRPr="00000000" w14:paraId="000004A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5.1</w:t>
        <w:tab/>
        <w:t xml:space="preserve">SUMMARY OF FINDINGS</w:t>
      </w:r>
    </w:p>
    <w:p w:rsidR="00000000" w:rsidDel="00000000" w:rsidP="00000000" w:rsidRDefault="00000000" w:rsidRPr="00000000" w14:paraId="000004AC">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health and safety of every employee in an organization is important if the organization is to continuously operate to meet its stated goals and objectives. In Nigeria, industrialization and mechanization are increasing while occupational health problems are becoming prominent. These health problems are caused by exposure to harmful chemicals, biological agents, physical, mechanical and ergonomic hazards. Health problems resulting from such hazards may appear to occur less frequently than other major disabling diseases, due to lack of knowledge and pattern of illness of such hazardous diseases. This paper provided evidence through the content analysis of literature reviewed that, the illness from such hazards affect a considerable number of workers in the industrial sector in their job performance in Kwara State, specifically those emanated from Ilorin. It is therefore stamped in the light of this why the project examined the significance relationship between occupational hazards and productivity with special reference to U.I.T.H, Ilorin as the selected case study, and determines if the hospital comply and observe the safety rule. From this examination, one remarkable and general safety and health precaution that has been put in place by the management of the hospital used in this study and which cut across the production departments is the policy that every employee of the companies is to report to the appropriate authority if he/she suspect his/her health has been compromised in any way in the discharge of his/her duties for immediate action to be taken. Even though that it was believed that the occupational health and safety measures put in place at the companies are sufficient. Most of the factory workers (78.8%) were satisfied with the current occupational health and safety measures at both companies. This was confirmed from the analysis in chapter four when the factory workers indicated that there is significant relationship between occupational health hazard and productivity with the F calculated value of (118.066) greater than the tabulated value of (3.90). For example, in most of the departments, more than half of the workers wear protective devices due to adequate provisions by both individual and management. The study therefore concluded that, a healthy worker is a productive worker. It recommended that health educational programmes should be carried out in various industries to create awareness about peculiar hazard. In such industries, safety measures should be provided for workers against health hazard, while injured, sick or diseased workers due to occupational hazards should be duly compensated.</w:t>
      </w:r>
    </w:p>
    <w:p w:rsidR="00000000" w:rsidDel="00000000" w:rsidP="00000000" w:rsidRDefault="00000000" w:rsidRPr="00000000" w14:paraId="000004A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5.2</w:t>
        <w:tab/>
        <w:t xml:space="preserve"> CONCLUSION</w:t>
      </w:r>
    </w:p>
    <w:p w:rsidR="00000000" w:rsidDel="00000000" w:rsidP="00000000" w:rsidRDefault="00000000" w:rsidRPr="00000000" w14:paraId="000004AE">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study, there exist occupational health problems in University of Ilorin Teaching Hospital. The study focused on the effect of occupational hazard on worker’s productivity in health industry in Nigeria. The findings show that increased productivity in the organizations may be due to the young, educated and capable workforce under their control. The predisposing factors associated with occupational health problems in U.I.T.H include low pay, and lack of formal education. However there is increased level of knowledge of occupational hazards among workers. The management of hospital has adequate safety policy as well as safety committee that organizes induction courses for new employees, educates workers on safety and monitors the workers to ensure strict compliance with safety rules. However, there are shortages of safety devices from the management for the protection of the workers and thereby workers had to provide by themselves.</w:t>
      </w:r>
    </w:p>
    <w:p w:rsidR="00000000" w:rsidDel="00000000" w:rsidP="00000000" w:rsidRDefault="00000000" w:rsidRPr="00000000" w14:paraId="000004AF">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B0">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B1">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B2">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B3">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B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5.3 RECOMMENDATIONS</w:t>
      </w:r>
    </w:p>
    <w:p w:rsidR="00000000" w:rsidDel="00000000" w:rsidP="00000000" w:rsidRDefault="00000000" w:rsidRPr="00000000" w14:paraId="000004B5">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Based on the findings of this research work, the following recommendations were made for both the management and workers:</w:t>
      </w:r>
    </w:p>
    <w:p w:rsidR="00000000" w:rsidDel="00000000" w:rsidP="00000000" w:rsidRDefault="00000000" w:rsidRPr="00000000" w14:paraId="000004B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management should; improve on the adequacy of protective devices otherwise it may affect the productivity of the organizations.</w:t>
      </w:r>
    </w:p>
    <w:p w:rsidR="00000000" w:rsidDel="00000000" w:rsidP="00000000" w:rsidRDefault="00000000" w:rsidRPr="00000000" w14:paraId="000004B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Usage of safety devices while in the industry should be enforced and all the workers should be trained and retrained periodically on how to use the protective devices provided by the management in the language familiar to them; regular supervision and monitoring to ensure compliance to the proper use of the devices; information on safety provisions and their importance should be displayed on the posters and notice boards and the sign posts mounted at strategic positions in the company. At times hand bills should be provided for personal keeps for constant consultation and reminder. Managers should show good example by using the devices always.</w:t>
      </w:r>
    </w:p>
    <w:p w:rsidR="00000000" w:rsidDel="00000000" w:rsidP="00000000" w:rsidRDefault="00000000" w:rsidRPr="00000000" w14:paraId="000004B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Adequate training should be given on safety measures because this will minimize the effect of the hazards on the workers. Safety policies and programmes should be directed to employees on health and safety hazards that may arise in the course of performing their work.  Safety meetings should be held with the workers regularly where new trends in safety measures can be discussed. </w:t>
      </w:r>
    </w:p>
    <w:p w:rsidR="00000000" w:rsidDel="00000000" w:rsidP="00000000" w:rsidRDefault="00000000" w:rsidRPr="00000000" w14:paraId="000004B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Improved remunerations, starting with those workers who comply best with safety rules and regulations. This should also serve as incentive for workers to boost performance, productivity and commitment to their job.</w:t>
      </w:r>
    </w:p>
    <w:p w:rsidR="00000000" w:rsidDel="00000000" w:rsidP="00000000" w:rsidRDefault="00000000" w:rsidRPr="00000000" w14:paraId="000004BA">
      <w:pPr>
        <w:spacing w:after="0" w:line="360" w:lineRule="auto"/>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REFERENCES</w:t>
      </w:r>
      <w:r w:rsidDel="00000000" w:rsidR="00000000" w:rsidRPr="00000000">
        <w:rPr>
          <w:rtl w:val="0"/>
        </w:rPr>
      </w:r>
    </w:p>
    <w:p w:rsidR="00000000" w:rsidDel="00000000" w:rsidP="00000000" w:rsidRDefault="00000000" w:rsidRPr="00000000" w14:paraId="000004BB">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Achalu, E.I. (2000). Occupational Health and Safety, Lagos. Simarch Nigeria Ltd. Splendid Publishers.</w:t>
      </w:r>
    </w:p>
    <w:p w:rsidR="00000000" w:rsidDel="00000000" w:rsidP="00000000" w:rsidRDefault="00000000" w:rsidRPr="00000000" w14:paraId="000004BC">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Adeoti J.A. (2012). Guidelines on Preparation of Research Proposal and Structure of Thesis’ Ilorin. Faculty of Business and Social Sciences.</w:t>
      </w:r>
    </w:p>
    <w:p w:rsidR="00000000" w:rsidDel="00000000" w:rsidP="00000000" w:rsidRDefault="00000000" w:rsidRPr="00000000" w14:paraId="000004BD">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Aldana, S. (2001), Financial Impact of Health Promotion Programs: A Comprehensive Review of the Literature, American Journal of Health Promotion.  pp. 296-320.</w:t>
      </w:r>
    </w:p>
    <w:p w:rsidR="00000000" w:rsidDel="00000000" w:rsidP="00000000" w:rsidRDefault="00000000" w:rsidRPr="00000000" w14:paraId="000004BE">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Ashraf, A. S., &amp; Naseem, M. S. (2003). Worker productivity and occupational health and safety issues in selected industries. Journal of Computers &amp; Industrial Engineering, 45, 563–572.</w:t>
      </w:r>
    </w:p>
    <w:p w:rsidR="00000000" w:rsidDel="00000000" w:rsidP="00000000" w:rsidRDefault="00000000" w:rsidRPr="00000000" w14:paraId="000004BF">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Asogwa S.E. (1978)</w:t>
        <w:tab/>
        <w:t xml:space="preserve"> ‘Guides to Occupational Health Practice’. 1</w:t>
      </w:r>
      <w:r w:rsidDel="00000000" w:rsidR="00000000" w:rsidRPr="00000000">
        <w:rPr>
          <w:rFonts w:ascii="Times New Roman" w:cs="Times New Roman" w:eastAsia="Times New Roman" w:hAnsi="Times New Roman"/>
          <w:sz w:val="28"/>
          <w:szCs w:val="28"/>
          <w:vertAlign w:val="superscript"/>
          <w:rtl w:val="0"/>
        </w:rPr>
        <w:t xml:space="preserve">st</w:t>
      </w:r>
      <w:r w:rsidDel="00000000" w:rsidR="00000000" w:rsidRPr="00000000">
        <w:rPr>
          <w:rFonts w:ascii="Times New Roman" w:cs="Times New Roman" w:eastAsia="Times New Roman" w:hAnsi="Times New Roman"/>
          <w:sz w:val="28"/>
          <w:szCs w:val="28"/>
          <w:rtl w:val="0"/>
        </w:rPr>
        <w:t xml:space="preserve"> edition, Enugu. Fourth dimension publishing company, page 20.</w:t>
      </w:r>
    </w:p>
    <w:p w:rsidR="00000000" w:rsidDel="00000000" w:rsidP="00000000" w:rsidRDefault="00000000" w:rsidRPr="00000000" w14:paraId="000004C0">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Asogwa S.E. (2000). ‘The occupational Health and Safety and Nigeria Industrial Development’.  Nigeria medical journal, vol.30 (4): 155-160</w:t>
      </w:r>
    </w:p>
    <w:p w:rsidR="00000000" w:rsidDel="00000000" w:rsidP="00000000" w:rsidRDefault="00000000" w:rsidRPr="00000000" w14:paraId="000004C1">
      <w:pPr>
        <w:spacing w:after="0" w:line="360" w:lineRule="auto"/>
        <w:ind w:left="1440" w:hanging="14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Asogwa, S.E. (2007).  A guide to Occupational Health Practice in Developing Countries. Enugu. Snaap Press Ltd.</w:t>
      </w:r>
    </w:p>
    <w:p w:rsidR="00000000" w:rsidDel="00000000" w:rsidP="00000000" w:rsidRDefault="00000000" w:rsidRPr="00000000" w14:paraId="000004C2">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Asuzu M. (2002). Occupational Health, a summary, introduction and outline of Principles’. Africa Link Books.</w:t>
      </w:r>
    </w:p>
    <w:p w:rsidR="00000000" w:rsidDel="00000000" w:rsidP="00000000" w:rsidRDefault="00000000" w:rsidRPr="00000000" w14:paraId="000004C3">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Attridge, M. (2005). The Business Cases for the Integration of Employee Assistance, Work – Life and Wellness</w:t>
      </w:r>
    </w:p>
    <w:p w:rsidR="00000000" w:rsidDel="00000000" w:rsidP="00000000" w:rsidRDefault="00000000" w:rsidRPr="00000000" w14:paraId="000004C4">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Bell A. (2000). Noise-An Occupational Hazard and Public Nuisance’. Public Health Paper, No.30, WHO, Geneva.</w:t>
      </w:r>
    </w:p>
    <w:p w:rsidR="00000000" w:rsidDel="00000000" w:rsidP="00000000" w:rsidRDefault="00000000" w:rsidRPr="00000000" w14:paraId="000004C5">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Boyd, C. (2003). Human Resource Management and Occupational Health and Safety’. London routledge.</w:t>
      </w:r>
    </w:p>
    <w:p w:rsidR="00000000" w:rsidDel="00000000" w:rsidP="00000000" w:rsidRDefault="00000000" w:rsidRPr="00000000" w14:paraId="000004C6">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British Standard, (1996). Occupational Health and Safety Management System’ Edward Arnold publishing company. Bs 880, page 2.</w:t>
      </w:r>
    </w:p>
    <w:p w:rsidR="00000000" w:rsidDel="00000000" w:rsidP="00000000" w:rsidRDefault="00000000" w:rsidRPr="00000000" w14:paraId="000004C7">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Bruce T.F (1998). Occupational Health Service’ Africa newsletter on occupational health and safety. Vol.8, page 31.</w:t>
      </w:r>
    </w:p>
    <w:p w:rsidR="00000000" w:rsidDel="00000000" w:rsidP="00000000" w:rsidRDefault="00000000" w:rsidRPr="00000000" w14:paraId="000004C8">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Burdine J.N, &amp; McLeroy K.R (1992). Practitioners use of theory: Example of safety education. Health Educ. Quart. 19(3).</w:t>
      </w:r>
    </w:p>
    <w:p w:rsidR="00000000" w:rsidDel="00000000" w:rsidP="00000000" w:rsidRDefault="00000000" w:rsidRPr="00000000" w14:paraId="000004C9">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Carl (1975).  Code  of  practice  on  HIV/AIDS  and  the  world  of  work. Geneva, International.</w:t>
      </w:r>
    </w:p>
    <w:p w:rsidR="00000000" w:rsidDel="00000000" w:rsidP="00000000" w:rsidRDefault="00000000" w:rsidRPr="00000000" w14:paraId="000004CA">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CIPD. (2007). </w:t>
        <w:tab/>
        <w:t xml:space="preserve">Absence Management. Directions in Psychological Science 13 (6), 238–241. CIPD, London</w:t>
      </w:r>
    </w:p>
    <w:p w:rsidR="00000000" w:rsidDel="00000000" w:rsidP="00000000" w:rsidRDefault="00000000" w:rsidRPr="00000000" w14:paraId="000004CB">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Drucker F.P. (1999)</w:t>
        <w:tab/>
        <w:t xml:space="preserve">‘Management Task, Responsibilities and Practices’ Oxford: Butter Worth-Hamann.</w:t>
      </w:r>
    </w:p>
    <w:p w:rsidR="00000000" w:rsidDel="00000000" w:rsidP="00000000" w:rsidRDefault="00000000" w:rsidRPr="00000000" w14:paraId="000004CC">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Duebenspeek A.W (1974). Occupational  health Hazards. Hicksville New York exposition Press.</w:t>
      </w:r>
    </w:p>
    <w:p w:rsidR="00000000" w:rsidDel="00000000" w:rsidP="00000000" w:rsidRDefault="00000000" w:rsidRPr="00000000" w14:paraId="000004CD">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Eakin J.M (1992)</w:t>
        <w:tab/>
        <w:t xml:space="preserve">‘Sociological Perspective on the Management of Health and Safety in Small Workplace’. International journal of health services. 22(4) 689-704.</w:t>
      </w:r>
    </w:p>
    <w:p w:rsidR="00000000" w:rsidDel="00000000" w:rsidP="00000000" w:rsidRDefault="00000000" w:rsidRPr="00000000" w14:paraId="000004CE">
      <w:pPr>
        <w:spacing w:after="0" w:line="360" w:lineRule="auto"/>
        <w:ind w:left="1440" w:hanging="14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EANPC, (2005). The High Road to Wealth. Accessed from </w:t>
      </w:r>
      <w:hyperlink r:id="rId53">
        <w:r w:rsidDel="00000000" w:rsidR="00000000" w:rsidRPr="00000000">
          <w:rPr>
            <w:rFonts w:ascii="Times New Roman" w:cs="Times New Roman" w:eastAsia="Times New Roman" w:hAnsi="Times New Roman"/>
            <w:color w:val="0000ff"/>
            <w:sz w:val="28"/>
            <w:szCs w:val="28"/>
            <w:u w:val="single"/>
            <w:rtl w:val="0"/>
          </w:rPr>
          <w:t xml:space="preserve">http://www.eanpc.eu/p/754A85126B4C1450C125758C00300F66</w:t>
        </w:r>
      </w:hyperlink>
      <w:r w:rsidDel="00000000" w:rsidR="00000000" w:rsidRPr="00000000">
        <w:rPr>
          <w:rtl w:val="0"/>
        </w:rPr>
      </w:r>
    </w:p>
    <w:p w:rsidR="00000000" w:rsidDel="00000000" w:rsidP="00000000" w:rsidRDefault="00000000" w:rsidRPr="00000000" w14:paraId="000004CF">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Effect of Occupational Hazards on Employees’ productivity by Dr. Ofoegbu O.E., Olawepo G.T. and Ibojo B.O. lecturers, Business Administration Department, Ajayi Crowther University, Uyo, Nigeria. </w:t>
      </w:r>
    </w:p>
    <w:p w:rsidR="00000000" w:rsidDel="00000000" w:rsidP="00000000" w:rsidRDefault="00000000" w:rsidRPr="00000000" w14:paraId="000004D0">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EEF. (2007). Sickness Absence and Rehabilitation Survey. EEF, London.</w:t>
      </w:r>
    </w:p>
    <w:p w:rsidR="00000000" w:rsidDel="00000000" w:rsidP="00000000" w:rsidRDefault="00000000" w:rsidRPr="00000000" w14:paraId="000004D1">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2">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Emeharole,  P.O.  &amp;  Iwok  F.  E. (1997). Occupational Stress Induced    Health Problems:  The Scene Among Employees of  Essien  Udim  LGA.  Akwa  Ibom. Proceedings  of NAHET  Conference.</w:t>
      </w:r>
    </w:p>
    <w:p w:rsidR="00000000" w:rsidDel="00000000" w:rsidP="00000000" w:rsidRDefault="00000000" w:rsidRPr="00000000" w14:paraId="000004D3">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Entwistle  I.R  (1983).  Adventures in industries and aviation, British Medical Journal. London. </w:t>
      </w:r>
    </w:p>
    <w:p w:rsidR="00000000" w:rsidDel="00000000" w:rsidP="00000000" w:rsidRDefault="00000000" w:rsidRPr="00000000" w14:paraId="000004D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Erinne A.U. (2002)</w:t>
        <w:tab/>
        <w:t xml:space="preserve">‘A Study of the Hea</w:t>
      </w:r>
    </w:p>
    <w:sectPr>
      <w:type w:val="nextPage"/>
      <w:pgSz w:h="14400" w:w="1152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720" w:hanging="360"/>
      </w:pPr>
      <w:rPr>
        <w:rFonts w:ascii="Times New Roman" w:cs="Times New Roman" w:eastAsia="Times New Roman" w:hAnsi="Times New Roman"/>
        <w:b w:val="0"/>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4">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3"/>
      <w:numFmt w:val="decimal"/>
      <w:lvlText w:val="%1"/>
      <w:lvlJc w:val="left"/>
      <w:pPr>
        <w:ind w:left="360" w:hanging="360"/>
      </w:pPr>
      <w:rPr/>
    </w:lvl>
    <w:lvl w:ilvl="1">
      <w:start w:val="3"/>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6">
    <w:lvl w:ilvl="0">
      <w:start w:val="1"/>
      <w:numFmt w:val="decimal"/>
      <w:lvlText w:val="%1"/>
      <w:lvlJc w:val="left"/>
      <w:pPr>
        <w:ind w:left="360" w:hanging="360"/>
      </w:pPr>
      <w:rPr/>
    </w:lvl>
    <w:lvl w:ilvl="1">
      <w:start w:val="1"/>
      <w:numFmt w:val="decimal"/>
      <w:lvlText w:val="%1.%2"/>
      <w:lvlJc w:val="left"/>
      <w:pPr>
        <w:ind w:left="1080" w:hanging="360"/>
      </w:pPr>
      <w:rPr>
        <w:b w:val="1"/>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5040" w:hanging="1440"/>
      </w:pPr>
      <w:rPr/>
    </w:lvl>
    <w:lvl w:ilvl="6">
      <w:start w:val="1"/>
      <w:numFmt w:val="decimal"/>
      <w:lvlText w:val="%1.%2.%3.%4.%5.%6.%7"/>
      <w:lvlJc w:val="left"/>
      <w:pPr>
        <w:ind w:left="5760" w:hanging="1440"/>
      </w:pPr>
      <w:rPr/>
    </w:lvl>
    <w:lvl w:ilvl="7">
      <w:start w:val="1"/>
      <w:numFmt w:val="decimal"/>
      <w:lvlText w:val="%1.%2.%3.%4.%5.%6.%7.%8"/>
      <w:lvlJc w:val="left"/>
      <w:pPr>
        <w:ind w:left="6840" w:hanging="1800"/>
      </w:pPr>
      <w:rPr/>
    </w:lvl>
    <w:lvl w:ilvl="8">
      <w:start w:val="1"/>
      <w:numFmt w:val="decimal"/>
      <w:lvlText w:val="%1.%2.%3.%4.%5.%6.%7.%8.%9"/>
      <w:lvlJc w:val="left"/>
      <w:pPr>
        <w:ind w:left="7560" w:hanging="1800"/>
      </w:pPr>
      <w:rPr/>
    </w:lvl>
  </w:abstractNum>
  <w:abstractNum w:abstractNumId="7">
    <w:lvl w:ilvl="0">
      <w:start w:val="1"/>
      <w:numFmt w:val="decimal"/>
      <w:lvlText w:val="%1"/>
      <w:lvlJc w:val="left"/>
      <w:pPr>
        <w:ind w:left="360" w:hanging="360"/>
      </w:pPr>
      <w:rPr>
        <w:b w:val="1"/>
      </w:rPr>
    </w:lvl>
    <w:lvl w:ilvl="1">
      <w:start w:val="3"/>
      <w:numFmt w:val="decimal"/>
      <w:lvlText w:val="%1.%2"/>
      <w:lvlJc w:val="left"/>
      <w:pPr>
        <w:ind w:left="1080" w:hanging="360"/>
      </w:pPr>
      <w:rPr>
        <w:b w:val="1"/>
      </w:rPr>
    </w:lvl>
    <w:lvl w:ilvl="2">
      <w:start w:val="1"/>
      <w:numFmt w:val="decimal"/>
      <w:lvlText w:val="%1.%2.%3"/>
      <w:lvlJc w:val="left"/>
      <w:pPr>
        <w:ind w:left="2160" w:hanging="720"/>
      </w:pPr>
      <w:rPr>
        <w:b w:val="1"/>
      </w:rPr>
    </w:lvl>
    <w:lvl w:ilvl="3">
      <w:start w:val="1"/>
      <w:numFmt w:val="decimal"/>
      <w:lvlText w:val="%1.%2.%3.%4"/>
      <w:lvlJc w:val="left"/>
      <w:pPr>
        <w:ind w:left="2880" w:hanging="720"/>
      </w:pPr>
      <w:rPr>
        <w:b w:val="1"/>
      </w:rPr>
    </w:lvl>
    <w:lvl w:ilvl="4">
      <w:start w:val="1"/>
      <w:numFmt w:val="decimal"/>
      <w:lvlText w:val="%1.%2.%3.%4.%5"/>
      <w:lvlJc w:val="left"/>
      <w:pPr>
        <w:ind w:left="3960" w:hanging="1080"/>
      </w:pPr>
      <w:rPr>
        <w:b w:val="1"/>
      </w:rPr>
    </w:lvl>
    <w:lvl w:ilvl="5">
      <w:start w:val="1"/>
      <w:numFmt w:val="decimal"/>
      <w:lvlText w:val="%1.%2.%3.%4.%5.%6"/>
      <w:lvlJc w:val="left"/>
      <w:pPr>
        <w:ind w:left="4680" w:hanging="1080"/>
      </w:pPr>
      <w:rPr>
        <w:b w:val="1"/>
      </w:rPr>
    </w:lvl>
    <w:lvl w:ilvl="6">
      <w:start w:val="1"/>
      <w:numFmt w:val="decimal"/>
      <w:lvlText w:val="%1.%2.%3.%4.%5.%6.%7"/>
      <w:lvlJc w:val="left"/>
      <w:pPr>
        <w:ind w:left="5760" w:hanging="1440"/>
      </w:pPr>
      <w:rPr>
        <w:b w:val="1"/>
      </w:rPr>
    </w:lvl>
    <w:lvl w:ilvl="7">
      <w:start w:val="1"/>
      <w:numFmt w:val="decimal"/>
      <w:lvlText w:val="%1.%2.%3.%4.%5.%6.%7.%8"/>
      <w:lvlJc w:val="left"/>
      <w:pPr>
        <w:ind w:left="6480" w:hanging="1440"/>
      </w:pPr>
      <w:rPr>
        <w:b w:val="1"/>
      </w:rPr>
    </w:lvl>
    <w:lvl w:ilvl="8">
      <w:start w:val="1"/>
      <w:numFmt w:val="decimal"/>
      <w:lvlText w:val="%1.%2.%3.%4.%5.%6.%7.%8.%9"/>
      <w:lvlJc w:val="left"/>
      <w:pPr>
        <w:ind w:left="7560" w:hanging="1800"/>
      </w:pPr>
      <w:rPr>
        <w:b w:val="1"/>
      </w:rPr>
    </w:lvl>
  </w:abstractNum>
  <w:abstractNum w:abstractNumId="8">
    <w:lvl w:ilvl="0">
      <w:start w:val="1"/>
      <w:numFmt w:val="lowerRoman"/>
      <w:lvlText w:val="%1."/>
      <w:lvlJc w:val="lef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Roman"/>
      <w:lvlText w:val="%1."/>
      <w:lvlJc w:val="left"/>
      <w:pPr>
        <w:ind w:left="1620" w:hanging="500"/>
      </w:pPr>
      <w:rPr>
        <w:rFonts w:ascii="Times New Roman" w:cs="Times New Roman" w:eastAsia="Times New Roman" w:hAnsi="Times New Roman"/>
        <w:sz w:val="24"/>
        <w:szCs w:val="24"/>
      </w:rPr>
    </w:lvl>
    <w:lvl w:ilvl="1">
      <w:start w:val="0"/>
      <w:numFmt w:val="bullet"/>
      <w:lvlText w:val="•"/>
      <w:lvlJc w:val="left"/>
      <w:pPr>
        <w:ind w:left="2576" w:hanging="500"/>
      </w:pPr>
      <w:rPr/>
    </w:lvl>
    <w:lvl w:ilvl="2">
      <w:start w:val="0"/>
      <w:numFmt w:val="bullet"/>
      <w:lvlText w:val="•"/>
      <w:lvlJc w:val="left"/>
      <w:pPr>
        <w:ind w:left="3532" w:hanging="500"/>
      </w:pPr>
      <w:rPr/>
    </w:lvl>
    <w:lvl w:ilvl="3">
      <w:start w:val="0"/>
      <w:numFmt w:val="bullet"/>
      <w:lvlText w:val="•"/>
      <w:lvlJc w:val="left"/>
      <w:pPr>
        <w:ind w:left="4488" w:hanging="500"/>
      </w:pPr>
      <w:rPr/>
    </w:lvl>
    <w:lvl w:ilvl="4">
      <w:start w:val="0"/>
      <w:numFmt w:val="bullet"/>
      <w:lvlText w:val="•"/>
      <w:lvlJc w:val="left"/>
      <w:pPr>
        <w:ind w:left="5444" w:hanging="500"/>
      </w:pPr>
      <w:rPr/>
    </w:lvl>
    <w:lvl w:ilvl="5">
      <w:start w:val="0"/>
      <w:numFmt w:val="bullet"/>
      <w:lvlText w:val="•"/>
      <w:lvlJc w:val="left"/>
      <w:pPr>
        <w:ind w:left="6400" w:hanging="500"/>
      </w:pPr>
      <w:rPr/>
    </w:lvl>
    <w:lvl w:ilvl="6">
      <w:start w:val="0"/>
      <w:numFmt w:val="bullet"/>
      <w:lvlText w:val="•"/>
      <w:lvlJc w:val="left"/>
      <w:pPr>
        <w:ind w:left="7356" w:hanging="500"/>
      </w:pPr>
      <w:rPr/>
    </w:lvl>
    <w:lvl w:ilvl="7">
      <w:start w:val="0"/>
      <w:numFmt w:val="bullet"/>
      <w:lvlText w:val="•"/>
      <w:lvlJc w:val="left"/>
      <w:pPr>
        <w:ind w:left="8312" w:hanging="500"/>
      </w:pPr>
      <w:rPr/>
    </w:lvl>
    <w:lvl w:ilvl="8">
      <w:start w:val="0"/>
      <w:numFmt w:val="bullet"/>
      <w:lvlText w:val="•"/>
      <w:lvlJc w:val="left"/>
      <w:pPr>
        <w:ind w:left="9268" w:hanging="500"/>
      </w:pPr>
      <w:rPr/>
    </w:lvl>
  </w:abstractNum>
  <w:abstractNum w:abstractNumId="10">
    <w:lvl w:ilvl="0">
      <w:start w:val="1"/>
      <w:numFmt w:val="decimal"/>
      <w:lvlText w:val="%1)"/>
      <w:lvlJc w:val="left"/>
      <w:pPr>
        <w:ind w:left="900" w:hanging="269"/>
      </w:pPr>
      <w:rPr>
        <w:rFonts w:ascii="Times New Roman" w:cs="Times New Roman" w:eastAsia="Times New Roman" w:hAnsi="Times New Roman"/>
        <w:sz w:val="24"/>
        <w:szCs w:val="24"/>
      </w:rPr>
    </w:lvl>
    <w:lvl w:ilvl="1">
      <w:start w:val="1"/>
      <w:numFmt w:val="lowerLetter"/>
      <w:lvlText w:val="%2)"/>
      <w:lvlJc w:val="left"/>
      <w:pPr>
        <w:ind w:left="900" w:hanging="267"/>
      </w:pPr>
      <w:rPr>
        <w:rFonts w:ascii="Times New Roman" w:cs="Times New Roman" w:eastAsia="Times New Roman" w:hAnsi="Times New Roman"/>
        <w:sz w:val="24"/>
        <w:szCs w:val="24"/>
      </w:rPr>
    </w:lvl>
    <w:lvl w:ilvl="2">
      <w:start w:val="0"/>
      <w:numFmt w:val="bullet"/>
      <w:lvlText w:val="•"/>
      <w:lvlJc w:val="left"/>
      <w:pPr>
        <w:ind w:left="2956" w:hanging="266.99999999999955"/>
      </w:pPr>
      <w:rPr/>
    </w:lvl>
    <w:lvl w:ilvl="3">
      <w:start w:val="0"/>
      <w:numFmt w:val="bullet"/>
      <w:lvlText w:val="•"/>
      <w:lvlJc w:val="left"/>
      <w:pPr>
        <w:ind w:left="3984" w:hanging="267"/>
      </w:pPr>
      <w:rPr/>
    </w:lvl>
    <w:lvl w:ilvl="4">
      <w:start w:val="0"/>
      <w:numFmt w:val="bullet"/>
      <w:lvlText w:val="•"/>
      <w:lvlJc w:val="left"/>
      <w:pPr>
        <w:ind w:left="5012" w:hanging="267"/>
      </w:pPr>
      <w:rPr/>
    </w:lvl>
    <w:lvl w:ilvl="5">
      <w:start w:val="0"/>
      <w:numFmt w:val="bullet"/>
      <w:lvlText w:val="•"/>
      <w:lvlJc w:val="left"/>
      <w:pPr>
        <w:ind w:left="6040" w:hanging="267"/>
      </w:pPr>
      <w:rPr/>
    </w:lvl>
    <w:lvl w:ilvl="6">
      <w:start w:val="0"/>
      <w:numFmt w:val="bullet"/>
      <w:lvlText w:val="•"/>
      <w:lvlJc w:val="left"/>
      <w:pPr>
        <w:ind w:left="7068" w:hanging="267.0000000000009"/>
      </w:pPr>
      <w:rPr/>
    </w:lvl>
    <w:lvl w:ilvl="7">
      <w:start w:val="0"/>
      <w:numFmt w:val="bullet"/>
      <w:lvlText w:val="•"/>
      <w:lvlJc w:val="left"/>
      <w:pPr>
        <w:ind w:left="8096" w:hanging="267"/>
      </w:pPr>
      <w:rPr/>
    </w:lvl>
    <w:lvl w:ilvl="8">
      <w:start w:val="0"/>
      <w:numFmt w:val="bullet"/>
      <w:lvlText w:val="•"/>
      <w:lvlJc w:val="left"/>
      <w:pPr>
        <w:ind w:left="9124" w:hanging="267"/>
      </w:pPr>
      <w:rPr/>
    </w:lvl>
  </w:abstractNum>
  <w:abstractNum w:abstractNumId="11">
    <w:lvl w:ilvl="0">
      <w:start w:val="1"/>
      <w:numFmt w:val="lowerLetter"/>
      <w:lvlText w:val="(%1)"/>
      <w:lvlJc w:val="left"/>
      <w:pPr>
        <w:ind w:left="1225" w:hanging="325"/>
      </w:pPr>
      <w:rPr>
        <w:rFonts w:ascii="Times New Roman" w:cs="Times New Roman" w:eastAsia="Times New Roman" w:hAnsi="Times New Roman"/>
        <w:sz w:val="24"/>
        <w:szCs w:val="24"/>
      </w:rPr>
    </w:lvl>
    <w:lvl w:ilvl="1">
      <w:start w:val="0"/>
      <w:numFmt w:val="bullet"/>
      <w:lvlText w:val="•"/>
      <w:lvlJc w:val="left"/>
      <w:pPr>
        <w:ind w:left="2216" w:hanging="325"/>
      </w:pPr>
      <w:rPr/>
    </w:lvl>
    <w:lvl w:ilvl="2">
      <w:start w:val="0"/>
      <w:numFmt w:val="bullet"/>
      <w:lvlText w:val="•"/>
      <w:lvlJc w:val="left"/>
      <w:pPr>
        <w:ind w:left="3212" w:hanging="325"/>
      </w:pPr>
      <w:rPr/>
    </w:lvl>
    <w:lvl w:ilvl="3">
      <w:start w:val="0"/>
      <w:numFmt w:val="bullet"/>
      <w:lvlText w:val="•"/>
      <w:lvlJc w:val="left"/>
      <w:pPr>
        <w:ind w:left="4208" w:hanging="325"/>
      </w:pPr>
      <w:rPr/>
    </w:lvl>
    <w:lvl w:ilvl="4">
      <w:start w:val="0"/>
      <w:numFmt w:val="bullet"/>
      <w:lvlText w:val="•"/>
      <w:lvlJc w:val="left"/>
      <w:pPr>
        <w:ind w:left="5204" w:hanging="325"/>
      </w:pPr>
      <w:rPr/>
    </w:lvl>
    <w:lvl w:ilvl="5">
      <w:start w:val="0"/>
      <w:numFmt w:val="bullet"/>
      <w:lvlText w:val="•"/>
      <w:lvlJc w:val="left"/>
      <w:pPr>
        <w:ind w:left="6200" w:hanging="325"/>
      </w:pPr>
      <w:rPr/>
    </w:lvl>
    <w:lvl w:ilvl="6">
      <w:start w:val="0"/>
      <w:numFmt w:val="bullet"/>
      <w:lvlText w:val="•"/>
      <w:lvlJc w:val="left"/>
      <w:pPr>
        <w:ind w:left="7196" w:hanging="325"/>
      </w:pPr>
      <w:rPr/>
    </w:lvl>
    <w:lvl w:ilvl="7">
      <w:start w:val="0"/>
      <w:numFmt w:val="bullet"/>
      <w:lvlText w:val="•"/>
      <w:lvlJc w:val="left"/>
      <w:pPr>
        <w:ind w:left="8192" w:hanging="325"/>
      </w:pPr>
      <w:rPr/>
    </w:lvl>
    <w:lvl w:ilvl="8">
      <w:start w:val="0"/>
      <w:numFmt w:val="bullet"/>
      <w:lvlText w:val="•"/>
      <w:lvlJc w:val="left"/>
      <w:pPr>
        <w:ind w:left="9188" w:hanging="325"/>
      </w:pPr>
      <w:rPr/>
    </w:lvl>
  </w:abstractNum>
  <w:abstractNum w:abstractNumId="12">
    <w:lvl w:ilvl="0">
      <w:start w:val="1"/>
      <w:numFmt w:val="lowerLetter"/>
      <w:lvlText w:val="(%1)"/>
      <w:lvlJc w:val="left"/>
      <w:pPr>
        <w:ind w:left="1225" w:hanging="325"/>
      </w:pPr>
      <w:rPr>
        <w:rFonts w:ascii="Times New Roman" w:cs="Times New Roman" w:eastAsia="Times New Roman" w:hAnsi="Times New Roman"/>
        <w:sz w:val="24"/>
        <w:szCs w:val="24"/>
      </w:rPr>
    </w:lvl>
    <w:lvl w:ilvl="1">
      <w:start w:val="1"/>
      <w:numFmt w:val="lowerRoman"/>
      <w:lvlText w:val="(%2)"/>
      <w:lvlJc w:val="left"/>
      <w:pPr>
        <w:ind w:left="1905" w:hanging="286"/>
      </w:pPr>
      <w:rPr>
        <w:rFonts w:ascii="Times New Roman" w:cs="Times New Roman" w:eastAsia="Times New Roman" w:hAnsi="Times New Roman"/>
        <w:sz w:val="24"/>
        <w:szCs w:val="24"/>
      </w:rPr>
    </w:lvl>
    <w:lvl w:ilvl="2">
      <w:start w:val="0"/>
      <w:numFmt w:val="bullet"/>
      <w:lvlText w:val="•"/>
      <w:lvlJc w:val="left"/>
      <w:pPr>
        <w:ind w:left="2931" w:hanging="286"/>
      </w:pPr>
      <w:rPr/>
    </w:lvl>
    <w:lvl w:ilvl="3">
      <w:start w:val="0"/>
      <w:numFmt w:val="bullet"/>
      <w:lvlText w:val="•"/>
      <w:lvlJc w:val="left"/>
      <w:pPr>
        <w:ind w:left="3962" w:hanging="286.00000000000045"/>
      </w:pPr>
      <w:rPr/>
    </w:lvl>
    <w:lvl w:ilvl="4">
      <w:start w:val="0"/>
      <w:numFmt w:val="bullet"/>
      <w:lvlText w:val="•"/>
      <w:lvlJc w:val="left"/>
      <w:pPr>
        <w:ind w:left="4993" w:hanging="286"/>
      </w:pPr>
      <w:rPr/>
    </w:lvl>
    <w:lvl w:ilvl="5">
      <w:start w:val="0"/>
      <w:numFmt w:val="bullet"/>
      <w:lvlText w:val="•"/>
      <w:lvlJc w:val="left"/>
      <w:pPr>
        <w:ind w:left="6024" w:hanging="286"/>
      </w:pPr>
      <w:rPr/>
    </w:lvl>
    <w:lvl w:ilvl="6">
      <w:start w:val="0"/>
      <w:numFmt w:val="bullet"/>
      <w:lvlText w:val="•"/>
      <w:lvlJc w:val="left"/>
      <w:pPr>
        <w:ind w:left="7055" w:hanging="286"/>
      </w:pPr>
      <w:rPr/>
    </w:lvl>
    <w:lvl w:ilvl="7">
      <w:start w:val="0"/>
      <w:numFmt w:val="bullet"/>
      <w:lvlText w:val="•"/>
      <w:lvlJc w:val="left"/>
      <w:pPr>
        <w:ind w:left="8086" w:hanging="286"/>
      </w:pPr>
      <w:rPr/>
    </w:lvl>
    <w:lvl w:ilvl="8">
      <w:start w:val="0"/>
      <w:numFmt w:val="bullet"/>
      <w:lvlText w:val="•"/>
      <w:lvlJc w:val="left"/>
      <w:pPr>
        <w:ind w:left="9117" w:hanging="286"/>
      </w:pPr>
      <w:rPr/>
    </w:lvl>
  </w:abstractNum>
  <w:abstractNum w:abstractNumId="13">
    <w:lvl w:ilvl="0">
      <w:start w:val="1"/>
      <w:numFmt w:val="lowerRoman"/>
      <w:lvlText w:val="%1."/>
      <w:lvlJc w:val="left"/>
      <w:pPr>
        <w:ind w:left="720" w:hanging="7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2"/>
      <w:numFmt w:val="decimal"/>
      <w:lvlText w:val="%1"/>
      <w:lvlJc w:val="left"/>
      <w:pPr>
        <w:ind w:left="480" w:hanging="480"/>
      </w:pPr>
      <w:rPr/>
    </w:lvl>
    <w:lvl w:ilvl="1">
      <w:start w:val="2"/>
      <w:numFmt w:val="decimal"/>
      <w:lvlText w:val="%1.%2"/>
      <w:lvlJc w:val="left"/>
      <w:pPr>
        <w:ind w:left="480" w:hanging="480"/>
      </w:pPr>
      <w:rPr/>
    </w:lvl>
    <w:lvl w:ilvl="2">
      <w:start w:val="8"/>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1"/>
      <w:numFmt w:val="decimal"/>
      <w:lvlText w:val="%1"/>
      <w:lvlJc w:val="left"/>
      <w:pPr>
        <w:ind w:left="360" w:hanging="36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widowControl w:val="0"/>
      <w:spacing w:after="0" w:before="90" w:line="240" w:lineRule="auto"/>
      <w:ind w:left="1620" w:hanging="720"/>
    </w:pPr>
    <w:rPr>
      <w:rFonts w:ascii="Times New Roman" w:cs="Times New Roman" w:eastAsia="Times New Roman" w:hAnsi="Times New Roman"/>
      <w:b w:val="1"/>
      <w:sz w:val="24"/>
      <w:szCs w:val="24"/>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00113"/>
    <w:rPr>
      <w:rFonts w:ascii="Calibri" w:cs="Times New Roman" w:eastAsia="Calibri" w:hAnsi="Calibri"/>
    </w:rPr>
  </w:style>
  <w:style w:type="paragraph" w:styleId="Heading1">
    <w:name w:val="heading 1"/>
    <w:basedOn w:val="Normal"/>
    <w:link w:val="Heading1Char"/>
    <w:uiPriority w:val="1"/>
    <w:qFormat w:val="1"/>
    <w:rsid w:val="00B00113"/>
    <w:pPr>
      <w:widowControl w:val="0"/>
      <w:autoSpaceDE w:val="0"/>
      <w:autoSpaceDN w:val="0"/>
      <w:spacing w:after="0" w:before="90" w:line="240" w:lineRule="auto"/>
      <w:ind w:left="1620" w:hanging="720"/>
      <w:outlineLvl w:val="0"/>
    </w:pPr>
    <w:rPr>
      <w:rFonts w:ascii="Times New Roman" w:eastAsia="Times New Roman" w:hAnsi="Times New Roman"/>
      <w:b w:val="1"/>
      <w:bCs w:val="1"/>
      <w:sz w:val="24"/>
      <w:szCs w:val="24"/>
      <w:lang w:bidi="en-US"/>
    </w:rPr>
  </w:style>
  <w:style w:type="paragraph" w:styleId="Heading2">
    <w:name w:val="heading 2"/>
    <w:basedOn w:val="Normal"/>
    <w:next w:val="Normal"/>
    <w:link w:val="Heading2Char"/>
    <w:uiPriority w:val="9"/>
    <w:semiHidden w:val="1"/>
    <w:unhideWhenUsed w:val="1"/>
    <w:qFormat w:val="1"/>
    <w:rsid w:val="00B00113"/>
    <w:pPr>
      <w:keepNext w:val="1"/>
      <w:spacing w:after="60" w:before="240"/>
      <w:outlineLvl w:val="1"/>
    </w:pPr>
    <w:rPr>
      <w:rFonts w:ascii="Cambria" w:eastAsia="Times New Roman" w:hAnsi="Cambria"/>
      <w:b w:val="1"/>
      <w:bCs w:val="1"/>
      <w:i w:val="1"/>
      <w:iCs w:val="1"/>
      <w:sz w:val="28"/>
      <w:szCs w:val="28"/>
    </w:rPr>
  </w:style>
  <w:style w:type="paragraph" w:styleId="Heading3">
    <w:name w:val="heading 3"/>
    <w:basedOn w:val="Normal"/>
    <w:next w:val="Normal"/>
    <w:link w:val="Heading3Char"/>
    <w:uiPriority w:val="9"/>
    <w:semiHidden w:val="1"/>
    <w:unhideWhenUsed w:val="1"/>
    <w:qFormat w:val="1"/>
    <w:rsid w:val="00B00113"/>
    <w:pPr>
      <w:keepNext w:val="1"/>
      <w:spacing w:after="60" w:before="240"/>
      <w:outlineLvl w:val="2"/>
    </w:pPr>
    <w:rPr>
      <w:rFonts w:ascii="Cambria" w:eastAsia="Times New Roman" w:hAnsi="Cambria"/>
      <w:b w:val="1"/>
      <w:bCs w:val="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1"/>
    <w:rsid w:val="00B00113"/>
    <w:rPr>
      <w:rFonts w:ascii="Times New Roman" w:cs="Times New Roman" w:eastAsia="Times New Roman" w:hAnsi="Times New Roman"/>
      <w:b w:val="1"/>
      <w:bCs w:val="1"/>
      <w:sz w:val="24"/>
      <w:szCs w:val="24"/>
      <w:lang w:bidi="en-US"/>
    </w:rPr>
  </w:style>
  <w:style w:type="character" w:styleId="Heading2Char" w:customStyle="1">
    <w:name w:val="Heading 2 Char"/>
    <w:basedOn w:val="DefaultParagraphFont"/>
    <w:link w:val="Heading2"/>
    <w:uiPriority w:val="9"/>
    <w:semiHidden w:val="1"/>
    <w:rsid w:val="00B00113"/>
    <w:rPr>
      <w:rFonts w:ascii="Cambria" w:cs="Times New Roman" w:eastAsia="Times New Roman" w:hAnsi="Cambria"/>
      <w:b w:val="1"/>
      <w:bCs w:val="1"/>
      <w:i w:val="1"/>
      <w:iCs w:val="1"/>
      <w:sz w:val="28"/>
      <w:szCs w:val="28"/>
    </w:rPr>
  </w:style>
  <w:style w:type="character" w:styleId="Heading3Char" w:customStyle="1">
    <w:name w:val="Heading 3 Char"/>
    <w:basedOn w:val="DefaultParagraphFont"/>
    <w:link w:val="Heading3"/>
    <w:uiPriority w:val="9"/>
    <w:semiHidden w:val="1"/>
    <w:rsid w:val="00B00113"/>
    <w:rPr>
      <w:rFonts w:ascii="Cambria" w:cs="Times New Roman" w:eastAsia="Times New Roman" w:hAnsi="Cambria"/>
      <w:b w:val="1"/>
      <w:bCs w:val="1"/>
      <w:sz w:val="26"/>
      <w:szCs w:val="26"/>
    </w:rPr>
  </w:style>
  <w:style w:type="paragraph" w:styleId="BalloonText">
    <w:name w:val="Balloon Text"/>
    <w:basedOn w:val="Normal"/>
    <w:link w:val="BalloonTextChar"/>
    <w:uiPriority w:val="99"/>
    <w:semiHidden w:val="1"/>
    <w:unhideWhenUsed w:val="1"/>
    <w:rsid w:val="00B00113"/>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00113"/>
    <w:rPr>
      <w:rFonts w:ascii="Tahoma" w:cs="Tahoma" w:eastAsia="Calibri" w:hAnsi="Tahoma"/>
      <w:sz w:val="16"/>
      <w:szCs w:val="16"/>
    </w:rPr>
  </w:style>
  <w:style w:type="paragraph" w:styleId="Header">
    <w:name w:val="header"/>
    <w:basedOn w:val="Normal"/>
    <w:link w:val="HeaderChar"/>
    <w:uiPriority w:val="99"/>
    <w:semiHidden w:val="1"/>
    <w:unhideWhenUsed w:val="1"/>
    <w:rsid w:val="00B00113"/>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B00113"/>
    <w:rPr>
      <w:rFonts w:ascii="Calibri" w:cs="Times New Roman" w:eastAsia="Calibri" w:hAnsi="Calibri"/>
    </w:rPr>
  </w:style>
  <w:style w:type="paragraph" w:styleId="Footer">
    <w:name w:val="footer"/>
    <w:basedOn w:val="Normal"/>
    <w:link w:val="FooterChar"/>
    <w:uiPriority w:val="99"/>
    <w:unhideWhenUsed w:val="1"/>
    <w:rsid w:val="00B00113"/>
    <w:pPr>
      <w:tabs>
        <w:tab w:val="center" w:pos="4680"/>
        <w:tab w:val="right" w:pos="9360"/>
      </w:tabs>
      <w:spacing w:after="0" w:line="240" w:lineRule="auto"/>
    </w:pPr>
  </w:style>
  <w:style w:type="character" w:styleId="FooterChar" w:customStyle="1">
    <w:name w:val="Footer Char"/>
    <w:basedOn w:val="DefaultParagraphFont"/>
    <w:link w:val="Footer"/>
    <w:uiPriority w:val="99"/>
    <w:rsid w:val="00B00113"/>
    <w:rPr>
      <w:rFonts w:ascii="Calibri" w:cs="Times New Roman" w:eastAsia="Calibri" w:hAnsi="Calibri"/>
    </w:rPr>
  </w:style>
  <w:style w:type="paragraph" w:styleId="ListParagraph">
    <w:name w:val="List Paragraph"/>
    <w:basedOn w:val="Normal"/>
    <w:uiPriority w:val="1"/>
    <w:qFormat w:val="1"/>
    <w:rsid w:val="00B00113"/>
    <w:pPr>
      <w:ind w:left="720"/>
      <w:contextualSpacing w:val="1"/>
    </w:pPr>
  </w:style>
  <w:style w:type="character" w:styleId="Hyperlink">
    <w:name w:val="Hyperlink"/>
    <w:uiPriority w:val="99"/>
    <w:unhideWhenUsed w:val="1"/>
    <w:rsid w:val="00B00113"/>
    <w:rPr>
      <w:color w:val="0000ff"/>
      <w:u w:val="single"/>
    </w:rPr>
  </w:style>
  <w:style w:type="character" w:styleId="PlaceholderText">
    <w:name w:val="Placeholder Text"/>
    <w:basedOn w:val="DefaultParagraphFont"/>
    <w:uiPriority w:val="99"/>
    <w:semiHidden w:val="1"/>
    <w:rsid w:val="00B00113"/>
    <w:rPr>
      <w:color w:val="808080"/>
    </w:rPr>
  </w:style>
  <w:style w:type="table" w:styleId="TableGrid">
    <w:name w:val="Table Grid"/>
    <w:basedOn w:val="TableNormal"/>
    <w:uiPriority w:val="59"/>
    <w:rsid w:val="00B00113"/>
    <w:pPr>
      <w:spacing w:after="0" w:line="240" w:lineRule="auto"/>
    </w:pPr>
    <w:rPr>
      <w:rFonts w:ascii="Calibri" w:cs="Times New Roman" w:eastAsia="Calibri" w:hAnsi="Calibri"/>
      <w:sz w:val="20"/>
      <w:szCs w:val="20"/>
    </w:r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paragraph" w:styleId="Default" w:customStyle="1">
    <w:name w:val="Default"/>
    <w:rsid w:val="00B00113"/>
    <w:pPr>
      <w:autoSpaceDE w:val="0"/>
      <w:autoSpaceDN w:val="0"/>
      <w:adjustRightInd w:val="0"/>
      <w:spacing w:after="0" w:line="240" w:lineRule="auto"/>
    </w:pPr>
    <w:rPr>
      <w:rFonts w:ascii="Times New Roman" w:cs="Times New Roman" w:eastAsia="Calibri" w:hAnsi="Times New Roman"/>
      <w:color w:val="000000"/>
      <w:sz w:val="24"/>
      <w:szCs w:val="24"/>
      <w:lang w:val="en-GB"/>
    </w:rPr>
  </w:style>
  <w:style w:type="character" w:styleId="a" w:customStyle="1">
    <w:name w:val="a"/>
    <w:basedOn w:val="DefaultParagraphFont"/>
    <w:rsid w:val="00B00113"/>
  </w:style>
  <w:style w:type="paragraph" w:styleId="BodyText">
    <w:name w:val="Body Text"/>
    <w:basedOn w:val="Normal"/>
    <w:link w:val="BodyTextChar"/>
    <w:uiPriority w:val="1"/>
    <w:qFormat w:val="1"/>
    <w:rsid w:val="00B00113"/>
    <w:pPr>
      <w:widowControl w:val="0"/>
      <w:autoSpaceDE w:val="0"/>
      <w:autoSpaceDN w:val="0"/>
      <w:spacing w:after="0" w:line="240" w:lineRule="auto"/>
    </w:pPr>
    <w:rPr>
      <w:rFonts w:ascii="Times New Roman" w:eastAsia="Times New Roman" w:hAnsi="Times New Roman"/>
      <w:sz w:val="24"/>
      <w:szCs w:val="24"/>
      <w:lang w:bidi="en-US"/>
    </w:rPr>
  </w:style>
  <w:style w:type="character" w:styleId="BodyTextChar" w:customStyle="1">
    <w:name w:val="Body Text Char"/>
    <w:basedOn w:val="DefaultParagraphFont"/>
    <w:link w:val="BodyText"/>
    <w:uiPriority w:val="1"/>
    <w:rsid w:val="00B00113"/>
    <w:rPr>
      <w:rFonts w:ascii="Times New Roman" w:cs="Times New Roman" w:eastAsia="Times New Roman" w:hAnsi="Times New Roman"/>
      <w:sz w:val="24"/>
      <w:szCs w:val="24"/>
      <w:lang w:bidi="en-US"/>
    </w:rPr>
  </w:style>
  <w:style w:type="paragraph" w:styleId="NormalWeb">
    <w:name w:val="Normal (Web)"/>
    <w:basedOn w:val="Normal"/>
    <w:uiPriority w:val="99"/>
    <w:semiHidden w:val="1"/>
    <w:unhideWhenUsed w:val="1"/>
    <w:rsid w:val="00B00113"/>
    <w:pPr>
      <w:spacing w:after="100" w:afterAutospacing="1" w:before="100" w:beforeAutospacing="1" w:line="240" w:lineRule="auto"/>
    </w:pPr>
    <w:rPr>
      <w:rFonts w:ascii="Times New Roman" w:eastAsia="Times New Roman" w:hAnsi="Times New Roman"/>
      <w:sz w:val="24"/>
      <w:szCs w:val="24"/>
    </w:rPr>
  </w:style>
  <w:style w:type="paragraph" w:styleId="Style2" w:customStyle="1">
    <w:name w:val="Style2"/>
    <w:basedOn w:val="Normal"/>
    <w:uiPriority w:val="99"/>
    <w:rsid w:val="00B00113"/>
    <w:pPr>
      <w:widowControl w:val="0"/>
      <w:autoSpaceDE w:val="0"/>
      <w:autoSpaceDN w:val="0"/>
      <w:adjustRightInd w:val="0"/>
      <w:spacing w:after="0" w:line="240" w:lineRule="auto"/>
    </w:pPr>
    <w:rPr>
      <w:rFonts w:ascii="Century Schoolbook" w:eastAsia="Times New Roman" w:hAnsi="Century Schoolbook"/>
      <w:sz w:val="24"/>
      <w:szCs w:val="24"/>
    </w:rPr>
  </w:style>
  <w:style w:type="character" w:styleId="FontStyle12" w:customStyle="1">
    <w:name w:val="Font Style12"/>
    <w:basedOn w:val="DefaultParagraphFont"/>
    <w:uiPriority w:val="99"/>
    <w:rsid w:val="00B00113"/>
    <w:rPr>
      <w:rFonts w:ascii="Times New Roman" w:cs="Times New Roman" w:hAnsi="Times New Roman" w:hint="default"/>
      <w:b w:val="1"/>
      <w:bCs w:val="1"/>
      <w:sz w:val="22"/>
      <w:szCs w:val="22"/>
    </w:rPr>
  </w:style>
  <w:style w:type="character" w:styleId="Strong">
    <w:name w:val="Strong"/>
    <w:basedOn w:val="DefaultParagraphFont"/>
    <w:uiPriority w:val="22"/>
    <w:qFormat w:val="1"/>
    <w:rsid w:val="00B00113"/>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businessdictionary.com/definition/harm.html" TargetMode="External"/><Relationship Id="rId42" Type="http://schemas.openxmlformats.org/officeDocument/2006/relationships/hyperlink" Target="http://www.businessdictionary.com/definition/personnel.html" TargetMode="External"/><Relationship Id="rId41" Type="http://schemas.openxmlformats.org/officeDocument/2006/relationships/hyperlink" Target="http://www.businessdictionary.com/definition/injury.html" TargetMode="External"/><Relationship Id="rId44" Type="http://schemas.openxmlformats.org/officeDocument/2006/relationships/hyperlink" Target="http://www.businessdictionary.com/definition/accident.html" TargetMode="External"/><Relationship Id="rId43" Type="http://schemas.openxmlformats.org/officeDocument/2006/relationships/hyperlink" Target="http://www.businessdictionary.com/definition/property.html" TargetMode="External"/><Relationship Id="rId46" Type="http://schemas.openxmlformats.org/officeDocument/2006/relationships/hyperlink" Target="https://en.wikipedia.org/wiki/Organizational_performance#cite_note-2" TargetMode="External"/><Relationship Id="rId45" Type="http://schemas.openxmlformats.org/officeDocument/2006/relationships/hyperlink" Target="https://en.wikipedia.org/wiki/Organizational_effectivenes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en.wikipedia.org/wiki/Risk" TargetMode="External"/><Relationship Id="rId48" Type="http://schemas.openxmlformats.org/officeDocument/2006/relationships/hyperlink" Target="https://iedunote.com/culture" TargetMode="External"/><Relationship Id="rId47" Type="http://schemas.openxmlformats.org/officeDocument/2006/relationships/hyperlink" Target="https://en.wikipedia.org/wiki/Organizational_development" TargetMode="External"/><Relationship Id="rId49" Type="http://schemas.openxmlformats.org/officeDocument/2006/relationships/hyperlink" Target="https://iedunote.com/managemen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hyperlink" Target="http://en.wikipedia.org/wiki/Hazard" TargetMode="External"/><Relationship Id="rId31" Type="http://schemas.openxmlformats.org/officeDocument/2006/relationships/hyperlink" Target="http://www.businessdictionary.com/definition/guideline.html" TargetMode="External"/><Relationship Id="rId30" Type="http://schemas.openxmlformats.org/officeDocument/2006/relationships/hyperlink" Target="http://www.businessdictionary.com/definition/associated.html" TargetMode="External"/><Relationship Id="rId33" Type="http://schemas.openxmlformats.org/officeDocument/2006/relationships/hyperlink" Target="http://www.businessdictionary.com/definition/action.html" TargetMode="External"/><Relationship Id="rId32" Type="http://schemas.openxmlformats.org/officeDocument/2006/relationships/hyperlink" Target="http://www.businessdictionary.com/definition/organization.html" TargetMode="External"/><Relationship Id="rId35" Type="http://schemas.openxmlformats.org/officeDocument/2006/relationships/hyperlink" Target="http://www.businessdictionary.com/definition/goal.html" TargetMode="External"/><Relationship Id="rId34" Type="http://schemas.openxmlformats.org/officeDocument/2006/relationships/hyperlink" Target="http://www.businessdictionary.com/definition/long-term.html" TargetMode="External"/><Relationship Id="rId37" Type="http://schemas.openxmlformats.org/officeDocument/2006/relationships/hyperlink" Target="http://www.businessdictionary.com/definition/danger.html" TargetMode="External"/><Relationship Id="rId36" Type="http://schemas.openxmlformats.org/officeDocument/2006/relationships/hyperlink" Target="http://www.businessdictionary.com/definition/freedom.html" TargetMode="External"/><Relationship Id="rId39" Type="http://schemas.openxmlformats.org/officeDocument/2006/relationships/hyperlink" Target="http://www.businessdictionary.com/definition/threat.html" TargetMode="External"/><Relationship Id="rId38" Type="http://schemas.openxmlformats.org/officeDocument/2006/relationships/hyperlink" Target="http://www.businessdictionary.com/definition/risk.html" TargetMode="External"/><Relationship Id="rId20" Type="http://schemas.openxmlformats.org/officeDocument/2006/relationships/hyperlink" Target="http://www.businessdictionary.com/definition/continuing.html" TargetMode="External"/><Relationship Id="rId22" Type="http://schemas.openxmlformats.org/officeDocument/2006/relationships/hyperlink" Target="http://www.businessdictionary.com/definition/accuracy.html" TargetMode="External"/><Relationship Id="rId21" Type="http://schemas.openxmlformats.org/officeDocument/2006/relationships/hyperlink" Target="http://www.businessdictionary.com/definition/task.html" TargetMode="External"/><Relationship Id="rId24" Type="http://schemas.openxmlformats.org/officeDocument/2006/relationships/hyperlink" Target="http://www.businessdictionary.com/definition/contract.html" TargetMode="External"/><Relationship Id="rId23" Type="http://schemas.openxmlformats.org/officeDocument/2006/relationships/hyperlink" Target="http://www.businessdictionary.com/definition/cost.html" TargetMode="External"/><Relationship Id="rId26" Type="http://schemas.openxmlformats.org/officeDocument/2006/relationships/hyperlink" Target="http://www.businessdictionary.com/definition/fulfillment.html" TargetMode="External"/><Relationship Id="rId25" Type="http://schemas.openxmlformats.org/officeDocument/2006/relationships/hyperlink" Target="http://www.businessdictionary.com/definition/deemed.html" TargetMode="External"/><Relationship Id="rId28" Type="http://schemas.openxmlformats.org/officeDocument/2006/relationships/hyperlink" Target="http://www.businessdictionary.com/definition/release.html" TargetMode="External"/><Relationship Id="rId27" Type="http://schemas.openxmlformats.org/officeDocument/2006/relationships/hyperlink" Target="http://www.businessdictionary.com/definition/obligation.html" TargetMode="External"/><Relationship Id="rId29" Type="http://schemas.openxmlformats.org/officeDocument/2006/relationships/hyperlink" Target="http://www.businessdictionary.com/definition/liability.html" TargetMode="External"/><Relationship Id="rId51" Type="http://schemas.openxmlformats.org/officeDocument/2006/relationships/hyperlink" Target="https://iedunote.com/organizational-structure-elements" TargetMode="External"/><Relationship Id="rId50" Type="http://schemas.openxmlformats.org/officeDocument/2006/relationships/hyperlink" Target="https://iedunote.com/organizational-culture" TargetMode="External"/><Relationship Id="rId53" Type="http://schemas.openxmlformats.org/officeDocument/2006/relationships/hyperlink" Target="http://www.eanpc.eu/p/754A85126B4C1450C125758C00300F66" TargetMode="External"/><Relationship Id="rId52" Type="http://schemas.openxmlformats.org/officeDocument/2006/relationships/image" Target="media/image1.png"/><Relationship Id="rId11" Type="http://schemas.openxmlformats.org/officeDocument/2006/relationships/hyperlink" Target="http://www.investorwords.com/6664/service.html" TargetMode="External"/><Relationship Id="rId10" Type="http://schemas.openxmlformats.org/officeDocument/2006/relationships/hyperlink" Target="http://www.investorwords.com/14646/person.html" TargetMode="External"/><Relationship Id="rId13" Type="http://schemas.openxmlformats.org/officeDocument/2006/relationships/hyperlink" Target="http://www.investorwords.com/10859/regular.html" TargetMode="External"/><Relationship Id="rId12" Type="http://schemas.openxmlformats.org/officeDocument/2006/relationships/hyperlink" Target="http://www.investorwords.com/992/company.html" TargetMode="External"/><Relationship Id="rId15" Type="http://schemas.openxmlformats.org/officeDocument/2006/relationships/hyperlink" Target="http://www.investorwords.com/623/business.html" TargetMode="External"/><Relationship Id="rId14" Type="http://schemas.openxmlformats.org/officeDocument/2006/relationships/hyperlink" Target="http://www.investorwords.com/1797/exchange.html" TargetMode="External"/><Relationship Id="rId17" Type="http://schemas.openxmlformats.org/officeDocument/2006/relationships/hyperlink" Target="http://www.businessdictionary.com/definition/structured.html" TargetMode="External"/><Relationship Id="rId16" Type="http://schemas.openxmlformats.org/officeDocument/2006/relationships/hyperlink" Target="http://www.businessdictionary.com/definition/unit.html" TargetMode="External"/><Relationship Id="rId19" Type="http://schemas.openxmlformats.org/officeDocument/2006/relationships/hyperlink" Target="http://www.businessdictionary.com/definition/goal.html" TargetMode="External"/><Relationship Id="rId18" Type="http://schemas.openxmlformats.org/officeDocument/2006/relationships/hyperlink" Target="http://www.businessdictionary.com/definition/need.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wFu1Fa9JisazGJR/C//hH2uc6w==">CgMxLjAyDmgudzFtdHh6N3QycWJ0OAByITFRYzh4WHRaMHNlLVJnSVM3d2dWd0NVOFR3NmMzUzBDSQ==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2024-05-09T20:47:00Z</dcterms:created>
  <dc:creator>IBN HASSAN</dc:creator>
</cp:coreProperties>
</file>