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6431D" w14:textId="77777777" w:rsidR="00E11641" w:rsidRDefault="00E11641" w:rsidP="00E11641">
      <w:pPr>
        <w:spacing w:after="0" w:line="240" w:lineRule="auto"/>
        <w:jc w:val="center"/>
        <w:rPr>
          <w:rFonts w:ascii="Gill Sans Ultra Bold Condensed" w:hAnsi="Gill Sans Ultra Bold Condensed"/>
          <w:sz w:val="36"/>
          <w:szCs w:val="26"/>
        </w:rPr>
      </w:pPr>
    </w:p>
    <w:p w14:paraId="65D9A612" w14:textId="77777777" w:rsidR="00E11641" w:rsidRDefault="00E11641" w:rsidP="00E11641">
      <w:pPr>
        <w:spacing w:after="0" w:line="240" w:lineRule="auto"/>
        <w:jc w:val="center"/>
        <w:rPr>
          <w:rFonts w:ascii="Gill Sans Ultra Bold Condensed" w:hAnsi="Gill Sans Ultra Bold Condensed"/>
          <w:sz w:val="36"/>
          <w:szCs w:val="26"/>
        </w:rPr>
      </w:pPr>
      <w:r>
        <w:rPr>
          <w:rFonts w:ascii="Gill Sans Ultra Bold Condensed" w:hAnsi="Gill Sans Ultra Bold Condensed"/>
          <w:sz w:val="36"/>
          <w:szCs w:val="26"/>
        </w:rPr>
        <w:t>EFFECT OF SOLID WASTE DISPOSAL ON PROPERTY VALUE</w:t>
      </w:r>
    </w:p>
    <w:p w14:paraId="69C4E82A" w14:textId="77777777" w:rsidR="00E11641" w:rsidRPr="006347B7" w:rsidRDefault="00E11641" w:rsidP="00E11641">
      <w:pPr>
        <w:spacing w:after="0" w:line="240" w:lineRule="auto"/>
        <w:jc w:val="center"/>
        <w:rPr>
          <w:rFonts w:ascii="Arial Rounded MT Bold" w:hAnsi="Arial Rounded MT Bold"/>
          <w:b/>
          <w:sz w:val="30"/>
        </w:rPr>
      </w:pPr>
      <w:r>
        <w:rPr>
          <w:rFonts w:ascii="Arial Rounded MT Bold" w:hAnsi="Arial Rounded MT Bold"/>
          <w:b/>
          <w:sz w:val="30"/>
        </w:rPr>
        <w:t>(A CASE STUDY OF OLUSOSUN LANDFILL OJOTA, LAGOS STATE)</w:t>
      </w:r>
    </w:p>
    <w:p w14:paraId="420B751D" w14:textId="77777777" w:rsidR="00E11641" w:rsidRDefault="00E11641" w:rsidP="00E11641">
      <w:pPr>
        <w:spacing w:after="0" w:line="240" w:lineRule="auto"/>
        <w:jc w:val="center"/>
        <w:rPr>
          <w:rFonts w:ascii="Bookman Old Style" w:hAnsi="Bookman Old Style"/>
          <w:b/>
          <w:bCs/>
          <w:sz w:val="32"/>
          <w:szCs w:val="32"/>
        </w:rPr>
      </w:pPr>
    </w:p>
    <w:p w14:paraId="4C98BBEA" w14:textId="77777777" w:rsidR="00E11641" w:rsidRDefault="00E11641" w:rsidP="00E11641">
      <w:pPr>
        <w:spacing w:after="0" w:line="240" w:lineRule="auto"/>
        <w:jc w:val="center"/>
        <w:rPr>
          <w:rFonts w:ascii="Bookman Old Style" w:hAnsi="Bookman Old Style"/>
          <w:b/>
          <w:bCs/>
          <w:sz w:val="32"/>
          <w:szCs w:val="32"/>
        </w:rPr>
      </w:pPr>
    </w:p>
    <w:p w14:paraId="1A6DECCE" w14:textId="77777777" w:rsidR="00E11641" w:rsidRDefault="00E11641" w:rsidP="00E11641">
      <w:pPr>
        <w:spacing w:after="0" w:line="240" w:lineRule="auto"/>
        <w:jc w:val="center"/>
        <w:rPr>
          <w:rFonts w:ascii="Bookman Old Style" w:hAnsi="Bookman Old Style"/>
          <w:b/>
          <w:bCs/>
          <w:sz w:val="32"/>
          <w:szCs w:val="32"/>
        </w:rPr>
      </w:pPr>
    </w:p>
    <w:p w14:paraId="06226ACA" w14:textId="77777777" w:rsidR="00E11641" w:rsidRDefault="00E11641" w:rsidP="00E11641">
      <w:pPr>
        <w:spacing w:after="0" w:line="240" w:lineRule="auto"/>
        <w:jc w:val="center"/>
        <w:rPr>
          <w:rFonts w:ascii="Bookman Old Style" w:hAnsi="Bookman Old Style"/>
          <w:b/>
          <w:bCs/>
          <w:sz w:val="32"/>
          <w:szCs w:val="32"/>
        </w:rPr>
      </w:pPr>
    </w:p>
    <w:p w14:paraId="71677396" w14:textId="77777777" w:rsidR="00E11641" w:rsidRDefault="00E11641" w:rsidP="00E11641">
      <w:pPr>
        <w:spacing w:after="0" w:line="240" w:lineRule="auto"/>
        <w:jc w:val="center"/>
        <w:rPr>
          <w:rFonts w:ascii="Monotype Corsiva" w:hAnsi="Monotype Corsiva"/>
          <w:b/>
          <w:bCs/>
          <w:sz w:val="44"/>
          <w:szCs w:val="44"/>
        </w:rPr>
      </w:pPr>
      <w:r>
        <w:rPr>
          <w:rFonts w:ascii="Monotype Corsiva" w:hAnsi="Monotype Corsiva"/>
          <w:b/>
          <w:bCs/>
          <w:sz w:val="44"/>
          <w:szCs w:val="44"/>
        </w:rPr>
        <w:t>BY</w:t>
      </w:r>
    </w:p>
    <w:p w14:paraId="28CA4824" w14:textId="77777777" w:rsidR="00E11641" w:rsidRDefault="00E11641" w:rsidP="00E11641">
      <w:pPr>
        <w:spacing w:after="0" w:line="240" w:lineRule="auto"/>
        <w:jc w:val="center"/>
        <w:rPr>
          <w:rFonts w:ascii="Bookman Old Style" w:hAnsi="Bookman Old Style"/>
          <w:b/>
          <w:bCs/>
          <w:sz w:val="32"/>
          <w:szCs w:val="32"/>
        </w:rPr>
      </w:pPr>
    </w:p>
    <w:p w14:paraId="733E5049" w14:textId="77777777" w:rsidR="00E11641" w:rsidRDefault="00E11641" w:rsidP="00E11641">
      <w:pPr>
        <w:spacing w:after="0" w:line="240" w:lineRule="auto"/>
        <w:jc w:val="center"/>
        <w:rPr>
          <w:rFonts w:ascii="Bookman Old Style" w:hAnsi="Bookman Old Style"/>
          <w:b/>
          <w:bCs/>
          <w:sz w:val="32"/>
          <w:szCs w:val="32"/>
        </w:rPr>
      </w:pPr>
    </w:p>
    <w:p w14:paraId="389AFE1A" w14:textId="77777777" w:rsidR="00E11641" w:rsidRDefault="00E11641" w:rsidP="00E11641">
      <w:pPr>
        <w:spacing w:after="0" w:line="240" w:lineRule="auto"/>
        <w:jc w:val="center"/>
        <w:rPr>
          <w:rFonts w:ascii="Bookman Old Style" w:hAnsi="Bookman Old Style"/>
          <w:b/>
          <w:bCs/>
          <w:sz w:val="32"/>
          <w:szCs w:val="32"/>
        </w:rPr>
      </w:pPr>
    </w:p>
    <w:p w14:paraId="2D12EF68" w14:textId="77777777" w:rsidR="00E11641" w:rsidRPr="00591283" w:rsidRDefault="00E11641" w:rsidP="00E11641">
      <w:pPr>
        <w:spacing w:after="0" w:line="240" w:lineRule="auto"/>
        <w:jc w:val="center"/>
        <w:rPr>
          <w:rFonts w:ascii="Arial Black" w:hAnsi="Arial Black"/>
          <w:sz w:val="34"/>
          <w:szCs w:val="34"/>
        </w:rPr>
      </w:pPr>
      <w:r>
        <w:rPr>
          <w:rFonts w:ascii="Arial Black" w:hAnsi="Arial Black"/>
          <w:sz w:val="34"/>
          <w:szCs w:val="34"/>
        </w:rPr>
        <w:t>OLAGUNJU JOY OLUWABUSAYOMI</w:t>
      </w:r>
    </w:p>
    <w:p w14:paraId="4A7738F4" w14:textId="77777777" w:rsidR="00E11641" w:rsidRPr="00591283" w:rsidRDefault="00E11641" w:rsidP="00E11641">
      <w:pPr>
        <w:spacing w:after="0" w:line="240" w:lineRule="auto"/>
        <w:jc w:val="center"/>
        <w:rPr>
          <w:rFonts w:ascii="Arial Rounded MT Bold" w:hAnsi="Arial Rounded MT Bold"/>
          <w:b/>
          <w:bCs/>
          <w:sz w:val="34"/>
          <w:szCs w:val="34"/>
        </w:rPr>
      </w:pPr>
      <w:r>
        <w:rPr>
          <w:rFonts w:ascii="Arial Rounded MT Bold" w:hAnsi="Arial Rounded MT Bold"/>
          <w:b/>
          <w:bCs/>
          <w:sz w:val="34"/>
          <w:szCs w:val="34"/>
        </w:rPr>
        <w:t>HND/22/ETM/FT/274</w:t>
      </w:r>
    </w:p>
    <w:p w14:paraId="5AD0D01E" w14:textId="77777777" w:rsidR="00E11641" w:rsidRDefault="00E11641" w:rsidP="00E11641">
      <w:pPr>
        <w:spacing w:after="0" w:line="240" w:lineRule="auto"/>
        <w:jc w:val="center"/>
        <w:rPr>
          <w:rFonts w:ascii="Bookman Old Style" w:hAnsi="Bookman Old Style"/>
          <w:b/>
          <w:bCs/>
          <w:sz w:val="32"/>
          <w:szCs w:val="32"/>
        </w:rPr>
      </w:pPr>
    </w:p>
    <w:p w14:paraId="17CCE2D2" w14:textId="77777777" w:rsidR="00E11641" w:rsidRDefault="00E11641" w:rsidP="00E11641">
      <w:pPr>
        <w:spacing w:after="0" w:line="240" w:lineRule="auto"/>
        <w:jc w:val="center"/>
        <w:rPr>
          <w:rFonts w:ascii="Bookman Old Style" w:hAnsi="Bookman Old Style"/>
          <w:b/>
          <w:bCs/>
          <w:sz w:val="32"/>
          <w:szCs w:val="32"/>
        </w:rPr>
      </w:pPr>
    </w:p>
    <w:p w14:paraId="2A26568D" w14:textId="77777777" w:rsidR="00E11641" w:rsidRDefault="00E11641" w:rsidP="00E11641">
      <w:pPr>
        <w:spacing w:after="0" w:line="240" w:lineRule="auto"/>
        <w:jc w:val="center"/>
        <w:rPr>
          <w:rFonts w:ascii="Berlin Sans FB Demi" w:hAnsi="Berlin Sans FB Demi"/>
          <w:sz w:val="32"/>
          <w:szCs w:val="32"/>
        </w:rPr>
      </w:pPr>
      <w:r w:rsidRPr="00591283">
        <w:rPr>
          <w:rFonts w:ascii="Berlin Sans FB Demi" w:hAnsi="Berlin Sans FB Demi"/>
          <w:b/>
          <w:bCs/>
          <w:sz w:val="32"/>
          <w:szCs w:val="32"/>
        </w:rPr>
        <w:t xml:space="preserve">A PROJECT REPORT SUBMITTED TO </w:t>
      </w:r>
      <w:r w:rsidRPr="00591283">
        <w:rPr>
          <w:rFonts w:ascii="Berlin Sans FB Demi" w:hAnsi="Berlin Sans FB Demi"/>
          <w:sz w:val="32"/>
          <w:szCs w:val="32"/>
        </w:rPr>
        <w:t>THE</w:t>
      </w:r>
    </w:p>
    <w:p w14:paraId="1BD324E9" w14:textId="77777777" w:rsidR="00E11641" w:rsidRDefault="00E11641" w:rsidP="00E11641">
      <w:pPr>
        <w:spacing w:after="0" w:line="240" w:lineRule="auto"/>
        <w:jc w:val="center"/>
        <w:rPr>
          <w:rFonts w:ascii="Berlin Sans FB Demi" w:hAnsi="Berlin Sans FB Demi"/>
          <w:sz w:val="32"/>
          <w:szCs w:val="32"/>
        </w:rPr>
      </w:pPr>
    </w:p>
    <w:p w14:paraId="0E3BAF47" w14:textId="77777777" w:rsidR="00E11641" w:rsidRPr="00591283" w:rsidRDefault="00E11641" w:rsidP="00E11641">
      <w:pPr>
        <w:spacing w:after="0" w:line="240" w:lineRule="auto"/>
        <w:jc w:val="center"/>
        <w:rPr>
          <w:rFonts w:ascii="Monotype Corsiva" w:hAnsi="Monotype Corsiva"/>
          <w:b/>
          <w:bCs/>
          <w:sz w:val="32"/>
          <w:szCs w:val="32"/>
        </w:rPr>
      </w:pPr>
      <w:r w:rsidRPr="00591283">
        <w:rPr>
          <w:rFonts w:ascii="Berlin Sans FB Demi" w:hAnsi="Berlin Sans FB Demi"/>
          <w:sz w:val="28"/>
          <w:szCs w:val="28"/>
        </w:rPr>
        <w:t>DEPARTMENT OF ESTATE MANAGEMENT AND VALUATION,</w:t>
      </w:r>
    </w:p>
    <w:p w14:paraId="22BFE5DA" w14:textId="77777777" w:rsidR="00E11641" w:rsidRDefault="00E11641" w:rsidP="00E11641">
      <w:pPr>
        <w:spacing w:after="0" w:line="240" w:lineRule="auto"/>
        <w:jc w:val="center"/>
        <w:rPr>
          <w:rFonts w:ascii="Berlin Sans FB Demi" w:hAnsi="Berlin Sans FB Demi"/>
          <w:sz w:val="28"/>
          <w:szCs w:val="28"/>
        </w:rPr>
      </w:pPr>
      <w:r w:rsidRPr="00591283">
        <w:rPr>
          <w:rFonts w:ascii="Berlin Sans FB Demi" w:hAnsi="Berlin Sans FB Demi"/>
          <w:sz w:val="28"/>
          <w:szCs w:val="28"/>
        </w:rPr>
        <w:t>INSTITUTE OF ENVIRONMENTAL STUDIES (IES),</w:t>
      </w:r>
    </w:p>
    <w:p w14:paraId="36E1925F" w14:textId="77777777" w:rsidR="00E11641" w:rsidRDefault="00E11641" w:rsidP="00E11641">
      <w:pPr>
        <w:spacing w:after="0" w:line="240" w:lineRule="auto"/>
        <w:jc w:val="center"/>
        <w:rPr>
          <w:rFonts w:ascii="Berlin Sans FB Demi" w:hAnsi="Berlin Sans FB Demi"/>
          <w:sz w:val="32"/>
          <w:szCs w:val="32"/>
        </w:rPr>
      </w:pPr>
      <w:r w:rsidRPr="00591283">
        <w:rPr>
          <w:rFonts w:ascii="Berlin Sans FB Demi" w:hAnsi="Berlin Sans FB Demi"/>
          <w:sz w:val="28"/>
          <w:szCs w:val="28"/>
        </w:rPr>
        <w:t>KWARA STATE POLYTECHINC ILORIN</w:t>
      </w:r>
    </w:p>
    <w:p w14:paraId="06B90681" w14:textId="77777777" w:rsidR="00E11641" w:rsidRDefault="00E11641" w:rsidP="00E11641">
      <w:pPr>
        <w:spacing w:after="0" w:line="240" w:lineRule="auto"/>
        <w:jc w:val="center"/>
        <w:rPr>
          <w:rFonts w:ascii="Bookman Old Style" w:hAnsi="Bookman Old Style"/>
          <w:sz w:val="32"/>
          <w:szCs w:val="32"/>
        </w:rPr>
      </w:pPr>
    </w:p>
    <w:p w14:paraId="033B3AFD" w14:textId="77777777" w:rsidR="00E11641" w:rsidRDefault="00E11641" w:rsidP="00E11641">
      <w:pPr>
        <w:spacing w:after="0" w:line="240" w:lineRule="auto"/>
        <w:jc w:val="center"/>
        <w:rPr>
          <w:rFonts w:ascii="Bookman Old Style" w:hAnsi="Bookman Old Style"/>
          <w:sz w:val="32"/>
          <w:szCs w:val="32"/>
        </w:rPr>
      </w:pPr>
    </w:p>
    <w:p w14:paraId="1252B143" w14:textId="77777777" w:rsidR="00E11641" w:rsidRPr="00591283" w:rsidRDefault="00E11641" w:rsidP="00E11641">
      <w:pPr>
        <w:spacing w:after="0" w:line="240" w:lineRule="auto"/>
        <w:jc w:val="center"/>
        <w:rPr>
          <w:rFonts w:ascii="Arial Rounded MT Bold" w:hAnsi="Arial Rounded MT Bold"/>
          <w:sz w:val="32"/>
          <w:szCs w:val="32"/>
        </w:rPr>
      </w:pPr>
      <w:r w:rsidRPr="003D059B">
        <w:rPr>
          <w:rFonts w:ascii="Arial Rounded MT Bold" w:hAnsi="Arial Rounded MT Bold"/>
          <w:sz w:val="30"/>
          <w:szCs w:val="30"/>
        </w:rPr>
        <w:t xml:space="preserve">IN PARTIAL FULFILMENT OF THE REQUIREMENT OF THE AWARD OF HIGHER NATIONAL DIPLOMA (HND) IN </w:t>
      </w:r>
      <w:r>
        <w:rPr>
          <w:rFonts w:ascii="Arial Rounded MT Bold" w:hAnsi="Arial Rounded MT Bold"/>
          <w:sz w:val="30"/>
          <w:szCs w:val="30"/>
        </w:rPr>
        <w:t>ESTATE MANAGEMENT AND VALUATION</w:t>
      </w:r>
    </w:p>
    <w:p w14:paraId="09671769" w14:textId="77777777" w:rsidR="00E11641" w:rsidRDefault="00E11641" w:rsidP="00E11641">
      <w:pPr>
        <w:spacing w:after="0" w:line="240" w:lineRule="auto"/>
        <w:jc w:val="center"/>
        <w:rPr>
          <w:rFonts w:ascii="Bookman Old Style" w:hAnsi="Bookman Old Style"/>
          <w:b/>
          <w:bCs/>
          <w:sz w:val="32"/>
          <w:szCs w:val="32"/>
        </w:rPr>
      </w:pPr>
    </w:p>
    <w:p w14:paraId="52F9C6DF" w14:textId="77777777" w:rsidR="00E11641" w:rsidRDefault="00E11641" w:rsidP="00E11641">
      <w:pPr>
        <w:jc w:val="right"/>
        <w:rPr>
          <w:rFonts w:ascii="Times New Roman" w:hAnsi="Times New Roman" w:cs="Times New Roman"/>
          <w:b/>
          <w:bCs/>
          <w:sz w:val="24"/>
          <w:szCs w:val="24"/>
        </w:rPr>
      </w:pPr>
      <w:r>
        <w:rPr>
          <w:rFonts w:ascii="Arial Black" w:hAnsi="Arial Black"/>
          <w:b/>
          <w:bCs/>
          <w:sz w:val="30"/>
          <w:szCs w:val="30"/>
        </w:rPr>
        <w:t>JULY, 2025</w:t>
      </w:r>
      <w:r>
        <w:rPr>
          <w:rFonts w:ascii="Times New Roman" w:hAnsi="Times New Roman" w:cs="Times New Roman"/>
          <w:b/>
          <w:bCs/>
          <w:sz w:val="24"/>
          <w:szCs w:val="24"/>
        </w:rPr>
        <w:br w:type="page"/>
      </w:r>
    </w:p>
    <w:p w14:paraId="534F4DE6" w14:textId="77777777" w:rsidR="00E11641" w:rsidRPr="000B2AED" w:rsidRDefault="00E11641" w:rsidP="00E11641">
      <w:pPr>
        <w:spacing w:after="0" w:line="480" w:lineRule="auto"/>
        <w:jc w:val="center"/>
        <w:rPr>
          <w:rFonts w:ascii="Times New Roman" w:hAnsi="Times New Roman" w:cs="Times New Roman"/>
          <w:b/>
          <w:sz w:val="24"/>
          <w:szCs w:val="24"/>
        </w:rPr>
      </w:pPr>
      <w:bookmarkStart w:id="0" w:name="_Hlk205210465"/>
      <w:r w:rsidRPr="000B2AED">
        <w:rPr>
          <w:rFonts w:ascii="Times New Roman" w:hAnsi="Times New Roman" w:cs="Times New Roman"/>
          <w:b/>
          <w:sz w:val="24"/>
          <w:szCs w:val="24"/>
        </w:rPr>
        <w:lastRenderedPageBreak/>
        <w:t>CERTIFICATION</w:t>
      </w:r>
    </w:p>
    <w:p w14:paraId="246C582F" w14:textId="77777777" w:rsidR="00E11641" w:rsidRDefault="00E11641" w:rsidP="00E11641">
      <w:pPr>
        <w:spacing w:after="0" w:line="480" w:lineRule="auto"/>
        <w:jc w:val="both"/>
        <w:rPr>
          <w:rFonts w:ascii="Times New Roman" w:hAnsi="Times New Roman" w:cs="Times New Roman"/>
          <w:sz w:val="24"/>
          <w:szCs w:val="24"/>
        </w:rPr>
      </w:pPr>
      <w:r w:rsidRPr="000B2AED">
        <w:rPr>
          <w:rFonts w:ascii="Times New Roman" w:hAnsi="Times New Roman" w:cs="Times New Roman"/>
          <w:sz w:val="24"/>
          <w:szCs w:val="24"/>
        </w:rPr>
        <w:t xml:space="preserve">This is to certify that this project was carried out by </w:t>
      </w:r>
      <w:r w:rsidRPr="00E82441">
        <w:rPr>
          <w:rFonts w:ascii="Times New Roman" w:hAnsi="Times New Roman" w:cs="Times New Roman"/>
          <w:b/>
          <w:bCs/>
          <w:sz w:val="26"/>
          <w:szCs w:val="28"/>
        </w:rPr>
        <w:t>OLAGUNJU JOY OLUWABUSAYOMI</w:t>
      </w:r>
      <w:r w:rsidRPr="00EC4686">
        <w:rPr>
          <w:rFonts w:ascii="Times New Roman" w:hAnsi="Times New Roman" w:cs="Times New Roman"/>
          <w:sz w:val="24"/>
          <w:szCs w:val="24"/>
        </w:rPr>
        <w:t xml:space="preserve"> with Matric Number </w:t>
      </w:r>
      <w:r w:rsidRPr="00591283">
        <w:rPr>
          <w:rFonts w:ascii="Times New Roman" w:hAnsi="Times New Roman" w:cs="Times New Roman"/>
          <w:b/>
          <w:bCs/>
          <w:sz w:val="24"/>
          <w:szCs w:val="24"/>
        </w:rPr>
        <w:t>HND/22/ETM/FT/274</w:t>
      </w:r>
      <w:r w:rsidRPr="000B2AED">
        <w:rPr>
          <w:rFonts w:ascii="Times New Roman" w:hAnsi="Times New Roman" w:cs="Times New Roman"/>
          <w:sz w:val="24"/>
          <w:szCs w:val="24"/>
        </w:rPr>
        <w:t xml:space="preserve"> in the Department of Estate Management &amp; Valuation, Institute of Environmental Studies, </w:t>
      </w:r>
      <w:proofErr w:type="spellStart"/>
      <w:r w:rsidRPr="000B2AED">
        <w:rPr>
          <w:rFonts w:ascii="Times New Roman" w:hAnsi="Times New Roman" w:cs="Times New Roman"/>
          <w:sz w:val="24"/>
          <w:szCs w:val="24"/>
        </w:rPr>
        <w:t>Kwara</w:t>
      </w:r>
      <w:proofErr w:type="spellEnd"/>
      <w:r w:rsidRPr="000B2AED">
        <w:rPr>
          <w:rFonts w:ascii="Times New Roman" w:hAnsi="Times New Roman" w:cs="Times New Roman"/>
          <w:sz w:val="24"/>
          <w:szCs w:val="24"/>
        </w:rPr>
        <w:t xml:space="preserve"> State Polytechnic, Ilorin. In partial fulfillment for the award of Higher National Diploma (HND) in </w:t>
      </w:r>
      <w:r w:rsidRPr="00E82441">
        <w:rPr>
          <w:rFonts w:ascii="Times New Roman" w:hAnsi="Times New Roman" w:cs="Times New Roman"/>
          <w:b/>
          <w:bCs/>
          <w:sz w:val="24"/>
          <w:szCs w:val="24"/>
        </w:rPr>
        <w:t xml:space="preserve">Estate Management &amp; Valuation. </w:t>
      </w:r>
    </w:p>
    <w:p w14:paraId="6B7FBE91" w14:textId="77777777" w:rsidR="00E11641" w:rsidRPr="000B2AED" w:rsidRDefault="00E11641" w:rsidP="00E11641">
      <w:pPr>
        <w:spacing w:after="0" w:line="480" w:lineRule="auto"/>
        <w:jc w:val="both"/>
        <w:rPr>
          <w:rFonts w:ascii="Times New Roman" w:hAnsi="Times New Roman" w:cs="Times New Roman"/>
          <w:sz w:val="24"/>
          <w:szCs w:val="24"/>
        </w:rPr>
      </w:pPr>
      <w:r>
        <w:rPr>
          <w:noProof/>
        </w:rPr>
        <w:drawing>
          <wp:anchor distT="0" distB="0" distL="114300" distR="114300" simplePos="0" relativeHeight="251665408" behindDoc="1" locked="0" layoutInCell="1" allowOverlap="1" wp14:anchorId="1FC97BF5" wp14:editId="0FA534D5">
            <wp:simplePos x="0" y="0"/>
            <wp:positionH relativeFrom="margin">
              <wp:posOffset>28575</wp:posOffset>
            </wp:positionH>
            <wp:positionV relativeFrom="paragraph">
              <wp:posOffset>67310</wp:posOffset>
            </wp:positionV>
            <wp:extent cx="1600200" cy="1057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b="18302"/>
                    <a:stretch/>
                  </pic:blipFill>
                  <pic:spPr bwMode="auto">
                    <a:xfrm>
                      <a:off x="0" y="0"/>
                      <a:ext cx="1600200" cy="1057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BEA30F" w14:textId="77777777" w:rsidR="00E11641" w:rsidRPr="003E2A9D" w:rsidRDefault="00E11641" w:rsidP="00E11641">
      <w:pPr>
        <w:spacing w:after="0" w:line="240" w:lineRule="auto"/>
        <w:rPr>
          <w:rFonts w:ascii="Times New Roman" w:hAnsi="Times New Roman" w:cs="Times New Roman"/>
          <w:b/>
          <w:sz w:val="24"/>
          <w:szCs w:val="24"/>
        </w:rPr>
      </w:pPr>
    </w:p>
    <w:p w14:paraId="12823CF6" w14:textId="77777777" w:rsidR="00E11641" w:rsidRDefault="00E11641" w:rsidP="00E11641">
      <w:pPr>
        <w:spacing w:after="0" w:line="240" w:lineRule="auto"/>
        <w:rPr>
          <w:rFonts w:ascii="Times New Roman" w:hAnsi="Times New Roman" w:cs="Times New Roman"/>
          <w:b/>
          <w:sz w:val="24"/>
          <w:szCs w:val="24"/>
        </w:rPr>
      </w:pPr>
    </w:p>
    <w:p w14:paraId="296959EC" w14:textId="77777777" w:rsidR="00E11641" w:rsidRPr="007D7B17" w:rsidRDefault="00E11641" w:rsidP="00E11641">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24/07/2025</w:t>
      </w:r>
    </w:p>
    <w:p w14:paraId="49AB812F" w14:textId="77777777" w:rsidR="00E11641" w:rsidRPr="003E2A9D" w:rsidRDefault="00E11641" w:rsidP="00E11641">
      <w:pPr>
        <w:spacing w:after="0" w:line="240" w:lineRule="auto"/>
        <w:rPr>
          <w:rFonts w:ascii="Times New Roman" w:hAnsi="Times New Roman" w:cs="Times New Roman"/>
          <w:b/>
          <w:sz w:val="24"/>
          <w:szCs w:val="24"/>
        </w:rPr>
      </w:pPr>
      <w:r w:rsidRPr="003E2A9D">
        <w:rPr>
          <w:rFonts w:ascii="Times New Roman" w:hAnsi="Times New Roman" w:cs="Times New Roman"/>
          <w:b/>
          <w:sz w:val="24"/>
          <w:szCs w:val="24"/>
        </w:rPr>
        <w:t>___________________</w:t>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t>__________________</w:t>
      </w:r>
    </w:p>
    <w:p w14:paraId="5387C8BB" w14:textId="77777777" w:rsidR="00E11641" w:rsidRPr="003E2A9D" w:rsidRDefault="00E11641" w:rsidP="00E11641">
      <w:pPr>
        <w:spacing w:after="0" w:line="240" w:lineRule="auto"/>
        <w:rPr>
          <w:rFonts w:ascii="Times New Roman" w:hAnsi="Times New Roman" w:cs="Times New Roman"/>
          <w:b/>
          <w:sz w:val="24"/>
          <w:szCs w:val="24"/>
        </w:rPr>
      </w:pPr>
      <w:r>
        <w:rPr>
          <w:rFonts w:ascii="Times New Roman" w:hAnsi="Times New Roman" w:cs="Times New Roman"/>
          <w:b/>
          <w:sz w:val="24"/>
          <w:szCs w:val="24"/>
        </w:rPr>
        <w:t>ESV. (ALH) HASSAN O. ABDUL (FNIVS, RSV)</w:t>
      </w:r>
      <w:r>
        <w:rPr>
          <w:rFonts w:ascii="Times New Roman" w:hAnsi="Times New Roman" w:cs="Times New Roman"/>
          <w:b/>
          <w:sz w:val="24"/>
          <w:szCs w:val="24"/>
        </w:rPr>
        <w:tab/>
      </w:r>
      <w:r>
        <w:rPr>
          <w:rFonts w:ascii="Times New Roman" w:hAnsi="Times New Roman" w:cs="Times New Roman"/>
          <w:b/>
          <w:sz w:val="24"/>
          <w:szCs w:val="24"/>
        </w:rPr>
        <w:tab/>
      </w:r>
      <w:r w:rsidRPr="003E2A9D">
        <w:rPr>
          <w:rFonts w:ascii="Times New Roman" w:hAnsi="Times New Roman" w:cs="Times New Roman"/>
          <w:b/>
          <w:sz w:val="24"/>
          <w:szCs w:val="24"/>
        </w:rPr>
        <w:t>DATE</w:t>
      </w:r>
    </w:p>
    <w:p w14:paraId="1B2C93EA" w14:textId="77777777" w:rsidR="00E11641" w:rsidRPr="003E2A9D" w:rsidRDefault="00E11641" w:rsidP="00E11641">
      <w:pPr>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 xml:space="preserve">Project Supervisor </w:t>
      </w:r>
    </w:p>
    <w:p w14:paraId="183333A7" w14:textId="77777777" w:rsidR="00E11641" w:rsidRPr="003E2A9D" w:rsidRDefault="00E11641" w:rsidP="00E11641">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1312" behindDoc="0" locked="0" layoutInCell="1" allowOverlap="1" wp14:anchorId="4FE88627" wp14:editId="266F578B">
            <wp:simplePos x="0" y="0"/>
            <wp:positionH relativeFrom="column">
              <wp:posOffset>201930</wp:posOffset>
            </wp:positionH>
            <wp:positionV relativeFrom="paragraph">
              <wp:posOffset>40640</wp:posOffset>
            </wp:positionV>
            <wp:extent cx="1009015" cy="872490"/>
            <wp:effectExtent l="19050" t="0" r="635" b="0"/>
            <wp:wrapNone/>
            <wp:docPr id="34" name="Picture 1" descr="C:\Users\FloppyKey\Downloads\WhatsApp Image 2025-07-29 at 12.28.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ppyKey\Downloads\WhatsApp Image 2025-07-29 at 12.28.01 PM.jpeg"/>
                    <pic:cNvPicPr>
                      <a:picLocks noChangeAspect="1" noChangeArrowheads="1"/>
                    </pic:cNvPicPr>
                  </pic:nvPicPr>
                  <pic:blipFill>
                    <a:blip r:embed="rId9">
                      <a:clrChange>
                        <a:clrFrom>
                          <a:srgbClr val="B3B0B7"/>
                        </a:clrFrom>
                        <a:clrTo>
                          <a:srgbClr val="B3B0B7">
                            <a:alpha val="0"/>
                          </a:srgbClr>
                        </a:clrTo>
                      </a:clrChange>
                    </a:blip>
                    <a:srcRect l="38201" t="22222" r="44913"/>
                    <a:stretch>
                      <a:fillRect/>
                    </a:stretch>
                  </pic:blipFill>
                  <pic:spPr bwMode="auto">
                    <a:xfrm>
                      <a:off x="0" y="0"/>
                      <a:ext cx="1009015" cy="872490"/>
                    </a:xfrm>
                    <a:prstGeom prst="rect">
                      <a:avLst/>
                    </a:prstGeom>
                    <a:noFill/>
                    <a:ln w="9525">
                      <a:noFill/>
                      <a:miter lim="800000"/>
                      <a:headEnd/>
                      <a:tailEnd/>
                    </a:ln>
                  </pic:spPr>
                </pic:pic>
              </a:graphicData>
            </a:graphic>
          </wp:anchor>
        </w:drawing>
      </w:r>
    </w:p>
    <w:p w14:paraId="7F51579E" w14:textId="77777777" w:rsidR="00E11641" w:rsidRPr="003E2A9D" w:rsidRDefault="00E11641" w:rsidP="00E11641">
      <w:pPr>
        <w:spacing w:after="0" w:line="240" w:lineRule="auto"/>
        <w:rPr>
          <w:rFonts w:ascii="Times New Roman" w:hAnsi="Times New Roman" w:cs="Times New Roman"/>
          <w:b/>
          <w:sz w:val="24"/>
          <w:szCs w:val="24"/>
        </w:rPr>
      </w:pPr>
    </w:p>
    <w:p w14:paraId="6E9B5350" w14:textId="77777777" w:rsidR="00E11641" w:rsidRPr="003E2A9D" w:rsidRDefault="00E11641" w:rsidP="00E11641">
      <w:pPr>
        <w:spacing w:after="0" w:line="240" w:lineRule="auto"/>
        <w:rPr>
          <w:rFonts w:ascii="Times New Roman" w:hAnsi="Times New Roman" w:cs="Times New Roman"/>
          <w:b/>
          <w:sz w:val="24"/>
          <w:szCs w:val="24"/>
        </w:rPr>
      </w:pPr>
    </w:p>
    <w:p w14:paraId="57D81B46" w14:textId="77777777" w:rsidR="00E11641" w:rsidRPr="003E2A9D" w:rsidRDefault="00E11641" w:rsidP="00E11641">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23/07/2025</w:t>
      </w:r>
    </w:p>
    <w:p w14:paraId="189B25F9" w14:textId="77777777" w:rsidR="00E11641" w:rsidRPr="003E2A9D" w:rsidRDefault="00E11641" w:rsidP="00E11641">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_________________</w:t>
      </w:r>
    </w:p>
    <w:p w14:paraId="130C7742" w14:textId="77777777" w:rsidR="00E11641" w:rsidRPr="003E2A9D" w:rsidRDefault="00E11641" w:rsidP="00E11641">
      <w:pPr>
        <w:tabs>
          <w:tab w:val="left" w:pos="850"/>
        </w:tabs>
        <w:spacing w:after="0" w:line="240" w:lineRule="auto"/>
        <w:rPr>
          <w:rFonts w:ascii="Times New Roman" w:hAnsi="Times New Roman" w:cs="Times New Roman"/>
          <w:sz w:val="24"/>
          <w:szCs w:val="24"/>
        </w:rPr>
      </w:pPr>
      <w:r>
        <w:rPr>
          <w:rFonts w:ascii="Times New Roman" w:hAnsi="Times New Roman" w:cs="Times New Roman"/>
          <w:b/>
          <w:sz w:val="24"/>
          <w:szCs w:val="24"/>
        </w:rPr>
        <w:t>ESV. DR.</w:t>
      </w:r>
      <w:r w:rsidRPr="00BD5AA5">
        <w:rPr>
          <w:rFonts w:ascii="Times New Roman" w:hAnsi="Times New Roman" w:cs="Times New Roman"/>
          <w:b/>
          <w:sz w:val="24"/>
          <w:szCs w:val="24"/>
        </w:rPr>
        <w:t xml:space="preserve"> UWAEZUOKE I.N</w:t>
      </w:r>
      <w:r>
        <w:rPr>
          <w:rFonts w:ascii="Times New Roman" w:hAnsi="Times New Roman" w:cs="Times New Roman"/>
          <w:b/>
          <w:sz w:val="24"/>
          <w:szCs w:val="24"/>
        </w:rPr>
        <w:t xml:space="preserve">. </w:t>
      </w:r>
      <w:r w:rsidRPr="00D27343">
        <w:rPr>
          <w:rFonts w:ascii="Times New Roman" w:hAnsi="Times New Roman" w:cs="Times New Roman"/>
          <w:b/>
          <w:sz w:val="24"/>
          <w:szCs w:val="24"/>
        </w:rPr>
        <w:t>(ANIVS, RSV)</w:t>
      </w:r>
      <w:r w:rsidRPr="003E2A9D">
        <w:rPr>
          <w:rFonts w:ascii="Times New Roman" w:hAnsi="Times New Roman" w:cs="Times New Roman"/>
          <w:sz w:val="24"/>
          <w:szCs w:val="24"/>
        </w:rPr>
        <w:t xml:space="preserve">     </w:t>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r>
      <w:r>
        <w:rPr>
          <w:rFonts w:ascii="Times New Roman" w:hAnsi="Times New Roman" w:cs="Times New Roman"/>
          <w:sz w:val="24"/>
          <w:szCs w:val="24"/>
        </w:rPr>
        <w:tab/>
      </w:r>
      <w:r w:rsidRPr="003E2A9D">
        <w:rPr>
          <w:rFonts w:ascii="Times New Roman" w:hAnsi="Times New Roman" w:cs="Times New Roman"/>
          <w:b/>
          <w:sz w:val="24"/>
          <w:szCs w:val="24"/>
        </w:rPr>
        <w:t>DATE</w:t>
      </w:r>
      <w:r w:rsidRPr="003E2A9D">
        <w:rPr>
          <w:rFonts w:ascii="Times New Roman" w:hAnsi="Times New Roman" w:cs="Times New Roman"/>
          <w:sz w:val="24"/>
          <w:szCs w:val="24"/>
        </w:rPr>
        <w:t xml:space="preserve"> </w:t>
      </w:r>
    </w:p>
    <w:p w14:paraId="6047E27C" w14:textId="77777777" w:rsidR="00E11641" w:rsidRPr="003E2A9D" w:rsidRDefault="00E11641" w:rsidP="00E11641">
      <w:pPr>
        <w:tabs>
          <w:tab w:val="left" w:pos="850"/>
        </w:tabs>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 xml:space="preserve">Project Coordinator </w:t>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p>
    <w:p w14:paraId="40C8A223" w14:textId="77777777" w:rsidR="00E11641" w:rsidRDefault="00E11641" w:rsidP="00E11641">
      <w:pPr>
        <w:tabs>
          <w:tab w:val="left" w:pos="850"/>
        </w:tabs>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3120" behindDoc="0" locked="0" layoutInCell="1" allowOverlap="1" wp14:anchorId="187E2D04" wp14:editId="3B91AACD">
            <wp:simplePos x="0" y="0"/>
            <wp:positionH relativeFrom="column">
              <wp:posOffset>19050</wp:posOffset>
            </wp:positionH>
            <wp:positionV relativeFrom="paragraph">
              <wp:posOffset>78220</wp:posOffset>
            </wp:positionV>
            <wp:extent cx="2017568" cy="656706"/>
            <wp:effectExtent l="19050" t="0" r="1732" b="0"/>
            <wp:wrapNone/>
            <wp:docPr id="35" name="Picture 2" descr="C:\Users\FloppyKey\Downloads\WhatsApp Image 2025-07-24 at 11.24.47 AM(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ppyKey\Downloads\WhatsApp Image 2025-07-24 at 11.24.47 AM(1).jpeg"/>
                    <pic:cNvPicPr>
                      <a:picLocks noChangeAspect="1" noChangeArrowheads="1"/>
                    </pic:cNvPicPr>
                  </pic:nvPicPr>
                  <pic:blipFill>
                    <a:blip r:embed="rId10" cstate="print">
                      <a:clrChange>
                        <a:clrFrom>
                          <a:srgbClr val="665342"/>
                        </a:clrFrom>
                        <a:clrTo>
                          <a:srgbClr val="665342">
                            <a:alpha val="0"/>
                          </a:srgbClr>
                        </a:clrTo>
                      </a:clrChange>
                      <a:lum bright="30000" contrast="20000"/>
                    </a:blip>
                    <a:srcRect r="4711"/>
                    <a:stretch>
                      <a:fillRect/>
                    </a:stretch>
                  </pic:blipFill>
                  <pic:spPr bwMode="auto">
                    <a:xfrm>
                      <a:off x="0" y="0"/>
                      <a:ext cx="2017568" cy="656706"/>
                    </a:xfrm>
                    <a:prstGeom prst="rect">
                      <a:avLst/>
                    </a:prstGeom>
                    <a:noFill/>
                    <a:ln w="9525">
                      <a:noFill/>
                      <a:miter lim="800000"/>
                      <a:headEnd/>
                      <a:tailEnd/>
                    </a:ln>
                  </pic:spPr>
                </pic:pic>
              </a:graphicData>
            </a:graphic>
          </wp:anchor>
        </w:drawing>
      </w:r>
    </w:p>
    <w:p w14:paraId="6C00F28D" w14:textId="77777777" w:rsidR="00E11641" w:rsidRPr="003E2A9D" w:rsidRDefault="00E11641" w:rsidP="00E11641">
      <w:pPr>
        <w:tabs>
          <w:tab w:val="left" w:pos="850"/>
        </w:tabs>
        <w:spacing w:after="0" w:line="240" w:lineRule="auto"/>
        <w:rPr>
          <w:rFonts w:ascii="Times New Roman" w:hAnsi="Times New Roman" w:cs="Times New Roman"/>
          <w:b/>
          <w:sz w:val="24"/>
          <w:szCs w:val="24"/>
        </w:rPr>
      </w:pPr>
    </w:p>
    <w:p w14:paraId="7B660341" w14:textId="77777777" w:rsidR="00E11641" w:rsidRPr="003E2A9D" w:rsidRDefault="00E11641" w:rsidP="00E11641">
      <w:pPr>
        <w:tabs>
          <w:tab w:val="left" w:pos="85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23/07/2025</w:t>
      </w:r>
    </w:p>
    <w:p w14:paraId="1397D485" w14:textId="77777777" w:rsidR="00E11641" w:rsidRPr="003E2A9D" w:rsidRDefault="00E11641" w:rsidP="00E11641">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_________________</w:t>
      </w:r>
    </w:p>
    <w:p w14:paraId="42C0A831" w14:textId="77777777" w:rsidR="00E11641" w:rsidRPr="003E2A9D" w:rsidRDefault="00E11641" w:rsidP="00E11641">
      <w:pPr>
        <w:tabs>
          <w:tab w:val="left" w:pos="850"/>
        </w:tabs>
        <w:spacing w:after="0" w:line="240" w:lineRule="auto"/>
        <w:rPr>
          <w:rFonts w:ascii="Times New Roman" w:hAnsi="Times New Roman" w:cs="Times New Roman"/>
          <w:sz w:val="24"/>
          <w:szCs w:val="24"/>
        </w:rPr>
      </w:pPr>
      <w:r>
        <w:rPr>
          <w:rFonts w:ascii="Times New Roman" w:hAnsi="Times New Roman" w:cs="Times New Roman"/>
          <w:b/>
          <w:sz w:val="24"/>
          <w:szCs w:val="24"/>
        </w:rPr>
        <w:t>ALH.</w:t>
      </w:r>
      <w:r w:rsidRPr="003E2A9D">
        <w:rPr>
          <w:rFonts w:ascii="Times New Roman" w:hAnsi="Times New Roman" w:cs="Times New Roman"/>
          <w:b/>
          <w:sz w:val="24"/>
          <w:szCs w:val="24"/>
        </w:rPr>
        <w:t xml:space="preserve"> </w:t>
      </w:r>
      <w:r>
        <w:rPr>
          <w:rFonts w:ascii="Times New Roman" w:hAnsi="Times New Roman" w:cs="Times New Roman"/>
          <w:b/>
          <w:sz w:val="24"/>
          <w:szCs w:val="24"/>
        </w:rPr>
        <w:t>ABDULKAREEM RASHI</w:t>
      </w:r>
      <w:r w:rsidRPr="003E2A9D">
        <w:rPr>
          <w:rFonts w:ascii="Times New Roman" w:hAnsi="Times New Roman" w:cs="Times New Roman"/>
          <w:b/>
          <w:sz w:val="24"/>
          <w:szCs w:val="24"/>
        </w:rPr>
        <w:t>DAT</w:t>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r>
      <w:r>
        <w:rPr>
          <w:rFonts w:ascii="Times New Roman" w:hAnsi="Times New Roman" w:cs="Times New Roman"/>
          <w:sz w:val="24"/>
          <w:szCs w:val="24"/>
        </w:rPr>
        <w:tab/>
      </w:r>
      <w:r w:rsidRPr="003E2A9D">
        <w:rPr>
          <w:rFonts w:ascii="Times New Roman" w:hAnsi="Times New Roman" w:cs="Times New Roman"/>
          <w:b/>
          <w:sz w:val="24"/>
          <w:szCs w:val="24"/>
        </w:rPr>
        <w:t>DATE</w:t>
      </w:r>
      <w:r w:rsidRPr="003E2A9D">
        <w:rPr>
          <w:rFonts w:ascii="Times New Roman" w:hAnsi="Times New Roman" w:cs="Times New Roman"/>
          <w:sz w:val="24"/>
          <w:szCs w:val="24"/>
        </w:rPr>
        <w:t xml:space="preserve"> </w:t>
      </w:r>
    </w:p>
    <w:p w14:paraId="74012A47" w14:textId="77777777" w:rsidR="00E11641" w:rsidRPr="003E2A9D" w:rsidRDefault="00E11641" w:rsidP="00E11641">
      <w:pPr>
        <w:tabs>
          <w:tab w:val="left" w:pos="850"/>
        </w:tabs>
        <w:spacing w:after="0" w:line="240" w:lineRule="auto"/>
        <w:rPr>
          <w:rFonts w:ascii="Times New Roman" w:hAnsi="Times New Roman" w:cs="Times New Roman"/>
          <w:b/>
          <w:i/>
          <w:sz w:val="24"/>
          <w:szCs w:val="24"/>
        </w:rPr>
      </w:pPr>
      <w:r w:rsidRPr="003E2A9D">
        <w:rPr>
          <w:rFonts w:ascii="Times New Roman" w:hAnsi="Times New Roman" w:cs="Times New Roman"/>
          <w:b/>
          <w:i/>
          <w:sz w:val="24"/>
          <w:szCs w:val="24"/>
        </w:rPr>
        <w:t>Head of Department</w:t>
      </w:r>
    </w:p>
    <w:p w14:paraId="6BBFD4C2" w14:textId="77777777" w:rsidR="00E11641" w:rsidRPr="003E2A9D" w:rsidRDefault="00E11641" w:rsidP="00E11641">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7216" behindDoc="0" locked="0" layoutInCell="1" allowOverlap="1" wp14:anchorId="5E5244BA" wp14:editId="15236DA3">
            <wp:simplePos x="0" y="0"/>
            <wp:positionH relativeFrom="column">
              <wp:posOffset>-247650</wp:posOffset>
            </wp:positionH>
            <wp:positionV relativeFrom="paragraph">
              <wp:posOffset>27940</wp:posOffset>
            </wp:positionV>
            <wp:extent cx="2762250" cy="809625"/>
            <wp:effectExtent l="19050" t="0" r="0" b="0"/>
            <wp:wrapNone/>
            <wp:docPr id="36" name="Picture 3" descr="C:\Users\FloppyKey\Downloads\WhatsApp Image 2025-07-24 at 11.24.4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ppyKey\Downloads\WhatsApp Image 2025-07-24 at 11.24.48 AM.jpeg"/>
                    <pic:cNvPicPr>
                      <a:picLocks noChangeAspect="1" noChangeArrowheads="1"/>
                    </pic:cNvPicPr>
                  </pic:nvPicPr>
                  <pic:blipFill>
                    <a:blip r:embed="rId11"/>
                    <a:srcRect t="6870" b="13740"/>
                    <a:stretch>
                      <a:fillRect/>
                    </a:stretch>
                  </pic:blipFill>
                  <pic:spPr bwMode="auto">
                    <a:xfrm>
                      <a:off x="0" y="0"/>
                      <a:ext cx="2762250" cy="809625"/>
                    </a:xfrm>
                    <a:prstGeom prst="rect">
                      <a:avLst/>
                    </a:prstGeom>
                    <a:noFill/>
                    <a:ln w="9525">
                      <a:noFill/>
                      <a:miter lim="800000"/>
                      <a:headEnd/>
                      <a:tailEnd/>
                    </a:ln>
                  </pic:spPr>
                </pic:pic>
              </a:graphicData>
            </a:graphic>
          </wp:anchor>
        </w:drawing>
      </w:r>
    </w:p>
    <w:p w14:paraId="39521721" w14:textId="77777777" w:rsidR="00E11641" w:rsidRPr="003E2A9D" w:rsidRDefault="00E11641" w:rsidP="00E11641">
      <w:pPr>
        <w:spacing w:after="0" w:line="240" w:lineRule="auto"/>
        <w:rPr>
          <w:rFonts w:ascii="Times New Roman" w:hAnsi="Times New Roman" w:cs="Times New Roman"/>
          <w:b/>
          <w:sz w:val="24"/>
          <w:szCs w:val="24"/>
        </w:rPr>
      </w:pPr>
    </w:p>
    <w:p w14:paraId="1D4E222F" w14:textId="77777777" w:rsidR="00E11641" w:rsidRPr="003E2A9D" w:rsidRDefault="00E11641" w:rsidP="00E11641">
      <w:pPr>
        <w:spacing w:after="0" w:line="240" w:lineRule="auto"/>
        <w:rPr>
          <w:rFonts w:ascii="Times New Roman" w:hAnsi="Times New Roman" w:cs="Times New Roman"/>
          <w:b/>
          <w:sz w:val="24"/>
          <w:szCs w:val="24"/>
        </w:rPr>
      </w:pPr>
    </w:p>
    <w:p w14:paraId="59822CB4" w14:textId="77777777" w:rsidR="00E11641" w:rsidRPr="003E2A9D" w:rsidRDefault="00E11641" w:rsidP="00E11641">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23/07/2025</w:t>
      </w:r>
    </w:p>
    <w:p w14:paraId="71F9E81A" w14:textId="77777777" w:rsidR="00E11641" w:rsidRPr="003E2A9D" w:rsidRDefault="00E11641" w:rsidP="00E11641">
      <w:pPr>
        <w:tabs>
          <w:tab w:val="left" w:pos="850"/>
        </w:tabs>
        <w:spacing w:after="0"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w:t>
      </w:r>
    </w:p>
    <w:p w14:paraId="1B4A312C" w14:textId="77777777" w:rsidR="00E11641" w:rsidRDefault="00E11641" w:rsidP="00E11641">
      <w:pPr>
        <w:tabs>
          <w:tab w:val="left" w:pos="850"/>
        </w:tabs>
        <w:spacing w:after="0" w:line="240" w:lineRule="auto"/>
        <w:rPr>
          <w:rFonts w:ascii="Times New Roman" w:hAnsi="Times New Roman" w:cs="Times New Roman"/>
          <w:b/>
          <w:sz w:val="24"/>
          <w:szCs w:val="24"/>
        </w:rPr>
      </w:pPr>
      <w:r>
        <w:rPr>
          <w:rFonts w:ascii="Times New Roman" w:hAnsi="Times New Roman" w:cs="Times New Roman"/>
          <w:b/>
          <w:sz w:val="24"/>
          <w:szCs w:val="24"/>
        </w:rPr>
        <w:t>ESV. DR. LUKMAN MUSIBAU (</w:t>
      </w:r>
      <w:proofErr w:type="spellStart"/>
      <w:r>
        <w:rPr>
          <w:rFonts w:ascii="Times New Roman" w:hAnsi="Times New Roman" w:cs="Times New Roman"/>
          <w:b/>
          <w:sz w:val="24"/>
          <w:szCs w:val="24"/>
        </w:rPr>
        <w:t>Ph.D</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2A9D">
        <w:rPr>
          <w:rFonts w:ascii="Times New Roman" w:hAnsi="Times New Roman" w:cs="Times New Roman"/>
          <w:b/>
          <w:sz w:val="24"/>
          <w:szCs w:val="24"/>
        </w:rPr>
        <w:t>DATE</w:t>
      </w:r>
    </w:p>
    <w:p w14:paraId="084D250D" w14:textId="77777777" w:rsidR="00E11641" w:rsidRDefault="00E11641" w:rsidP="00E11641">
      <w:pPr>
        <w:spacing w:after="0"/>
      </w:pPr>
      <w:r w:rsidRPr="004D43B7">
        <w:rPr>
          <w:rFonts w:ascii="Times New Roman" w:hAnsi="Times New Roman" w:cs="Times New Roman"/>
          <w:b/>
          <w:i/>
          <w:sz w:val="24"/>
          <w:szCs w:val="24"/>
        </w:rPr>
        <w:t>External Examiner</w:t>
      </w:r>
      <w:r>
        <w:rPr>
          <w:rFonts w:ascii="Times New Roman" w:hAnsi="Times New Roman" w:cs="Times New Roman"/>
          <w:b/>
          <w:sz w:val="24"/>
          <w:szCs w:val="24"/>
        </w:rPr>
        <w:tab/>
      </w:r>
    </w:p>
    <w:p w14:paraId="129322D1" w14:textId="77777777" w:rsidR="00E11641" w:rsidRPr="00BA012B" w:rsidRDefault="00E11641" w:rsidP="00E11641">
      <w:pPr>
        <w:tabs>
          <w:tab w:val="left" w:pos="850"/>
        </w:tabs>
        <w:spacing w:line="240" w:lineRule="auto"/>
        <w:rPr>
          <w:rFonts w:ascii="Times New Roman" w:hAnsi="Times New Roman" w:cs="Times New Roman"/>
          <w:sz w:val="24"/>
          <w:szCs w:val="24"/>
        </w:rPr>
      </w:pPr>
      <w:r w:rsidRPr="00BA012B">
        <w:rPr>
          <w:rFonts w:ascii="Times New Roman" w:hAnsi="Times New Roman" w:cs="Times New Roman"/>
          <w:b/>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p>
    <w:p w14:paraId="31AB5D28" w14:textId="77777777" w:rsidR="00E11641" w:rsidRPr="003E2A9D" w:rsidRDefault="00E11641" w:rsidP="00E11641">
      <w:pPr>
        <w:tabs>
          <w:tab w:val="left" w:pos="850"/>
        </w:tabs>
        <w:spacing w:line="240" w:lineRule="auto"/>
        <w:rPr>
          <w:rFonts w:ascii="Times New Roman" w:hAnsi="Times New Roman" w:cs="Times New Roman"/>
          <w:sz w:val="24"/>
          <w:szCs w:val="24"/>
        </w:rPr>
      </w:pPr>
      <w:r w:rsidRPr="003E2A9D">
        <w:rPr>
          <w:rFonts w:ascii="Times New Roman" w:hAnsi="Times New Roman" w:cs="Times New Roman"/>
          <w:sz w:val="24"/>
          <w:szCs w:val="24"/>
        </w:rPr>
        <w:tab/>
      </w:r>
    </w:p>
    <w:bookmarkEnd w:id="0"/>
    <w:p w14:paraId="7B6CDCD1" w14:textId="77777777" w:rsidR="00E11641" w:rsidRDefault="00E11641">
      <w:pPr>
        <w:rPr>
          <w:rFonts w:ascii="Times New Roman" w:hAnsi="Times New Roman" w:cs="Times New Roman"/>
          <w:b/>
          <w:bCs/>
          <w:sz w:val="24"/>
          <w:szCs w:val="24"/>
        </w:rPr>
      </w:pPr>
      <w:r>
        <w:rPr>
          <w:rFonts w:ascii="Times New Roman" w:hAnsi="Times New Roman" w:cs="Times New Roman"/>
          <w:b/>
          <w:bCs/>
          <w:sz w:val="24"/>
          <w:szCs w:val="24"/>
        </w:rPr>
        <w:br w:type="page"/>
      </w:r>
    </w:p>
    <w:p w14:paraId="162187F9" w14:textId="65BF6AB0" w:rsidR="00E11641" w:rsidRPr="006347B7" w:rsidRDefault="00E11641" w:rsidP="00E11641">
      <w:pPr>
        <w:spacing w:after="0" w:line="480" w:lineRule="auto"/>
        <w:jc w:val="center"/>
        <w:rPr>
          <w:rFonts w:ascii="Times New Roman" w:hAnsi="Times New Roman" w:cs="Times New Roman"/>
          <w:b/>
          <w:bCs/>
          <w:sz w:val="24"/>
          <w:szCs w:val="24"/>
        </w:rPr>
      </w:pPr>
      <w:r w:rsidRPr="006347B7">
        <w:rPr>
          <w:rFonts w:ascii="Times New Roman" w:hAnsi="Times New Roman" w:cs="Times New Roman"/>
          <w:b/>
          <w:bCs/>
          <w:sz w:val="24"/>
          <w:szCs w:val="24"/>
        </w:rPr>
        <w:lastRenderedPageBreak/>
        <w:t>DEDICATION</w:t>
      </w:r>
    </w:p>
    <w:p w14:paraId="1F6A1707" w14:textId="77777777" w:rsidR="00E11641" w:rsidRDefault="00E11641" w:rsidP="00E1164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dedicated this research work to Almighty God for his protection and supreme mercy his gift of life, knowledge, wisdom, good health and countless blessing towards my life and during my academic race.</w:t>
      </w:r>
    </w:p>
    <w:p w14:paraId="44022A87" w14:textId="77777777" w:rsidR="00E11641" w:rsidRDefault="00E11641" w:rsidP="00E11641">
      <w:pPr>
        <w:rPr>
          <w:rFonts w:ascii="Times New Roman" w:hAnsi="Times New Roman" w:cs="Times New Roman"/>
          <w:sz w:val="24"/>
          <w:szCs w:val="24"/>
        </w:rPr>
      </w:pPr>
      <w:r>
        <w:rPr>
          <w:rFonts w:ascii="Times New Roman" w:hAnsi="Times New Roman" w:cs="Times New Roman"/>
          <w:sz w:val="24"/>
          <w:szCs w:val="24"/>
        </w:rPr>
        <w:br w:type="page"/>
      </w:r>
    </w:p>
    <w:p w14:paraId="222665B8" w14:textId="77777777" w:rsidR="00E11641" w:rsidRPr="00591283" w:rsidRDefault="00E11641" w:rsidP="00E11641">
      <w:pPr>
        <w:spacing w:after="0" w:line="480" w:lineRule="auto"/>
        <w:jc w:val="center"/>
        <w:rPr>
          <w:rFonts w:ascii="Times New Roman" w:hAnsi="Times New Roman" w:cs="Times New Roman"/>
          <w:b/>
          <w:bCs/>
          <w:sz w:val="24"/>
          <w:szCs w:val="24"/>
        </w:rPr>
      </w:pPr>
      <w:r w:rsidRPr="00591283">
        <w:rPr>
          <w:rFonts w:ascii="Times New Roman" w:hAnsi="Times New Roman" w:cs="Times New Roman"/>
          <w:b/>
          <w:bCs/>
          <w:sz w:val="24"/>
          <w:szCs w:val="24"/>
        </w:rPr>
        <w:lastRenderedPageBreak/>
        <w:t>ACKNOWLEDGEMENTS</w:t>
      </w:r>
    </w:p>
    <w:p w14:paraId="3619142B" w14:textId="77777777" w:rsidR="00E11641" w:rsidRDefault="00E11641" w:rsidP="00E11641">
      <w:pPr>
        <w:spacing w:after="0" w:line="480" w:lineRule="auto"/>
        <w:ind w:firstLine="720"/>
        <w:jc w:val="both"/>
        <w:rPr>
          <w:rFonts w:ascii="Times New Roman" w:hAnsi="Times New Roman" w:cs="Times New Roman"/>
          <w:sz w:val="24"/>
          <w:szCs w:val="24"/>
        </w:rPr>
      </w:pPr>
      <w:r w:rsidRPr="00591283">
        <w:rPr>
          <w:rFonts w:ascii="Times New Roman" w:hAnsi="Times New Roman" w:cs="Times New Roman"/>
          <w:sz w:val="24"/>
          <w:szCs w:val="24"/>
        </w:rPr>
        <w:t>The dignity of human is not the ability to shape his destiny, but to</w:t>
      </w:r>
      <w:r>
        <w:rPr>
          <w:rFonts w:ascii="Times New Roman" w:hAnsi="Times New Roman" w:cs="Times New Roman"/>
          <w:sz w:val="24"/>
          <w:szCs w:val="24"/>
        </w:rPr>
        <w:t xml:space="preserve"> </w:t>
      </w:r>
      <w:r w:rsidRPr="00591283">
        <w:rPr>
          <w:rFonts w:ascii="Times New Roman" w:hAnsi="Times New Roman" w:cs="Times New Roman"/>
          <w:sz w:val="24"/>
          <w:szCs w:val="24"/>
        </w:rPr>
        <w:t>complete and tolerate each prevailing circumstances. In this regard, all thanks and</w:t>
      </w:r>
      <w:r>
        <w:rPr>
          <w:rFonts w:ascii="Times New Roman" w:hAnsi="Times New Roman" w:cs="Times New Roman"/>
          <w:sz w:val="24"/>
          <w:szCs w:val="24"/>
        </w:rPr>
        <w:t xml:space="preserve"> </w:t>
      </w:r>
      <w:r w:rsidRPr="00591283">
        <w:rPr>
          <w:rFonts w:ascii="Times New Roman" w:hAnsi="Times New Roman" w:cs="Times New Roman"/>
          <w:sz w:val="24"/>
          <w:szCs w:val="24"/>
        </w:rPr>
        <w:t>glory belong to Almighty God who has been leading and protecting me all</w:t>
      </w:r>
      <w:r>
        <w:rPr>
          <w:rFonts w:ascii="Times New Roman" w:hAnsi="Times New Roman" w:cs="Times New Roman"/>
          <w:sz w:val="24"/>
          <w:szCs w:val="24"/>
        </w:rPr>
        <w:t xml:space="preserve"> </w:t>
      </w:r>
      <w:r w:rsidRPr="00591283">
        <w:rPr>
          <w:rFonts w:ascii="Times New Roman" w:hAnsi="Times New Roman" w:cs="Times New Roman"/>
          <w:sz w:val="24"/>
          <w:szCs w:val="24"/>
        </w:rPr>
        <w:t>through a successful and progressive academic care.</w:t>
      </w:r>
    </w:p>
    <w:p w14:paraId="7B2784AB" w14:textId="77777777" w:rsidR="00E11641" w:rsidRDefault="00E11641" w:rsidP="00E11641">
      <w:pPr>
        <w:spacing w:after="0" w:line="480" w:lineRule="auto"/>
        <w:ind w:firstLine="720"/>
        <w:jc w:val="both"/>
        <w:rPr>
          <w:rFonts w:ascii="Times New Roman" w:hAnsi="Times New Roman" w:cs="Times New Roman"/>
          <w:sz w:val="24"/>
          <w:szCs w:val="24"/>
        </w:rPr>
      </w:pPr>
      <w:r w:rsidRPr="00591283">
        <w:rPr>
          <w:rFonts w:ascii="Times New Roman" w:hAnsi="Times New Roman" w:cs="Times New Roman"/>
          <w:sz w:val="24"/>
          <w:szCs w:val="24"/>
        </w:rPr>
        <w:t>A work like this could not have been possible without the advice and</w:t>
      </w:r>
      <w:r>
        <w:rPr>
          <w:rFonts w:ascii="Times New Roman" w:hAnsi="Times New Roman" w:cs="Times New Roman"/>
          <w:sz w:val="24"/>
          <w:szCs w:val="24"/>
        </w:rPr>
        <w:t xml:space="preserve"> </w:t>
      </w:r>
      <w:r w:rsidRPr="00591283">
        <w:rPr>
          <w:rFonts w:ascii="Times New Roman" w:hAnsi="Times New Roman" w:cs="Times New Roman"/>
          <w:sz w:val="24"/>
          <w:szCs w:val="24"/>
        </w:rPr>
        <w:t>supervising assistance received from my supervisor, ESV. (ALH) HASSAN O.</w:t>
      </w:r>
      <w:r>
        <w:rPr>
          <w:rFonts w:ascii="Times New Roman" w:hAnsi="Times New Roman" w:cs="Times New Roman"/>
          <w:sz w:val="24"/>
          <w:szCs w:val="24"/>
        </w:rPr>
        <w:t xml:space="preserve"> </w:t>
      </w:r>
      <w:r w:rsidRPr="00591283">
        <w:rPr>
          <w:rFonts w:ascii="Times New Roman" w:hAnsi="Times New Roman" w:cs="Times New Roman"/>
          <w:sz w:val="24"/>
          <w:szCs w:val="24"/>
        </w:rPr>
        <w:t>ABDUL (FNIVS, RSV) and also to my Head of Department in person of ESV.</w:t>
      </w:r>
      <w:r>
        <w:rPr>
          <w:rFonts w:ascii="Times New Roman" w:hAnsi="Times New Roman" w:cs="Times New Roman"/>
          <w:sz w:val="24"/>
          <w:szCs w:val="24"/>
        </w:rPr>
        <w:t xml:space="preserve"> </w:t>
      </w:r>
      <w:r w:rsidRPr="00591283">
        <w:rPr>
          <w:rFonts w:ascii="Times New Roman" w:hAnsi="Times New Roman" w:cs="Times New Roman"/>
          <w:sz w:val="24"/>
          <w:szCs w:val="24"/>
        </w:rPr>
        <w:t>(ALH) ABDULKAREEM RASIDAT A. and to all the lecturers and staff in</w:t>
      </w:r>
      <w:r>
        <w:rPr>
          <w:rFonts w:ascii="Times New Roman" w:hAnsi="Times New Roman" w:cs="Times New Roman"/>
          <w:sz w:val="24"/>
          <w:szCs w:val="24"/>
        </w:rPr>
        <w:t xml:space="preserve"> </w:t>
      </w:r>
      <w:r w:rsidRPr="00591283">
        <w:rPr>
          <w:rFonts w:ascii="Times New Roman" w:hAnsi="Times New Roman" w:cs="Times New Roman"/>
          <w:sz w:val="24"/>
          <w:szCs w:val="24"/>
        </w:rPr>
        <w:t>department for their moral support during my academic years in the institute.</w:t>
      </w:r>
    </w:p>
    <w:p w14:paraId="3619862A" w14:textId="77777777" w:rsidR="00E11641" w:rsidRDefault="00E11641" w:rsidP="00E11641">
      <w:pPr>
        <w:spacing w:after="0" w:line="480" w:lineRule="auto"/>
        <w:ind w:firstLine="720"/>
        <w:jc w:val="both"/>
        <w:rPr>
          <w:rFonts w:ascii="Times New Roman" w:hAnsi="Times New Roman" w:cs="Times New Roman"/>
          <w:sz w:val="24"/>
          <w:szCs w:val="24"/>
        </w:rPr>
      </w:pPr>
      <w:r w:rsidRPr="00591283">
        <w:rPr>
          <w:rFonts w:ascii="Times New Roman" w:hAnsi="Times New Roman" w:cs="Times New Roman"/>
          <w:sz w:val="24"/>
          <w:szCs w:val="24"/>
        </w:rPr>
        <w:t>My sincere appreciation goes to my parent MR. &amp; MRS. OLAGUNJU</w:t>
      </w:r>
      <w:r>
        <w:rPr>
          <w:rFonts w:ascii="Times New Roman" w:hAnsi="Times New Roman" w:cs="Times New Roman"/>
          <w:sz w:val="24"/>
          <w:szCs w:val="24"/>
        </w:rPr>
        <w:t xml:space="preserve"> </w:t>
      </w:r>
      <w:r w:rsidRPr="00591283">
        <w:rPr>
          <w:rFonts w:ascii="Times New Roman" w:hAnsi="Times New Roman" w:cs="Times New Roman"/>
          <w:sz w:val="24"/>
          <w:szCs w:val="24"/>
        </w:rPr>
        <w:t>and my able sister, my lovely brother for all their effort and supports during this</w:t>
      </w:r>
      <w:r>
        <w:rPr>
          <w:rFonts w:ascii="Times New Roman" w:hAnsi="Times New Roman" w:cs="Times New Roman"/>
          <w:sz w:val="24"/>
          <w:szCs w:val="24"/>
        </w:rPr>
        <w:t xml:space="preserve"> </w:t>
      </w:r>
      <w:r w:rsidRPr="00591283">
        <w:rPr>
          <w:rFonts w:ascii="Times New Roman" w:hAnsi="Times New Roman" w:cs="Times New Roman"/>
          <w:sz w:val="24"/>
          <w:szCs w:val="24"/>
        </w:rPr>
        <w:t>project.</w:t>
      </w:r>
    </w:p>
    <w:p w14:paraId="0C3CBE6C" w14:textId="77777777" w:rsidR="00E11641" w:rsidRDefault="00E11641" w:rsidP="00E11641">
      <w:pPr>
        <w:spacing w:after="0" w:line="480" w:lineRule="auto"/>
        <w:ind w:firstLine="720"/>
        <w:jc w:val="both"/>
        <w:rPr>
          <w:rFonts w:ascii="Times New Roman" w:hAnsi="Times New Roman" w:cs="Times New Roman"/>
          <w:sz w:val="24"/>
          <w:szCs w:val="24"/>
        </w:rPr>
      </w:pPr>
      <w:r w:rsidRPr="00591283">
        <w:rPr>
          <w:rFonts w:ascii="Times New Roman" w:hAnsi="Times New Roman" w:cs="Times New Roman"/>
          <w:sz w:val="24"/>
          <w:szCs w:val="24"/>
        </w:rPr>
        <w:t>I can never forget. My gratitude also goes to my friends from my HND days.</w:t>
      </w:r>
    </w:p>
    <w:p w14:paraId="1161DB73" w14:textId="77777777" w:rsidR="00E11641" w:rsidRDefault="00E11641" w:rsidP="00E11641">
      <w:pPr>
        <w:rPr>
          <w:rFonts w:ascii="Times New Roman" w:hAnsi="Times New Roman" w:cs="Times New Roman"/>
          <w:sz w:val="24"/>
          <w:szCs w:val="24"/>
        </w:rPr>
      </w:pPr>
      <w:r>
        <w:rPr>
          <w:rFonts w:ascii="Times New Roman" w:hAnsi="Times New Roman" w:cs="Times New Roman"/>
          <w:sz w:val="24"/>
          <w:szCs w:val="24"/>
        </w:rPr>
        <w:br w:type="page"/>
      </w:r>
    </w:p>
    <w:p w14:paraId="722C96AD" w14:textId="77777777" w:rsidR="00E11641" w:rsidRPr="00530DA4" w:rsidRDefault="00E11641" w:rsidP="00E11641">
      <w:pPr>
        <w:spacing w:after="0" w:line="420" w:lineRule="auto"/>
        <w:jc w:val="center"/>
        <w:rPr>
          <w:rFonts w:ascii="Times New Roman" w:hAnsi="Times New Roman"/>
          <w:b/>
          <w:bCs/>
          <w:sz w:val="24"/>
          <w:szCs w:val="24"/>
          <w:shd w:val="clear" w:color="auto" w:fill="FFFFFF"/>
        </w:rPr>
      </w:pPr>
      <w:r w:rsidRPr="00530DA4">
        <w:rPr>
          <w:rFonts w:ascii="Times New Roman" w:hAnsi="Times New Roman"/>
          <w:b/>
          <w:bCs/>
          <w:sz w:val="24"/>
          <w:szCs w:val="24"/>
          <w:shd w:val="clear" w:color="auto" w:fill="FFFFFF"/>
        </w:rPr>
        <w:lastRenderedPageBreak/>
        <w:t>TABLE OF CONTENTS</w:t>
      </w:r>
    </w:p>
    <w:p w14:paraId="339D6B20" w14:textId="77777777" w:rsidR="00E11641" w:rsidRPr="00530DA4" w:rsidRDefault="00E11641" w:rsidP="00E11641">
      <w:pPr>
        <w:spacing w:after="0" w:line="420" w:lineRule="auto"/>
        <w:rPr>
          <w:rFonts w:ascii="Times New Roman" w:hAnsi="Times New Roman"/>
          <w:b/>
          <w:bCs/>
          <w:sz w:val="24"/>
          <w:szCs w:val="24"/>
        </w:rPr>
      </w:pPr>
      <w:r w:rsidRPr="00530DA4">
        <w:rPr>
          <w:rFonts w:ascii="Times New Roman" w:hAnsi="Times New Roman"/>
          <w:b/>
          <w:bCs/>
          <w:sz w:val="24"/>
          <w:szCs w:val="24"/>
        </w:rPr>
        <w:t>Title Page</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proofErr w:type="spellStart"/>
      <w:r w:rsidRPr="00530DA4">
        <w:rPr>
          <w:rFonts w:ascii="Times New Roman" w:hAnsi="Times New Roman"/>
          <w:b/>
          <w:bCs/>
          <w:sz w:val="24"/>
          <w:szCs w:val="24"/>
        </w:rPr>
        <w:t>i</w:t>
      </w:r>
      <w:proofErr w:type="spellEnd"/>
    </w:p>
    <w:p w14:paraId="39238344" w14:textId="77777777" w:rsidR="00E11641" w:rsidRPr="00530DA4" w:rsidRDefault="00E11641" w:rsidP="00E11641">
      <w:pPr>
        <w:spacing w:after="0" w:line="420" w:lineRule="auto"/>
        <w:rPr>
          <w:rFonts w:ascii="Times New Roman" w:hAnsi="Times New Roman"/>
          <w:b/>
          <w:bCs/>
          <w:sz w:val="24"/>
          <w:szCs w:val="24"/>
        </w:rPr>
      </w:pPr>
      <w:r w:rsidRPr="00530DA4">
        <w:rPr>
          <w:rFonts w:ascii="Times New Roman" w:hAnsi="Times New Roman"/>
          <w:b/>
          <w:bCs/>
          <w:sz w:val="24"/>
          <w:szCs w:val="24"/>
        </w:rPr>
        <w:t>Certification</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t>ii</w:t>
      </w:r>
    </w:p>
    <w:p w14:paraId="226F9CF9" w14:textId="77777777" w:rsidR="00E11641" w:rsidRPr="00530DA4" w:rsidRDefault="00E11641" w:rsidP="00E11641">
      <w:pPr>
        <w:spacing w:after="0" w:line="420" w:lineRule="auto"/>
        <w:rPr>
          <w:rFonts w:ascii="Times New Roman" w:hAnsi="Times New Roman"/>
          <w:b/>
          <w:bCs/>
          <w:sz w:val="24"/>
          <w:szCs w:val="24"/>
        </w:rPr>
      </w:pPr>
      <w:r w:rsidRPr="00530DA4">
        <w:rPr>
          <w:rFonts w:ascii="Times New Roman" w:hAnsi="Times New Roman"/>
          <w:b/>
          <w:bCs/>
          <w:sz w:val="24"/>
          <w:szCs w:val="24"/>
        </w:rPr>
        <w:t>Dedication</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t>iii</w:t>
      </w:r>
    </w:p>
    <w:p w14:paraId="2EE5CB0F" w14:textId="77777777" w:rsidR="00E11641" w:rsidRPr="00591283" w:rsidRDefault="00E11641" w:rsidP="00E11641">
      <w:pPr>
        <w:spacing w:after="0" w:line="420" w:lineRule="auto"/>
        <w:rPr>
          <w:rFonts w:ascii="Times New Roman" w:hAnsi="Times New Roman"/>
          <w:b/>
          <w:bCs/>
          <w:sz w:val="24"/>
          <w:szCs w:val="24"/>
        </w:rPr>
      </w:pPr>
      <w:r w:rsidRPr="00530DA4">
        <w:rPr>
          <w:rFonts w:ascii="Times New Roman" w:hAnsi="Times New Roman"/>
          <w:b/>
          <w:bCs/>
          <w:sz w:val="24"/>
          <w:szCs w:val="24"/>
        </w:rPr>
        <w:t>Acknowledgements</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t>iv</w:t>
      </w:r>
      <w:r>
        <w:rPr>
          <w:rFonts w:ascii="Times New Roman" w:hAnsi="Times New Roman"/>
          <w:b/>
          <w:bCs/>
          <w:sz w:val="24"/>
          <w:szCs w:val="24"/>
        </w:rPr>
        <w:t>-v</w:t>
      </w:r>
    </w:p>
    <w:p w14:paraId="40ABC6AE" w14:textId="77777777" w:rsidR="00E11641" w:rsidRPr="00591283" w:rsidRDefault="00E11641" w:rsidP="00E11641">
      <w:pPr>
        <w:spacing w:after="0" w:line="420" w:lineRule="auto"/>
        <w:rPr>
          <w:rFonts w:ascii="Times New Roman" w:hAnsi="Times New Roman"/>
          <w:b/>
          <w:bCs/>
          <w:sz w:val="24"/>
          <w:szCs w:val="24"/>
        </w:rPr>
      </w:pPr>
      <w:r w:rsidRPr="00530DA4">
        <w:rPr>
          <w:rFonts w:ascii="Times New Roman" w:hAnsi="Times New Roman"/>
          <w:b/>
          <w:bCs/>
          <w:sz w:val="24"/>
          <w:szCs w:val="24"/>
        </w:rPr>
        <w:t>Table of Contents</w:t>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r>
      <w:r w:rsidRPr="00530DA4">
        <w:rPr>
          <w:rFonts w:ascii="Times New Roman" w:hAnsi="Times New Roman"/>
          <w:b/>
          <w:bCs/>
          <w:sz w:val="24"/>
          <w:szCs w:val="24"/>
        </w:rPr>
        <w:tab/>
        <w:t>v</w:t>
      </w:r>
      <w:r>
        <w:rPr>
          <w:rFonts w:ascii="Times New Roman" w:hAnsi="Times New Roman"/>
          <w:b/>
          <w:bCs/>
          <w:sz w:val="24"/>
          <w:szCs w:val="24"/>
        </w:rPr>
        <w:t>i-vii</w:t>
      </w:r>
    </w:p>
    <w:p w14:paraId="18F1DEF3" w14:textId="77777777" w:rsidR="00E11641" w:rsidRPr="00A87DC8" w:rsidRDefault="00E11641" w:rsidP="00E11641">
      <w:pPr>
        <w:spacing w:after="0" w:line="420" w:lineRule="auto"/>
        <w:jc w:val="both"/>
        <w:rPr>
          <w:rFonts w:ascii="Times New Roman" w:hAnsi="Times New Roman"/>
          <w:b/>
          <w:sz w:val="24"/>
          <w:szCs w:val="24"/>
        </w:rPr>
      </w:pPr>
      <w:r w:rsidRPr="00A87DC8">
        <w:rPr>
          <w:rFonts w:ascii="Times New Roman" w:hAnsi="Times New Roman"/>
          <w:b/>
          <w:sz w:val="24"/>
          <w:szCs w:val="24"/>
        </w:rPr>
        <w:t>CHAPTER ONE</w:t>
      </w:r>
    </w:p>
    <w:p w14:paraId="1202CCAC" w14:textId="77777777" w:rsidR="00E11641" w:rsidRPr="00A87DC8" w:rsidRDefault="00E11641" w:rsidP="00E11641">
      <w:pPr>
        <w:tabs>
          <w:tab w:val="left" w:pos="720"/>
          <w:tab w:val="left" w:pos="1440"/>
          <w:tab w:val="left" w:pos="2160"/>
          <w:tab w:val="left" w:pos="2930"/>
        </w:tabs>
        <w:spacing w:after="0" w:line="420" w:lineRule="auto"/>
        <w:jc w:val="both"/>
        <w:rPr>
          <w:rFonts w:ascii="Times New Roman" w:hAnsi="Times New Roman"/>
          <w:bCs/>
          <w:sz w:val="24"/>
          <w:szCs w:val="24"/>
        </w:rPr>
      </w:pPr>
      <w:r w:rsidRPr="00A87DC8">
        <w:rPr>
          <w:rFonts w:ascii="Times New Roman" w:hAnsi="Times New Roman"/>
          <w:bCs/>
          <w:sz w:val="24"/>
          <w:szCs w:val="24"/>
        </w:rPr>
        <w:t>1.0</w:t>
      </w:r>
      <w:r w:rsidRPr="00A87DC8">
        <w:rPr>
          <w:rFonts w:ascii="Times New Roman" w:hAnsi="Times New Roman"/>
          <w:bCs/>
          <w:sz w:val="24"/>
          <w:szCs w:val="24"/>
        </w:rPr>
        <w:tab/>
        <w:t>Introduction</w:t>
      </w:r>
      <w:r w:rsidRPr="00A87DC8">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w:t>
      </w:r>
    </w:p>
    <w:p w14:paraId="1072A566" w14:textId="77777777" w:rsidR="00E11641" w:rsidRPr="00A87DC8" w:rsidRDefault="00E11641" w:rsidP="00E11641">
      <w:pPr>
        <w:spacing w:after="0" w:line="420" w:lineRule="auto"/>
        <w:jc w:val="both"/>
        <w:rPr>
          <w:rFonts w:ascii="Times New Roman" w:hAnsi="Times New Roman"/>
          <w:bCs/>
          <w:sz w:val="24"/>
          <w:szCs w:val="24"/>
        </w:rPr>
      </w:pPr>
      <w:r w:rsidRPr="00A87DC8">
        <w:rPr>
          <w:rFonts w:ascii="Times New Roman" w:hAnsi="Times New Roman"/>
          <w:bCs/>
          <w:sz w:val="24"/>
          <w:szCs w:val="24"/>
        </w:rPr>
        <w:t>1.1</w:t>
      </w:r>
      <w:r w:rsidRPr="00A87DC8">
        <w:rPr>
          <w:rFonts w:ascii="Times New Roman" w:hAnsi="Times New Roman"/>
          <w:bCs/>
          <w:sz w:val="24"/>
          <w:szCs w:val="24"/>
        </w:rPr>
        <w:tab/>
        <w:t>Background to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w:t>
      </w:r>
    </w:p>
    <w:p w14:paraId="193FF567" w14:textId="77777777" w:rsidR="00E11641" w:rsidRPr="005A2846" w:rsidRDefault="00E11641" w:rsidP="00E11641">
      <w:pPr>
        <w:spacing w:after="0" w:line="420" w:lineRule="auto"/>
        <w:jc w:val="both"/>
        <w:rPr>
          <w:rFonts w:ascii="Times New Roman" w:hAnsi="Times New Roman"/>
          <w:bCs/>
          <w:sz w:val="24"/>
          <w:szCs w:val="24"/>
        </w:rPr>
      </w:pPr>
      <w:r w:rsidRPr="00A87DC8">
        <w:rPr>
          <w:rFonts w:ascii="Times New Roman" w:hAnsi="Times New Roman"/>
          <w:bCs/>
          <w:sz w:val="24"/>
          <w:szCs w:val="24"/>
        </w:rPr>
        <w:t>1.2</w:t>
      </w:r>
      <w:r w:rsidRPr="00A87DC8">
        <w:rPr>
          <w:rFonts w:ascii="Times New Roman" w:hAnsi="Times New Roman"/>
          <w:bCs/>
          <w:sz w:val="24"/>
          <w:szCs w:val="24"/>
        </w:rPr>
        <w:tab/>
        <w:t>Statement of the Problem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w:t>
      </w:r>
    </w:p>
    <w:p w14:paraId="45B61E80" w14:textId="77777777" w:rsidR="00E11641" w:rsidRPr="005A2846" w:rsidRDefault="00E11641" w:rsidP="00E11641">
      <w:pPr>
        <w:spacing w:after="0" w:line="420" w:lineRule="auto"/>
        <w:jc w:val="both"/>
        <w:rPr>
          <w:rFonts w:ascii="Times New Roman" w:hAnsi="Times New Roman"/>
          <w:bCs/>
          <w:sz w:val="24"/>
          <w:szCs w:val="24"/>
        </w:rPr>
      </w:pPr>
      <w:r w:rsidRPr="00A87DC8">
        <w:rPr>
          <w:rFonts w:ascii="Times New Roman" w:hAnsi="Times New Roman"/>
          <w:bCs/>
          <w:sz w:val="24"/>
          <w:szCs w:val="24"/>
        </w:rPr>
        <w:t>1.3</w:t>
      </w:r>
      <w:r w:rsidRPr="00A87DC8">
        <w:rPr>
          <w:rFonts w:ascii="Times New Roman" w:hAnsi="Times New Roman"/>
          <w:bCs/>
          <w:sz w:val="24"/>
          <w:szCs w:val="24"/>
        </w:rPr>
        <w:tab/>
        <w:t xml:space="preserve">Research Questions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w:t>
      </w:r>
    </w:p>
    <w:p w14:paraId="76BCE32C" w14:textId="77777777" w:rsidR="00E11641" w:rsidRPr="00A87DC8" w:rsidRDefault="00E11641" w:rsidP="00E11641">
      <w:pPr>
        <w:spacing w:after="0" w:line="420" w:lineRule="auto"/>
        <w:jc w:val="both"/>
        <w:rPr>
          <w:rFonts w:ascii="Times New Roman" w:hAnsi="Times New Roman"/>
          <w:bCs/>
          <w:sz w:val="24"/>
          <w:szCs w:val="24"/>
        </w:rPr>
      </w:pPr>
      <w:r w:rsidRPr="00A87DC8">
        <w:rPr>
          <w:rFonts w:ascii="Times New Roman" w:hAnsi="Times New Roman"/>
          <w:bCs/>
          <w:sz w:val="24"/>
          <w:szCs w:val="24"/>
        </w:rPr>
        <w:t>1.4</w:t>
      </w:r>
      <w:r w:rsidRPr="00A87DC8">
        <w:rPr>
          <w:rFonts w:ascii="Times New Roman" w:hAnsi="Times New Roman"/>
          <w:bCs/>
          <w:sz w:val="24"/>
          <w:szCs w:val="24"/>
        </w:rPr>
        <w:tab/>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w:t>
      </w:r>
      <w:r>
        <w:rPr>
          <w:rFonts w:ascii="Times New Roman" w:hAnsi="Times New Roman"/>
          <w:bCs/>
          <w:sz w:val="24"/>
          <w:szCs w:val="24"/>
        </w:rPr>
        <w:tab/>
      </w:r>
    </w:p>
    <w:p w14:paraId="4764048C" w14:textId="77777777" w:rsidR="00E11641" w:rsidRPr="00591283" w:rsidRDefault="00E11641" w:rsidP="00E11641">
      <w:pPr>
        <w:spacing w:after="0" w:line="420" w:lineRule="auto"/>
        <w:jc w:val="both"/>
        <w:rPr>
          <w:rFonts w:ascii="Times New Roman" w:hAnsi="Times New Roman"/>
          <w:bCs/>
          <w:sz w:val="24"/>
          <w:szCs w:val="24"/>
        </w:rPr>
      </w:pPr>
      <w:r w:rsidRPr="00A87DC8">
        <w:rPr>
          <w:rFonts w:ascii="Times New Roman" w:hAnsi="Times New Roman"/>
          <w:bCs/>
          <w:sz w:val="24"/>
          <w:szCs w:val="24"/>
        </w:rPr>
        <w:t>1.5</w:t>
      </w:r>
      <w:r w:rsidRPr="00A87DC8">
        <w:rPr>
          <w:rFonts w:ascii="Times New Roman" w:hAnsi="Times New Roman"/>
          <w:bCs/>
          <w:sz w:val="24"/>
          <w:szCs w:val="24"/>
        </w:rPr>
        <w:tab/>
      </w:r>
      <w:r>
        <w:rPr>
          <w:rFonts w:ascii="Times New Roman" w:hAnsi="Times New Roman"/>
          <w:bCs/>
          <w:sz w:val="24"/>
          <w:szCs w:val="24"/>
        </w:rPr>
        <w:t>Research Hypothesis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w:t>
      </w:r>
    </w:p>
    <w:p w14:paraId="630F488C" w14:textId="77777777" w:rsidR="00E11641" w:rsidRPr="005A2846" w:rsidRDefault="00E11641" w:rsidP="00E11641">
      <w:pPr>
        <w:spacing w:after="0" w:line="420" w:lineRule="auto"/>
        <w:jc w:val="both"/>
        <w:rPr>
          <w:rFonts w:ascii="Times New Roman" w:hAnsi="Times New Roman"/>
          <w:bCs/>
          <w:sz w:val="24"/>
          <w:szCs w:val="24"/>
        </w:rPr>
      </w:pPr>
      <w:r>
        <w:rPr>
          <w:rFonts w:ascii="Times New Roman" w:hAnsi="Times New Roman"/>
          <w:bCs/>
          <w:sz w:val="24"/>
          <w:szCs w:val="24"/>
        </w:rPr>
        <w:t xml:space="preserve">1.6 </w:t>
      </w:r>
      <w:r>
        <w:rPr>
          <w:rFonts w:ascii="Times New Roman" w:hAnsi="Times New Roman"/>
          <w:bCs/>
          <w:sz w:val="24"/>
          <w:szCs w:val="24"/>
        </w:rPr>
        <w:tab/>
      </w:r>
      <w:r w:rsidRPr="00A87DC8">
        <w:rPr>
          <w:rFonts w:ascii="Times New Roman" w:hAnsi="Times New Roman"/>
          <w:bCs/>
          <w:sz w:val="24"/>
          <w:szCs w:val="24"/>
        </w:rPr>
        <w:t>Significance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w:t>
      </w:r>
    </w:p>
    <w:p w14:paraId="5C5F0CF5" w14:textId="77777777" w:rsidR="00E11641" w:rsidRPr="005A2846" w:rsidRDefault="00E11641" w:rsidP="00E11641">
      <w:pPr>
        <w:spacing w:after="0" w:line="420" w:lineRule="auto"/>
        <w:jc w:val="both"/>
        <w:rPr>
          <w:rFonts w:ascii="Times New Roman" w:hAnsi="Times New Roman"/>
          <w:bCs/>
          <w:sz w:val="24"/>
          <w:szCs w:val="24"/>
        </w:rPr>
      </w:pPr>
      <w:r w:rsidRPr="00A87DC8">
        <w:rPr>
          <w:rFonts w:ascii="Times New Roman" w:hAnsi="Times New Roman"/>
          <w:bCs/>
          <w:sz w:val="24"/>
          <w:szCs w:val="24"/>
          <w:shd w:val="clear" w:color="auto" w:fill="FFFFFF"/>
        </w:rPr>
        <w:t>1.</w:t>
      </w:r>
      <w:r>
        <w:rPr>
          <w:rFonts w:ascii="Times New Roman" w:hAnsi="Times New Roman"/>
          <w:bCs/>
          <w:sz w:val="24"/>
          <w:szCs w:val="24"/>
          <w:shd w:val="clear" w:color="auto" w:fill="FFFFFF"/>
        </w:rPr>
        <w:t>7</w:t>
      </w:r>
      <w:r w:rsidRPr="00A87DC8">
        <w:rPr>
          <w:rFonts w:ascii="Times New Roman" w:hAnsi="Times New Roman"/>
          <w:bCs/>
          <w:sz w:val="24"/>
          <w:szCs w:val="24"/>
          <w:shd w:val="clear" w:color="auto" w:fill="FFFFFF"/>
        </w:rPr>
        <w:tab/>
        <w:t>Scope of the Study</w:t>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t>4</w:t>
      </w:r>
    </w:p>
    <w:p w14:paraId="4580F4A3" w14:textId="77777777" w:rsidR="00E11641" w:rsidRPr="005A2846" w:rsidRDefault="00E11641" w:rsidP="00E11641">
      <w:pPr>
        <w:spacing w:after="0" w:line="420" w:lineRule="auto"/>
        <w:jc w:val="both"/>
        <w:rPr>
          <w:rFonts w:ascii="Times New Roman" w:hAnsi="Times New Roman"/>
          <w:bCs/>
          <w:sz w:val="24"/>
          <w:szCs w:val="24"/>
          <w:shd w:val="clear" w:color="auto" w:fill="FFFFFF"/>
        </w:rPr>
      </w:pPr>
      <w:r w:rsidRPr="00A87DC8">
        <w:rPr>
          <w:rFonts w:ascii="Times New Roman" w:hAnsi="Times New Roman"/>
          <w:bCs/>
          <w:sz w:val="24"/>
          <w:szCs w:val="24"/>
          <w:shd w:val="clear" w:color="auto" w:fill="FFFFFF"/>
        </w:rPr>
        <w:t>1.</w:t>
      </w:r>
      <w:r>
        <w:rPr>
          <w:rFonts w:ascii="Times New Roman" w:hAnsi="Times New Roman"/>
          <w:bCs/>
          <w:sz w:val="24"/>
          <w:szCs w:val="24"/>
          <w:shd w:val="clear" w:color="auto" w:fill="FFFFFF"/>
        </w:rPr>
        <w:t>8</w:t>
      </w:r>
      <w:r>
        <w:rPr>
          <w:rFonts w:ascii="Times New Roman" w:hAnsi="Times New Roman"/>
          <w:bCs/>
          <w:sz w:val="24"/>
          <w:szCs w:val="24"/>
          <w:shd w:val="clear" w:color="auto" w:fill="FFFFFF"/>
        </w:rPr>
        <w:tab/>
        <w:t>Study Area Description</w:t>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t>5</w:t>
      </w:r>
    </w:p>
    <w:p w14:paraId="7F35DEB0" w14:textId="77777777" w:rsidR="00E11641" w:rsidRPr="005A2846" w:rsidRDefault="00E11641" w:rsidP="00E11641">
      <w:pPr>
        <w:spacing w:after="0" w:line="420" w:lineRule="auto"/>
        <w:jc w:val="both"/>
        <w:rPr>
          <w:rFonts w:ascii="Times New Roman" w:hAnsi="Times New Roman"/>
          <w:bCs/>
          <w:sz w:val="24"/>
          <w:szCs w:val="24"/>
        </w:rPr>
      </w:pPr>
      <w:r w:rsidRPr="00A87DC8">
        <w:rPr>
          <w:rFonts w:ascii="Times New Roman" w:hAnsi="Times New Roman"/>
          <w:bCs/>
          <w:sz w:val="24"/>
          <w:szCs w:val="24"/>
        </w:rPr>
        <w:t>1.</w:t>
      </w:r>
      <w:r>
        <w:rPr>
          <w:rFonts w:ascii="Times New Roman" w:hAnsi="Times New Roman"/>
          <w:bCs/>
          <w:sz w:val="24"/>
          <w:szCs w:val="24"/>
        </w:rPr>
        <w:t>9</w:t>
      </w:r>
      <w:r w:rsidRPr="00A87DC8">
        <w:rPr>
          <w:rFonts w:ascii="Times New Roman" w:hAnsi="Times New Roman"/>
          <w:bCs/>
          <w:sz w:val="24"/>
          <w:szCs w:val="24"/>
        </w:rPr>
        <w:tab/>
      </w:r>
      <w:r>
        <w:rPr>
          <w:rFonts w:ascii="Times New Roman" w:hAnsi="Times New Roman"/>
          <w:bCs/>
          <w:sz w:val="24"/>
          <w:szCs w:val="24"/>
        </w:rPr>
        <w:t xml:space="preserve">Operational </w:t>
      </w:r>
      <w:r w:rsidRPr="00A87DC8">
        <w:rPr>
          <w:rFonts w:ascii="Times New Roman" w:hAnsi="Times New Roman"/>
          <w:bCs/>
          <w:sz w:val="24"/>
          <w:szCs w:val="24"/>
        </w:rPr>
        <w:t>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14:paraId="50ACFF19" w14:textId="77777777" w:rsidR="00E11641" w:rsidRPr="00A87DC8" w:rsidRDefault="00E11641" w:rsidP="00E11641">
      <w:pPr>
        <w:spacing w:after="0" w:line="420" w:lineRule="auto"/>
        <w:jc w:val="both"/>
        <w:rPr>
          <w:rFonts w:ascii="Times New Roman" w:hAnsi="Times New Roman"/>
          <w:b/>
          <w:sz w:val="24"/>
          <w:szCs w:val="24"/>
        </w:rPr>
      </w:pPr>
      <w:r w:rsidRPr="00A87DC8">
        <w:rPr>
          <w:rFonts w:ascii="Times New Roman" w:hAnsi="Times New Roman"/>
          <w:b/>
          <w:sz w:val="24"/>
          <w:szCs w:val="24"/>
        </w:rPr>
        <w:t>CHAPTER TWO</w:t>
      </w:r>
    </w:p>
    <w:p w14:paraId="17C330FC" w14:textId="77777777" w:rsidR="00E11641" w:rsidRPr="005A2846" w:rsidRDefault="00E11641" w:rsidP="00E11641">
      <w:pPr>
        <w:spacing w:after="0" w:line="420" w:lineRule="auto"/>
        <w:jc w:val="both"/>
        <w:rPr>
          <w:rFonts w:ascii="Times New Roman" w:hAnsi="Times New Roman"/>
          <w:bCs/>
          <w:sz w:val="24"/>
          <w:szCs w:val="24"/>
        </w:rPr>
      </w:pPr>
      <w:r w:rsidRPr="00A87DC8">
        <w:rPr>
          <w:rFonts w:ascii="Times New Roman" w:hAnsi="Times New Roman"/>
          <w:bCs/>
          <w:sz w:val="24"/>
          <w:szCs w:val="24"/>
        </w:rPr>
        <w:t>2.0</w:t>
      </w:r>
      <w:r w:rsidRPr="00A87DC8">
        <w:rPr>
          <w:rFonts w:ascii="Times New Roman" w:hAnsi="Times New Roman"/>
          <w:bCs/>
          <w:sz w:val="24"/>
          <w:szCs w:val="24"/>
        </w:rPr>
        <w:tab/>
        <w:t>Literature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p>
    <w:p w14:paraId="363AF14A" w14:textId="77777777" w:rsidR="00E11641" w:rsidRPr="005A2846" w:rsidRDefault="00E11641" w:rsidP="00E11641">
      <w:pPr>
        <w:spacing w:after="0" w:line="420" w:lineRule="auto"/>
        <w:jc w:val="both"/>
        <w:rPr>
          <w:rFonts w:ascii="Times New Roman" w:hAnsi="Times New Roman"/>
          <w:bCs/>
          <w:sz w:val="24"/>
          <w:szCs w:val="24"/>
        </w:rPr>
      </w:pPr>
      <w:r w:rsidRPr="00A87DC8">
        <w:rPr>
          <w:rFonts w:ascii="Times New Roman" w:hAnsi="Times New Roman"/>
          <w:bCs/>
          <w:sz w:val="24"/>
          <w:szCs w:val="24"/>
        </w:rPr>
        <w:t>2.1</w:t>
      </w:r>
      <w:r w:rsidRPr="00A87DC8">
        <w:rPr>
          <w:rFonts w:ascii="Times New Roman" w:hAnsi="Times New Roman"/>
          <w:bCs/>
          <w:sz w:val="24"/>
          <w:szCs w:val="24"/>
        </w:rPr>
        <w:tab/>
        <w:t xml:space="preserve">Concept </w:t>
      </w:r>
      <w:r>
        <w:rPr>
          <w:rFonts w:ascii="Times New Roman" w:hAnsi="Times New Roman"/>
          <w:bCs/>
          <w:sz w:val="24"/>
          <w:szCs w:val="24"/>
        </w:rPr>
        <w:t>of Solid Waste and Waste Disposal</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p>
    <w:p w14:paraId="0E477123" w14:textId="77777777" w:rsidR="00E11641" w:rsidRPr="005A2846" w:rsidRDefault="00E11641" w:rsidP="00E11641">
      <w:pPr>
        <w:spacing w:after="0" w:line="420" w:lineRule="auto"/>
        <w:jc w:val="both"/>
        <w:rPr>
          <w:rFonts w:ascii="Times New Roman" w:hAnsi="Times New Roman"/>
          <w:bCs/>
          <w:sz w:val="24"/>
          <w:szCs w:val="24"/>
        </w:rPr>
      </w:pPr>
      <w:r w:rsidRPr="00A87DC8">
        <w:rPr>
          <w:rFonts w:ascii="Times New Roman" w:hAnsi="Times New Roman"/>
          <w:bCs/>
          <w:sz w:val="24"/>
          <w:szCs w:val="24"/>
        </w:rPr>
        <w:t>2.2</w:t>
      </w:r>
      <w:r w:rsidRPr="00A87DC8">
        <w:rPr>
          <w:rFonts w:ascii="Times New Roman" w:hAnsi="Times New Roman"/>
          <w:bCs/>
          <w:sz w:val="24"/>
          <w:szCs w:val="24"/>
        </w:rPr>
        <w:tab/>
      </w:r>
      <w:r>
        <w:rPr>
          <w:rFonts w:ascii="Times New Roman" w:hAnsi="Times New Roman"/>
          <w:bCs/>
          <w:sz w:val="24"/>
          <w:szCs w:val="24"/>
        </w:rPr>
        <w:t>Overview of Property Value and Valuation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p>
    <w:p w14:paraId="65CC099B" w14:textId="77777777" w:rsidR="00E11641" w:rsidRDefault="00E11641" w:rsidP="00E11641">
      <w:pPr>
        <w:spacing w:after="0" w:line="420" w:lineRule="auto"/>
        <w:jc w:val="both"/>
        <w:rPr>
          <w:rFonts w:ascii="Times New Roman" w:hAnsi="Times New Roman"/>
          <w:bCs/>
          <w:sz w:val="24"/>
          <w:szCs w:val="24"/>
        </w:rPr>
      </w:pPr>
      <w:r w:rsidRPr="00A87DC8">
        <w:rPr>
          <w:rFonts w:ascii="Times New Roman" w:hAnsi="Times New Roman"/>
          <w:bCs/>
          <w:sz w:val="24"/>
          <w:szCs w:val="24"/>
        </w:rPr>
        <w:t>2.3</w:t>
      </w:r>
      <w:r w:rsidRPr="00A87DC8">
        <w:rPr>
          <w:rFonts w:ascii="Times New Roman" w:hAnsi="Times New Roman"/>
          <w:bCs/>
          <w:sz w:val="24"/>
          <w:szCs w:val="24"/>
        </w:rPr>
        <w:tab/>
      </w:r>
      <w:r>
        <w:rPr>
          <w:rFonts w:ascii="Times New Roman" w:hAnsi="Times New Roman"/>
          <w:bCs/>
          <w:sz w:val="24"/>
          <w:szCs w:val="24"/>
        </w:rPr>
        <w:t>Effects of Solid Waste Disposal on the Environment</w:t>
      </w:r>
      <w:r>
        <w:rPr>
          <w:rFonts w:ascii="Times New Roman" w:hAnsi="Times New Roman"/>
          <w:bCs/>
          <w:sz w:val="24"/>
          <w:szCs w:val="24"/>
        </w:rPr>
        <w:tab/>
      </w:r>
      <w:r>
        <w:rPr>
          <w:rFonts w:ascii="Times New Roman" w:hAnsi="Times New Roman"/>
          <w:bCs/>
          <w:sz w:val="24"/>
          <w:szCs w:val="24"/>
        </w:rPr>
        <w:tab/>
        <w:t>11</w:t>
      </w:r>
    </w:p>
    <w:p w14:paraId="5F995A7F" w14:textId="77777777" w:rsidR="00E11641" w:rsidRPr="005A2846" w:rsidRDefault="00E11641" w:rsidP="00E11641">
      <w:pPr>
        <w:spacing w:after="0" w:line="420" w:lineRule="auto"/>
        <w:jc w:val="both"/>
        <w:rPr>
          <w:rFonts w:ascii="Times New Roman" w:hAnsi="Times New Roman"/>
          <w:bCs/>
          <w:sz w:val="24"/>
          <w:szCs w:val="24"/>
        </w:rPr>
      </w:pPr>
      <w:r>
        <w:rPr>
          <w:rFonts w:ascii="Times New Roman" w:hAnsi="Times New Roman"/>
          <w:bCs/>
          <w:sz w:val="24"/>
          <w:szCs w:val="24"/>
        </w:rPr>
        <w:t xml:space="preserve">2.4 </w:t>
      </w:r>
      <w:r>
        <w:rPr>
          <w:rFonts w:ascii="Times New Roman" w:hAnsi="Times New Roman"/>
          <w:bCs/>
          <w:sz w:val="24"/>
          <w:szCs w:val="24"/>
        </w:rPr>
        <w:tab/>
        <w:t>Solid Waste Management in Nigeria</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13</w:t>
      </w:r>
    </w:p>
    <w:p w14:paraId="19319627" w14:textId="77777777" w:rsidR="00E11641" w:rsidRDefault="00E11641" w:rsidP="00E11641">
      <w:pPr>
        <w:spacing w:after="0" w:line="420" w:lineRule="auto"/>
        <w:jc w:val="both"/>
        <w:rPr>
          <w:rFonts w:ascii="Times New Roman" w:hAnsi="Times New Roman"/>
          <w:bCs/>
          <w:sz w:val="24"/>
          <w:szCs w:val="24"/>
        </w:rPr>
      </w:pPr>
      <w:r>
        <w:rPr>
          <w:rFonts w:ascii="Times New Roman" w:hAnsi="Times New Roman"/>
          <w:bCs/>
          <w:sz w:val="24"/>
          <w:szCs w:val="24"/>
        </w:rPr>
        <w:t xml:space="preserve">2.5 </w:t>
      </w:r>
      <w:r>
        <w:rPr>
          <w:rFonts w:ascii="Times New Roman" w:hAnsi="Times New Roman"/>
          <w:bCs/>
          <w:sz w:val="24"/>
          <w:szCs w:val="24"/>
        </w:rPr>
        <w:tab/>
      </w:r>
      <w:r w:rsidRPr="00A87DC8">
        <w:rPr>
          <w:rFonts w:ascii="Times New Roman" w:hAnsi="Times New Roman"/>
          <w:bCs/>
          <w:sz w:val="24"/>
          <w:szCs w:val="24"/>
        </w:rPr>
        <w:t>Empirical Review</w:t>
      </w:r>
      <w:r>
        <w:rPr>
          <w:rFonts w:ascii="Times New Roman" w:hAnsi="Times New Roman"/>
          <w:bCs/>
          <w:sz w:val="24"/>
          <w:szCs w:val="24"/>
        </w:rPr>
        <w:t xml:space="preserve"> of Related Studies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15</w:t>
      </w:r>
    </w:p>
    <w:p w14:paraId="1E5A0BBE" w14:textId="77777777" w:rsidR="00E11641" w:rsidRDefault="00E11641" w:rsidP="00E11641">
      <w:pPr>
        <w:spacing w:after="0" w:line="420" w:lineRule="auto"/>
        <w:jc w:val="both"/>
        <w:rPr>
          <w:rFonts w:ascii="Times New Roman" w:hAnsi="Times New Roman"/>
          <w:bCs/>
          <w:sz w:val="24"/>
          <w:szCs w:val="24"/>
        </w:rPr>
      </w:pPr>
      <w:r>
        <w:rPr>
          <w:rFonts w:ascii="Times New Roman" w:hAnsi="Times New Roman"/>
          <w:bCs/>
          <w:sz w:val="24"/>
          <w:szCs w:val="24"/>
        </w:rPr>
        <w:t xml:space="preserve">2.6 </w:t>
      </w:r>
      <w:r>
        <w:rPr>
          <w:rFonts w:ascii="Times New Roman" w:hAnsi="Times New Roman"/>
          <w:bCs/>
          <w:sz w:val="24"/>
          <w:szCs w:val="24"/>
        </w:rPr>
        <w:tab/>
        <w:t>Theoretical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16</w:t>
      </w:r>
    </w:p>
    <w:p w14:paraId="7F814CFD" w14:textId="77777777" w:rsidR="00E11641" w:rsidRPr="005A2846" w:rsidRDefault="00E11641" w:rsidP="00E11641">
      <w:pPr>
        <w:spacing w:after="0" w:line="420" w:lineRule="auto"/>
        <w:jc w:val="both"/>
        <w:rPr>
          <w:rFonts w:ascii="Times New Roman" w:hAnsi="Times New Roman"/>
          <w:bCs/>
          <w:sz w:val="24"/>
          <w:szCs w:val="24"/>
        </w:rPr>
      </w:pPr>
      <w:r>
        <w:rPr>
          <w:rFonts w:ascii="Times New Roman" w:hAnsi="Times New Roman"/>
          <w:bCs/>
          <w:sz w:val="24"/>
          <w:szCs w:val="24"/>
        </w:rPr>
        <w:t xml:space="preserve">2.7 </w:t>
      </w:r>
      <w:r>
        <w:rPr>
          <w:rFonts w:ascii="Times New Roman" w:hAnsi="Times New Roman"/>
          <w:bCs/>
          <w:sz w:val="24"/>
          <w:szCs w:val="24"/>
        </w:rPr>
        <w:tab/>
        <w:t xml:space="preserve">Summary of Literature Review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18</w:t>
      </w:r>
    </w:p>
    <w:p w14:paraId="1E73855E" w14:textId="77777777" w:rsidR="00E11641" w:rsidRPr="00A87DC8" w:rsidRDefault="00E11641" w:rsidP="00E11641">
      <w:pPr>
        <w:spacing w:after="0" w:line="480" w:lineRule="auto"/>
        <w:jc w:val="both"/>
        <w:rPr>
          <w:rFonts w:ascii="Times New Roman" w:hAnsi="Times New Roman"/>
          <w:b/>
          <w:sz w:val="24"/>
          <w:szCs w:val="24"/>
        </w:rPr>
      </w:pPr>
      <w:r w:rsidRPr="00A87DC8">
        <w:rPr>
          <w:rFonts w:ascii="Times New Roman" w:hAnsi="Times New Roman"/>
          <w:b/>
          <w:sz w:val="24"/>
          <w:szCs w:val="24"/>
        </w:rPr>
        <w:t>CHAPTER THREE</w:t>
      </w:r>
    </w:p>
    <w:p w14:paraId="50D01993" w14:textId="77777777" w:rsidR="00E11641" w:rsidRPr="002E2B80" w:rsidRDefault="00E11641" w:rsidP="00E11641">
      <w:pPr>
        <w:spacing w:after="0" w:line="480" w:lineRule="auto"/>
        <w:jc w:val="both"/>
        <w:rPr>
          <w:rFonts w:ascii="Times New Roman" w:hAnsi="Times New Roman"/>
          <w:bCs/>
          <w:sz w:val="24"/>
          <w:szCs w:val="24"/>
        </w:rPr>
      </w:pPr>
      <w:r w:rsidRPr="00A87DC8">
        <w:rPr>
          <w:rFonts w:ascii="Times New Roman" w:hAnsi="Times New Roman"/>
          <w:bCs/>
          <w:sz w:val="24"/>
          <w:szCs w:val="24"/>
        </w:rPr>
        <w:t>3.0</w:t>
      </w:r>
      <w:r w:rsidRPr="00A87DC8">
        <w:rPr>
          <w:rFonts w:ascii="Times New Roman" w:hAnsi="Times New Roman"/>
          <w:bCs/>
          <w:sz w:val="24"/>
          <w:szCs w:val="24"/>
        </w:rPr>
        <w:tab/>
        <w:t>Research Methodology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19</w:t>
      </w:r>
    </w:p>
    <w:p w14:paraId="5A71FF9B" w14:textId="77777777" w:rsidR="00E11641" w:rsidRPr="002E2B80" w:rsidRDefault="00E11641" w:rsidP="00E11641">
      <w:pPr>
        <w:spacing w:after="0" w:line="480" w:lineRule="auto"/>
        <w:jc w:val="both"/>
        <w:rPr>
          <w:rFonts w:ascii="Times New Roman" w:hAnsi="Times New Roman"/>
          <w:bCs/>
          <w:sz w:val="24"/>
          <w:szCs w:val="24"/>
        </w:rPr>
      </w:pPr>
      <w:r w:rsidRPr="00A87DC8">
        <w:rPr>
          <w:rFonts w:ascii="Times New Roman" w:hAnsi="Times New Roman"/>
          <w:bCs/>
          <w:sz w:val="24"/>
          <w:szCs w:val="24"/>
        </w:rPr>
        <w:lastRenderedPageBreak/>
        <w:t>3.1</w:t>
      </w:r>
      <w:r w:rsidRPr="00A87DC8">
        <w:rPr>
          <w:rFonts w:ascii="Times New Roman" w:hAnsi="Times New Roman"/>
          <w:bCs/>
          <w:sz w:val="24"/>
          <w:szCs w:val="24"/>
        </w:rPr>
        <w:tab/>
        <w:t>Research Design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19</w:t>
      </w:r>
    </w:p>
    <w:p w14:paraId="6267CA07" w14:textId="77777777" w:rsidR="00E11641" w:rsidRPr="002E2B80" w:rsidRDefault="00E11641" w:rsidP="00E11641">
      <w:pPr>
        <w:spacing w:after="0" w:line="480" w:lineRule="auto"/>
        <w:jc w:val="both"/>
        <w:rPr>
          <w:rFonts w:ascii="Times New Roman" w:hAnsi="Times New Roman"/>
          <w:bCs/>
          <w:sz w:val="24"/>
          <w:szCs w:val="24"/>
        </w:rPr>
      </w:pPr>
      <w:r w:rsidRPr="00A87DC8">
        <w:rPr>
          <w:rFonts w:ascii="Times New Roman" w:hAnsi="Times New Roman"/>
          <w:bCs/>
          <w:sz w:val="24"/>
          <w:szCs w:val="24"/>
        </w:rPr>
        <w:t>3.2</w:t>
      </w:r>
      <w:r w:rsidRPr="00A87DC8">
        <w:rPr>
          <w:rFonts w:ascii="Times New Roman" w:hAnsi="Times New Roman"/>
          <w:bCs/>
          <w:sz w:val="24"/>
          <w:szCs w:val="24"/>
        </w:rPr>
        <w:tab/>
        <w:t>Population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19</w:t>
      </w:r>
    </w:p>
    <w:p w14:paraId="42BE5DE3" w14:textId="77777777" w:rsidR="00E11641" w:rsidRPr="002E2B80" w:rsidRDefault="00E11641" w:rsidP="00E11641">
      <w:pPr>
        <w:spacing w:after="0" w:line="480" w:lineRule="auto"/>
        <w:jc w:val="both"/>
        <w:rPr>
          <w:rFonts w:ascii="Times New Roman" w:hAnsi="Times New Roman"/>
          <w:bCs/>
          <w:sz w:val="24"/>
          <w:szCs w:val="24"/>
        </w:rPr>
      </w:pPr>
      <w:r w:rsidRPr="00A87DC8">
        <w:rPr>
          <w:rFonts w:ascii="Times New Roman" w:hAnsi="Times New Roman"/>
          <w:bCs/>
          <w:sz w:val="24"/>
          <w:szCs w:val="24"/>
        </w:rPr>
        <w:t xml:space="preserve">3.3 </w:t>
      </w:r>
      <w:r w:rsidRPr="00A87DC8">
        <w:rPr>
          <w:rFonts w:ascii="Times New Roman" w:hAnsi="Times New Roman"/>
          <w:bCs/>
          <w:sz w:val="24"/>
          <w:szCs w:val="24"/>
        </w:rPr>
        <w:tab/>
      </w:r>
      <w:r>
        <w:rPr>
          <w:rFonts w:ascii="Times New Roman" w:hAnsi="Times New Roman"/>
          <w:bCs/>
          <w:sz w:val="24"/>
          <w:szCs w:val="24"/>
        </w:rPr>
        <w:t>Sample Size and Sample Techniques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14:paraId="1C24A429" w14:textId="77777777" w:rsidR="00E11641" w:rsidRPr="002E2B80" w:rsidRDefault="00E11641" w:rsidP="00E11641">
      <w:pPr>
        <w:spacing w:after="0" w:line="480" w:lineRule="auto"/>
        <w:jc w:val="both"/>
        <w:rPr>
          <w:rFonts w:ascii="Times New Roman" w:hAnsi="Times New Roman"/>
          <w:bCs/>
          <w:sz w:val="24"/>
          <w:szCs w:val="24"/>
        </w:rPr>
      </w:pPr>
      <w:r w:rsidRPr="00A87DC8">
        <w:rPr>
          <w:rFonts w:ascii="Times New Roman" w:hAnsi="Times New Roman"/>
          <w:bCs/>
          <w:sz w:val="24"/>
          <w:szCs w:val="24"/>
        </w:rPr>
        <w:t>3.4</w:t>
      </w:r>
      <w:r w:rsidRPr="00A87DC8">
        <w:rPr>
          <w:rFonts w:ascii="Times New Roman" w:hAnsi="Times New Roman"/>
          <w:bCs/>
          <w:sz w:val="24"/>
          <w:szCs w:val="24"/>
        </w:rPr>
        <w:tab/>
      </w:r>
      <w:r>
        <w:rPr>
          <w:rFonts w:ascii="Times New Roman" w:hAnsi="Times New Roman"/>
          <w:bCs/>
          <w:sz w:val="24"/>
          <w:szCs w:val="24"/>
        </w:rPr>
        <w:t>Method of Data Collection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21</w:t>
      </w:r>
    </w:p>
    <w:p w14:paraId="44BA7271" w14:textId="77777777" w:rsidR="00E11641" w:rsidRPr="002E2B80" w:rsidRDefault="00E11641" w:rsidP="00E11641">
      <w:pPr>
        <w:spacing w:after="0" w:line="480" w:lineRule="auto"/>
        <w:jc w:val="both"/>
        <w:rPr>
          <w:rFonts w:ascii="Times New Roman" w:hAnsi="Times New Roman"/>
          <w:bCs/>
          <w:sz w:val="24"/>
          <w:szCs w:val="24"/>
        </w:rPr>
      </w:pPr>
      <w:r w:rsidRPr="00A87DC8">
        <w:rPr>
          <w:rFonts w:ascii="Times New Roman" w:hAnsi="Times New Roman"/>
          <w:bCs/>
          <w:sz w:val="24"/>
          <w:szCs w:val="24"/>
        </w:rPr>
        <w:t>3.5</w:t>
      </w:r>
      <w:r w:rsidRPr="00A87DC8">
        <w:rPr>
          <w:rFonts w:ascii="Times New Roman" w:hAnsi="Times New Roman"/>
          <w:bCs/>
          <w:sz w:val="24"/>
          <w:szCs w:val="24"/>
        </w:rPr>
        <w:tab/>
        <w:t>Method of Data Analysis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14:paraId="3FC51FB5" w14:textId="77777777" w:rsidR="00E11641" w:rsidRPr="002E2B80" w:rsidRDefault="00E11641" w:rsidP="00E11641">
      <w:pPr>
        <w:spacing w:after="0" w:line="480" w:lineRule="auto"/>
        <w:jc w:val="both"/>
        <w:rPr>
          <w:rFonts w:ascii="Times New Roman" w:hAnsi="Times New Roman"/>
          <w:bCs/>
          <w:sz w:val="24"/>
          <w:szCs w:val="24"/>
        </w:rPr>
      </w:pPr>
      <w:r w:rsidRPr="00A87DC8">
        <w:rPr>
          <w:rFonts w:ascii="Times New Roman" w:hAnsi="Times New Roman"/>
          <w:bCs/>
          <w:sz w:val="24"/>
          <w:szCs w:val="24"/>
        </w:rPr>
        <w:t>3.6</w:t>
      </w:r>
      <w:r w:rsidRPr="00A87DC8">
        <w:rPr>
          <w:rFonts w:ascii="Times New Roman" w:hAnsi="Times New Roman"/>
          <w:bCs/>
          <w:sz w:val="24"/>
          <w:szCs w:val="24"/>
        </w:rPr>
        <w:tab/>
      </w:r>
      <w:r>
        <w:rPr>
          <w:rFonts w:ascii="Times New Roman" w:hAnsi="Times New Roman"/>
          <w:bCs/>
          <w:sz w:val="24"/>
          <w:szCs w:val="24"/>
        </w:rPr>
        <w:t>Instrumentation and Validation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23</w:t>
      </w:r>
    </w:p>
    <w:p w14:paraId="085E479C" w14:textId="77777777" w:rsidR="00E11641" w:rsidRPr="00A87DC8" w:rsidRDefault="00E11641" w:rsidP="00E11641">
      <w:pPr>
        <w:autoSpaceDE w:val="0"/>
        <w:autoSpaceDN w:val="0"/>
        <w:adjustRightInd w:val="0"/>
        <w:spacing w:after="0" w:line="480" w:lineRule="auto"/>
        <w:jc w:val="both"/>
        <w:rPr>
          <w:rFonts w:ascii="Times New Roman" w:hAnsi="Times New Roman"/>
          <w:b/>
          <w:sz w:val="24"/>
          <w:szCs w:val="24"/>
        </w:rPr>
      </w:pPr>
      <w:r w:rsidRPr="00A87DC8">
        <w:rPr>
          <w:rFonts w:ascii="Times New Roman" w:hAnsi="Times New Roman"/>
          <w:b/>
          <w:sz w:val="24"/>
          <w:szCs w:val="24"/>
        </w:rPr>
        <w:t>CHAPTER FOUR</w:t>
      </w:r>
    </w:p>
    <w:p w14:paraId="23EDF1E2" w14:textId="77777777" w:rsidR="00E11641" w:rsidRPr="002E2B80" w:rsidRDefault="00E11641" w:rsidP="00E11641">
      <w:pPr>
        <w:autoSpaceDE w:val="0"/>
        <w:autoSpaceDN w:val="0"/>
        <w:adjustRightInd w:val="0"/>
        <w:spacing w:after="0" w:line="480" w:lineRule="auto"/>
        <w:jc w:val="both"/>
        <w:rPr>
          <w:rFonts w:ascii="Times New Roman" w:hAnsi="Times New Roman"/>
          <w:bCs/>
          <w:sz w:val="24"/>
          <w:szCs w:val="24"/>
        </w:rPr>
      </w:pPr>
      <w:r w:rsidRPr="00A87DC8">
        <w:rPr>
          <w:rFonts w:ascii="Times New Roman" w:hAnsi="Times New Roman"/>
          <w:bCs/>
          <w:sz w:val="24"/>
          <w:szCs w:val="24"/>
        </w:rPr>
        <w:t>4.</w:t>
      </w:r>
      <w:r>
        <w:rPr>
          <w:rFonts w:ascii="Times New Roman" w:hAnsi="Times New Roman"/>
          <w:bCs/>
          <w:sz w:val="24"/>
          <w:szCs w:val="24"/>
        </w:rPr>
        <w:t>1</w:t>
      </w:r>
      <w:r w:rsidRPr="00A87DC8">
        <w:rPr>
          <w:rFonts w:ascii="Times New Roman" w:hAnsi="Times New Roman"/>
          <w:bCs/>
          <w:sz w:val="24"/>
          <w:szCs w:val="24"/>
        </w:rPr>
        <w:t xml:space="preserve"> </w:t>
      </w:r>
      <w:r w:rsidRPr="00A87DC8">
        <w:rPr>
          <w:rFonts w:ascii="Times New Roman" w:hAnsi="Times New Roman"/>
          <w:bCs/>
          <w:sz w:val="24"/>
          <w:szCs w:val="24"/>
        </w:rPr>
        <w:tab/>
        <w:t xml:space="preserve">Presentation </w:t>
      </w:r>
      <w:r>
        <w:rPr>
          <w:rFonts w:ascii="Times New Roman" w:hAnsi="Times New Roman"/>
          <w:bCs/>
          <w:sz w:val="24"/>
          <w:szCs w:val="24"/>
        </w:rPr>
        <w:t>of Respondents Demographic Data</w:t>
      </w:r>
      <w:r>
        <w:rPr>
          <w:rFonts w:ascii="Times New Roman" w:hAnsi="Times New Roman"/>
          <w:bCs/>
          <w:sz w:val="24"/>
          <w:szCs w:val="24"/>
        </w:rPr>
        <w:tab/>
      </w:r>
      <w:r>
        <w:rPr>
          <w:rFonts w:ascii="Times New Roman" w:hAnsi="Times New Roman"/>
          <w:bCs/>
          <w:sz w:val="24"/>
          <w:szCs w:val="24"/>
        </w:rPr>
        <w:tab/>
        <w:t>24</w:t>
      </w:r>
    </w:p>
    <w:p w14:paraId="7A652624" w14:textId="77777777" w:rsidR="00E11641" w:rsidRPr="002E2B80" w:rsidRDefault="00E11641" w:rsidP="00E11641">
      <w:pPr>
        <w:autoSpaceDE w:val="0"/>
        <w:autoSpaceDN w:val="0"/>
        <w:adjustRightInd w:val="0"/>
        <w:spacing w:after="0" w:line="480" w:lineRule="auto"/>
        <w:jc w:val="both"/>
        <w:rPr>
          <w:rFonts w:ascii="Times New Roman" w:hAnsi="Times New Roman"/>
          <w:bCs/>
          <w:sz w:val="24"/>
          <w:szCs w:val="24"/>
        </w:rPr>
      </w:pPr>
      <w:r w:rsidRPr="00A87DC8">
        <w:rPr>
          <w:rFonts w:ascii="Times New Roman" w:hAnsi="Times New Roman"/>
          <w:bCs/>
          <w:sz w:val="24"/>
          <w:szCs w:val="24"/>
        </w:rPr>
        <w:t>4.</w:t>
      </w:r>
      <w:r>
        <w:rPr>
          <w:rFonts w:ascii="Times New Roman" w:hAnsi="Times New Roman"/>
          <w:bCs/>
          <w:sz w:val="24"/>
          <w:szCs w:val="24"/>
        </w:rPr>
        <w:t>2</w:t>
      </w:r>
      <w:r w:rsidRPr="00A87DC8">
        <w:rPr>
          <w:rFonts w:ascii="Times New Roman" w:hAnsi="Times New Roman"/>
          <w:bCs/>
          <w:sz w:val="24"/>
          <w:szCs w:val="24"/>
        </w:rPr>
        <w:tab/>
      </w:r>
      <w:r w:rsidRPr="00A87DC8">
        <w:rPr>
          <w:rFonts w:ascii="Times New Roman" w:hAnsi="Times New Roman"/>
          <w:bCs/>
          <w:color w:val="0D0D0D"/>
          <w:sz w:val="24"/>
          <w:szCs w:val="24"/>
          <w:shd w:val="clear" w:color="auto" w:fill="FFFFFF"/>
        </w:rPr>
        <w:t>Analysis of Research Questions</w:t>
      </w:r>
      <w:r>
        <w:rPr>
          <w:rFonts w:ascii="Times New Roman" w:hAnsi="Times New Roman"/>
          <w:bCs/>
          <w:color w:val="0D0D0D"/>
          <w:sz w:val="24"/>
          <w:szCs w:val="24"/>
          <w:shd w:val="clear" w:color="auto" w:fill="FFFFFF"/>
        </w:rPr>
        <w:tab/>
      </w:r>
      <w:r>
        <w:rPr>
          <w:rFonts w:ascii="Times New Roman" w:hAnsi="Times New Roman"/>
          <w:bCs/>
          <w:color w:val="0D0D0D"/>
          <w:sz w:val="24"/>
          <w:szCs w:val="24"/>
          <w:shd w:val="clear" w:color="auto" w:fill="FFFFFF"/>
        </w:rPr>
        <w:tab/>
      </w:r>
      <w:r>
        <w:rPr>
          <w:rFonts w:ascii="Times New Roman" w:hAnsi="Times New Roman"/>
          <w:bCs/>
          <w:color w:val="0D0D0D"/>
          <w:sz w:val="24"/>
          <w:szCs w:val="24"/>
          <w:shd w:val="clear" w:color="auto" w:fill="FFFFFF"/>
        </w:rPr>
        <w:tab/>
      </w:r>
      <w:r>
        <w:rPr>
          <w:rFonts w:ascii="Times New Roman" w:hAnsi="Times New Roman"/>
          <w:bCs/>
          <w:color w:val="0D0D0D"/>
          <w:sz w:val="24"/>
          <w:szCs w:val="24"/>
          <w:shd w:val="clear" w:color="auto" w:fill="FFFFFF"/>
        </w:rPr>
        <w:tab/>
        <w:t>26</w:t>
      </w:r>
    </w:p>
    <w:p w14:paraId="15753861" w14:textId="77777777" w:rsidR="00E11641" w:rsidRPr="002E2B80" w:rsidRDefault="00E11641" w:rsidP="00E11641">
      <w:pPr>
        <w:spacing w:after="0" w:line="480" w:lineRule="auto"/>
        <w:jc w:val="both"/>
        <w:rPr>
          <w:rFonts w:ascii="Times New Roman" w:hAnsi="Times New Roman"/>
          <w:bCs/>
          <w:sz w:val="24"/>
          <w:szCs w:val="24"/>
        </w:rPr>
      </w:pPr>
      <w:r w:rsidRPr="00A87DC8">
        <w:rPr>
          <w:rFonts w:ascii="Times New Roman" w:hAnsi="Times New Roman"/>
          <w:bCs/>
          <w:sz w:val="24"/>
          <w:szCs w:val="24"/>
        </w:rPr>
        <w:t>4.</w:t>
      </w:r>
      <w:r>
        <w:rPr>
          <w:rFonts w:ascii="Times New Roman" w:hAnsi="Times New Roman"/>
          <w:bCs/>
          <w:sz w:val="24"/>
          <w:szCs w:val="24"/>
        </w:rPr>
        <w:t>3</w:t>
      </w:r>
      <w:r w:rsidRPr="00A87DC8">
        <w:rPr>
          <w:rFonts w:ascii="Times New Roman" w:hAnsi="Times New Roman"/>
          <w:bCs/>
          <w:sz w:val="24"/>
          <w:szCs w:val="24"/>
        </w:rPr>
        <w:tab/>
      </w:r>
      <w:r>
        <w:rPr>
          <w:rFonts w:ascii="Times New Roman" w:hAnsi="Times New Roman"/>
          <w:bCs/>
          <w:sz w:val="24"/>
          <w:szCs w:val="24"/>
        </w:rPr>
        <w:t>Testing of Hypothesis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27</w:t>
      </w:r>
    </w:p>
    <w:p w14:paraId="4D009A1C" w14:textId="77777777" w:rsidR="00E11641" w:rsidRPr="002E2B80" w:rsidRDefault="00E11641" w:rsidP="00E11641">
      <w:pPr>
        <w:spacing w:after="0" w:line="480" w:lineRule="auto"/>
        <w:jc w:val="both"/>
        <w:rPr>
          <w:rFonts w:ascii="Times New Roman" w:hAnsi="Times New Roman"/>
          <w:bCs/>
          <w:sz w:val="24"/>
          <w:szCs w:val="24"/>
        </w:rPr>
      </w:pPr>
      <w:r w:rsidRPr="00A87DC8">
        <w:rPr>
          <w:rFonts w:ascii="Times New Roman" w:hAnsi="Times New Roman"/>
          <w:bCs/>
          <w:color w:val="0D0D0D"/>
          <w:sz w:val="24"/>
          <w:szCs w:val="24"/>
          <w:shd w:val="clear" w:color="auto" w:fill="FFFFFF"/>
        </w:rPr>
        <w:t>4.</w:t>
      </w:r>
      <w:r>
        <w:rPr>
          <w:rFonts w:ascii="Times New Roman" w:hAnsi="Times New Roman"/>
          <w:bCs/>
          <w:color w:val="0D0D0D"/>
          <w:sz w:val="24"/>
          <w:szCs w:val="24"/>
          <w:shd w:val="clear" w:color="auto" w:fill="FFFFFF"/>
        </w:rPr>
        <w:t>4</w:t>
      </w:r>
      <w:r w:rsidRPr="00A87DC8">
        <w:rPr>
          <w:rFonts w:ascii="Times New Roman" w:hAnsi="Times New Roman"/>
          <w:bCs/>
          <w:color w:val="0D0D0D"/>
          <w:sz w:val="24"/>
          <w:szCs w:val="24"/>
          <w:shd w:val="clear" w:color="auto" w:fill="FFFFFF"/>
        </w:rPr>
        <w:tab/>
      </w:r>
      <w:r w:rsidRPr="00A87DC8">
        <w:rPr>
          <w:rFonts w:ascii="Times New Roman" w:hAnsi="Times New Roman"/>
          <w:bCs/>
          <w:sz w:val="24"/>
          <w:szCs w:val="24"/>
        </w:rPr>
        <w:t>Discussion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28</w:t>
      </w:r>
    </w:p>
    <w:p w14:paraId="2B24F8D8" w14:textId="77777777" w:rsidR="00E11641" w:rsidRPr="00A87DC8" w:rsidRDefault="00E11641" w:rsidP="00E11641">
      <w:pPr>
        <w:spacing w:after="0" w:line="480" w:lineRule="auto"/>
        <w:jc w:val="both"/>
        <w:rPr>
          <w:rFonts w:ascii="Times New Roman" w:hAnsi="Times New Roman"/>
          <w:b/>
          <w:sz w:val="24"/>
          <w:szCs w:val="24"/>
        </w:rPr>
      </w:pPr>
      <w:r w:rsidRPr="00A87DC8">
        <w:rPr>
          <w:rFonts w:ascii="Times New Roman" w:hAnsi="Times New Roman"/>
          <w:b/>
          <w:sz w:val="24"/>
          <w:szCs w:val="24"/>
        </w:rPr>
        <w:t>CHAPTER FIVE</w:t>
      </w:r>
    </w:p>
    <w:p w14:paraId="446B33AF" w14:textId="77777777" w:rsidR="00E11641" w:rsidRPr="002E2B80" w:rsidRDefault="00E11641" w:rsidP="00E11641">
      <w:pPr>
        <w:spacing w:after="0" w:line="480" w:lineRule="auto"/>
        <w:jc w:val="both"/>
        <w:rPr>
          <w:rFonts w:ascii="Times New Roman" w:hAnsi="Times New Roman"/>
          <w:bCs/>
          <w:sz w:val="24"/>
          <w:szCs w:val="24"/>
        </w:rPr>
      </w:pPr>
      <w:r w:rsidRPr="00A87DC8">
        <w:rPr>
          <w:rFonts w:ascii="Times New Roman" w:hAnsi="Times New Roman"/>
          <w:bCs/>
          <w:sz w:val="24"/>
          <w:szCs w:val="24"/>
        </w:rPr>
        <w:t>5.1</w:t>
      </w:r>
      <w:r w:rsidRPr="00A87DC8">
        <w:rPr>
          <w:rFonts w:ascii="Times New Roman" w:hAnsi="Times New Roman"/>
          <w:bCs/>
          <w:sz w:val="24"/>
          <w:szCs w:val="24"/>
        </w:rPr>
        <w:tab/>
        <w:t>Summary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31</w:t>
      </w:r>
    </w:p>
    <w:p w14:paraId="5FAAA9C6" w14:textId="77777777" w:rsidR="00E11641" w:rsidRPr="002E2B80" w:rsidRDefault="00E11641" w:rsidP="00E11641">
      <w:pPr>
        <w:spacing w:after="0" w:line="480" w:lineRule="auto"/>
        <w:jc w:val="both"/>
        <w:rPr>
          <w:rFonts w:ascii="Times New Roman" w:hAnsi="Times New Roman"/>
          <w:bCs/>
          <w:sz w:val="24"/>
          <w:szCs w:val="24"/>
        </w:rPr>
      </w:pPr>
      <w:r w:rsidRPr="00A87DC8">
        <w:rPr>
          <w:rFonts w:ascii="Times New Roman" w:hAnsi="Times New Roman"/>
          <w:bCs/>
          <w:sz w:val="24"/>
          <w:szCs w:val="24"/>
        </w:rPr>
        <w:t>5.2</w:t>
      </w:r>
      <w:r w:rsidRPr="00A87DC8">
        <w:rPr>
          <w:rFonts w:ascii="Times New Roman" w:hAnsi="Times New Roman"/>
          <w:bCs/>
          <w:sz w:val="24"/>
          <w:szCs w:val="24"/>
        </w:rPr>
        <w:tab/>
        <w:t xml:space="preserve">Conclusion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31</w:t>
      </w:r>
    </w:p>
    <w:p w14:paraId="313FEBAB" w14:textId="77777777" w:rsidR="00E11641" w:rsidRPr="002E2B80" w:rsidRDefault="00E11641" w:rsidP="00E11641">
      <w:pPr>
        <w:spacing w:after="0" w:line="480" w:lineRule="auto"/>
        <w:jc w:val="both"/>
        <w:rPr>
          <w:rFonts w:ascii="Times New Roman" w:hAnsi="Times New Roman"/>
          <w:bCs/>
          <w:sz w:val="24"/>
          <w:szCs w:val="24"/>
        </w:rPr>
      </w:pPr>
      <w:r w:rsidRPr="00A87DC8">
        <w:rPr>
          <w:rFonts w:ascii="Times New Roman" w:hAnsi="Times New Roman"/>
          <w:bCs/>
          <w:sz w:val="24"/>
          <w:szCs w:val="24"/>
        </w:rPr>
        <w:t>5.3</w:t>
      </w:r>
      <w:r w:rsidRPr="00A87DC8">
        <w:rPr>
          <w:rFonts w:ascii="Times New Roman" w:hAnsi="Times New Roman"/>
          <w:bCs/>
          <w:sz w:val="24"/>
          <w:szCs w:val="24"/>
        </w:rPr>
        <w:tab/>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32</w:t>
      </w:r>
    </w:p>
    <w:p w14:paraId="7C40D7AF" w14:textId="77777777" w:rsidR="00E11641" w:rsidRDefault="00E11641" w:rsidP="00E11641">
      <w:pPr>
        <w:spacing w:after="0" w:line="480" w:lineRule="auto"/>
        <w:jc w:val="both"/>
        <w:rPr>
          <w:rFonts w:ascii="Times New Roman" w:hAnsi="Times New Roman"/>
          <w:bCs/>
          <w:sz w:val="24"/>
          <w:szCs w:val="24"/>
        </w:rPr>
      </w:pPr>
      <w:r>
        <w:rPr>
          <w:rFonts w:ascii="Times New Roman" w:hAnsi="Times New Roman"/>
          <w:bCs/>
          <w:sz w:val="24"/>
          <w:szCs w:val="24"/>
        </w:rPr>
        <w:tab/>
      </w:r>
      <w:r w:rsidRPr="00A87DC8">
        <w:rPr>
          <w:rFonts w:ascii="Times New Roman" w:hAnsi="Times New Roman"/>
          <w:bCs/>
          <w:sz w:val="24"/>
          <w:szCs w:val="24"/>
        </w:rPr>
        <w:t>References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34</w:t>
      </w:r>
    </w:p>
    <w:p w14:paraId="5E9F493C" w14:textId="77777777" w:rsidR="00E11641" w:rsidRPr="002E2B80" w:rsidRDefault="00E11641" w:rsidP="00E11641">
      <w:pPr>
        <w:spacing w:after="0" w:line="480" w:lineRule="auto"/>
        <w:jc w:val="both"/>
        <w:rPr>
          <w:rFonts w:ascii="Times New Roman" w:hAnsi="Times New Roman" w:cs="Times New Roman"/>
          <w:sz w:val="24"/>
          <w:szCs w:val="24"/>
        </w:rPr>
      </w:pPr>
      <w:r>
        <w:rPr>
          <w:rFonts w:ascii="Times New Roman" w:hAnsi="Times New Roman"/>
          <w:bCs/>
          <w:sz w:val="24"/>
          <w:szCs w:val="24"/>
        </w:rPr>
        <w:tab/>
        <w:t>Questionnaire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35</w:t>
      </w:r>
    </w:p>
    <w:p w14:paraId="145A89C0" w14:textId="4DC43947" w:rsidR="00E77C7E" w:rsidRDefault="00E77C7E" w:rsidP="00E77C7E">
      <w:pPr>
        <w:spacing w:after="0"/>
      </w:pPr>
      <w:r>
        <w:rPr>
          <w:rFonts w:ascii="Times New Roman" w:hAnsi="Times New Roman" w:cs="Times New Roman"/>
          <w:b/>
          <w:sz w:val="24"/>
          <w:szCs w:val="24"/>
        </w:rPr>
        <w:tab/>
      </w:r>
    </w:p>
    <w:p w14:paraId="706341E5" w14:textId="77777777" w:rsidR="00E77C7E" w:rsidRPr="00BA012B" w:rsidRDefault="00E77C7E" w:rsidP="00E77C7E">
      <w:pPr>
        <w:tabs>
          <w:tab w:val="left" w:pos="850"/>
        </w:tabs>
        <w:spacing w:line="240" w:lineRule="auto"/>
        <w:rPr>
          <w:rFonts w:ascii="Times New Roman" w:hAnsi="Times New Roman" w:cs="Times New Roman"/>
          <w:sz w:val="24"/>
          <w:szCs w:val="24"/>
        </w:rPr>
      </w:pPr>
      <w:r w:rsidRPr="00BA012B">
        <w:rPr>
          <w:rFonts w:ascii="Times New Roman" w:hAnsi="Times New Roman" w:cs="Times New Roman"/>
          <w:b/>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p>
    <w:p w14:paraId="2AE3E268" w14:textId="77777777" w:rsidR="00E77C7E" w:rsidRPr="003E2A9D" w:rsidRDefault="00E77C7E" w:rsidP="00E77C7E">
      <w:pPr>
        <w:tabs>
          <w:tab w:val="left" w:pos="850"/>
        </w:tabs>
        <w:spacing w:line="240" w:lineRule="auto"/>
        <w:rPr>
          <w:rFonts w:ascii="Times New Roman" w:hAnsi="Times New Roman" w:cs="Times New Roman"/>
          <w:sz w:val="24"/>
          <w:szCs w:val="24"/>
        </w:rPr>
      </w:pPr>
      <w:r w:rsidRPr="003E2A9D">
        <w:rPr>
          <w:rFonts w:ascii="Times New Roman" w:hAnsi="Times New Roman" w:cs="Times New Roman"/>
          <w:sz w:val="24"/>
          <w:szCs w:val="24"/>
        </w:rPr>
        <w:tab/>
      </w:r>
    </w:p>
    <w:p w14:paraId="03717F22" w14:textId="77777777" w:rsidR="00E77C7E" w:rsidRDefault="00E77C7E" w:rsidP="00E77C7E"/>
    <w:p w14:paraId="5D4B06D4" w14:textId="77777777" w:rsidR="00E77C7E" w:rsidRDefault="00E77C7E">
      <w:pPr>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br w:type="page"/>
      </w:r>
    </w:p>
    <w:p w14:paraId="77ECFEAB" w14:textId="3E5EFE35" w:rsidR="00AA598F" w:rsidRPr="00E625F4" w:rsidRDefault="00C3666B" w:rsidP="00696F9B">
      <w:pPr>
        <w:spacing w:after="0" w:line="360" w:lineRule="auto"/>
        <w:jc w:val="center"/>
        <w:outlineLvl w:val="2"/>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lastRenderedPageBreak/>
        <w:t>CHAPTER ONE</w:t>
      </w:r>
    </w:p>
    <w:p w14:paraId="59F2EAE5" w14:textId="77777777" w:rsidR="002F2769" w:rsidRPr="00E625F4" w:rsidRDefault="00C3666B" w:rsidP="00696F9B">
      <w:pPr>
        <w:spacing w:after="0" w:line="360" w:lineRule="auto"/>
        <w:jc w:val="both"/>
        <w:outlineLvl w:val="2"/>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1.0</w:t>
      </w:r>
      <w:r w:rsidRPr="00E625F4">
        <w:rPr>
          <w:rFonts w:asciiTheme="majorBidi" w:eastAsia="Times New Roman" w:hAnsiTheme="majorBidi" w:cstheme="majorBidi"/>
          <w:b/>
          <w:bCs/>
          <w:sz w:val="26"/>
          <w:szCs w:val="26"/>
        </w:rPr>
        <w:tab/>
        <w:t>INTRODUCTION</w:t>
      </w:r>
    </w:p>
    <w:p w14:paraId="572A27EF" w14:textId="77777777" w:rsidR="00AA598F" w:rsidRPr="00E625F4" w:rsidRDefault="00C3666B" w:rsidP="00696F9B">
      <w:pPr>
        <w:pStyle w:val="ListParagraph"/>
        <w:numPr>
          <w:ilvl w:val="1"/>
          <w:numId w:val="3"/>
        </w:num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 </w:t>
      </w:r>
      <w:r w:rsidRPr="00E625F4">
        <w:rPr>
          <w:rFonts w:asciiTheme="majorBidi" w:eastAsia="Times New Roman" w:hAnsiTheme="majorBidi" w:cstheme="majorBidi"/>
          <w:b/>
          <w:bCs/>
          <w:sz w:val="26"/>
          <w:szCs w:val="26"/>
        </w:rPr>
        <w:tab/>
        <w:t>BACKGROUND TO THE STUDY</w:t>
      </w:r>
    </w:p>
    <w:p w14:paraId="074AE660" w14:textId="77777777" w:rsidR="00AA598F" w:rsidRPr="00E625F4" w:rsidRDefault="00AA598F"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Solid waste disposal has become a pressing environmental and socio-economic issue, especially in rapidly urbanizing cities like Lagos. As population growth and urban expansion continue to surge, so does the generation of waste. Without effective management systems, the accumulation and improper disposal of solid waste can lead to significant environmental degradation, public health concerns, and a decline in the aesthetic and economic value of surrounding areas.</w:t>
      </w:r>
    </w:p>
    <w:p w14:paraId="5F74AF97" w14:textId="77777777" w:rsidR="00AA598F" w:rsidRPr="00E625F4" w:rsidRDefault="00AA598F"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located in </w:t>
      </w:r>
      <w:proofErr w:type="spellStart"/>
      <w:r w:rsidRPr="00E625F4">
        <w:rPr>
          <w:rFonts w:asciiTheme="majorBidi" w:hAnsiTheme="majorBidi" w:cstheme="majorBidi"/>
          <w:sz w:val="26"/>
          <w:szCs w:val="26"/>
        </w:rPr>
        <w:t>Ojota</w:t>
      </w:r>
      <w:proofErr w:type="spellEnd"/>
      <w:r w:rsidRPr="00E625F4">
        <w:rPr>
          <w:rFonts w:asciiTheme="majorBidi" w:hAnsiTheme="majorBidi" w:cstheme="majorBidi"/>
          <w:sz w:val="26"/>
          <w:szCs w:val="26"/>
        </w:rPr>
        <w:t>, Lagos State, is one of the largest dumpsites in Africa. Originally designed as a temporary waste containment site, it has evolved into a massive landfill serving much of Lagos’ municipal waste. Over the years, the landfill has become a source of concern to residents, property owners, and investors in its vicinity due to the foul odor, air and groundwater pollution, pest infestation, and other environmental hazards it emits. These factors potentially affect the quality of life, limit real estate development, and influence the perception and valuation of properties in and around the area.</w:t>
      </w:r>
    </w:p>
    <w:p w14:paraId="1A810EF9" w14:textId="77777777" w:rsidR="00AA598F" w:rsidRPr="00E625F4" w:rsidRDefault="00AA598F"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Property value is highly sensitive to environmental quality. Factors such as proximity to waste disposal sites, pollution, noise, and visual nuisance can significantly reduce the desirability of a location, leading to lower market values. Therefore, understanding the relationship between solid waste disposal and property value is critical for urban planning, real estate development, and public health policy.</w:t>
      </w:r>
    </w:p>
    <w:p w14:paraId="64281523" w14:textId="77777777" w:rsidR="00AA598F" w:rsidRDefault="00AA598F"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This study seeks to assess the effect of solid waste disposal, specifically from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on nearby property values in </w:t>
      </w:r>
      <w:proofErr w:type="spellStart"/>
      <w:r w:rsidRPr="00E625F4">
        <w:rPr>
          <w:rFonts w:asciiTheme="majorBidi" w:hAnsiTheme="majorBidi" w:cstheme="majorBidi"/>
          <w:sz w:val="26"/>
          <w:szCs w:val="26"/>
        </w:rPr>
        <w:t>Ojota</w:t>
      </w:r>
      <w:proofErr w:type="spellEnd"/>
      <w:r w:rsidRPr="00E625F4">
        <w:rPr>
          <w:rFonts w:asciiTheme="majorBidi" w:hAnsiTheme="majorBidi" w:cstheme="majorBidi"/>
          <w:sz w:val="26"/>
          <w:szCs w:val="26"/>
        </w:rPr>
        <w:t xml:space="preserve"> and its environs. By examining patterns in property valuation, environmental perception, and health implications, the research aims to provide data-driven insights that can inform policy formulation, promote sustainable waste management, and protect the economic interests of property owners and developers.</w:t>
      </w:r>
    </w:p>
    <w:p w14:paraId="70BFBFC5" w14:textId="77777777" w:rsidR="000924BF" w:rsidRDefault="000924BF" w:rsidP="00696F9B">
      <w:pPr>
        <w:pStyle w:val="NormalWeb"/>
        <w:spacing w:before="0" w:beforeAutospacing="0" w:after="0" w:afterAutospacing="0" w:line="360" w:lineRule="auto"/>
        <w:ind w:firstLine="720"/>
        <w:jc w:val="both"/>
        <w:rPr>
          <w:rFonts w:asciiTheme="majorBidi" w:hAnsiTheme="majorBidi" w:cstheme="majorBidi"/>
          <w:sz w:val="26"/>
          <w:szCs w:val="26"/>
        </w:rPr>
      </w:pPr>
    </w:p>
    <w:p w14:paraId="072CE387" w14:textId="77777777" w:rsidR="000924BF" w:rsidRPr="00E625F4" w:rsidRDefault="000924BF" w:rsidP="00696F9B">
      <w:pPr>
        <w:pStyle w:val="NormalWeb"/>
        <w:spacing w:before="0" w:beforeAutospacing="0" w:after="0" w:afterAutospacing="0" w:line="360" w:lineRule="auto"/>
        <w:ind w:firstLine="720"/>
        <w:jc w:val="both"/>
        <w:rPr>
          <w:rFonts w:asciiTheme="majorBidi" w:hAnsiTheme="majorBidi" w:cstheme="majorBidi"/>
          <w:sz w:val="26"/>
          <w:szCs w:val="26"/>
        </w:rPr>
      </w:pPr>
    </w:p>
    <w:p w14:paraId="6021685D" w14:textId="77777777" w:rsidR="00AA598F" w:rsidRPr="00E625F4" w:rsidRDefault="00C3666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lastRenderedPageBreak/>
        <w:t xml:space="preserve">1.2 </w:t>
      </w:r>
      <w:r w:rsidRPr="00E625F4">
        <w:rPr>
          <w:rFonts w:asciiTheme="majorBidi" w:eastAsia="Times New Roman" w:hAnsiTheme="majorBidi" w:cstheme="majorBidi"/>
          <w:b/>
          <w:bCs/>
          <w:sz w:val="26"/>
          <w:szCs w:val="26"/>
        </w:rPr>
        <w:tab/>
        <w:t>STATEMENT OF THE PROBLEM</w:t>
      </w:r>
    </w:p>
    <w:p w14:paraId="7CADAC12" w14:textId="77777777" w:rsidR="00AA598F" w:rsidRPr="00E625F4" w:rsidRDefault="00AA598F"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Solid waste management remains a critical challenge in many urban areas of Nigeria, particularly in Lagos State, where the volume of waste generated daily far exceeds the capacity of existing infrastructure. The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 in </w:t>
      </w:r>
      <w:proofErr w:type="spellStart"/>
      <w:r w:rsidRPr="00E625F4">
        <w:rPr>
          <w:rFonts w:asciiTheme="majorBidi" w:eastAsia="Times New Roman" w:hAnsiTheme="majorBidi" w:cstheme="majorBidi"/>
          <w:sz w:val="26"/>
          <w:szCs w:val="26"/>
        </w:rPr>
        <w:t>Ojota</w:t>
      </w:r>
      <w:proofErr w:type="spellEnd"/>
      <w:r w:rsidRPr="00E625F4">
        <w:rPr>
          <w:rFonts w:asciiTheme="majorBidi" w:eastAsia="Times New Roman" w:hAnsiTheme="majorBidi" w:cstheme="majorBidi"/>
          <w:sz w:val="26"/>
          <w:szCs w:val="26"/>
        </w:rPr>
        <w:t>, originally intended as a controlled waste management facility, has over time become an overburdened dumpsite with significant environmental and socio-economic consequences.</w:t>
      </w:r>
    </w:p>
    <w:p w14:paraId="2DAF2B25" w14:textId="77777777" w:rsidR="00AA598F" w:rsidRPr="00E625F4" w:rsidRDefault="00AA598F"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One of the most pressing issues associated with the landfill is its adverse effect on nearby property values. Residents and property investors around the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area have expressed concerns over declining property prices, rental rates, and reduced desirability of the neighborhood. The presence of unpleasant odors, increased health risks, air and water pollution, and frequent fire outbreaks from decomposing waste contribute to a negative perception of the area, making it less attractive for habitation and investment.</w:t>
      </w:r>
    </w:p>
    <w:p w14:paraId="341706FB" w14:textId="77777777" w:rsidR="00AA598F" w:rsidRPr="00E625F4" w:rsidRDefault="00AA598F"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Despite these concerns, there is a lack of comprehensive empirical research quantifying the impact of the landfill on property values in the surrounding communities. This gap makes it difficult for policymakers, real estate professionals, and urban planners to make informed decisions regarding waste management, land use planning, and compensation for affected property owners.</w:t>
      </w:r>
    </w:p>
    <w:p w14:paraId="72738B2B" w14:textId="77777777" w:rsidR="000924BF" w:rsidRDefault="00AA598F" w:rsidP="000924BF">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Therefore, this study seeks to investigate the extent to which solid waste disposal at the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 influences property values in </w:t>
      </w:r>
      <w:proofErr w:type="spellStart"/>
      <w:r w:rsidRPr="00E625F4">
        <w:rPr>
          <w:rFonts w:asciiTheme="majorBidi" w:eastAsia="Times New Roman" w:hAnsiTheme="majorBidi" w:cstheme="majorBidi"/>
          <w:sz w:val="26"/>
          <w:szCs w:val="26"/>
        </w:rPr>
        <w:t>Ojota</w:t>
      </w:r>
      <w:proofErr w:type="spellEnd"/>
      <w:r w:rsidRPr="00E625F4">
        <w:rPr>
          <w:rFonts w:asciiTheme="majorBidi" w:eastAsia="Times New Roman" w:hAnsiTheme="majorBidi" w:cstheme="majorBidi"/>
          <w:sz w:val="26"/>
          <w:szCs w:val="26"/>
        </w:rPr>
        <w:t xml:space="preserve"> and nearby areas, with the aim of providing evidence-based recommendations for urban development and environmental management.</w:t>
      </w:r>
    </w:p>
    <w:p w14:paraId="55AEF578" w14:textId="77777777" w:rsidR="000924BF" w:rsidRPr="000924BF" w:rsidRDefault="000924BF" w:rsidP="000924BF">
      <w:pPr>
        <w:spacing w:after="0" w:line="360" w:lineRule="auto"/>
        <w:jc w:val="both"/>
        <w:rPr>
          <w:rFonts w:asciiTheme="majorBidi" w:eastAsia="Times New Roman" w:hAnsiTheme="majorBidi" w:cstheme="majorBidi"/>
          <w:sz w:val="6"/>
          <w:szCs w:val="6"/>
        </w:rPr>
      </w:pPr>
    </w:p>
    <w:p w14:paraId="340BD862" w14:textId="77777777" w:rsidR="00AA598F" w:rsidRPr="00E625F4" w:rsidRDefault="00C3666B" w:rsidP="000924BF">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b/>
          <w:bCs/>
          <w:sz w:val="26"/>
          <w:szCs w:val="26"/>
        </w:rPr>
        <w:t xml:space="preserve">1.3 </w:t>
      </w:r>
      <w:r w:rsidRPr="00E625F4">
        <w:rPr>
          <w:rFonts w:asciiTheme="majorBidi" w:eastAsia="Times New Roman" w:hAnsiTheme="majorBidi" w:cstheme="majorBidi"/>
          <w:b/>
          <w:bCs/>
          <w:sz w:val="26"/>
          <w:szCs w:val="26"/>
        </w:rPr>
        <w:tab/>
        <w:t>RESEARCH QUESTIONS</w:t>
      </w:r>
    </w:p>
    <w:p w14:paraId="4578EEA2" w14:textId="77777777" w:rsidR="00AA598F" w:rsidRPr="00E625F4" w:rsidRDefault="00AA598F" w:rsidP="00696F9B">
      <w:pPr>
        <w:pStyle w:val="NormalWeb"/>
        <w:numPr>
          <w:ilvl w:val="0"/>
          <w:numId w:val="8"/>
        </w:numPr>
        <w:spacing w:before="0" w:beforeAutospacing="0" w:after="0" w:afterAutospacing="0" w:line="360" w:lineRule="auto"/>
        <w:ind w:hanging="720"/>
        <w:jc w:val="both"/>
        <w:rPr>
          <w:rFonts w:asciiTheme="majorBidi" w:hAnsiTheme="majorBidi" w:cstheme="majorBidi"/>
          <w:sz w:val="26"/>
          <w:szCs w:val="26"/>
        </w:rPr>
      </w:pPr>
      <w:r w:rsidRPr="00E625F4">
        <w:rPr>
          <w:rFonts w:asciiTheme="majorBidi" w:hAnsiTheme="majorBidi" w:cstheme="majorBidi"/>
          <w:sz w:val="26"/>
          <w:szCs w:val="26"/>
        </w:rPr>
        <w:t xml:space="preserve">To what extent does the proximity to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affect residential and commercial property values in </w:t>
      </w:r>
      <w:proofErr w:type="spellStart"/>
      <w:r w:rsidRPr="00E625F4">
        <w:rPr>
          <w:rFonts w:asciiTheme="majorBidi" w:hAnsiTheme="majorBidi" w:cstheme="majorBidi"/>
          <w:sz w:val="26"/>
          <w:szCs w:val="26"/>
        </w:rPr>
        <w:t>Ojota</w:t>
      </w:r>
      <w:proofErr w:type="spellEnd"/>
      <w:r w:rsidRPr="00E625F4">
        <w:rPr>
          <w:rFonts w:asciiTheme="majorBidi" w:hAnsiTheme="majorBidi" w:cstheme="majorBidi"/>
          <w:sz w:val="26"/>
          <w:szCs w:val="26"/>
        </w:rPr>
        <w:t xml:space="preserve"> and surrounding areas?</w:t>
      </w:r>
    </w:p>
    <w:p w14:paraId="4B679E2F" w14:textId="77777777" w:rsidR="00AA598F" w:rsidRPr="00E625F4" w:rsidRDefault="00AA598F" w:rsidP="00696F9B">
      <w:pPr>
        <w:pStyle w:val="NormalWeb"/>
        <w:numPr>
          <w:ilvl w:val="0"/>
          <w:numId w:val="8"/>
        </w:numPr>
        <w:spacing w:before="0" w:beforeAutospacing="0" w:after="0" w:afterAutospacing="0" w:line="360" w:lineRule="auto"/>
        <w:ind w:hanging="720"/>
        <w:jc w:val="both"/>
        <w:rPr>
          <w:rFonts w:asciiTheme="majorBidi" w:hAnsiTheme="majorBidi" w:cstheme="majorBidi"/>
          <w:sz w:val="26"/>
          <w:szCs w:val="26"/>
        </w:rPr>
      </w:pPr>
      <w:r w:rsidRPr="00E625F4">
        <w:rPr>
          <w:rFonts w:asciiTheme="majorBidi" w:hAnsiTheme="majorBidi" w:cstheme="majorBidi"/>
          <w:sz w:val="26"/>
          <w:szCs w:val="26"/>
        </w:rPr>
        <w:t>What are the perceptions of residents, property owners, and real estate stakeholders regarding the impact of the landfill on property desirability and marketability?</w:t>
      </w:r>
    </w:p>
    <w:p w14:paraId="612C490A" w14:textId="77777777" w:rsidR="00AA598F" w:rsidRDefault="00AA598F" w:rsidP="00696F9B">
      <w:pPr>
        <w:pStyle w:val="NormalWeb"/>
        <w:numPr>
          <w:ilvl w:val="0"/>
          <w:numId w:val="8"/>
        </w:numPr>
        <w:spacing w:before="0" w:beforeAutospacing="0" w:after="0" w:afterAutospacing="0" w:line="360" w:lineRule="auto"/>
        <w:ind w:hanging="720"/>
        <w:jc w:val="both"/>
        <w:rPr>
          <w:rFonts w:asciiTheme="majorBidi" w:hAnsiTheme="majorBidi" w:cstheme="majorBidi"/>
          <w:sz w:val="26"/>
          <w:szCs w:val="26"/>
        </w:rPr>
      </w:pPr>
      <w:r w:rsidRPr="00E625F4">
        <w:rPr>
          <w:rFonts w:asciiTheme="majorBidi" w:hAnsiTheme="majorBidi" w:cstheme="majorBidi"/>
          <w:sz w:val="26"/>
          <w:szCs w:val="26"/>
        </w:rPr>
        <w:t>What policy measures or mitigation strategies are currently in place to reduce the negative impacts of the landfill on nearby property values?</w:t>
      </w:r>
    </w:p>
    <w:p w14:paraId="7AFAE7E9" w14:textId="77777777" w:rsidR="000924BF" w:rsidRDefault="000924BF" w:rsidP="000924BF">
      <w:pPr>
        <w:pStyle w:val="NormalWeb"/>
        <w:spacing w:before="0" w:beforeAutospacing="0" w:after="0" w:afterAutospacing="0" w:line="360" w:lineRule="auto"/>
        <w:jc w:val="both"/>
        <w:rPr>
          <w:rFonts w:asciiTheme="majorBidi" w:hAnsiTheme="majorBidi" w:cstheme="majorBidi"/>
          <w:sz w:val="26"/>
          <w:szCs w:val="26"/>
        </w:rPr>
      </w:pPr>
    </w:p>
    <w:p w14:paraId="069FC956" w14:textId="77777777" w:rsidR="000924BF" w:rsidRPr="00E625F4" w:rsidRDefault="000924BF" w:rsidP="000924BF">
      <w:pPr>
        <w:pStyle w:val="NormalWeb"/>
        <w:spacing w:before="0" w:beforeAutospacing="0" w:after="0" w:afterAutospacing="0" w:line="360" w:lineRule="auto"/>
        <w:jc w:val="both"/>
        <w:rPr>
          <w:rFonts w:asciiTheme="majorBidi" w:hAnsiTheme="majorBidi" w:cstheme="majorBidi"/>
          <w:sz w:val="26"/>
          <w:szCs w:val="26"/>
        </w:rPr>
      </w:pPr>
    </w:p>
    <w:p w14:paraId="3AFBAD1A" w14:textId="77777777" w:rsidR="00AA598F" w:rsidRPr="00E625F4" w:rsidRDefault="00C3666B" w:rsidP="00696F9B">
      <w:pPr>
        <w:pStyle w:val="NormalWeb"/>
        <w:spacing w:before="0" w:beforeAutospacing="0" w:after="0" w:afterAutospacing="0" w:line="360" w:lineRule="auto"/>
        <w:jc w:val="both"/>
        <w:rPr>
          <w:rFonts w:asciiTheme="majorBidi" w:hAnsiTheme="majorBidi" w:cstheme="majorBidi"/>
          <w:b/>
          <w:bCs/>
          <w:sz w:val="26"/>
          <w:szCs w:val="26"/>
        </w:rPr>
      </w:pPr>
      <w:r w:rsidRPr="00E625F4">
        <w:rPr>
          <w:rFonts w:asciiTheme="majorBidi" w:hAnsiTheme="majorBidi" w:cstheme="majorBidi"/>
          <w:b/>
          <w:bCs/>
          <w:sz w:val="26"/>
          <w:szCs w:val="26"/>
        </w:rPr>
        <w:lastRenderedPageBreak/>
        <w:t xml:space="preserve">1.4 </w:t>
      </w:r>
      <w:r w:rsidRPr="00E625F4">
        <w:rPr>
          <w:rFonts w:asciiTheme="majorBidi" w:hAnsiTheme="majorBidi" w:cstheme="majorBidi"/>
          <w:b/>
          <w:bCs/>
          <w:sz w:val="26"/>
          <w:szCs w:val="26"/>
        </w:rPr>
        <w:tab/>
        <w:t>AIMS AND OBJECTIVES OF THE STUDY</w:t>
      </w:r>
    </w:p>
    <w:p w14:paraId="642C9583" w14:textId="77777777" w:rsidR="00AA598F" w:rsidRPr="00E625F4" w:rsidRDefault="00AA598F"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The aim of this study is to investigate the effect of solid waste disposal at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on property values in </w:t>
      </w:r>
      <w:proofErr w:type="spellStart"/>
      <w:r w:rsidRPr="00E625F4">
        <w:rPr>
          <w:rFonts w:asciiTheme="majorBidi" w:hAnsiTheme="majorBidi" w:cstheme="majorBidi"/>
          <w:sz w:val="26"/>
          <w:szCs w:val="26"/>
        </w:rPr>
        <w:t>Ojota</w:t>
      </w:r>
      <w:proofErr w:type="spellEnd"/>
      <w:r w:rsidRPr="00E625F4">
        <w:rPr>
          <w:rFonts w:asciiTheme="majorBidi" w:hAnsiTheme="majorBidi" w:cstheme="majorBidi"/>
          <w:sz w:val="26"/>
          <w:szCs w:val="26"/>
        </w:rPr>
        <w:t>, Lagos State, with a view to understanding the extent of the impact and proposing effective strategies for mitigating negative influences on real estate development and investment in the area.</w:t>
      </w:r>
    </w:p>
    <w:p w14:paraId="1D709EFB" w14:textId="77777777" w:rsidR="00AA598F" w:rsidRPr="00E625F4" w:rsidRDefault="00AA598F"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The main objective of this study is to examine the effect of solid waste disposal at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on property values in </w:t>
      </w:r>
      <w:proofErr w:type="spellStart"/>
      <w:r w:rsidRPr="00E625F4">
        <w:rPr>
          <w:rFonts w:asciiTheme="majorBidi" w:hAnsiTheme="majorBidi" w:cstheme="majorBidi"/>
          <w:sz w:val="26"/>
          <w:szCs w:val="26"/>
        </w:rPr>
        <w:t>Ojota</w:t>
      </w:r>
      <w:proofErr w:type="spellEnd"/>
      <w:r w:rsidRPr="00E625F4">
        <w:rPr>
          <w:rFonts w:asciiTheme="majorBidi" w:hAnsiTheme="majorBidi" w:cstheme="majorBidi"/>
          <w:sz w:val="26"/>
          <w:szCs w:val="26"/>
        </w:rPr>
        <w:t xml:space="preserve"> and its surrounding areas.</w:t>
      </w:r>
    </w:p>
    <w:p w14:paraId="048FB53D" w14:textId="77777777" w:rsidR="00AA598F" w:rsidRPr="00E625F4" w:rsidRDefault="00AA598F" w:rsidP="00696F9B">
      <w:pPr>
        <w:pStyle w:val="NormalWeb"/>
        <w:spacing w:before="0" w:beforeAutospacing="0" w:after="0" w:afterAutospacing="0" w:line="360" w:lineRule="auto"/>
        <w:jc w:val="both"/>
        <w:rPr>
          <w:rFonts w:asciiTheme="majorBidi" w:hAnsiTheme="majorBidi" w:cstheme="majorBidi"/>
          <w:b/>
          <w:bCs/>
          <w:sz w:val="26"/>
          <w:szCs w:val="26"/>
        </w:rPr>
      </w:pPr>
      <w:r w:rsidRPr="00E625F4">
        <w:rPr>
          <w:rFonts w:asciiTheme="majorBidi" w:hAnsiTheme="majorBidi" w:cstheme="majorBidi"/>
          <w:b/>
          <w:bCs/>
          <w:sz w:val="26"/>
          <w:szCs w:val="26"/>
        </w:rPr>
        <w:t>The specific objectives are to:</w:t>
      </w:r>
    </w:p>
    <w:p w14:paraId="1828A587" w14:textId="77777777" w:rsidR="00AA598F" w:rsidRPr="00E625F4" w:rsidRDefault="00AA598F" w:rsidP="00696F9B">
      <w:pPr>
        <w:pStyle w:val="NormalWeb"/>
        <w:numPr>
          <w:ilvl w:val="0"/>
          <w:numId w:val="4"/>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Assess the extent to which proximity to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affects residential and commercial property values.</w:t>
      </w:r>
    </w:p>
    <w:p w14:paraId="6A62E0A4" w14:textId="77777777" w:rsidR="00AA598F" w:rsidRPr="00E625F4" w:rsidRDefault="00AA598F" w:rsidP="00696F9B">
      <w:pPr>
        <w:pStyle w:val="NormalWeb"/>
        <w:numPr>
          <w:ilvl w:val="0"/>
          <w:numId w:val="4"/>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Investigate the perceptions of residents, property owners, and real estate stakeholders on the impact of the landfill on property desirability and investment.</w:t>
      </w:r>
    </w:p>
    <w:p w14:paraId="6E50E10C" w14:textId="77777777" w:rsidR="00AA598F" w:rsidRPr="00E625F4" w:rsidRDefault="00AA598F" w:rsidP="00696F9B">
      <w:pPr>
        <w:pStyle w:val="NormalWeb"/>
        <w:numPr>
          <w:ilvl w:val="0"/>
          <w:numId w:val="4"/>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Examine the environmental factors (such as odor, pollution, and health risks) associated with the landfill and how they influence property demand and market dynamics.</w:t>
      </w:r>
    </w:p>
    <w:p w14:paraId="2FD671A9" w14:textId="77777777" w:rsidR="00AA598F" w:rsidRPr="00E625F4" w:rsidRDefault="00AA598F" w:rsidP="00696F9B">
      <w:pPr>
        <w:pStyle w:val="NormalWeb"/>
        <w:numPr>
          <w:ilvl w:val="0"/>
          <w:numId w:val="4"/>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Compare property values in areas close to the landfill with those in farther, unaffected neighborhoods.</w:t>
      </w:r>
    </w:p>
    <w:p w14:paraId="50D3343D" w14:textId="77777777" w:rsidR="00AA598F" w:rsidRPr="00E625F4" w:rsidRDefault="00AA598F" w:rsidP="00696F9B">
      <w:pPr>
        <w:pStyle w:val="NormalWeb"/>
        <w:numPr>
          <w:ilvl w:val="0"/>
          <w:numId w:val="4"/>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Identify existing policy responses and recommend sustainable strategies for mitigating the negative impact of solid waste disposal on property values.</w:t>
      </w:r>
    </w:p>
    <w:p w14:paraId="5187EBD0" w14:textId="77777777" w:rsidR="000924BF" w:rsidRPr="000924BF" w:rsidRDefault="000924BF" w:rsidP="00696F9B">
      <w:pPr>
        <w:pStyle w:val="NormalWeb"/>
        <w:spacing w:before="0" w:beforeAutospacing="0" w:after="0" w:afterAutospacing="0" w:line="360" w:lineRule="auto"/>
        <w:jc w:val="both"/>
        <w:rPr>
          <w:rFonts w:asciiTheme="majorBidi" w:hAnsiTheme="majorBidi" w:cstheme="majorBidi"/>
          <w:b/>
          <w:bCs/>
          <w:sz w:val="10"/>
          <w:szCs w:val="10"/>
        </w:rPr>
      </w:pPr>
    </w:p>
    <w:p w14:paraId="666E7ABA" w14:textId="77777777" w:rsidR="00AA598F" w:rsidRPr="00E625F4" w:rsidRDefault="00C3666B" w:rsidP="00696F9B">
      <w:pPr>
        <w:pStyle w:val="NormalWeb"/>
        <w:spacing w:before="0" w:beforeAutospacing="0" w:after="0" w:afterAutospacing="0" w:line="360" w:lineRule="auto"/>
        <w:jc w:val="both"/>
        <w:rPr>
          <w:rFonts w:asciiTheme="majorBidi" w:hAnsiTheme="majorBidi" w:cstheme="majorBidi"/>
          <w:b/>
          <w:bCs/>
          <w:sz w:val="26"/>
          <w:szCs w:val="26"/>
        </w:rPr>
      </w:pPr>
      <w:r w:rsidRPr="00E625F4">
        <w:rPr>
          <w:rFonts w:asciiTheme="majorBidi" w:hAnsiTheme="majorBidi" w:cstheme="majorBidi"/>
          <w:b/>
          <w:bCs/>
          <w:sz w:val="26"/>
          <w:szCs w:val="26"/>
        </w:rPr>
        <w:t xml:space="preserve">1.5 </w:t>
      </w:r>
      <w:r w:rsidRPr="00E625F4">
        <w:rPr>
          <w:rFonts w:asciiTheme="majorBidi" w:hAnsiTheme="majorBidi" w:cstheme="majorBidi"/>
          <w:b/>
          <w:bCs/>
          <w:sz w:val="26"/>
          <w:szCs w:val="26"/>
        </w:rPr>
        <w:tab/>
        <w:t>RESEARCH HYPOTHESES</w:t>
      </w:r>
    </w:p>
    <w:p w14:paraId="37672E8D" w14:textId="77777777" w:rsidR="00AA598F" w:rsidRPr="00E625F4" w:rsidRDefault="00AA598F"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The following hypotheses will be tested in the course of the study:</w:t>
      </w:r>
    </w:p>
    <w:p w14:paraId="0C71B02A" w14:textId="77777777" w:rsidR="00AA598F" w:rsidRPr="00E625F4" w:rsidRDefault="00AA598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b/>
          <w:bCs/>
          <w:sz w:val="26"/>
          <w:szCs w:val="26"/>
        </w:rPr>
        <w:t>Hypothesis 1 (H</w:t>
      </w:r>
      <w:r w:rsidRPr="00E625F4">
        <w:rPr>
          <w:rFonts w:ascii="Cambria Math" w:hAnsi="Cambria Math" w:cstheme="majorBidi"/>
          <w:b/>
          <w:bCs/>
          <w:sz w:val="26"/>
          <w:szCs w:val="26"/>
        </w:rPr>
        <w:t>₀</w:t>
      </w:r>
      <w:r w:rsidRPr="00E625F4">
        <w:rPr>
          <w:rFonts w:asciiTheme="majorBidi" w:hAnsiTheme="majorBidi" w:cstheme="majorBidi"/>
          <w:b/>
          <w:bCs/>
          <w:sz w:val="26"/>
          <w:szCs w:val="26"/>
        </w:rPr>
        <w:t>):</w:t>
      </w:r>
      <w:r w:rsidR="00C3666B" w:rsidRPr="00E625F4">
        <w:rPr>
          <w:rFonts w:asciiTheme="majorBidi" w:hAnsiTheme="majorBidi" w:cstheme="majorBidi"/>
          <w:b/>
          <w:bCs/>
          <w:sz w:val="26"/>
          <w:szCs w:val="26"/>
        </w:rPr>
        <w:t xml:space="preserve"> </w:t>
      </w:r>
      <w:r w:rsidRPr="00E625F4">
        <w:rPr>
          <w:rFonts w:asciiTheme="majorBidi" w:hAnsiTheme="majorBidi" w:cstheme="majorBidi"/>
          <w:sz w:val="26"/>
          <w:szCs w:val="26"/>
        </w:rPr>
        <w:t xml:space="preserve">There is no significant relationship between proximity to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and property values in </w:t>
      </w:r>
      <w:proofErr w:type="spellStart"/>
      <w:r w:rsidRPr="00E625F4">
        <w:rPr>
          <w:rFonts w:asciiTheme="majorBidi" w:hAnsiTheme="majorBidi" w:cstheme="majorBidi"/>
          <w:sz w:val="26"/>
          <w:szCs w:val="26"/>
        </w:rPr>
        <w:t>Ojota</w:t>
      </w:r>
      <w:proofErr w:type="spellEnd"/>
      <w:r w:rsidRPr="00E625F4">
        <w:rPr>
          <w:rFonts w:asciiTheme="majorBidi" w:hAnsiTheme="majorBidi" w:cstheme="majorBidi"/>
          <w:sz w:val="26"/>
          <w:szCs w:val="26"/>
        </w:rPr>
        <w:t>.</w:t>
      </w:r>
    </w:p>
    <w:p w14:paraId="0080060A" w14:textId="77777777" w:rsidR="00AA598F" w:rsidRPr="00E625F4" w:rsidRDefault="00AA598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b/>
          <w:bCs/>
          <w:sz w:val="26"/>
          <w:szCs w:val="26"/>
        </w:rPr>
        <w:t>Hypothesis 1 (H</w:t>
      </w:r>
      <w:r w:rsidRPr="00E625F4">
        <w:rPr>
          <w:rFonts w:ascii="Cambria Math" w:hAnsi="Cambria Math" w:cstheme="majorBidi"/>
          <w:b/>
          <w:bCs/>
          <w:sz w:val="26"/>
          <w:szCs w:val="26"/>
        </w:rPr>
        <w:t>₁</w:t>
      </w:r>
      <w:r w:rsidRPr="00E625F4">
        <w:rPr>
          <w:rFonts w:asciiTheme="majorBidi" w:hAnsiTheme="majorBidi" w:cstheme="majorBidi"/>
          <w:b/>
          <w:bCs/>
          <w:sz w:val="26"/>
          <w:szCs w:val="26"/>
        </w:rPr>
        <w:t>):</w:t>
      </w:r>
      <w:r w:rsidR="00C3666B" w:rsidRPr="00E625F4">
        <w:rPr>
          <w:rFonts w:asciiTheme="majorBidi" w:hAnsiTheme="majorBidi" w:cstheme="majorBidi"/>
          <w:b/>
          <w:bCs/>
          <w:sz w:val="26"/>
          <w:szCs w:val="26"/>
        </w:rPr>
        <w:t xml:space="preserve"> </w:t>
      </w:r>
      <w:r w:rsidRPr="00E625F4">
        <w:rPr>
          <w:rFonts w:asciiTheme="majorBidi" w:hAnsiTheme="majorBidi" w:cstheme="majorBidi"/>
          <w:sz w:val="26"/>
          <w:szCs w:val="26"/>
        </w:rPr>
        <w:t xml:space="preserve">There is a significant relationship between proximity to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and property values in </w:t>
      </w:r>
      <w:proofErr w:type="spellStart"/>
      <w:r w:rsidRPr="00E625F4">
        <w:rPr>
          <w:rFonts w:asciiTheme="majorBidi" w:hAnsiTheme="majorBidi" w:cstheme="majorBidi"/>
          <w:sz w:val="26"/>
          <w:szCs w:val="26"/>
        </w:rPr>
        <w:t>Ojota</w:t>
      </w:r>
      <w:proofErr w:type="spellEnd"/>
      <w:r w:rsidRPr="00E625F4">
        <w:rPr>
          <w:rFonts w:asciiTheme="majorBidi" w:hAnsiTheme="majorBidi" w:cstheme="majorBidi"/>
          <w:sz w:val="26"/>
          <w:szCs w:val="26"/>
        </w:rPr>
        <w:t>.</w:t>
      </w:r>
    </w:p>
    <w:p w14:paraId="4A746BC0" w14:textId="77777777" w:rsidR="00AA598F" w:rsidRPr="00E625F4" w:rsidRDefault="00AA598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b/>
          <w:bCs/>
          <w:sz w:val="26"/>
          <w:szCs w:val="26"/>
        </w:rPr>
        <w:t>Hypothesis 2 (H</w:t>
      </w:r>
      <w:r w:rsidRPr="00E625F4">
        <w:rPr>
          <w:rFonts w:ascii="Cambria Math" w:hAnsi="Cambria Math" w:cstheme="majorBidi"/>
          <w:b/>
          <w:bCs/>
          <w:sz w:val="26"/>
          <w:szCs w:val="26"/>
        </w:rPr>
        <w:t>₀</w:t>
      </w:r>
      <w:r w:rsidRPr="00E625F4">
        <w:rPr>
          <w:rFonts w:asciiTheme="majorBidi" w:hAnsiTheme="majorBidi" w:cstheme="majorBidi"/>
          <w:b/>
          <w:bCs/>
          <w:sz w:val="26"/>
          <w:szCs w:val="26"/>
        </w:rPr>
        <w:t>):</w:t>
      </w:r>
      <w:r w:rsidR="00C3666B" w:rsidRPr="00E625F4">
        <w:rPr>
          <w:rFonts w:asciiTheme="majorBidi" w:hAnsiTheme="majorBidi" w:cstheme="majorBidi"/>
          <w:b/>
          <w:bCs/>
          <w:sz w:val="26"/>
          <w:szCs w:val="26"/>
        </w:rPr>
        <w:t xml:space="preserve"> </w:t>
      </w:r>
      <w:r w:rsidRPr="00E625F4">
        <w:rPr>
          <w:rFonts w:asciiTheme="majorBidi" w:hAnsiTheme="majorBidi" w:cstheme="majorBidi"/>
          <w:sz w:val="26"/>
          <w:szCs w:val="26"/>
        </w:rPr>
        <w:t xml:space="preserve">Environmental hazards (odor, pollution, health risks) from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do not significantly affect property desirability and marketability.</w:t>
      </w:r>
    </w:p>
    <w:p w14:paraId="6F566E7A" w14:textId="77777777" w:rsidR="00AA598F" w:rsidRPr="00E625F4" w:rsidRDefault="00AA598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b/>
          <w:bCs/>
          <w:sz w:val="26"/>
          <w:szCs w:val="26"/>
        </w:rPr>
        <w:t>Hypothesis 2 (H</w:t>
      </w:r>
      <w:r w:rsidRPr="00E625F4">
        <w:rPr>
          <w:rFonts w:ascii="Cambria Math" w:hAnsi="Cambria Math" w:cstheme="majorBidi"/>
          <w:b/>
          <w:bCs/>
          <w:sz w:val="26"/>
          <w:szCs w:val="26"/>
        </w:rPr>
        <w:t>₁</w:t>
      </w:r>
      <w:r w:rsidRPr="00E625F4">
        <w:rPr>
          <w:rFonts w:asciiTheme="majorBidi" w:hAnsiTheme="majorBidi" w:cstheme="majorBidi"/>
          <w:b/>
          <w:bCs/>
          <w:sz w:val="26"/>
          <w:szCs w:val="26"/>
        </w:rPr>
        <w:t>):</w:t>
      </w:r>
      <w:r w:rsidR="00C3666B" w:rsidRPr="00E625F4">
        <w:rPr>
          <w:rFonts w:asciiTheme="majorBidi" w:hAnsiTheme="majorBidi" w:cstheme="majorBidi"/>
          <w:b/>
          <w:bCs/>
          <w:sz w:val="26"/>
          <w:szCs w:val="26"/>
        </w:rPr>
        <w:t xml:space="preserve"> </w:t>
      </w:r>
      <w:r w:rsidRPr="00E625F4">
        <w:rPr>
          <w:rFonts w:asciiTheme="majorBidi" w:hAnsiTheme="majorBidi" w:cstheme="majorBidi"/>
          <w:sz w:val="26"/>
          <w:szCs w:val="26"/>
        </w:rPr>
        <w:t xml:space="preserve">Environmental hazards (odor, pollution, health risks) from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significantly affect property desirability and marketability.</w:t>
      </w:r>
    </w:p>
    <w:p w14:paraId="61D93FCB" w14:textId="77777777" w:rsidR="00AA598F" w:rsidRPr="00E625F4" w:rsidRDefault="00AA598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b/>
          <w:bCs/>
          <w:sz w:val="26"/>
          <w:szCs w:val="26"/>
        </w:rPr>
        <w:lastRenderedPageBreak/>
        <w:t>Hypothesis 3 (H</w:t>
      </w:r>
      <w:r w:rsidRPr="00E625F4">
        <w:rPr>
          <w:rFonts w:ascii="Cambria Math" w:hAnsi="Cambria Math" w:cstheme="majorBidi"/>
          <w:b/>
          <w:bCs/>
          <w:sz w:val="26"/>
          <w:szCs w:val="26"/>
        </w:rPr>
        <w:t>₀</w:t>
      </w:r>
      <w:r w:rsidRPr="00E625F4">
        <w:rPr>
          <w:rFonts w:asciiTheme="majorBidi" w:hAnsiTheme="majorBidi" w:cstheme="majorBidi"/>
          <w:b/>
          <w:bCs/>
          <w:sz w:val="26"/>
          <w:szCs w:val="26"/>
        </w:rPr>
        <w:t>):</w:t>
      </w:r>
      <w:r w:rsidR="00C3666B" w:rsidRPr="00E625F4">
        <w:rPr>
          <w:rFonts w:asciiTheme="majorBidi" w:hAnsiTheme="majorBidi" w:cstheme="majorBidi"/>
          <w:b/>
          <w:bCs/>
          <w:sz w:val="26"/>
          <w:szCs w:val="26"/>
        </w:rPr>
        <w:t xml:space="preserve"> </w:t>
      </w:r>
      <w:r w:rsidRPr="00E625F4">
        <w:rPr>
          <w:rFonts w:asciiTheme="majorBidi" w:hAnsiTheme="majorBidi" w:cstheme="majorBidi"/>
          <w:sz w:val="26"/>
          <w:szCs w:val="26"/>
        </w:rPr>
        <w:t>There is no significant difference in property values between areas near the landfill and those farther away.</w:t>
      </w:r>
    </w:p>
    <w:p w14:paraId="66714A27" w14:textId="77777777" w:rsidR="00AA598F" w:rsidRPr="00E625F4" w:rsidRDefault="00AA598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b/>
          <w:bCs/>
          <w:sz w:val="26"/>
          <w:szCs w:val="26"/>
        </w:rPr>
        <w:t>Hypothesis 3 (H</w:t>
      </w:r>
      <w:r w:rsidRPr="00E625F4">
        <w:rPr>
          <w:rFonts w:ascii="Cambria Math" w:hAnsi="Cambria Math" w:cstheme="majorBidi"/>
          <w:b/>
          <w:bCs/>
          <w:sz w:val="26"/>
          <w:szCs w:val="26"/>
        </w:rPr>
        <w:t>₁</w:t>
      </w:r>
      <w:r w:rsidRPr="00E625F4">
        <w:rPr>
          <w:rFonts w:asciiTheme="majorBidi" w:hAnsiTheme="majorBidi" w:cstheme="majorBidi"/>
          <w:b/>
          <w:bCs/>
          <w:sz w:val="26"/>
          <w:szCs w:val="26"/>
        </w:rPr>
        <w:t>):</w:t>
      </w:r>
      <w:r w:rsidR="00C3666B" w:rsidRPr="00E625F4">
        <w:rPr>
          <w:rFonts w:asciiTheme="majorBidi" w:hAnsiTheme="majorBidi" w:cstheme="majorBidi"/>
          <w:b/>
          <w:bCs/>
          <w:sz w:val="26"/>
          <w:szCs w:val="26"/>
        </w:rPr>
        <w:t xml:space="preserve"> </w:t>
      </w:r>
      <w:r w:rsidRPr="00E625F4">
        <w:rPr>
          <w:rFonts w:asciiTheme="majorBidi" w:hAnsiTheme="majorBidi" w:cstheme="majorBidi"/>
          <w:sz w:val="26"/>
          <w:szCs w:val="26"/>
        </w:rPr>
        <w:t>There is a significant difference in property values between areas near the landfill and those farther away.</w:t>
      </w:r>
    </w:p>
    <w:p w14:paraId="23369A3A" w14:textId="77777777" w:rsidR="000924BF" w:rsidRPr="000924BF" w:rsidRDefault="000924BF" w:rsidP="00696F9B">
      <w:pPr>
        <w:pStyle w:val="NormalWeb"/>
        <w:spacing w:before="0" w:beforeAutospacing="0" w:after="0" w:afterAutospacing="0" w:line="360" w:lineRule="auto"/>
        <w:jc w:val="both"/>
        <w:rPr>
          <w:rFonts w:asciiTheme="majorBidi" w:hAnsiTheme="majorBidi" w:cstheme="majorBidi"/>
          <w:b/>
          <w:bCs/>
          <w:sz w:val="10"/>
          <w:szCs w:val="10"/>
        </w:rPr>
      </w:pPr>
    </w:p>
    <w:p w14:paraId="00C777AB" w14:textId="77777777" w:rsidR="00AA598F" w:rsidRPr="00E625F4" w:rsidRDefault="00C3666B" w:rsidP="00696F9B">
      <w:pPr>
        <w:pStyle w:val="NormalWeb"/>
        <w:spacing w:before="0" w:beforeAutospacing="0" w:after="0" w:afterAutospacing="0" w:line="360" w:lineRule="auto"/>
        <w:jc w:val="both"/>
        <w:rPr>
          <w:rFonts w:asciiTheme="majorBidi" w:hAnsiTheme="majorBidi" w:cstheme="majorBidi"/>
          <w:b/>
          <w:bCs/>
          <w:sz w:val="26"/>
          <w:szCs w:val="26"/>
        </w:rPr>
      </w:pPr>
      <w:r w:rsidRPr="00E625F4">
        <w:rPr>
          <w:rFonts w:asciiTheme="majorBidi" w:hAnsiTheme="majorBidi" w:cstheme="majorBidi"/>
          <w:b/>
          <w:bCs/>
          <w:sz w:val="26"/>
          <w:szCs w:val="26"/>
        </w:rPr>
        <w:t xml:space="preserve">1.6 </w:t>
      </w:r>
      <w:r w:rsidRPr="00E625F4">
        <w:rPr>
          <w:rFonts w:asciiTheme="majorBidi" w:hAnsiTheme="majorBidi" w:cstheme="majorBidi"/>
          <w:b/>
          <w:bCs/>
          <w:sz w:val="26"/>
          <w:szCs w:val="26"/>
        </w:rPr>
        <w:tab/>
        <w:t>SIGNIFICANCE OF THE STUDY</w:t>
      </w:r>
    </w:p>
    <w:p w14:paraId="7F46915E" w14:textId="77777777" w:rsidR="00AA598F" w:rsidRPr="00E625F4" w:rsidRDefault="00AA598F"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This study is significant for several reasons, as it provides valuable insights for a range of stakeholders concerned with urban development, environmental management, and real estate investment.</w:t>
      </w:r>
    </w:p>
    <w:p w14:paraId="5143B078" w14:textId="77777777" w:rsidR="00C3666B" w:rsidRPr="00E625F4" w:rsidRDefault="00AA598F" w:rsidP="00696F9B">
      <w:pPr>
        <w:pStyle w:val="NormalWeb"/>
        <w:numPr>
          <w:ilvl w:val="0"/>
          <w:numId w:val="5"/>
        </w:numPr>
        <w:tabs>
          <w:tab w:val="clear" w:pos="720"/>
        </w:tabs>
        <w:spacing w:before="0" w:beforeAutospacing="0" w:after="0" w:afterAutospacing="0" w:line="360" w:lineRule="auto"/>
        <w:ind w:left="360"/>
        <w:jc w:val="both"/>
        <w:rPr>
          <w:rStyle w:val="Strong"/>
          <w:rFonts w:asciiTheme="majorBidi" w:hAnsiTheme="majorBidi" w:cstheme="majorBidi"/>
          <w:b w:val="0"/>
          <w:bCs w:val="0"/>
          <w:sz w:val="26"/>
          <w:szCs w:val="26"/>
        </w:rPr>
      </w:pPr>
      <w:r w:rsidRPr="00E625F4">
        <w:rPr>
          <w:rStyle w:val="Strong"/>
          <w:rFonts w:asciiTheme="majorBidi" w:hAnsiTheme="majorBidi" w:cstheme="majorBidi"/>
          <w:sz w:val="26"/>
          <w:szCs w:val="26"/>
        </w:rPr>
        <w:t>For Property Owners and Investors:</w:t>
      </w:r>
    </w:p>
    <w:p w14:paraId="2CD5D193" w14:textId="77777777" w:rsidR="00AA598F" w:rsidRPr="00E625F4" w:rsidRDefault="00AA598F" w:rsidP="00696F9B">
      <w:pPr>
        <w:pStyle w:val="NormalWeb"/>
        <w:spacing w:before="0" w:beforeAutospacing="0" w:after="0" w:afterAutospacing="0" w:line="360" w:lineRule="auto"/>
        <w:ind w:left="360"/>
        <w:jc w:val="both"/>
        <w:rPr>
          <w:rFonts w:asciiTheme="majorBidi" w:hAnsiTheme="majorBidi" w:cstheme="majorBidi"/>
          <w:sz w:val="26"/>
          <w:szCs w:val="26"/>
        </w:rPr>
      </w:pPr>
      <w:r w:rsidRPr="00E625F4">
        <w:rPr>
          <w:rFonts w:asciiTheme="majorBidi" w:hAnsiTheme="majorBidi" w:cstheme="majorBidi"/>
          <w:sz w:val="26"/>
          <w:szCs w:val="26"/>
        </w:rPr>
        <w:t xml:space="preserve">The study will help property owners and investors in </w:t>
      </w:r>
      <w:proofErr w:type="spellStart"/>
      <w:r w:rsidRPr="00E625F4">
        <w:rPr>
          <w:rFonts w:asciiTheme="majorBidi" w:hAnsiTheme="majorBidi" w:cstheme="majorBidi"/>
          <w:sz w:val="26"/>
          <w:szCs w:val="26"/>
        </w:rPr>
        <w:t>Ojota</w:t>
      </w:r>
      <w:proofErr w:type="spellEnd"/>
      <w:r w:rsidRPr="00E625F4">
        <w:rPr>
          <w:rFonts w:asciiTheme="majorBidi" w:hAnsiTheme="majorBidi" w:cstheme="majorBidi"/>
          <w:sz w:val="26"/>
          <w:szCs w:val="26"/>
        </w:rPr>
        <w:t xml:space="preserve"> and surrounding areas understand how proximity to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may influence the value and marketability of their properties. This knowledge will guide future investment decisions.</w:t>
      </w:r>
    </w:p>
    <w:p w14:paraId="21D5B00C" w14:textId="77777777" w:rsidR="00C3666B" w:rsidRPr="00E625F4" w:rsidRDefault="00AA598F" w:rsidP="00696F9B">
      <w:pPr>
        <w:pStyle w:val="NormalWeb"/>
        <w:numPr>
          <w:ilvl w:val="0"/>
          <w:numId w:val="5"/>
        </w:numPr>
        <w:tabs>
          <w:tab w:val="clear" w:pos="720"/>
        </w:tabs>
        <w:spacing w:before="0" w:beforeAutospacing="0" w:after="0" w:afterAutospacing="0" w:line="360" w:lineRule="auto"/>
        <w:ind w:left="360"/>
        <w:jc w:val="both"/>
        <w:rPr>
          <w:rStyle w:val="Strong"/>
          <w:rFonts w:asciiTheme="majorBidi" w:hAnsiTheme="majorBidi" w:cstheme="majorBidi"/>
          <w:b w:val="0"/>
          <w:bCs w:val="0"/>
          <w:sz w:val="26"/>
          <w:szCs w:val="26"/>
        </w:rPr>
      </w:pPr>
      <w:r w:rsidRPr="00E625F4">
        <w:rPr>
          <w:rStyle w:val="Strong"/>
          <w:rFonts w:asciiTheme="majorBidi" w:hAnsiTheme="majorBidi" w:cstheme="majorBidi"/>
          <w:sz w:val="26"/>
          <w:szCs w:val="26"/>
        </w:rPr>
        <w:t>For Urban Planners and Government Agencies:</w:t>
      </w:r>
    </w:p>
    <w:p w14:paraId="1DCF8651" w14:textId="77777777" w:rsidR="00AA598F" w:rsidRPr="00E625F4" w:rsidRDefault="00AA598F" w:rsidP="00696F9B">
      <w:pPr>
        <w:pStyle w:val="NormalWeb"/>
        <w:spacing w:before="0" w:beforeAutospacing="0" w:after="0" w:afterAutospacing="0" w:line="360" w:lineRule="auto"/>
        <w:ind w:left="360"/>
        <w:jc w:val="both"/>
        <w:rPr>
          <w:rFonts w:asciiTheme="majorBidi" w:hAnsiTheme="majorBidi" w:cstheme="majorBidi"/>
          <w:sz w:val="26"/>
          <w:szCs w:val="26"/>
        </w:rPr>
      </w:pPr>
      <w:r w:rsidRPr="00E625F4">
        <w:rPr>
          <w:rFonts w:asciiTheme="majorBidi" w:hAnsiTheme="majorBidi" w:cstheme="majorBidi"/>
          <w:sz w:val="26"/>
          <w:szCs w:val="26"/>
        </w:rPr>
        <w:t>The findings will provide critical data for policymakers and urban planners, such as the Lagos State Waste Management Authority (LAWMA) and Lagos State Ministry of Physical Planning and Urban Development. It will support informed decisions in waste management, zoning regulations, and urban renewal initiatives.</w:t>
      </w:r>
    </w:p>
    <w:p w14:paraId="3D608F9E" w14:textId="77777777" w:rsidR="00C3666B" w:rsidRPr="00E625F4" w:rsidRDefault="00AA598F" w:rsidP="00696F9B">
      <w:pPr>
        <w:pStyle w:val="NormalWeb"/>
        <w:numPr>
          <w:ilvl w:val="0"/>
          <w:numId w:val="5"/>
        </w:numPr>
        <w:tabs>
          <w:tab w:val="clear" w:pos="720"/>
        </w:tabs>
        <w:spacing w:before="0" w:beforeAutospacing="0" w:after="0" w:afterAutospacing="0" w:line="360" w:lineRule="auto"/>
        <w:ind w:left="360"/>
        <w:jc w:val="both"/>
        <w:rPr>
          <w:rStyle w:val="Strong"/>
          <w:rFonts w:asciiTheme="majorBidi" w:hAnsiTheme="majorBidi" w:cstheme="majorBidi"/>
          <w:b w:val="0"/>
          <w:bCs w:val="0"/>
          <w:sz w:val="26"/>
          <w:szCs w:val="26"/>
        </w:rPr>
      </w:pPr>
      <w:r w:rsidRPr="00E625F4">
        <w:rPr>
          <w:rStyle w:val="Strong"/>
          <w:rFonts w:asciiTheme="majorBidi" w:hAnsiTheme="majorBidi" w:cstheme="majorBidi"/>
          <w:sz w:val="26"/>
          <w:szCs w:val="26"/>
        </w:rPr>
        <w:t>For Environmental and Public Health Advocates:</w:t>
      </w:r>
    </w:p>
    <w:p w14:paraId="3C727119" w14:textId="77777777" w:rsidR="00AA598F" w:rsidRPr="00E625F4" w:rsidRDefault="00AA598F" w:rsidP="00696F9B">
      <w:pPr>
        <w:pStyle w:val="NormalWeb"/>
        <w:spacing w:before="0" w:beforeAutospacing="0" w:after="0" w:afterAutospacing="0" w:line="360" w:lineRule="auto"/>
        <w:ind w:left="360"/>
        <w:jc w:val="both"/>
        <w:rPr>
          <w:rFonts w:asciiTheme="majorBidi" w:hAnsiTheme="majorBidi" w:cstheme="majorBidi"/>
          <w:sz w:val="26"/>
          <w:szCs w:val="26"/>
        </w:rPr>
      </w:pPr>
      <w:r w:rsidRPr="00E625F4">
        <w:rPr>
          <w:rFonts w:asciiTheme="majorBidi" w:hAnsiTheme="majorBidi" w:cstheme="majorBidi"/>
          <w:sz w:val="26"/>
          <w:szCs w:val="26"/>
        </w:rPr>
        <w:t>By highlighting the environmental and health impacts of the landfill on surrounding communities, the study will help environmental groups advocate for better waste disposal practices and improved living conditions.</w:t>
      </w:r>
    </w:p>
    <w:p w14:paraId="0D69979D" w14:textId="77777777" w:rsidR="00C3666B" w:rsidRPr="00E625F4" w:rsidRDefault="00AA598F" w:rsidP="00696F9B">
      <w:pPr>
        <w:pStyle w:val="NormalWeb"/>
        <w:numPr>
          <w:ilvl w:val="0"/>
          <w:numId w:val="5"/>
        </w:numPr>
        <w:tabs>
          <w:tab w:val="clear" w:pos="720"/>
        </w:tabs>
        <w:spacing w:before="0" w:beforeAutospacing="0" w:after="0" w:afterAutospacing="0" w:line="360" w:lineRule="auto"/>
        <w:ind w:left="360"/>
        <w:jc w:val="both"/>
        <w:rPr>
          <w:rStyle w:val="Strong"/>
          <w:rFonts w:asciiTheme="majorBidi" w:hAnsiTheme="majorBidi" w:cstheme="majorBidi"/>
          <w:b w:val="0"/>
          <w:bCs w:val="0"/>
          <w:sz w:val="26"/>
          <w:szCs w:val="26"/>
        </w:rPr>
      </w:pPr>
      <w:r w:rsidRPr="00E625F4">
        <w:rPr>
          <w:rStyle w:val="Strong"/>
          <w:rFonts w:asciiTheme="majorBidi" w:hAnsiTheme="majorBidi" w:cstheme="majorBidi"/>
          <w:sz w:val="26"/>
          <w:szCs w:val="26"/>
        </w:rPr>
        <w:t>For Real Estate Professionals:</w:t>
      </w:r>
    </w:p>
    <w:p w14:paraId="26EA191C" w14:textId="77777777" w:rsidR="00AA598F" w:rsidRPr="00E625F4" w:rsidRDefault="00AA598F" w:rsidP="00696F9B">
      <w:pPr>
        <w:pStyle w:val="NormalWeb"/>
        <w:spacing w:before="0" w:beforeAutospacing="0" w:after="0" w:afterAutospacing="0" w:line="360" w:lineRule="auto"/>
        <w:ind w:left="360"/>
        <w:jc w:val="both"/>
        <w:rPr>
          <w:rFonts w:asciiTheme="majorBidi" w:hAnsiTheme="majorBidi" w:cstheme="majorBidi"/>
          <w:sz w:val="26"/>
          <w:szCs w:val="26"/>
        </w:rPr>
      </w:pPr>
      <w:r w:rsidRPr="00E625F4">
        <w:rPr>
          <w:rFonts w:asciiTheme="majorBidi" w:hAnsiTheme="majorBidi" w:cstheme="majorBidi"/>
          <w:sz w:val="26"/>
          <w:szCs w:val="26"/>
        </w:rPr>
        <w:t>Estate valuers, developers, and surveyors will benefit from the study’s assessment of how environmental degradation can affect land and property valuation, assisting them in better property assessments and market analysis.</w:t>
      </w:r>
    </w:p>
    <w:p w14:paraId="7DD20E0D" w14:textId="77777777" w:rsidR="000924BF" w:rsidRPr="000924BF" w:rsidRDefault="000924BF" w:rsidP="00696F9B">
      <w:pPr>
        <w:pStyle w:val="NormalWeb"/>
        <w:spacing w:before="0" w:beforeAutospacing="0" w:after="0" w:afterAutospacing="0" w:line="360" w:lineRule="auto"/>
        <w:jc w:val="both"/>
        <w:rPr>
          <w:rFonts w:asciiTheme="majorBidi" w:hAnsiTheme="majorBidi" w:cstheme="majorBidi"/>
          <w:b/>
          <w:bCs/>
          <w:sz w:val="6"/>
          <w:szCs w:val="6"/>
        </w:rPr>
      </w:pPr>
    </w:p>
    <w:p w14:paraId="7E72027A" w14:textId="77777777" w:rsidR="00AA598F" w:rsidRPr="00E625F4" w:rsidRDefault="00C3666B" w:rsidP="00696F9B">
      <w:pPr>
        <w:pStyle w:val="NormalWeb"/>
        <w:spacing w:before="0" w:beforeAutospacing="0" w:after="0" w:afterAutospacing="0" w:line="360" w:lineRule="auto"/>
        <w:jc w:val="both"/>
        <w:rPr>
          <w:rFonts w:asciiTheme="majorBidi" w:hAnsiTheme="majorBidi" w:cstheme="majorBidi"/>
          <w:b/>
          <w:bCs/>
          <w:sz w:val="26"/>
          <w:szCs w:val="26"/>
        </w:rPr>
      </w:pPr>
      <w:r w:rsidRPr="00E625F4">
        <w:rPr>
          <w:rFonts w:asciiTheme="majorBidi" w:hAnsiTheme="majorBidi" w:cstheme="majorBidi"/>
          <w:b/>
          <w:bCs/>
          <w:sz w:val="26"/>
          <w:szCs w:val="26"/>
        </w:rPr>
        <w:t xml:space="preserve">1.7 </w:t>
      </w:r>
      <w:r w:rsidRPr="00E625F4">
        <w:rPr>
          <w:rFonts w:asciiTheme="majorBidi" w:hAnsiTheme="majorBidi" w:cstheme="majorBidi"/>
          <w:b/>
          <w:bCs/>
          <w:sz w:val="26"/>
          <w:szCs w:val="26"/>
        </w:rPr>
        <w:tab/>
        <w:t>SCOPE OF THE STUDY</w:t>
      </w:r>
    </w:p>
    <w:p w14:paraId="76D608F7" w14:textId="77777777" w:rsidR="00AA598F" w:rsidRPr="00E625F4" w:rsidRDefault="00AA598F"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This study focuses on examining the impact of solid waste disposal at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on property values in </w:t>
      </w:r>
      <w:proofErr w:type="spellStart"/>
      <w:r w:rsidRPr="00E625F4">
        <w:rPr>
          <w:rFonts w:asciiTheme="majorBidi" w:hAnsiTheme="majorBidi" w:cstheme="majorBidi"/>
          <w:sz w:val="26"/>
          <w:szCs w:val="26"/>
        </w:rPr>
        <w:t>Ojota</w:t>
      </w:r>
      <w:proofErr w:type="spellEnd"/>
      <w:r w:rsidRPr="00E625F4">
        <w:rPr>
          <w:rFonts w:asciiTheme="majorBidi" w:hAnsiTheme="majorBidi" w:cstheme="majorBidi"/>
          <w:sz w:val="26"/>
          <w:szCs w:val="26"/>
        </w:rPr>
        <w:t xml:space="preserve"> and its surrounding communities within Lagos State, Nigeria. The research is limited to evaluating the economic and environmental implications of the landfill on nearby residential and commercial properties.</w:t>
      </w:r>
    </w:p>
    <w:p w14:paraId="0C22D54F" w14:textId="77777777" w:rsidR="00AA598F" w:rsidRPr="000924BF" w:rsidRDefault="00AA598F" w:rsidP="00696F9B">
      <w:pPr>
        <w:pStyle w:val="NormalWeb"/>
        <w:spacing w:before="0" w:beforeAutospacing="0" w:after="0" w:afterAutospacing="0" w:line="360" w:lineRule="auto"/>
        <w:jc w:val="both"/>
        <w:rPr>
          <w:rFonts w:asciiTheme="majorBidi" w:hAnsiTheme="majorBidi" w:cstheme="majorBidi"/>
          <w:b/>
          <w:bCs/>
          <w:i/>
          <w:iCs/>
          <w:sz w:val="26"/>
          <w:szCs w:val="26"/>
        </w:rPr>
      </w:pPr>
      <w:r w:rsidRPr="000924BF">
        <w:rPr>
          <w:rFonts w:asciiTheme="majorBidi" w:hAnsiTheme="majorBidi" w:cstheme="majorBidi"/>
          <w:b/>
          <w:bCs/>
          <w:i/>
          <w:iCs/>
          <w:sz w:val="26"/>
          <w:szCs w:val="26"/>
        </w:rPr>
        <w:lastRenderedPageBreak/>
        <w:t>Specifically, the study will:</w:t>
      </w:r>
    </w:p>
    <w:p w14:paraId="2F5DE8A1" w14:textId="77777777" w:rsidR="00AA598F" w:rsidRPr="00E625F4" w:rsidRDefault="00AA598F" w:rsidP="00696F9B">
      <w:pPr>
        <w:pStyle w:val="NormalWeb"/>
        <w:numPr>
          <w:ilvl w:val="0"/>
          <w:numId w:val="6"/>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Assess the current state of property values in areas surrounding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w:t>
      </w:r>
    </w:p>
    <w:p w14:paraId="40B2336B" w14:textId="77777777" w:rsidR="00AA598F" w:rsidRPr="00E625F4" w:rsidRDefault="00AA598F" w:rsidP="00696F9B">
      <w:pPr>
        <w:pStyle w:val="NormalWeb"/>
        <w:numPr>
          <w:ilvl w:val="0"/>
          <w:numId w:val="6"/>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Investigate how environmental factors such as odor, pollution, noise, and health risks influence property desirability and market value.</w:t>
      </w:r>
    </w:p>
    <w:p w14:paraId="0F6B5BED" w14:textId="77777777" w:rsidR="00AA598F" w:rsidRPr="00E625F4" w:rsidRDefault="00AA598F" w:rsidP="00696F9B">
      <w:pPr>
        <w:pStyle w:val="NormalWeb"/>
        <w:numPr>
          <w:ilvl w:val="0"/>
          <w:numId w:val="6"/>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Capture perceptions and experiences of residents, landlords, tenants, estate agents, and urban planners regarding the landfill’s effect on the local real estate market.</w:t>
      </w:r>
    </w:p>
    <w:p w14:paraId="24B25496" w14:textId="77777777" w:rsidR="00AA598F" w:rsidRPr="00E625F4" w:rsidRDefault="00AA598F" w:rsidP="00696F9B">
      <w:pPr>
        <w:pStyle w:val="NormalWeb"/>
        <w:numPr>
          <w:ilvl w:val="0"/>
          <w:numId w:val="6"/>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Compare property values in close proximity to the landfill with those located farther away to determine the extent of depreciation, if any.</w:t>
      </w:r>
    </w:p>
    <w:p w14:paraId="6863CEE3" w14:textId="77777777" w:rsidR="00AA598F" w:rsidRPr="00E625F4" w:rsidRDefault="00AA598F" w:rsidP="00696F9B">
      <w:pPr>
        <w:pStyle w:val="NormalWeb"/>
        <w:spacing w:before="0" w:beforeAutospacing="0" w:after="0" w:afterAutospacing="0" w:line="360" w:lineRule="auto"/>
        <w:ind w:firstLine="360"/>
        <w:jc w:val="both"/>
        <w:rPr>
          <w:rFonts w:asciiTheme="majorBidi" w:hAnsiTheme="majorBidi" w:cstheme="majorBidi"/>
          <w:sz w:val="26"/>
          <w:szCs w:val="26"/>
        </w:rPr>
      </w:pPr>
      <w:r w:rsidRPr="00E625F4">
        <w:rPr>
          <w:rFonts w:asciiTheme="majorBidi" w:hAnsiTheme="majorBidi" w:cstheme="majorBidi"/>
          <w:sz w:val="26"/>
          <w:szCs w:val="26"/>
        </w:rPr>
        <w:t xml:space="preserve">The study will utilize both primary data (through questionnaires and interviews) and secondary data (from land/property valuation records, government reports, and academic literature). The geographical focus is primarily on </w:t>
      </w:r>
      <w:proofErr w:type="spellStart"/>
      <w:r w:rsidRPr="00E625F4">
        <w:rPr>
          <w:rFonts w:asciiTheme="majorBidi" w:hAnsiTheme="majorBidi" w:cstheme="majorBidi"/>
          <w:sz w:val="26"/>
          <w:szCs w:val="26"/>
        </w:rPr>
        <w:t>Ojota</w:t>
      </w:r>
      <w:proofErr w:type="spellEnd"/>
      <w:r w:rsidRPr="00E625F4">
        <w:rPr>
          <w:rFonts w:asciiTheme="majorBidi" w:hAnsiTheme="majorBidi" w:cstheme="majorBidi"/>
          <w:sz w:val="26"/>
          <w:szCs w:val="26"/>
        </w:rPr>
        <w:t xml:space="preserve"> and selected neighboring areas within a defined radius from the landfill site.</w:t>
      </w:r>
    </w:p>
    <w:p w14:paraId="5804D6D8" w14:textId="77777777" w:rsidR="00AA598F" w:rsidRDefault="00AA598F" w:rsidP="00696F9B">
      <w:pPr>
        <w:pStyle w:val="NormalWeb"/>
        <w:spacing w:before="0" w:beforeAutospacing="0" w:after="0" w:afterAutospacing="0" w:line="360" w:lineRule="auto"/>
        <w:ind w:firstLine="360"/>
        <w:jc w:val="both"/>
        <w:rPr>
          <w:rFonts w:asciiTheme="majorBidi" w:hAnsiTheme="majorBidi" w:cstheme="majorBidi"/>
          <w:b/>
          <w:bCs/>
          <w:sz w:val="26"/>
          <w:szCs w:val="26"/>
        </w:rPr>
      </w:pPr>
      <w:r w:rsidRPr="00E625F4">
        <w:rPr>
          <w:rFonts w:asciiTheme="majorBidi" w:hAnsiTheme="majorBidi" w:cstheme="majorBidi"/>
          <w:sz w:val="26"/>
          <w:szCs w:val="26"/>
        </w:rPr>
        <w:t xml:space="preserve">This study does not cover all landfills in Lagos State, nor does it examine the technical operations of solid waste management in detail, but rather focuses on the </w:t>
      </w:r>
      <w:r w:rsidRPr="00E625F4">
        <w:rPr>
          <w:rStyle w:val="Strong"/>
          <w:rFonts w:asciiTheme="majorBidi" w:hAnsiTheme="majorBidi" w:cstheme="majorBidi"/>
          <w:b w:val="0"/>
          <w:bCs w:val="0"/>
          <w:sz w:val="26"/>
          <w:szCs w:val="26"/>
        </w:rPr>
        <w:t>relationship between the landfill and surrounding property values</w:t>
      </w:r>
      <w:r w:rsidRPr="00E625F4">
        <w:rPr>
          <w:rFonts w:asciiTheme="majorBidi" w:hAnsiTheme="majorBidi" w:cstheme="majorBidi"/>
          <w:b/>
          <w:bCs/>
          <w:sz w:val="26"/>
          <w:szCs w:val="26"/>
        </w:rPr>
        <w:t>.</w:t>
      </w:r>
    </w:p>
    <w:p w14:paraId="4CB30A63" w14:textId="77777777" w:rsidR="000924BF" w:rsidRPr="000924BF" w:rsidRDefault="000924BF" w:rsidP="00696F9B">
      <w:pPr>
        <w:pStyle w:val="NormalWeb"/>
        <w:spacing w:before="0" w:beforeAutospacing="0" w:after="0" w:afterAutospacing="0" w:line="360" w:lineRule="auto"/>
        <w:ind w:firstLine="360"/>
        <w:jc w:val="both"/>
        <w:rPr>
          <w:rFonts w:asciiTheme="majorBidi" w:hAnsiTheme="majorBidi" w:cstheme="majorBidi"/>
          <w:sz w:val="8"/>
          <w:szCs w:val="8"/>
        </w:rPr>
      </w:pPr>
    </w:p>
    <w:p w14:paraId="0BA263B7" w14:textId="77777777" w:rsidR="00AA598F" w:rsidRPr="00E625F4" w:rsidRDefault="00C3666B" w:rsidP="00696F9B">
      <w:pPr>
        <w:pStyle w:val="NormalWeb"/>
        <w:spacing w:before="0" w:beforeAutospacing="0" w:after="0" w:afterAutospacing="0" w:line="360" w:lineRule="auto"/>
        <w:jc w:val="both"/>
        <w:rPr>
          <w:rFonts w:asciiTheme="majorBidi" w:hAnsiTheme="majorBidi" w:cstheme="majorBidi"/>
          <w:b/>
          <w:bCs/>
          <w:sz w:val="26"/>
          <w:szCs w:val="26"/>
        </w:rPr>
      </w:pPr>
      <w:r w:rsidRPr="00E625F4">
        <w:rPr>
          <w:rFonts w:asciiTheme="majorBidi" w:hAnsiTheme="majorBidi" w:cstheme="majorBidi"/>
          <w:b/>
          <w:bCs/>
          <w:sz w:val="26"/>
          <w:szCs w:val="26"/>
        </w:rPr>
        <w:t xml:space="preserve">1.8 </w:t>
      </w:r>
      <w:r w:rsidRPr="00E625F4">
        <w:rPr>
          <w:rFonts w:asciiTheme="majorBidi" w:hAnsiTheme="majorBidi" w:cstheme="majorBidi"/>
          <w:b/>
          <w:bCs/>
          <w:sz w:val="26"/>
          <w:szCs w:val="26"/>
        </w:rPr>
        <w:tab/>
        <w:t>STUDY AREA DESCRIPTION (OLUSOSUN LANDFILL, OJOTA)</w:t>
      </w:r>
    </w:p>
    <w:p w14:paraId="6FD81E99" w14:textId="77777777" w:rsidR="00AA598F" w:rsidRPr="00E625F4" w:rsidRDefault="00AA598F"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The </w:t>
      </w:r>
      <w:proofErr w:type="spellStart"/>
      <w:r w:rsidRPr="00E625F4">
        <w:rPr>
          <w:rStyle w:val="Strong"/>
          <w:rFonts w:asciiTheme="majorBidi" w:hAnsiTheme="majorBidi" w:cstheme="majorBidi"/>
          <w:sz w:val="26"/>
          <w:szCs w:val="26"/>
        </w:rPr>
        <w:t>Olusosun</w:t>
      </w:r>
      <w:proofErr w:type="spellEnd"/>
      <w:r w:rsidRPr="00E625F4">
        <w:rPr>
          <w:rStyle w:val="Strong"/>
          <w:rFonts w:asciiTheme="majorBidi" w:hAnsiTheme="majorBidi" w:cstheme="majorBidi"/>
          <w:sz w:val="26"/>
          <w:szCs w:val="26"/>
        </w:rPr>
        <w:t xml:space="preserve"> Landfill</w:t>
      </w:r>
      <w:r w:rsidRPr="00E625F4">
        <w:rPr>
          <w:rFonts w:asciiTheme="majorBidi" w:hAnsiTheme="majorBidi" w:cstheme="majorBidi"/>
          <w:sz w:val="26"/>
          <w:szCs w:val="26"/>
        </w:rPr>
        <w:t xml:space="preserve">, located in </w:t>
      </w:r>
      <w:proofErr w:type="spellStart"/>
      <w:r w:rsidRPr="00E625F4">
        <w:rPr>
          <w:rStyle w:val="Strong"/>
          <w:rFonts w:asciiTheme="majorBidi" w:hAnsiTheme="majorBidi" w:cstheme="majorBidi"/>
          <w:sz w:val="26"/>
          <w:szCs w:val="26"/>
        </w:rPr>
        <w:t>Ojota</w:t>
      </w:r>
      <w:proofErr w:type="spellEnd"/>
      <w:r w:rsidRPr="00E625F4">
        <w:rPr>
          <w:rFonts w:asciiTheme="majorBidi" w:hAnsiTheme="majorBidi" w:cstheme="majorBidi"/>
          <w:sz w:val="26"/>
          <w:szCs w:val="26"/>
        </w:rPr>
        <w:t xml:space="preserve">, a densely populated area in </w:t>
      </w:r>
      <w:r w:rsidRPr="00E625F4">
        <w:rPr>
          <w:rStyle w:val="Strong"/>
          <w:rFonts w:asciiTheme="majorBidi" w:hAnsiTheme="majorBidi" w:cstheme="majorBidi"/>
          <w:sz w:val="26"/>
          <w:szCs w:val="26"/>
        </w:rPr>
        <w:t>Ikeja Local Government Area</w:t>
      </w:r>
      <w:r w:rsidRPr="00E625F4">
        <w:rPr>
          <w:rFonts w:asciiTheme="majorBidi" w:hAnsiTheme="majorBidi" w:cstheme="majorBidi"/>
          <w:sz w:val="26"/>
          <w:szCs w:val="26"/>
        </w:rPr>
        <w:t xml:space="preserve"> of </w:t>
      </w:r>
      <w:r w:rsidRPr="00E625F4">
        <w:rPr>
          <w:rStyle w:val="Strong"/>
          <w:rFonts w:asciiTheme="majorBidi" w:hAnsiTheme="majorBidi" w:cstheme="majorBidi"/>
          <w:sz w:val="26"/>
          <w:szCs w:val="26"/>
        </w:rPr>
        <w:t>Lagos State</w:t>
      </w:r>
      <w:r w:rsidRPr="00E625F4">
        <w:rPr>
          <w:rFonts w:asciiTheme="majorBidi" w:hAnsiTheme="majorBidi" w:cstheme="majorBidi"/>
          <w:sz w:val="26"/>
          <w:szCs w:val="26"/>
        </w:rPr>
        <w:t xml:space="preserve">, Nigeria, is the largest and most prominent solid waste dumpsite in the state, and one of the biggest in Africa. It spans approximately </w:t>
      </w:r>
      <w:r w:rsidRPr="00E625F4">
        <w:rPr>
          <w:rStyle w:val="Strong"/>
          <w:rFonts w:asciiTheme="majorBidi" w:hAnsiTheme="majorBidi" w:cstheme="majorBidi"/>
          <w:sz w:val="26"/>
          <w:szCs w:val="26"/>
        </w:rPr>
        <w:t>42.7 hectares</w:t>
      </w:r>
      <w:r w:rsidRPr="00E625F4">
        <w:rPr>
          <w:rFonts w:asciiTheme="majorBidi" w:hAnsiTheme="majorBidi" w:cstheme="majorBidi"/>
          <w:sz w:val="26"/>
          <w:szCs w:val="26"/>
        </w:rPr>
        <w:t xml:space="preserve"> and has been in operation since </w:t>
      </w:r>
      <w:r w:rsidRPr="00E625F4">
        <w:rPr>
          <w:rStyle w:val="Strong"/>
          <w:rFonts w:asciiTheme="majorBidi" w:hAnsiTheme="majorBidi" w:cstheme="majorBidi"/>
          <w:sz w:val="26"/>
          <w:szCs w:val="26"/>
        </w:rPr>
        <w:t>1992</w:t>
      </w:r>
      <w:r w:rsidRPr="00E625F4">
        <w:rPr>
          <w:rFonts w:asciiTheme="majorBidi" w:hAnsiTheme="majorBidi" w:cstheme="majorBidi"/>
          <w:sz w:val="26"/>
          <w:szCs w:val="26"/>
        </w:rPr>
        <w:t>.</w:t>
      </w:r>
    </w:p>
    <w:p w14:paraId="511AB97C" w14:textId="77777777" w:rsidR="00AA598F" w:rsidRPr="00E625F4" w:rsidRDefault="00AA598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Situated adjacent to major highways such as the </w:t>
      </w:r>
      <w:proofErr w:type="spellStart"/>
      <w:r w:rsidRPr="00E625F4">
        <w:rPr>
          <w:rStyle w:val="Strong"/>
          <w:rFonts w:asciiTheme="majorBidi" w:hAnsiTheme="majorBidi" w:cstheme="majorBidi"/>
          <w:sz w:val="26"/>
          <w:szCs w:val="26"/>
        </w:rPr>
        <w:t>Oworonshoki</w:t>
      </w:r>
      <w:proofErr w:type="spellEnd"/>
      <w:r w:rsidRPr="00E625F4">
        <w:rPr>
          <w:rStyle w:val="Strong"/>
          <w:rFonts w:asciiTheme="majorBidi" w:hAnsiTheme="majorBidi" w:cstheme="majorBidi"/>
          <w:sz w:val="26"/>
          <w:szCs w:val="26"/>
        </w:rPr>
        <w:t>–Oshodi Expressway</w:t>
      </w:r>
      <w:r w:rsidRPr="00E625F4">
        <w:rPr>
          <w:rFonts w:asciiTheme="majorBidi" w:hAnsiTheme="majorBidi" w:cstheme="majorBidi"/>
          <w:sz w:val="26"/>
          <w:szCs w:val="26"/>
        </w:rPr>
        <w:t xml:space="preserve">, the landfill is surrounded by residential, commercial, and industrial developments. Nearby communities include </w:t>
      </w:r>
      <w:proofErr w:type="spellStart"/>
      <w:r w:rsidRPr="008415C2">
        <w:rPr>
          <w:rStyle w:val="Strong"/>
          <w:rFonts w:asciiTheme="majorBidi" w:hAnsiTheme="majorBidi" w:cstheme="majorBidi"/>
          <w:b w:val="0"/>
          <w:bCs w:val="0"/>
          <w:sz w:val="26"/>
          <w:szCs w:val="26"/>
        </w:rPr>
        <w:t>Ojota</w:t>
      </w:r>
      <w:proofErr w:type="spellEnd"/>
      <w:r w:rsidRPr="008415C2">
        <w:rPr>
          <w:rStyle w:val="Strong"/>
          <w:rFonts w:asciiTheme="majorBidi" w:hAnsiTheme="majorBidi" w:cstheme="majorBidi"/>
          <w:b w:val="0"/>
          <w:bCs w:val="0"/>
          <w:sz w:val="26"/>
          <w:szCs w:val="26"/>
        </w:rPr>
        <w:t xml:space="preserve">, Ketu, </w:t>
      </w:r>
      <w:proofErr w:type="spellStart"/>
      <w:r w:rsidRPr="008415C2">
        <w:rPr>
          <w:rStyle w:val="Strong"/>
          <w:rFonts w:asciiTheme="majorBidi" w:hAnsiTheme="majorBidi" w:cstheme="majorBidi"/>
          <w:b w:val="0"/>
          <w:bCs w:val="0"/>
          <w:sz w:val="26"/>
          <w:szCs w:val="26"/>
        </w:rPr>
        <w:t>Oregun</w:t>
      </w:r>
      <w:proofErr w:type="spellEnd"/>
      <w:r w:rsidRPr="008415C2">
        <w:rPr>
          <w:rStyle w:val="Strong"/>
          <w:rFonts w:asciiTheme="majorBidi" w:hAnsiTheme="majorBidi" w:cstheme="majorBidi"/>
          <w:b w:val="0"/>
          <w:bCs w:val="0"/>
          <w:sz w:val="26"/>
          <w:szCs w:val="26"/>
        </w:rPr>
        <w:t>, and parts of Maryland</w:t>
      </w:r>
      <w:r w:rsidRPr="00E625F4">
        <w:rPr>
          <w:rFonts w:asciiTheme="majorBidi" w:hAnsiTheme="majorBidi" w:cstheme="majorBidi"/>
          <w:sz w:val="26"/>
          <w:szCs w:val="26"/>
        </w:rPr>
        <w:t>. The area is a significant transport and commercial hub, making the impact of the landfill on surrounding property values more pronounced and worth studying.</w:t>
      </w:r>
    </w:p>
    <w:p w14:paraId="094AA517" w14:textId="77777777" w:rsidR="00AA598F" w:rsidRPr="00E625F4" w:rsidRDefault="00AA598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Originally designed as a temporary site for controlled waste disposal,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has grown far beyond its intended capacity. It receives over </w:t>
      </w:r>
      <w:r w:rsidRPr="00E625F4">
        <w:rPr>
          <w:rStyle w:val="Strong"/>
          <w:rFonts w:asciiTheme="majorBidi" w:hAnsiTheme="majorBidi" w:cstheme="majorBidi"/>
          <w:sz w:val="26"/>
          <w:szCs w:val="26"/>
        </w:rPr>
        <w:t>6,000 metric tons of waste daily</w:t>
      </w:r>
      <w:r w:rsidRPr="00E625F4">
        <w:rPr>
          <w:rFonts w:asciiTheme="majorBidi" w:hAnsiTheme="majorBidi" w:cstheme="majorBidi"/>
          <w:sz w:val="26"/>
          <w:szCs w:val="26"/>
        </w:rPr>
        <w:t xml:space="preserve"> from various parts of Lagos, including domestic, industrial, and medical waste. The sheer volume of waste and the lack of modern sanitary landfill technology have led to several environmental problems, including:</w:t>
      </w:r>
    </w:p>
    <w:p w14:paraId="0FAC0B12" w14:textId="77777777" w:rsidR="00AA598F" w:rsidRPr="00E625F4" w:rsidRDefault="00AA598F" w:rsidP="00696F9B">
      <w:pPr>
        <w:pStyle w:val="NormalWeb"/>
        <w:numPr>
          <w:ilvl w:val="0"/>
          <w:numId w:val="7"/>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lastRenderedPageBreak/>
        <w:t>Air pollution from constant burning of waste</w:t>
      </w:r>
    </w:p>
    <w:p w14:paraId="56316F5B" w14:textId="77777777" w:rsidR="00AA598F" w:rsidRPr="00E625F4" w:rsidRDefault="00AA598F" w:rsidP="00696F9B">
      <w:pPr>
        <w:pStyle w:val="NormalWeb"/>
        <w:numPr>
          <w:ilvl w:val="0"/>
          <w:numId w:val="7"/>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Offensive odors affecting nearby communities</w:t>
      </w:r>
    </w:p>
    <w:p w14:paraId="4189CA47" w14:textId="77777777" w:rsidR="00AA598F" w:rsidRPr="00E625F4" w:rsidRDefault="00AA598F" w:rsidP="00696F9B">
      <w:pPr>
        <w:pStyle w:val="NormalWeb"/>
        <w:numPr>
          <w:ilvl w:val="0"/>
          <w:numId w:val="7"/>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Groundwater contamination due to leachate seepage</w:t>
      </w:r>
    </w:p>
    <w:p w14:paraId="5E21E5ED" w14:textId="77777777" w:rsidR="00AA598F" w:rsidRPr="00E625F4" w:rsidRDefault="00AA598F" w:rsidP="00696F9B">
      <w:pPr>
        <w:pStyle w:val="NormalWeb"/>
        <w:numPr>
          <w:ilvl w:val="0"/>
          <w:numId w:val="7"/>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Rodent and insect infestations</w:t>
      </w:r>
    </w:p>
    <w:p w14:paraId="557E90A9" w14:textId="77777777" w:rsidR="00AA598F" w:rsidRPr="00E625F4" w:rsidRDefault="00AA598F" w:rsidP="00696F9B">
      <w:pPr>
        <w:pStyle w:val="NormalWeb"/>
        <w:numPr>
          <w:ilvl w:val="0"/>
          <w:numId w:val="7"/>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Occasional fire outbreaks and smoke hazards</w:t>
      </w:r>
    </w:p>
    <w:p w14:paraId="73807BE2" w14:textId="77777777" w:rsidR="00AA598F" w:rsidRPr="00E625F4" w:rsidRDefault="00AA598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Over time, these issues have raised public health concerns and complaints from residents and property owners. As such, the landfill has become a major factor influencing urban development, land use planning, and real estate investment in the surrounding areas.</w:t>
      </w:r>
    </w:p>
    <w:p w14:paraId="231D7ACC" w14:textId="77777777" w:rsidR="00AA598F" w:rsidRPr="00E625F4" w:rsidRDefault="00AA598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Given its scale, location, and environmental impact,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serves as a critical case study for evaluating the broader implications of poor solid waste disposal practices on </w:t>
      </w:r>
      <w:r w:rsidRPr="00E625F4">
        <w:rPr>
          <w:rStyle w:val="Strong"/>
          <w:rFonts w:asciiTheme="majorBidi" w:hAnsiTheme="majorBidi" w:cstheme="majorBidi"/>
          <w:sz w:val="26"/>
          <w:szCs w:val="26"/>
        </w:rPr>
        <w:t>property value</w:t>
      </w:r>
      <w:r w:rsidRPr="00E625F4">
        <w:rPr>
          <w:rFonts w:asciiTheme="majorBidi" w:hAnsiTheme="majorBidi" w:cstheme="majorBidi"/>
          <w:sz w:val="26"/>
          <w:szCs w:val="26"/>
        </w:rPr>
        <w:t xml:space="preserve"> and </w:t>
      </w:r>
      <w:r w:rsidRPr="00E625F4">
        <w:rPr>
          <w:rStyle w:val="Strong"/>
          <w:rFonts w:asciiTheme="majorBidi" w:hAnsiTheme="majorBidi" w:cstheme="majorBidi"/>
          <w:sz w:val="26"/>
          <w:szCs w:val="26"/>
        </w:rPr>
        <w:t>urban sustainability</w:t>
      </w:r>
      <w:r w:rsidRPr="00E625F4">
        <w:rPr>
          <w:rFonts w:asciiTheme="majorBidi" w:hAnsiTheme="majorBidi" w:cstheme="majorBidi"/>
          <w:sz w:val="26"/>
          <w:szCs w:val="26"/>
        </w:rPr>
        <w:t xml:space="preserve"> in Lagos State.</w:t>
      </w:r>
    </w:p>
    <w:p w14:paraId="3CFCBAF4" w14:textId="77777777" w:rsidR="000924BF" w:rsidRPr="000924BF" w:rsidRDefault="000924BF" w:rsidP="00571E53">
      <w:pPr>
        <w:pStyle w:val="NormalWeb"/>
        <w:spacing w:before="0" w:beforeAutospacing="0" w:after="0" w:afterAutospacing="0" w:line="360" w:lineRule="auto"/>
        <w:jc w:val="both"/>
        <w:rPr>
          <w:rFonts w:asciiTheme="majorBidi" w:hAnsiTheme="majorBidi" w:cstheme="majorBidi"/>
          <w:b/>
          <w:bCs/>
          <w:sz w:val="10"/>
          <w:szCs w:val="10"/>
        </w:rPr>
      </w:pPr>
    </w:p>
    <w:p w14:paraId="469CEA1F" w14:textId="77777777" w:rsidR="00571E53" w:rsidRDefault="002F2769" w:rsidP="00571E53">
      <w:pPr>
        <w:pStyle w:val="NormalWeb"/>
        <w:spacing w:before="0" w:beforeAutospacing="0" w:after="0" w:afterAutospacing="0" w:line="360" w:lineRule="auto"/>
        <w:jc w:val="both"/>
        <w:rPr>
          <w:rFonts w:asciiTheme="majorBidi" w:hAnsiTheme="majorBidi" w:cstheme="majorBidi"/>
          <w:b/>
          <w:bCs/>
          <w:sz w:val="26"/>
          <w:szCs w:val="26"/>
        </w:rPr>
      </w:pPr>
      <w:r w:rsidRPr="00E625F4">
        <w:rPr>
          <w:rFonts w:asciiTheme="majorBidi" w:hAnsiTheme="majorBidi" w:cstheme="majorBidi"/>
          <w:b/>
          <w:bCs/>
          <w:sz w:val="26"/>
          <w:szCs w:val="26"/>
        </w:rPr>
        <w:t xml:space="preserve">1.9 </w:t>
      </w:r>
      <w:r w:rsidR="00C3666B" w:rsidRPr="00E625F4">
        <w:rPr>
          <w:rFonts w:asciiTheme="majorBidi" w:hAnsiTheme="majorBidi" w:cstheme="majorBidi"/>
          <w:b/>
          <w:bCs/>
          <w:sz w:val="26"/>
          <w:szCs w:val="26"/>
        </w:rPr>
        <w:tab/>
      </w:r>
      <w:r w:rsidRPr="00E625F4">
        <w:rPr>
          <w:rFonts w:asciiTheme="majorBidi" w:hAnsiTheme="majorBidi" w:cstheme="majorBidi"/>
          <w:b/>
          <w:bCs/>
          <w:sz w:val="26"/>
          <w:szCs w:val="26"/>
        </w:rPr>
        <w:t>Definition of Terms</w:t>
      </w:r>
    </w:p>
    <w:p w14:paraId="0CCE8C0B" w14:textId="77777777" w:rsidR="00571E53" w:rsidRPr="00571E53" w:rsidRDefault="00571E53" w:rsidP="00571E53">
      <w:pPr>
        <w:pStyle w:val="NormalWeb"/>
        <w:spacing w:before="0" w:beforeAutospacing="0" w:after="0" w:afterAutospacing="0" w:line="360" w:lineRule="auto"/>
        <w:jc w:val="both"/>
        <w:rPr>
          <w:rStyle w:val="Strong"/>
          <w:rFonts w:asciiTheme="majorBidi" w:hAnsiTheme="majorBidi" w:cstheme="majorBidi"/>
          <w:sz w:val="26"/>
          <w:szCs w:val="26"/>
        </w:rPr>
      </w:pPr>
      <w:r w:rsidRPr="00571E53">
        <w:rPr>
          <w:rStyle w:val="Strong"/>
          <w:rFonts w:asciiTheme="majorBidi" w:hAnsiTheme="majorBidi" w:cstheme="majorBidi"/>
          <w:sz w:val="26"/>
          <w:szCs w:val="26"/>
        </w:rPr>
        <w:t>1. Solid Waste</w:t>
      </w:r>
      <w:r>
        <w:rPr>
          <w:rStyle w:val="Strong"/>
          <w:rFonts w:asciiTheme="majorBidi" w:hAnsiTheme="majorBidi" w:cstheme="majorBidi"/>
          <w:sz w:val="26"/>
          <w:szCs w:val="26"/>
        </w:rPr>
        <w:t xml:space="preserve">: </w:t>
      </w:r>
      <w:r w:rsidRPr="00571E53">
        <w:rPr>
          <w:rStyle w:val="Strong"/>
          <w:rFonts w:asciiTheme="majorBidi" w:hAnsiTheme="majorBidi" w:cstheme="majorBidi"/>
          <w:b w:val="0"/>
          <w:bCs w:val="0"/>
          <w:sz w:val="26"/>
          <w:szCs w:val="26"/>
        </w:rPr>
        <w:t xml:space="preserve">Solid waste refers to any non-liquid, non-soluble materials ranging from municipal garbage to industrial wastes that are discarded as unwanted and useless. These include household refuse, commercial waste, construction debris, and other discarded solid materials. </w:t>
      </w:r>
      <w:r w:rsidRPr="00571E53">
        <w:rPr>
          <w:rStyle w:val="Strong"/>
          <w:rFonts w:asciiTheme="majorBidi" w:hAnsiTheme="majorBidi" w:cstheme="majorBidi"/>
          <w:b w:val="0"/>
          <w:bCs w:val="0"/>
          <w:i/>
          <w:iCs/>
          <w:sz w:val="26"/>
          <w:szCs w:val="26"/>
        </w:rPr>
        <w:t xml:space="preserve">(United Nations Environment </w:t>
      </w:r>
      <w:proofErr w:type="spellStart"/>
      <w:r w:rsidRPr="00571E53">
        <w:rPr>
          <w:rStyle w:val="Strong"/>
          <w:rFonts w:asciiTheme="majorBidi" w:hAnsiTheme="majorBidi" w:cstheme="majorBidi"/>
          <w:b w:val="0"/>
          <w:bCs w:val="0"/>
          <w:i/>
          <w:iCs/>
          <w:sz w:val="26"/>
          <w:szCs w:val="26"/>
        </w:rPr>
        <w:t>Programme</w:t>
      </w:r>
      <w:proofErr w:type="spellEnd"/>
      <w:r w:rsidRPr="00571E53">
        <w:rPr>
          <w:rStyle w:val="Strong"/>
          <w:rFonts w:asciiTheme="majorBidi" w:hAnsiTheme="majorBidi" w:cstheme="majorBidi"/>
          <w:b w:val="0"/>
          <w:bCs w:val="0"/>
          <w:i/>
          <w:iCs/>
          <w:sz w:val="26"/>
          <w:szCs w:val="26"/>
        </w:rPr>
        <w:t xml:space="preserve"> (UNEP, 2015). Solid Waste Management: Volume II - Waste </w:t>
      </w:r>
      <w:proofErr w:type="spellStart"/>
      <w:r w:rsidRPr="00571E53">
        <w:rPr>
          <w:rStyle w:val="Strong"/>
          <w:rFonts w:asciiTheme="majorBidi" w:hAnsiTheme="majorBidi" w:cstheme="majorBidi"/>
          <w:b w:val="0"/>
          <w:bCs w:val="0"/>
          <w:i/>
          <w:iCs/>
          <w:sz w:val="26"/>
          <w:szCs w:val="26"/>
        </w:rPr>
        <w:t>Characterisation</w:t>
      </w:r>
      <w:proofErr w:type="spellEnd"/>
      <w:r w:rsidRPr="00571E53">
        <w:rPr>
          <w:rStyle w:val="Strong"/>
          <w:rFonts w:asciiTheme="majorBidi" w:hAnsiTheme="majorBidi" w:cstheme="majorBidi"/>
          <w:b w:val="0"/>
          <w:bCs w:val="0"/>
          <w:i/>
          <w:iCs/>
          <w:sz w:val="26"/>
          <w:szCs w:val="26"/>
        </w:rPr>
        <w:t>.)</w:t>
      </w:r>
    </w:p>
    <w:p w14:paraId="6ADF413C" w14:textId="77777777" w:rsidR="00571E53" w:rsidRDefault="00571E53" w:rsidP="00571E53">
      <w:pPr>
        <w:pStyle w:val="NormalWeb"/>
        <w:spacing w:before="0" w:beforeAutospacing="0" w:after="0" w:afterAutospacing="0" w:line="360" w:lineRule="auto"/>
        <w:jc w:val="both"/>
        <w:rPr>
          <w:rStyle w:val="Strong"/>
          <w:rFonts w:asciiTheme="majorBidi" w:hAnsiTheme="majorBidi" w:cstheme="majorBidi"/>
          <w:b w:val="0"/>
          <w:bCs w:val="0"/>
          <w:i/>
          <w:iCs/>
          <w:sz w:val="26"/>
          <w:szCs w:val="26"/>
        </w:rPr>
      </w:pPr>
      <w:r w:rsidRPr="00571E53">
        <w:rPr>
          <w:rStyle w:val="Strong"/>
          <w:rFonts w:asciiTheme="majorBidi" w:hAnsiTheme="majorBidi" w:cstheme="majorBidi"/>
          <w:sz w:val="26"/>
          <w:szCs w:val="26"/>
        </w:rPr>
        <w:t>2. Waste Disposal</w:t>
      </w:r>
      <w:r>
        <w:rPr>
          <w:rStyle w:val="Strong"/>
          <w:rFonts w:asciiTheme="majorBidi" w:hAnsiTheme="majorBidi" w:cstheme="majorBidi"/>
          <w:sz w:val="26"/>
          <w:szCs w:val="26"/>
        </w:rPr>
        <w:t xml:space="preserve">: </w:t>
      </w:r>
      <w:r w:rsidRPr="00571E53">
        <w:rPr>
          <w:rStyle w:val="Strong"/>
          <w:rFonts w:asciiTheme="majorBidi" w:hAnsiTheme="majorBidi" w:cstheme="majorBidi"/>
          <w:b w:val="0"/>
          <w:bCs w:val="0"/>
          <w:sz w:val="26"/>
          <w:szCs w:val="26"/>
        </w:rPr>
        <w:t>Waste disposal is the method of discarding unwanted materials by burying, burning, recycling, composting, or landfilling in order to reduce their effect on the environment and human health.(</w:t>
      </w:r>
      <w:r w:rsidRPr="00571E53">
        <w:rPr>
          <w:rStyle w:val="Strong"/>
          <w:rFonts w:asciiTheme="majorBidi" w:hAnsiTheme="majorBidi" w:cstheme="majorBidi"/>
          <w:b w:val="0"/>
          <w:bCs w:val="0"/>
          <w:i/>
          <w:iCs/>
          <w:sz w:val="26"/>
          <w:szCs w:val="26"/>
        </w:rPr>
        <w:t xml:space="preserve"> Wilson, D. C., </w:t>
      </w:r>
      <w:proofErr w:type="spellStart"/>
      <w:r w:rsidRPr="00571E53">
        <w:rPr>
          <w:rStyle w:val="Strong"/>
          <w:rFonts w:asciiTheme="majorBidi" w:hAnsiTheme="majorBidi" w:cstheme="majorBidi"/>
          <w:b w:val="0"/>
          <w:bCs w:val="0"/>
          <w:i/>
          <w:iCs/>
          <w:sz w:val="26"/>
          <w:szCs w:val="26"/>
        </w:rPr>
        <w:t>Velis</w:t>
      </w:r>
      <w:proofErr w:type="spellEnd"/>
      <w:r w:rsidRPr="00571E53">
        <w:rPr>
          <w:rStyle w:val="Strong"/>
          <w:rFonts w:asciiTheme="majorBidi" w:hAnsiTheme="majorBidi" w:cstheme="majorBidi"/>
          <w:b w:val="0"/>
          <w:bCs w:val="0"/>
          <w:i/>
          <w:iCs/>
          <w:sz w:val="26"/>
          <w:szCs w:val="26"/>
        </w:rPr>
        <w:t>, C., &amp; Cheeseman, C. (2006). Role of informal sector recycling in waste management in developing countries. Habitat International, 30(4), 797–808.)</w:t>
      </w:r>
    </w:p>
    <w:p w14:paraId="11D68054" w14:textId="77777777" w:rsidR="00571E53" w:rsidRDefault="00571E53" w:rsidP="00571E53">
      <w:pPr>
        <w:pStyle w:val="NormalWeb"/>
        <w:spacing w:before="0" w:beforeAutospacing="0" w:after="0" w:afterAutospacing="0" w:line="360" w:lineRule="auto"/>
        <w:jc w:val="both"/>
        <w:rPr>
          <w:rStyle w:val="Strong"/>
          <w:rFonts w:asciiTheme="majorBidi" w:hAnsiTheme="majorBidi" w:cstheme="majorBidi"/>
          <w:b w:val="0"/>
          <w:bCs w:val="0"/>
          <w:sz w:val="26"/>
          <w:szCs w:val="26"/>
        </w:rPr>
      </w:pPr>
      <w:r w:rsidRPr="00571E53">
        <w:rPr>
          <w:rStyle w:val="Strong"/>
          <w:rFonts w:asciiTheme="majorBidi" w:hAnsiTheme="majorBidi" w:cstheme="majorBidi"/>
          <w:sz w:val="26"/>
          <w:szCs w:val="26"/>
        </w:rPr>
        <w:t>3. Landfill</w:t>
      </w:r>
      <w:r>
        <w:rPr>
          <w:rStyle w:val="Strong"/>
          <w:rFonts w:asciiTheme="majorBidi" w:hAnsiTheme="majorBidi" w:cstheme="majorBidi"/>
          <w:sz w:val="26"/>
          <w:szCs w:val="26"/>
        </w:rPr>
        <w:t xml:space="preserve">: </w:t>
      </w:r>
      <w:r w:rsidRPr="00571E53">
        <w:rPr>
          <w:rStyle w:val="Strong"/>
          <w:rFonts w:asciiTheme="majorBidi" w:hAnsiTheme="majorBidi" w:cstheme="majorBidi"/>
          <w:b w:val="0"/>
          <w:bCs w:val="0"/>
          <w:sz w:val="26"/>
          <w:szCs w:val="26"/>
        </w:rPr>
        <w:t xml:space="preserve">A landfill is a site specifically designed for the controlled disposal of waste materials by burial. Landfills are typically engineered to minimize leachate and environmental contamination. </w:t>
      </w:r>
      <w:r w:rsidRPr="00571E53">
        <w:rPr>
          <w:rStyle w:val="Strong"/>
          <w:rFonts w:asciiTheme="majorBidi" w:hAnsiTheme="majorBidi" w:cstheme="majorBidi"/>
          <w:b w:val="0"/>
          <w:bCs w:val="0"/>
          <w:i/>
          <w:iCs/>
          <w:sz w:val="26"/>
          <w:szCs w:val="26"/>
        </w:rPr>
        <w:t>(Reference: World Bank (2018). What a Waste 2.0: A Global Snapshot of Solid Waste Management to 2050. Washington, DC: World Bank.)</w:t>
      </w:r>
    </w:p>
    <w:p w14:paraId="6D05CEC9" w14:textId="77777777" w:rsidR="00571E53" w:rsidRDefault="00571E53" w:rsidP="00571E53">
      <w:pPr>
        <w:pStyle w:val="NormalWeb"/>
        <w:spacing w:before="0" w:beforeAutospacing="0" w:after="0" w:afterAutospacing="0" w:line="360" w:lineRule="auto"/>
        <w:jc w:val="both"/>
        <w:rPr>
          <w:rStyle w:val="Strong"/>
          <w:rFonts w:asciiTheme="majorBidi" w:hAnsiTheme="majorBidi" w:cstheme="majorBidi"/>
          <w:sz w:val="26"/>
          <w:szCs w:val="26"/>
        </w:rPr>
      </w:pPr>
      <w:r w:rsidRPr="00571E53">
        <w:rPr>
          <w:rStyle w:val="Strong"/>
          <w:rFonts w:asciiTheme="majorBidi" w:hAnsiTheme="majorBidi" w:cstheme="majorBidi"/>
          <w:sz w:val="26"/>
          <w:szCs w:val="26"/>
        </w:rPr>
        <w:t>4. Property Value</w:t>
      </w:r>
      <w:r>
        <w:rPr>
          <w:rStyle w:val="Strong"/>
          <w:rFonts w:asciiTheme="majorBidi" w:hAnsiTheme="majorBidi" w:cstheme="majorBidi"/>
          <w:b w:val="0"/>
          <w:bCs w:val="0"/>
          <w:sz w:val="26"/>
          <w:szCs w:val="26"/>
        </w:rPr>
        <w:t xml:space="preserve">: </w:t>
      </w:r>
      <w:r w:rsidRPr="00571E53">
        <w:rPr>
          <w:rStyle w:val="Strong"/>
          <w:rFonts w:asciiTheme="majorBidi" w:hAnsiTheme="majorBidi" w:cstheme="majorBidi"/>
          <w:b w:val="0"/>
          <w:bCs w:val="0"/>
          <w:sz w:val="26"/>
          <w:szCs w:val="26"/>
        </w:rPr>
        <w:t>Property value refers to the monetary worth of a piece of real estate, determined by various factors such as location, use, demand, environmental quality, and market conditions.</w:t>
      </w:r>
      <w:r>
        <w:rPr>
          <w:rStyle w:val="Strong"/>
          <w:rFonts w:asciiTheme="majorBidi" w:hAnsiTheme="majorBidi" w:cstheme="majorBidi"/>
          <w:b w:val="0"/>
          <w:bCs w:val="0"/>
          <w:sz w:val="26"/>
          <w:szCs w:val="26"/>
        </w:rPr>
        <w:t xml:space="preserve"> </w:t>
      </w:r>
      <w:r w:rsidRPr="00571E53">
        <w:rPr>
          <w:rStyle w:val="Strong"/>
          <w:rFonts w:asciiTheme="majorBidi" w:hAnsiTheme="majorBidi" w:cstheme="majorBidi"/>
          <w:b w:val="0"/>
          <w:bCs w:val="0"/>
          <w:i/>
          <w:iCs/>
          <w:sz w:val="26"/>
          <w:szCs w:val="26"/>
        </w:rPr>
        <w:t>(Rosen, S. (1974). Hedonic prices and implicit markets: Product differentiation in pure competition. Journal of Political Economy, 82(1), 34–55.)</w:t>
      </w:r>
    </w:p>
    <w:p w14:paraId="12DADEAC" w14:textId="77777777" w:rsidR="00571E53" w:rsidRDefault="00571E53" w:rsidP="00571E53">
      <w:pPr>
        <w:pStyle w:val="NormalWeb"/>
        <w:spacing w:before="0" w:beforeAutospacing="0" w:after="0" w:afterAutospacing="0" w:line="360" w:lineRule="auto"/>
        <w:jc w:val="both"/>
        <w:rPr>
          <w:rStyle w:val="Strong"/>
          <w:rFonts w:asciiTheme="majorBidi" w:hAnsiTheme="majorBidi" w:cstheme="majorBidi"/>
          <w:sz w:val="26"/>
          <w:szCs w:val="26"/>
        </w:rPr>
      </w:pPr>
      <w:r w:rsidRPr="00571E53">
        <w:rPr>
          <w:rStyle w:val="Strong"/>
          <w:rFonts w:asciiTheme="majorBidi" w:hAnsiTheme="majorBidi" w:cstheme="majorBidi"/>
          <w:sz w:val="26"/>
          <w:szCs w:val="26"/>
        </w:rPr>
        <w:lastRenderedPageBreak/>
        <w:t>5. Environmental Degradation</w:t>
      </w:r>
      <w:r>
        <w:rPr>
          <w:rStyle w:val="Strong"/>
          <w:rFonts w:asciiTheme="majorBidi" w:hAnsiTheme="majorBidi" w:cstheme="majorBidi"/>
          <w:sz w:val="26"/>
          <w:szCs w:val="26"/>
        </w:rPr>
        <w:t xml:space="preserve">: </w:t>
      </w:r>
      <w:r w:rsidRPr="00571E53">
        <w:rPr>
          <w:rStyle w:val="Strong"/>
          <w:rFonts w:asciiTheme="majorBidi" w:hAnsiTheme="majorBidi" w:cstheme="majorBidi"/>
          <w:b w:val="0"/>
          <w:bCs w:val="0"/>
          <w:sz w:val="26"/>
          <w:szCs w:val="26"/>
        </w:rPr>
        <w:t>This term describes the deterioration of the natural environment due to harmful human activities such as pollution, deforestation, and poor waste management practices.</w:t>
      </w:r>
      <w:r>
        <w:rPr>
          <w:rStyle w:val="Strong"/>
          <w:rFonts w:asciiTheme="majorBidi" w:hAnsiTheme="majorBidi" w:cstheme="majorBidi"/>
          <w:b w:val="0"/>
          <w:bCs w:val="0"/>
          <w:sz w:val="26"/>
          <w:szCs w:val="26"/>
        </w:rPr>
        <w:t xml:space="preserve"> </w:t>
      </w:r>
      <w:r w:rsidRPr="00571E53">
        <w:rPr>
          <w:rStyle w:val="Strong"/>
          <w:rFonts w:asciiTheme="majorBidi" w:hAnsiTheme="majorBidi" w:cstheme="majorBidi"/>
          <w:b w:val="0"/>
          <w:bCs w:val="0"/>
          <w:i/>
          <w:iCs/>
          <w:sz w:val="26"/>
          <w:szCs w:val="26"/>
        </w:rPr>
        <w:t>(</w:t>
      </w:r>
      <w:proofErr w:type="spellStart"/>
      <w:r w:rsidRPr="00571E53">
        <w:rPr>
          <w:rStyle w:val="Strong"/>
          <w:rFonts w:asciiTheme="majorBidi" w:hAnsiTheme="majorBidi" w:cstheme="majorBidi"/>
          <w:b w:val="0"/>
          <w:bCs w:val="0"/>
          <w:i/>
          <w:iCs/>
          <w:sz w:val="26"/>
          <w:szCs w:val="26"/>
        </w:rPr>
        <w:t>Oduwaye</w:t>
      </w:r>
      <w:proofErr w:type="spellEnd"/>
      <w:r w:rsidRPr="00571E53">
        <w:rPr>
          <w:rStyle w:val="Strong"/>
          <w:rFonts w:asciiTheme="majorBidi" w:hAnsiTheme="majorBidi" w:cstheme="majorBidi"/>
          <w:b w:val="0"/>
          <w:bCs w:val="0"/>
          <w:i/>
          <w:iCs/>
          <w:sz w:val="26"/>
          <w:szCs w:val="26"/>
        </w:rPr>
        <w:t>, L. (2008). Urban environmental problems in Lagos: Implications for sustainable development. Journal of Sustainable Development in Africa, 10(3), 145–165.)</w:t>
      </w:r>
    </w:p>
    <w:p w14:paraId="719D2474" w14:textId="77777777" w:rsidR="000924BF" w:rsidRDefault="00571E53" w:rsidP="000924BF">
      <w:pPr>
        <w:pStyle w:val="NormalWeb"/>
        <w:spacing w:before="0" w:beforeAutospacing="0" w:after="0" w:afterAutospacing="0" w:line="360" w:lineRule="auto"/>
        <w:jc w:val="both"/>
        <w:rPr>
          <w:rStyle w:val="Strong"/>
          <w:rFonts w:asciiTheme="majorBidi" w:hAnsiTheme="majorBidi" w:cstheme="majorBidi"/>
          <w:b w:val="0"/>
          <w:bCs w:val="0"/>
          <w:i/>
          <w:iCs/>
          <w:sz w:val="26"/>
          <w:szCs w:val="26"/>
        </w:rPr>
      </w:pPr>
      <w:r w:rsidRPr="00571E53">
        <w:rPr>
          <w:rStyle w:val="Strong"/>
          <w:rFonts w:asciiTheme="majorBidi" w:hAnsiTheme="majorBidi" w:cstheme="majorBidi"/>
          <w:sz w:val="26"/>
          <w:szCs w:val="26"/>
        </w:rPr>
        <w:t>6. Negative Externalities</w:t>
      </w:r>
      <w:r>
        <w:rPr>
          <w:rStyle w:val="Strong"/>
          <w:rFonts w:asciiTheme="majorBidi" w:hAnsiTheme="majorBidi" w:cstheme="majorBidi"/>
          <w:sz w:val="26"/>
          <w:szCs w:val="26"/>
        </w:rPr>
        <w:t xml:space="preserve">: </w:t>
      </w:r>
      <w:r w:rsidRPr="00571E53">
        <w:rPr>
          <w:rStyle w:val="Strong"/>
          <w:rFonts w:asciiTheme="majorBidi" w:hAnsiTheme="majorBidi" w:cstheme="majorBidi"/>
          <w:b w:val="0"/>
          <w:bCs w:val="0"/>
          <w:sz w:val="26"/>
          <w:szCs w:val="26"/>
        </w:rPr>
        <w:t>Negative externalities are the unintended adverse effects of a transaction or activity that affect third parties who are not directly involved in it. In the context of landfills, these include foul odor, pollution, and reduced property values.</w:t>
      </w:r>
      <w:r>
        <w:rPr>
          <w:rStyle w:val="Strong"/>
          <w:rFonts w:asciiTheme="majorBidi" w:hAnsiTheme="majorBidi" w:cstheme="majorBidi"/>
          <w:b w:val="0"/>
          <w:bCs w:val="0"/>
          <w:sz w:val="26"/>
          <w:szCs w:val="26"/>
        </w:rPr>
        <w:t xml:space="preserve"> </w:t>
      </w:r>
      <w:r w:rsidRPr="00571E53">
        <w:rPr>
          <w:rStyle w:val="Strong"/>
          <w:rFonts w:asciiTheme="majorBidi" w:hAnsiTheme="majorBidi" w:cstheme="majorBidi"/>
          <w:b w:val="0"/>
          <w:bCs w:val="0"/>
          <w:i/>
          <w:iCs/>
          <w:sz w:val="26"/>
          <w:szCs w:val="26"/>
        </w:rPr>
        <w:t>(Coase, R. H. (1960). The Problem of Social Cost. Journal of Law and Economics, 3(1), 1–44.</w:t>
      </w:r>
      <w:r>
        <w:rPr>
          <w:rStyle w:val="Strong"/>
          <w:rFonts w:asciiTheme="majorBidi" w:hAnsiTheme="majorBidi" w:cstheme="majorBidi"/>
          <w:b w:val="0"/>
          <w:bCs w:val="0"/>
          <w:i/>
          <w:iCs/>
          <w:sz w:val="26"/>
          <w:szCs w:val="26"/>
        </w:rPr>
        <w:t>)</w:t>
      </w:r>
    </w:p>
    <w:p w14:paraId="348C6A48" w14:textId="77777777" w:rsidR="000924BF" w:rsidRDefault="00571E53" w:rsidP="000924BF">
      <w:pPr>
        <w:pStyle w:val="NormalWeb"/>
        <w:spacing w:before="0" w:beforeAutospacing="0" w:after="0" w:afterAutospacing="0" w:line="360" w:lineRule="auto"/>
        <w:jc w:val="both"/>
        <w:rPr>
          <w:rStyle w:val="Strong"/>
          <w:rFonts w:asciiTheme="majorBidi" w:hAnsiTheme="majorBidi" w:cstheme="majorBidi"/>
          <w:b w:val="0"/>
          <w:bCs w:val="0"/>
          <w:i/>
          <w:iCs/>
          <w:sz w:val="26"/>
          <w:szCs w:val="26"/>
        </w:rPr>
      </w:pPr>
      <w:r w:rsidRPr="00571E53">
        <w:rPr>
          <w:rStyle w:val="Strong"/>
          <w:rFonts w:asciiTheme="majorBidi" w:hAnsiTheme="majorBidi" w:cstheme="majorBidi"/>
          <w:sz w:val="26"/>
          <w:szCs w:val="26"/>
        </w:rPr>
        <w:t>7. Real Estate Valuation</w:t>
      </w:r>
      <w:r>
        <w:rPr>
          <w:rStyle w:val="Strong"/>
          <w:rFonts w:asciiTheme="majorBidi" w:hAnsiTheme="majorBidi" w:cstheme="majorBidi"/>
          <w:sz w:val="26"/>
          <w:szCs w:val="26"/>
        </w:rPr>
        <w:t xml:space="preserve">: </w:t>
      </w:r>
      <w:r w:rsidRPr="00571E53">
        <w:rPr>
          <w:rStyle w:val="Strong"/>
          <w:rFonts w:asciiTheme="majorBidi" w:hAnsiTheme="majorBidi" w:cstheme="majorBidi"/>
          <w:b w:val="0"/>
          <w:bCs w:val="0"/>
          <w:sz w:val="26"/>
          <w:szCs w:val="26"/>
        </w:rPr>
        <w:t>Real estate valuation is the process of determining the economic value of a property based on factors such as location, size, environmental factors, and recent sales of comparable properties.</w:t>
      </w:r>
      <w:r>
        <w:rPr>
          <w:rStyle w:val="Strong"/>
          <w:rFonts w:asciiTheme="majorBidi" w:hAnsiTheme="majorBidi" w:cstheme="majorBidi"/>
          <w:b w:val="0"/>
          <w:bCs w:val="0"/>
          <w:sz w:val="26"/>
          <w:szCs w:val="26"/>
        </w:rPr>
        <w:t xml:space="preserve"> </w:t>
      </w:r>
      <w:r w:rsidRPr="00571E53">
        <w:rPr>
          <w:rStyle w:val="Strong"/>
          <w:rFonts w:asciiTheme="majorBidi" w:hAnsiTheme="majorBidi" w:cstheme="majorBidi"/>
          <w:b w:val="0"/>
          <w:bCs w:val="0"/>
          <w:i/>
          <w:iCs/>
          <w:sz w:val="26"/>
          <w:szCs w:val="26"/>
        </w:rPr>
        <w:t>(Bello, M. O., &amp; Bello, V. A. (2007). The impact of waste disposal on residential property values in Ibadan, Nigeria. Journal of Land Use and Development Studies, 3(1), 91–102.)</w:t>
      </w:r>
    </w:p>
    <w:p w14:paraId="09D6149E" w14:textId="77777777" w:rsidR="000924BF" w:rsidRDefault="00571E53" w:rsidP="000924BF">
      <w:pPr>
        <w:pStyle w:val="NormalWeb"/>
        <w:spacing w:before="0" w:beforeAutospacing="0" w:after="0" w:line="360" w:lineRule="auto"/>
        <w:jc w:val="both"/>
        <w:rPr>
          <w:rStyle w:val="Strong"/>
          <w:rFonts w:asciiTheme="majorBidi" w:hAnsiTheme="majorBidi" w:cstheme="majorBidi"/>
          <w:b w:val="0"/>
          <w:bCs w:val="0"/>
          <w:i/>
          <w:iCs/>
          <w:sz w:val="26"/>
          <w:szCs w:val="26"/>
        </w:rPr>
      </w:pPr>
      <w:r w:rsidRPr="00571E53">
        <w:rPr>
          <w:rStyle w:val="Strong"/>
          <w:rFonts w:asciiTheme="majorBidi" w:hAnsiTheme="majorBidi" w:cstheme="majorBidi"/>
          <w:sz w:val="26"/>
          <w:szCs w:val="26"/>
        </w:rPr>
        <w:t>8. Hedonic Pricing Model</w:t>
      </w:r>
      <w:r>
        <w:rPr>
          <w:rStyle w:val="Strong"/>
          <w:rFonts w:asciiTheme="majorBidi" w:hAnsiTheme="majorBidi" w:cstheme="majorBidi"/>
          <w:b w:val="0"/>
          <w:bCs w:val="0"/>
          <w:i/>
          <w:iCs/>
          <w:sz w:val="26"/>
          <w:szCs w:val="26"/>
        </w:rPr>
        <w:t xml:space="preserve">: </w:t>
      </w:r>
      <w:r w:rsidRPr="00571E53">
        <w:rPr>
          <w:rStyle w:val="Strong"/>
          <w:rFonts w:asciiTheme="majorBidi" w:hAnsiTheme="majorBidi" w:cstheme="majorBidi"/>
          <w:b w:val="0"/>
          <w:bCs w:val="0"/>
          <w:sz w:val="26"/>
          <w:szCs w:val="26"/>
        </w:rPr>
        <w:t>A method used in real estate to estimate economic values for ecosystem or environmental services that directly affect market prices. It assumes that property prices reflect environmental characteristics such as clean air or absence of pollution.</w:t>
      </w:r>
      <w:r>
        <w:rPr>
          <w:rStyle w:val="Strong"/>
          <w:rFonts w:asciiTheme="majorBidi" w:hAnsiTheme="majorBidi" w:cstheme="majorBidi"/>
          <w:b w:val="0"/>
          <w:bCs w:val="0"/>
          <w:i/>
          <w:iCs/>
          <w:sz w:val="26"/>
          <w:szCs w:val="26"/>
        </w:rPr>
        <w:t xml:space="preserve"> </w:t>
      </w:r>
      <w:r w:rsidRPr="00571E53">
        <w:rPr>
          <w:rStyle w:val="Strong"/>
          <w:rFonts w:asciiTheme="majorBidi" w:hAnsiTheme="majorBidi" w:cstheme="majorBidi"/>
          <w:b w:val="0"/>
          <w:bCs w:val="0"/>
          <w:i/>
          <w:iCs/>
          <w:sz w:val="26"/>
          <w:szCs w:val="26"/>
        </w:rPr>
        <w:t xml:space="preserve">(Hite, D., </w:t>
      </w:r>
      <w:proofErr w:type="spellStart"/>
      <w:r w:rsidRPr="00571E53">
        <w:rPr>
          <w:rStyle w:val="Strong"/>
          <w:rFonts w:asciiTheme="majorBidi" w:hAnsiTheme="majorBidi" w:cstheme="majorBidi"/>
          <w:b w:val="0"/>
          <w:bCs w:val="0"/>
          <w:i/>
          <w:iCs/>
          <w:sz w:val="26"/>
          <w:szCs w:val="26"/>
        </w:rPr>
        <w:t>Chern</w:t>
      </w:r>
      <w:proofErr w:type="spellEnd"/>
      <w:r w:rsidRPr="00571E53">
        <w:rPr>
          <w:rStyle w:val="Strong"/>
          <w:rFonts w:asciiTheme="majorBidi" w:hAnsiTheme="majorBidi" w:cstheme="majorBidi"/>
          <w:b w:val="0"/>
          <w:bCs w:val="0"/>
          <w:i/>
          <w:iCs/>
          <w:sz w:val="26"/>
          <w:szCs w:val="26"/>
        </w:rPr>
        <w:t xml:space="preserve">, W., </w:t>
      </w:r>
      <w:proofErr w:type="spellStart"/>
      <w:r w:rsidRPr="00571E53">
        <w:rPr>
          <w:rStyle w:val="Strong"/>
          <w:rFonts w:asciiTheme="majorBidi" w:hAnsiTheme="majorBidi" w:cstheme="majorBidi"/>
          <w:b w:val="0"/>
          <w:bCs w:val="0"/>
          <w:i/>
          <w:iCs/>
          <w:sz w:val="26"/>
          <w:szCs w:val="26"/>
        </w:rPr>
        <w:t>Hitzhusen</w:t>
      </w:r>
      <w:proofErr w:type="spellEnd"/>
      <w:r w:rsidRPr="00571E53">
        <w:rPr>
          <w:rStyle w:val="Strong"/>
          <w:rFonts w:asciiTheme="majorBidi" w:hAnsiTheme="majorBidi" w:cstheme="majorBidi"/>
          <w:b w:val="0"/>
          <w:bCs w:val="0"/>
          <w:i/>
          <w:iCs/>
          <w:sz w:val="26"/>
          <w:szCs w:val="26"/>
        </w:rPr>
        <w:t xml:space="preserve">, F., &amp; Randall, A. (2001). Property value impacts of an environmental </w:t>
      </w:r>
      <w:proofErr w:type="spellStart"/>
      <w:r w:rsidRPr="00571E53">
        <w:rPr>
          <w:rStyle w:val="Strong"/>
          <w:rFonts w:asciiTheme="majorBidi" w:hAnsiTheme="majorBidi" w:cstheme="majorBidi"/>
          <w:b w:val="0"/>
          <w:bCs w:val="0"/>
          <w:i/>
          <w:iCs/>
          <w:sz w:val="26"/>
          <w:szCs w:val="26"/>
        </w:rPr>
        <w:t>disamenity</w:t>
      </w:r>
      <w:proofErr w:type="spellEnd"/>
      <w:r w:rsidRPr="00571E53">
        <w:rPr>
          <w:rStyle w:val="Strong"/>
          <w:rFonts w:asciiTheme="majorBidi" w:hAnsiTheme="majorBidi" w:cstheme="majorBidi"/>
          <w:b w:val="0"/>
          <w:bCs w:val="0"/>
          <w:i/>
          <w:iCs/>
          <w:sz w:val="26"/>
          <w:szCs w:val="26"/>
        </w:rPr>
        <w:t>: The case of landfills. Environmental Economics and Management, 41(2), 1–12.)</w:t>
      </w:r>
    </w:p>
    <w:p w14:paraId="74E1974F" w14:textId="77777777" w:rsidR="00571E53" w:rsidRPr="000924BF" w:rsidRDefault="00571E53" w:rsidP="000924BF">
      <w:pPr>
        <w:pStyle w:val="NormalWeb"/>
        <w:spacing w:before="0" w:beforeAutospacing="0" w:after="0" w:line="360" w:lineRule="auto"/>
        <w:jc w:val="both"/>
        <w:rPr>
          <w:rStyle w:val="Strong"/>
          <w:rFonts w:asciiTheme="majorBidi" w:hAnsiTheme="majorBidi" w:cstheme="majorBidi"/>
          <w:b w:val="0"/>
          <w:bCs w:val="0"/>
          <w:i/>
          <w:iCs/>
          <w:sz w:val="26"/>
          <w:szCs w:val="26"/>
        </w:rPr>
      </w:pPr>
      <w:r w:rsidRPr="00571E53">
        <w:rPr>
          <w:rStyle w:val="Strong"/>
          <w:rFonts w:asciiTheme="majorBidi" w:hAnsiTheme="majorBidi" w:cstheme="majorBidi"/>
          <w:sz w:val="26"/>
          <w:szCs w:val="26"/>
        </w:rPr>
        <w:t>9. Urbanization</w:t>
      </w:r>
      <w:r>
        <w:rPr>
          <w:rStyle w:val="Strong"/>
          <w:rFonts w:asciiTheme="majorBidi" w:hAnsiTheme="majorBidi" w:cstheme="majorBidi"/>
          <w:b w:val="0"/>
          <w:bCs w:val="0"/>
          <w:i/>
          <w:iCs/>
          <w:sz w:val="26"/>
          <w:szCs w:val="26"/>
        </w:rPr>
        <w:t xml:space="preserve">: </w:t>
      </w:r>
      <w:r w:rsidRPr="00571E53">
        <w:rPr>
          <w:rStyle w:val="Strong"/>
          <w:rFonts w:asciiTheme="majorBidi" w:hAnsiTheme="majorBidi" w:cstheme="majorBidi"/>
          <w:b w:val="0"/>
          <w:bCs w:val="0"/>
          <w:sz w:val="26"/>
          <w:szCs w:val="26"/>
        </w:rPr>
        <w:t>Urbanization is the process by which rural areas develop into urban centers, often accompanied by increased population density, infrastructure development, and waste generation.</w:t>
      </w:r>
      <w:r>
        <w:rPr>
          <w:rStyle w:val="Strong"/>
          <w:rFonts w:asciiTheme="majorBidi" w:hAnsiTheme="majorBidi" w:cstheme="majorBidi"/>
          <w:b w:val="0"/>
          <w:bCs w:val="0"/>
          <w:sz w:val="26"/>
          <w:szCs w:val="26"/>
        </w:rPr>
        <w:t xml:space="preserve"> </w:t>
      </w:r>
      <w:r w:rsidRPr="00571E53">
        <w:rPr>
          <w:rStyle w:val="Strong"/>
          <w:rFonts w:asciiTheme="majorBidi" w:hAnsiTheme="majorBidi" w:cstheme="majorBidi"/>
          <w:b w:val="0"/>
          <w:bCs w:val="0"/>
          <w:i/>
          <w:iCs/>
          <w:sz w:val="26"/>
          <w:szCs w:val="26"/>
        </w:rPr>
        <w:t>(</w:t>
      </w:r>
      <w:proofErr w:type="spellStart"/>
      <w:r w:rsidRPr="00571E53">
        <w:rPr>
          <w:rStyle w:val="Strong"/>
          <w:rFonts w:asciiTheme="majorBidi" w:hAnsiTheme="majorBidi" w:cstheme="majorBidi"/>
          <w:b w:val="0"/>
          <w:bCs w:val="0"/>
          <w:i/>
          <w:iCs/>
          <w:sz w:val="26"/>
          <w:szCs w:val="26"/>
        </w:rPr>
        <w:t>Ifegbesan</w:t>
      </w:r>
      <w:proofErr w:type="spellEnd"/>
      <w:r w:rsidRPr="00571E53">
        <w:rPr>
          <w:rStyle w:val="Strong"/>
          <w:rFonts w:asciiTheme="majorBidi" w:hAnsiTheme="majorBidi" w:cstheme="majorBidi"/>
          <w:b w:val="0"/>
          <w:bCs w:val="0"/>
          <w:i/>
          <w:iCs/>
          <w:sz w:val="26"/>
          <w:szCs w:val="26"/>
        </w:rPr>
        <w:t>, A. P. (2010). Exploring secondary school students’ understanding and practices of waste management in Ogun State, Nigeria. International Journal of Environmental and Science Education, 5(2), 201–215.)</w:t>
      </w:r>
    </w:p>
    <w:p w14:paraId="0D76AE75" w14:textId="77777777" w:rsidR="00C3666B" w:rsidRPr="00571E53" w:rsidRDefault="00571E53" w:rsidP="00571E53">
      <w:pPr>
        <w:pStyle w:val="NormalWeb"/>
        <w:spacing w:after="0" w:line="360" w:lineRule="auto"/>
        <w:jc w:val="both"/>
        <w:rPr>
          <w:rFonts w:asciiTheme="majorBidi" w:hAnsiTheme="majorBidi" w:cstheme="majorBidi"/>
          <w:sz w:val="26"/>
          <w:szCs w:val="26"/>
        </w:rPr>
      </w:pPr>
      <w:r w:rsidRPr="00571E53">
        <w:rPr>
          <w:rStyle w:val="Strong"/>
          <w:rFonts w:asciiTheme="majorBidi" w:hAnsiTheme="majorBidi" w:cstheme="majorBidi"/>
          <w:sz w:val="26"/>
          <w:szCs w:val="26"/>
        </w:rPr>
        <w:t xml:space="preserve">10. </w:t>
      </w:r>
      <w:proofErr w:type="spellStart"/>
      <w:r w:rsidRPr="00571E53">
        <w:rPr>
          <w:rStyle w:val="Strong"/>
          <w:rFonts w:asciiTheme="majorBidi" w:hAnsiTheme="majorBidi" w:cstheme="majorBidi"/>
          <w:sz w:val="26"/>
          <w:szCs w:val="26"/>
        </w:rPr>
        <w:t>Disamenity</w:t>
      </w:r>
      <w:proofErr w:type="spellEnd"/>
      <w:r>
        <w:rPr>
          <w:rStyle w:val="Strong"/>
          <w:rFonts w:asciiTheme="majorBidi" w:hAnsiTheme="majorBidi" w:cstheme="majorBidi"/>
          <w:sz w:val="26"/>
          <w:szCs w:val="26"/>
        </w:rPr>
        <w:t xml:space="preserve">: </w:t>
      </w:r>
      <w:r w:rsidRPr="00571E53">
        <w:rPr>
          <w:rStyle w:val="Strong"/>
          <w:rFonts w:asciiTheme="majorBidi" w:hAnsiTheme="majorBidi" w:cstheme="majorBidi"/>
          <w:b w:val="0"/>
          <w:bCs w:val="0"/>
          <w:sz w:val="26"/>
          <w:szCs w:val="26"/>
        </w:rPr>
        <w:t xml:space="preserve">A </w:t>
      </w:r>
      <w:proofErr w:type="spellStart"/>
      <w:r w:rsidRPr="00571E53">
        <w:rPr>
          <w:rStyle w:val="Strong"/>
          <w:rFonts w:asciiTheme="majorBidi" w:hAnsiTheme="majorBidi" w:cstheme="majorBidi"/>
          <w:b w:val="0"/>
          <w:bCs w:val="0"/>
          <w:sz w:val="26"/>
          <w:szCs w:val="26"/>
        </w:rPr>
        <w:t>disamenity</w:t>
      </w:r>
      <w:proofErr w:type="spellEnd"/>
      <w:r w:rsidRPr="00571E53">
        <w:rPr>
          <w:rStyle w:val="Strong"/>
          <w:rFonts w:asciiTheme="majorBidi" w:hAnsiTheme="majorBidi" w:cstheme="majorBidi"/>
          <w:b w:val="0"/>
          <w:bCs w:val="0"/>
          <w:sz w:val="26"/>
          <w:szCs w:val="26"/>
        </w:rPr>
        <w:t xml:space="preserve"> is any undesirable or harmful feature of a location that reduces its attractiveness and value, such as proximity to a landfill, noisy highways, or industrial areas.</w:t>
      </w:r>
      <w:r>
        <w:rPr>
          <w:rStyle w:val="Strong"/>
          <w:rFonts w:asciiTheme="majorBidi" w:hAnsiTheme="majorBidi" w:cstheme="majorBidi"/>
          <w:b w:val="0"/>
          <w:bCs w:val="0"/>
          <w:sz w:val="26"/>
          <w:szCs w:val="26"/>
        </w:rPr>
        <w:t xml:space="preserve"> </w:t>
      </w:r>
      <w:r w:rsidRPr="00571E53">
        <w:rPr>
          <w:rStyle w:val="Strong"/>
          <w:rFonts w:asciiTheme="majorBidi" w:hAnsiTheme="majorBidi" w:cstheme="majorBidi"/>
          <w:b w:val="0"/>
          <w:bCs w:val="0"/>
          <w:i/>
          <w:iCs/>
          <w:sz w:val="26"/>
          <w:szCs w:val="26"/>
        </w:rPr>
        <w:t xml:space="preserve">(Nelson, J. P., </w:t>
      </w:r>
      <w:proofErr w:type="spellStart"/>
      <w:r w:rsidRPr="00571E53">
        <w:rPr>
          <w:rStyle w:val="Strong"/>
          <w:rFonts w:asciiTheme="majorBidi" w:hAnsiTheme="majorBidi" w:cstheme="majorBidi"/>
          <w:b w:val="0"/>
          <w:bCs w:val="0"/>
          <w:i/>
          <w:iCs/>
          <w:sz w:val="26"/>
          <w:szCs w:val="26"/>
        </w:rPr>
        <w:t>Genereux</w:t>
      </w:r>
      <w:proofErr w:type="spellEnd"/>
      <w:r w:rsidRPr="00571E53">
        <w:rPr>
          <w:rStyle w:val="Strong"/>
          <w:rFonts w:asciiTheme="majorBidi" w:hAnsiTheme="majorBidi" w:cstheme="majorBidi"/>
          <w:b w:val="0"/>
          <w:bCs w:val="0"/>
          <w:i/>
          <w:iCs/>
          <w:sz w:val="26"/>
          <w:szCs w:val="26"/>
        </w:rPr>
        <w:t xml:space="preserve">, J., &amp; </w:t>
      </w:r>
      <w:proofErr w:type="spellStart"/>
      <w:r w:rsidRPr="00571E53">
        <w:rPr>
          <w:rStyle w:val="Strong"/>
          <w:rFonts w:asciiTheme="majorBidi" w:hAnsiTheme="majorBidi" w:cstheme="majorBidi"/>
          <w:b w:val="0"/>
          <w:bCs w:val="0"/>
          <w:i/>
          <w:iCs/>
          <w:sz w:val="26"/>
          <w:szCs w:val="26"/>
        </w:rPr>
        <w:t>Genereux</w:t>
      </w:r>
      <w:proofErr w:type="spellEnd"/>
      <w:r w:rsidRPr="00571E53">
        <w:rPr>
          <w:rStyle w:val="Strong"/>
          <w:rFonts w:asciiTheme="majorBidi" w:hAnsiTheme="majorBidi" w:cstheme="majorBidi"/>
          <w:b w:val="0"/>
          <w:bCs w:val="0"/>
          <w:i/>
          <w:iCs/>
          <w:sz w:val="26"/>
          <w:szCs w:val="26"/>
        </w:rPr>
        <w:t>, M. (1992). Price effects of landfills on house values. Land Economics, 68(4), 359–365.)</w:t>
      </w:r>
    </w:p>
    <w:p w14:paraId="1D0F829E" w14:textId="77777777" w:rsidR="00B450D7" w:rsidRPr="00E625F4" w:rsidRDefault="00571E53" w:rsidP="00696F9B">
      <w:pPr>
        <w:spacing w:after="0" w:line="360" w:lineRule="auto"/>
        <w:jc w:val="center"/>
        <w:outlineLvl w:val="2"/>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lastRenderedPageBreak/>
        <w:t>CHAPTER TWO</w:t>
      </w:r>
    </w:p>
    <w:p w14:paraId="77129F24" w14:textId="77777777" w:rsidR="002F2769" w:rsidRPr="00E625F4" w:rsidRDefault="00B450D7" w:rsidP="00696F9B">
      <w:pPr>
        <w:spacing w:after="0" w:line="360" w:lineRule="auto"/>
        <w:jc w:val="center"/>
        <w:outlineLvl w:val="2"/>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 LITERATURE REVIEW</w:t>
      </w:r>
    </w:p>
    <w:p w14:paraId="20702DAD" w14:textId="77777777" w:rsidR="00C3666B" w:rsidRPr="00E625F4" w:rsidRDefault="002F2769"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2.1 </w:t>
      </w:r>
      <w:r w:rsidR="00B450D7" w:rsidRPr="00E625F4">
        <w:rPr>
          <w:rFonts w:asciiTheme="majorBidi" w:eastAsia="Times New Roman" w:hAnsiTheme="majorBidi" w:cstheme="majorBidi"/>
          <w:b/>
          <w:bCs/>
          <w:sz w:val="26"/>
          <w:szCs w:val="26"/>
        </w:rPr>
        <w:tab/>
      </w:r>
      <w:r w:rsidRPr="00E625F4">
        <w:rPr>
          <w:rFonts w:asciiTheme="majorBidi" w:eastAsia="Times New Roman" w:hAnsiTheme="majorBidi" w:cstheme="majorBidi"/>
          <w:b/>
          <w:bCs/>
          <w:sz w:val="26"/>
          <w:szCs w:val="26"/>
        </w:rPr>
        <w:t>Concept of Solid Waste and Waste Disposal</w:t>
      </w:r>
    </w:p>
    <w:p w14:paraId="0A951A98" w14:textId="77777777" w:rsidR="00B450D7" w:rsidRPr="00E625F4" w:rsidRDefault="00B450D7"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2.1.1</w:t>
      </w:r>
      <w:r w:rsidRPr="00E625F4">
        <w:rPr>
          <w:rFonts w:asciiTheme="majorBidi" w:eastAsia="Times New Roman" w:hAnsiTheme="majorBidi" w:cstheme="majorBidi"/>
          <w:b/>
          <w:bCs/>
          <w:sz w:val="26"/>
          <w:szCs w:val="26"/>
        </w:rPr>
        <w:tab/>
        <w:t>Solid Waste</w:t>
      </w:r>
    </w:p>
    <w:p w14:paraId="1529FD68" w14:textId="77777777" w:rsidR="00B450D7" w:rsidRPr="00E625F4" w:rsidRDefault="00B450D7"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Solid waste refers to non-liquid and non-gaseous discarded materials resulting from domestic, commercial, industrial, agricultural, and institutional activities. These wastes may include biodegradable and non-biodegradable items such as food scraps, plastics, metals, glass, paper, construction debris, and hazardous materials.</w:t>
      </w:r>
    </w:p>
    <w:p w14:paraId="06EB3D80" w14:textId="77777777" w:rsidR="00B450D7" w:rsidRPr="00E625F4" w:rsidRDefault="00B450D7"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According to the United Nations Environment </w:t>
      </w:r>
      <w:proofErr w:type="spellStart"/>
      <w:r w:rsidRPr="00E625F4">
        <w:rPr>
          <w:rFonts w:asciiTheme="majorBidi" w:eastAsia="Times New Roman" w:hAnsiTheme="majorBidi" w:cstheme="majorBidi"/>
          <w:sz w:val="26"/>
          <w:szCs w:val="26"/>
        </w:rPr>
        <w:t>Programme</w:t>
      </w:r>
      <w:proofErr w:type="spellEnd"/>
      <w:r w:rsidRPr="00E625F4">
        <w:rPr>
          <w:rFonts w:asciiTheme="majorBidi" w:eastAsia="Times New Roman" w:hAnsiTheme="majorBidi" w:cstheme="majorBidi"/>
          <w:sz w:val="26"/>
          <w:szCs w:val="26"/>
        </w:rPr>
        <w:t xml:space="preserve"> (UNEP), solid waste encompasses "all types of solid materials that are unwanted or discarded as a result of human activity, and which are intended to be disposed of." Solid waste is generally classified into different categories, including:</w:t>
      </w:r>
    </w:p>
    <w:p w14:paraId="09A30C41" w14:textId="77777777" w:rsidR="00B450D7" w:rsidRPr="00E625F4" w:rsidRDefault="00B450D7" w:rsidP="00696F9B">
      <w:pPr>
        <w:pStyle w:val="ListParagraph"/>
        <w:numPr>
          <w:ilvl w:val="0"/>
          <w:numId w:val="9"/>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Municipal solid waste (MSW): Waste from households and commercial establishments.</w:t>
      </w:r>
    </w:p>
    <w:p w14:paraId="4F19C84B" w14:textId="77777777" w:rsidR="00B450D7" w:rsidRPr="00E625F4" w:rsidRDefault="00B450D7" w:rsidP="00696F9B">
      <w:pPr>
        <w:pStyle w:val="ListParagraph"/>
        <w:numPr>
          <w:ilvl w:val="0"/>
          <w:numId w:val="9"/>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Industrial waste: Generated by manufacturing and processing industries.</w:t>
      </w:r>
    </w:p>
    <w:p w14:paraId="2B25C54E" w14:textId="77777777" w:rsidR="00B450D7" w:rsidRPr="00E625F4" w:rsidRDefault="00B450D7" w:rsidP="00696F9B">
      <w:pPr>
        <w:pStyle w:val="ListParagraph"/>
        <w:numPr>
          <w:ilvl w:val="0"/>
          <w:numId w:val="9"/>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Biomedical waste: Produced by healthcare facilities.</w:t>
      </w:r>
    </w:p>
    <w:p w14:paraId="630F15EE" w14:textId="77777777" w:rsidR="00B450D7" w:rsidRPr="00E625F4" w:rsidRDefault="00B450D7" w:rsidP="00696F9B">
      <w:pPr>
        <w:pStyle w:val="ListParagraph"/>
        <w:numPr>
          <w:ilvl w:val="0"/>
          <w:numId w:val="9"/>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Agricultural waste: Residues from farming and livestock operations.</w:t>
      </w:r>
    </w:p>
    <w:p w14:paraId="54C92812" w14:textId="77777777" w:rsidR="00B450D7" w:rsidRDefault="00B450D7" w:rsidP="00696F9B">
      <w:pPr>
        <w:spacing w:after="0" w:line="360" w:lineRule="auto"/>
        <w:ind w:firstLine="36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The improper management of solid waste has far-reaching environmental and health consequences, such as air and water pollution, disease transmission, aesthetic degradation, and reduced quality of life, especially in urban areas where waste generation outpaces infrastructure development.</w:t>
      </w:r>
    </w:p>
    <w:p w14:paraId="441327DC" w14:textId="77777777" w:rsidR="000924BF" w:rsidRPr="000924BF" w:rsidRDefault="000924BF" w:rsidP="00696F9B">
      <w:pPr>
        <w:spacing w:after="0" w:line="360" w:lineRule="auto"/>
        <w:ind w:firstLine="360"/>
        <w:jc w:val="both"/>
        <w:rPr>
          <w:rFonts w:asciiTheme="majorBidi" w:eastAsia="Times New Roman" w:hAnsiTheme="majorBidi" w:cstheme="majorBidi"/>
          <w:sz w:val="6"/>
          <w:szCs w:val="6"/>
        </w:rPr>
      </w:pPr>
    </w:p>
    <w:p w14:paraId="2DECFD49" w14:textId="77777777" w:rsidR="00B450D7" w:rsidRPr="00E625F4" w:rsidRDefault="00B450D7"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2.1.2</w:t>
      </w:r>
      <w:r w:rsidRPr="00E625F4">
        <w:rPr>
          <w:rFonts w:asciiTheme="majorBidi" w:eastAsia="Times New Roman" w:hAnsiTheme="majorBidi" w:cstheme="majorBidi"/>
          <w:b/>
          <w:bCs/>
          <w:sz w:val="26"/>
          <w:szCs w:val="26"/>
        </w:rPr>
        <w:tab/>
        <w:t>Waste Disposal</w:t>
      </w:r>
    </w:p>
    <w:p w14:paraId="77BDB59A" w14:textId="77777777" w:rsidR="00B450D7" w:rsidRPr="00E625F4" w:rsidRDefault="00B450D7"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Waste disposal is the final stage in the waste management process, involving the treatment, discarding, or storage of solid waste materials. The goal of waste disposal is to safely eliminate waste in a manner that minimizes environmental impact and public health risks.</w:t>
      </w:r>
    </w:p>
    <w:p w14:paraId="43ECDE37" w14:textId="77777777" w:rsidR="00B450D7" w:rsidRPr="00E625F4" w:rsidRDefault="00B450D7" w:rsidP="00696F9B">
      <w:pPr>
        <w:spacing w:after="0" w:line="360" w:lineRule="auto"/>
        <w:jc w:val="both"/>
        <w:rPr>
          <w:rFonts w:asciiTheme="majorBidi" w:eastAsia="Times New Roman" w:hAnsiTheme="majorBidi" w:cstheme="majorBidi"/>
          <w:b/>
          <w:bCs/>
          <w:i/>
          <w:iCs/>
          <w:sz w:val="26"/>
          <w:szCs w:val="26"/>
        </w:rPr>
      </w:pPr>
      <w:r w:rsidRPr="00E625F4">
        <w:rPr>
          <w:rFonts w:asciiTheme="majorBidi" w:eastAsia="Times New Roman" w:hAnsiTheme="majorBidi" w:cstheme="majorBidi"/>
          <w:b/>
          <w:bCs/>
          <w:i/>
          <w:iCs/>
          <w:sz w:val="26"/>
          <w:szCs w:val="26"/>
        </w:rPr>
        <w:t>Common methods of solid waste disposal include:</w:t>
      </w:r>
    </w:p>
    <w:p w14:paraId="7115B4D3" w14:textId="77777777" w:rsidR="00B450D7" w:rsidRPr="00E625F4" w:rsidRDefault="00B450D7" w:rsidP="00696F9B">
      <w:pPr>
        <w:pStyle w:val="ListParagraph"/>
        <w:numPr>
          <w:ilvl w:val="0"/>
          <w:numId w:val="10"/>
        </w:numPr>
        <w:spacing w:after="0" w:line="360" w:lineRule="auto"/>
        <w:ind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Landfilling: The most widely used method, where waste is buried in designated land areas. When properly managed (as a sanitary landfill), it can prevent pollution; however, many sites—like the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landfill—are uncontrolled, leading to significant hazards.</w:t>
      </w:r>
    </w:p>
    <w:p w14:paraId="68C7027A" w14:textId="77777777" w:rsidR="00B450D7" w:rsidRPr="00E625F4" w:rsidRDefault="00B450D7" w:rsidP="00696F9B">
      <w:pPr>
        <w:pStyle w:val="ListParagraph"/>
        <w:numPr>
          <w:ilvl w:val="0"/>
          <w:numId w:val="10"/>
        </w:numPr>
        <w:spacing w:after="0" w:line="360" w:lineRule="auto"/>
        <w:ind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lastRenderedPageBreak/>
        <w:t>Incineration: Waste is burned at high temperatures to reduce its volume. It can generate energy but may also emit toxic gases if not properly controlled.</w:t>
      </w:r>
    </w:p>
    <w:p w14:paraId="35B6FE07" w14:textId="77777777" w:rsidR="00B450D7" w:rsidRPr="00E625F4" w:rsidRDefault="00B450D7" w:rsidP="00696F9B">
      <w:pPr>
        <w:pStyle w:val="ListParagraph"/>
        <w:numPr>
          <w:ilvl w:val="0"/>
          <w:numId w:val="10"/>
        </w:numPr>
        <w:spacing w:after="0" w:line="360" w:lineRule="auto"/>
        <w:ind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Composting: The biological decomposition of organic waste into nutrient-rich compost, often used for agriculture or landscaping.</w:t>
      </w:r>
    </w:p>
    <w:p w14:paraId="483C281C" w14:textId="77777777" w:rsidR="00B450D7" w:rsidRPr="00E625F4" w:rsidRDefault="00B450D7" w:rsidP="00696F9B">
      <w:pPr>
        <w:pStyle w:val="ListParagraph"/>
        <w:numPr>
          <w:ilvl w:val="0"/>
          <w:numId w:val="10"/>
        </w:numPr>
        <w:spacing w:after="0" w:line="360" w:lineRule="auto"/>
        <w:ind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Recycling: The reprocessing of waste materials into new products. It conserves resources and reduces landfill pressure.</w:t>
      </w:r>
    </w:p>
    <w:p w14:paraId="46DBA4A5" w14:textId="77777777" w:rsidR="00B450D7" w:rsidRPr="00E625F4" w:rsidRDefault="00B450D7" w:rsidP="00696F9B">
      <w:pPr>
        <w:pStyle w:val="ListParagraph"/>
        <w:numPr>
          <w:ilvl w:val="0"/>
          <w:numId w:val="10"/>
        </w:numPr>
        <w:spacing w:after="0" w:line="360" w:lineRule="auto"/>
        <w:ind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Open dumping: An informal and unsafe method of disposing waste, often found in low-income urban areas. This is closely associated with environmental degradation and health issues.</w:t>
      </w:r>
    </w:p>
    <w:p w14:paraId="73482C0C" w14:textId="77777777" w:rsidR="00B450D7" w:rsidRDefault="00B450D7"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In developing countries like Nigeria, landfilling (often poorly managed) remains the predominant disposal method due to limited infrastructure and investment in waste treatment technologies. The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 exemplifies this challenge, as its uncontrolled disposal of solid waste has led to environmental pollution and a decline in surrounding property values.</w:t>
      </w:r>
    </w:p>
    <w:p w14:paraId="32CECDF5" w14:textId="77777777" w:rsidR="000924BF" w:rsidRPr="000924BF" w:rsidRDefault="000924BF" w:rsidP="00696F9B">
      <w:pPr>
        <w:spacing w:after="0" w:line="360" w:lineRule="auto"/>
        <w:ind w:firstLine="720"/>
        <w:jc w:val="both"/>
        <w:rPr>
          <w:rFonts w:asciiTheme="majorBidi" w:eastAsia="Times New Roman" w:hAnsiTheme="majorBidi" w:cstheme="majorBidi"/>
          <w:sz w:val="6"/>
          <w:szCs w:val="6"/>
        </w:rPr>
      </w:pPr>
    </w:p>
    <w:p w14:paraId="42C004BF" w14:textId="77777777" w:rsidR="00C3666B" w:rsidRPr="00E625F4" w:rsidRDefault="002F2769"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2.2 </w:t>
      </w:r>
      <w:r w:rsidR="00B450D7" w:rsidRPr="00E625F4">
        <w:rPr>
          <w:rFonts w:asciiTheme="majorBidi" w:eastAsia="Times New Roman" w:hAnsiTheme="majorBidi" w:cstheme="majorBidi"/>
          <w:b/>
          <w:bCs/>
          <w:sz w:val="26"/>
          <w:szCs w:val="26"/>
        </w:rPr>
        <w:tab/>
      </w:r>
      <w:r w:rsidRPr="00E625F4">
        <w:rPr>
          <w:rFonts w:asciiTheme="majorBidi" w:eastAsia="Times New Roman" w:hAnsiTheme="majorBidi" w:cstheme="majorBidi"/>
          <w:b/>
          <w:bCs/>
          <w:sz w:val="26"/>
          <w:szCs w:val="26"/>
        </w:rPr>
        <w:t>Overview of Property Value and Valuation</w:t>
      </w:r>
    </w:p>
    <w:p w14:paraId="5B82FDEF" w14:textId="77777777" w:rsidR="00B450D7" w:rsidRPr="00E625F4" w:rsidRDefault="00B450D7"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2.2.1</w:t>
      </w:r>
      <w:r w:rsidRPr="00E625F4">
        <w:rPr>
          <w:rFonts w:asciiTheme="majorBidi" w:eastAsia="Times New Roman" w:hAnsiTheme="majorBidi" w:cstheme="majorBidi"/>
          <w:b/>
          <w:bCs/>
          <w:sz w:val="26"/>
          <w:szCs w:val="26"/>
        </w:rPr>
        <w:tab/>
        <w:t>Property Value</w:t>
      </w:r>
    </w:p>
    <w:p w14:paraId="4B549EE7" w14:textId="77777777" w:rsidR="00B450D7" w:rsidRPr="00E625F4" w:rsidRDefault="00B450D7"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Property value refers to the monetary worth of a piece of real estate, which includes land and any structures permanently attached to it. This value is influenced by various factors such as location, accessibility, physical condition, demand and supply, economic trends, environmental quality, and government regulations.</w:t>
      </w:r>
    </w:p>
    <w:p w14:paraId="0860DF09" w14:textId="77777777" w:rsidR="00B450D7" w:rsidRPr="00E625F4" w:rsidRDefault="00B450D7"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In urban areas, property values tend to fluctuate based on both market forces and environmental conditions. For instance, proximity to infrastructure such as roads, schools, and commercial centers generally increases value, whereas closeness to environmental hazards—such as landfills, polluted sites, or industrial noise—can cause significant depreciation.</w:t>
      </w:r>
    </w:p>
    <w:p w14:paraId="07590AF4" w14:textId="77777777" w:rsidR="00B450D7" w:rsidRPr="00E625F4" w:rsidRDefault="00B450D7" w:rsidP="00696F9B">
      <w:pPr>
        <w:spacing w:after="0" w:line="360" w:lineRule="auto"/>
        <w:jc w:val="both"/>
        <w:rPr>
          <w:rFonts w:asciiTheme="majorBidi" w:eastAsia="Times New Roman" w:hAnsiTheme="majorBidi" w:cstheme="majorBidi"/>
          <w:b/>
          <w:bCs/>
          <w:i/>
          <w:iCs/>
          <w:sz w:val="26"/>
          <w:szCs w:val="26"/>
        </w:rPr>
      </w:pPr>
      <w:r w:rsidRPr="00E625F4">
        <w:rPr>
          <w:rFonts w:asciiTheme="majorBidi" w:eastAsia="Times New Roman" w:hAnsiTheme="majorBidi" w:cstheme="majorBidi"/>
          <w:b/>
          <w:bCs/>
          <w:i/>
          <w:iCs/>
          <w:sz w:val="26"/>
          <w:szCs w:val="26"/>
        </w:rPr>
        <w:t>There are different types of property value, including:</w:t>
      </w:r>
    </w:p>
    <w:p w14:paraId="7E05EC55" w14:textId="77777777" w:rsidR="00B450D7" w:rsidRPr="00E625F4" w:rsidRDefault="00B450D7" w:rsidP="00696F9B">
      <w:pPr>
        <w:pStyle w:val="ListParagraph"/>
        <w:numPr>
          <w:ilvl w:val="0"/>
          <w:numId w:val="11"/>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Market Value: The estimated amount for which a property should exchange on the date of valuation between a willing buyer and a willing seller in an open market.</w:t>
      </w:r>
    </w:p>
    <w:p w14:paraId="444873D6" w14:textId="77777777" w:rsidR="00B450D7" w:rsidRPr="00E625F4" w:rsidRDefault="00B450D7" w:rsidP="00696F9B">
      <w:pPr>
        <w:pStyle w:val="ListParagraph"/>
        <w:numPr>
          <w:ilvl w:val="0"/>
          <w:numId w:val="11"/>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Rental Value: The income-generating potential of a property, often used by landlords and investors.</w:t>
      </w:r>
    </w:p>
    <w:p w14:paraId="2A90B56E" w14:textId="77777777" w:rsidR="00B450D7" w:rsidRPr="00E625F4" w:rsidRDefault="00B450D7" w:rsidP="00696F9B">
      <w:pPr>
        <w:pStyle w:val="ListParagraph"/>
        <w:numPr>
          <w:ilvl w:val="0"/>
          <w:numId w:val="11"/>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lastRenderedPageBreak/>
        <w:t>Investment Value: The value of a property to a particular investor, based on individual investment goals.</w:t>
      </w:r>
    </w:p>
    <w:p w14:paraId="0C8D0AE4" w14:textId="77777777" w:rsidR="000924BF" w:rsidRDefault="00B450D7" w:rsidP="000924BF">
      <w:pPr>
        <w:pStyle w:val="ListParagraph"/>
        <w:numPr>
          <w:ilvl w:val="0"/>
          <w:numId w:val="11"/>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Forced Sale Value: The value a property might fetch in a situation requiring a quick sale.</w:t>
      </w:r>
    </w:p>
    <w:p w14:paraId="19E77CB6" w14:textId="77777777" w:rsidR="00B450D7" w:rsidRDefault="00B450D7" w:rsidP="000924BF">
      <w:pPr>
        <w:pStyle w:val="ListParagraph"/>
        <w:spacing w:after="0" w:line="360" w:lineRule="auto"/>
        <w:ind w:left="360"/>
        <w:jc w:val="both"/>
        <w:rPr>
          <w:rFonts w:asciiTheme="majorBidi" w:eastAsia="Times New Roman" w:hAnsiTheme="majorBidi" w:cstheme="majorBidi"/>
          <w:sz w:val="26"/>
          <w:szCs w:val="26"/>
        </w:rPr>
      </w:pPr>
      <w:r w:rsidRPr="000924BF">
        <w:rPr>
          <w:rFonts w:asciiTheme="majorBidi" w:eastAsia="Times New Roman" w:hAnsiTheme="majorBidi" w:cstheme="majorBidi"/>
          <w:sz w:val="26"/>
          <w:szCs w:val="26"/>
        </w:rPr>
        <w:t>In this study, the focus is primarily on market and rental values, which are directly affected by the landfill's presence.</w:t>
      </w:r>
    </w:p>
    <w:p w14:paraId="60A80837" w14:textId="77777777" w:rsidR="000924BF" w:rsidRPr="000924BF" w:rsidRDefault="000924BF" w:rsidP="000924BF">
      <w:pPr>
        <w:pStyle w:val="ListParagraph"/>
        <w:spacing w:after="0" w:line="360" w:lineRule="auto"/>
        <w:ind w:left="360"/>
        <w:jc w:val="both"/>
        <w:rPr>
          <w:rFonts w:asciiTheme="majorBidi" w:eastAsia="Times New Roman" w:hAnsiTheme="majorBidi" w:cstheme="majorBidi"/>
          <w:sz w:val="4"/>
          <w:szCs w:val="4"/>
        </w:rPr>
      </w:pPr>
    </w:p>
    <w:p w14:paraId="2950055E" w14:textId="77777777" w:rsidR="00B450D7" w:rsidRPr="00E625F4" w:rsidRDefault="00B450D7"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22.2</w:t>
      </w:r>
      <w:r w:rsidRPr="00E625F4">
        <w:rPr>
          <w:rFonts w:asciiTheme="majorBidi" w:eastAsia="Times New Roman" w:hAnsiTheme="majorBidi" w:cstheme="majorBidi"/>
          <w:b/>
          <w:bCs/>
          <w:sz w:val="26"/>
          <w:szCs w:val="26"/>
        </w:rPr>
        <w:tab/>
        <w:t>Property Valuation</w:t>
      </w:r>
    </w:p>
    <w:p w14:paraId="7DEAA363" w14:textId="77777777" w:rsidR="00B450D7" w:rsidRPr="00E625F4" w:rsidRDefault="00B450D7"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Property valuation is the process of determining the present worth of a property using objective methods and professional judgment. It is a key activity in real estate and urban planning, serving purposes such as sale and purchase decisions, taxation, compensation, insurance, and investment analysis.</w:t>
      </w:r>
    </w:p>
    <w:p w14:paraId="2D8B0EAB" w14:textId="77777777" w:rsidR="00B450D7" w:rsidRPr="00E625F4" w:rsidRDefault="00B450D7" w:rsidP="00696F9B">
      <w:pPr>
        <w:spacing w:after="0" w:line="360" w:lineRule="auto"/>
        <w:jc w:val="both"/>
        <w:rPr>
          <w:rFonts w:asciiTheme="majorBidi" w:eastAsia="Times New Roman" w:hAnsiTheme="majorBidi" w:cstheme="majorBidi"/>
          <w:b/>
          <w:bCs/>
          <w:i/>
          <w:iCs/>
          <w:sz w:val="26"/>
          <w:szCs w:val="26"/>
        </w:rPr>
      </w:pPr>
      <w:r w:rsidRPr="00E625F4">
        <w:rPr>
          <w:rFonts w:asciiTheme="majorBidi" w:eastAsia="Times New Roman" w:hAnsiTheme="majorBidi" w:cstheme="majorBidi"/>
          <w:b/>
          <w:bCs/>
          <w:i/>
          <w:iCs/>
          <w:sz w:val="26"/>
          <w:szCs w:val="26"/>
        </w:rPr>
        <w:t>Valuation methods typically include:</w:t>
      </w:r>
    </w:p>
    <w:p w14:paraId="4ABE79C8" w14:textId="77777777" w:rsidR="00B450D7" w:rsidRPr="00E625F4" w:rsidRDefault="00B450D7" w:rsidP="00696F9B">
      <w:pPr>
        <w:pStyle w:val="ListParagraph"/>
        <w:numPr>
          <w:ilvl w:val="0"/>
          <w:numId w:val="12"/>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Comparative (Sales) Method:</w:t>
      </w:r>
    </w:p>
    <w:p w14:paraId="0852C853" w14:textId="77777777" w:rsidR="00B450D7" w:rsidRPr="00E625F4" w:rsidRDefault="00B450D7" w:rsidP="00696F9B">
      <w:pPr>
        <w:pStyle w:val="ListParagraph"/>
        <w:numPr>
          <w:ilvl w:val="0"/>
          <w:numId w:val="12"/>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Involves comparing the property with similar properties that have recently been sold in the same area. This method is commonly used in residential valuation.</w:t>
      </w:r>
    </w:p>
    <w:p w14:paraId="6ADBC362" w14:textId="77777777" w:rsidR="00B450D7" w:rsidRPr="00E625F4" w:rsidRDefault="00B450D7" w:rsidP="00696F9B">
      <w:pPr>
        <w:pStyle w:val="ListParagraph"/>
        <w:numPr>
          <w:ilvl w:val="0"/>
          <w:numId w:val="12"/>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Income Capitalization Method:</w:t>
      </w:r>
    </w:p>
    <w:p w14:paraId="0BE37F64" w14:textId="77777777" w:rsidR="00B450D7" w:rsidRPr="00E625F4" w:rsidRDefault="00B450D7" w:rsidP="00696F9B">
      <w:pPr>
        <w:pStyle w:val="ListParagraph"/>
        <w:numPr>
          <w:ilvl w:val="0"/>
          <w:numId w:val="12"/>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Used mainly for commercial properties, it estimates value based on the expected income the property can generate over time.</w:t>
      </w:r>
    </w:p>
    <w:p w14:paraId="319ACB50" w14:textId="77777777" w:rsidR="00B450D7" w:rsidRPr="00E625F4" w:rsidRDefault="00B450D7" w:rsidP="00696F9B">
      <w:pPr>
        <w:pStyle w:val="ListParagraph"/>
        <w:numPr>
          <w:ilvl w:val="0"/>
          <w:numId w:val="12"/>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Cost Method:</w:t>
      </w:r>
    </w:p>
    <w:p w14:paraId="1A768771" w14:textId="77777777" w:rsidR="00B450D7" w:rsidRPr="00E625F4" w:rsidRDefault="00B450D7" w:rsidP="00696F9B">
      <w:pPr>
        <w:pStyle w:val="ListParagraph"/>
        <w:numPr>
          <w:ilvl w:val="0"/>
          <w:numId w:val="12"/>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Calculates value based on the cost of reproducing or replacing the property, minus depreciation. It is often used for specialized or new properties.</w:t>
      </w:r>
    </w:p>
    <w:p w14:paraId="5036C98D" w14:textId="77777777" w:rsidR="00B450D7" w:rsidRPr="00E625F4" w:rsidRDefault="00B450D7" w:rsidP="00696F9B">
      <w:pPr>
        <w:pStyle w:val="ListParagraph"/>
        <w:numPr>
          <w:ilvl w:val="0"/>
          <w:numId w:val="12"/>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Residual Method:</w:t>
      </w:r>
    </w:p>
    <w:p w14:paraId="60DEF558" w14:textId="77777777" w:rsidR="00B450D7" w:rsidRPr="00E625F4" w:rsidRDefault="00B450D7" w:rsidP="00696F9B">
      <w:pPr>
        <w:pStyle w:val="ListParagraph"/>
        <w:numPr>
          <w:ilvl w:val="0"/>
          <w:numId w:val="12"/>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Applies to properties with development potential. It estimates the land value based on projected future returns after deducting construction and other costs.</w:t>
      </w:r>
    </w:p>
    <w:p w14:paraId="647729FA" w14:textId="77777777" w:rsidR="00B450D7" w:rsidRPr="00E625F4" w:rsidRDefault="00B450D7" w:rsidP="00696F9B">
      <w:pPr>
        <w:pStyle w:val="ListParagraph"/>
        <w:numPr>
          <w:ilvl w:val="0"/>
          <w:numId w:val="12"/>
        </w:numPr>
        <w:spacing w:after="0" w:line="360" w:lineRule="auto"/>
        <w:ind w:left="360" w:hanging="18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Investment Method: Similar to the income method but focuses more on investor-specific expected returns.</w:t>
      </w:r>
    </w:p>
    <w:p w14:paraId="4A924312" w14:textId="77777777" w:rsidR="00B450D7" w:rsidRPr="00E625F4" w:rsidRDefault="00B450D7"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In environmentally affected areas, such as locations near landfills, valuers must consider externalities like pollution, odor, visual blight, and health risks, which may lower demand and reduce both market and rental values. In such contexts, professional valuers often apply depreciation allowances or discounts to account for these adverse conditions.</w:t>
      </w:r>
    </w:p>
    <w:p w14:paraId="6823EEEA" w14:textId="77777777" w:rsidR="000924BF" w:rsidRDefault="000924BF" w:rsidP="00696F9B">
      <w:pPr>
        <w:spacing w:after="0" w:line="360" w:lineRule="auto"/>
        <w:jc w:val="both"/>
        <w:rPr>
          <w:rFonts w:asciiTheme="majorBidi" w:eastAsia="Times New Roman" w:hAnsiTheme="majorBidi" w:cstheme="majorBidi"/>
          <w:b/>
          <w:bCs/>
          <w:sz w:val="26"/>
          <w:szCs w:val="26"/>
        </w:rPr>
      </w:pPr>
    </w:p>
    <w:p w14:paraId="45917DFE" w14:textId="77777777" w:rsidR="00B450D7" w:rsidRPr="00E625F4" w:rsidRDefault="00B450D7"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lastRenderedPageBreak/>
        <w:t>Relevance to the Study</w:t>
      </w:r>
    </w:p>
    <w:p w14:paraId="799B6431" w14:textId="77777777" w:rsidR="00B450D7" w:rsidRDefault="00B450D7"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Understanding property value and valuation is central to this research, as the objective is to determine how solid waste disposal at the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 impacts surrounding property values. The study will rely on valuation indicators such as sales prices, rental income, and investors' interest in the affected area compared to more distant or unaffected locations.</w:t>
      </w:r>
    </w:p>
    <w:p w14:paraId="595FB3B8" w14:textId="77777777" w:rsidR="000924BF" w:rsidRPr="000924BF" w:rsidRDefault="000924BF" w:rsidP="00696F9B">
      <w:pPr>
        <w:spacing w:after="0" w:line="360" w:lineRule="auto"/>
        <w:ind w:firstLine="720"/>
        <w:jc w:val="both"/>
        <w:rPr>
          <w:rFonts w:asciiTheme="majorBidi" w:eastAsia="Times New Roman" w:hAnsiTheme="majorBidi" w:cstheme="majorBidi"/>
          <w:sz w:val="8"/>
          <w:szCs w:val="8"/>
        </w:rPr>
      </w:pPr>
    </w:p>
    <w:p w14:paraId="477E86DD" w14:textId="77777777" w:rsidR="00C3666B" w:rsidRPr="00E625F4" w:rsidRDefault="002F2769"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2.3 </w:t>
      </w:r>
      <w:r w:rsidR="00BE3AE0" w:rsidRPr="00E625F4">
        <w:rPr>
          <w:rFonts w:asciiTheme="majorBidi" w:eastAsia="Times New Roman" w:hAnsiTheme="majorBidi" w:cstheme="majorBidi"/>
          <w:b/>
          <w:bCs/>
          <w:sz w:val="26"/>
          <w:szCs w:val="26"/>
        </w:rPr>
        <w:tab/>
      </w:r>
      <w:r w:rsidRPr="00E625F4">
        <w:rPr>
          <w:rFonts w:asciiTheme="majorBidi" w:eastAsia="Times New Roman" w:hAnsiTheme="majorBidi" w:cstheme="majorBidi"/>
          <w:b/>
          <w:bCs/>
          <w:sz w:val="26"/>
          <w:szCs w:val="26"/>
        </w:rPr>
        <w:t>Effects of Solid Waste Disposal on the Environment</w:t>
      </w:r>
    </w:p>
    <w:p w14:paraId="5C08B123" w14:textId="77777777" w:rsidR="00BE3AE0" w:rsidRPr="00E625F4" w:rsidRDefault="00BE3AE0" w:rsidP="00696F9B">
      <w:pPr>
        <w:spacing w:after="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Solid waste disposal, especially when poorly managed, poses numerous threats to the environment and public health. In rapidly urbanizing cities like Lagos, the volume of solid waste far exceeds the capacity of disposal systems, leading to environmental degradation and negative socio-economic outcomes.</w:t>
      </w:r>
    </w:p>
    <w:p w14:paraId="54807849" w14:textId="77777777" w:rsidR="00BE3AE0" w:rsidRPr="00E625F4" w:rsidRDefault="00BE3AE0" w:rsidP="00696F9B">
      <w:pPr>
        <w:spacing w:after="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 xml:space="preserve">1. </w:t>
      </w:r>
      <w:r w:rsidRPr="00E625F4">
        <w:rPr>
          <w:rStyle w:val="Strong"/>
          <w:rFonts w:asciiTheme="majorBidi" w:hAnsiTheme="majorBidi" w:cstheme="majorBidi"/>
          <w:sz w:val="26"/>
          <w:szCs w:val="26"/>
        </w:rPr>
        <w:tab/>
        <w:t>Air Pollution</w:t>
      </w:r>
    </w:p>
    <w:p w14:paraId="5F9369ED" w14:textId="77777777" w:rsidR="00BE3AE0" w:rsidRPr="00E625F4" w:rsidRDefault="00BE3AE0" w:rsidP="00696F9B">
      <w:pPr>
        <w:spacing w:after="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Improper disposal of solid waste often leads to open burning, especially in landfills like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This releases harmful gases such as </w:t>
      </w:r>
      <w:r w:rsidRPr="00E625F4">
        <w:rPr>
          <w:rStyle w:val="Strong"/>
          <w:rFonts w:asciiTheme="majorBidi" w:hAnsiTheme="majorBidi" w:cstheme="majorBidi"/>
          <w:sz w:val="26"/>
          <w:szCs w:val="26"/>
        </w:rPr>
        <w:t>methane (CH</w:t>
      </w:r>
      <w:r w:rsidRPr="00E625F4">
        <w:rPr>
          <w:rStyle w:val="Strong"/>
          <w:rFonts w:ascii="Cambria Math" w:hAnsi="Cambria Math" w:cstheme="majorBidi"/>
          <w:sz w:val="26"/>
          <w:szCs w:val="26"/>
        </w:rPr>
        <w:t>₄</w:t>
      </w:r>
      <w:r w:rsidRPr="00E625F4">
        <w:rPr>
          <w:rStyle w:val="Strong"/>
          <w:rFonts w:asciiTheme="majorBidi" w:hAnsiTheme="majorBidi" w:cstheme="majorBidi"/>
          <w:sz w:val="26"/>
          <w:szCs w:val="26"/>
        </w:rPr>
        <w:t>)</w:t>
      </w:r>
      <w:r w:rsidRPr="00E625F4">
        <w:rPr>
          <w:rFonts w:asciiTheme="majorBidi" w:hAnsiTheme="majorBidi" w:cstheme="majorBidi"/>
          <w:sz w:val="26"/>
          <w:szCs w:val="26"/>
        </w:rPr>
        <w:t xml:space="preserve">, </w:t>
      </w:r>
      <w:r w:rsidRPr="00E625F4">
        <w:rPr>
          <w:rStyle w:val="Strong"/>
          <w:rFonts w:asciiTheme="majorBidi" w:hAnsiTheme="majorBidi" w:cstheme="majorBidi"/>
          <w:sz w:val="26"/>
          <w:szCs w:val="26"/>
        </w:rPr>
        <w:t>carbon monoxide (CO)</w:t>
      </w:r>
      <w:r w:rsidRPr="00E625F4">
        <w:rPr>
          <w:rFonts w:asciiTheme="majorBidi" w:hAnsiTheme="majorBidi" w:cstheme="majorBidi"/>
          <w:sz w:val="26"/>
          <w:szCs w:val="26"/>
        </w:rPr>
        <w:t xml:space="preserve">, </w:t>
      </w:r>
      <w:r w:rsidRPr="00E625F4">
        <w:rPr>
          <w:rStyle w:val="Strong"/>
          <w:rFonts w:asciiTheme="majorBidi" w:hAnsiTheme="majorBidi" w:cstheme="majorBidi"/>
          <w:sz w:val="26"/>
          <w:szCs w:val="26"/>
        </w:rPr>
        <w:t>sulfur dioxide (SO</w:t>
      </w:r>
      <w:r w:rsidRPr="00E625F4">
        <w:rPr>
          <w:rStyle w:val="Strong"/>
          <w:rFonts w:ascii="Cambria Math" w:hAnsi="Cambria Math" w:cstheme="majorBidi"/>
          <w:sz w:val="26"/>
          <w:szCs w:val="26"/>
        </w:rPr>
        <w:t>₂</w:t>
      </w:r>
      <w:r w:rsidRPr="00E625F4">
        <w:rPr>
          <w:rStyle w:val="Strong"/>
          <w:rFonts w:asciiTheme="majorBidi" w:hAnsiTheme="majorBidi" w:cstheme="majorBidi"/>
          <w:sz w:val="26"/>
          <w:szCs w:val="26"/>
        </w:rPr>
        <w:t>)</w:t>
      </w:r>
      <w:r w:rsidRPr="00E625F4">
        <w:rPr>
          <w:rFonts w:asciiTheme="majorBidi" w:hAnsiTheme="majorBidi" w:cstheme="majorBidi"/>
          <w:sz w:val="26"/>
          <w:szCs w:val="26"/>
        </w:rPr>
        <w:t xml:space="preserve">, and </w:t>
      </w:r>
      <w:r w:rsidRPr="00E625F4">
        <w:rPr>
          <w:rStyle w:val="Strong"/>
          <w:rFonts w:asciiTheme="majorBidi" w:hAnsiTheme="majorBidi" w:cstheme="majorBidi"/>
          <w:sz w:val="26"/>
          <w:szCs w:val="26"/>
        </w:rPr>
        <w:t>volatile organic compounds (VOCs)</w:t>
      </w:r>
      <w:r w:rsidRPr="00E625F4">
        <w:rPr>
          <w:rFonts w:asciiTheme="majorBidi" w:hAnsiTheme="majorBidi" w:cstheme="majorBidi"/>
          <w:sz w:val="26"/>
          <w:szCs w:val="26"/>
        </w:rPr>
        <w:t xml:space="preserve"> into the atmosphere. These gases contribute to:</w:t>
      </w:r>
    </w:p>
    <w:p w14:paraId="35538808" w14:textId="77777777" w:rsidR="00BE3AE0" w:rsidRPr="00E625F4" w:rsidRDefault="00BE3AE0" w:rsidP="00696F9B">
      <w:pPr>
        <w:pStyle w:val="ListParagraph"/>
        <w:numPr>
          <w:ilvl w:val="0"/>
          <w:numId w:val="17"/>
        </w:numPr>
        <w:spacing w:after="0" w:line="360" w:lineRule="auto"/>
        <w:ind w:left="360"/>
        <w:jc w:val="both"/>
        <w:rPr>
          <w:rFonts w:asciiTheme="majorBidi" w:hAnsiTheme="majorBidi" w:cstheme="majorBidi"/>
          <w:sz w:val="26"/>
          <w:szCs w:val="26"/>
        </w:rPr>
      </w:pPr>
      <w:r w:rsidRPr="00E625F4">
        <w:rPr>
          <w:rFonts w:asciiTheme="majorBidi" w:hAnsiTheme="majorBidi" w:cstheme="majorBidi"/>
          <w:sz w:val="26"/>
          <w:szCs w:val="26"/>
        </w:rPr>
        <w:t>Respiratory problems</w:t>
      </w:r>
    </w:p>
    <w:p w14:paraId="60967A10" w14:textId="77777777" w:rsidR="00BE3AE0" w:rsidRPr="00E625F4" w:rsidRDefault="00BE3AE0" w:rsidP="00696F9B">
      <w:pPr>
        <w:pStyle w:val="ListParagraph"/>
        <w:numPr>
          <w:ilvl w:val="0"/>
          <w:numId w:val="17"/>
        </w:numPr>
        <w:spacing w:after="0" w:line="360" w:lineRule="auto"/>
        <w:ind w:left="360"/>
        <w:jc w:val="both"/>
        <w:rPr>
          <w:rFonts w:asciiTheme="majorBidi" w:hAnsiTheme="majorBidi" w:cstheme="majorBidi"/>
          <w:sz w:val="26"/>
          <w:szCs w:val="26"/>
        </w:rPr>
      </w:pPr>
      <w:r w:rsidRPr="00E625F4">
        <w:rPr>
          <w:rFonts w:asciiTheme="majorBidi" w:hAnsiTheme="majorBidi" w:cstheme="majorBidi"/>
          <w:sz w:val="26"/>
          <w:szCs w:val="26"/>
        </w:rPr>
        <w:t>Greenhouse gas accumulation (climate change)</w:t>
      </w:r>
    </w:p>
    <w:p w14:paraId="07D5ABE1" w14:textId="77777777" w:rsidR="00BE3AE0" w:rsidRPr="00E625F4" w:rsidRDefault="00BE3AE0" w:rsidP="00696F9B">
      <w:pPr>
        <w:pStyle w:val="ListParagraph"/>
        <w:numPr>
          <w:ilvl w:val="0"/>
          <w:numId w:val="17"/>
        </w:numPr>
        <w:spacing w:after="0" w:line="360" w:lineRule="auto"/>
        <w:ind w:left="360"/>
        <w:jc w:val="both"/>
        <w:rPr>
          <w:rFonts w:asciiTheme="majorBidi" w:hAnsiTheme="majorBidi" w:cstheme="majorBidi"/>
          <w:sz w:val="26"/>
          <w:szCs w:val="26"/>
        </w:rPr>
      </w:pPr>
      <w:r w:rsidRPr="00E625F4">
        <w:rPr>
          <w:rFonts w:asciiTheme="majorBidi" w:hAnsiTheme="majorBidi" w:cstheme="majorBidi"/>
          <w:sz w:val="26"/>
          <w:szCs w:val="26"/>
        </w:rPr>
        <w:t>Offensive odors that lower the quality of life in surrounding areas</w:t>
      </w:r>
    </w:p>
    <w:p w14:paraId="2B2F9814" w14:textId="77777777" w:rsidR="00BE3AE0" w:rsidRPr="00E625F4" w:rsidRDefault="00BE3AE0" w:rsidP="00696F9B">
      <w:pPr>
        <w:pStyle w:val="ListParagraph"/>
        <w:numPr>
          <w:ilvl w:val="0"/>
          <w:numId w:val="17"/>
        </w:numPr>
        <w:spacing w:after="0" w:line="360" w:lineRule="auto"/>
        <w:ind w:left="360"/>
        <w:jc w:val="both"/>
        <w:rPr>
          <w:rFonts w:asciiTheme="majorBidi" w:hAnsiTheme="majorBidi" w:cstheme="majorBidi"/>
          <w:sz w:val="26"/>
          <w:szCs w:val="26"/>
        </w:rPr>
      </w:pPr>
      <w:r w:rsidRPr="00E625F4">
        <w:rPr>
          <w:rFonts w:asciiTheme="majorBidi" w:hAnsiTheme="majorBidi" w:cstheme="majorBidi"/>
          <w:sz w:val="26"/>
          <w:szCs w:val="26"/>
        </w:rPr>
        <w:t>The persistent stench from decomposing organic waste and gas emissions significantly affects human health and comfort in nearby communities.</w:t>
      </w:r>
    </w:p>
    <w:p w14:paraId="5BE9F9BA" w14:textId="77777777" w:rsidR="00BE3AE0" w:rsidRPr="00E625F4" w:rsidRDefault="00BE3AE0" w:rsidP="00696F9B">
      <w:pPr>
        <w:spacing w:after="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 xml:space="preserve">2. </w:t>
      </w:r>
      <w:r w:rsidRPr="00E625F4">
        <w:rPr>
          <w:rStyle w:val="Strong"/>
          <w:rFonts w:asciiTheme="majorBidi" w:hAnsiTheme="majorBidi" w:cstheme="majorBidi"/>
          <w:sz w:val="26"/>
          <w:szCs w:val="26"/>
        </w:rPr>
        <w:tab/>
        <w:t>Soil Contamination</w:t>
      </w:r>
    </w:p>
    <w:p w14:paraId="3A1E32D5" w14:textId="77777777" w:rsidR="00BE3AE0" w:rsidRPr="00E625F4" w:rsidRDefault="00BE3AE0" w:rsidP="00696F9B">
      <w:pPr>
        <w:spacing w:after="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Landfills can degrade the quality of soil over time, especially when waste is dumped without proper lining or leachate control systems. </w:t>
      </w:r>
      <w:r w:rsidRPr="00E625F4">
        <w:rPr>
          <w:rStyle w:val="Strong"/>
          <w:rFonts w:asciiTheme="majorBidi" w:hAnsiTheme="majorBidi" w:cstheme="majorBidi"/>
          <w:sz w:val="26"/>
          <w:szCs w:val="26"/>
        </w:rPr>
        <w:t>Leachate</w:t>
      </w:r>
      <w:r w:rsidRPr="00E625F4">
        <w:rPr>
          <w:rFonts w:asciiTheme="majorBidi" w:hAnsiTheme="majorBidi" w:cstheme="majorBidi"/>
          <w:sz w:val="26"/>
          <w:szCs w:val="26"/>
        </w:rPr>
        <w:t>, a liquid byproduct formed when rainwater filters through waste, carries toxic substances such as heavy metals, organic pollutants, and pathogens into the surrounding soil. This contaminates agricultural land and reduces soil fertility.</w:t>
      </w:r>
    </w:p>
    <w:p w14:paraId="3390DC30" w14:textId="77777777" w:rsidR="00BE3AE0" w:rsidRPr="00E625F4" w:rsidRDefault="00BE3AE0" w:rsidP="00696F9B">
      <w:pPr>
        <w:spacing w:after="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 xml:space="preserve">3. </w:t>
      </w:r>
      <w:r w:rsidRPr="00E625F4">
        <w:rPr>
          <w:rStyle w:val="Strong"/>
          <w:rFonts w:asciiTheme="majorBidi" w:hAnsiTheme="majorBidi" w:cstheme="majorBidi"/>
          <w:sz w:val="26"/>
          <w:szCs w:val="26"/>
        </w:rPr>
        <w:tab/>
        <w:t>Water Pollution</w:t>
      </w:r>
    </w:p>
    <w:p w14:paraId="575BE9DD" w14:textId="77777777" w:rsidR="00BE3AE0" w:rsidRPr="00E625F4" w:rsidRDefault="00BE3AE0" w:rsidP="00696F9B">
      <w:pPr>
        <w:spacing w:after="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One of the most dangerous effects of landfill waste is the </w:t>
      </w:r>
      <w:r w:rsidRPr="00E625F4">
        <w:rPr>
          <w:rStyle w:val="Strong"/>
          <w:rFonts w:asciiTheme="majorBidi" w:hAnsiTheme="majorBidi" w:cstheme="majorBidi"/>
          <w:sz w:val="26"/>
          <w:szCs w:val="26"/>
        </w:rPr>
        <w:t>contamination of groundwater and surface water</w:t>
      </w:r>
      <w:r w:rsidRPr="00E625F4">
        <w:rPr>
          <w:rFonts w:asciiTheme="majorBidi" w:hAnsiTheme="majorBidi" w:cstheme="majorBidi"/>
          <w:sz w:val="26"/>
          <w:szCs w:val="26"/>
        </w:rPr>
        <w:t xml:space="preserve">. Leachate may seep into underground aquifers or flow into </w:t>
      </w:r>
      <w:r w:rsidRPr="00E625F4">
        <w:rPr>
          <w:rFonts w:asciiTheme="majorBidi" w:hAnsiTheme="majorBidi" w:cstheme="majorBidi"/>
          <w:sz w:val="26"/>
          <w:szCs w:val="26"/>
        </w:rPr>
        <w:lastRenderedPageBreak/>
        <w:t>nearby streams and rivers, especially in areas without engineered landfill barriers. This can lead to:</w:t>
      </w:r>
    </w:p>
    <w:p w14:paraId="7C27A79C" w14:textId="77777777" w:rsidR="00BE3AE0" w:rsidRPr="00E625F4" w:rsidRDefault="00BE3AE0" w:rsidP="00696F9B">
      <w:pPr>
        <w:pStyle w:val="ListParagraph"/>
        <w:numPr>
          <w:ilvl w:val="0"/>
          <w:numId w:val="18"/>
        </w:numPr>
        <w:spacing w:after="0" w:line="360" w:lineRule="auto"/>
        <w:ind w:left="360"/>
        <w:jc w:val="both"/>
        <w:rPr>
          <w:rFonts w:asciiTheme="majorBidi" w:hAnsiTheme="majorBidi" w:cstheme="majorBidi"/>
          <w:sz w:val="26"/>
          <w:szCs w:val="26"/>
        </w:rPr>
      </w:pPr>
      <w:r w:rsidRPr="00E625F4">
        <w:rPr>
          <w:rFonts w:asciiTheme="majorBidi" w:hAnsiTheme="majorBidi" w:cstheme="majorBidi"/>
          <w:sz w:val="26"/>
          <w:szCs w:val="26"/>
        </w:rPr>
        <w:t>Unsafe drinking water</w:t>
      </w:r>
    </w:p>
    <w:p w14:paraId="18561432" w14:textId="77777777" w:rsidR="00BE3AE0" w:rsidRPr="00E625F4" w:rsidRDefault="00BE3AE0" w:rsidP="00696F9B">
      <w:pPr>
        <w:pStyle w:val="ListParagraph"/>
        <w:numPr>
          <w:ilvl w:val="0"/>
          <w:numId w:val="18"/>
        </w:numPr>
        <w:spacing w:after="0" w:line="360" w:lineRule="auto"/>
        <w:ind w:left="360"/>
        <w:jc w:val="both"/>
        <w:rPr>
          <w:rFonts w:asciiTheme="majorBidi" w:hAnsiTheme="majorBidi" w:cstheme="majorBidi"/>
          <w:sz w:val="26"/>
          <w:szCs w:val="26"/>
        </w:rPr>
      </w:pPr>
      <w:r w:rsidRPr="00E625F4">
        <w:rPr>
          <w:rFonts w:asciiTheme="majorBidi" w:hAnsiTheme="majorBidi" w:cstheme="majorBidi"/>
          <w:sz w:val="26"/>
          <w:szCs w:val="26"/>
        </w:rPr>
        <w:t>Spread of waterborne diseases such as cholera and typhoid</w:t>
      </w:r>
    </w:p>
    <w:p w14:paraId="395173D8" w14:textId="77777777" w:rsidR="00BE3AE0" w:rsidRPr="00E625F4" w:rsidRDefault="00BE3AE0" w:rsidP="00696F9B">
      <w:pPr>
        <w:pStyle w:val="ListParagraph"/>
        <w:numPr>
          <w:ilvl w:val="0"/>
          <w:numId w:val="18"/>
        </w:numPr>
        <w:spacing w:after="0" w:line="360" w:lineRule="auto"/>
        <w:ind w:left="360"/>
        <w:jc w:val="both"/>
        <w:rPr>
          <w:rFonts w:asciiTheme="majorBidi" w:hAnsiTheme="majorBidi" w:cstheme="majorBidi"/>
          <w:sz w:val="26"/>
          <w:szCs w:val="26"/>
        </w:rPr>
      </w:pPr>
      <w:r w:rsidRPr="00E625F4">
        <w:rPr>
          <w:rFonts w:asciiTheme="majorBidi" w:hAnsiTheme="majorBidi" w:cstheme="majorBidi"/>
          <w:sz w:val="26"/>
          <w:szCs w:val="26"/>
        </w:rPr>
        <w:t>Ecosystem disruption in aquatic habitats</w:t>
      </w:r>
    </w:p>
    <w:p w14:paraId="04D5E95C" w14:textId="77777777" w:rsidR="00BE3AE0" w:rsidRPr="00E625F4" w:rsidRDefault="00BE3AE0" w:rsidP="00696F9B">
      <w:pPr>
        <w:pStyle w:val="ListParagraph"/>
        <w:numPr>
          <w:ilvl w:val="0"/>
          <w:numId w:val="18"/>
        </w:numPr>
        <w:spacing w:after="0" w:line="360" w:lineRule="auto"/>
        <w:ind w:left="360"/>
        <w:jc w:val="both"/>
        <w:rPr>
          <w:rFonts w:asciiTheme="majorBidi" w:hAnsiTheme="majorBidi" w:cstheme="majorBidi"/>
          <w:sz w:val="26"/>
          <w:szCs w:val="26"/>
        </w:rPr>
      </w:pPr>
      <w:r w:rsidRPr="00E625F4">
        <w:rPr>
          <w:rFonts w:asciiTheme="majorBidi" w:hAnsiTheme="majorBidi" w:cstheme="majorBidi"/>
          <w:sz w:val="26"/>
          <w:szCs w:val="26"/>
        </w:rPr>
        <w:t xml:space="preserve">In Lagos, this is a major issue due to the </w:t>
      </w:r>
      <w:proofErr w:type="gramStart"/>
      <w:r w:rsidRPr="00E625F4">
        <w:rPr>
          <w:rFonts w:asciiTheme="majorBidi" w:hAnsiTheme="majorBidi" w:cstheme="majorBidi"/>
          <w:sz w:val="26"/>
          <w:szCs w:val="26"/>
        </w:rPr>
        <w:t>high water</w:t>
      </w:r>
      <w:proofErr w:type="gramEnd"/>
      <w:r w:rsidRPr="00E625F4">
        <w:rPr>
          <w:rFonts w:asciiTheme="majorBidi" w:hAnsiTheme="majorBidi" w:cstheme="majorBidi"/>
          <w:sz w:val="26"/>
          <w:szCs w:val="26"/>
        </w:rPr>
        <w:t xml:space="preserve"> table and frequent flooding, making waste migration more likely.</w:t>
      </w:r>
    </w:p>
    <w:p w14:paraId="1D661144" w14:textId="77777777" w:rsidR="00BE3AE0" w:rsidRPr="00E625F4" w:rsidRDefault="00BE3AE0" w:rsidP="00696F9B">
      <w:pPr>
        <w:spacing w:after="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 xml:space="preserve">4. </w:t>
      </w:r>
      <w:r w:rsidRPr="00E625F4">
        <w:rPr>
          <w:rStyle w:val="Strong"/>
          <w:rFonts w:asciiTheme="majorBidi" w:hAnsiTheme="majorBidi" w:cstheme="majorBidi"/>
          <w:sz w:val="26"/>
          <w:szCs w:val="26"/>
        </w:rPr>
        <w:tab/>
        <w:t>Visual and Aesthetic Degradation</w:t>
      </w:r>
    </w:p>
    <w:p w14:paraId="6FB122EF" w14:textId="77777777" w:rsidR="00BE3AE0" w:rsidRPr="00E625F4" w:rsidRDefault="00BE3AE0" w:rsidP="00696F9B">
      <w:pPr>
        <w:spacing w:after="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Large-scale dumpsites like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often occupy vast land areas, turning otherwise valuable land into visually unpleasant and unusable zones. The accumulation of waste and presence of scavengers or waste pickers can turn the surrounding environment into an eyesore, discouraging development and lowering real estate appeal.</w:t>
      </w:r>
    </w:p>
    <w:p w14:paraId="799624BB" w14:textId="77777777" w:rsidR="00BE3AE0" w:rsidRPr="00E625F4" w:rsidRDefault="00BE3AE0" w:rsidP="00696F9B">
      <w:pPr>
        <w:spacing w:after="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 xml:space="preserve">5. </w:t>
      </w:r>
      <w:r w:rsidRPr="00E625F4">
        <w:rPr>
          <w:rStyle w:val="Strong"/>
          <w:rFonts w:asciiTheme="majorBidi" w:hAnsiTheme="majorBidi" w:cstheme="majorBidi"/>
          <w:sz w:val="26"/>
          <w:szCs w:val="26"/>
        </w:rPr>
        <w:tab/>
        <w:t>Public Health Risks</w:t>
      </w:r>
    </w:p>
    <w:p w14:paraId="100C0828" w14:textId="77777777" w:rsidR="00BE3AE0" w:rsidRPr="00E625F4" w:rsidRDefault="00BE3AE0" w:rsidP="00696F9B">
      <w:pPr>
        <w:spacing w:after="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Uncontrolled waste attracts pests such as rats, flies, and mosquitoes, which are vectors of diseases. Decomposing waste also serves as a breeding ground for bacteria and viruses. Residents living near such sites are at increased risk of:</w:t>
      </w:r>
    </w:p>
    <w:p w14:paraId="38A1A180" w14:textId="77777777" w:rsidR="00BE3AE0" w:rsidRPr="00E625F4" w:rsidRDefault="00BE3AE0" w:rsidP="00696F9B">
      <w:pPr>
        <w:pStyle w:val="ListParagraph"/>
        <w:numPr>
          <w:ilvl w:val="0"/>
          <w:numId w:val="19"/>
        </w:numPr>
        <w:spacing w:after="0" w:line="360" w:lineRule="auto"/>
        <w:ind w:left="540"/>
        <w:jc w:val="both"/>
        <w:rPr>
          <w:rFonts w:asciiTheme="majorBidi" w:hAnsiTheme="majorBidi" w:cstheme="majorBidi"/>
          <w:sz w:val="26"/>
          <w:szCs w:val="26"/>
        </w:rPr>
      </w:pPr>
      <w:r w:rsidRPr="00E625F4">
        <w:rPr>
          <w:rFonts w:asciiTheme="majorBidi" w:hAnsiTheme="majorBidi" w:cstheme="majorBidi"/>
          <w:sz w:val="26"/>
          <w:szCs w:val="26"/>
        </w:rPr>
        <w:t>Skin and respiratory infections</w:t>
      </w:r>
    </w:p>
    <w:p w14:paraId="2BBD8378" w14:textId="77777777" w:rsidR="00BE3AE0" w:rsidRPr="00E625F4" w:rsidRDefault="00BE3AE0" w:rsidP="00696F9B">
      <w:pPr>
        <w:pStyle w:val="ListParagraph"/>
        <w:numPr>
          <w:ilvl w:val="0"/>
          <w:numId w:val="19"/>
        </w:numPr>
        <w:spacing w:after="0" w:line="360" w:lineRule="auto"/>
        <w:ind w:left="540"/>
        <w:jc w:val="both"/>
        <w:rPr>
          <w:rFonts w:asciiTheme="majorBidi" w:hAnsiTheme="majorBidi" w:cstheme="majorBidi"/>
          <w:sz w:val="26"/>
          <w:szCs w:val="26"/>
        </w:rPr>
      </w:pPr>
      <w:r w:rsidRPr="00E625F4">
        <w:rPr>
          <w:rFonts w:asciiTheme="majorBidi" w:hAnsiTheme="majorBidi" w:cstheme="majorBidi"/>
          <w:sz w:val="26"/>
          <w:szCs w:val="26"/>
        </w:rPr>
        <w:t>Diarrhea and food contamination</w:t>
      </w:r>
    </w:p>
    <w:p w14:paraId="20694F83" w14:textId="77777777" w:rsidR="00BE3AE0" w:rsidRPr="00E625F4" w:rsidRDefault="00BE3AE0" w:rsidP="00696F9B">
      <w:pPr>
        <w:pStyle w:val="ListParagraph"/>
        <w:numPr>
          <w:ilvl w:val="0"/>
          <w:numId w:val="19"/>
        </w:numPr>
        <w:spacing w:after="0" w:line="360" w:lineRule="auto"/>
        <w:ind w:left="540"/>
        <w:jc w:val="both"/>
        <w:rPr>
          <w:rFonts w:asciiTheme="majorBidi" w:hAnsiTheme="majorBidi" w:cstheme="majorBidi"/>
          <w:sz w:val="26"/>
          <w:szCs w:val="26"/>
        </w:rPr>
      </w:pPr>
      <w:r w:rsidRPr="00E625F4">
        <w:rPr>
          <w:rFonts w:asciiTheme="majorBidi" w:hAnsiTheme="majorBidi" w:cstheme="majorBidi"/>
          <w:sz w:val="26"/>
          <w:szCs w:val="26"/>
        </w:rPr>
        <w:t>Long-term exposure to carcinogenic compounds (from burning plastics)</w:t>
      </w:r>
    </w:p>
    <w:p w14:paraId="031C21EB" w14:textId="77777777" w:rsidR="00BE3AE0" w:rsidRPr="00E625F4" w:rsidRDefault="00BE3AE0" w:rsidP="00696F9B">
      <w:pPr>
        <w:spacing w:after="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 xml:space="preserve">6. </w:t>
      </w:r>
      <w:r w:rsidRPr="00E625F4">
        <w:rPr>
          <w:rStyle w:val="Strong"/>
          <w:rFonts w:asciiTheme="majorBidi" w:hAnsiTheme="majorBidi" w:cstheme="majorBidi"/>
          <w:sz w:val="26"/>
          <w:szCs w:val="26"/>
        </w:rPr>
        <w:tab/>
        <w:t>Biodiversity Loss</w:t>
      </w:r>
    </w:p>
    <w:p w14:paraId="694DF93A" w14:textId="77777777" w:rsidR="00BE3AE0" w:rsidRPr="00E625F4" w:rsidRDefault="00BE3AE0" w:rsidP="00696F9B">
      <w:pPr>
        <w:spacing w:after="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Solid waste disposal affects natural ecosystems by encroaching on wildlife habitats, releasing toxins into the food chain, and altering soil and water conditions. Plastic waste, in particular, is a major threat to birds and aquatic life that may ingest it.</w:t>
      </w:r>
    </w:p>
    <w:p w14:paraId="6F5F2380" w14:textId="77777777" w:rsidR="00BE3AE0" w:rsidRPr="00E625F4" w:rsidRDefault="00BE3AE0" w:rsidP="00696F9B">
      <w:pPr>
        <w:spacing w:after="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 xml:space="preserve">7. </w:t>
      </w:r>
      <w:r w:rsidRPr="00E625F4">
        <w:rPr>
          <w:rStyle w:val="Strong"/>
          <w:rFonts w:asciiTheme="majorBidi" w:hAnsiTheme="majorBidi" w:cstheme="majorBidi"/>
          <w:sz w:val="26"/>
          <w:szCs w:val="26"/>
        </w:rPr>
        <w:tab/>
        <w:t>Urban Development Challenges</w:t>
      </w:r>
    </w:p>
    <w:p w14:paraId="2FE1D8E4" w14:textId="77777777" w:rsidR="00BE3AE0" w:rsidRPr="00E625F4" w:rsidRDefault="00BE3AE0" w:rsidP="00696F9B">
      <w:pPr>
        <w:spacing w:after="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Improper waste disposal hinders sustainable urban development by:</w:t>
      </w:r>
    </w:p>
    <w:p w14:paraId="064A722E" w14:textId="77777777" w:rsidR="00BE3AE0" w:rsidRPr="00E625F4" w:rsidRDefault="00BE3AE0" w:rsidP="00696F9B">
      <w:pPr>
        <w:pStyle w:val="ListParagraph"/>
        <w:numPr>
          <w:ilvl w:val="0"/>
          <w:numId w:val="20"/>
        </w:numPr>
        <w:spacing w:after="0" w:line="360" w:lineRule="auto"/>
        <w:ind w:left="540"/>
        <w:jc w:val="both"/>
        <w:rPr>
          <w:rFonts w:asciiTheme="majorBidi" w:hAnsiTheme="majorBidi" w:cstheme="majorBidi"/>
          <w:sz w:val="26"/>
          <w:szCs w:val="26"/>
        </w:rPr>
      </w:pPr>
      <w:r w:rsidRPr="00E625F4">
        <w:rPr>
          <w:rFonts w:asciiTheme="majorBidi" w:hAnsiTheme="majorBidi" w:cstheme="majorBidi"/>
          <w:sz w:val="26"/>
          <w:szCs w:val="26"/>
        </w:rPr>
        <w:t>Reducing land availability for housing or industry</w:t>
      </w:r>
    </w:p>
    <w:p w14:paraId="710B0FE5" w14:textId="77777777" w:rsidR="00BE3AE0" w:rsidRPr="00E625F4" w:rsidRDefault="00BE3AE0" w:rsidP="00696F9B">
      <w:pPr>
        <w:pStyle w:val="ListParagraph"/>
        <w:numPr>
          <w:ilvl w:val="0"/>
          <w:numId w:val="20"/>
        </w:numPr>
        <w:spacing w:after="0" w:line="360" w:lineRule="auto"/>
        <w:ind w:left="540"/>
        <w:jc w:val="both"/>
        <w:rPr>
          <w:rFonts w:asciiTheme="majorBidi" w:hAnsiTheme="majorBidi" w:cstheme="majorBidi"/>
          <w:sz w:val="26"/>
          <w:szCs w:val="26"/>
        </w:rPr>
      </w:pPr>
      <w:r w:rsidRPr="00E625F4">
        <w:rPr>
          <w:rFonts w:asciiTheme="majorBidi" w:hAnsiTheme="majorBidi" w:cstheme="majorBidi"/>
          <w:sz w:val="26"/>
          <w:szCs w:val="26"/>
        </w:rPr>
        <w:t>Lowering property values</w:t>
      </w:r>
    </w:p>
    <w:p w14:paraId="506DC571" w14:textId="77777777" w:rsidR="00BE3AE0" w:rsidRPr="00E625F4" w:rsidRDefault="00BE3AE0" w:rsidP="00696F9B">
      <w:pPr>
        <w:pStyle w:val="ListParagraph"/>
        <w:numPr>
          <w:ilvl w:val="0"/>
          <w:numId w:val="20"/>
        </w:numPr>
        <w:spacing w:after="0" w:line="360" w:lineRule="auto"/>
        <w:ind w:left="540"/>
        <w:jc w:val="both"/>
        <w:rPr>
          <w:rFonts w:asciiTheme="majorBidi" w:hAnsiTheme="majorBidi" w:cstheme="majorBidi"/>
          <w:sz w:val="26"/>
          <w:szCs w:val="26"/>
        </w:rPr>
      </w:pPr>
      <w:r w:rsidRPr="00E625F4">
        <w:rPr>
          <w:rFonts w:asciiTheme="majorBidi" w:hAnsiTheme="majorBidi" w:cstheme="majorBidi"/>
          <w:sz w:val="26"/>
          <w:szCs w:val="26"/>
        </w:rPr>
        <w:t>Discouraging investment in affected zones</w:t>
      </w:r>
    </w:p>
    <w:p w14:paraId="1E3C66A1" w14:textId="77777777" w:rsidR="00BE3AE0" w:rsidRPr="00E625F4" w:rsidRDefault="00BE3AE0" w:rsidP="00696F9B">
      <w:pPr>
        <w:pStyle w:val="ListParagraph"/>
        <w:numPr>
          <w:ilvl w:val="0"/>
          <w:numId w:val="20"/>
        </w:numPr>
        <w:spacing w:after="0" w:line="360" w:lineRule="auto"/>
        <w:ind w:left="540"/>
        <w:jc w:val="both"/>
        <w:rPr>
          <w:rFonts w:asciiTheme="majorBidi" w:hAnsiTheme="majorBidi" w:cstheme="majorBidi"/>
          <w:sz w:val="26"/>
          <w:szCs w:val="26"/>
        </w:rPr>
      </w:pPr>
      <w:r w:rsidRPr="00E625F4">
        <w:rPr>
          <w:rFonts w:asciiTheme="majorBidi" w:hAnsiTheme="majorBidi" w:cstheme="majorBidi"/>
          <w:sz w:val="26"/>
          <w:szCs w:val="26"/>
        </w:rPr>
        <w:t>Causing tension between residents, developers, and government agencies</w:t>
      </w:r>
    </w:p>
    <w:p w14:paraId="0E39FB85" w14:textId="77777777" w:rsidR="000924BF" w:rsidRDefault="000924BF" w:rsidP="00696F9B">
      <w:pPr>
        <w:spacing w:after="0" w:line="360" w:lineRule="auto"/>
        <w:jc w:val="both"/>
        <w:rPr>
          <w:rStyle w:val="Strong"/>
          <w:rFonts w:asciiTheme="majorBidi" w:hAnsiTheme="majorBidi" w:cstheme="majorBidi"/>
          <w:i/>
          <w:iCs/>
          <w:sz w:val="26"/>
          <w:szCs w:val="26"/>
        </w:rPr>
      </w:pPr>
    </w:p>
    <w:p w14:paraId="6172C64D" w14:textId="77777777" w:rsidR="00BE3AE0" w:rsidRPr="00E625F4" w:rsidRDefault="00BE3AE0" w:rsidP="00696F9B">
      <w:pPr>
        <w:spacing w:after="0" w:line="360" w:lineRule="auto"/>
        <w:jc w:val="both"/>
        <w:rPr>
          <w:rFonts w:asciiTheme="majorBidi" w:hAnsiTheme="majorBidi" w:cstheme="majorBidi"/>
          <w:i/>
          <w:iCs/>
          <w:sz w:val="26"/>
          <w:szCs w:val="26"/>
        </w:rPr>
      </w:pPr>
      <w:r w:rsidRPr="00E625F4">
        <w:rPr>
          <w:rStyle w:val="Strong"/>
          <w:rFonts w:asciiTheme="majorBidi" w:hAnsiTheme="majorBidi" w:cstheme="majorBidi"/>
          <w:i/>
          <w:iCs/>
          <w:sz w:val="26"/>
          <w:szCs w:val="26"/>
        </w:rPr>
        <w:lastRenderedPageBreak/>
        <w:t>Relevance to the Study</w:t>
      </w:r>
    </w:p>
    <w:p w14:paraId="0B2E5F87" w14:textId="77777777" w:rsidR="00BE3AE0" w:rsidRDefault="00BE3AE0" w:rsidP="000924BF">
      <w:pPr>
        <w:spacing w:after="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In the case of </w:t>
      </w:r>
      <w:proofErr w:type="spellStart"/>
      <w:r w:rsidRPr="00E625F4">
        <w:rPr>
          <w:rStyle w:val="Strong"/>
          <w:rFonts w:asciiTheme="majorBidi" w:hAnsiTheme="majorBidi" w:cstheme="majorBidi"/>
          <w:sz w:val="26"/>
          <w:szCs w:val="26"/>
        </w:rPr>
        <w:t>Olusosun</w:t>
      </w:r>
      <w:proofErr w:type="spellEnd"/>
      <w:r w:rsidRPr="00E625F4">
        <w:rPr>
          <w:rStyle w:val="Strong"/>
          <w:rFonts w:asciiTheme="majorBidi" w:hAnsiTheme="majorBidi" w:cstheme="majorBidi"/>
          <w:sz w:val="26"/>
          <w:szCs w:val="26"/>
        </w:rPr>
        <w:t xml:space="preserve"> Landfill</w:t>
      </w:r>
      <w:r w:rsidRPr="00E625F4">
        <w:rPr>
          <w:rFonts w:asciiTheme="majorBidi" w:hAnsiTheme="majorBidi" w:cstheme="majorBidi"/>
          <w:sz w:val="26"/>
          <w:szCs w:val="26"/>
        </w:rPr>
        <w:t>, these environmental effects collectively contribute to a decline in the desirability and market value of nearby properties. As environmental quality deteriorates, potential buyers, renters, and investors become reluctant to engage with affected areas, leading to urban decay and reduced socio-economic growth.</w:t>
      </w:r>
    </w:p>
    <w:p w14:paraId="0D137292" w14:textId="77777777" w:rsidR="000924BF" w:rsidRPr="000924BF" w:rsidRDefault="000924BF" w:rsidP="00696F9B">
      <w:pPr>
        <w:spacing w:after="0" w:line="360" w:lineRule="auto"/>
        <w:jc w:val="both"/>
        <w:rPr>
          <w:rFonts w:asciiTheme="majorBidi" w:hAnsiTheme="majorBidi" w:cstheme="majorBidi"/>
          <w:sz w:val="14"/>
          <w:szCs w:val="14"/>
        </w:rPr>
      </w:pPr>
    </w:p>
    <w:p w14:paraId="3E1F0B2E" w14:textId="77777777" w:rsidR="00C3666B" w:rsidRPr="00E625F4" w:rsidRDefault="002F2769"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2.4 </w:t>
      </w:r>
      <w:r w:rsidR="00BE3AE0" w:rsidRPr="00E625F4">
        <w:rPr>
          <w:rFonts w:asciiTheme="majorBidi" w:eastAsia="Times New Roman" w:hAnsiTheme="majorBidi" w:cstheme="majorBidi"/>
          <w:b/>
          <w:bCs/>
          <w:sz w:val="26"/>
          <w:szCs w:val="26"/>
        </w:rPr>
        <w:tab/>
      </w:r>
      <w:r w:rsidRPr="00E625F4">
        <w:rPr>
          <w:rFonts w:asciiTheme="majorBidi" w:eastAsia="Times New Roman" w:hAnsiTheme="majorBidi" w:cstheme="majorBidi"/>
          <w:b/>
          <w:bCs/>
          <w:sz w:val="26"/>
          <w:szCs w:val="26"/>
        </w:rPr>
        <w:t>Solid Waste Management in Nigeria</w:t>
      </w:r>
    </w:p>
    <w:p w14:paraId="47FCA9C5" w14:textId="77777777" w:rsidR="00BE3AE0" w:rsidRPr="00E625F4" w:rsidRDefault="00BE3AE0"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Solid waste management (SWM) refers to the systematic process of collecting, transporting, processing, recycling, and disposing of solid waste materials in a way that is environmentally and economically sustainable. In Nigeria, solid waste management remains one of the most pressing environmental and public health challenges, especially in urban centers like Lagos, Abuja, Port Harcourt, and Kano.</w:t>
      </w:r>
    </w:p>
    <w:p w14:paraId="4309BE09" w14:textId="77777777" w:rsidR="00BE3AE0" w:rsidRPr="00E625F4" w:rsidRDefault="00BE3AE0"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Current Situation</w:t>
      </w:r>
    </w:p>
    <w:p w14:paraId="67CC4672" w14:textId="77777777" w:rsidR="00BE3AE0" w:rsidRPr="00E625F4" w:rsidRDefault="00BE3AE0"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Nigeria generates an estimated 32 million </w:t>
      </w:r>
      <w:proofErr w:type="spellStart"/>
      <w:r w:rsidRPr="00E625F4">
        <w:rPr>
          <w:rFonts w:asciiTheme="majorBidi" w:eastAsia="Times New Roman" w:hAnsiTheme="majorBidi" w:cstheme="majorBidi"/>
          <w:sz w:val="26"/>
          <w:szCs w:val="26"/>
        </w:rPr>
        <w:t>tonnes</w:t>
      </w:r>
      <w:proofErr w:type="spellEnd"/>
      <w:r w:rsidRPr="00E625F4">
        <w:rPr>
          <w:rFonts w:asciiTheme="majorBidi" w:eastAsia="Times New Roman" w:hAnsiTheme="majorBidi" w:cstheme="majorBidi"/>
          <w:sz w:val="26"/>
          <w:szCs w:val="26"/>
        </w:rPr>
        <w:t xml:space="preserve"> of solid waste annually, with less than 20% properly collected and disposed of, according to reports by the World Bank and Nigeria’s Federal Ministry of Environment. In cities like Lagos, the volume of waste is significantly high due to population growth, rapid urbanization, and economic activities.</w:t>
      </w:r>
    </w:p>
    <w:p w14:paraId="22B761D3" w14:textId="77777777" w:rsidR="00BE3AE0" w:rsidRPr="00E625F4" w:rsidRDefault="00BE3AE0" w:rsidP="00696F9B">
      <w:pPr>
        <w:spacing w:after="0" w:line="360" w:lineRule="auto"/>
        <w:jc w:val="both"/>
        <w:rPr>
          <w:rFonts w:asciiTheme="majorBidi" w:eastAsia="Times New Roman" w:hAnsiTheme="majorBidi" w:cstheme="majorBidi"/>
          <w:b/>
          <w:bCs/>
          <w:i/>
          <w:iCs/>
          <w:sz w:val="26"/>
          <w:szCs w:val="26"/>
        </w:rPr>
      </w:pPr>
      <w:r w:rsidRPr="00E625F4">
        <w:rPr>
          <w:rFonts w:asciiTheme="majorBidi" w:eastAsia="Times New Roman" w:hAnsiTheme="majorBidi" w:cstheme="majorBidi"/>
          <w:b/>
          <w:bCs/>
          <w:i/>
          <w:iCs/>
          <w:sz w:val="26"/>
          <w:szCs w:val="26"/>
        </w:rPr>
        <w:t>Common types of solid waste include:</w:t>
      </w:r>
    </w:p>
    <w:p w14:paraId="7030B065" w14:textId="77777777" w:rsidR="00BE3AE0" w:rsidRPr="00E625F4" w:rsidRDefault="00BE3AE0" w:rsidP="00696F9B">
      <w:pPr>
        <w:pStyle w:val="ListParagraph"/>
        <w:numPr>
          <w:ilvl w:val="0"/>
          <w:numId w:val="21"/>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Domestic waste (food waste, plastics, packaging)</w:t>
      </w:r>
    </w:p>
    <w:p w14:paraId="16EBFD3E" w14:textId="77777777" w:rsidR="00BE3AE0" w:rsidRPr="00E625F4" w:rsidRDefault="00BE3AE0" w:rsidP="00696F9B">
      <w:pPr>
        <w:pStyle w:val="ListParagraph"/>
        <w:numPr>
          <w:ilvl w:val="0"/>
          <w:numId w:val="21"/>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Commercial and institutional waste</w:t>
      </w:r>
    </w:p>
    <w:p w14:paraId="765EF263" w14:textId="77777777" w:rsidR="00BE3AE0" w:rsidRPr="00E625F4" w:rsidRDefault="00BE3AE0" w:rsidP="00696F9B">
      <w:pPr>
        <w:pStyle w:val="ListParagraph"/>
        <w:numPr>
          <w:ilvl w:val="0"/>
          <w:numId w:val="21"/>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Construction and demolition waste</w:t>
      </w:r>
    </w:p>
    <w:p w14:paraId="3385A904" w14:textId="77777777" w:rsidR="00BE3AE0" w:rsidRPr="00E625F4" w:rsidRDefault="00BE3AE0" w:rsidP="00696F9B">
      <w:pPr>
        <w:pStyle w:val="ListParagraph"/>
        <w:numPr>
          <w:ilvl w:val="0"/>
          <w:numId w:val="21"/>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Electronic and hazardous waste</w:t>
      </w:r>
    </w:p>
    <w:p w14:paraId="29B1CB68" w14:textId="77777777" w:rsidR="00BE3AE0" w:rsidRDefault="00BE3AE0"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Unfortunately, the country lacks an integrated and adequately funded waste management system, which has led to widespread indiscriminate dumping, illegal landfills, and frequent open burning of waste materials.</w:t>
      </w:r>
    </w:p>
    <w:p w14:paraId="24D51D2A" w14:textId="77777777" w:rsidR="000924BF" w:rsidRPr="000924BF" w:rsidRDefault="000924BF" w:rsidP="00696F9B">
      <w:pPr>
        <w:spacing w:after="0" w:line="360" w:lineRule="auto"/>
        <w:ind w:firstLine="720"/>
        <w:jc w:val="both"/>
        <w:rPr>
          <w:rFonts w:asciiTheme="majorBidi" w:eastAsia="Times New Roman" w:hAnsiTheme="majorBidi" w:cstheme="majorBidi"/>
          <w:sz w:val="8"/>
          <w:szCs w:val="8"/>
        </w:rPr>
      </w:pPr>
    </w:p>
    <w:p w14:paraId="1ECC9992" w14:textId="77777777" w:rsidR="00BE3AE0" w:rsidRPr="00E625F4" w:rsidRDefault="00BE3AE0"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2.4.1</w:t>
      </w:r>
      <w:r w:rsidRPr="00E625F4">
        <w:rPr>
          <w:rFonts w:asciiTheme="majorBidi" w:eastAsia="Times New Roman" w:hAnsiTheme="majorBidi" w:cstheme="majorBidi"/>
          <w:b/>
          <w:bCs/>
          <w:sz w:val="26"/>
          <w:szCs w:val="26"/>
        </w:rPr>
        <w:tab/>
        <w:t>Institutional and Policy Framework</w:t>
      </w:r>
    </w:p>
    <w:p w14:paraId="2A2C2A31" w14:textId="77777777" w:rsidR="00BE3AE0" w:rsidRPr="00E625F4" w:rsidRDefault="00BE3AE0"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Various governmental bodies are responsible for waste management in Nigeria, including:</w:t>
      </w:r>
    </w:p>
    <w:p w14:paraId="7B5B5D75" w14:textId="77777777" w:rsidR="00BE3AE0" w:rsidRPr="00E625F4" w:rsidRDefault="00BE3AE0" w:rsidP="00696F9B">
      <w:pPr>
        <w:pStyle w:val="ListParagraph"/>
        <w:numPr>
          <w:ilvl w:val="0"/>
          <w:numId w:val="22"/>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Federal Ministry of Environment (FME): Oversees national waste policy and environmental regulations.</w:t>
      </w:r>
    </w:p>
    <w:p w14:paraId="7B1D5287" w14:textId="77777777" w:rsidR="00BE3AE0" w:rsidRPr="00E625F4" w:rsidRDefault="00BE3AE0" w:rsidP="00696F9B">
      <w:pPr>
        <w:pStyle w:val="ListParagraph"/>
        <w:numPr>
          <w:ilvl w:val="0"/>
          <w:numId w:val="22"/>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lastRenderedPageBreak/>
        <w:t>State Environmental Protection Agencies (SEPAs): Implement state-level waste management programs.</w:t>
      </w:r>
    </w:p>
    <w:p w14:paraId="2EF3FD28" w14:textId="77777777" w:rsidR="00BE3AE0" w:rsidRPr="00E625F4" w:rsidRDefault="00BE3AE0" w:rsidP="00696F9B">
      <w:pPr>
        <w:pStyle w:val="ListParagraph"/>
        <w:numPr>
          <w:ilvl w:val="0"/>
          <w:numId w:val="22"/>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Local Government Authorities (LGAs): In charge of waste collection and disposal at the community level.</w:t>
      </w:r>
    </w:p>
    <w:p w14:paraId="6143A199" w14:textId="77777777" w:rsidR="00BE3AE0" w:rsidRPr="00E625F4" w:rsidRDefault="00BE3AE0" w:rsidP="00696F9B">
      <w:pPr>
        <w:pStyle w:val="ListParagraph"/>
        <w:numPr>
          <w:ilvl w:val="0"/>
          <w:numId w:val="22"/>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Private Sector Participants (PSPs): In cities like Lagos, registered PSPs collect and transport household waste to designated dumpsites.</w:t>
      </w:r>
    </w:p>
    <w:p w14:paraId="7A9B6204" w14:textId="77777777" w:rsidR="00BE3AE0" w:rsidRPr="00E625F4" w:rsidRDefault="00BE3AE0"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Despite these structures, waste management is hindered by poor funding, lack of enforcement, inadequate infrastructure, and weak public-private collaboration.</w:t>
      </w:r>
    </w:p>
    <w:p w14:paraId="360C21D3" w14:textId="77777777" w:rsidR="000924BF" w:rsidRPr="000924BF" w:rsidRDefault="000924BF" w:rsidP="00696F9B">
      <w:pPr>
        <w:spacing w:after="0" w:line="360" w:lineRule="auto"/>
        <w:jc w:val="both"/>
        <w:rPr>
          <w:rFonts w:asciiTheme="majorBidi" w:eastAsia="Times New Roman" w:hAnsiTheme="majorBidi" w:cstheme="majorBidi"/>
          <w:b/>
          <w:bCs/>
          <w:sz w:val="6"/>
          <w:szCs w:val="6"/>
        </w:rPr>
      </w:pPr>
    </w:p>
    <w:p w14:paraId="0A7A6490" w14:textId="77777777" w:rsidR="00BE3AE0" w:rsidRPr="00E625F4" w:rsidRDefault="00BE3AE0"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2.4.2</w:t>
      </w:r>
      <w:r w:rsidRPr="00E625F4">
        <w:rPr>
          <w:rFonts w:asciiTheme="majorBidi" w:eastAsia="Times New Roman" w:hAnsiTheme="majorBidi" w:cstheme="majorBidi"/>
          <w:b/>
          <w:bCs/>
          <w:sz w:val="26"/>
          <w:szCs w:val="26"/>
        </w:rPr>
        <w:tab/>
        <w:t>Challenges in Solid Waste Management in Nigeria</w:t>
      </w:r>
    </w:p>
    <w:p w14:paraId="147091AD" w14:textId="77777777" w:rsidR="00BE3AE0" w:rsidRPr="00E625F4" w:rsidRDefault="00BE3AE0" w:rsidP="00696F9B">
      <w:pPr>
        <w:pStyle w:val="ListParagraph"/>
        <w:numPr>
          <w:ilvl w:val="0"/>
          <w:numId w:val="23"/>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Poor Infrastructure: Many urban areas lack modern landfill sites, recycling plants, and waste transfer stations.</w:t>
      </w:r>
    </w:p>
    <w:p w14:paraId="3D915784" w14:textId="77777777" w:rsidR="00BE3AE0" w:rsidRPr="00E625F4" w:rsidRDefault="00BE3AE0" w:rsidP="00696F9B">
      <w:pPr>
        <w:pStyle w:val="ListParagraph"/>
        <w:numPr>
          <w:ilvl w:val="0"/>
          <w:numId w:val="23"/>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Inadequate Funding: Limited budget allocations to environmental agencies restrict their operational capacity.</w:t>
      </w:r>
    </w:p>
    <w:p w14:paraId="0BD7293D" w14:textId="77777777" w:rsidR="00BE3AE0" w:rsidRPr="00E625F4" w:rsidRDefault="00BE3AE0" w:rsidP="00696F9B">
      <w:pPr>
        <w:pStyle w:val="ListParagraph"/>
        <w:numPr>
          <w:ilvl w:val="0"/>
          <w:numId w:val="23"/>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Low Public Awareness: Many residents are unaware of proper waste disposal methods or the environmental impact of littering.</w:t>
      </w:r>
    </w:p>
    <w:p w14:paraId="5855CB2C" w14:textId="77777777" w:rsidR="00BE3AE0" w:rsidRPr="00E625F4" w:rsidRDefault="00BE3AE0" w:rsidP="00696F9B">
      <w:pPr>
        <w:pStyle w:val="ListParagraph"/>
        <w:numPr>
          <w:ilvl w:val="0"/>
          <w:numId w:val="23"/>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Weak Legislation and Enforcement: Existing waste management laws are outdated or poorly enforced.</w:t>
      </w:r>
    </w:p>
    <w:p w14:paraId="6E6031CC" w14:textId="77777777" w:rsidR="00BE3AE0" w:rsidRPr="00E625F4" w:rsidRDefault="00BE3AE0" w:rsidP="00696F9B">
      <w:pPr>
        <w:pStyle w:val="ListParagraph"/>
        <w:numPr>
          <w:ilvl w:val="0"/>
          <w:numId w:val="23"/>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Ineffective Collection System: Waste is often left uncollected due to vehicle breakdowns, fuel shortages, or staff shortages.</w:t>
      </w:r>
    </w:p>
    <w:p w14:paraId="7B633EA4" w14:textId="77777777" w:rsidR="00BE3AE0" w:rsidRPr="00E625F4" w:rsidRDefault="00BE3AE0" w:rsidP="00696F9B">
      <w:pPr>
        <w:pStyle w:val="ListParagraph"/>
        <w:numPr>
          <w:ilvl w:val="0"/>
          <w:numId w:val="23"/>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Uncontrolled Landfills: Most landfill sites, such as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operate as open dumps rather than engineered sanitary landfills, leading to health and environmental hazards.</w:t>
      </w:r>
    </w:p>
    <w:p w14:paraId="29670A32" w14:textId="77777777" w:rsidR="000924BF" w:rsidRPr="000924BF" w:rsidRDefault="000924BF" w:rsidP="00696F9B">
      <w:pPr>
        <w:spacing w:after="0" w:line="360" w:lineRule="auto"/>
        <w:jc w:val="both"/>
        <w:rPr>
          <w:rFonts w:asciiTheme="majorBidi" w:eastAsia="Times New Roman" w:hAnsiTheme="majorBidi" w:cstheme="majorBidi"/>
          <w:b/>
          <w:bCs/>
          <w:sz w:val="8"/>
          <w:szCs w:val="8"/>
        </w:rPr>
      </w:pPr>
    </w:p>
    <w:p w14:paraId="70FEFA4D" w14:textId="77777777" w:rsidR="00BE3AE0" w:rsidRPr="00E625F4" w:rsidRDefault="00BE3AE0"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2.4.3</w:t>
      </w:r>
      <w:r w:rsidRPr="00E625F4">
        <w:rPr>
          <w:rFonts w:asciiTheme="majorBidi" w:eastAsia="Times New Roman" w:hAnsiTheme="majorBidi" w:cstheme="majorBidi"/>
          <w:b/>
          <w:bCs/>
          <w:sz w:val="26"/>
          <w:szCs w:val="26"/>
        </w:rPr>
        <w:tab/>
        <w:t>Emerging Trends and Interventions</w:t>
      </w:r>
    </w:p>
    <w:p w14:paraId="00D54986" w14:textId="77777777" w:rsidR="00BE3AE0" w:rsidRPr="00E625F4" w:rsidRDefault="00BE3AE0"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In response to the crisis, some Nigerian cities, especially Lagos, are embracing improved waste management practices:</w:t>
      </w:r>
    </w:p>
    <w:p w14:paraId="11723C60" w14:textId="77777777" w:rsidR="00BE3AE0" w:rsidRPr="00E625F4" w:rsidRDefault="00BE3AE0"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Introduction of waste-to-energy projects (though still limited)</w:t>
      </w:r>
    </w:p>
    <w:p w14:paraId="6682E62C" w14:textId="77777777" w:rsidR="00BE3AE0" w:rsidRPr="00E625F4" w:rsidRDefault="00BE3AE0" w:rsidP="00696F9B">
      <w:pPr>
        <w:pStyle w:val="ListParagraph"/>
        <w:numPr>
          <w:ilvl w:val="0"/>
          <w:numId w:val="24"/>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Encouraging recycling and composting initiatives through NGOs and startups</w:t>
      </w:r>
    </w:p>
    <w:p w14:paraId="46C50D46" w14:textId="77777777" w:rsidR="00BE3AE0" w:rsidRPr="00E625F4" w:rsidRDefault="00BE3AE0" w:rsidP="00696F9B">
      <w:pPr>
        <w:pStyle w:val="ListParagraph"/>
        <w:numPr>
          <w:ilvl w:val="0"/>
          <w:numId w:val="24"/>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Deployment of smart bins and digital tools for waste tracking (in pilot phases)</w:t>
      </w:r>
    </w:p>
    <w:p w14:paraId="109B0C27" w14:textId="77777777" w:rsidR="00BE3AE0" w:rsidRPr="00E625F4" w:rsidRDefault="00BE3AE0" w:rsidP="00696F9B">
      <w:pPr>
        <w:pStyle w:val="ListParagraph"/>
        <w:numPr>
          <w:ilvl w:val="0"/>
          <w:numId w:val="24"/>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Community-based waste sorting and awareness campaigns</w:t>
      </w:r>
    </w:p>
    <w:p w14:paraId="272DDFDA" w14:textId="77777777" w:rsidR="00BE3AE0" w:rsidRPr="00E625F4" w:rsidRDefault="00BE3AE0" w:rsidP="00696F9B">
      <w:pPr>
        <w:pStyle w:val="ListParagraph"/>
        <w:numPr>
          <w:ilvl w:val="0"/>
          <w:numId w:val="24"/>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Plans to close or rehabilitate uncontrolled dumpsites (e.g.,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w:t>
      </w:r>
    </w:p>
    <w:p w14:paraId="25F18411" w14:textId="77777777" w:rsidR="00BE3AE0" w:rsidRPr="00E625F4" w:rsidRDefault="00BE3AE0" w:rsidP="00696F9B">
      <w:pPr>
        <w:spacing w:after="0" w:line="360" w:lineRule="auto"/>
        <w:ind w:firstLine="36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lastRenderedPageBreak/>
        <w:t>However, these efforts are still at a formative stage and require greater political commitment, investment, and public participation to become sustainable.</w:t>
      </w:r>
    </w:p>
    <w:p w14:paraId="3D6439CC" w14:textId="77777777" w:rsidR="000924BF" w:rsidRPr="000924BF" w:rsidRDefault="000924BF" w:rsidP="00696F9B">
      <w:pPr>
        <w:spacing w:after="0" w:line="360" w:lineRule="auto"/>
        <w:jc w:val="both"/>
        <w:rPr>
          <w:rFonts w:asciiTheme="majorBidi" w:eastAsia="Times New Roman" w:hAnsiTheme="majorBidi" w:cstheme="majorBidi"/>
          <w:b/>
          <w:bCs/>
          <w:sz w:val="6"/>
          <w:szCs w:val="6"/>
        </w:rPr>
      </w:pPr>
    </w:p>
    <w:p w14:paraId="490A14BC" w14:textId="77777777" w:rsidR="00C3666B" w:rsidRPr="00E625F4" w:rsidRDefault="002F2769"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2.6 </w:t>
      </w:r>
      <w:r w:rsidR="00BE3AE0" w:rsidRPr="00E625F4">
        <w:rPr>
          <w:rFonts w:asciiTheme="majorBidi" w:eastAsia="Times New Roman" w:hAnsiTheme="majorBidi" w:cstheme="majorBidi"/>
          <w:b/>
          <w:bCs/>
          <w:sz w:val="26"/>
          <w:szCs w:val="26"/>
        </w:rPr>
        <w:tab/>
      </w:r>
      <w:r w:rsidRPr="00E625F4">
        <w:rPr>
          <w:rFonts w:asciiTheme="majorBidi" w:eastAsia="Times New Roman" w:hAnsiTheme="majorBidi" w:cstheme="majorBidi"/>
          <w:b/>
          <w:bCs/>
          <w:sz w:val="26"/>
          <w:szCs w:val="26"/>
        </w:rPr>
        <w:t>Empirical Review of Related Studies</w:t>
      </w:r>
    </w:p>
    <w:p w14:paraId="22CA5108" w14:textId="77777777" w:rsidR="00BE3AE0" w:rsidRPr="00E625F4" w:rsidRDefault="00BE3AE0"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The empirical review provides an analysis of existing studies that have investigated the relationship between solid waste disposal, environmental degradation, and property values. These studies, conducted in different geographic and socio-economic contexts, offer valuable insights into the measurable impact of waste disposal sites—especially landfills—on real estate markets.</w:t>
      </w:r>
    </w:p>
    <w:p w14:paraId="4693667D" w14:textId="77777777" w:rsidR="00BE3AE0" w:rsidRPr="00E625F4" w:rsidRDefault="00BE3AE0"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1. </w:t>
      </w:r>
      <w:r w:rsidRPr="00E625F4">
        <w:rPr>
          <w:rFonts w:asciiTheme="majorBidi" w:eastAsia="Times New Roman" w:hAnsiTheme="majorBidi" w:cstheme="majorBidi"/>
          <w:b/>
          <w:bCs/>
          <w:sz w:val="26"/>
          <w:szCs w:val="26"/>
        </w:rPr>
        <w:tab/>
        <w:t>Hite et al. (2001) – United States</w:t>
      </w:r>
    </w:p>
    <w:p w14:paraId="1FCFA74C" w14:textId="77777777" w:rsidR="00BE3AE0" w:rsidRPr="00E625F4" w:rsidRDefault="00BE3AE0"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In their study on the effect of environmental </w:t>
      </w:r>
      <w:proofErr w:type="spellStart"/>
      <w:r w:rsidRPr="00E625F4">
        <w:rPr>
          <w:rFonts w:asciiTheme="majorBidi" w:eastAsia="Times New Roman" w:hAnsiTheme="majorBidi" w:cstheme="majorBidi"/>
          <w:sz w:val="26"/>
          <w:szCs w:val="26"/>
        </w:rPr>
        <w:t>disamenities</w:t>
      </w:r>
      <w:proofErr w:type="spellEnd"/>
      <w:r w:rsidRPr="00E625F4">
        <w:rPr>
          <w:rFonts w:asciiTheme="majorBidi" w:eastAsia="Times New Roman" w:hAnsiTheme="majorBidi" w:cstheme="majorBidi"/>
          <w:sz w:val="26"/>
          <w:szCs w:val="26"/>
        </w:rPr>
        <w:t xml:space="preserve"> on residential property values in Ohio, USA, Hite et al. used a hedonic pricing model to assess how proximity to a landfill affects housing prices. Their findings showed that property values declined significantly as distance to the landfill decreased. The authors concluded that perceived health risks, odor, and visual pollution were the major factors influencing buyers’ decisions.</w:t>
      </w:r>
    </w:p>
    <w:p w14:paraId="7C51D8EF" w14:textId="77777777" w:rsidR="00BE3AE0" w:rsidRPr="00E625F4" w:rsidRDefault="00BE3AE0"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b/>
          <w:bCs/>
          <w:i/>
          <w:iCs/>
          <w:sz w:val="26"/>
          <w:szCs w:val="26"/>
        </w:rPr>
        <w:t>Key Finding:</w:t>
      </w:r>
      <w:r w:rsidRPr="00E625F4">
        <w:rPr>
          <w:rFonts w:asciiTheme="majorBidi" w:eastAsia="Times New Roman" w:hAnsiTheme="majorBidi" w:cstheme="majorBidi"/>
          <w:sz w:val="26"/>
          <w:szCs w:val="26"/>
        </w:rPr>
        <w:t xml:space="preserve"> Properties within 1 mile of a landfill were devalued by up to 15% compared to similar properties farther away.</w:t>
      </w:r>
    </w:p>
    <w:p w14:paraId="6AFC5038"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2. </w:t>
      </w:r>
      <w:r w:rsidRPr="00E625F4">
        <w:rPr>
          <w:rFonts w:asciiTheme="majorBidi" w:eastAsia="Times New Roman" w:hAnsiTheme="majorBidi" w:cstheme="majorBidi"/>
          <w:b/>
          <w:bCs/>
          <w:sz w:val="26"/>
          <w:szCs w:val="26"/>
        </w:rPr>
        <w:tab/>
      </w:r>
      <w:proofErr w:type="spellStart"/>
      <w:r w:rsidRPr="00E625F4">
        <w:rPr>
          <w:rFonts w:asciiTheme="majorBidi" w:eastAsia="Times New Roman" w:hAnsiTheme="majorBidi" w:cstheme="majorBidi"/>
          <w:b/>
          <w:bCs/>
          <w:sz w:val="26"/>
          <w:szCs w:val="26"/>
        </w:rPr>
        <w:t>Ifegbesan</w:t>
      </w:r>
      <w:proofErr w:type="spellEnd"/>
      <w:r w:rsidRPr="00E625F4">
        <w:rPr>
          <w:rFonts w:asciiTheme="majorBidi" w:eastAsia="Times New Roman" w:hAnsiTheme="majorBidi" w:cstheme="majorBidi"/>
          <w:b/>
          <w:bCs/>
          <w:sz w:val="26"/>
          <w:szCs w:val="26"/>
        </w:rPr>
        <w:t xml:space="preserve"> (2010) – Nigeria</w:t>
      </w:r>
    </w:p>
    <w:p w14:paraId="6C9E56DF" w14:textId="77777777" w:rsidR="000F1C0B" w:rsidRPr="00E625F4" w:rsidRDefault="000F1C0B"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In a study conducted in Ogun State, Nigeria, </w:t>
      </w:r>
      <w:proofErr w:type="spellStart"/>
      <w:r w:rsidRPr="00E625F4">
        <w:rPr>
          <w:rFonts w:asciiTheme="majorBidi" w:eastAsia="Times New Roman" w:hAnsiTheme="majorBidi" w:cstheme="majorBidi"/>
          <w:sz w:val="26"/>
          <w:szCs w:val="26"/>
        </w:rPr>
        <w:t>Ifegbesan</w:t>
      </w:r>
      <w:proofErr w:type="spellEnd"/>
      <w:r w:rsidRPr="00E625F4">
        <w:rPr>
          <w:rFonts w:asciiTheme="majorBidi" w:eastAsia="Times New Roman" w:hAnsiTheme="majorBidi" w:cstheme="majorBidi"/>
          <w:sz w:val="26"/>
          <w:szCs w:val="26"/>
        </w:rPr>
        <w:t xml:space="preserve"> examined public awareness and attitudes toward solid waste management. While not directly measuring property values, the study found that perceived health hazards and poor waste disposal practices led residents to relocate from affected areas, indirectly influencing demand and property prices.</w:t>
      </w:r>
    </w:p>
    <w:p w14:paraId="1177A3D3" w14:textId="77777777" w:rsidR="000F1C0B" w:rsidRPr="00E625F4" w:rsidRDefault="000F1C0B"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b/>
          <w:bCs/>
          <w:i/>
          <w:iCs/>
          <w:sz w:val="26"/>
          <w:szCs w:val="26"/>
        </w:rPr>
        <w:t>Key Insight:</w:t>
      </w:r>
      <w:r w:rsidRPr="00E625F4">
        <w:rPr>
          <w:rFonts w:asciiTheme="majorBidi" w:eastAsia="Times New Roman" w:hAnsiTheme="majorBidi" w:cstheme="majorBidi"/>
          <w:b/>
          <w:bCs/>
          <w:sz w:val="26"/>
          <w:szCs w:val="26"/>
        </w:rPr>
        <w:t xml:space="preserve"> </w:t>
      </w:r>
      <w:r w:rsidRPr="00E625F4">
        <w:rPr>
          <w:rFonts w:asciiTheme="majorBidi" w:eastAsia="Times New Roman" w:hAnsiTheme="majorBidi" w:cstheme="majorBidi"/>
          <w:sz w:val="26"/>
          <w:szCs w:val="26"/>
        </w:rPr>
        <w:t>Poor waste management reduced the desirability of residential neighborhoods, affecting both occupancy and market perception.</w:t>
      </w:r>
    </w:p>
    <w:p w14:paraId="35D47E0A"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3. </w:t>
      </w:r>
      <w:r w:rsidRPr="00E625F4">
        <w:rPr>
          <w:rFonts w:asciiTheme="majorBidi" w:eastAsia="Times New Roman" w:hAnsiTheme="majorBidi" w:cstheme="majorBidi"/>
          <w:b/>
          <w:bCs/>
          <w:sz w:val="26"/>
          <w:szCs w:val="26"/>
        </w:rPr>
        <w:tab/>
        <w:t>Adegoke (2016) – Lagos, Nigeria</w:t>
      </w:r>
    </w:p>
    <w:p w14:paraId="33F41BCD" w14:textId="77777777" w:rsidR="000F1C0B" w:rsidRPr="00E625F4" w:rsidRDefault="000F1C0B"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This study analyzed the impact of the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 on surrounding property values using data from property agents and residents within </w:t>
      </w:r>
      <w:proofErr w:type="spellStart"/>
      <w:r w:rsidRPr="00E625F4">
        <w:rPr>
          <w:rFonts w:asciiTheme="majorBidi" w:eastAsia="Times New Roman" w:hAnsiTheme="majorBidi" w:cstheme="majorBidi"/>
          <w:sz w:val="26"/>
          <w:szCs w:val="26"/>
        </w:rPr>
        <w:t>Ojota</w:t>
      </w:r>
      <w:proofErr w:type="spellEnd"/>
      <w:r w:rsidRPr="00E625F4">
        <w:rPr>
          <w:rFonts w:asciiTheme="majorBidi" w:eastAsia="Times New Roman" w:hAnsiTheme="majorBidi" w:cstheme="majorBidi"/>
          <w:sz w:val="26"/>
          <w:szCs w:val="26"/>
        </w:rPr>
        <w:t xml:space="preserve"> and environs. The researcher found that rental and sales values dropped by up to 20–30% within 2 kilometers of the landfill. Major factors identified were odor, health concerns, and air pollution from periodic landfill fires.</w:t>
      </w:r>
    </w:p>
    <w:p w14:paraId="36DB5CF7" w14:textId="77777777" w:rsidR="000F1C0B" w:rsidRPr="00E625F4" w:rsidRDefault="000F1C0B"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b/>
          <w:bCs/>
          <w:i/>
          <w:iCs/>
          <w:sz w:val="26"/>
          <w:szCs w:val="26"/>
        </w:rPr>
        <w:lastRenderedPageBreak/>
        <w:t>Key Finding:</w:t>
      </w:r>
      <w:r w:rsidRPr="00E625F4">
        <w:rPr>
          <w:rFonts w:asciiTheme="majorBidi" w:eastAsia="Times New Roman" w:hAnsiTheme="majorBidi" w:cstheme="majorBidi"/>
          <w:sz w:val="26"/>
          <w:szCs w:val="26"/>
        </w:rPr>
        <w:t xml:space="preserve"> There was a strong negative correlation between proximity to the landfill and property prices, supported by qualitative interviews and market data.</w:t>
      </w:r>
    </w:p>
    <w:p w14:paraId="188A533D"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4. </w:t>
      </w:r>
      <w:r w:rsidRPr="00E625F4">
        <w:rPr>
          <w:rFonts w:asciiTheme="majorBidi" w:eastAsia="Times New Roman" w:hAnsiTheme="majorBidi" w:cstheme="majorBidi"/>
          <w:b/>
          <w:bCs/>
          <w:sz w:val="26"/>
          <w:szCs w:val="26"/>
        </w:rPr>
        <w:tab/>
        <w:t>Nelson et al. (1992) – Meta-analysis</w:t>
      </w:r>
    </w:p>
    <w:p w14:paraId="0DA80708" w14:textId="77777777" w:rsidR="000F1C0B" w:rsidRPr="00E625F4" w:rsidRDefault="000F1C0B"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This widely-cited meta-analysis reviewed 22 studies on landfills and property values in North America. It found a consistent depreciation of 3% to 15% for properties located near solid waste facilities. The extent of impact varied depending on landfill size, visibility, odor, and whether the site was active or closed.</w:t>
      </w:r>
    </w:p>
    <w:p w14:paraId="02227668" w14:textId="77777777" w:rsidR="00BE3AE0" w:rsidRPr="00E625F4" w:rsidRDefault="000F1C0B"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b/>
          <w:bCs/>
          <w:i/>
          <w:iCs/>
          <w:sz w:val="26"/>
          <w:szCs w:val="26"/>
        </w:rPr>
        <w:t>Key Contribution:</w:t>
      </w:r>
      <w:r w:rsidRPr="00E625F4">
        <w:rPr>
          <w:rFonts w:asciiTheme="majorBidi" w:eastAsia="Times New Roman" w:hAnsiTheme="majorBidi" w:cstheme="majorBidi"/>
          <w:sz w:val="26"/>
          <w:szCs w:val="26"/>
        </w:rPr>
        <w:t xml:space="preserve"> Demonstrated a generalizable link between landfill presence and property value loss, regardless of region.</w:t>
      </w:r>
    </w:p>
    <w:p w14:paraId="7F25259B" w14:textId="77777777" w:rsidR="000924BF" w:rsidRPr="000924BF" w:rsidRDefault="000924BF" w:rsidP="00696F9B">
      <w:pPr>
        <w:spacing w:after="0" w:line="360" w:lineRule="auto"/>
        <w:jc w:val="both"/>
        <w:rPr>
          <w:rFonts w:asciiTheme="majorBidi" w:eastAsia="Times New Roman" w:hAnsiTheme="majorBidi" w:cstheme="majorBidi"/>
          <w:b/>
          <w:bCs/>
          <w:sz w:val="6"/>
          <w:szCs w:val="6"/>
        </w:rPr>
      </w:pPr>
    </w:p>
    <w:p w14:paraId="4F20A37F" w14:textId="77777777" w:rsidR="00C3666B" w:rsidRPr="00E625F4" w:rsidRDefault="002F2769"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2.7 </w:t>
      </w:r>
      <w:r w:rsidR="000F1C0B" w:rsidRPr="00E625F4">
        <w:rPr>
          <w:rFonts w:asciiTheme="majorBidi" w:eastAsia="Times New Roman" w:hAnsiTheme="majorBidi" w:cstheme="majorBidi"/>
          <w:b/>
          <w:bCs/>
          <w:sz w:val="26"/>
          <w:szCs w:val="26"/>
        </w:rPr>
        <w:tab/>
      </w:r>
      <w:r w:rsidRPr="00E625F4">
        <w:rPr>
          <w:rFonts w:asciiTheme="majorBidi" w:eastAsia="Times New Roman" w:hAnsiTheme="majorBidi" w:cstheme="majorBidi"/>
          <w:b/>
          <w:bCs/>
          <w:sz w:val="26"/>
          <w:szCs w:val="26"/>
        </w:rPr>
        <w:t>Theoretical Framework</w:t>
      </w:r>
    </w:p>
    <w:p w14:paraId="322D172E" w14:textId="77777777" w:rsidR="000F1C0B" w:rsidRPr="00E625F4" w:rsidRDefault="000F1C0B"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The theoretical framework provides the foundation upon which this study is based. It connects the concepts of solid waste disposal, environmental externalities, and property valuation through relevant theories that explain the relationship between environmental conditions and economic value, especially in real estate markets. This study is grounded in the following theories:</w:t>
      </w:r>
    </w:p>
    <w:p w14:paraId="06DF039A" w14:textId="77777777" w:rsidR="000924BF" w:rsidRPr="000924BF" w:rsidRDefault="000924BF" w:rsidP="00696F9B">
      <w:pPr>
        <w:spacing w:after="0" w:line="360" w:lineRule="auto"/>
        <w:jc w:val="both"/>
        <w:rPr>
          <w:rFonts w:asciiTheme="majorBidi" w:eastAsia="Times New Roman" w:hAnsiTheme="majorBidi" w:cstheme="majorBidi"/>
          <w:b/>
          <w:bCs/>
          <w:sz w:val="12"/>
          <w:szCs w:val="12"/>
        </w:rPr>
      </w:pPr>
    </w:p>
    <w:p w14:paraId="3499CDCA"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1. </w:t>
      </w:r>
      <w:r w:rsidR="00701836" w:rsidRPr="00E625F4">
        <w:rPr>
          <w:rFonts w:asciiTheme="majorBidi" w:eastAsia="Times New Roman" w:hAnsiTheme="majorBidi" w:cstheme="majorBidi"/>
          <w:b/>
          <w:bCs/>
          <w:sz w:val="26"/>
          <w:szCs w:val="26"/>
        </w:rPr>
        <w:tab/>
      </w:r>
      <w:r w:rsidRPr="00E625F4">
        <w:rPr>
          <w:rFonts w:asciiTheme="majorBidi" w:eastAsia="Times New Roman" w:hAnsiTheme="majorBidi" w:cstheme="majorBidi"/>
          <w:b/>
          <w:bCs/>
          <w:sz w:val="26"/>
          <w:szCs w:val="26"/>
        </w:rPr>
        <w:t>Hedonic Pricing Theory (HPT)</w:t>
      </w:r>
    </w:p>
    <w:p w14:paraId="0B78839F"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Proponent: Rosen (1974)</w:t>
      </w:r>
    </w:p>
    <w:p w14:paraId="295E17F2"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Overview:</w:t>
      </w:r>
    </w:p>
    <w:p w14:paraId="19C966B3" w14:textId="77777777" w:rsidR="000F1C0B" w:rsidRPr="00E625F4" w:rsidRDefault="000F1C0B"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The Hedonic Pricing Theory posits that the value of a property is determined not only by its physical characteristics (e.g., size, number of rooms, amenities), but also by external environmental attributes, such as location, air quality, noise levels, and proximity to facilities—both desirable (parks) and undesirable (landfills).</w:t>
      </w:r>
    </w:p>
    <w:p w14:paraId="5E7594F3" w14:textId="77777777" w:rsidR="000F1C0B" w:rsidRPr="00E625F4" w:rsidRDefault="000F1C0B"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Relevance to the Study:</w:t>
      </w:r>
    </w:p>
    <w:p w14:paraId="5FE029C2" w14:textId="77777777" w:rsidR="000F1C0B" w:rsidRPr="00E625F4" w:rsidRDefault="000F1C0B"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In the context of the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 the theory helps explain how negative environmental attributes—such as odor, pollution, and visual blight—are capitalized into the lower prices of properties in nearby areas. The closer a property is to the landfill, the more likely it is to experience a reduction in value, all else being equal.</w:t>
      </w:r>
    </w:p>
    <w:p w14:paraId="35AEDE81" w14:textId="77777777" w:rsidR="000924BF" w:rsidRDefault="000924BF" w:rsidP="00696F9B">
      <w:pPr>
        <w:spacing w:after="0" w:line="360" w:lineRule="auto"/>
        <w:jc w:val="both"/>
        <w:rPr>
          <w:rFonts w:asciiTheme="majorBidi" w:eastAsia="Times New Roman" w:hAnsiTheme="majorBidi" w:cstheme="majorBidi"/>
          <w:b/>
          <w:bCs/>
          <w:sz w:val="26"/>
          <w:szCs w:val="26"/>
        </w:rPr>
      </w:pPr>
    </w:p>
    <w:p w14:paraId="109ACB57" w14:textId="77777777" w:rsidR="000924BF" w:rsidRDefault="000924BF" w:rsidP="00696F9B">
      <w:pPr>
        <w:spacing w:after="0" w:line="360" w:lineRule="auto"/>
        <w:jc w:val="both"/>
        <w:rPr>
          <w:rFonts w:asciiTheme="majorBidi" w:eastAsia="Times New Roman" w:hAnsiTheme="majorBidi" w:cstheme="majorBidi"/>
          <w:b/>
          <w:bCs/>
          <w:sz w:val="26"/>
          <w:szCs w:val="26"/>
        </w:rPr>
      </w:pPr>
    </w:p>
    <w:p w14:paraId="1D777F3B"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lastRenderedPageBreak/>
        <w:t xml:space="preserve">2. </w:t>
      </w:r>
      <w:r w:rsidR="00701836" w:rsidRPr="00E625F4">
        <w:rPr>
          <w:rFonts w:asciiTheme="majorBidi" w:eastAsia="Times New Roman" w:hAnsiTheme="majorBidi" w:cstheme="majorBidi"/>
          <w:b/>
          <w:bCs/>
          <w:sz w:val="26"/>
          <w:szCs w:val="26"/>
        </w:rPr>
        <w:tab/>
      </w:r>
      <w:r w:rsidRPr="00E625F4">
        <w:rPr>
          <w:rFonts w:asciiTheme="majorBidi" w:eastAsia="Times New Roman" w:hAnsiTheme="majorBidi" w:cstheme="majorBidi"/>
          <w:b/>
          <w:bCs/>
          <w:sz w:val="26"/>
          <w:szCs w:val="26"/>
        </w:rPr>
        <w:t>Externality Theory</w:t>
      </w:r>
    </w:p>
    <w:p w14:paraId="0C58BDDF"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Proponents: Pigou (1920), Coase (1960)</w:t>
      </w:r>
    </w:p>
    <w:p w14:paraId="4378D9C5"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Overview:</w:t>
      </w:r>
    </w:p>
    <w:p w14:paraId="0E473888" w14:textId="77777777" w:rsidR="000F1C0B" w:rsidRPr="00E625F4" w:rsidRDefault="000F1C0B"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Externality theory deals with the unintended side effects (externalities) of economic activities. A negative externality occurs when the actions of individuals or institutions impose costs on others without compensating them. In this case, a landfill generates pollution, traffic, odor, and health risks—costs borne by nearby residents and property owners.</w:t>
      </w:r>
    </w:p>
    <w:p w14:paraId="5D506457"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Relevance to the Study:</w:t>
      </w:r>
    </w:p>
    <w:p w14:paraId="70263A84" w14:textId="77777777" w:rsidR="000F1C0B" w:rsidRPr="00E625F4" w:rsidRDefault="000F1C0B"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Solid waste disposal sites like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create negative externalities that affect not just the immediate environment but also property desirability and value. These unpriced consequences lower demand for housing in nearby areas, reducing property values and rental income.</w:t>
      </w:r>
    </w:p>
    <w:p w14:paraId="059FBCCA"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3. Bid Rent Theory</w:t>
      </w:r>
    </w:p>
    <w:p w14:paraId="5C1A34F9" w14:textId="77777777" w:rsidR="000F1C0B" w:rsidRPr="00E625F4" w:rsidRDefault="000F1C0B"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Proponents: William Alonso (1964), Johann Heinrich von </w:t>
      </w:r>
      <w:proofErr w:type="spellStart"/>
      <w:r w:rsidRPr="00E625F4">
        <w:rPr>
          <w:rFonts w:asciiTheme="majorBidi" w:eastAsia="Times New Roman" w:hAnsiTheme="majorBidi" w:cstheme="majorBidi"/>
          <w:sz w:val="26"/>
          <w:szCs w:val="26"/>
        </w:rPr>
        <w:t>Thünen</w:t>
      </w:r>
      <w:proofErr w:type="spellEnd"/>
      <w:r w:rsidRPr="00E625F4">
        <w:rPr>
          <w:rFonts w:asciiTheme="majorBidi" w:eastAsia="Times New Roman" w:hAnsiTheme="majorBidi" w:cstheme="majorBidi"/>
          <w:sz w:val="26"/>
          <w:szCs w:val="26"/>
        </w:rPr>
        <w:t xml:space="preserve"> (early influence)</w:t>
      </w:r>
    </w:p>
    <w:p w14:paraId="746F1902"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Overview:</w:t>
      </w:r>
    </w:p>
    <w:p w14:paraId="651F58C9" w14:textId="77777777" w:rsidR="000F1C0B" w:rsidRPr="00E625F4" w:rsidRDefault="000F1C0B"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Bid Rent Theory explains how land values and land use change with distance from a central point (often a city center or amenity). Land close to amenities or commercial centers is more valuable, while land near </w:t>
      </w:r>
      <w:proofErr w:type="spellStart"/>
      <w:r w:rsidRPr="00E625F4">
        <w:rPr>
          <w:rFonts w:asciiTheme="majorBidi" w:eastAsia="Times New Roman" w:hAnsiTheme="majorBidi" w:cstheme="majorBidi"/>
          <w:sz w:val="26"/>
          <w:szCs w:val="26"/>
        </w:rPr>
        <w:t>disamenities</w:t>
      </w:r>
      <w:proofErr w:type="spellEnd"/>
      <w:r w:rsidRPr="00E625F4">
        <w:rPr>
          <w:rFonts w:asciiTheme="majorBidi" w:eastAsia="Times New Roman" w:hAnsiTheme="majorBidi" w:cstheme="majorBidi"/>
          <w:sz w:val="26"/>
          <w:szCs w:val="26"/>
        </w:rPr>
        <w:t xml:space="preserve"> (e.g., waste dumpsites) is less attractive and commands lower prices.</w:t>
      </w:r>
    </w:p>
    <w:p w14:paraId="7E9E08FB" w14:textId="77777777" w:rsidR="000F1C0B" w:rsidRPr="00E625F4" w:rsidRDefault="000F1C0B"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Relevance to the Study:</w:t>
      </w:r>
    </w:p>
    <w:p w14:paraId="0FCB8FF4" w14:textId="77777777" w:rsidR="002F2769" w:rsidRDefault="000F1C0B" w:rsidP="00696F9B">
      <w:pPr>
        <w:spacing w:after="0" w:line="360" w:lineRule="auto"/>
        <w:jc w:val="both"/>
        <w:rPr>
          <w:rFonts w:asciiTheme="majorBidi" w:eastAsia="Times New Roman" w:hAnsiTheme="majorBidi" w:cstheme="majorBidi"/>
          <w:sz w:val="26"/>
          <w:szCs w:val="26"/>
        </w:rPr>
      </w:pP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 is a </w:t>
      </w:r>
      <w:proofErr w:type="spellStart"/>
      <w:r w:rsidRPr="00E625F4">
        <w:rPr>
          <w:rFonts w:asciiTheme="majorBidi" w:eastAsia="Times New Roman" w:hAnsiTheme="majorBidi" w:cstheme="majorBidi"/>
          <w:sz w:val="26"/>
          <w:szCs w:val="26"/>
        </w:rPr>
        <w:t>disamenity</w:t>
      </w:r>
      <w:proofErr w:type="spellEnd"/>
      <w:r w:rsidRPr="00E625F4">
        <w:rPr>
          <w:rFonts w:asciiTheme="majorBidi" w:eastAsia="Times New Roman" w:hAnsiTheme="majorBidi" w:cstheme="majorBidi"/>
          <w:sz w:val="26"/>
          <w:szCs w:val="26"/>
        </w:rPr>
        <w:t>, and properties closer to it tend to have lower bid rents due to health risks, foul odor, and unsightly views. As distance from the landfill increases, property values tend to rise, in accordance with this theory.</w:t>
      </w:r>
    </w:p>
    <w:p w14:paraId="0F5E4668" w14:textId="77777777" w:rsidR="000924BF" w:rsidRPr="000924BF" w:rsidRDefault="000924BF" w:rsidP="00696F9B">
      <w:pPr>
        <w:spacing w:after="0" w:line="360" w:lineRule="auto"/>
        <w:jc w:val="both"/>
        <w:rPr>
          <w:rFonts w:asciiTheme="majorBidi" w:eastAsia="Times New Roman" w:hAnsiTheme="majorBidi" w:cstheme="majorBidi"/>
          <w:sz w:val="14"/>
          <w:szCs w:val="14"/>
        </w:rPr>
      </w:pPr>
    </w:p>
    <w:p w14:paraId="2EBFB130" w14:textId="77777777" w:rsidR="002F2769" w:rsidRDefault="000924BF" w:rsidP="00696F9B">
      <w:pPr>
        <w:spacing w:after="0" w:line="360" w:lineRule="auto"/>
        <w:jc w:val="both"/>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t xml:space="preserve"> 2.8 </w:t>
      </w:r>
      <w:r>
        <w:rPr>
          <w:rFonts w:asciiTheme="majorBidi" w:eastAsia="Times New Roman" w:hAnsiTheme="majorBidi" w:cstheme="majorBidi"/>
          <w:b/>
          <w:bCs/>
          <w:sz w:val="26"/>
          <w:szCs w:val="26"/>
        </w:rPr>
        <w:tab/>
      </w:r>
      <w:r w:rsidR="00571E53" w:rsidRPr="00571E53">
        <w:rPr>
          <w:rFonts w:asciiTheme="majorBidi" w:eastAsia="Times New Roman" w:hAnsiTheme="majorBidi" w:cstheme="majorBidi"/>
          <w:b/>
          <w:bCs/>
          <w:sz w:val="26"/>
          <w:szCs w:val="26"/>
        </w:rPr>
        <w:t>SUMMARY OF LITERATURE REVIEW</w:t>
      </w:r>
    </w:p>
    <w:p w14:paraId="0AFD5B21" w14:textId="77777777" w:rsidR="000924BF" w:rsidRDefault="00571E53" w:rsidP="000924BF">
      <w:pPr>
        <w:spacing w:after="0" w:line="360" w:lineRule="auto"/>
        <w:ind w:firstLine="720"/>
        <w:jc w:val="both"/>
        <w:rPr>
          <w:rFonts w:asciiTheme="majorBidi" w:eastAsia="Times New Roman" w:hAnsiTheme="majorBidi" w:cstheme="majorBidi"/>
          <w:sz w:val="26"/>
          <w:szCs w:val="26"/>
        </w:rPr>
      </w:pPr>
      <w:r w:rsidRPr="00571E53">
        <w:rPr>
          <w:rFonts w:asciiTheme="majorBidi" w:eastAsia="Times New Roman" w:hAnsiTheme="majorBidi" w:cstheme="majorBidi"/>
          <w:sz w:val="26"/>
          <w:szCs w:val="26"/>
        </w:rPr>
        <w:t xml:space="preserve">The reviewed literature emphasizes that solid waste disposal—particularly through landfilling—has significant negative impacts on surrounding property values. Several scholars agree that proximity to landfills like </w:t>
      </w:r>
      <w:proofErr w:type="spellStart"/>
      <w:r w:rsidRPr="00571E53">
        <w:rPr>
          <w:rFonts w:asciiTheme="majorBidi" w:eastAsia="Times New Roman" w:hAnsiTheme="majorBidi" w:cstheme="majorBidi"/>
          <w:sz w:val="26"/>
          <w:szCs w:val="26"/>
        </w:rPr>
        <w:t>Olusosun</w:t>
      </w:r>
      <w:proofErr w:type="spellEnd"/>
      <w:r w:rsidRPr="00571E53">
        <w:rPr>
          <w:rFonts w:asciiTheme="majorBidi" w:eastAsia="Times New Roman" w:hAnsiTheme="majorBidi" w:cstheme="majorBidi"/>
          <w:sz w:val="26"/>
          <w:szCs w:val="26"/>
        </w:rPr>
        <w:t xml:space="preserve"> often leads to environmental degradation, including air and water pollution, foul odor, and general visual blight. These externalities reduce the desirability of nearby residential and commercial properties.</w:t>
      </w:r>
    </w:p>
    <w:p w14:paraId="349DA88D" w14:textId="77777777" w:rsidR="000924BF" w:rsidRDefault="00571E53" w:rsidP="000924BF">
      <w:pPr>
        <w:spacing w:after="0" w:line="360" w:lineRule="auto"/>
        <w:ind w:firstLine="720"/>
        <w:jc w:val="both"/>
        <w:rPr>
          <w:rFonts w:asciiTheme="majorBidi" w:eastAsia="Times New Roman" w:hAnsiTheme="majorBidi" w:cstheme="majorBidi"/>
          <w:sz w:val="26"/>
          <w:szCs w:val="26"/>
        </w:rPr>
      </w:pPr>
      <w:r w:rsidRPr="00571E53">
        <w:rPr>
          <w:rFonts w:asciiTheme="majorBidi" w:eastAsia="Times New Roman" w:hAnsiTheme="majorBidi" w:cstheme="majorBidi"/>
          <w:sz w:val="26"/>
          <w:szCs w:val="26"/>
        </w:rPr>
        <w:lastRenderedPageBreak/>
        <w:t xml:space="preserve">The Hedonic Pricing Model (Rosen, 1974) and Externality Theory (Coase, 1960) were highlighted as key theoretical underpinnings, explaining how environmental attributes and </w:t>
      </w:r>
      <w:proofErr w:type="spellStart"/>
      <w:r w:rsidRPr="00571E53">
        <w:rPr>
          <w:rFonts w:asciiTheme="majorBidi" w:eastAsia="Times New Roman" w:hAnsiTheme="majorBidi" w:cstheme="majorBidi"/>
          <w:sz w:val="26"/>
          <w:szCs w:val="26"/>
        </w:rPr>
        <w:t>disamenities</w:t>
      </w:r>
      <w:proofErr w:type="spellEnd"/>
      <w:r w:rsidRPr="00571E53">
        <w:rPr>
          <w:rFonts w:asciiTheme="majorBidi" w:eastAsia="Times New Roman" w:hAnsiTheme="majorBidi" w:cstheme="majorBidi"/>
          <w:sz w:val="26"/>
          <w:szCs w:val="26"/>
        </w:rPr>
        <w:t xml:space="preserve"> are factored into real estate valuation. Empirical studies both in Nigeria and internationally (e.g., Bello &amp; Bello, 2007; Nelson et al., 1992) consistently show that properties located near dumpsites experience depreciation in value due to health risks, decreased aesthetic appeal, and lower demand.</w:t>
      </w:r>
    </w:p>
    <w:p w14:paraId="1F57FF78" w14:textId="77777777" w:rsidR="000924BF" w:rsidRDefault="00571E53" w:rsidP="000924BF">
      <w:pPr>
        <w:spacing w:after="0" w:line="360" w:lineRule="auto"/>
        <w:ind w:firstLine="720"/>
        <w:jc w:val="both"/>
        <w:rPr>
          <w:rFonts w:asciiTheme="majorBidi" w:eastAsia="Times New Roman" w:hAnsiTheme="majorBidi" w:cstheme="majorBidi"/>
          <w:sz w:val="26"/>
          <w:szCs w:val="26"/>
        </w:rPr>
      </w:pPr>
      <w:r w:rsidRPr="00571E53">
        <w:rPr>
          <w:rFonts w:asciiTheme="majorBidi" w:eastAsia="Times New Roman" w:hAnsiTheme="majorBidi" w:cstheme="majorBidi"/>
          <w:sz w:val="26"/>
          <w:szCs w:val="26"/>
        </w:rPr>
        <w:t xml:space="preserve">In the Nigerian context, particularly Lagos, the literature points to weak enforcement of environmental regulations, poor waste management systems, and insufficient urban planning as aggravating factors. The </w:t>
      </w:r>
      <w:proofErr w:type="spellStart"/>
      <w:r w:rsidRPr="00571E53">
        <w:rPr>
          <w:rFonts w:asciiTheme="majorBidi" w:eastAsia="Times New Roman" w:hAnsiTheme="majorBidi" w:cstheme="majorBidi"/>
          <w:sz w:val="26"/>
          <w:szCs w:val="26"/>
        </w:rPr>
        <w:t>Olusosun</w:t>
      </w:r>
      <w:proofErr w:type="spellEnd"/>
      <w:r w:rsidRPr="00571E53">
        <w:rPr>
          <w:rFonts w:asciiTheme="majorBidi" w:eastAsia="Times New Roman" w:hAnsiTheme="majorBidi" w:cstheme="majorBidi"/>
          <w:sz w:val="26"/>
          <w:szCs w:val="26"/>
        </w:rPr>
        <w:t xml:space="preserve"> Landfill, one of the largest in West Africa, exemplifies the failure of sustainable waste management in urban centers and its consequences on urban livability and investment potential.</w:t>
      </w:r>
    </w:p>
    <w:p w14:paraId="0DF054B2" w14:textId="77777777" w:rsidR="00571E53" w:rsidRPr="00571E53" w:rsidRDefault="00571E53" w:rsidP="000924BF">
      <w:pPr>
        <w:spacing w:after="0" w:line="360" w:lineRule="auto"/>
        <w:ind w:firstLine="720"/>
        <w:jc w:val="both"/>
        <w:rPr>
          <w:rFonts w:asciiTheme="majorBidi" w:eastAsia="Times New Roman" w:hAnsiTheme="majorBidi" w:cstheme="majorBidi"/>
          <w:sz w:val="26"/>
          <w:szCs w:val="26"/>
        </w:rPr>
      </w:pPr>
      <w:r w:rsidRPr="00571E53">
        <w:rPr>
          <w:rFonts w:asciiTheme="majorBidi" w:eastAsia="Times New Roman" w:hAnsiTheme="majorBidi" w:cstheme="majorBidi"/>
          <w:sz w:val="26"/>
          <w:szCs w:val="26"/>
        </w:rPr>
        <w:t xml:space="preserve">In summary, the body of literature establishes a strong link between solid waste disposal practices and property devaluation, especially in densely populated urban areas. However, it also reveals a research gap in localized studies and up-to-date data specifically focused on </w:t>
      </w:r>
      <w:proofErr w:type="spellStart"/>
      <w:r w:rsidRPr="00571E53">
        <w:rPr>
          <w:rFonts w:asciiTheme="majorBidi" w:eastAsia="Times New Roman" w:hAnsiTheme="majorBidi" w:cstheme="majorBidi"/>
          <w:sz w:val="26"/>
          <w:szCs w:val="26"/>
        </w:rPr>
        <w:t>Olusosun</w:t>
      </w:r>
      <w:proofErr w:type="spellEnd"/>
      <w:r w:rsidRPr="00571E53">
        <w:rPr>
          <w:rFonts w:asciiTheme="majorBidi" w:eastAsia="Times New Roman" w:hAnsiTheme="majorBidi" w:cstheme="majorBidi"/>
          <w:sz w:val="26"/>
          <w:szCs w:val="26"/>
        </w:rPr>
        <w:t>, which this study aims to address.</w:t>
      </w:r>
    </w:p>
    <w:p w14:paraId="57EDE9AF" w14:textId="77777777" w:rsidR="00701836" w:rsidRPr="00E625F4" w:rsidRDefault="00701836" w:rsidP="00696F9B">
      <w:pPr>
        <w:spacing w:after="0" w:line="360" w:lineRule="auto"/>
        <w:jc w:val="both"/>
        <w:outlineLvl w:val="2"/>
        <w:rPr>
          <w:rFonts w:asciiTheme="majorBidi" w:eastAsia="Times New Roman" w:hAnsiTheme="majorBidi" w:cstheme="majorBidi"/>
          <w:b/>
          <w:bCs/>
          <w:sz w:val="26"/>
          <w:szCs w:val="26"/>
        </w:rPr>
      </w:pPr>
    </w:p>
    <w:p w14:paraId="5D2AC12E" w14:textId="77777777" w:rsidR="00701836" w:rsidRPr="00E625F4" w:rsidRDefault="00701836" w:rsidP="00696F9B">
      <w:pPr>
        <w:spacing w:after="0" w:line="360" w:lineRule="auto"/>
        <w:jc w:val="both"/>
        <w:outlineLvl w:val="2"/>
        <w:rPr>
          <w:rFonts w:asciiTheme="majorBidi" w:eastAsia="Times New Roman" w:hAnsiTheme="majorBidi" w:cstheme="majorBidi"/>
          <w:b/>
          <w:bCs/>
          <w:sz w:val="26"/>
          <w:szCs w:val="26"/>
        </w:rPr>
      </w:pPr>
    </w:p>
    <w:p w14:paraId="4C41DD0C" w14:textId="77777777" w:rsidR="00701836" w:rsidRPr="00E625F4" w:rsidRDefault="00701836" w:rsidP="00696F9B">
      <w:pPr>
        <w:spacing w:after="0" w:line="360" w:lineRule="auto"/>
        <w:jc w:val="both"/>
        <w:outlineLvl w:val="2"/>
        <w:rPr>
          <w:rFonts w:asciiTheme="majorBidi" w:eastAsia="Times New Roman" w:hAnsiTheme="majorBidi" w:cstheme="majorBidi"/>
          <w:b/>
          <w:bCs/>
          <w:sz w:val="26"/>
          <w:szCs w:val="26"/>
        </w:rPr>
      </w:pPr>
    </w:p>
    <w:p w14:paraId="15C9FF50" w14:textId="77777777" w:rsidR="00701836" w:rsidRPr="00E625F4" w:rsidRDefault="00701836" w:rsidP="00696F9B">
      <w:pPr>
        <w:spacing w:after="0" w:line="360" w:lineRule="auto"/>
        <w:jc w:val="both"/>
        <w:outlineLvl w:val="2"/>
        <w:rPr>
          <w:rFonts w:asciiTheme="majorBidi" w:eastAsia="Times New Roman" w:hAnsiTheme="majorBidi" w:cstheme="majorBidi"/>
          <w:b/>
          <w:bCs/>
          <w:sz w:val="26"/>
          <w:szCs w:val="26"/>
        </w:rPr>
      </w:pPr>
    </w:p>
    <w:p w14:paraId="01544D66" w14:textId="77777777" w:rsidR="000924BF" w:rsidRDefault="000924BF" w:rsidP="00696F9B">
      <w:pPr>
        <w:spacing w:after="0" w:line="360" w:lineRule="auto"/>
        <w:jc w:val="center"/>
        <w:outlineLvl w:val="2"/>
        <w:rPr>
          <w:rFonts w:asciiTheme="majorBidi" w:eastAsia="Times New Roman" w:hAnsiTheme="majorBidi" w:cstheme="majorBidi"/>
          <w:b/>
          <w:bCs/>
          <w:sz w:val="26"/>
          <w:szCs w:val="26"/>
        </w:rPr>
      </w:pPr>
    </w:p>
    <w:p w14:paraId="1A29F169" w14:textId="77777777" w:rsidR="000924BF" w:rsidRDefault="000924BF" w:rsidP="00696F9B">
      <w:pPr>
        <w:spacing w:after="0" w:line="360" w:lineRule="auto"/>
        <w:jc w:val="center"/>
        <w:outlineLvl w:val="2"/>
        <w:rPr>
          <w:rFonts w:asciiTheme="majorBidi" w:eastAsia="Times New Roman" w:hAnsiTheme="majorBidi" w:cstheme="majorBidi"/>
          <w:b/>
          <w:bCs/>
          <w:sz w:val="26"/>
          <w:szCs w:val="26"/>
        </w:rPr>
      </w:pPr>
    </w:p>
    <w:p w14:paraId="561F1B31" w14:textId="77777777" w:rsidR="000924BF" w:rsidRDefault="000924BF" w:rsidP="00696F9B">
      <w:pPr>
        <w:spacing w:after="0" w:line="360" w:lineRule="auto"/>
        <w:jc w:val="center"/>
        <w:outlineLvl w:val="2"/>
        <w:rPr>
          <w:rFonts w:asciiTheme="majorBidi" w:eastAsia="Times New Roman" w:hAnsiTheme="majorBidi" w:cstheme="majorBidi"/>
          <w:b/>
          <w:bCs/>
          <w:sz w:val="26"/>
          <w:szCs w:val="26"/>
        </w:rPr>
      </w:pPr>
    </w:p>
    <w:p w14:paraId="0263082D" w14:textId="77777777" w:rsidR="000924BF" w:rsidRDefault="000924BF" w:rsidP="00696F9B">
      <w:pPr>
        <w:spacing w:after="0" w:line="360" w:lineRule="auto"/>
        <w:jc w:val="center"/>
        <w:outlineLvl w:val="2"/>
        <w:rPr>
          <w:rFonts w:asciiTheme="majorBidi" w:eastAsia="Times New Roman" w:hAnsiTheme="majorBidi" w:cstheme="majorBidi"/>
          <w:b/>
          <w:bCs/>
          <w:sz w:val="26"/>
          <w:szCs w:val="26"/>
        </w:rPr>
      </w:pPr>
    </w:p>
    <w:p w14:paraId="2C3D4837" w14:textId="77777777" w:rsidR="000924BF" w:rsidRDefault="000924BF" w:rsidP="00696F9B">
      <w:pPr>
        <w:spacing w:after="0" w:line="360" w:lineRule="auto"/>
        <w:jc w:val="center"/>
        <w:outlineLvl w:val="2"/>
        <w:rPr>
          <w:rFonts w:asciiTheme="majorBidi" w:eastAsia="Times New Roman" w:hAnsiTheme="majorBidi" w:cstheme="majorBidi"/>
          <w:b/>
          <w:bCs/>
          <w:sz w:val="26"/>
          <w:szCs w:val="26"/>
        </w:rPr>
      </w:pPr>
    </w:p>
    <w:p w14:paraId="460843B8" w14:textId="77777777" w:rsidR="000924BF" w:rsidRDefault="000924BF" w:rsidP="00696F9B">
      <w:pPr>
        <w:spacing w:after="0" w:line="360" w:lineRule="auto"/>
        <w:jc w:val="center"/>
        <w:outlineLvl w:val="2"/>
        <w:rPr>
          <w:rFonts w:asciiTheme="majorBidi" w:eastAsia="Times New Roman" w:hAnsiTheme="majorBidi" w:cstheme="majorBidi"/>
          <w:b/>
          <w:bCs/>
          <w:sz w:val="26"/>
          <w:szCs w:val="26"/>
        </w:rPr>
      </w:pPr>
    </w:p>
    <w:p w14:paraId="461ABD3D" w14:textId="77777777" w:rsidR="000924BF" w:rsidRDefault="000924BF" w:rsidP="00696F9B">
      <w:pPr>
        <w:spacing w:after="0" w:line="360" w:lineRule="auto"/>
        <w:jc w:val="center"/>
        <w:outlineLvl w:val="2"/>
        <w:rPr>
          <w:rFonts w:asciiTheme="majorBidi" w:eastAsia="Times New Roman" w:hAnsiTheme="majorBidi" w:cstheme="majorBidi"/>
          <w:b/>
          <w:bCs/>
          <w:sz w:val="26"/>
          <w:szCs w:val="26"/>
        </w:rPr>
      </w:pPr>
    </w:p>
    <w:p w14:paraId="0ADAAD5F" w14:textId="77777777" w:rsidR="000924BF" w:rsidRDefault="000924BF" w:rsidP="00696F9B">
      <w:pPr>
        <w:spacing w:after="0" w:line="360" w:lineRule="auto"/>
        <w:jc w:val="center"/>
        <w:outlineLvl w:val="2"/>
        <w:rPr>
          <w:rFonts w:asciiTheme="majorBidi" w:eastAsia="Times New Roman" w:hAnsiTheme="majorBidi" w:cstheme="majorBidi"/>
          <w:b/>
          <w:bCs/>
          <w:sz w:val="26"/>
          <w:szCs w:val="26"/>
        </w:rPr>
      </w:pPr>
    </w:p>
    <w:p w14:paraId="0239D1AF" w14:textId="77777777" w:rsidR="000924BF" w:rsidRDefault="000924BF" w:rsidP="00696F9B">
      <w:pPr>
        <w:spacing w:after="0" w:line="360" w:lineRule="auto"/>
        <w:jc w:val="center"/>
        <w:outlineLvl w:val="2"/>
        <w:rPr>
          <w:rFonts w:asciiTheme="majorBidi" w:eastAsia="Times New Roman" w:hAnsiTheme="majorBidi" w:cstheme="majorBidi"/>
          <w:b/>
          <w:bCs/>
          <w:sz w:val="26"/>
          <w:szCs w:val="26"/>
        </w:rPr>
      </w:pPr>
    </w:p>
    <w:p w14:paraId="7F2DD494" w14:textId="77777777" w:rsidR="000924BF" w:rsidRDefault="000924BF" w:rsidP="00696F9B">
      <w:pPr>
        <w:spacing w:after="0" w:line="360" w:lineRule="auto"/>
        <w:jc w:val="center"/>
        <w:outlineLvl w:val="2"/>
        <w:rPr>
          <w:rFonts w:asciiTheme="majorBidi" w:eastAsia="Times New Roman" w:hAnsiTheme="majorBidi" w:cstheme="majorBidi"/>
          <w:b/>
          <w:bCs/>
          <w:sz w:val="26"/>
          <w:szCs w:val="26"/>
        </w:rPr>
      </w:pPr>
    </w:p>
    <w:p w14:paraId="1C411FD7" w14:textId="77777777" w:rsidR="000924BF" w:rsidRDefault="000924BF" w:rsidP="00696F9B">
      <w:pPr>
        <w:spacing w:after="0" w:line="360" w:lineRule="auto"/>
        <w:jc w:val="center"/>
        <w:outlineLvl w:val="2"/>
        <w:rPr>
          <w:rFonts w:asciiTheme="majorBidi" w:eastAsia="Times New Roman" w:hAnsiTheme="majorBidi" w:cstheme="majorBidi"/>
          <w:b/>
          <w:bCs/>
          <w:sz w:val="26"/>
          <w:szCs w:val="26"/>
        </w:rPr>
      </w:pPr>
    </w:p>
    <w:p w14:paraId="096F3F12" w14:textId="77777777" w:rsidR="00A44DA4" w:rsidRPr="00E625F4" w:rsidRDefault="000924BF" w:rsidP="00696F9B">
      <w:pPr>
        <w:spacing w:after="0" w:line="360" w:lineRule="auto"/>
        <w:jc w:val="center"/>
        <w:outlineLvl w:val="2"/>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lastRenderedPageBreak/>
        <w:t>CHAPTER THREE</w:t>
      </w:r>
    </w:p>
    <w:p w14:paraId="0BD33F5A" w14:textId="77777777" w:rsidR="002F2769" w:rsidRPr="00E625F4" w:rsidRDefault="002F2769" w:rsidP="00696F9B">
      <w:pPr>
        <w:spacing w:after="0" w:line="360" w:lineRule="auto"/>
        <w:jc w:val="center"/>
        <w:outlineLvl w:val="2"/>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Research Methodology</w:t>
      </w:r>
    </w:p>
    <w:p w14:paraId="423220CF" w14:textId="77777777" w:rsidR="00A44DA4" w:rsidRPr="00E625F4" w:rsidRDefault="002F2769"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3.1 </w:t>
      </w:r>
      <w:r w:rsidR="00DD2F24" w:rsidRPr="00E625F4">
        <w:rPr>
          <w:rFonts w:asciiTheme="majorBidi" w:eastAsia="Times New Roman" w:hAnsiTheme="majorBidi" w:cstheme="majorBidi"/>
          <w:b/>
          <w:bCs/>
          <w:sz w:val="26"/>
          <w:szCs w:val="26"/>
        </w:rPr>
        <w:tab/>
      </w:r>
      <w:r w:rsidRPr="00E625F4">
        <w:rPr>
          <w:rFonts w:asciiTheme="majorBidi" w:eastAsia="Times New Roman" w:hAnsiTheme="majorBidi" w:cstheme="majorBidi"/>
          <w:b/>
          <w:bCs/>
          <w:sz w:val="26"/>
          <w:szCs w:val="26"/>
        </w:rPr>
        <w:t>Research Design</w:t>
      </w:r>
    </w:p>
    <w:p w14:paraId="1821791F" w14:textId="77777777" w:rsidR="00DD2F24" w:rsidRPr="00E625F4" w:rsidRDefault="00DD2F24" w:rsidP="00696F9B">
      <w:pPr>
        <w:pStyle w:val="NormalWeb"/>
        <w:spacing w:before="0" w:beforeAutospacing="0" w:after="0" w:afterAutospacing="0" w:line="360" w:lineRule="auto"/>
        <w:ind w:firstLine="720"/>
        <w:jc w:val="both"/>
        <w:rPr>
          <w:sz w:val="26"/>
          <w:szCs w:val="26"/>
        </w:rPr>
      </w:pPr>
      <w:r w:rsidRPr="00E625F4">
        <w:rPr>
          <w:sz w:val="26"/>
          <w:szCs w:val="26"/>
        </w:rPr>
        <w:t xml:space="preserve">The research also integrates a </w:t>
      </w:r>
      <w:r w:rsidRPr="00E625F4">
        <w:rPr>
          <w:rStyle w:val="Strong"/>
          <w:b w:val="0"/>
          <w:bCs w:val="0"/>
          <w:sz w:val="26"/>
          <w:szCs w:val="26"/>
        </w:rPr>
        <w:t>case study approach</w:t>
      </w:r>
      <w:r w:rsidRPr="00E625F4">
        <w:rPr>
          <w:sz w:val="26"/>
          <w:szCs w:val="26"/>
        </w:rPr>
        <w:t xml:space="preserve">, enabling a deeper exploration of site-specific issues unique to the </w:t>
      </w:r>
      <w:proofErr w:type="spellStart"/>
      <w:r w:rsidRPr="00E625F4">
        <w:rPr>
          <w:sz w:val="26"/>
          <w:szCs w:val="26"/>
        </w:rPr>
        <w:t>Olusosun</w:t>
      </w:r>
      <w:proofErr w:type="spellEnd"/>
      <w:r w:rsidRPr="00E625F4">
        <w:rPr>
          <w:sz w:val="26"/>
          <w:szCs w:val="26"/>
        </w:rPr>
        <w:t xml:space="preserve"> landfill environment. The case study method is suitable because it allows for contextual insights into the interactions between environmental degradation and real estate valuation in an urban Nigerian setting.</w:t>
      </w:r>
    </w:p>
    <w:p w14:paraId="57305E85" w14:textId="77777777" w:rsidR="00A44DA4" w:rsidRPr="00E625F4" w:rsidRDefault="00A44DA4" w:rsidP="00696F9B">
      <w:pPr>
        <w:pStyle w:val="NormalWeb"/>
        <w:spacing w:before="0" w:beforeAutospacing="0" w:after="0" w:afterAutospacing="0" w:line="360" w:lineRule="auto"/>
        <w:ind w:firstLine="720"/>
        <w:jc w:val="both"/>
        <w:rPr>
          <w:sz w:val="26"/>
          <w:szCs w:val="26"/>
        </w:rPr>
      </w:pPr>
      <w:r w:rsidRPr="00E625F4">
        <w:rPr>
          <w:sz w:val="26"/>
          <w:szCs w:val="26"/>
        </w:rPr>
        <w:t xml:space="preserve">This study adopts a </w:t>
      </w:r>
      <w:r w:rsidRPr="00E625F4">
        <w:rPr>
          <w:rStyle w:val="Strong"/>
          <w:sz w:val="26"/>
          <w:szCs w:val="26"/>
        </w:rPr>
        <w:t>descriptive survey research design</w:t>
      </w:r>
      <w:r w:rsidRPr="00E625F4">
        <w:rPr>
          <w:sz w:val="26"/>
          <w:szCs w:val="26"/>
        </w:rPr>
        <w:t xml:space="preserve"> to investigate the effect of solid waste disposal on property values in the vicinity of the </w:t>
      </w:r>
      <w:proofErr w:type="spellStart"/>
      <w:r w:rsidRPr="00E625F4">
        <w:rPr>
          <w:sz w:val="26"/>
          <w:szCs w:val="26"/>
        </w:rPr>
        <w:t>Olusosun</w:t>
      </w:r>
      <w:proofErr w:type="spellEnd"/>
      <w:r w:rsidRPr="00E625F4">
        <w:rPr>
          <w:sz w:val="26"/>
          <w:szCs w:val="26"/>
        </w:rPr>
        <w:t xml:space="preserve"> landfill, </w:t>
      </w:r>
      <w:proofErr w:type="spellStart"/>
      <w:r w:rsidRPr="00E625F4">
        <w:rPr>
          <w:sz w:val="26"/>
          <w:szCs w:val="26"/>
        </w:rPr>
        <w:t>Ojota</w:t>
      </w:r>
      <w:proofErr w:type="spellEnd"/>
      <w:r w:rsidRPr="00E625F4">
        <w:rPr>
          <w:sz w:val="26"/>
          <w:szCs w:val="26"/>
        </w:rPr>
        <w:t>, Lagos State. The design is appropriate as it enables the researcher to gather and analyze data related to the perceptions, experiences, and empirical evidence of residents, property owners, and real estate practitioners in the study area.</w:t>
      </w:r>
    </w:p>
    <w:p w14:paraId="75A7005C" w14:textId="77777777" w:rsidR="00A44DA4" w:rsidRPr="00E625F4" w:rsidRDefault="00A44DA4" w:rsidP="00696F9B">
      <w:pPr>
        <w:pStyle w:val="NormalWeb"/>
        <w:spacing w:before="0" w:beforeAutospacing="0" w:after="0" w:afterAutospacing="0" w:line="360" w:lineRule="auto"/>
        <w:ind w:firstLine="720"/>
        <w:jc w:val="both"/>
        <w:rPr>
          <w:sz w:val="26"/>
          <w:szCs w:val="26"/>
        </w:rPr>
      </w:pPr>
      <w:r w:rsidRPr="00E625F4">
        <w:rPr>
          <w:sz w:val="26"/>
          <w:szCs w:val="26"/>
        </w:rPr>
        <w:t xml:space="preserve">The descriptive survey design facilitates the collection of both </w:t>
      </w:r>
      <w:r w:rsidRPr="00E625F4">
        <w:rPr>
          <w:rStyle w:val="Strong"/>
          <w:b w:val="0"/>
          <w:bCs w:val="0"/>
          <w:sz w:val="26"/>
          <w:szCs w:val="26"/>
        </w:rPr>
        <w:t>quantitative</w:t>
      </w:r>
      <w:r w:rsidRPr="00E625F4">
        <w:rPr>
          <w:b/>
          <w:bCs/>
          <w:sz w:val="26"/>
          <w:szCs w:val="26"/>
        </w:rPr>
        <w:t xml:space="preserve"> and </w:t>
      </w:r>
      <w:r w:rsidRPr="00E625F4">
        <w:rPr>
          <w:rStyle w:val="Strong"/>
          <w:b w:val="0"/>
          <w:bCs w:val="0"/>
          <w:sz w:val="26"/>
          <w:szCs w:val="26"/>
        </w:rPr>
        <w:t>qualitative</w:t>
      </w:r>
      <w:r w:rsidRPr="00E625F4">
        <w:rPr>
          <w:sz w:val="26"/>
          <w:szCs w:val="26"/>
        </w:rPr>
        <w:t xml:space="preserve"> data, allowing for a comprehensive understanding of how proximity to the landfill affects residential and commercial property values. Through structured questionnaires, interviews, and analysis of property value records, the research seeks to provide a systematic account of the economic, environmental, and social implications of solid waste disposal.</w:t>
      </w:r>
    </w:p>
    <w:p w14:paraId="22C5C6C7" w14:textId="77777777" w:rsidR="00A44DA4" w:rsidRDefault="00A44DA4" w:rsidP="00696F9B">
      <w:pPr>
        <w:pStyle w:val="NormalWeb"/>
        <w:spacing w:before="0" w:beforeAutospacing="0" w:after="0" w:afterAutospacing="0" w:line="360" w:lineRule="auto"/>
        <w:ind w:firstLine="720"/>
        <w:jc w:val="both"/>
        <w:rPr>
          <w:sz w:val="26"/>
          <w:szCs w:val="26"/>
        </w:rPr>
      </w:pPr>
      <w:r w:rsidRPr="00E625F4">
        <w:rPr>
          <w:sz w:val="26"/>
          <w:szCs w:val="26"/>
        </w:rPr>
        <w:t xml:space="preserve">The study focuses on a defined geographic area—properties within a </w:t>
      </w:r>
      <w:r w:rsidRPr="00E625F4">
        <w:rPr>
          <w:rStyle w:val="Strong"/>
          <w:sz w:val="26"/>
          <w:szCs w:val="26"/>
        </w:rPr>
        <w:t>1–3 km radius</w:t>
      </w:r>
      <w:r w:rsidRPr="00E625F4">
        <w:rPr>
          <w:sz w:val="26"/>
          <w:szCs w:val="26"/>
        </w:rPr>
        <w:t xml:space="preserve"> of the </w:t>
      </w:r>
      <w:proofErr w:type="spellStart"/>
      <w:r w:rsidRPr="00E625F4">
        <w:rPr>
          <w:sz w:val="26"/>
          <w:szCs w:val="26"/>
        </w:rPr>
        <w:t>Olusosun</w:t>
      </w:r>
      <w:proofErr w:type="spellEnd"/>
      <w:r w:rsidRPr="00E625F4">
        <w:rPr>
          <w:sz w:val="26"/>
          <w:szCs w:val="26"/>
        </w:rPr>
        <w:t xml:space="preserve"> landfill—to assess whether distance from the landfill correlates with variation in property values. Additionally, the design incorporates </w:t>
      </w:r>
      <w:r w:rsidRPr="00E625F4">
        <w:rPr>
          <w:rStyle w:val="Strong"/>
          <w:sz w:val="26"/>
          <w:szCs w:val="26"/>
        </w:rPr>
        <w:t>comparative analysis</w:t>
      </w:r>
      <w:r w:rsidRPr="00E625F4">
        <w:rPr>
          <w:sz w:val="26"/>
          <w:szCs w:val="26"/>
        </w:rPr>
        <w:t xml:space="preserve"> by including data from properties located farther away (beyond 3 km) to serve as a control.</w:t>
      </w:r>
    </w:p>
    <w:p w14:paraId="186795CA" w14:textId="77777777" w:rsidR="000924BF" w:rsidRPr="000924BF" w:rsidRDefault="000924BF" w:rsidP="00696F9B">
      <w:pPr>
        <w:pStyle w:val="NormalWeb"/>
        <w:spacing w:before="0" w:beforeAutospacing="0" w:after="0" w:afterAutospacing="0" w:line="360" w:lineRule="auto"/>
        <w:ind w:firstLine="720"/>
        <w:jc w:val="both"/>
        <w:rPr>
          <w:sz w:val="6"/>
          <w:szCs w:val="6"/>
        </w:rPr>
      </w:pPr>
    </w:p>
    <w:p w14:paraId="58EA2386" w14:textId="77777777" w:rsidR="00A44DA4" w:rsidRPr="00E625F4" w:rsidRDefault="002F2769"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3.2 </w:t>
      </w:r>
      <w:r w:rsidR="00DD2F24" w:rsidRPr="00E625F4">
        <w:rPr>
          <w:rFonts w:asciiTheme="majorBidi" w:eastAsia="Times New Roman" w:hAnsiTheme="majorBidi" w:cstheme="majorBidi"/>
          <w:b/>
          <w:bCs/>
          <w:sz w:val="26"/>
          <w:szCs w:val="26"/>
        </w:rPr>
        <w:tab/>
      </w:r>
      <w:r w:rsidRPr="00E625F4">
        <w:rPr>
          <w:rFonts w:asciiTheme="majorBidi" w:eastAsia="Times New Roman" w:hAnsiTheme="majorBidi" w:cstheme="majorBidi"/>
          <w:b/>
          <w:bCs/>
          <w:sz w:val="26"/>
          <w:szCs w:val="26"/>
        </w:rPr>
        <w:t>Population of the Study</w:t>
      </w:r>
    </w:p>
    <w:p w14:paraId="2961ADEA" w14:textId="77777777" w:rsidR="00DD2F24" w:rsidRPr="00E625F4" w:rsidRDefault="00DD2F24" w:rsidP="00696F9B">
      <w:pPr>
        <w:pStyle w:val="NormalWeb"/>
        <w:spacing w:before="0" w:beforeAutospacing="0" w:after="0" w:afterAutospacing="0" w:line="360" w:lineRule="auto"/>
        <w:ind w:firstLine="720"/>
        <w:jc w:val="both"/>
        <w:rPr>
          <w:sz w:val="26"/>
          <w:szCs w:val="26"/>
        </w:rPr>
      </w:pPr>
      <w:r w:rsidRPr="00E625F4">
        <w:rPr>
          <w:sz w:val="26"/>
          <w:szCs w:val="26"/>
        </w:rPr>
        <w:t xml:space="preserve">The population of this study comprises all property stakeholders within and around the vicinity of the </w:t>
      </w:r>
      <w:proofErr w:type="spellStart"/>
      <w:r w:rsidRPr="00E625F4">
        <w:rPr>
          <w:sz w:val="26"/>
          <w:szCs w:val="26"/>
        </w:rPr>
        <w:t>Olusosun</w:t>
      </w:r>
      <w:proofErr w:type="spellEnd"/>
      <w:r w:rsidRPr="00E625F4">
        <w:rPr>
          <w:sz w:val="26"/>
          <w:szCs w:val="26"/>
        </w:rPr>
        <w:t xml:space="preserve"> landfill in </w:t>
      </w:r>
      <w:proofErr w:type="spellStart"/>
      <w:r w:rsidRPr="00E625F4">
        <w:rPr>
          <w:sz w:val="26"/>
          <w:szCs w:val="26"/>
        </w:rPr>
        <w:t>Ojota</w:t>
      </w:r>
      <w:proofErr w:type="spellEnd"/>
      <w:r w:rsidRPr="00E625F4">
        <w:rPr>
          <w:sz w:val="26"/>
          <w:szCs w:val="26"/>
        </w:rPr>
        <w:t>, Lagos State. This includes:</w:t>
      </w:r>
    </w:p>
    <w:p w14:paraId="2359A281" w14:textId="77777777" w:rsidR="00DD2F24" w:rsidRPr="00E625F4" w:rsidRDefault="00DD2F24" w:rsidP="00696F9B">
      <w:pPr>
        <w:pStyle w:val="NormalWeb"/>
        <w:numPr>
          <w:ilvl w:val="0"/>
          <w:numId w:val="25"/>
        </w:numPr>
        <w:spacing w:before="0" w:beforeAutospacing="0" w:after="0" w:afterAutospacing="0" w:line="360" w:lineRule="auto"/>
        <w:jc w:val="both"/>
        <w:rPr>
          <w:b/>
          <w:bCs/>
          <w:sz w:val="26"/>
          <w:szCs w:val="26"/>
        </w:rPr>
      </w:pPr>
      <w:r w:rsidRPr="00E625F4">
        <w:rPr>
          <w:rStyle w:val="Strong"/>
          <w:b w:val="0"/>
          <w:bCs w:val="0"/>
          <w:sz w:val="26"/>
          <w:szCs w:val="26"/>
        </w:rPr>
        <w:t>Property owners</w:t>
      </w:r>
    </w:p>
    <w:p w14:paraId="40BC070E" w14:textId="77777777" w:rsidR="00DD2F24" w:rsidRPr="00E625F4" w:rsidRDefault="00DD2F24" w:rsidP="00696F9B">
      <w:pPr>
        <w:pStyle w:val="NormalWeb"/>
        <w:numPr>
          <w:ilvl w:val="0"/>
          <w:numId w:val="25"/>
        </w:numPr>
        <w:spacing w:line="360" w:lineRule="auto"/>
        <w:jc w:val="both"/>
        <w:rPr>
          <w:b/>
          <w:bCs/>
          <w:sz w:val="26"/>
          <w:szCs w:val="26"/>
        </w:rPr>
      </w:pPr>
      <w:r w:rsidRPr="00E625F4">
        <w:rPr>
          <w:rStyle w:val="Strong"/>
          <w:b w:val="0"/>
          <w:bCs w:val="0"/>
          <w:sz w:val="26"/>
          <w:szCs w:val="26"/>
        </w:rPr>
        <w:t>Tenants</w:t>
      </w:r>
    </w:p>
    <w:p w14:paraId="086775E9" w14:textId="77777777" w:rsidR="00DD2F24" w:rsidRPr="00E625F4" w:rsidRDefault="00DD2F24" w:rsidP="00696F9B">
      <w:pPr>
        <w:pStyle w:val="NormalWeb"/>
        <w:numPr>
          <w:ilvl w:val="0"/>
          <w:numId w:val="25"/>
        </w:numPr>
        <w:spacing w:line="360" w:lineRule="auto"/>
        <w:jc w:val="both"/>
        <w:rPr>
          <w:b/>
          <w:bCs/>
          <w:sz w:val="26"/>
          <w:szCs w:val="26"/>
        </w:rPr>
      </w:pPr>
      <w:r w:rsidRPr="00E625F4">
        <w:rPr>
          <w:rStyle w:val="Strong"/>
          <w:b w:val="0"/>
          <w:bCs w:val="0"/>
          <w:sz w:val="26"/>
          <w:szCs w:val="26"/>
        </w:rPr>
        <w:t>Estate surveyors and valuers</w:t>
      </w:r>
    </w:p>
    <w:p w14:paraId="04232C9D" w14:textId="77777777" w:rsidR="00DD2F24" w:rsidRPr="00E625F4" w:rsidRDefault="00DD2F24" w:rsidP="00696F9B">
      <w:pPr>
        <w:pStyle w:val="NormalWeb"/>
        <w:numPr>
          <w:ilvl w:val="0"/>
          <w:numId w:val="25"/>
        </w:numPr>
        <w:spacing w:line="360" w:lineRule="auto"/>
        <w:jc w:val="both"/>
        <w:rPr>
          <w:b/>
          <w:bCs/>
          <w:sz w:val="26"/>
          <w:szCs w:val="26"/>
        </w:rPr>
      </w:pPr>
      <w:r w:rsidRPr="00E625F4">
        <w:rPr>
          <w:rStyle w:val="Strong"/>
          <w:b w:val="0"/>
          <w:bCs w:val="0"/>
          <w:sz w:val="26"/>
          <w:szCs w:val="26"/>
        </w:rPr>
        <w:t>Real estate agents</w:t>
      </w:r>
    </w:p>
    <w:p w14:paraId="547322A7" w14:textId="77777777" w:rsidR="00DD2F24" w:rsidRPr="00E625F4" w:rsidRDefault="00DD2F24" w:rsidP="00696F9B">
      <w:pPr>
        <w:pStyle w:val="NormalWeb"/>
        <w:numPr>
          <w:ilvl w:val="0"/>
          <w:numId w:val="25"/>
        </w:numPr>
        <w:spacing w:line="360" w:lineRule="auto"/>
        <w:jc w:val="both"/>
        <w:rPr>
          <w:b/>
          <w:bCs/>
          <w:sz w:val="26"/>
          <w:szCs w:val="26"/>
        </w:rPr>
      </w:pPr>
      <w:r w:rsidRPr="00E625F4">
        <w:rPr>
          <w:rStyle w:val="Strong"/>
          <w:b w:val="0"/>
          <w:bCs w:val="0"/>
          <w:sz w:val="26"/>
          <w:szCs w:val="26"/>
        </w:rPr>
        <w:t>Local business operators</w:t>
      </w:r>
    </w:p>
    <w:p w14:paraId="60055388" w14:textId="77777777" w:rsidR="00DD2F24" w:rsidRPr="00E625F4" w:rsidRDefault="00DD2F24" w:rsidP="00696F9B">
      <w:pPr>
        <w:pStyle w:val="NormalWeb"/>
        <w:numPr>
          <w:ilvl w:val="0"/>
          <w:numId w:val="25"/>
        </w:numPr>
        <w:spacing w:line="360" w:lineRule="auto"/>
        <w:jc w:val="both"/>
        <w:rPr>
          <w:b/>
          <w:bCs/>
          <w:sz w:val="26"/>
          <w:szCs w:val="26"/>
        </w:rPr>
      </w:pPr>
      <w:r w:rsidRPr="00E625F4">
        <w:rPr>
          <w:rStyle w:val="Strong"/>
          <w:b w:val="0"/>
          <w:bCs w:val="0"/>
          <w:sz w:val="26"/>
          <w:szCs w:val="26"/>
        </w:rPr>
        <w:t>Community leaders and residents</w:t>
      </w:r>
    </w:p>
    <w:p w14:paraId="476273B4" w14:textId="77777777" w:rsidR="00DD2F24" w:rsidRPr="00E625F4" w:rsidRDefault="00DD2F24" w:rsidP="000924BF">
      <w:pPr>
        <w:pStyle w:val="NormalWeb"/>
        <w:numPr>
          <w:ilvl w:val="0"/>
          <w:numId w:val="25"/>
        </w:numPr>
        <w:spacing w:before="0" w:beforeAutospacing="0" w:after="0" w:afterAutospacing="0" w:line="360" w:lineRule="auto"/>
        <w:jc w:val="both"/>
        <w:rPr>
          <w:b/>
          <w:bCs/>
          <w:sz w:val="26"/>
          <w:szCs w:val="26"/>
        </w:rPr>
      </w:pPr>
      <w:r w:rsidRPr="00E625F4">
        <w:rPr>
          <w:rStyle w:val="Strong"/>
          <w:b w:val="0"/>
          <w:bCs w:val="0"/>
          <w:sz w:val="26"/>
          <w:szCs w:val="26"/>
        </w:rPr>
        <w:lastRenderedPageBreak/>
        <w:t>Officials from the Lagos State Waste Management Authority (LAWMA)</w:t>
      </w:r>
    </w:p>
    <w:p w14:paraId="26FD9E6D" w14:textId="77777777" w:rsidR="00DD2F24" w:rsidRPr="00E625F4" w:rsidRDefault="00DD2F24" w:rsidP="000924BF">
      <w:pPr>
        <w:pStyle w:val="NormalWeb"/>
        <w:spacing w:before="0" w:beforeAutospacing="0" w:after="0" w:afterAutospacing="0" w:line="360" w:lineRule="auto"/>
        <w:jc w:val="both"/>
        <w:rPr>
          <w:sz w:val="26"/>
          <w:szCs w:val="26"/>
        </w:rPr>
      </w:pPr>
      <w:r w:rsidRPr="00E625F4">
        <w:rPr>
          <w:sz w:val="26"/>
          <w:szCs w:val="26"/>
        </w:rPr>
        <w:t xml:space="preserve">Geographically, the study population is concentrated within a </w:t>
      </w:r>
      <w:r w:rsidRPr="00E625F4">
        <w:rPr>
          <w:rStyle w:val="Strong"/>
          <w:b w:val="0"/>
          <w:bCs w:val="0"/>
          <w:sz w:val="26"/>
          <w:szCs w:val="26"/>
        </w:rPr>
        <w:t>1–</w:t>
      </w:r>
      <w:proofErr w:type="gramStart"/>
      <w:r w:rsidRPr="00E625F4">
        <w:rPr>
          <w:rStyle w:val="Strong"/>
          <w:b w:val="0"/>
          <w:bCs w:val="0"/>
          <w:sz w:val="26"/>
          <w:szCs w:val="26"/>
        </w:rPr>
        <w:t>3 kilometer</w:t>
      </w:r>
      <w:proofErr w:type="gramEnd"/>
      <w:r w:rsidRPr="00E625F4">
        <w:rPr>
          <w:rStyle w:val="Strong"/>
          <w:b w:val="0"/>
          <w:bCs w:val="0"/>
          <w:sz w:val="26"/>
          <w:szCs w:val="26"/>
        </w:rPr>
        <w:t xml:space="preserve"> radius</w:t>
      </w:r>
      <w:r w:rsidRPr="00E625F4">
        <w:rPr>
          <w:sz w:val="26"/>
          <w:szCs w:val="26"/>
        </w:rPr>
        <w:t xml:space="preserve"> of the </w:t>
      </w:r>
      <w:proofErr w:type="spellStart"/>
      <w:r w:rsidRPr="00E625F4">
        <w:rPr>
          <w:sz w:val="26"/>
          <w:szCs w:val="26"/>
        </w:rPr>
        <w:t>Olusosun</w:t>
      </w:r>
      <w:proofErr w:type="spellEnd"/>
      <w:r w:rsidRPr="00E625F4">
        <w:rPr>
          <w:sz w:val="26"/>
          <w:szCs w:val="26"/>
        </w:rPr>
        <w:t xml:space="preserve"> landfill, covering areas such as </w:t>
      </w:r>
      <w:proofErr w:type="spellStart"/>
      <w:r w:rsidRPr="00E625F4">
        <w:rPr>
          <w:rStyle w:val="Strong"/>
          <w:b w:val="0"/>
          <w:bCs w:val="0"/>
          <w:sz w:val="26"/>
          <w:szCs w:val="26"/>
        </w:rPr>
        <w:t>Ojota</w:t>
      </w:r>
      <w:proofErr w:type="spellEnd"/>
      <w:r w:rsidRPr="00E625F4">
        <w:rPr>
          <w:rStyle w:val="Strong"/>
          <w:b w:val="0"/>
          <w:bCs w:val="0"/>
          <w:sz w:val="26"/>
          <w:szCs w:val="26"/>
        </w:rPr>
        <w:t xml:space="preserve">, </w:t>
      </w:r>
      <w:proofErr w:type="spellStart"/>
      <w:r w:rsidRPr="00E625F4">
        <w:rPr>
          <w:rStyle w:val="Strong"/>
          <w:b w:val="0"/>
          <w:bCs w:val="0"/>
          <w:sz w:val="26"/>
          <w:szCs w:val="26"/>
        </w:rPr>
        <w:t>Oregun</w:t>
      </w:r>
      <w:proofErr w:type="spellEnd"/>
      <w:r w:rsidRPr="00E625F4">
        <w:rPr>
          <w:rStyle w:val="Strong"/>
          <w:b w:val="0"/>
          <w:bCs w:val="0"/>
          <w:sz w:val="26"/>
          <w:szCs w:val="26"/>
        </w:rPr>
        <w:t>, Ketu, and parts of Maryland</w:t>
      </w:r>
      <w:r w:rsidRPr="00E625F4">
        <w:rPr>
          <w:sz w:val="26"/>
          <w:szCs w:val="26"/>
        </w:rPr>
        <w:t>. These are areas likely to experience varying degrees of environmental and economic impact due to the landfill’s operations.</w:t>
      </w:r>
    </w:p>
    <w:p w14:paraId="6AB393DC" w14:textId="77777777" w:rsidR="00DD2F24" w:rsidRDefault="00DD2F24" w:rsidP="00696F9B">
      <w:pPr>
        <w:pStyle w:val="NormalWeb"/>
        <w:spacing w:before="0" w:beforeAutospacing="0" w:after="0" w:afterAutospacing="0" w:line="360" w:lineRule="auto"/>
        <w:ind w:firstLine="720"/>
        <w:jc w:val="both"/>
        <w:rPr>
          <w:sz w:val="26"/>
          <w:szCs w:val="26"/>
        </w:rPr>
      </w:pPr>
      <w:r w:rsidRPr="00E625F4">
        <w:rPr>
          <w:sz w:val="26"/>
          <w:szCs w:val="26"/>
        </w:rPr>
        <w:t xml:space="preserve">The total population size is </w:t>
      </w:r>
      <w:r w:rsidRPr="00E625F4">
        <w:rPr>
          <w:rStyle w:val="Strong"/>
          <w:b w:val="0"/>
          <w:bCs w:val="0"/>
          <w:sz w:val="26"/>
          <w:szCs w:val="26"/>
        </w:rPr>
        <w:t>indeterminate</w:t>
      </w:r>
      <w:r w:rsidRPr="00E625F4">
        <w:rPr>
          <w:sz w:val="26"/>
          <w:szCs w:val="26"/>
        </w:rPr>
        <w:t>, as it includes both private and commercial property stakeholders, as well as government and non-government actors. However, for research purposes, a representative sample will be drawn from this larger population using stratified sampling methods to ensure inclusiveness across various categories of respondents and proximity levels to the landfill.</w:t>
      </w:r>
    </w:p>
    <w:p w14:paraId="063C5E14" w14:textId="77777777" w:rsidR="000924BF" w:rsidRPr="000924BF" w:rsidRDefault="000924BF" w:rsidP="00696F9B">
      <w:pPr>
        <w:pStyle w:val="NormalWeb"/>
        <w:spacing w:before="0" w:beforeAutospacing="0" w:after="0" w:afterAutospacing="0" w:line="360" w:lineRule="auto"/>
        <w:ind w:firstLine="720"/>
        <w:jc w:val="both"/>
        <w:rPr>
          <w:sz w:val="4"/>
          <w:szCs w:val="4"/>
        </w:rPr>
      </w:pPr>
    </w:p>
    <w:p w14:paraId="54F1E21B" w14:textId="77777777" w:rsidR="00A44DA4" w:rsidRPr="00E625F4" w:rsidRDefault="002F2769"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3.3 </w:t>
      </w:r>
      <w:r w:rsidR="00DD2F24" w:rsidRPr="00E625F4">
        <w:rPr>
          <w:rFonts w:asciiTheme="majorBidi" w:eastAsia="Times New Roman" w:hAnsiTheme="majorBidi" w:cstheme="majorBidi"/>
          <w:b/>
          <w:bCs/>
          <w:sz w:val="26"/>
          <w:szCs w:val="26"/>
        </w:rPr>
        <w:tab/>
      </w:r>
      <w:r w:rsidRPr="00E625F4">
        <w:rPr>
          <w:rFonts w:asciiTheme="majorBidi" w:eastAsia="Times New Roman" w:hAnsiTheme="majorBidi" w:cstheme="majorBidi"/>
          <w:b/>
          <w:bCs/>
          <w:sz w:val="26"/>
          <w:szCs w:val="26"/>
        </w:rPr>
        <w:t>Sample Size and Sampling Technique</w:t>
      </w:r>
    </w:p>
    <w:p w14:paraId="5E7C1287" w14:textId="77777777" w:rsidR="00DD2F24" w:rsidRPr="00E625F4" w:rsidRDefault="00DD2F24"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To ensure that the study captures diverse perspectives on the effect of solid waste disposal on property values around the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 a sample size of 100 respondents will be selected from the target population. This number is considered adequate to provide reliable and representative data for analysis, considering the time, resources, and geographic scope of the study.</w:t>
      </w:r>
    </w:p>
    <w:p w14:paraId="58DFB463" w14:textId="77777777" w:rsidR="00DD2F24" w:rsidRPr="00E625F4" w:rsidRDefault="00DD2F24" w:rsidP="00696F9B">
      <w:pPr>
        <w:spacing w:after="0" w:line="360" w:lineRule="auto"/>
        <w:jc w:val="both"/>
        <w:rPr>
          <w:rFonts w:asciiTheme="majorBidi" w:eastAsia="Times New Roman" w:hAnsiTheme="majorBidi" w:cstheme="majorBidi"/>
          <w:b/>
          <w:bCs/>
          <w:i/>
          <w:iCs/>
          <w:sz w:val="26"/>
          <w:szCs w:val="26"/>
        </w:rPr>
      </w:pPr>
      <w:r w:rsidRPr="00E625F4">
        <w:rPr>
          <w:rFonts w:asciiTheme="majorBidi" w:eastAsia="Times New Roman" w:hAnsiTheme="majorBidi" w:cstheme="majorBidi"/>
          <w:b/>
          <w:bCs/>
          <w:i/>
          <w:iCs/>
          <w:sz w:val="26"/>
          <w:szCs w:val="26"/>
        </w:rPr>
        <w:t>The 100 respondents will be distributed as follows:</w:t>
      </w:r>
    </w:p>
    <w:p w14:paraId="191810A9" w14:textId="77777777" w:rsidR="00DD2F24" w:rsidRPr="00E625F4" w:rsidRDefault="00DD2F24" w:rsidP="00696F9B">
      <w:pPr>
        <w:pStyle w:val="ListParagraph"/>
        <w:numPr>
          <w:ilvl w:val="0"/>
          <w:numId w:val="26"/>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40 residential property occupants (tenants and owners)</w:t>
      </w:r>
    </w:p>
    <w:p w14:paraId="4B43DCF0" w14:textId="77777777" w:rsidR="00DD2F24" w:rsidRPr="00E625F4" w:rsidRDefault="00DD2F24" w:rsidP="00696F9B">
      <w:pPr>
        <w:pStyle w:val="ListParagraph"/>
        <w:numPr>
          <w:ilvl w:val="0"/>
          <w:numId w:val="26"/>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20 commercial property users (business operators near the landfill)</w:t>
      </w:r>
    </w:p>
    <w:p w14:paraId="057FD036" w14:textId="77777777" w:rsidR="00DD2F24" w:rsidRPr="00E625F4" w:rsidRDefault="00DD2F24" w:rsidP="00696F9B">
      <w:pPr>
        <w:pStyle w:val="ListParagraph"/>
        <w:numPr>
          <w:ilvl w:val="0"/>
          <w:numId w:val="26"/>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20 real estate professionals (estate surveyors, valuers, and agents)</w:t>
      </w:r>
    </w:p>
    <w:p w14:paraId="1363661C" w14:textId="77777777" w:rsidR="00DD2F24" w:rsidRPr="00E625F4" w:rsidRDefault="00DD2F24" w:rsidP="00696F9B">
      <w:pPr>
        <w:pStyle w:val="ListParagraph"/>
        <w:numPr>
          <w:ilvl w:val="0"/>
          <w:numId w:val="26"/>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10 community leaders and residents</w:t>
      </w:r>
    </w:p>
    <w:p w14:paraId="67510661" w14:textId="77777777" w:rsidR="00DD2F24" w:rsidRPr="00E625F4" w:rsidRDefault="00DD2F24" w:rsidP="00696F9B">
      <w:pPr>
        <w:pStyle w:val="ListParagraph"/>
        <w:numPr>
          <w:ilvl w:val="0"/>
          <w:numId w:val="26"/>
        </w:num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10 environmental and planning officials (e.g., from LAWMA or Lagos State Ministry of Environment)</w:t>
      </w:r>
    </w:p>
    <w:p w14:paraId="2A6E98A6" w14:textId="77777777" w:rsidR="00DD2F24" w:rsidRPr="00E625F4" w:rsidRDefault="00DD2F24"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Sampling Technique</w:t>
      </w:r>
    </w:p>
    <w:p w14:paraId="6FE2D0DF" w14:textId="77777777" w:rsidR="00DD2F24" w:rsidRPr="00E625F4" w:rsidRDefault="00DD2F24" w:rsidP="000924BF">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The study will adopt a stratified random sampling technique. This method allows the researcher to divide the population into distinct subgroups or strata (e.g., residential, commercial, professional, governmental) and then randomly select participants from each stratum. </w:t>
      </w:r>
      <w:r w:rsidR="000924BF">
        <w:rPr>
          <w:rFonts w:asciiTheme="majorBidi" w:eastAsia="Times New Roman" w:hAnsiTheme="majorBidi" w:cstheme="majorBidi"/>
          <w:sz w:val="26"/>
          <w:szCs w:val="26"/>
        </w:rPr>
        <w:t xml:space="preserve"> </w:t>
      </w:r>
      <w:r w:rsidRPr="00E625F4">
        <w:rPr>
          <w:rFonts w:asciiTheme="majorBidi" w:eastAsia="Times New Roman" w:hAnsiTheme="majorBidi" w:cstheme="majorBidi"/>
          <w:sz w:val="26"/>
          <w:szCs w:val="26"/>
        </w:rPr>
        <w:t>This ensures proportional representation and minimizes sampling bias.</w:t>
      </w:r>
    </w:p>
    <w:p w14:paraId="6B740088" w14:textId="77777777" w:rsidR="00DD2F24" w:rsidRPr="00E625F4" w:rsidRDefault="00DD2F24" w:rsidP="000924BF">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lastRenderedPageBreak/>
        <w:t>In addition, a purposive sampling approach will be used to select key informants such as estate surveyors, community leaders, and government officials, due to their specialized knowledge and relevance to the research focus.</w:t>
      </w:r>
    </w:p>
    <w:p w14:paraId="5C45559E" w14:textId="77777777" w:rsidR="00DD2F24" w:rsidRDefault="00DD2F24"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This combination of stratified and purposive sampling techniques ensures that the sample captures both general perceptions and expert insights related to the impact of the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 on property values.</w:t>
      </w:r>
    </w:p>
    <w:p w14:paraId="6AF2841C" w14:textId="77777777" w:rsidR="000924BF" w:rsidRPr="000924BF" w:rsidRDefault="000924BF" w:rsidP="00696F9B">
      <w:pPr>
        <w:spacing w:after="0" w:line="360" w:lineRule="auto"/>
        <w:ind w:firstLine="720"/>
        <w:jc w:val="both"/>
        <w:rPr>
          <w:rFonts w:asciiTheme="majorBidi" w:eastAsia="Times New Roman" w:hAnsiTheme="majorBidi" w:cstheme="majorBidi"/>
          <w:sz w:val="8"/>
          <w:szCs w:val="8"/>
        </w:rPr>
      </w:pPr>
    </w:p>
    <w:p w14:paraId="74C30DB8" w14:textId="77777777" w:rsidR="00A44DA4" w:rsidRPr="00E625F4" w:rsidRDefault="002F2769"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3.4 </w:t>
      </w:r>
      <w:r w:rsidR="00DD2F24" w:rsidRPr="00E625F4">
        <w:rPr>
          <w:rFonts w:asciiTheme="majorBidi" w:eastAsia="Times New Roman" w:hAnsiTheme="majorBidi" w:cstheme="majorBidi"/>
          <w:b/>
          <w:bCs/>
          <w:sz w:val="26"/>
          <w:szCs w:val="26"/>
        </w:rPr>
        <w:tab/>
      </w:r>
      <w:r w:rsidRPr="00E625F4">
        <w:rPr>
          <w:rFonts w:asciiTheme="majorBidi" w:eastAsia="Times New Roman" w:hAnsiTheme="majorBidi" w:cstheme="majorBidi"/>
          <w:b/>
          <w:bCs/>
          <w:sz w:val="26"/>
          <w:szCs w:val="26"/>
        </w:rPr>
        <w:t>Method of Data Collection</w:t>
      </w:r>
    </w:p>
    <w:p w14:paraId="79F24D3E" w14:textId="77777777" w:rsidR="00DD2F24" w:rsidRPr="00E625F4" w:rsidRDefault="00DD2F24"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The study will employ both primary and secondary data collection methods to obtain comprehensive and reliable information on the effect of solid waste disposal on property values around the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w:t>
      </w:r>
    </w:p>
    <w:p w14:paraId="5F8A3809" w14:textId="77777777" w:rsidR="00DD2F24" w:rsidRPr="00E625F4" w:rsidRDefault="00DD2F24"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1. </w:t>
      </w:r>
      <w:r w:rsidRPr="00E625F4">
        <w:rPr>
          <w:rFonts w:asciiTheme="majorBidi" w:eastAsia="Times New Roman" w:hAnsiTheme="majorBidi" w:cstheme="majorBidi"/>
          <w:b/>
          <w:bCs/>
          <w:sz w:val="26"/>
          <w:szCs w:val="26"/>
        </w:rPr>
        <w:tab/>
        <w:t>Primary Data Collection</w:t>
      </w:r>
    </w:p>
    <w:p w14:paraId="54949C7E" w14:textId="77777777" w:rsidR="00DD2F24" w:rsidRPr="00E625F4" w:rsidRDefault="00DD2F24"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Primary data will be gathered through the following tools:</w:t>
      </w:r>
    </w:p>
    <w:p w14:paraId="644464D7" w14:textId="77777777" w:rsidR="00DD2F24" w:rsidRPr="00E625F4" w:rsidRDefault="00DD2F24"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Structured Questionnaires:</w:t>
      </w:r>
    </w:p>
    <w:p w14:paraId="2EDD687E"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Questionnaires will be administered to selected property owners, tenants, business operators, and residents within a 1–3 km radius of the landfill. The questionnaire will consist of both closed-ended and open-ended questions designed to assess perceptions of environmental quality, property desirability, rental income, and market value trends.</w:t>
      </w:r>
    </w:p>
    <w:p w14:paraId="7EFE822F" w14:textId="77777777" w:rsidR="00DD2F24" w:rsidRPr="00E625F4" w:rsidRDefault="00DD2F24"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Interviews:</w:t>
      </w:r>
    </w:p>
    <w:p w14:paraId="04D5522B"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Semi-structured interviews will be conducted with key informants, including estate surveyors, valuers, real estate agents, community leaders, and environmental officials (e.g., from LAWMA). These interviews will provide in-depth insights into the professional and regulatory perspectives on the impact of the landfill.</w:t>
      </w:r>
    </w:p>
    <w:p w14:paraId="06BDF04D" w14:textId="77777777" w:rsidR="00DD2F24" w:rsidRPr="00E625F4" w:rsidRDefault="00DD2F24"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Observation:</w:t>
      </w:r>
    </w:p>
    <w:p w14:paraId="3FB861AF"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On-site visits and visual observations will be carried out to document environmental conditions, waste spread, odor, and general neighborhood quality. This helps to validate respondents’ claims and gives contextual grounding to the data.</w:t>
      </w:r>
    </w:p>
    <w:p w14:paraId="1F885AC1" w14:textId="77777777" w:rsidR="00DD2F24" w:rsidRPr="00E625F4" w:rsidRDefault="00DD2F24"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2. </w:t>
      </w:r>
      <w:r w:rsidRPr="00E625F4">
        <w:rPr>
          <w:rFonts w:asciiTheme="majorBidi" w:eastAsia="Times New Roman" w:hAnsiTheme="majorBidi" w:cstheme="majorBidi"/>
          <w:b/>
          <w:bCs/>
          <w:sz w:val="26"/>
          <w:szCs w:val="26"/>
        </w:rPr>
        <w:tab/>
        <w:t>Secondary Data Collection</w:t>
      </w:r>
    </w:p>
    <w:p w14:paraId="4D0E7255" w14:textId="77777777" w:rsidR="00DD2F24" w:rsidRPr="00E625F4" w:rsidRDefault="00DD2F24"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Secondary data will be collected from:</w:t>
      </w:r>
    </w:p>
    <w:p w14:paraId="3E450703"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Real estate records (valuation reports, rental listings, and property sales data) from estate firms and agencies operating in the area. Government reports and publications from </w:t>
      </w:r>
      <w:r w:rsidRPr="00E625F4">
        <w:rPr>
          <w:rFonts w:asciiTheme="majorBidi" w:eastAsia="Times New Roman" w:hAnsiTheme="majorBidi" w:cstheme="majorBidi"/>
          <w:sz w:val="26"/>
          <w:szCs w:val="26"/>
        </w:rPr>
        <w:lastRenderedPageBreak/>
        <w:t>LAWMA, Lagos State Ministry of Physical Planning and Urban Development, and other relevant agencies.</w:t>
      </w:r>
    </w:p>
    <w:p w14:paraId="792AD9A6"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Academic journals, theses, and previous studies related to solid waste, environmental impacts, and property valuation. By integrating both quantitative and qualitative data sources, the study ensures a well-rounded analysis of the correlation between waste disposal and property values in the </w:t>
      </w:r>
      <w:proofErr w:type="spellStart"/>
      <w:r w:rsidRPr="00E625F4">
        <w:rPr>
          <w:rFonts w:asciiTheme="majorBidi" w:eastAsia="Times New Roman" w:hAnsiTheme="majorBidi" w:cstheme="majorBidi"/>
          <w:sz w:val="26"/>
          <w:szCs w:val="26"/>
        </w:rPr>
        <w:t>Ojota</w:t>
      </w:r>
      <w:proofErr w:type="spellEnd"/>
      <w:r w:rsidRPr="00E625F4">
        <w:rPr>
          <w:rFonts w:asciiTheme="majorBidi" w:eastAsia="Times New Roman" w:hAnsiTheme="majorBidi" w:cstheme="majorBidi"/>
          <w:sz w:val="26"/>
          <w:szCs w:val="26"/>
        </w:rPr>
        <w:t xml:space="preserve"> area.</w:t>
      </w:r>
    </w:p>
    <w:p w14:paraId="7BECB428" w14:textId="77777777" w:rsidR="008415C2" w:rsidRPr="008415C2" w:rsidRDefault="008415C2" w:rsidP="00696F9B">
      <w:pPr>
        <w:spacing w:after="0" w:line="360" w:lineRule="auto"/>
        <w:jc w:val="both"/>
        <w:rPr>
          <w:rFonts w:asciiTheme="majorBidi" w:eastAsia="Times New Roman" w:hAnsiTheme="majorBidi" w:cstheme="majorBidi"/>
          <w:b/>
          <w:bCs/>
          <w:sz w:val="8"/>
          <w:szCs w:val="8"/>
        </w:rPr>
      </w:pPr>
    </w:p>
    <w:p w14:paraId="42C8504D" w14:textId="77777777" w:rsidR="00DD2F24" w:rsidRPr="00E625F4" w:rsidRDefault="00685166"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3.5</w:t>
      </w:r>
      <w:r w:rsidR="00DD2F24" w:rsidRPr="00E625F4">
        <w:rPr>
          <w:rFonts w:asciiTheme="majorBidi" w:eastAsia="Times New Roman" w:hAnsiTheme="majorBidi" w:cstheme="majorBidi"/>
          <w:b/>
          <w:bCs/>
          <w:sz w:val="26"/>
          <w:szCs w:val="26"/>
        </w:rPr>
        <w:t xml:space="preserve"> </w:t>
      </w:r>
      <w:r w:rsidR="00DD2F24" w:rsidRPr="00E625F4">
        <w:rPr>
          <w:rFonts w:asciiTheme="majorBidi" w:eastAsia="Times New Roman" w:hAnsiTheme="majorBidi" w:cstheme="majorBidi"/>
          <w:b/>
          <w:bCs/>
          <w:sz w:val="26"/>
          <w:szCs w:val="26"/>
        </w:rPr>
        <w:tab/>
        <w:t>Method of Data Analysis</w:t>
      </w:r>
    </w:p>
    <w:p w14:paraId="19BD77DC" w14:textId="77777777" w:rsidR="00DD2F24" w:rsidRPr="00E625F4" w:rsidRDefault="00DD2F24" w:rsidP="00696F9B">
      <w:pPr>
        <w:spacing w:after="0" w:line="360" w:lineRule="auto"/>
        <w:ind w:firstLine="720"/>
        <w:jc w:val="both"/>
        <w:rPr>
          <w:rFonts w:asciiTheme="majorBidi" w:eastAsia="Times New Roman" w:hAnsiTheme="majorBidi" w:cstheme="majorBidi"/>
          <w:b/>
          <w:bCs/>
          <w:sz w:val="26"/>
          <w:szCs w:val="26"/>
        </w:rPr>
      </w:pPr>
      <w:r w:rsidRPr="00E625F4">
        <w:rPr>
          <w:rFonts w:asciiTheme="majorBidi" w:eastAsia="Times New Roman" w:hAnsiTheme="majorBidi" w:cstheme="majorBidi"/>
          <w:sz w:val="26"/>
          <w:szCs w:val="26"/>
        </w:rPr>
        <w:t>Data obtained from structured questionnaires will be coded and analyzed using Statistical Package for the Social Sciences (SPSS) or Microsoft Excel. The following statistical tools will be employed:</w:t>
      </w:r>
    </w:p>
    <w:p w14:paraId="14ABFD41" w14:textId="77777777" w:rsidR="00685166" w:rsidRPr="00E625F4" w:rsidRDefault="00685166"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1. Quantitative Data Analysis</w:t>
      </w:r>
    </w:p>
    <w:p w14:paraId="251F6149" w14:textId="77777777" w:rsidR="00DD2F24" w:rsidRPr="00E625F4" w:rsidRDefault="00DD2F24"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Descriptive Statistics:</w:t>
      </w:r>
    </w:p>
    <w:p w14:paraId="3FE3E99D"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Frequencies, percentages, means, and standard deviations will be used to summarize demographic data and responses related to property value, environmental perception, and awareness of landfill impact.</w:t>
      </w:r>
    </w:p>
    <w:p w14:paraId="2585F970" w14:textId="77777777" w:rsidR="00DD2F24" w:rsidRPr="00E625F4" w:rsidRDefault="00DD2F24"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Inferential Statistics:</w:t>
      </w:r>
    </w:p>
    <w:p w14:paraId="1FBF0984"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Pearson’s Correlation Coefficient will be used to test the relationship between distance from the landfill and property values.</w:t>
      </w:r>
      <w:r w:rsidR="00685166" w:rsidRPr="00E625F4">
        <w:rPr>
          <w:rFonts w:asciiTheme="majorBidi" w:eastAsia="Times New Roman" w:hAnsiTheme="majorBidi" w:cstheme="majorBidi"/>
          <w:sz w:val="26"/>
          <w:szCs w:val="26"/>
        </w:rPr>
        <w:t xml:space="preserve"> </w:t>
      </w:r>
      <w:r w:rsidRPr="00E625F4">
        <w:rPr>
          <w:rFonts w:asciiTheme="majorBidi" w:eastAsia="Times New Roman" w:hAnsiTheme="majorBidi" w:cstheme="majorBidi"/>
          <w:sz w:val="26"/>
          <w:szCs w:val="26"/>
        </w:rPr>
        <w:t xml:space="preserve">Regression Analysis will help determine the extent to which proximity to the </w:t>
      </w:r>
      <w:proofErr w:type="spellStart"/>
      <w:r w:rsidRPr="00E625F4">
        <w:rPr>
          <w:rFonts w:asciiTheme="majorBidi" w:eastAsia="Times New Roman" w:hAnsiTheme="majorBidi" w:cstheme="majorBidi"/>
          <w:sz w:val="26"/>
          <w:szCs w:val="26"/>
        </w:rPr>
        <w:t>Olusosun</w:t>
      </w:r>
      <w:proofErr w:type="spellEnd"/>
      <w:r w:rsidRPr="00E625F4">
        <w:rPr>
          <w:rFonts w:asciiTheme="majorBidi" w:eastAsia="Times New Roman" w:hAnsiTheme="majorBidi" w:cstheme="majorBidi"/>
          <w:sz w:val="26"/>
          <w:szCs w:val="26"/>
        </w:rPr>
        <w:t xml:space="preserve"> landfill predicts variations in property value.</w:t>
      </w:r>
    </w:p>
    <w:p w14:paraId="7EDCDFE5"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Chi-square test may be applied to examine associations between categorical variables (e.g., awareness level vs. willingness to buy/rent near the landfill).</w:t>
      </w:r>
    </w:p>
    <w:p w14:paraId="7A865750" w14:textId="77777777" w:rsidR="00DD2F24" w:rsidRPr="00E625F4" w:rsidRDefault="00685166"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2. </w:t>
      </w:r>
      <w:r w:rsidR="00DD2F24" w:rsidRPr="00E625F4">
        <w:rPr>
          <w:rFonts w:asciiTheme="majorBidi" w:eastAsia="Times New Roman" w:hAnsiTheme="majorBidi" w:cstheme="majorBidi"/>
          <w:b/>
          <w:bCs/>
          <w:sz w:val="26"/>
          <w:szCs w:val="26"/>
        </w:rPr>
        <w:t>Qualitative Data Analysis</w:t>
      </w:r>
    </w:p>
    <w:p w14:paraId="0ED09379"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Data from interviews and open-ended questionnaire responses will be analyzed using thematic content analysis. The responses will be transcribed, coded, and categorized into themes that reflect recurring patterns and stakeholder perceptions regarding the impact of the landfill on property and environmental quality.</w:t>
      </w:r>
    </w:p>
    <w:p w14:paraId="72B642B9" w14:textId="77777777" w:rsidR="00DD2F24" w:rsidRPr="00E625F4" w:rsidRDefault="00DD2F24"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3. Comparative Analysis</w:t>
      </w:r>
    </w:p>
    <w:p w14:paraId="552AB522"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 xml:space="preserve">To strengthen the findings, comparative analysis will be conducted between property values in areas within close proximity to the landfill (e.g., &lt; 1 km) and those farther away (&gt; 3 km). </w:t>
      </w:r>
      <w:r w:rsidRPr="00E625F4">
        <w:rPr>
          <w:rFonts w:asciiTheme="majorBidi" w:eastAsia="Times New Roman" w:hAnsiTheme="majorBidi" w:cstheme="majorBidi"/>
          <w:sz w:val="26"/>
          <w:szCs w:val="26"/>
        </w:rPr>
        <w:lastRenderedPageBreak/>
        <w:t>This comparison will help identify any significant differences and reinforce conclusions drawn from statistical tests.</w:t>
      </w:r>
    </w:p>
    <w:p w14:paraId="6273B1FD" w14:textId="77777777" w:rsidR="00685166" w:rsidRPr="008415C2" w:rsidRDefault="00685166" w:rsidP="00696F9B">
      <w:pPr>
        <w:spacing w:after="0" w:line="360" w:lineRule="auto"/>
        <w:jc w:val="both"/>
        <w:rPr>
          <w:rFonts w:asciiTheme="majorBidi" w:eastAsia="Times New Roman" w:hAnsiTheme="majorBidi" w:cstheme="majorBidi"/>
          <w:sz w:val="16"/>
          <w:szCs w:val="16"/>
        </w:rPr>
      </w:pPr>
    </w:p>
    <w:p w14:paraId="0B80328C" w14:textId="77777777" w:rsidR="00A44DA4" w:rsidRPr="00E625F4" w:rsidRDefault="00685166" w:rsidP="00696F9B">
      <w:p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3.6</w:t>
      </w:r>
      <w:r w:rsidR="002F2769" w:rsidRPr="00E625F4">
        <w:rPr>
          <w:rFonts w:asciiTheme="majorBidi" w:eastAsia="Times New Roman" w:hAnsiTheme="majorBidi" w:cstheme="majorBidi"/>
          <w:b/>
          <w:bCs/>
          <w:sz w:val="26"/>
          <w:szCs w:val="26"/>
        </w:rPr>
        <w:t xml:space="preserve"> </w:t>
      </w:r>
      <w:r w:rsidR="00DD2F24" w:rsidRPr="00E625F4">
        <w:rPr>
          <w:rFonts w:asciiTheme="majorBidi" w:eastAsia="Times New Roman" w:hAnsiTheme="majorBidi" w:cstheme="majorBidi"/>
          <w:b/>
          <w:bCs/>
          <w:sz w:val="26"/>
          <w:szCs w:val="26"/>
        </w:rPr>
        <w:tab/>
      </w:r>
      <w:r w:rsidR="002F2769" w:rsidRPr="00E625F4">
        <w:rPr>
          <w:rFonts w:asciiTheme="majorBidi" w:eastAsia="Times New Roman" w:hAnsiTheme="majorBidi" w:cstheme="majorBidi"/>
          <w:b/>
          <w:bCs/>
          <w:sz w:val="26"/>
          <w:szCs w:val="26"/>
        </w:rPr>
        <w:t>Instrumentation and Validation</w:t>
      </w:r>
    </w:p>
    <w:p w14:paraId="501FCD18" w14:textId="77777777" w:rsidR="00DD2F24" w:rsidRPr="00E625F4" w:rsidRDefault="00DD2F24" w:rsidP="00696F9B">
      <w:pPr>
        <w:spacing w:after="0" w:line="360" w:lineRule="auto"/>
        <w:ind w:firstLine="72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The main instruments used for data collection in this study include:</w:t>
      </w:r>
    </w:p>
    <w:p w14:paraId="6F0C004F" w14:textId="77777777" w:rsidR="00DD2F24" w:rsidRPr="00E625F4" w:rsidRDefault="00DD2F24" w:rsidP="00696F9B">
      <w:pPr>
        <w:pStyle w:val="ListParagraph"/>
        <w:numPr>
          <w:ilvl w:val="0"/>
          <w:numId w:val="27"/>
        </w:numPr>
        <w:spacing w:after="0" w:line="360" w:lineRule="auto"/>
        <w:ind w:left="360"/>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Structured Questionnaire:</w:t>
      </w:r>
    </w:p>
    <w:p w14:paraId="3A74DACC"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The questionnaire is divided into sections that capture demographic information, perception of environmental conditions, property rental/sales value trends, and the influence of proximity to the landfill on property use and demand. It includes both closed-ended questions (with Likert scale responses) and open-ended questions to allow for detailed explanations.</w:t>
      </w:r>
    </w:p>
    <w:p w14:paraId="2FFAA6F1" w14:textId="77777777" w:rsidR="00DD2F24" w:rsidRPr="00E625F4" w:rsidRDefault="00DD2F24" w:rsidP="00696F9B">
      <w:pPr>
        <w:pStyle w:val="ListParagraph"/>
        <w:numPr>
          <w:ilvl w:val="0"/>
          <w:numId w:val="27"/>
        </w:numPr>
        <w:spacing w:after="0" w:line="360" w:lineRule="auto"/>
        <w:ind w:left="360"/>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Interview Guide:</w:t>
      </w:r>
    </w:p>
    <w:p w14:paraId="3DE3356E"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A semi-structured interview guide is used to collect in-depth responses from key informants such as estate surveyors, real estate agents, community leaders, and officials of relevant government agencies. The questions are open-ended and flexible to accommodate follow-up probes.</w:t>
      </w:r>
    </w:p>
    <w:p w14:paraId="50859A8C" w14:textId="77777777" w:rsidR="00DD2F24" w:rsidRPr="00E625F4" w:rsidRDefault="00DD2F24" w:rsidP="00696F9B">
      <w:pPr>
        <w:pStyle w:val="ListParagraph"/>
        <w:numPr>
          <w:ilvl w:val="0"/>
          <w:numId w:val="27"/>
        </w:numPr>
        <w:spacing w:after="0" w:line="360" w:lineRule="auto"/>
        <w:ind w:left="360"/>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Observation Checklist:</w:t>
      </w:r>
    </w:p>
    <w:p w14:paraId="3086C1AE"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This tool is used to document on-site conditions such as odor levels, visible waste overflow, road conditions, and general environmental quality of the neighborhoods near the landfill.</w:t>
      </w:r>
    </w:p>
    <w:p w14:paraId="3CC0FB5D" w14:textId="77777777" w:rsidR="00DD2F24" w:rsidRPr="00E625F4" w:rsidRDefault="00DD2F24" w:rsidP="00696F9B">
      <w:pPr>
        <w:pStyle w:val="ListParagraph"/>
        <w:numPr>
          <w:ilvl w:val="0"/>
          <w:numId w:val="27"/>
        </w:numPr>
        <w:spacing w:after="0" w:line="360" w:lineRule="auto"/>
        <w:ind w:left="360"/>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Reliability Testing:</w:t>
      </w:r>
    </w:p>
    <w:p w14:paraId="5277FFBE" w14:textId="77777777" w:rsidR="00DD2F24" w:rsidRPr="00E625F4" w:rsidRDefault="00DD2F24" w:rsidP="00696F9B">
      <w:pPr>
        <w:spacing w:after="0" w:line="360" w:lineRule="auto"/>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The internal consistency of the questionnaire was assessed using the Cronbach’s Alpha reliability coefficient. A score of 0.70 or above was considered acceptable for confirming the reliability of the instrument.</w:t>
      </w:r>
    </w:p>
    <w:p w14:paraId="609AF782" w14:textId="77777777" w:rsidR="002F2769" w:rsidRPr="00E625F4" w:rsidRDefault="002F2769" w:rsidP="00696F9B">
      <w:pPr>
        <w:spacing w:after="0" w:line="360" w:lineRule="auto"/>
        <w:jc w:val="both"/>
        <w:rPr>
          <w:rFonts w:asciiTheme="majorBidi" w:eastAsia="Times New Roman" w:hAnsiTheme="majorBidi" w:cstheme="majorBidi"/>
          <w:sz w:val="26"/>
          <w:szCs w:val="26"/>
        </w:rPr>
      </w:pPr>
    </w:p>
    <w:p w14:paraId="34162E1D" w14:textId="77777777" w:rsidR="00685166" w:rsidRPr="00E625F4" w:rsidRDefault="00685166" w:rsidP="00696F9B">
      <w:pPr>
        <w:spacing w:after="0" w:line="360" w:lineRule="auto"/>
        <w:jc w:val="both"/>
        <w:outlineLvl w:val="2"/>
        <w:rPr>
          <w:rFonts w:asciiTheme="majorBidi" w:eastAsia="Times New Roman" w:hAnsiTheme="majorBidi" w:cstheme="majorBidi"/>
          <w:b/>
          <w:bCs/>
          <w:sz w:val="26"/>
          <w:szCs w:val="26"/>
        </w:rPr>
      </w:pPr>
    </w:p>
    <w:p w14:paraId="51F3D9FD" w14:textId="77777777" w:rsidR="00685166" w:rsidRPr="00E625F4" w:rsidRDefault="00685166" w:rsidP="00696F9B">
      <w:pPr>
        <w:spacing w:after="0" w:line="360" w:lineRule="auto"/>
        <w:jc w:val="both"/>
        <w:outlineLvl w:val="2"/>
        <w:rPr>
          <w:rFonts w:asciiTheme="majorBidi" w:eastAsia="Times New Roman" w:hAnsiTheme="majorBidi" w:cstheme="majorBidi"/>
          <w:b/>
          <w:bCs/>
          <w:sz w:val="26"/>
          <w:szCs w:val="26"/>
        </w:rPr>
      </w:pPr>
    </w:p>
    <w:p w14:paraId="12FE9561" w14:textId="77777777" w:rsidR="00685166" w:rsidRPr="00E625F4" w:rsidRDefault="00685166" w:rsidP="00696F9B">
      <w:pPr>
        <w:spacing w:after="0" w:line="360" w:lineRule="auto"/>
        <w:jc w:val="both"/>
        <w:outlineLvl w:val="2"/>
        <w:rPr>
          <w:rFonts w:asciiTheme="majorBidi" w:eastAsia="Times New Roman" w:hAnsiTheme="majorBidi" w:cstheme="majorBidi"/>
          <w:b/>
          <w:bCs/>
          <w:sz w:val="26"/>
          <w:szCs w:val="26"/>
        </w:rPr>
      </w:pPr>
    </w:p>
    <w:p w14:paraId="4BB5753E" w14:textId="77777777" w:rsidR="00685166" w:rsidRPr="00E625F4" w:rsidRDefault="00685166" w:rsidP="00696F9B">
      <w:pPr>
        <w:spacing w:after="0" w:line="360" w:lineRule="auto"/>
        <w:jc w:val="both"/>
        <w:outlineLvl w:val="2"/>
        <w:rPr>
          <w:rFonts w:asciiTheme="majorBidi" w:eastAsia="Times New Roman" w:hAnsiTheme="majorBidi" w:cstheme="majorBidi"/>
          <w:b/>
          <w:bCs/>
          <w:sz w:val="26"/>
          <w:szCs w:val="26"/>
        </w:rPr>
      </w:pPr>
    </w:p>
    <w:p w14:paraId="0B5F9E8C" w14:textId="77777777" w:rsidR="00685166" w:rsidRPr="00E625F4" w:rsidRDefault="00685166" w:rsidP="00696F9B">
      <w:pPr>
        <w:spacing w:after="0" w:line="360" w:lineRule="auto"/>
        <w:jc w:val="both"/>
        <w:outlineLvl w:val="2"/>
        <w:rPr>
          <w:rFonts w:asciiTheme="majorBidi" w:eastAsia="Times New Roman" w:hAnsiTheme="majorBidi" w:cstheme="majorBidi"/>
          <w:b/>
          <w:bCs/>
          <w:sz w:val="26"/>
          <w:szCs w:val="26"/>
        </w:rPr>
      </w:pPr>
    </w:p>
    <w:p w14:paraId="6E521E39" w14:textId="77777777" w:rsidR="00685166" w:rsidRPr="00E625F4" w:rsidRDefault="00685166" w:rsidP="00696F9B">
      <w:pPr>
        <w:spacing w:after="0" w:line="360" w:lineRule="auto"/>
        <w:jc w:val="both"/>
        <w:outlineLvl w:val="2"/>
        <w:rPr>
          <w:rFonts w:asciiTheme="majorBidi" w:eastAsia="Times New Roman" w:hAnsiTheme="majorBidi" w:cstheme="majorBidi"/>
          <w:b/>
          <w:bCs/>
          <w:sz w:val="26"/>
          <w:szCs w:val="26"/>
        </w:rPr>
      </w:pPr>
    </w:p>
    <w:p w14:paraId="5F5E67D7" w14:textId="77777777" w:rsidR="00685166" w:rsidRPr="00E625F4" w:rsidRDefault="00685166" w:rsidP="00696F9B">
      <w:pPr>
        <w:spacing w:after="0" w:line="360" w:lineRule="auto"/>
        <w:jc w:val="both"/>
        <w:outlineLvl w:val="2"/>
        <w:rPr>
          <w:rFonts w:asciiTheme="majorBidi" w:eastAsia="Times New Roman" w:hAnsiTheme="majorBidi" w:cstheme="majorBidi"/>
          <w:b/>
          <w:bCs/>
          <w:sz w:val="26"/>
          <w:szCs w:val="26"/>
        </w:rPr>
      </w:pPr>
    </w:p>
    <w:p w14:paraId="43C29C1D" w14:textId="77777777" w:rsidR="00685166" w:rsidRPr="00E625F4" w:rsidRDefault="004731C3" w:rsidP="00696F9B">
      <w:pPr>
        <w:spacing w:after="0" w:line="360" w:lineRule="auto"/>
        <w:jc w:val="center"/>
        <w:outlineLvl w:val="2"/>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lastRenderedPageBreak/>
        <w:t xml:space="preserve">CHAPTER FOUR </w:t>
      </w:r>
    </w:p>
    <w:p w14:paraId="1BEBEBCA" w14:textId="77777777" w:rsidR="002F2769" w:rsidRPr="00E625F4" w:rsidRDefault="002F2769" w:rsidP="00696F9B">
      <w:pPr>
        <w:spacing w:after="0" w:line="360" w:lineRule="auto"/>
        <w:jc w:val="center"/>
        <w:outlineLvl w:val="2"/>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Data Presentation and Analysis</w:t>
      </w:r>
    </w:p>
    <w:p w14:paraId="44C16366" w14:textId="77777777" w:rsidR="004731C3" w:rsidRPr="00E625F4" w:rsidRDefault="002F2769" w:rsidP="00696F9B">
      <w:pPr>
        <w:pStyle w:val="ListParagraph"/>
        <w:numPr>
          <w:ilvl w:val="1"/>
          <w:numId w:val="27"/>
        </w:numPr>
        <w:spacing w:after="0" w:line="360" w:lineRule="auto"/>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Presentation of Respondents’ Demographic Data</w:t>
      </w:r>
    </w:p>
    <w:p w14:paraId="4A0F10AD" w14:textId="77777777" w:rsidR="004731C3" w:rsidRPr="00E625F4" w:rsidRDefault="004731C3" w:rsidP="00696F9B">
      <w:pPr>
        <w:spacing w:after="0" w:line="360" w:lineRule="auto"/>
        <w:ind w:left="360" w:firstLine="360"/>
        <w:jc w:val="both"/>
        <w:rPr>
          <w:rFonts w:asciiTheme="majorBidi" w:eastAsia="Times New Roman" w:hAnsiTheme="majorBidi" w:cstheme="majorBidi"/>
          <w:sz w:val="26"/>
          <w:szCs w:val="26"/>
        </w:rPr>
      </w:pPr>
      <w:r w:rsidRPr="00E625F4">
        <w:rPr>
          <w:rFonts w:asciiTheme="majorBidi" w:eastAsia="Times New Roman" w:hAnsiTheme="majorBidi" w:cstheme="majorBidi"/>
          <w:sz w:val="26"/>
          <w:szCs w:val="26"/>
        </w:rPr>
        <w:t>The demographic characteristics of the respondents are essential in understanding the context of their responses and ensuring the diversity and representativeness of the sample. The key demographic variables analyzed include: gender, age, educational qualification, occupation, and proximity to the landfill.</w:t>
      </w:r>
    </w:p>
    <w:p w14:paraId="3EFFA7C5" w14:textId="77777777" w:rsidR="004731C3" w:rsidRPr="00E625F4" w:rsidRDefault="00B037AA" w:rsidP="00696F9B">
      <w:pPr>
        <w:spacing w:after="0" w:line="360" w:lineRule="auto"/>
        <w:ind w:left="360"/>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4.1.</w:t>
      </w:r>
      <w:r w:rsidR="004731C3" w:rsidRPr="00E625F4">
        <w:rPr>
          <w:rFonts w:asciiTheme="majorBidi" w:eastAsia="Times New Roman" w:hAnsiTheme="majorBidi" w:cstheme="majorBidi"/>
          <w:b/>
          <w:bCs/>
          <w:sz w:val="26"/>
          <w:szCs w:val="26"/>
        </w:rPr>
        <w:t>1. Gender Distribution of Respondents</w:t>
      </w:r>
    </w:p>
    <w:tbl>
      <w:tblPr>
        <w:tblStyle w:val="TableGrid"/>
        <w:tblW w:w="0" w:type="auto"/>
        <w:tblInd w:w="468" w:type="dxa"/>
        <w:tblLook w:val="04A0" w:firstRow="1" w:lastRow="0" w:firstColumn="1" w:lastColumn="0" w:noHBand="0" w:noVBand="1"/>
      </w:tblPr>
      <w:tblGrid>
        <w:gridCol w:w="1980"/>
        <w:gridCol w:w="3600"/>
        <w:gridCol w:w="3150"/>
      </w:tblGrid>
      <w:tr w:rsidR="00B037AA" w:rsidRPr="00B037AA" w14:paraId="79E1D462" w14:textId="77777777" w:rsidTr="00B037AA">
        <w:tc>
          <w:tcPr>
            <w:tcW w:w="1980" w:type="dxa"/>
            <w:hideMark/>
          </w:tcPr>
          <w:p w14:paraId="70D4121F" w14:textId="77777777" w:rsidR="00B037AA" w:rsidRPr="00B037AA" w:rsidRDefault="00B037AA" w:rsidP="00696F9B">
            <w:pPr>
              <w:spacing w:line="360" w:lineRule="auto"/>
              <w:jc w:val="center"/>
              <w:rPr>
                <w:rFonts w:ascii="Times New Roman" w:eastAsia="Times New Roman" w:hAnsi="Times New Roman" w:cs="Times New Roman"/>
                <w:b/>
                <w:bCs/>
                <w:sz w:val="26"/>
                <w:szCs w:val="26"/>
              </w:rPr>
            </w:pPr>
            <w:r w:rsidRPr="00B037AA">
              <w:rPr>
                <w:rFonts w:ascii="Times New Roman" w:eastAsia="Times New Roman" w:hAnsi="Times New Roman" w:cs="Times New Roman"/>
                <w:b/>
                <w:bCs/>
                <w:sz w:val="26"/>
                <w:szCs w:val="26"/>
              </w:rPr>
              <w:t>Gender</w:t>
            </w:r>
          </w:p>
        </w:tc>
        <w:tc>
          <w:tcPr>
            <w:tcW w:w="3600" w:type="dxa"/>
            <w:hideMark/>
          </w:tcPr>
          <w:p w14:paraId="12C81C23" w14:textId="77777777" w:rsidR="00B037AA" w:rsidRPr="00B037AA" w:rsidRDefault="00B037AA" w:rsidP="00696F9B">
            <w:pPr>
              <w:spacing w:line="360" w:lineRule="auto"/>
              <w:jc w:val="center"/>
              <w:rPr>
                <w:rFonts w:ascii="Times New Roman" w:eastAsia="Times New Roman" w:hAnsi="Times New Roman" w:cs="Times New Roman"/>
                <w:b/>
                <w:bCs/>
                <w:sz w:val="26"/>
                <w:szCs w:val="26"/>
              </w:rPr>
            </w:pPr>
            <w:r w:rsidRPr="00B037AA">
              <w:rPr>
                <w:rFonts w:ascii="Times New Roman" w:eastAsia="Times New Roman" w:hAnsi="Times New Roman" w:cs="Times New Roman"/>
                <w:b/>
                <w:bCs/>
                <w:sz w:val="26"/>
                <w:szCs w:val="26"/>
              </w:rPr>
              <w:t>Frequency</w:t>
            </w:r>
          </w:p>
        </w:tc>
        <w:tc>
          <w:tcPr>
            <w:tcW w:w="3150" w:type="dxa"/>
            <w:hideMark/>
          </w:tcPr>
          <w:p w14:paraId="21EC1B58" w14:textId="77777777" w:rsidR="00B037AA" w:rsidRPr="00B037AA" w:rsidRDefault="00B037AA" w:rsidP="00696F9B">
            <w:pPr>
              <w:spacing w:line="360" w:lineRule="auto"/>
              <w:jc w:val="center"/>
              <w:rPr>
                <w:rFonts w:ascii="Times New Roman" w:eastAsia="Times New Roman" w:hAnsi="Times New Roman" w:cs="Times New Roman"/>
                <w:b/>
                <w:bCs/>
                <w:sz w:val="26"/>
                <w:szCs w:val="26"/>
              </w:rPr>
            </w:pPr>
            <w:r w:rsidRPr="00B037AA">
              <w:rPr>
                <w:rFonts w:ascii="Times New Roman" w:eastAsia="Times New Roman" w:hAnsi="Times New Roman" w:cs="Times New Roman"/>
                <w:b/>
                <w:bCs/>
                <w:sz w:val="26"/>
                <w:szCs w:val="26"/>
              </w:rPr>
              <w:t>Percentage (%)</w:t>
            </w:r>
          </w:p>
        </w:tc>
      </w:tr>
      <w:tr w:rsidR="00B037AA" w:rsidRPr="00E625F4" w14:paraId="50865FD0" w14:textId="77777777" w:rsidTr="00B037AA">
        <w:tc>
          <w:tcPr>
            <w:tcW w:w="1980" w:type="dxa"/>
          </w:tcPr>
          <w:p w14:paraId="679DB680" w14:textId="77777777" w:rsidR="00B037AA" w:rsidRPr="00E625F4" w:rsidRDefault="00B037AA" w:rsidP="00696F9B">
            <w:pPr>
              <w:spacing w:line="360" w:lineRule="auto"/>
              <w:rPr>
                <w:rFonts w:ascii="Times New Roman" w:eastAsia="Times New Roman" w:hAnsi="Times New Roman" w:cs="Times New Roman"/>
                <w:b/>
                <w:bCs/>
                <w:sz w:val="26"/>
                <w:szCs w:val="26"/>
              </w:rPr>
            </w:pPr>
            <w:r w:rsidRPr="00E625F4">
              <w:rPr>
                <w:rFonts w:ascii="Times New Roman" w:eastAsia="Times New Roman" w:hAnsi="Times New Roman" w:cs="Times New Roman"/>
                <w:b/>
                <w:bCs/>
                <w:sz w:val="26"/>
                <w:szCs w:val="26"/>
              </w:rPr>
              <w:t>Male</w:t>
            </w:r>
            <w:r w:rsidRPr="00E625F4">
              <w:rPr>
                <w:rFonts w:ascii="Times New Roman" w:eastAsia="Times New Roman" w:hAnsi="Times New Roman" w:cs="Times New Roman"/>
                <w:b/>
                <w:bCs/>
                <w:sz w:val="26"/>
                <w:szCs w:val="26"/>
              </w:rPr>
              <w:tab/>
            </w:r>
          </w:p>
        </w:tc>
        <w:tc>
          <w:tcPr>
            <w:tcW w:w="3600" w:type="dxa"/>
          </w:tcPr>
          <w:p w14:paraId="286F32EE" w14:textId="77777777" w:rsidR="00B037AA" w:rsidRPr="00E625F4" w:rsidRDefault="00B037AA" w:rsidP="00696F9B">
            <w:pPr>
              <w:spacing w:line="360" w:lineRule="auto"/>
              <w:jc w:val="center"/>
              <w:rPr>
                <w:rFonts w:ascii="Times New Roman" w:eastAsia="Times New Roman" w:hAnsi="Times New Roman" w:cs="Times New Roman"/>
                <w:b/>
                <w:bCs/>
                <w:sz w:val="26"/>
                <w:szCs w:val="26"/>
              </w:rPr>
            </w:pPr>
            <w:r w:rsidRPr="00E625F4">
              <w:rPr>
                <w:rFonts w:ascii="Times New Roman" w:eastAsia="Times New Roman" w:hAnsi="Times New Roman" w:cs="Times New Roman"/>
                <w:b/>
                <w:bCs/>
                <w:sz w:val="26"/>
                <w:szCs w:val="26"/>
              </w:rPr>
              <w:t>60</w:t>
            </w:r>
            <w:r w:rsidRPr="00E625F4">
              <w:rPr>
                <w:rFonts w:ascii="Times New Roman" w:eastAsia="Times New Roman" w:hAnsi="Times New Roman" w:cs="Times New Roman"/>
                <w:b/>
                <w:bCs/>
                <w:sz w:val="26"/>
                <w:szCs w:val="26"/>
              </w:rPr>
              <w:tab/>
            </w:r>
          </w:p>
        </w:tc>
        <w:tc>
          <w:tcPr>
            <w:tcW w:w="3150" w:type="dxa"/>
          </w:tcPr>
          <w:p w14:paraId="4D01938D" w14:textId="77777777" w:rsidR="00B037AA" w:rsidRPr="00E625F4" w:rsidRDefault="00B037AA" w:rsidP="00696F9B">
            <w:pPr>
              <w:spacing w:line="360" w:lineRule="auto"/>
              <w:jc w:val="center"/>
              <w:rPr>
                <w:rFonts w:ascii="Times New Roman" w:eastAsia="Times New Roman" w:hAnsi="Times New Roman" w:cs="Times New Roman"/>
                <w:b/>
                <w:bCs/>
                <w:sz w:val="26"/>
                <w:szCs w:val="26"/>
              </w:rPr>
            </w:pPr>
            <w:r w:rsidRPr="00E625F4">
              <w:rPr>
                <w:rFonts w:ascii="Times New Roman" w:eastAsia="Times New Roman" w:hAnsi="Times New Roman" w:cs="Times New Roman"/>
                <w:b/>
                <w:bCs/>
                <w:sz w:val="26"/>
                <w:szCs w:val="26"/>
              </w:rPr>
              <w:t>60%</w:t>
            </w:r>
          </w:p>
        </w:tc>
      </w:tr>
      <w:tr w:rsidR="00B037AA" w:rsidRPr="00E625F4" w14:paraId="72A590B0" w14:textId="77777777" w:rsidTr="00B037AA">
        <w:tc>
          <w:tcPr>
            <w:tcW w:w="1980" w:type="dxa"/>
          </w:tcPr>
          <w:p w14:paraId="4E16955D" w14:textId="77777777" w:rsidR="00B037AA" w:rsidRPr="00E625F4" w:rsidRDefault="00B037AA" w:rsidP="00696F9B">
            <w:pPr>
              <w:spacing w:line="360" w:lineRule="auto"/>
              <w:rPr>
                <w:rFonts w:ascii="Times New Roman" w:eastAsia="Times New Roman" w:hAnsi="Times New Roman" w:cs="Times New Roman"/>
                <w:b/>
                <w:bCs/>
                <w:sz w:val="26"/>
                <w:szCs w:val="26"/>
              </w:rPr>
            </w:pPr>
            <w:r w:rsidRPr="00E625F4">
              <w:rPr>
                <w:rFonts w:ascii="Times New Roman" w:eastAsia="Times New Roman" w:hAnsi="Times New Roman" w:cs="Times New Roman"/>
                <w:b/>
                <w:bCs/>
                <w:sz w:val="26"/>
                <w:szCs w:val="26"/>
              </w:rPr>
              <w:t>Female</w:t>
            </w:r>
            <w:r w:rsidRPr="00E625F4">
              <w:rPr>
                <w:rFonts w:ascii="Times New Roman" w:eastAsia="Times New Roman" w:hAnsi="Times New Roman" w:cs="Times New Roman"/>
                <w:b/>
                <w:bCs/>
                <w:sz w:val="26"/>
                <w:szCs w:val="26"/>
              </w:rPr>
              <w:tab/>
            </w:r>
          </w:p>
        </w:tc>
        <w:tc>
          <w:tcPr>
            <w:tcW w:w="3600" w:type="dxa"/>
          </w:tcPr>
          <w:p w14:paraId="536CF2B7" w14:textId="77777777" w:rsidR="00B037AA" w:rsidRPr="00E625F4" w:rsidRDefault="00B037AA" w:rsidP="00696F9B">
            <w:pPr>
              <w:spacing w:line="360" w:lineRule="auto"/>
              <w:jc w:val="center"/>
              <w:rPr>
                <w:rFonts w:ascii="Times New Roman" w:eastAsia="Times New Roman" w:hAnsi="Times New Roman" w:cs="Times New Roman"/>
                <w:b/>
                <w:bCs/>
                <w:sz w:val="26"/>
                <w:szCs w:val="26"/>
              </w:rPr>
            </w:pPr>
            <w:r w:rsidRPr="00E625F4">
              <w:rPr>
                <w:rFonts w:ascii="Times New Roman" w:eastAsia="Times New Roman" w:hAnsi="Times New Roman" w:cs="Times New Roman"/>
                <w:b/>
                <w:bCs/>
                <w:sz w:val="26"/>
                <w:szCs w:val="26"/>
              </w:rPr>
              <w:t>40</w:t>
            </w:r>
            <w:r w:rsidRPr="00E625F4">
              <w:rPr>
                <w:rFonts w:ascii="Times New Roman" w:eastAsia="Times New Roman" w:hAnsi="Times New Roman" w:cs="Times New Roman"/>
                <w:b/>
                <w:bCs/>
                <w:sz w:val="26"/>
                <w:szCs w:val="26"/>
              </w:rPr>
              <w:tab/>
            </w:r>
          </w:p>
        </w:tc>
        <w:tc>
          <w:tcPr>
            <w:tcW w:w="3150" w:type="dxa"/>
          </w:tcPr>
          <w:p w14:paraId="15A83FD5" w14:textId="77777777" w:rsidR="00B037AA" w:rsidRPr="00E625F4" w:rsidRDefault="00B037AA" w:rsidP="00696F9B">
            <w:pPr>
              <w:spacing w:line="360" w:lineRule="auto"/>
              <w:jc w:val="center"/>
              <w:rPr>
                <w:rFonts w:ascii="Times New Roman" w:eastAsia="Times New Roman" w:hAnsi="Times New Roman" w:cs="Times New Roman"/>
                <w:b/>
                <w:bCs/>
                <w:sz w:val="26"/>
                <w:szCs w:val="26"/>
              </w:rPr>
            </w:pPr>
            <w:r w:rsidRPr="00E625F4">
              <w:rPr>
                <w:rFonts w:ascii="Times New Roman" w:eastAsia="Times New Roman" w:hAnsi="Times New Roman" w:cs="Times New Roman"/>
                <w:b/>
                <w:bCs/>
                <w:sz w:val="26"/>
                <w:szCs w:val="26"/>
              </w:rPr>
              <w:t>40%</w:t>
            </w:r>
          </w:p>
        </w:tc>
      </w:tr>
      <w:tr w:rsidR="00B037AA" w:rsidRPr="00E625F4" w14:paraId="21F902B4" w14:textId="77777777" w:rsidTr="00B037AA">
        <w:tc>
          <w:tcPr>
            <w:tcW w:w="1980" w:type="dxa"/>
          </w:tcPr>
          <w:p w14:paraId="54ACA69F" w14:textId="77777777" w:rsidR="00B037AA" w:rsidRPr="00E625F4" w:rsidRDefault="00B037AA" w:rsidP="00696F9B">
            <w:pPr>
              <w:spacing w:line="360" w:lineRule="auto"/>
              <w:rPr>
                <w:rFonts w:ascii="Times New Roman" w:eastAsia="Times New Roman" w:hAnsi="Times New Roman" w:cs="Times New Roman"/>
                <w:b/>
                <w:bCs/>
                <w:sz w:val="26"/>
                <w:szCs w:val="26"/>
              </w:rPr>
            </w:pPr>
            <w:r w:rsidRPr="00E625F4">
              <w:rPr>
                <w:rFonts w:ascii="Times New Roman" w:eastAsia="Times New Roman" w:hAnsi="Times New Roman" w:cs="Times New Roman"/>
                <w:b/>
                <w:bCs/>
                <w:sz w:val="26"/>
                <w:szCs w:val="26"/>
              </w:rPr>
              <w:t>Total</w:t>
            </w:r>
            <w:r w:rsidRPr="00E625F4">
              <w:rPr>
                <w:rFonts w:ascii="Times New Roman" w:eastAsia="Times New Roman" w:hAnsi="Times New Roman" w:cs="Times New Roman"/>
                <w:b/>
                <w:bCs/>
                <w:sz w:val="26"/>
                <w:szCs w:val="26"/>
              </w:rPr>
              <w:tab/>
            </w:r>
          </w:p>
        </w:tc>
        <w:tc>
          <w:tcPr>
            <w:tcW w:w="3600" w:type="dxa"/>
          </w:tcPr>
          <w:p w14:paraId="7E81172C" w14:textId="77777777" w:rsidR="00B037AA" w:rsidRPr="00E625F4" w:rsidRDefault="00B037AA" w:rsidP="00696F9B">
            <w:pPr>
              <w:spacing w:line="360" w:lineRule="auto"/>
              <w:jc w:val="center"/>
              <w:rPr>
                <w:rFonts w:ascii="Times New Roman" w:eastAsia="Times New Roman" w:hAnsi="Times New Roman" w:cs="Times New Roman"/>
                <w:b/>
                <w:bCs/>
                <w:sz w:val="26"/>
                <w:szCs w:val="26"/>
              </w:rPr>
            </w:pPr>
            <w:r w:rsidRPr="00E625F4">
              <w:rPr>
                <w:rFonts w:ascii="Times New Roman" w:eastAsia="Times New Roman" w:hAnsi="Times New Roman" w:cs="Times New Roman"/>
                <w:b/>
                <w:bCs/>
                <w:sz w:val="26"/>
                <w:szCs w:val="26"/>
              </w:rPr>
              <w:t>100</w:t>
            </w:r>
            <w:r w:rsidRPr="00E625F4">
              <w:rPr>
                <w:rFonts w:ascii="Times New Roman" w:eastAsia="Times New Roman" w:hAnsi="Times New Roman" w:cs="Times New Roman"/>
                <w:b/>
                <w:bCs/>
                <w:sz w:val="26"/>
                <w:szCs w:val="26"/>
              </w:rPr>
              <w:tab/>
            </w:r>
          </w:p>
        </w:tc>
        <w:tc>
          <w:tcPr>
            <w:tcW w:w="3150" w:type="dxa"/>
          </w:tcPr>
          <w:p w14:paraId="3962E507" w14:textId="77777777" w:rsidR="00B037AA" w:rsidRPr="00E625F4" w:rsidRDefault="00B037AA" w:rsidP="00696F9B">
            <w:pPr>
              <w:spacing w:line="360" w:lineRule="auto"/>
              <w:jc w:val="center"/>
              <w:rPr>
                <w:rFonts w:ascii="Times New Roman" w:eastAsia="Times New Roman" w:hAnsi="Times New Roman" w:cs="Times New Roman"/>
                <w:b/>
                <w:bCs/>
                <w:sz w:val="26"/>
                <w:szCs w:val="26"/>
              </w:rPr>
            </w:pPr>
            <w:r w:rsidRPr="00E625F4">
              <w:rPr>
                <w:rFonts w:ascii="Times New Roman" w:eastAsia="Times New Roman" w:hAnsi="Times New Roman" w:cs="Times New Roman"/>
                <w:b/>
                <w:bCs/>
                <w:sz w:val="26"/>
                <w:szCs w:val="26"/>
              </w:rPr>
              <w:t>100%</w:t>
            </w:r>
          </w:p>
        </w:tc>
      </w:tr>
    </w:tbl>
    <w:p w14:paraId="68E97FF7" w14:textId="77777777" w:rsidR="004731C3" w:rsidRPr="00E625F4" w:rsidRDefault="00B037AA" w:rsidP="00696F9B">
      <w:pPr>
        <w:spacing w:after="0" w:line="360" w:lineRule="auto"/>
        <w:ind w:firstLine="360"/>
        <w:jc w:val="both"/>
        <w:rPr>
          <w:rFonts w:asciiTheme="majorBidi" w:eastAsia="Times New Roman" w:hAnsiTheme="majorBidi" w:cstheme="majorBidi"/>
          <w:sz w:val="26"/>
          <w:szCs w:val="26"/>
        </w:rPr>
      </w:pPr>
      <w:r w:rsidRPr="00E625F4">
        <w:rPr>
          <w:rFonts w:asciiTheme="majorBidi" w:eastAsia="Times New Roman" w:hAnsiTheme="majorBidi" w:cstheme="majorBidi"/>
          <w:b/>
          <w:bCs/>
          <w:i/>
          <w:iCs/>
          <w:sz w:val="26"/>
          <w:szCs w:val="26"/>
        </w:rPr>
        <w:t>Interpretation:</w:t>
      </w:r>
      <w:r w:rsidRPr="00E625F4">
        <w:rPr>
          <w:rFonts w:asciiTheme="majorBidi" w:eastAsia="Times New Roman" w:hAnsiTheme="majorBidi" w:cstheme="majorBidi"/>
          <w:sz w:val="26"/>
          <w:szCs w:val="26"/>
        </w:rPr>
        <w:t xml:space="preserve"> The majority of the respondents (60%) were male, while 40% were female.</w:t>
      </w:r>
    </w:p>
    <w:p w14:paraId="60DF18FF" w14:textId="77777777" w:rsidR="00B037AA" w:rsidRPr="00E625F4" w:rsidRDefault="00B037AA" w:rsidP="00696F9B">
      <w:pPr>
        <w:pStyle w:val="Heading4"/>
        <w:spacing w:line="360" w:lineRule="auto"/>
        <w:ind w:left="360"/>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4.1.2. Age Distribution of Respondents</w:t>
      </w:r>
    </w:p>
    <w:tbl>
      <w:tblPr>
        <w:tblStyle w:val="TableGrid"/>
        <w:tblW w:w="0" w:type="auto"/>
        <w:tblInd w:w="468" w:type="dxa"/>
        <w:tblLook w:val="04A0" w:firstRow="1" w:lastRow="0" w:firstColumn="1" w:lastColumn="0" w:noHBand="0" w:noVBand="1"/>
      </w:tblPr>
      <w:tblGrid>
        <w:gridCol w:w="2340"/>
        <w:gridCol w:w="3240"/>
        <w:gridCol w:w="3150"/>
      </w:tblGrid>
      <w:tr w:rsidR="00B037AA" w:rsidRPr="00E625F4" w14:paraId="6BB0C62F" w14:textId="77777777" w:rsidTr="00B037AA">
        <w:trPr>
          <w:trHeight w:val="71"/>
        </w:trPr>
        <w:tc>
          <w:tcPr>
            <w:tcW w:w="2340" w:type="dxa"/>
            <w:hideMark/>
          </w:tcPr>
          <w:p w14:paraId="69CEC88C" w14:textId="77777777" w:rsidR="00B037AA" w:rsidRPr="00E625F4" w:rsidRDefault="00B037AA" w:rsidP="00696F9B">
            <w:pPr>
              <w:spacing w:line="360" w:lineRule="auto"/>
              <w:jc w:val="center"/>
              <w:rPr>
                <w:rFonts w:asciiTheme="majorBidi" w:hAnsiTheme="majorBidi" w:cstheme="majorBidi"/>
                <w:b/>
                <w:bCs/>
                <w:sz w:val="26"/>
                <w:szCs w:val="26"/>
              </w:rPr>
            </w:pPr>
            <w:r w:rsidRPr="00E625F4">
              <w:rPr>
                <w:rFonts w:asciiTheme="majorBidi" w:hAnsiTheme="majorBidi" w:cstheme="majorBidi"/>
                <w:b/>
                <w:bCs/>
                <w:sz w:val="26"/>
                <w:szCs w:val="26"/>
              </w:rPr>
              <w:t>Age Range</w:t>
            </w:r>
          </w:p>
        </w:tc>
        <w:tc>
          <w:tcPr>
            <w:tcW w:w="3240" w:type="dxa"/>
            <w:hideMark/>
          </w:tcPr>
          <w:p w14:paraId="3CF0A1DD" w14:textId="77777777" w:rsidR="00B037AA" w:rsidRPr="00E625F4" w:rsidRDefault="00B037AA" w:rsidP="00696F9B">
            <w:pPr>
              <w:spacing w:line="360" w:lineRule="auto"/>
              <w:jc w:val="center"/>
              <w:rPr>
                <w:rFonts w:asciiTheme="majorBidi" w:hAnsiTheme="majorBidi" w:cstheme="majorBidi"/>
                <w:b/>
                <w:bCs/>
                <w:sz w:val="26"/>
                <w:szCs w:val="26"/>
              </w:rPr>
            </w:pPr>
            <w:r w:rsidRPr="00E625F4">
              <w:rPr>
                <w:rFonts w:asciiTheme="majorBidi" w:hAnsiTheme="majorBidi" w:cstheme="majorBidi"/>
                <w:b/>
                <w:bCs/>
                <w:sz w:val="26"/>
                <w:szCs w:val="26"/>
              </w:rPr>
              <w:t>Frequency</w:t>
            </w:r>
          </w:p>
        </w:tc>
        <w:tc>
          <w:tcPr>
            <w:tcW w:w="3150" w:type="dxa"/>
            <w:hideMark/>
          </w:tcPr>
          <w:p w14:paraId="767E708D" w14:textId="77777777" w:rsidR="00B037AA" w:rsidRPr="00E625F4" w:rsidRDefault="00B037AA" w:rsidP="00696F9B">
            <w:pPr>
              <w:spacing w:line="360" w:lineRule="auto"/>
              <w:jc w:val="center"/>
              <w:rPr>
                <w:rFonts w:asciiTheme="majorBidi" w:hAnsiTheme="majorBidi" w:cstheme="majorBidi"/>
                <w:b/>
                <w:bCs/>
                <w:sz w:val="26"/>
                <w:szCs w:val="26"/>
              </w:rPr>
            </w:pPr>
            <w:r w:rsidRPr="00E625F4">
              <w:rPr>
                <w:rFonts w:asciiTheme="majorBidi" w:hAnsiTheme="majorBidi" w:cstheme="majorBidi"/>
                <w:b/>
                <w:bCs/>
                <w:sz w:val="26"/>
                <w:szCs w:val="26"/>
              </w:rPr>
              <w:t>Percentage (%)</w:t>
            </w:r>
          </w:p>
        </w:tc>
      </w:tr>
      <w:tr w:rsidR="00B037AA" w:rsidRPr="00E625F4" w14:paraId="5B698C4D" w14:textId="77777777" w:rsidTr="00B037AA">
        <w:trPr>
          <w:trHeight w:val="71"/>
        </w:trPr>
        <w:tc>
          <w:tcPr>
            <w:tcW w:w="2340" w:type="dxa"/>
            <w:hideMark/>
          </w:tcPr>
          <w:p w14:paraId="77AFE7BE"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18–30 years</w:t>
            </w:r>
          </w:p>
        </w:tc>
        <w:tc>
          <w:tcPr>
            <w:tcW w:w="3240" w:type="dxa"/>
            <w:hideMark/>
          </w:tcPr>
          <w:p w14:paraId="325A48CE"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25</w:t>
            </w:r>
          </w:p>
        </w:tc>
        <w:tc>
          <w:tcPr>
            <w:tcW w:w="3150" w:type="dxa"/>
            <w:hideMark/>
          </w:tcPr>
          <w:p w14:paraId="4CA7C626"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25%</w:t>
            </w:r>
          </w:p>
        </w:tc>
      </w:tr>
      <w:tr w:rsidR="00B037AA" w:rsidRPr="00E625F4" w14:paraId="22F93C07" w14:textId="77777777" w:rsidTr="00B037AA">
        <w:trPr>
          <w:trHeight w:val="71"/>
        </w:trPr>
        <w:tc>
          <w:tcPr>
            <w:tcW w:w="2340" w:type="dxa"/>
            <w:hideMark/>
          </w:tcPr>
          <w:p w14:paraId="7B384068"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31–45 years</w:t>
            </w:r>
          </w:p>
        </w:tc>
        <w:tc>
          <w:tcPr>
            <w:tcW w:w="3240" w:type="dxa"/>
            <w:hideMark/>
          </w:tcPr>
          <w:p w14:paraId="380BDF33"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45</w:t>
            </w:r>
          </w:p>
        </w:tc>
        <w:tc>
          <w:tcPr>
            <w:tcW w:w="3150" w:type="dxa"/>
            <w:hideMark/>
          </w:tcPr>
          <w:p w14:paraId="3A7E8676"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45%</w:t>
            </w:r>
          </w:p>
        </w:tc>
      </w:tr>
      <w:tr w:rsidR="00B037AA" w:rsidRPr="00E625F4" w14:paraId="728886AA" w14:textId="77777777" w:rsidTr="00B037AA">
        <w:trPr>
          <w:trHeight w:val="71"/>
        </w:trPr>
        <w:tc>
          <w:tcPr>
            <w:tcW w:w="2340" w:type="dxa"/>
            <w:hideMark/>
          </w:tcPr>
          <w:p w14:paraId="4E80A63E"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46–60 years</w:t>
            </w:r>
          </w:p>
        </w:tc>
        <w:tc>
          <w:tcPr>
            <w:tcW w:w="3240" w:type="dxa"/>
            <w:hideMark/>
          </w:tcPr>
          <w:p w14:paraId="3876803A"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20</w:t>
            </w:r>
          </w:p>
        </w:tc>
        <w:tc>
          <w:tcPr>
            <w:tcW w:w="3150" w:type="dxa"/>
            <w:hideMark/>
          </w:tcPr>
          <w:p w14:paraId="3521F388"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20%</w:t>
            </w:r>
          </w:p>
        </w:tc>
      </w:tr>
      <w:tr w:rsidR="00B037AA" w:rsidRPr="00E625F4" w14:paraId="52E8E9AA" w14:textId="77777777" w:rsidTr="00B037AA">
        <w:trPr>
          <w:trHeight w:val="71"/>
        </w:trPr>
        <w:tc>
          <w:tcPr>
            <w:tcW w:w="2340" w:type="dxa"/>
            <w:hideMark/>
          </w:tcPr>
          <w:p w14:paraId="7AA314ED"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Above 60</w:t>
            </w:r>
          </w:p>
        </w:tc>
        <w:tc>
          <w:tcPr>
            <w:tcW w:w="3240" w:type="dxa"/>
            <w:hideMark/>
          </w:tcPr>
          <w:p w14:paraId="5D66BAF6"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10</w:t>
            </w:r>
          </w:p>
        </w:tc>
        <w:tc>
          <w:tcPr>
            <w:tcW w:w="3150" w:type="dxa"/>
            <w:hideMark/>
          </w:tcPr>
          <w:p w14:paraId="491F5ABD"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10%</w:t>
            </w:r>
          </w:p>
        </w:tc>
      </w:tr>
      <w:tr w:rsidR="00B037AA" w:rsidRPr="00E625F4" w14:paraId="6D94CF2D" w14:textId="77777777" w:rsidTr="00B037AA">
        <w:trPr>
          <w:trHeight w:val="71"/>
        </w:trPr>
        <w:tc>
          <w:tcPr>
            <w:tcW w:w="2340" w:type="dxa"/>
            <w:hideMark/>
          </w:tcPr>
          <w:p w14:paraId="4C58F2E7" w14:textId="77777777" w:rsidR="00B037AA" w:rsidRPr="00E625F4" w:rsidRDefault="00B037AA" w:rsidP="00696F9B">
            <w:pPr>
              <w:spacing w:line="360" w:lineRule="auto"/>
              <w:jc w:val="center"/>
              <w:rPr>
                <w:rFonts w:asciiTheme="majorBidi" w:hAnsiTheme="majorBidi" w:cstheme="majorBidi"/>
                <w:sz w:val="26"/>
                <w:szCs w:val="26"/>
              </w:rPr>
            </w:pPr>
            <w:r w:rsidRPr="00E625F4">
              <w:rPr>
                <w:rStyle w:val="Strong"/>
                <w:rFonts w:asciiTheme="majorBidi" w:hAnsiTheme="majorBidi" w:cstheme="majorBidi"/>
                <w:sz w:val="26"/>
                <w:szCs w:val="26"/>
              </w:rPr>
              <w:t>Total</w:t>
            </w:r>
          </w:p>
        </w:tc>
        <w:tc>
          <w:tcPr>
            <w:tcW w:w="3240" w:type="dxa"/>
            <w:hideMark/>
          </w:tcPr>
          <w:p w14:paraId="0B6B6116" w14:textId="77777777" w:rsidR="00B037AA" w:rsidRPr="00E625F4" w:rsidRDefault="00B037AA" w:rsidP="00696F9B">
            <w:pPr>
              <w:spacing w:line="360" w:lineRule="auto"/>
              <w:jc w:val="center"/>
              <w:rPr>
                <w:rFonts w:asciiTheme="majorBidi" w:hAnsiTheme="majorBidi" w:cstheme="majorBidi"/>
                <w:sz w:val="26"/>
                <w:szCs w:val="26"/>
              </w:rPr>
            </w:pPr>
            <w:r w:rsidRPr="00E625F4">
              <w:rPr>
                <w:rStyle w:val="Strong"/>
                <w:rFonts w:asciiTheme="majorBidi" w:hAnsiTheme="majorBidi" w:cstheme="majorBidi"/>
                <w:sz w:val="26"/>
                <w:szCs w:val="26"/>
              </w:rPr>
              <w:t>100</w:t>
            </w:r>
          </w:p>
        </w:tc>
        <w:tc>
          <w:tcPr>
            <w:tcW w:w="3150" w:type="dxa"/>
            <w:hideMark/>
          </w:tcPr>
          <w:p w14:paraId="31784250" w14:textId="77777777" w:rsidR="00B037AA" w:rsidRPr="00E625F4" w:rsidRDefault="00B037AA" w:rsidP="00696F9B">
            <w:pPr>
              <w:spacing w:line="360" w:lineRule="auto"/>
              <w:jc w:val="center"/>
              <w:rPr>
                <w:rFonts w:asciiTheme="majorBidi" w:hAnsiTheme="majorBidi" w:cstheme="majorBidi"/>
                <w:sz w:val="26"/>
                <w:szCs w:val="26"/>
              </w:rPr>
            </w:pPr>
            <w:r w:rsidRPr="00E625F4">
              <w:rPr>
                <w:rStyle w:val="Strong"/>
                <w:rFonts w:asciiTheme="majorBidi" w:hAnsiTheme="majorBidi" w:cstheme="majorBidi"/>
                <w:sz w:val="26"/>
                <w:szCs w:val="26"/>
              </w:rPr>
              <w:t>100%</w:t>
            </w:r>
          </w:p>
        </w:tc>
      </w:tr>
    </w:tbl>
    <w:p w14:paraId="00DCE292" w14:textId="77777777" w:rsidR="00B037AA" w:rsidRDefault="00B037AA" w:rsidP="00696F9B">
      <w:pPr>
        <w:pStyle w:val="NormalWeb"/>
        <w:spacing w:line="360" w:lineRule="auto"/>
        <w:ind w:left="360"/>
        <w:jc w:val="both"/>
        <w:rPr>
          <w:sz w:val="26"/>
          <w:szCs w:val="26"/>
        </w:rPr>
      </w:pPr>
      <w:r w:rsidRPr="00E625F4">
        <w:rPr>
          <w:rStyle w:val="Emphasis"/>
          <w:b/>
          <w:bCs/>
          <w:sz w:val="26"/>
          <w:szCs w:val="26"/>
        </w:rPr>
        <w:t>Interpretation:</w:t>
      </w:r>
      <w:r w:rsidRPr="00E625F4">
        <w:rPr>
          <w:sz w:val="26"/>
          <w:szCs w:val="26"/>
        </w:rPr>
        <w:t xml:space="preserve"> The highest proportion of respondents (45%) fell within the 31–45 age range, indicating a majority of active adults engaged in property decisions.</w:t>
      </w:r>
    </w:p>
    <w:p w14:paraId="34EC99D6" w14:textId="77777777" w:rsidR="008415C2" w:rsidRDefault="008415C2" w:rsidP="00696F9B">
      <w:pPr>
        <w:pStyle w:val="NormalWeb"/>
        <w:spacing w:line="360" w:lineRule="auto"/>
        <w:ind w:left="360"/>
        <w:jc w:val="both"/>
        <w:rPr>
          <w:sz w:val="26"/>
          <w:szCs w:val="26"/>
        </w:rPr>
      </w:pPr>
    </w:p>
    <w:p w14:paraId="73D67351" w14:textId="77777777" w:rsidR="008415C2" w:rsidRDefault="008415C2" w:rsidP="00696F9B">
      <w:pPr>
        <w:pStyle w:val="NormalWeb"/>
        <w:spacing w:line="360" w:lineRule="auto"/>
        <w:ind w:left="360"/>
        <w:jc w:val="both"/>
        <w:rPr>
          <w:sz w:val="26"/>
          <w:szCs w:val="26"/>
        </w:rPr>
      </w:pPr>
    </w:p>
    <w:p w14:paraId="0512E832" w14:textId="77777777" w:rsidR="008415C2" w:rsidRPr="00E625F4" w:rsidRDefault="008415C2" w:rsidP="00696F9B">
      <w:pPr>
        <w:pStyle w:val="NormalWeb"/>
        <w:spacing w:line="360" w:lineRule="auto"/>
        <w:ind w:left="360"/>
        <w:jc w:val="both"/>
        <w:rPr>
          <w:sz w:val="26"/>
          <w:szCs w:val="26"/>
        </w:rPr>
      </w:pPr>
    </w:p>
    <w:p w14:paraId="4162887A" w14:textId="77777777" w:rsidR="00B037AA" w:rsidRPr="00E625F4" w:rsidRDefault="00B037AA" w:rsidP="00696F9B">
      <w:pPr>
        <w:pStyle w:val="Heading4"/>
        <w:spacing w:before="0" w:line="360" w:lineRule="auto"/>
        <w:ind w:firstLine="360"/>
        <w:rPr>
          <w:rFonts w:asciiTheme="majorBidi" w:hAnsiTheme="majorBidi"/>
          <w:b w:val="0"/>
          <w:bCs w:val="0"/>
          <w:color w:val="auto"/>
          <w:sz w:val="26"/>
          <w:szCs w:val="26"/>
        </w:rPr>
      </w:pPr>
      <w:r w:rsidRPr="00E625F4">
        <w:rPr>
          <w:rStyle w:val="Strong"/>
          <w:rFonts w:asciiTheme="majorBidi" w:hAnsiTheme="majorBidi"/>
          <w:b/>
          <w:bCs/>
          <w:i w:val="0"/>
          <w:iCs w:val="0"/>
          <w:color w:val="auto"/>
          <w:sz w:val="26"/>
          <w:szCs w:val="26"/>
        </w:rPr>
        <w:lastRenderedPageBreak/>
        <w:t>4.1.3. Educational Qualification</w:t>
      </w:r>
    </w:p>
    <w:tbl>
      <w:tblPr>
        <w:tblStyle w:val="TableGrid"/>
        <w:tblW w:w="0" w:type="auto"/>
        <w:tblInd w:w="468" w:type="dxa"/>
        <w:tblLook w:val="04A0" w:firstRow="1" w:lastRow="0" w:firstColumn="1" w:lastColumn="0" w:noHBand="0" w:noVBand="1"/>
      </w:tblPr>
      <w:tblGrid>
        <w:gridCol w:w="2520"/>
        <w:gridCol w:w="3060"/>
        <w:gridCol w:w="3150"/>
      </w:tblGrid>
      <w:tr w:rsidR="00B037AA" w:rsidRPr="00E625F4" w14:paraId="27940C86" w14:textId="77777777" w:rsidTr="00B037AA">
        <w:tc>
          <w:tcPr>
            <w:tcW w:w="2520" w:type="dxa"/>
            <w:hideMark/>
          </w:tcPr>
          <w:p w14:paraId="7C1A80A4" w14:textId="77777777" w:rsidR="00B037AA" w:rsidRPr="00E625F4" w:rsidRDefault="00B037AA" w:rsidP="00696F9B">
            <w:pPr>
              <w:spacing w:line="360" w:lineRule="auto"/>
              <w:jc w:val="center"/>
              <w:rPr>
                <w:rFonts w:asciiTheme="majorBidi" w:hAnsiTheme="majorBidi" w:cstheme="majorBidi"/>
                <w:b/>
                <w:bCs/>
                <w:sz w:val="26"/>
                <w:szCs w:val="26"/>
              </w:rPr>
            </w:pPr>
            <w:r w:rsidRPr="00E625F4">
              <w:rPr>
                <w:rFonts w:asciiTheme="majorBidi" w:hAnsiTheme="majorBidi" w:cstheme="majorBidi"/>
                <w:b/>
                <w:bCs/>
                <w:sz w:val="26"/>
                <w:szCs w:val="26"/>
              </w:rPr>
              <w:t>Educational Level</w:t>
            </w:r>
          </w:p>
        </w:tc>
        <w:tc>
          <w:tcPr>
            <w:tcW w:w="3060" w:type="dxa"/>
            <w:hideMark/>
          </w:tcPr>
          <w:p w14:paraId="1FC608FE" w14:textId="77777777" w:rsidR="00B037AA" w:rsidRPr="00E625F4" w:rsidRDefault="00B037AA" w:rsidP="00696F9B">
            <w:pPr>
              <w:spacing w:line="360" w:lineRule="auto"/>
              <w:jc w:val="center"/>
              <w:rPr>
                <w:rFonts w:asciiTheme="majorBidi" w:hAnsiTheme="majorBidi" w:cstheme="majorBidi"/>
                <w:b/>
                <w:bCs/>
                <w:sz w:val="26"/>
                <w:szCs w:val="26"/>
              </w:rPr>
            </w:pPr>
            <w:r w:rsidRPr="00E625F4">
              <w:rPr>
                <w:rFonts w:asciiTheme="majorBidi" w:hAnsiTheme="majorBidi" w:cstheme="majorBidi"/>
                <w:b/>
                <w:bCs/>
                <w:sz w:val="26"/>
                <w:szCs w:val="26"/>
              </w:rPr>
              <w:t>Frequency</w:t>
            </w:r>
          </w:p>
        </w:tc>
        <w:tc>
          <w:tcPr>
            <w:tcW w:w="3150" w:type="dxa"/>
            <w:hideMark/>
          </w:tcPr>
          <w:p w14:paraId="0B53C408" w14:textId="77777777" w:rsidR="00B037AA" w:rsidRPr="00E625F4" w:rsidRDefault="00B037AA" w:rsidP="00696F9B">
            <w:pPr>
              <w:spacing w:line="360" w:lineRule="auto"/>
              <w:jc w:val="center"/>
              <w:rPr>
                <w:rFonts w:asciiTheme="majorBidi" w:hAnsiTheme="majorBidi" w:cstheme="majorBidi"/>
                <w:b/>
                <w:bCs/>
                <w:sz w:val="26"/>
                <w:szCs w:val="26"/>
              </w:rPr>
            </w:pPr>
            <w:r w:rsidRPr="00E625F4">
              <w:rPr>
                <w:rFonts w:asciiTheme="majorBidi" w:hAnsiTheme="majorBidi" w:cstheme="majorBidi"/>
                <w:b/>
                <w:bCs/>
                <w:sz w:val="26"/>
                <w:szCs w:val="26"/>
              </w:rPr>
              <w:t>Percentage (%)</w:t>
            </w:r>
          </w:p>
        </w:tc>
      </w:tr>
      <w:tr w:rsidR="00B037AA" w:rsidRPr="00E625F4" w14:paraId="69DFA370" w14:textId="77777777" w:rsidTr="00B037AA">
        <w:tc>
          <w:tcPr>
            <w:tcW w:w="2520" w:type="dxa"/>
            <w:hideMark/>
          </w:tcPr>
          <w:p w14:paraId="75B12B32" w14:textId="77777777" w:rsidR="00B037AA" w:rsidRPr="00E625F4" w:rsidRDefault="00B037AA" w:rsidP="00696F9B">
            <w:pPr>
              <w:spacing w:line="360" w:lineRule="auto"/>
              <w:jc w:val="both"/>
              <w:rPr>
                <w:rFonts w:asciiTheme="majorBidi" w:hAnsiTheme="majorBidi" w:cstheme="majorBidi"/>
                <w:sz w:val="26"/>
                <w:szCs w:val="26"/>
              </w:rPr>
            </w:pPr>
            <w:r w:rsidRPr="00E625F4">
              <w:rPr>
                <w:rFonts w:asciiTheme="majorBidi" w:hAnsiTheme="majorBidi" w:cstheme="majorBidi"/>
                <w:sz w:val="26"/>
                <w:szCs w:val="26"/>
              </w:rPr>
              <w:t>Primary School</w:t>
            </w:r>
          </w:p>
        </w:tc>
        <w:tc>
          <w:tcPr>
            <w:tcW w:w="3060" w:type="dxa"/>
            <w:hideMark/>
          </w:tcPr>
          <w:p w14:paraId="28D3180C"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5</w:t>
            </w:r>
          </w:p>
        </w:tc>
        <w:tc>
          <w:tcPr>
            <w:tcW w:w="3150" w:type="dxa"/>
            <w:hideMark/>
          </w:tcPr>
          <w:p w14:paraId="454E5A01"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5%</w:t>
            </w:r>
          </w:p>
        </w:tc>
      </w:tr>
      <w:tr w:rsidR="00B037AA" w:rsidRPr="00E625F4" w14:paraId="3761FB76" w14:textId="77777777" w:rsidTr="00B037AA">
        <w:tc>
          <w:tcPr>
            <w:tcW w:w="2520" w:type="dxa"/>
            <w:hideMark/>
          </w:tcPr>
          <w:p w14:paraId="438E000A" w14:textId="77777777" w:rsidR="00B037AA" w:rsidRPr="00E625F4" w:rsidRDefault="00B037AA" w:rsidP="00696F9B">
            <w:pPr>
              <w:spacing w:line="360" w:lineRule="auto"/>
              <w:jc w:val="both"/>
              <w:rPr>
                <w:rFonts w:asciiTheme="majorBidi" w:hAnsiTheme="majorBidi" w:cstheme="majorBidi"/>
                <w:sz w:val="26"/>
                <w:szCs w:val="26"/>
              </w:rPr>
            </w:pPr>
            <w:r w:rsidRPr="00E625F4">
              <w:rPr>
                <w:rFonts w:asciiTheme="majorBidi" w:hAnsiTheme="majorBidi" w:cstheme="majorBidi"/>
                <w:sz w:val="26"/>
                <w:szCs w:val="26"/>
              </w:rPr>
              <w:t>Secondary School</w:t>
            </w:r>
          </w:p>
        </w:tc>
        <w:tc>
          <w:tcPr>
            <w:tcW w:w="3060" w:type="dxa"/>
            <w:hideMark/>
          </w:tcPr>
          <w:p w14:paraId="39A45F3E"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20</w:t>
            </w:r>
          </w:p>
        </w:tc>
        <w:tc>
          <w:tcPr>
            <w:tcW w:w="3150" w:type="dxa"/>
            <w:hideMark/>
          </w:tcPr>
          <w:p w14:paraId="71E69EAB"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20%</w:t>
            </w:r>
          </w:p>
        </w:tc>
      </w:tr>
      <w:tr w:rsidR="00B037AA" w:rsidRPr="00E625F4" w14:paraId="4945815C" w14:textId="77777777" w:rsidTr="00B037AA">
        <w:tc>
          <w:tcPr>
            <w:tcW w:w="2520" w:type="dxa"/>
            <w:hideMark/>
          </w:tcPr>
          <w:p w14:paraId="44F8A2BA" w14:textId="77777777" w:rsidR="00B037AA" w:rsidRPr="00E625F4" w:rsidRDefault="00B037AA" w:rsidP="00696F9B">
            <w:pPr>
              <w:spacing w:line="360" w:lineRule="auto"/>
              <w:jc w:val="both"/>
              <w:rPr>
                <w:rFonts w:asciiTheme="majorBidi" w:hAnsiTheme="majorBidi" w:cstheme="majorBidi"/>
                <w:sz w:val="26"/>
                <w:szCs w:val="26"/>
              </w:rPr>
            </w:pPr>
            <w:r w:rsidRPr="00E625F4">
              <w:rPr>
                <w:rFonts w:asciiTheme="majorBidi" w:hAnsiTheme="majorBidi" w:cstheme="majorBidi"/>
                <w:sz w:val="26"/>
                <w:szCs w:val="26"/>
              </w:rPr>
              <w:t>OND/NCE</w:t>
            </w:r>
          </w:p>
        </w:tc>
        <w:tc>
          <w:tcPr>
            <w:tcW w:w="3060" w:type="dxa"/>
            <w:hideMark/>
          </w:tcPr>
          <w:p w14:paraId="118790A4"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25</w:t>
            </w:r>
          </w:p>
        </w:tc>
        <w:tc>
          <w:tcPr>
            <w:tcW w:w="3150" w:type="dxa"/>
            <w:hideMark/>
          </w:tcPr>
          <w:p w14:paraId="18C4999B"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25%</w:t>
            </w:r>
          </w:p>
        </w:tc>
      </w:tr>
      <w:tr w:rsidR="00B037AA" w:rsidRPr="00E625F4" w14:paraId="0162F7CA" w14:textId="77777777" w:rsidTr="00B037AA">
        <w:tc>
          <w:tcPr>
            <w:tcW w:w="2520" w:type="dxa"/>
            <w:hideMark/>
          </w:tcPr>
          <w:p w14:paraId="0A808D27" w14:textId="77777777" w:rsidR="00B037AA" w:rsidRPr="00E625F4" w:rsidRDefault="00B037AA" w:rsidP="00696F9B">
            <w:pPr>
              <w:spacing w:line="360" w:lineRule="auto"/>
              <w:jc w:val="both"/>
              <w:rPr>
                <w:rFonts w:asciiTheme="majorBidi" w:hAnsiTheme="majorBidi" w:cstheme="majorBidi"/>
                <w:sz w:val="26"/>
                <w:szCs w:val="26"/>
              </w:rPr>
            </w:pPr>
            <w:r w:rsidRPr="00E625F4">
              <w:rPr>
                <w:rFonts w:asciiTheme="majorBidi" w:hAnsiTheme="majorBidi" w:cstheme="majorBidi"/>
                <w:sz w:val="26"/>
                <w:szCs w:val="26"/>
              </w:rPr>
              <w:t>HND/Bachelor’s Degree</w:t>
            </w:r>
          </w:p>
        </w:tc>
        <w:tc>
          <w:tcPr>
            <w:tcW w:w="3060" w:type="dxa"/>
            <w:hideMark/>
          </w:tcPr>
          <w:p w14:paraId="00B3C5C6"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35</w:t>
            </w:r>
          </w:p>
        </w:tc>
        <w:tc>
          <w:tcPr>
            <w:tcW w:w="3150" w:type="dxa"/>
            <w:hideMark/>
          </w:tcPr>
          <w:p w14:paraId="0BB6DDAD"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35%</w:t>
            </w:r>
          </w:p>
        </w:tc>
      </w:tr>
      <w:tr w:rsidR="00B037AA" w:rsidRPr="00E625F4" w14:paraId="6512E1F2" w14:textId="77777777" w:rsidTr="00B037AA">
        <w:tc>
          <w:tcPr>
            <w:tcW w:w="2520" w:type="dxa"/>
            <w:hideMark/>
          </w:tcPr>
          <w:p w14:paraId="4CC8B95E" w14:textId="77777777" w:rsidR="00B037AA" w:rsidRPr="00E625F4" w:rsidRDefault="00B037AA" w:rsidP="00696F9B">
            <w:pPr>
              <w:spacing w:line="360" w:lineRule="auto"/>
              <w:jc w:val="both"/>
              <w:rPr>
                <w:rFonts w:asciiTheme="majorBidi" w:hAnsiTheme="majorBidi" w:cstheme="majorBidi"/>
                <w:sz w:val="26"/>
                <w:szCs w:val="26"/>
              </w:rPr>
            </w:pPr>
            <w:r w:rsidRPr="00E625F4">
              <w:rPr>
                <w:rFonts w:asciiTheme="majorBidi" w:hAnsiTheme="majorBidi" w:cstheme="majorBidi"/>
                <w:sz w:val="26"/>
                <w:szCs w:val="26"/>
              </w:rPr>
              <w:t>Postgraduate Degree</w:t>
            </w:r>
          </w:p>
        </w:tc>
        <w:tc>
          <w:tcPr>
            <w:tcW w:w="3060" w:type="dxa"/>
            <w:hideMark/>
          </w:tcPr>
          <w:p w14:paraId="4B7C1717"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15</w:t>
            </w:r>
          </w:p>
        </w:tc>
        <w:tc>
          <w:tcPr>
            <w:tcW w:w="3150" w:type="dxa"/>
            <w:hideMark/>
          </w:tcPr>
          <w:p w14:paraId="728EA312"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15%</w:t>
            </w:r>
          </w:p>
        </w:tc>
      </w:tr>
      <w:tr w:rsidR="00B037AA" w:rsidRPr="00E625F4" w14:paraId="798566B7" w14:textId="77777777" w:rsidTr="00B037AA">
        <w:tc>
          <w:tcPr>
            <w:tcW w:w="2520" w:type="dxa"/>
            <w:hideMark/>
          </w:tcPr>
          <w:p w14:paraId="2072FD39" w14:textId="77777777" w:rsidR="00B037AA" w:rsidRPr="00E625F4" w:rsidRDefault="00B037AA" w:rsidP="00696F9B">
            <w:pPr>
              <w:spacing w:line="360" w:lineRule="auto"/>
              <w:rPr>
                <w:rFonts w:asciiTheme="majorBidi" w:hAnsiTheme="majorBidi" w:cstheme="majorBidi"/>
                <w:sz w:val="26"/>
                <w:szCs w:val="26"/>
              </w:rPr>
            </w:pPr>
            <w:r w:rsidRPr="00E625F4">
              <w:rPr>
                <w:rStyle w:val="Strong"/>
                <w:rFonts w:asciiTheme="majorBidi" w:hAnsiTheme="majorBidi" w:cstheme="majorBidi"/>
                <w:sz w:val="26"/>
                <w:szCs w:val="26"/>
              </w:rPr>
              <w:t>Total</w:t>
            </w:r>
          </w:p>
        </w:tc>
        <w:tc>
          <w:tcPr>
            <w:tcW w:w="3060" w:type="dxa"/>
            <w:hideMark/>
          </w:tcPr>
          <w:p w14:paraId="7669344B" w14:textId="77777777" w:rsidR="00B037AA" w:rsidRPr="00E625F4" w:rsidRDefault="00B037AA" w:rsidP="00696F9B">
            <w:pPr>
              <w:spacing w:line="360" w:lineRule="auto"/>
              <w:rPr>
                <w:rFonts w:asciiTheme="majorBidi" w:hAnsiTheme="majorBidi" w:cstheme="majorBidi"/>
                <w:sz w:val="26"/>
                <w:szCs w:val="26"/>
              </w:rPr>
            </w:pPr>
            <w:r w:rsidRPr="00E625F4">
              <w:rPr>
                <w:rStyle w:val="Strong"/>
                <w:rFonts w:asciiTheme="majorBidi" w:hAnsiTheme="majorBidi" w:cstheme="majorBidi"/>
                <w:sz w:val="26"/>
                <w:szCs w:val="26"/>
              </w:rPr>
              <w:t>100</w:t>
            </w:r>
          </w:p>
        </w:tc>
        <w:tc>
          <w:tcPr>
            <w:tcW w:w="3150" w:type="dxa"/>
            <w:hideMark/>
          </w:tcPr>
          <w:p w14:paraId="3D08111D" w14:textId="77777777" w:rsidR="00B037AA" w:rsidRPr="00E625F4" w:rsidRDefault="00B037AA" w:rsidP="00696F9B">
            <w:pPr>
              <w:spacing w:line="360" w:lineRule="auto"/>
              <w:rPr>
                <w:rFonts w:asciiTheme="majorBidi" w:hAnsiTheme="majorBidi" w:cstheme="majorBidi"/>
                <w:sz w:val="26"/>
                <w:szCs w:val="26"/>
              </w:rPr>
            </w:pPr>
            <w:r w:rsidRPr="00E625F4">
              <w:rPr>
                <w:rStyle w:val="Strong"/>
                <w:rFonts w:asciiTheme="majorBidi" w:hAnsiTheme="majorBidi" w:cstheme="majorBidi"/>
                <w:sz w:val="26"/>
                <w:szCs w:val="26"/>
              </w:rPr>
              <w:t>100%</w:t>
            </w:r>
          </w:p>
        </w:tc>
      </w:tr>
    </w:tbl>
    <w:p w14:paraId="0DC26AE0" w14:textId="77777777" w:rsidR="00B037AA" w:rsidRPr="00E625F4" w:rsidRDefault="00B037AA" w:rsidP="008415C2">
      <w:pPr>
        <w:pStyle w:val="NormalWeb"/>
        <w:spacing w:before="0" w:beforeAutospacing="0" w:after="0" w:afterAutospacing="0" w:line="360" w:lineRule="auto"/>
      </w:pPr>
      <w:r w:rsidRPr="00E625F4">
        <w:rPr>
          <w:rStyle w:val="Emphasis"/>
          <w:rFonts w:asciiTheme="majorBidi" w:hAnsiTheme="majorBidi" w:cstheme="majorBidi"/>
          <w:sz w:val="26"/>
          <w:szCs w:val="26"/>
        </w:rPr>
        <w:t>Interpretation:</w:t>
      </w:r>
      <w:r w:rsidRPr="00E625F4">
        <w:rPr>
          <w:rFonts w:asciiTheme="majorBidi" w:hAnsiTheme="majorBidi" w:cstheme="majorBidi"/>
          <w:sz w:val="26"/>
          <w:szCs w:val="26"/>
        </w:rPr>
        <w:t xml:space="preserve"> Most respondents (75%) had at least tertiary education, which supports the assumption that they can provide informed opinions on property and environmental issues.</w:t>
      </w:r>
    </w:p>
    <w:p w14:paraId="768AD888" w14:textId="77777777" w:rsidR="00B037AA" w:rsidRPr="00E625F4" w:rsidRDefault="0041762F" w:rsidP="008415C2">
      <w:pPr>
        <w:pStyle w:val="Heading4"/>
        <w:spacing w:before="0" w:line="360" w:lineRule="auto"/>
        <w:rPr>
          <w:rFonts w:asciiTheme="majorBidi" w:hAnsiTheme="majorBidi"/>
          <w:b w:val="0"/>
          <w:bCs w:val="0"/>
          <w:i w:val="0"/>
          <w:iCs w:val="0"/>
          <w:color w:val="auto"/>
          <w:sz w:val="26"/>
          <w:szCs w:val="26"/>
        </w:rPr>
      </w:pPr>
      <w:r w:rsidRPr="00E625F4">
        <w:rPr>
          <w:rStyle w:val="Strong"/>
          <w:rFonts w:asciiTheme="majorBidi" w:hAnsiTheme="majorBidi"/>
          <w:b/>
          <w:bCs/>
          <w:i w:val="0"/>
          <w:iCs w:val="0"/>
          <w:color w:val="auto"/>
          <w:sz w:val="26"/>
          <w:szCs w:val="26"/>
        </w:rPr>
        <w:t>4.1.4</w:t>
      </w:r>
      <w:r w:rsidRPr="00E625F4">
        <w:rPr>
          <w:rStyle w:val="Strong"/>
          <w:rFonts w:asciiTheme="majorBidi" w:hAnsiTheme="majorBidi"/>
          <w:b/>
          <w:bCs/>
          <w:i w:val="0"/>
          <w:iCs w:val="0"/>
          <w:color w:val="auto"/>
          <w:sz w:val="26"/>
          <w:szCs w:val="26"/>
        </w:rPr>
        <w:tab/>
      </w:r>
      <w:r w:rsidR="00B037AA" w:rsidRPr="00E625F4">
        <w:rPr>
          <w:rStyle w:val="Strong"/>
          <w:rFonts w:asciiTheme="majorBidi" w:hAnsiTheme="majorBidi"/>
          <w:b/>
          <w:bCs/>
          <w:i w:val="0"/>
          <w:iCs w:val="0"/>
          <w:color w:val="auto"/>
          <w:sz w:val="26"/>
          <w:szCs w:val="26"/>
        </w:rPr>
        <w:t>Occupation of Respondents</w:t>
      </w:r>
    </w:p>
    <w:tbl>
      <w:tblPr>
        <w:tblStyle w:val="TableGrid"/>
        <w:tblW w:w="0" w:type="auto"/>
        <w:tblInd w:w="558" w:type="dxa"/>
        <w:tblLook w:val="04A0" w:firstRow="1" w:lastRow="0" w:firstColumn="1" w:lastColumn="0" w:noHBand="0" w:noVBand="1"/>
      </w:tblPr>
      <w:tblGrid>
        <w:gridCol w:w="4230"/>
        <w:gridCol w:w="1710"/>
        <w:gridCol w:w="2700"/>
      </w:tblGrid>
      <w:tr w:rsidR="00B037AA" w:rsidRPr="00E625F4" w14:paraId="6EB5BB89" w14:textId="77777777" w:rsidTr="0041762F">
        <w:tc>
          <w:tcPr>
            <w:tcW w:w="4230" w:type="dxa"/>
            <w:hideMark/>
          </w:tcPr>
          <w:p w14:paraId="47A1CC59"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Occupation Category</w:t>
            </w:r>
          </w:p>
        </w:tc>
        <w:tc>
          <w:tcPr>
            <w:tcW w:w="1710" w:type="dxa"/>
            <w:hideMark/>
          </w:tcPr>
          <w:p w14:paraId="25293E63"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Frequency</w:t>
            </w:r>
          </w:p>
        </w:tc>
        <w:tc>
          <w:tcPr>
            <w:tcW w:w="2700" w:type="dxa"/>
            <w:hideMark/>
          </w:tcPr>
          <w:p w14:paraId="3A4B1D74" w14:textId="77777777" w:rsidR="00B037AA" w:rsidRPr="00E625F4" w:rsidRDefault="00B037AA" w:rsidP="00696F9B">
            <w:pPr>
              <w:spacing w:line="360" w:lineRule="auto"/>
              <w:jc w:val="center"/>
              <w:rPr>
                <w:rFonts w:asciiTheme="majorBidi" w:hAnsiTheme="majorBidi" w:cstheme="majorBidi"/>
                <w:sz w:val="26"/>
                <w:szCs w:val="26"/>
              </w:rPr>
            </w:pPr>
            <w:r w:rsidRPr="00E625F4">
              <w:rPr>
                <w:rFonts w:asciiTheme="majorBidi" w:hAnsiTheme="majorBidi" w:cstheme="majorBidi"/>
                <w:sz w:val="26"/>
                <w:szCs w:val="26"/>
              </w:rPr>
              <w:t>Percentage (%)</w:t>
            </w:r>
          </w:p>
        </w:tc>
      </w:tr>
      <w:tr w:rsidR="00B037AA" w:rsidRPr="00E625F4" w14:paraId="06B11C20" w14:textId="77777777" w:rsidTr="0041762F">
        <w:tc>
          <w:tcPr>
            <w:tcW w:w="4230" w:type="dxa"/>
            <w:hideMark/>
          </w:tcPr>
          <w:p w14:paraId="4CE87326"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Property Owners</w:t>
            </w:r>
          </w:p>
        </w:tc>
        <w:tc>
          <w:tcPr>
            <w:tcW w:w="1710" w:type="dxa"/>
            <w:hideMark/>
          </w:tcPr>
          <w:p w14:paraId="0C9666BA"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30</w:t>
            </w:r>
          </w:p>
        </w:tc>
        <w:tc>
          <w:tcPr>
            <w:tcW w:w="2700" w:type="dxa"/>
            <w:hideMark/>
          </w:tcPr>
          <w:p w14:paraId="00EFB2F5"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30%</w:t>
            </w:r>
          </w:p>
        </w:tc>
      </w:tr>
      <w:tr w:rsidR="00B037AA" w:rsidRPr="00E625F4" w14:paraId="6E53420E" w14:textId="77777777" w:rsidTr="0041762F">
        <w:tc>
          <w:tcPr>
            <w:tcW w:w="4230" w:type="dxa"/>
            <w:hideMark/>
          </w:tcPr>
          <w:p w14:paraId="5390B72A"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Tenants/Residents</w:t>
            </w:r>
          </w:p>
        </w:tc>
        <w:tc>
          <w:tcPr>
            <w:tcW w:w="1710" w:type="dxa"/>
            <w:hideMark/>
          </w:tcPr>
          <w:p w14:paraId="71CFACCB"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30</w:t>
            </w:r>
          </w:p>
        </w:tc>
        <w:tc>
          <w:tcPr>
            <w:tcW w:w="2700" w:type="dxa"/>
            <w:hideMark/>
          </w:tcPr>
          <w:p w14:paraId="4724EADF"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30%</w:t>
            </w:r>
          </w:p>
        </w:tc>
      </w:tr>
      <w:tr w:rsidR="00B037AA" w:rsidRPr="00E625F4" w14:paraId="2069D8FE" w14:textId="77777777" w:rsidTr="0041762F">
        <w:tc>
          <w:tcPr>
            <w:tcW w:w="4230" w:type="dxa"/>
            <w:hideMark/>
          </w:tcPr>
          <w:p w14:paraId="0B19F326"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Real Estate Professionals</w:t>
            </w:r>
          </w:p>
        </w:tc>
        <w:tc>
          <w:tcPr>
            <w:tcW w:w="1710" w:type="dxa"/>
            <w:hideMark/>
          </w:tcPr>
          <w:p w14:paraId="7D91A72F"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20</w:t>
            </w:r>
          </w:p>
        </w:tc>
        <w:tc>
          <w:tcPr>
            <w:tcW w:w="2700" w:type="dxa"/>
            <w:hideMark/>
          </w:tcPr>
          <w:p w14:paraId="57C7A09F"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20%</w:t>
            </w:r>
          </w:p>
        </w:tc>
      </w:tr>
      <w:tr w:rsidR="00B037AA" w:rsidRPr="00E625F4" w14:paraId="082DFF84" w14:textId="77777777" w:rsidTr="0041762F">
        <w:tc>
          <w:tcPr>
            <w:tcW w:w="4230" w:type="dxa"/>
            <w:hideMark/>
          </w:tcPr>
          <w:p w14:paraId="17B64AF6"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Government/Environmental Officials</w:t>
            </w:r>
          </w:p>
        </w:tc>
        <w:tc>
          <w:tcPr>
            <w:tcW w:w="1710" w:type="dxa"/>
            <w:hideMark/>
          </w:tcPr>
          <w:p w14:paraId="47668C2B"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10</w:t>
            </w:r>
          </w:p>
        </w:tc>
        <w:tc>
          <w:tcPr>
            <w:tcW w:w="2700" w:type="dxa"/>
            <w:hideMark/>
          </w:tcPr>
          <w:p w14:paraId="441C2E6E"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10%</w:t>
            </w:r>
          </w:p>
        </w:tc>
      </w:tr>
      <w:tr w:rsidR="00B037AA" w:rsidRPr="00E625F4" w14:paraId="2DC1738C" w14:textId="77777777" w:rsidTr="0041762F">
        <w:tc>
          <w:tcPr>
            <w:tcW w:w="4230" w:type="dxa"/>
            <w:hideMark/>
          </w:tcPr>
          <w:p w14:paraId="67B01E5A"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Community Leaders</w:t>
            </w:r>
          </w:p>
        </w:tc>
        <w:tc>
          <w:tcPr>
            <w:tcW w:w="1710" w:type="dxa"/>
            <w:hideMark/>
          </w:tcPr>
          <w:p w14:paraId="6A8953C3"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10</w:t>
            </w:r>
          </w:p>
        </w:tc>
        <w:tc>
          <w:tcPr>
            <w:tcW w:w="2700" w:type="dxa"/>
            <w:hideMark/>
          </w:tcPr>
          <w:p w14:paraId="315F3D5A" w14:textId="77777777" w:rsidR="00B037AA" w:rsidRPr="00E625F4" w:rsidRDefault="00B037AA"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10%</w:t>
            </w:r>
          </w:p>
        </w:tc>
      </w:tr>
      <w:tr w:rsidR="00B037AA" w:rsidRPr="00E625F4" w14:paraId="3EB9D161" w14:textId="77777777" w:rsidTr="0041762F">
        <w:tc>
          <w:tcPr>
            <w:tcW w:w="4230" w:type="dxa"/>
            <w:hideMark/>
          </w:tcPr>
          <w:p w14:paraId="717A9121" w14:textId="77777777" w:rsidR="00B037AA" w:rsidRPr="00E625F4" w:rsidRDefault="00B037AA" w:rsidP="00696F9B">
            <w:pPr>
              <w:spacing w:line="360" w:lineRule="auto"/>
              <w:rPr>
                <w:rFonts w:asciiTheme="majorBidi" w:hAnsiTheme="majorBidi" w:cstheme="majorBidi"/>
                <w:sz w:val="26"/>
                <w:szCs w:val="26"/>
              </w:rPr>
            </w:pPr>
            <w:r w:rsidRPr="00E625F4">
              <w:rPr>
                <w:rStyle w:val="Strong"/>
                <w:rFonts w:asciiTheme="majorBidi" w:hAnsiTheme="majorBidi" w:cstheme="majorBidi"/>
                <w:b w:val="0"/>
                <w:bCs w:val="0"/>
                <w:sz w:val="26"/>
                <w:szCs w:val="26"/>
              </w:rPr>
              <w:t>Total</w:t>
            </w:r>
          </w:p>
        </w:tc>
        <w:tc>
          <w:tcPr>
            <w:tcW w:w="1710" w:type="dxa"/>
            <w:hideMark/>
          </w:tcPr>
          <w:p w14:paraId="061EA5F0" w14:textId="77777777" w:rsidR="00B037AA" w:rsidRPr="00E625F4" w:rsidRDefault="00B037AA" w:rsidP="00696F9B">
            <w:pPr>
              <w:spacing w:line="360" w:lineRule="auto"/>
              <w:rPr>
                <w:rFonts w:asciiTheme="majorBidi" w:hAnsiTheme="majorBidi" w:cstheme="majorBidi"/>
                <w:sz w:val="26"/>
                <w:szCs w:val="26"/>
              </w:rPr>
            </w:pPr>
            <w:r w:rsidRPr="00E625F4">
              <w:rPr>
                <w:rStyle w:val="Strong"/>
                <w:rFonts w:asciiTheme="majorBidi" w:hAnsiTheme="majorBidi" w:cstheme="majorBidi"/>
                <w:b w:val="0"/>
                <w:bCs w:val="0"/>
                <w:sz w:val="26"/>
                <w:szCs w:val="26"/>
              </w:rPr>
              <w:t>100</w:t>
            </w:r>
          </w:p>
        </w:tc>
        <w:tc>
          <w:tcPr>
            <w:tcW w:w="2700" w:type="dxa"/>
            <w:hideMark/>
          </w:tcPr>
          <w:p w14:paraId="60D0A0E8" w14:textId="77777777" w:rsidR="00B037AA" w:rsidRPr="00E625F4" w:rsidRDefault="00B037AA" w:rsidP="00696F9B">
            <w:pPr>
              <w:spacing w:line="360" w:lineRule="auto"/>
              <w:rPr>
                <w:rFonts w:asciiTheme="majorBidi" w:hAnsiTheme="majorBidi" w:cstheme="majorBidi"/>
                <w:sz w:val="26"/>
                <w:szCs w:val="26"/>
              </w:rPr>
            </w:pPr>
            <w:r w:rsidRPr="00E625F4">
              <w:rPr>
                <w:rStyle w:val="Strong"/>
                <w:rFonts w:asciiTheme="majorBidi" w:hAnsiTheme="majorBidi" w:cstheme="majorBidi"/>
                <w:b w:val="0"/>
                <w:bCs w:val="0"/>
                <w:sz w:val="26"/>
                <w:szCs w:val="26"/>
              </w:rPr>
              <w:t>100%</w:t>
            </w:r>
          </w:p>
        </w:tc>
      </w:tr>
    </w:tbl>
    <w:p w14:paraId="79A23BB2" w14:textId="77777777" w:rsidR="00B037AA" w:rsidRPr="00E625F4" w:rsidRDefault="00B037AA" w:rsidP="008415C2">
      <w:pPr>
        <w:pStyle w:val="NormalWeb"/>
        <w:spacing w:before="0" w:beforeAutospacing="0" w:after="0" w:afterAutospacing="0" w:line="360" w:lineRule="auto"/>
        <w:rPr>
          <w:rFonts w:asciiTheme="majorBidi" w:hAnsiTheme="majorBidi" w:cstheme="majorBidi"/>
          <w:sz w:val="26"/>
          <w:szCs w:val="26"/>
        </w:rPr>
      </w:pPr>
      <w:r w:rsidRPr="00E625F4">
        <w:rPr>
          <w:rStyle w:val="Emphasis"/>
          <w:rFonts w:asciiTheme="majorBidi" w:hAnsiTheme="majorBidi" w:cstheme="majorBidi"/>
          <w:sz w:val="26"/>
          <w:szCs w:val="26"/>
        </w:rPr>
        <w:t>Interpretation:</w:t>
      </w:r>
      <w:r w:rsidRPr="00E625F4">
        <w:rPr>
          <w:rFonts w:asciiTheme="majorBidi" w:hAnsiTheme="majorBidi" w:cstheme="majorBidi"/>
          <w:sz w:val="26"/>
          <w:szCs w:val="26"/>
        </w:rPr>
        <w:t xml:space="preserve"> A well-distributed sample across key stakeholder categories involved in property ownership, usage, and regulation.</w:t>
      </w:r>
    </w:p>
    <w:p w14:paraId="5FD9041D" w14:textId="77777777" w:rsidR="0041762F" w:rsidRPr="00E625F4" w:rsidRDefault="0041762F" w:rsidP="008415C2">
      <w:pPr>
        <w:pStyle w:val="Heading4"/>
        <w:spacing w:before="0" w:line="360" w:lineRule="auto"/>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4.1.5. Proximity to the Landfill</w:t>
      </w:r>
    </w:p>
    <w:tbl>
      <w:tblPr>
        <w:tblStyle w:val="TableGrid"/>
        <w:tblW w:w="0" w:type="auto"/>
        <w:tblInd w:w="558" w:type="dxa"/>
        <w:tblLook w:val="04A0" w:firstRow="1" w:lastRow="0" w:firstColumn="1" w:lastColumn="0" w:noHBand="0" w:noVBand="1"/>
      </w:tblPr>
      <w:tblGrid>
        <w:gridCol w:w="4230"/>
        <w:gridCol w:w="1710"/>
        <w:gridCol w:w="2700"/>
      </w:tblGrid>
      <w:tr w:rsidR="0041762F" w:rsidRPr="00E625F4" w14:paraId="46F85173" w14:textId="77777777" w:rsidTr="0041762F">
        <w:tc>
          <w:tcPr>
            <w:tcW w:w="4230" w:type="dxa"/>
            <w:hideMark/>
          </w:tcPr>
          <w:p w14:paraId="237FAE78" w14:textId="77777777" w:rsidR="0041762F" w:rsidRPr="00E625F4" w:rsidRDefault="0041762F" w:rsidP="00696F9B">
            <w:pPr>
              <w:spacing w:line="360" w:lineRule="auto"/>
              <w:jc w:val="center"/>
              <w:rPr>
                <w:rFonts w:asciiTheme="majorBidi" w:hAnsiTheme="majorBidi" w:cstheme="majorBidi"/>
                <w:b/>
                <w:bCs/>
                <w:sz w:val="26"/>
                <w:szCs w:val="26"/>
              </w:rPr>
            </w:pPr>
            <w:r w:rsidRPr="00E625F4">
              <w:rPr>
                <w:rFonts w:asciiTheme="majorBidi" w:hAnsiTheme="majorBidi" w:cstheme="majorBidi"/>
                <w:b/>
                <w:bCs/>
                <w:sz w:val="26"/>
                <w:szCs w:val="26"/>
              </w:rPr>
              <w:t>Distance from Landfill</w:t>
            </w:r>
          </w:p>
        </w:tc>
        <w:tc>
          <w:tcPr>
            <w:tcW w:w="1710" w:type="dxa"/>
            <w:hideMark/>
          </w:tcPr>
          <w:p w14:paraId="7454F494" w14:textId="77777777" w:rsidR="0041762F" w:rsidRPr="00E625F4" w:rsidRDefault="0041762F" w:rsidP="00696F9B">
            <w:pPr>
              <w:spacing w:line="360" w:lineRule="auto"/>
              <w:jc w:val="center"/>
              <w:rPr>
                <w:rFonts w:asciiTheme="majorBidi" w:hAnsiTheme="majorBidi" w:cstheme="majorBidi"/>
                <w:b/>
                <w:bCs/>
                <w:sz w:val="26"/>
                <w:szCs w:val="26"/>
              </w:rPr>
            </w:pPr>
            <w:r w:rsidRPr="00E625F4">
              <w:rPr>
                <w:rFonts w:asciiTheme="majorBidi" w:hAnsiTheme="majorBidi" w:cstheme="majorBidi"/>
                <w:b/>
                <w:bCs/>
                <w:sz w:val="26"/>
                <w:szCs w:val="26"/>
              </w:rPr>
              <w:t>Frequency</w:t>
            </w:r>
          </w:p>
        </w:tc>
        <w:tc>
          <w:tcPr>
            <w:tcW w:w="2700" w:type="dxa"/>
            <w:hideMark/>
          </w:tcPr>
          <w:p w14:paraId="7A37BA70" w14:textId="77777777" w:rsidR="0041762F" w:rsidRPr="00E625F4" w:rsidRDefault="0041762F" w:rsidP="00696F9B">
            <w:pPr>
              <w:spacing w:line="360" w:lineRule="auto"/>
              <w:jc w:val="center"/>
              <w:rPr>
                <w:rFonts w:asciiTheme="majorBidi" w:hAnsiTheme="majorBidi" w:cstheme="majorBidi"/>
                <w:b/>
                <w:bCs/>
                <w:sz w:val="26"/>
                <w:szCs w:val="26"/>
              </w:rPr>
            </w:pPr>
            <w:r w:rsidRPr="00E625F4">
              <w:rPr>
                <w:rFonts w:asciiTheme="majorBidi" w:hAnsiTheme="majorBidi" w:cstheme="majorBidi"/>
                <w:b/>
                <w:bCs/>
                <w:sz w:val="26"/>
                <w:szCs w:val="26"/>
              </w:rPr>
              <w:t>Percentage (%)</w:t>
            </w:r>
          </w:p>
        </w:tc>
      </w:tr>
      <w:tr w:rsidR="0041762F" w:rsidRPr="00E625F4" w14:paraId="6C4A8E8C" w14:textId="77777777" w:rsidTr="0041762F">
        <w:tc>
          <w:tcPr>
            <w:tcW w:w="4230" w:type="dxa"/>
            <w:hideMark/>
          </w:tcPr>
          <w:p w14:paraId="3F597EDF" w14:textId="77777777" w:rsidR="0041762F" w:rsidRPr="00E625F4" w:rsidRDefault="0041762F"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Less than 1 km</w:t>
            </w:r>
          </w:p>
        </w:tc>
        <w:tc>
          <w:tcPr>
            <w:tcW w:w="1710" w:type="dxa"/>
            <w:hideMark/>
          </w:tcPr>
          <w:p w14:paraId="6764FF89" w14:textId="77777777" w:rsidR="0041762F" w:rsidRPr="00E625F4" w:rsidRDefault="0041762F"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30</w:t>
            </w:r>
          </w:p>
        </w:tc>
        <w:tc>
          <w:tcPr>
            <w:tcW w:w="2700" w:type="dxa"/>
            <w:hideMark/>
          </w:tcPr>
          <w:p w14:paraId="28AC1266" w14:textId="77777777" w:rsidR="0041762F" w:rsidRPr="00E625F4" w:rsidRDefault="0041762F"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30%</w:t>
            </w:r>
          </w:p>
        </w:tc>
      </w:tr>
      <w:tr w:rsidR="0041762F" w:rsidRPr="00E625F4" w14:paraId="0DCD611A" w14:textId="77777777" w:rsidTr="0041762F">
        <w:tc>
          <w:tcPr>
            <w:tcW w:w="4230" w:type="dxa"/>
            <w:hideMark/>
          </w:tcPr>
          <w:p w14:paraId="034B733F" w14:textId="77777777" w:rsidR="0041762F" w:rsidRPr="00E625F4" w:rsidRDefault="0041762F"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1–2 km</w:t>
            </w:r>
          </w:p>
        </w:tc>
        <w:tc>
          <w:tcPr>
            <w:tcW w:w="1710" w:type="dxa"/>
            <w:hideMark/>
          </w:tcPr>
          <w:p w14:paraId="0090D809" w14:textId="77777777" w:rsidR="0041762F" w:rsidRPr="00E625F4" w:rsidRDefault="0041762F"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40</w:t>
            </w:r>
          </w:p>
        </w:tc>
        <w:tc>
          <w:tcPr>
            <w:tcW w:w="2700" w:type="dxa"/>
            <w:hideMark/>
          </w:tcPr>
          <w:p w14:paraId="4FBC81D3" w14:textId="77777777" w:rsidR="0041762F" w:rsidRPr="00E625F4" w:rsidRDefault="0041762F"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40%</w:t>
            </w:r>
          </w:p>
        </w:tc>
      </w:tr>
      <w:tr w:rsidR="0041762F" w:rsidRPr="00E625F4" w14:paraId="62DAE73C" w14:textId="77777777" w:rsidTr="0041762F">
        <w:tc>
          <w:tcPr>
            <w:tcW w:w="4230" w:type="dxa"/>
            <w:hideMark/>
          </w:tcPr>
          <w:p w14:paraId="1B12E6EF" w14:textId="77777777" w:rsidR="0041762F" w:rsidRPr="00E625F4" w:rsidRDefault="0041762F"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2–3 km</w:t>
            </w:r>
          </w:p>
        </w:tc>
        <w:tc>
          <w:tcPr>
            <w:tcW w:w="1710" w:type="dxa"/>
            <w:hideMark/>
          </w:tcPr>
          <w:p w14:paraId="3F32130D" w14:textId="77777777" w:rsidR="0041762F" w:rsidRPr="00E625F4" w:rsidRDefault="0041762F"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20</w:t>
            </w:r>
          </w:p>
        </w:tc>
        <w:tc>
          <w:tcPr>
            <w:tcW w:w="2700" w:type="dxa"/>
            <w:hideMark/>
          </w:tcPr>
          <w:p w14:paraId="7F11A459" w14:textId="77777777" w:rsidR="0041762F" w:rsidRPr="00E625F4" w:rsidRDefault="0041762F"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20%</w:t>
            </w:r>
          </w:p>
        </w:tc>
      </w:tr>
      <w:tr w:rsidR="0041762F" w:rsidRPr="00E625F4" w14:paraId="36B24A84" w14:textId="77777777" w:rsidTr="0041762F">
        <w:tc>
          <w:tcPr>
            <w:tcW w:w="4230" w:type="dxa"/>
            <w:hideMark/>
          </w:tcPr>
          <w:p w14:paraId="02E5E136" w14:textId="77777777" w:rsidR="0041762F" w:rsidRPr="00E625F4" w:rsidRDefault="0041762F"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More than 3 km (control)</w:t>
            </w:r>
          </w:p>
        </w:tc>
        <w:tc>
          <w:tcPr>
            <w:tcW w:w="1710" w:type="dxa"/>
            <w:hideMark/>
          </w:tcPr>
          <w:p w14:paraId="47FD841F" w14:textId="77777777" w:rsidR="0041762F" w:rsidRPr="00E625F4" w:rsidRDefault="0041762F"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10</w:t>
            </w:r>
          </w:p>
        </w:tc>
        <w:tc>
          <w:tcPr>
            <w:tcW w:w="2700" w:type="dxa"/>
            <w:hideMark/>
          </w:tcPr>
          <w:p w14:paraId="63C2793F" w14:textId="77777777" w:rsidR="0041762F" w:rsidRPr="00E625F4" w:rsidRDefault="0041762F" w:rsidP="00696F9B">
            <w:pPr>
              <w:spacing w:line="360" w:lineRule="auto"/>
              <w:rPr>
                <w:rFonts w:asciiTheme="majorBidi" w:hAnsiTheme="majorBidi" w:cstheme="majorBidi"/>
                <w:sz w:val="26"/>
                <w:szCs w:val="26"/>
              </w:rPr>
            </w:pPr>
            <w:r w:rsidRPr="00E625F4">
              <w:rPr>
                <w:rFonts w:asciiTheme="majorBidi" w:hAnsiTheme="majorBidi" w:cstheme="majorBidi"/>
                <w:sz w:val="26"/>
                <w:szCs w:val="26"/>
              </w:rPr>
              <w:t>10%</w:t>
            </w:r>
          </w:p>
        </w:tc>
      </w:tr>
      <w:tr w:rsidR="0041762F" w:rsidRPr="00E625F4" w14:paraId="7E3A308D" w14:textId="77777777" w:rsidTr="0041762F">
        <w:tc>
          <w:tcPr>
            <w:tcW w:w="4230" w:type="dxa"/>
            <w:hideMark/>
          </w:tcPr>
          <w:p w14:paraId="70E1819E" w14:textId="77777777" w:rsidR="0041762F" w:rsidRPr="00E625F4" w:rsidRDefault="0041762F" w:rsidP="00696F9B">
            <w:pPr>
              <w:spacing w:line="360" w:lineRule="auto"/>
              <w:rPr>
                <w:rFonts w:asciiTheme="majorBidi" w:hAnsiTheme="majorBidi" w:cstheme="majorBidi"/>
                <w:sz w:val="26"/>
                <w:szCs w:val="26"/>
              </w:rPr>
            </w:pPr>
            <w:r w:rsidRPr="00E625F4">
              <w:rPr>
                <w:rStyle w:val="Strong"/>
                <w:rFonts w:asciiTheme="majorBidi" w:hAnsiTheme="majorBidi" w:cstheme="majorBidi"/>
                <w:sz w:val="26"/>
                <w:szCs w:val="26"/>
              </w:rPr>
              <w:t>Total</w:t>
            </w:r>
          </w:p>
        </w:tc>
        <w:tc>
          <w:tcPr>
            <w:tcW w:w="1710" w:type="dxa"/>
            <w:hideMark/>
          </w:tcPr>
          <w:p w14:paraId="1636782C" w14:textId="77777777" w:rsidR="0041762F" w:rsidRPr="00E625F4" w:rsidRDefault="0041762F" w:rsidP="00696F9B">
            <w:pPr>
              <w:spacing w:line="360" w:lineRule="auto"/>
              <w:rPr>
                <w:rFonts w:asciiTheme="majorBidi" w:hAnsiTheme="majorBidi" w:cstheme="majorBidi"/>
                <w:sz w:val="26"/>
                <w:szCs w:val="26"/>
              </w:rPr>
            </w:pPr>
            <w:r w:rsidRPr="00E625F4">
              <w:rPr>
                <w:rStyle w:val="Strong"/>
                <w:rFonts w:asciiTheme="majorBidi" w:hAnsiTheme="majorBidi" w:cstheme="majorBidi"/>
                <w:sz w:val="26"/>
                <w:szCs w:val="26"/>
              </w:rPr>
              <w:t>100</w:t>
            </w:r>
          </w:p>
        </w:tc>
        <w:tc>
          <w:tcPr>
            <w:tcW w:w="2700" w:type="dxa"/>
            <w:hideMark/>
          </w:tcPr>
          <w:p w14:paraId="42ACE782" w14:textId="77777777" w:rsidR="0041762F" w:rsidRPr="00E625F4" w:rsidRDefault="0041762F" w:rsidP="00696F9B">
            <w:pPr>
              <w:spacing w:line="360" w:lineRule="auto"/>
              <w:rPr>
                <w:rFonts w:asciiTheme="majorBidi" w:hAnsiTheme="majorBidi" w:cstheme="majorBidi"/>
                <w:sz w:val="26"/>
                <w:szCs w:val="26"/>
              </w:rPr>
            </w:pPr>
            <w:r w:rsidRPr="00E625F4">
              <w:rPr>
                <w:rStyle w:val="Strong"/>
                <w:rFonts w:asciiTheme="majorBidi" w:hAnsiTheme="majorBidi" w:cstheme="majorBidi"/>
                <w:sz w:val="26"/>
                <w:szCs w:val="26"/>
              </w:rPr>
              <w:t>100%</w:t>
            </w:r>
          </w:p>
        </w:tc>
      </w:tr>
    </w:tbl>
    <w:p w14:paraId="1965989F" w14:textId="77777777" w:rsidR="0041762F" w:rsidRPr="00E625F4" w:rsidRDefault="0041762F" w:rsidP="00696F9B">
      <w:pPr>
        <w:pStyle w:val="NormalWeb"/>
        <w:spacing w:before="0" w:beforeAutospacing="0" w:after="0" w:afterAutospacing="0" w:line="360" w:lineRule="auto"/>
        <w:rPr>
          <w:rFonts w:asciiTheme="majorBidi" w:hAnsiTheme="majorBidi" w:cstheme="majorBidi"/>
          <w:sz w:val="26"/>
          <w:szCs w:val="26"/>
        </w:rPr>
      </w:pPr>
      <w:r w:rsidRPr="00E625F4">
        <w:rPr>
          <w:rStyle w:val="Emphasis"/>
          <w:rFonts w:asciiTheme="majorBidi" w:hAnsiTheme="majorBidi" w:cstheme="majorBidi"/>
          <w:sz w:val="26"/>
          <w:szCs w:val="26"/>
        </w:rPr>
        <w:t>Interpretation:</w:t>
      </w:r>
      <w:r w:rsidRPr="00E625F4">
        <w:rPr>
          <w:rFonts w:asciiTheme="majorBidi" w:hAnsiTheme="majorBidi" w:cstheme="majorBidi"/>
          <w:sz w:val="26"/>
          <w:szCs w:val="26"/>
        </w:rPr>
        <w:t xml:space="preserve"> Most respondents reside or operate within 2 km of the landfill, making them highly relevant to the objective of the study.</w:t>
      </w:r>
    </w:p>
    <w:p w14:paraId="699CC7ED" w14:textId="77777777" w:rsidR="004731C3" w:rsidRPr="00E625F4" w:rsidRDefault="002F2769" w:rsidP="00696F9B">
      <w:pPr>
        <w:pStyle w:val="ListParagraph"/>
        <w:numPr>
          <w:ilvl w:val="1"/>
          <w:numId w:val="27"/>
        </w:numPr>
        <w:spacing w:after="0" w:line="360" w:lineRule="auto"/>
        <w:ind w:left="360"/>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lastRenderedPageBreak/>
        <w:t xml:space="preserve"> Analysis of Research Questions</w:t>
      </w:r>
    </w:p>
    <w:p w14:paraId="3EAEC9D5" w14:textId="77777777" w:rsidR="0041762F" w:rsidRPr="00E625F4" w:rsidRDefault="0041762F" w:rsidP="00696F9B">
      <w:pPr>
        <w:pStyle w:val="NormalWeb"/>
        <w:spacing w:before="0" w:beforeAutospacing="0" w:after="0" w:afterAutospacing="0" w:line="360" w:lineRule="auto"/>
        <w:ind w:firstLine="360"/>
        <w:jc w:val="both"/>
        <w:rPr>
          <w:rFonts w:asciiTheme="majorBidi" w:hAnsiTheme="majorBidi" w:cstheme="majorBidi"/>
          <w:sz w:val="26"/>
          <w:szCs w:val="26"/>
        </w:rPr>
      </w:pPr>
      <w:r w:rsidRPr="00E625F4">
        <w:rPr>
          <w:rFonts w:asciiTheme="majorBidi" w:hAnsiTheme="majorBidi" w:cstheme="majorBidi"/>
          <w:sz w:val="26"/>
          <w:szCs w:val="26"/>
        </w:rPr>
        <w:t xml:space="preserve">The data collected through questionnaires and interviews were analyzed in line with the study's specific research questions. The aim is to determine how solid waste disposal at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impacts property values in its surrounding environment.</w:t>
      </w:r>
    </w:p>
    <w:p w14:paraId="5281B816" w14:textId="77777777" w:rsidR="0041762F" w:rsidRPr="00E625F4" w:rsidRDefault="0041762F" w:rsidP="00696F9B">
      <w:pPr>
        <w:pStyle w:val="Heading4"/>
        <w:spacing w:before="0" w:line="360" w:lineRule="auto"/>
        <w:jc w:val="both"/>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 xml:space="preserve">Research Question 1: What are the environmental conditions around the </w:t>
      </w:r>
      <w:proofErr w:type="spellStart"/>
      <w:r w:rsidRPr="00E625F4">
        <w:rPr>
          <w:rStyle w:val="Strong"/>
          <w:rFonts w:asciiTheme="majorBidi" w:hAnsiTheme="majorBidi"/>
          <w:b/>
          <w:bCs/>
          <w:i w:val="0"/>
          <w:iCs w:val="0"/>
          <w:color w:val="auto"/>
          <w:sz w:val="26"/>
          <w:szCs w:val="26"/>
        </w:rPr>
        <w:t>Olusosun</w:t>
      </w:r>
      <w:proofErr w:type="spellEnd"/>
      <w:r w:rsidRPr="00E625F4">
        <w:rPr>
          <w:rStyle w:val="Strong"/>
          <w:rFonts w:asciiTheme="majorBidi" w:hAnsiTheme="majorBidi"/>
          <w:b/>
          <w:bCs/>
          <w:i w:val="0"/>
          <w:iCs w:val="0"/>
          <w:color w:val="auto"/>
          <w:sz w:val="26"/>
          <w:szCs w:val="26"/>
        </w:rPr>
        <w:t xml:space="preserve"> landfill?</w:t>
      </w:r>
    </w:p>
    <w:p w14:paraId="557FF750"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Analysis:</w:t>
      </w:r>
    </w:p>
    <w:p w14:paraId="293F914E"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Respondents identified the following key environmental issues around the landfill:</w:t>
      </w:r>
    </w:p>
    <w:p w14:paraId="06B61DA1" w14:textId="77777777" w:rsidR="0041762F" w:rsidRPr="00E625F4" w:rsidRDefault="0041762F" w:rsidP="00696F9B">
      <w:pPr>
        <w:pStyle w:val="NormalWeb"/>
        <w:numPr>
          <w:ilvl w:val="0"/>
          <w:numId w:val="29"/>
        </w:numPr>
        <w:spacing w:before="0" w:before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Foul odor and air pollution (reported by 85% of respondents)</w:t>
      </w:r>
    </w:p>
    <w:p w14:paraId="139B571F" w14:textId="77777777" w:rsidR="0041762F" w:rsidRPr="00E625F4" w:rsidRDefault="0041762F" w:rsidP="00696F9B">
      <w:pPr>
        <w:pStyle w:val="NormalWeb"/>
        <w:numPr>
          <w:ilvl w:val="0"/>
          <w:numId w:val="29"/>
        </w:numPr>
        <w:spacing w:line="360" w:lineRule="auto"/>
        <w:jc w:val="both"/>
        <w:rPr>
          <w:rFonts w:asciiTheme="majorBidi" w:hAnsiTheme="majorBidi" w:cstheme="majorBidi"/>
          <w:sz w:val="26"/>
          <w:szCs w:val="26"/>
        </w:rPr>
      </w:pPr>
      <w:r w:rsidRPr="00E625F4">
        <w:rPr>
          <w:rFonts w:asciiTheme="majorBidi" w:hAnsiTheme="majorBidi" w:cstheme="majorBidi"/>
          <w:sz w:val="26"/>
          <w:szCs w:val="26"/>
        </w:rPr>
        <w:t>Open burning of waste and smoke pollution (72%)</w:t>
      </w:r>
    </w:p>
    <w:p w14:paraId="496A0B7D" w14:textId="77777777" w:rsidR="0041762F" w:rsidRPr="00E625F4" w:rsidRDefault="0041762F" w:rsidP="00696F9B">
      <w:pPr>
        <w:pStyle w:val="NormalWeb"/>
        <w:numPr>
          <w:ilvl w:val="0"/>
          <w:numId w:val="29"/>
        </w:numPr>
        <w:spacing w:line="360" w:lineRule="auto"/>
        <w:jc w:val="both"/>
        <w:rPr>
          <w:rFonts w:asciiTheme="majorBidi" w:hAnsiTheme="majorBidi" w:cstheme="majorBidi"/>
          <w:sz w:val="26"/>
          <w:szCs w:val="26"/>
        </w:rPr>
      </w:pPr>
      <w:r w:rsidRPr="00E625F4">
        <w:rPr>
          <w:rFonts w:asciiTheme="majorBidi" w:hAnsiTheme="majorBidi" w:cstheme="majorBidi"/>
          <w:sz w:val="26"/>
          <w:szCs w:val="26"/>
        </w:rPr>
        <w:t>Frequent infestations of flies, rodents, and pests (60%)</w:t>
      </w:r>
    </w:p>
    <w:p w14:paraId="0447A257" w14:textId="77777777" w:rsidR="0041762F" w:rsidRPr="00E625F4" w:rsidRDefault="0041762F" w:rsidP="00696F9B">
      <w:pPr>
        <w:pStyle w:val="NormalWeb"/>
        <w:numPr>
          <w:ilvl w:val="0"/>
          <w:numId w:val="29"/>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Poor drainage and water contamination in rainy seasons (47%)</w:t>
      </w:r>
    </w:p>
    <w:p w14:paraId="4B2B949C"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Emphasis"/>
          <w:rFonts w:asciiTheme="majorBidi" w:hAnsiTheme="majorBidi" w:cstheme="majorBidi"/>
          <w:sz w:val="26"/>
          <w:szCs w:val="26"/>
        </w:rPr>
        <w:t>Interpretation:</w:t>
      </w:r>
      <w:r w:rsidRPr="00E625F4">
        <w:rPr>
          <w:rFonts w:asciiTheme="majorBidi" w:hAnsiTheme="majorBidi" w:cstheme="majorBidi"/>
          <w:sz w:val="26"/>
          <w:szCs w:val="26"/>
        </w:rPr>
        <w:t xml:space="preserve"> The area around the landfill suffers from multiple environmental challenges, which negatively affect the living conditions and attractiveness of the neighborhood for potential investors and residents.</w:t>
      </w:r>
    </w:p>
    <w:p w14:paraId="61F0F691" w14:textId="77777777" w:rsidR="0041762F" w:rsidRPr="00E625F4" w:rsidRDefault="0041762F" w:rsidP="00696F9B">
      <w:pPr>
        <w:pStyle w:val="Heading4"/>
        <w:spacing w:before="0" w:line="360" w:lineRule="auto"/>
        <w:jc w:val="both"/>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Research Question 2: What is the effect of the landfill on property values in the surrounding area?</w:t>
      </w:r>
    </w:p>
    <w:p w14:paraId="743006F8"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Analysis:</w:t>
      </w:r>
    </w:p>
    <w:p w14:paraId="71884051" w14:textId="77777777" w:rsidR="0041762F" w:rsidRPr="00E625F4" w:rsidRDefault="0041762F" w:rsidP="00696F9B">
      <w:pPr>
        <w:pStyle w:val="NormalWeb"/>
        <w:numPr>
          <w:ilvl w:val="0"/>
          <w:numId w:val="30"/>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78% of property owners and estate agents reported </w:t>
      </w:r>
      <w:r w:rsidRPr="00E625F4">
        <w:rPr>
          <w:rStyle w:val="Strong"/>
          <w:rFonts w:asciiTheme="majorBidi" w:hAnsiTheme="majorBidi" w:cstheme="majorBidi"/>
          <w:sz w:val="26"/>
          <w:szCs w:val="26"/>
        </w:rPr>
        <w:t>decreased property values</w:t>
      </w:r>
      <w:r w:rsidRPr="00E625F4">
        <w:rPr>
          <w:rFonts w:asciiTheme="majorBidi" w:hAnsiTheme="majorBidi" w:cstheme="majorBidi"/>
          <w:sz w:val="26"/>
          <w:szCs w:val="26"/>
        </w:rPr>
        <w:t xml:space="preserve"> in areas within 1 km of the landfill.</w:t>
      </w:r>
    </w:p>
    <w:p w14:paraId="131856BE" w14:textId="77777777" w:rsidR="0041762F" w:rsidRPr="00E625F4" w:rsidRDefault="0041762F" w:rsidP="00696F9B">
      <w:pPr>
        <w:pStyle w:val="NormalWeb"/>
        <w:numPr>
          <w:ilvl w:val="0"/>
          <w:numId w:val="30"/>
        </w:numPr>
        <w:spacing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65% of tenants and residents noted </w:t>
      </w:r>
      <w:r w:rsidRPr="00E625F4">
        <w:rPr>
          <w:rStyle w:val="Strong"/>
          <w:rFonts w:asciiTheme="majorBidi" w:hAnsiTheme="majorBidi" w:cstheme="majorBidi"/>
          <w:sz w:val="26"/>
          <w:szCs w:val="26"/>
        </w:rPr>
        <w:t>difficulty in renting or selling properties</w:t>
      </w:r>
      <w:r w:rsidRPr="00E625F4">
        <w:rPr>
          <w:rFonts w:asciiTheme="majorBidi" w:hAnsiTheme="majorBidi" w:cstheme="majorBidi"/>
          <w:sz w:val="26"/>
          <w:szCs w:val="26"/>
        </w:rPr>
        <w:t xml:space="preserve"> near the landfill.</w:t>
      </w:r>
    </w:p>
    <w:p w14:paraId="27C47F7B" w14:textId="77777777" w:rsidR="0041762F" w:rsidRPr="00E625F4" w:rsidRDefault="0041762F" w:rsidP="00696F9B">
      <w:pPr>
        <w:pStyle w:val="NormalWeb"/>
        <w:numPr>
          <w:ilvl w:val="0"/>
          <w:numId w:val="30"/>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52% of real estate professionals estimated a </w:t>
      </w:r>
      <w:r w:rsidRPr="00E625F4">
        <w:rPr>
          <w:rStyle w:val="Strong"/>
          <w:rFonts w:asciiTheme="majorBidi" w:hAnsiTheme="majorBidi" w:cstheme="majorBidi"/>
          <w:sz w:val="26"/>
          <w:szCs w:val="26"/>
        </w:rPr>
        <w:t>20–40% drop in property values</w:t>
      </w:r>
      <w:r w:rsidRPr="00E625F4">
        <w:rPr>
          <w:rFonts w:asciiTheme="majorBidi" w:hAnsiTheme="majorBidi" w:cstheme="majorBidi"/>
          <w:sz w:val="26"/>
          <w:szCs w:val="26"/>
        </w:rPr>
        <w:t xml:space="preserve"> compared to similar neighborhoods farther away.</w:t>
      </w:r>
    </w:p>
    <w:p w14:paraId="385B5DF6"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Emphasis"/>
          <w:rFonts w:asciiTheme="majorBidi" w:hAnsiTheme="majorBidi" w:cstheme="majorBidi"/>
          <w:sz w:val="26"/>
          <w:szCs w:val="26"/>
        </w:rPr>
        <w:t>Interpretation:</w:t>
      </w:r>
      <w:r w:rsidRPr="00E625F4">
        <w:rPr>
          <w:rFonts w:asciiTheme="majorBidi" w:hAnsiTheme="majorBidi" w:cstheme="majorBidi"/>
          <w:sz w:val="26"/>
          <w:szCs w:val="26"/>
        </w:rPr>
        <w:t xml:space="preserve"> Proximity to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significantly reduces property desirability and value, especially for residential and commercial uses.</w:t>
      </w:r>
    </w:p>
    <w:p w14:paraId="24307CC3" w14:textId="77777777" w:rsidR="0041762F" w:rsidRPr="00E625F4" w:rsidRDefault="0041762F" w:rsidP="00696F9B">
      <w:pPr>
        <w:pStyle w:val="Heading4"/>
        <w:spacing w:before="0" w:line="360" w:lineRule="auto"/>
        <w:jc w:val="both"/>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Research Question 3: Is there a correlation between distance from the landfill and property value?</w:t>
      </w:r>
    </w:p>
    <w:p w14:paraId="732F08DF"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Analysis:</w:t>
      </w:r>
    </w:p>
    <w:p w14:paraId="6E745084" w14:textId="77777777" w:rsidR="0041762F" w:rsidRPr="008415C2"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8415C2">
        <w:rPr>
          <w:rFonts w:asciiTheme="majorBidi" w:hAnsiTheme="majorBidi" w:cstheme="majorBidi"/>
          <w:sz w:val="26"/>
          <w:szCs w:val="26"/>
        </w:rPr>
        <w:lastRenderedPageBreak/>
        <w:t xml:space="preserve">Using </w:t>
      </w:r>
      <w:r w:rsidRPr="008415C2">
        <w:rPr>
          <w:rStyle w:val="Strong"/>
          <w:rFonts w:asciiTheme="majorBidi" w:hAnsiTheme="majorBidi" w:cstheme="majorBidi"/>
          <w:b w:val="0"/>
          <w:bCs w:val="0"/>
          <w:sz w:val="26"/>
          <w:szCs w:val="26"/>
        </w:rPr>
        <w:t>Pearson’s correlation analysis</w:t>
      </w:r>
      <w:r w:rsidRPr="008415C2">
        <w:rPr>
          <w:rFonts w:asciiTheme="majorBidi" w:hAnsiTheme="majorBidi" w:cstheme="majorBidi"/>
          <w:b/>
          <w:bCs/>
          <w:sz w:val="26"/>
          <w:szCs w:val="26"/>
        </w:rPr>
        <w:t xml:space="preserve">, a </w:t>
      </w:r>
      <w:r w:rsidRPr="008415C2">
        <w:rPr>
          <w:rStyle w:val="Strong"/>
          <w:rFonts w:asciiTheme="majorBidi" w:hAnsiTheme="majorBidi" w:cstheme="majorBidi"/>
          <w:b w:val="0"/>
          <w:bCs w:val="0"/>
          <w:sz w:val="26"/>
          <w:szCs w:val="26"/>
        </w:rPr>
        <w:t>negative</w:t>
      </w:r>
      <w:r w:rsidRPr="008415C2">
        <w:rPr>
          <w:rStyle w:val="Strong"/>
          <w:rFonts w:asciiTheme="majorBidi" w:hAnsiTheme="majorBidi" w:cstheme="majorBidi"/>
          <w:sz w:val="26"/>
          <w:szCs w:val="26"/>
        </w:rPr>
        <w:t xml:space="preserve"> </w:t>
      </w:r>
      <w:r w:rsidRPr="008415C2">
        <w:rPr>
          <w:rStyle w:val="Strong"/>
          <w:rFonts w:asciiTheme="majorBidi" w:hAnsiTheme="majorBidi" w:cstheme="majorBidi"/>
          <w:b w:val="0"/>
          <w:bCs w:val="0"/>
          <w:sz w:val="26"/>
          <w:szCs w:val="26"/>
        </w:rPr>
        <w:t>correlation</w:t>
      </w:r>
      <w:r w:rsidRPr="008415C2">
        <w:rPr>
          <w:rFonts w:asciiTheme="majorBidi" w:hAnsiTheme="majorBidi" w:cstheme="majorBidi"/>
          <w:sz w:val="26"/>
          <w:szCs w:val="26"/>
        </w:rPr>
        <w:t xml:space="preserve"> was found between distance from the landfill and property value (</w:t>
      </w:r>
      <w:r w:rsidRPr="008415C2">
        <w:rPr>
          <w:rStyle w:val="Strong"/>
          <w:rFonts w:asciiTheme="majorBidi" w:hAnsiTheme="majorBidi" w:cstheme="majorBidi"/>
          <w:sz w:val="26"/>
          <w:szCs w:val="26"/>
        </w:rPr>
        <w:t>r = -0.65, p &lt; 0.05</w:t>
      </w:r>
      <w:r w:rsidRPr="008415C2">
        <w:rPr>
          <w:rFonts w:asciiTheme="majorBidi" w:hAnsiTheme="majorBidi" w:cstheme="majorBidi"/>
          <w:sz w:val="26"/>
          <w:szCs w:val="26"/>
        </w:rPr>
        <w:t xml:space="preserve">), indicating that the </w:t>
      </w:r>
      <w:r w:rsidRPr="008415C2">
        <w:rPr>
          <w:rStyle w:val="Strong"/>
          <w:rFonts w:asciiTheme="majorBidi" w:hAnsiTheme="majorBidi" w:cstheme="majorBidi"/>
          <w:b w:val="0"/>
          <w:bCs w:val="0"/>
          <w:sz w:val="26"/>
          <w:szCs w:val="26"/>
        </w:rPr>
        <w:t>closer</w:t>
      </w:r>
      <w:r w:rsidRPr="008415C2">
        <w:rPr>
          <w:rFonts w:asciiTheme="majorBidi" w:hAnsiTheme="majorBidi" w:cstheme="majorBidi"/>
          <w:b/>
          <w:bCs/>
          <w:sz w:val="26"/>
          <w:szCs w:val="26"/>
        </w:rPr>
        <w:t xml:space="preserve"> </w:t>
      </w:r>
      <w:r w:rsidRPr="008415C2">
        <w:rPr>
          <w:rFonts w:asciiTheme="majorBidi" w:hAnsiTheme="majorBidi" w:cstheme="majorBidi"/>
          <w:sz w:val="26"/>
          <w:szCs w:val="26"/>
        </w:rPr>
        <w:t xml:space="preserve">a property is to the landfill, the </w:t>
      </w:r>
      <w:r w:rsidRPr="008415C2">
        <w:rPr>
          <w:rStyle w:val="Strong"/>
          <w:rFonts w:asciiTheme="majorBidi" w:hAnsiTheme="majorBidi" w:cstheme="majorBidi"/>
          <w:b w:val="0"/>
          <w:bCs w:val="0"/>
          <w:sz w:val="26"/>
          <w:szCs w:val="26"/>
        </w:rPr>
        <w:t>lower</w:t>
      </w:r>
      <w:r w:rsidRPr="008415C2">
        <w:rPr>
          <w:rFonts w:asciiTheme="majorBidi" w:hAnsiTheme="majorBidi" w:cstheme="majorBidi"/>
          <w:sz w:val="26"/>
          <w:szCs w:val="26"/>
        </w:rPr>
        <w:t xml:space="preserve"> its value tends to be.</w:t>
      </w:r>
    </w:p>
    <w:p w14:paraId="7F41BB61"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Additionally, regression analysis confirmed that proximity to the landfill accounts for a </w:t>
      </w:r>
      <w:r w:rsidRPr="00E625F4">
        <w:rPr>
          <w:rStyle w:val="Strong"/>
          <w:rFonts w:asciiTheme="majorBidi" w:hAnsiTheme="majorBidi" w:cstheme="majorBidi"/>
          <w:b w:val="0"/>
          <w:bCs w:val="0"/>
          <w:sz w:val="26"/>
          <w:szCs w:val="26"/>
        </w:rPr>
        <w:t>significant percentage of the variance</w:t>
      </w:r>
      <w:r w:rsidRPr="00E625F4">
        <w:rPr>
          <w:rFonts w:asciiTheme="majorBidi" w:hAnsiTheme="majorBidi" w:cstheme="majorBidi"/>
          <w:sz w:val="26"/>
          <w:szCs w:val="26"/>
        </w:rPr>
        <w:t xml:space="preserve"> in property values.</w:t>
      </w:r>
    </w:p>
    <w:p w14:paraId="17BE79F1"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Emphasis"/>
          <w:rFonts w:asciiTheme="majorBidi" w:hAnsiTheme="majorBidi" w:cstheme="majorBidi"/>
          <w:i w:val="0"/>
          <w:iCs w:val="0"/>
          <w:sz w:val="26"/>
          <w:szCs w:val="26"/>
        </w:rPr>
        <w:t>Interpretation:</w:t>
      </w:r>
      <w:r w:rsidRPr="00E625F4">
        <w:rPr>
          <w:rFonts w:asciiTheme="majorBidi" w:hAnsiTheme="majorBidi" w:cstheme="majorBidi"/>
          <w:sz w:val="26"/>
          <w:szCs w:val="26"/>
        </w:rPr>
        <w:t xml:space="preserve"> There is strong statistical evidence that distance from the landfill site influences property values negatively.</w:t>
      </w:r>
    </w:p>
    <w:p w14:paraId="0158D637" w14:textId="77777777" w:rsidR="0041762F" w:rsidRPr="00E625F4" w:rsidRDefault="0041762F" w:rsidP="00696F9B">
      <w:pPr>
        <w:pStyle w:val="Heading4"/>
        <w:spacing w:before="0" w:line="360" w:lineRule="auto"/>
        <w:jc w:val="both"/>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Research Question 4: How do property stakeholders perceive the impact of the landfill on land use and investment?</w:t>
      </w:r>
    </w:p>
    <w:p w14:paraId="481EB048" w14:textId="77777777" w:rsidR="0041762F" w:rsidRPr="00E625F4" w:rsidRDefault="0041762F" w:rsidP="00696F9B">
      <w:pPr>
        <w:pStyle w:val="NormalWeb"/>
        <w:spacing w:before="0" w:before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Analysis:</w:t>
      </w:r>
    </w:p>
    <w:p w14:paraId="5C5D8BC1" w14:textId="77777777" w:rsidR="0041762F" w:rsidRPr="00E625F4" w:rsidRDefault="0041762F" w:rsidP="00696F9B">
      <w:pPr>
        <w:pStyle w:val="NormalWeb"/>
        <w:numPr>
          <w:ilvl w:val="0"/>
          <w:numId w:val="31"/>
        </w:numPr>
        <w:spacing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70% of property investors expressed </w:t>
      </w:r>
      <w:r w:rsidRPr="008415C2">
        <w:rPr>
          <w:rStyle w:val="Strong"/>
          <w:rFonts w:asciiTheme="majorBidi" w:hAnsiTheme="majorBidi" w:cstheme="majorBidi"/>
          <w:b w:val="0"/>
          <w:bCs w:val="0"/>
          <w:sz w:val="26"/>
          <w:szCs w:val="26"/>
        </w:rPr>
        <w:t>unwillingness to invest</w:t>
      </w:r>
      <w:r w:rsidRPr="00E625F4">
        <w:rPr>
          <w:rFonts w:asciiTheme="majorBidi" w:hAnsiTheme="majorBidi" w:cstheme="majorBidi"/>
          <w:sz w:val="26"/>
          <w:szCs w:val="26"/>
        </w:rPr>
        <w:t xml:space="preserve"> near the landfill.</w:t>
      </w:r>
    </w:p>
    <w:p w14:paraId="0BC74900" w14:textId="77777777" w:rsidR="0041762F" w:rsidRPr="00E625F4" w:rsidRDefault="0041762F" w:rsidP="00696F9B">
      <w:pPr>
        <w:pStyle w:val="NormalWeb"/>
        <w:numPr>
          <w:ilvl w:val="0"/>
          <w:numId w:val="31"/>
        </w:numPr>
        <w:spacing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62% of respondents believe the landfill </w:t>
      </w:r>
      <w:r w:rsidRPr="008415C2">
        <w:rPr>
          <w:rStyle w:val="Strong"/>
          <w:rFonts w:asciiTheme="majorBidi" w:hAnsiTheme="majorBidi" w:cstheme="majorBidi"/>
          <w:b w:val="0"/>
          <w:bCs w:val="0"/>
          <w:sz w:val="26"/>
          <w:szCs w:val="26"/>
        </w:rPr>
        <w:t>reduces land use potential</w:t>
      </w:r>
      <w:r w:rsidRPr="00E625F4">
        <w:rPr>
          <w:rFonts w:asciiTheme="majorBidi" w:hAnsiTheme="majorBidi" w:cstheme="majorBidi"/>
          <w:sz w:val="26"/>
          <w:szCs w:val="26"/>
        </w:rPr>
        <w:t>, especially for residential and commercial development.</w:t>
      </w:r>
    </w:p>
    <w:p w14:paraId="77484F53" w14:textId="77777777" w:rsidR="0041762F" w:rsidRPr="00E625F4" w:rsidRDefault="0041762F" w:rsidP="00696F9B">
      <w:pPr>
        <w:pStyle w:val="NormalWeb"/>
        <w:numPr>
          <w:ilvl w:val="0"/>
          <w:numId w:val="31"/>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Some landlords (15%) indicated they had to </w:t>
      </w:r>
      <w:r w:rsidRPr="008415C2">
        <w:rPr>
          <w:rStyle w:val="Strong"/>
          <w:rFonts w:asciiTheme="majorBidi" w:hAnsiTheme="majorBidi" w:cstheme="majorBidi"/>
          <w:b w:val="0"/>
          <w:bCs w:val="0"/>
          <w:sz w:val="26"/>
          <w:szCs w:val="26"/>
        </w:rPr>
        <w:t>lower rent</w:t>
      </w:r>
      <w:r w:rsidRPr="00E625F4">
        <w:rPr>
          <w:rFonts w:asciiTheme="majorBidi" w:hAnsiTheme="majorBidi" w:cstheme="majorBidi"/>
          <w:sz w:val="26"/>
          <w:szCs w:val="26"/>
        </w:rPr>
        <w:t xml:space="preserve"> or leave properties unoccupied for extended periods.</w:t>
      </w:r>
    </w:p>
    <w:p w14:paraId="2C182A8D"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Emphasis"/>
          <w:rFonts w:asciiTheme="majorBidi" w:hAnsiTheme="majorBidi" w:cstheme="majorBidi"/>
          <w:sz w:val="26"/>
          <w:szCs w:val="26"/>
        </w:rPr>
        <w:t>Interpretation:</w:t>
      </w:r>
      <w:r w:rsidRPr="00E625F4">
        <w:rPr>
          <w:rFonts w:asciiTheme="majorBidi" w:hAnsiTheme="majorBidi" w:cstheme="majorBidi"/>
          <w:sz w:val="26"/>
          <w:szCs w:val="26"/>
        </w:rPr>
        <w:t xml:space="preserve"> Stakeholders perceive the landfill as a major deterrent to property investment, reducing both returns and usability of land in the affected area.</w:t>
      </w:r>
    </w:p>
    <w:p w14:paraId="36251F64"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p>
    <w:p w14:paraId="493213B2" w14:textId="77777777" w:rsidR="004731C3" w:rsidRPr="00E625F4" w:rsidRDefault="002F2769" w:rsidP="00696F9B">
      <w:pPr>
        <w:pStyle w:val="ListParagraph"/>
        <w:numPr>
          <w:ilvl w:val="1"/>
          <w:numId w:val="27"/>
        </w:numPr>
        <w:spacing w:after="0" w:line="360" w:lineRule="auto"/>
        <w:ind w:left="360"/>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 Testing of Hypotheses</w:t>
      </w:r>
    </w:p>
    <w:p w14:paraId="212A81BC"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To provide empirical backing for the study’s findings, hypotheses were tested using appropriate statistical tools. The hypotheses were formulated based on the research objectives and tested using </w:t>
      </w:r>
      <w:r w:rsidRPr="008415C2">
        <w:rPr>
          <w:rStyle w:val="Strong"/>
          <w:rFonts w:asciiTheme="majorBidi" w:hAnsiTheme="majorBidi" w:cstheme="majorBidi"/>
          <w:b w:val="0"/>
          <w:bCs w:val="0"/>
          <w:sz w:val="26"/>
          <w:szCs w:val="26"/>
        </w:rPr>
        <w:t>Statistical Package for the Social Sciences (SPSS)</w:t>
      </w:r>
      <w:r w:rsidRPr="00E625F4">
        <w:rPr>
          <w:rFonts w:asciiTheme="majorBidi" w:hAnsiTheme="majorBidi" w:cstheme="majorBidi"/>
          <w:sz w:val="26"/>
          <w:szCs w:val="26"/>
        </w:rPr>
        <w:t xml:space="preserve"> with a 5% level of significance (α = 0.05).</w:t>
      </w:r>
    </w:p>
    <w:p w14:paraId="76BFDC9D" w14:textId="77777777" w:rsidR="0041762F" w:rsidRPr="00E625F4" w:rsidRDefault="0041762F" w:rsidP="00696F9B">
      <w:pPr>
        <w:pStyle w:val="Heading4"/>
        <w:spacing w:before="0" w:line="360" w:lineRule="auto"/>
        <w:jc w:val="both"/>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Hypothesis One (H</w:t>
      </w:r>
      <w:r w:rsidRPr="00E625F4">
        <w:rPr>
          <w:rStyle w:val="Strong"/>
          <w:b/>
          <w:bCs/>
          <w:i w:val="0"/>
          <w:iCs w:val="0"/>
          <w:color w:val="auto"/>
          <w:sz w:val="26"/>
          <w:szCs w:val="26"/>
        </w:rPr>
        <w:t>₀₁</w:t>
      </w:r>
      <w:r w:rsidRPr="00E625F4">
        <w:rPr>
          <w:rStyle w:val="Strong"/>
          <w:rFonts w:asciiTheme="majorBidi" w:hAnsiTheme="majorBidi"/>
          <w:b/>
          <w:bCs/>
          <w:i w:val="0"/>
          <w:iCs w:val="0"/>
          <w:color w:val="auto"/>
          <w:sz w:val="26"/>
          <w:szCs w:val="26"/>
        </w:rPr>
        <w:t>):</w:t>
      </w:r>
    </w:p>
    <w:p w14:paraId="397F72A4"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b/>
          <w:bCs/>
          <w:sz w:val="26"/>
          <w:szCs w:val="26"/>
        </w:rPr>
      </w:pPr>
      <w:r w:rsidRPr="00E625F4">
        <w:rPr>
          <w:rStyle w:val="Strong"/>
          <w:rFonts w:asciiTheme="majorBidi" w:hAnsiTheme="majorBidi" w:cstheme="majorBidi"/>
          <w:b w:val="0"/>
          <w:bCs w:val="0"/>
          <w:sz w:val="26"/>
          <w:szCs w:val="26"/>
        </w:rPr>
        <w:t xml:space="preserve">There is no significant relationship between proximity to the </w:t>
      </w:r>
      <w:proofErr w:type="spellStart"/>
      <w:r w:rsidRPr="00E625F4">
        <w:rPr>
          <w:rStyle w:val="Strong"/>
          <w:rFonts w:asciiTheme="majorBidi" w:hAnsiTheme="majorBidi" w:cstheme="majorBidi"/>
          <w:b w:val="0"/>
          <w:bCs w:val="0"/>
          <w:sz w:val="26"/>
          <w:szCs w:val="26"/>
        </w:rPr>
        <w:t>Olusosun</w:t>
      </w:r>
      <w:proofErr w:type="spellEnd"/>
      <w:r w:rsidRPr="00E625F4">
        <w:rPr>
          <w:rStyle w:val="Strong"/>
          <w:rFonts w:asciiTheme="majorBidi" w:hAnsiTheme="majorBidi" w:cstheme="majorBidi"/>
          <w:b w:val="0"/>
          <w:bCs w:val="0"/>
          <w:sz w:val="26"/>
          <w:szCs w:val="26"/>
        </w:rPr>
        <w:t xml:space="preserve"> landfill and property values.</w:t>
      </w:r>
    </w:p>
    <w:p w14:paraId="695DBDF0" w14:textId="77777777" w:rsidR="0041762F" w:rsidRPr="00E625F4" w:rsidRDefault="0041762F" w:rsidP="00696F9B">
      <w:pPr>
        <w:pStyle w:val="NormalWeb"/>
        <w:numPr>
          <w:ilvl w:val="0"/>
          <w:numId w:val="32"/>
        </w:numPr>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Test Used:</w:t>
      </w:r>
      <w:r w:rsidRPr="00E625F4">
        <w:rPr>
          <w:rFonts w:asciiTheme="majorBidi" w:hAnsiTheme="majorBidi" w:cstheme="majorBidi"/>
          <w:sz w:val="26"/>
          <w:szCs w:val="26"/>
        </w:rPr>
        <w:t xml:space="preserve"> Pearson’s Correlation Coefficient</w:t>
      </w:r>
    </w:p>
    <w:p w14:paraId="4C4CA183" w14:textId="77777777" w:rsidR="0041762F" w:rsidRPr="00E625F4" w:rsidRDefault="0041762F" w:rsidP="00696F9B">
      <w:pPr>
        <w:pStyle w:val="NormalWeb"/>
        <w:numPr>
          <w:ilvl w:val="0"/>
          <w:numId w:val="32"/>
        </w:numPr>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Result:</w:t>
      </w:r>
      <w:r w:rsidRPr="00E625F4">
        <w:rPr>
          <w:rFonts w:asciiTheme="majorBidi" w:hAnsiTheme="majorBidi" w:cstheme="majorBidi"/>
          <w:sz w:val="26"/>
          <w:szCs w:val="26"/>
        </w:rPr>
        <w:t xml:space="preserve"> </w:t>
      </w:r>
      <w:r w:rsidRPr="00E625F4">
        <w:rPr>
          <w:rStyle w:val="Emphasis"/>
          <w:rFonts w:asciiTheme="majorBidi" w:hAnsiTheme="majorBidi" w:cstheme="majorBidi"/>
          <w:sz w:val="26"/>
          <w:szCs w:val="26"/>
        </w:rPr>
        <w:t>r = -0.65</w:t>
      </w:r>
      <w:r w:rsidRPr="00E625F4">
        <w:rPr>
          <w:rFonts w:asciiTheme="majorBidi" w:hAnsiTheme="majorBidi" w:cstheme="majorBidi"/>
          <w:sz w:val="26"/>
          <w:szCs w:val="26"/>
        </w:rPr>
        <w:t xml:space="preserve">, </w:t>
      </w:r>
      <w:r w:rsidRPr="00E625F4">
        <w:rPr>
          <w:rStyle w:val="Emphasis"/>
          <w:rFonts w:asciiTheme="majorBidi" w:hAnsiTheme="majorBidi" w:cstheme="majorBidi"/>
          <w:sz w:val="26"/>
          <w:szCs w:val="26"/>
        </w:rPr>
        <w:t>p = 0.000</w:t>
      </w:r>
    </w:p>
    <w:p w14:paraId="32DD0C10"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Decision:</w:t>
      </w:r>
      <w:r w:rsidRPr="00E625F4">
        <w:rPr>
          <w:rFonts w:asciiTheme="majorBidi" w:hAnsiTheme="majorBidi" w:cstheme="majorBidi"/>
          <w:sz w:val="26"/>
          <w:szCs w:val="26"/>
        </w:rPr>
        <w:t xml:space="preserve"> Since </w:t>
      </w:r>
      <w:r w:rsidRPr="00E625F4">
        <w:rPr>
          <w:rStyle w:val="Emphasis"/>
          <w:rFonts w:asciiTheme="majorBidi" w:hAnsiTheme="majorBidi" w:cstheme="majorBidi"/>
          <w:sz w:val="26"/>
          <w:szCs w:val="26"/>
        </w:rPr>
        <w:t>p &lt; 0.05</w:t>
      </w:r>
      <w:r w:rsidRPr="00E625F4">
        <w:rPr>
          <w:rFonts w:asciiTheme="majorBidi" w:hAnsiTheme="majorBidi" w:cstheme="majorBidi"/>
          <w:sz w:val="26"/>
          <w:szCs w:val="26"/>
        </w:rPr>
        <w:t xml:space="preserve">, the null hypothesis is </w:t>
      </w:r>
      <w:r w:rsidRPr="008415C2">
        <w:rPr>
          <w:rStyle w:val="Strong"/>
          <w:rFonts w:asciiTheme="majorBidi" w:hAnsiTheme="majorBidi" w:cstheme="majorBidi"/>
          <w:b w:val="0"/>
          <w:bCs w:val="0"/>
          <w:sz w:val="26"/>
          <w:szCs w:val="26"/>
        </w:rPr>
        <w:t>rejected</w:t>
      </w:r>
      <w:r w:rsidRPr="008415C2">
        <w:rPr>
          <w:rFonts w:asciiTheme="majorBidi" w:hAnsiTheme="majorBidi" w:cstheme="majorBidi"/>
          <w:b/>
          <w:bCs/>
          <w:sz w:val="26"/>
          <w:szCs w:val="26"/>
        </w:rPr>
        <w:t>.</w:t>
      </w:r>
    </w:p>
    <w:p w14:paraId="652483BF"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lastRenderedPageBreak/>
        <w:t>Interpretation:</w:t>
      </w:r>
      <w:r w:rsidRPr="00E625F4">
        <w:rPr>
          <w:rFonts w:asciiTheme="majorBidi" w:hAnsiTheme="majorBidi" w:cstheme="majorBidi"/>
          <w:sz w:val="26"/>
          <w:szCs w:val="26"/>
        </w:rPr>
        <w:t xml:space="preserve"> There is a statistically significant </w:t>
      </w:r>
      <w:r w:rsidRPr="008415C2">
        <w:rPr>
          <w:rStyle w:val="Strong"/>
          <w:rFonts w:asciiTheme="majorBidi" w:hAnsiTheme="majorBidi" w:cstheme="majorBidi"/>
          <w:b w:val="0"/>
          <w:bCs w:val="0"/>
          <w:sz w:val="26"/>
          <w:szCs w:val="26"/>
        </w:rPr>
        <w:t>negative relationship</w:t>
      </w:r>
      <w:r w:rsidRPr="00E625F4">
        <w:rPr>
          <w:rFonts w:asciiTheme="majorBidi" w:hAnsiTheme="majorBidi" w:cstheme="majorBidi"/>
          <w:sz w:val="26"/>
          <w:szCs w:val="26"/>
        </w:rPr>
        <w:t xml:space="preserve"> between proximity to the landfill and property values. The closer a property is to the landfill, the lower its market value tends to be.</w:t>
      </w:r>
    </w:p>
    <w:p w14:paraId="44DF3098" w14:textId="77777777" w:rsidR="0041762F" w:rsidRPr="00E625F4" w:rsidRDefault="0041762F" w:rsidP="00696F9B">
      <w:pPr>
        <w:pStyle w:val="Heading4"/>
        <w:spacing w:before="0" w:line="360" w:lineRule="auto"/>
        <w:jc w:val="both"/>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Hypothesis Two (H</w:t>
      </w:r>
      <w:r w:rsidRPr="00E625F4">
        <w:rPr>
          <w:rStyle w:val="Strong"/>
          <w:b/>
          <w:bCs/>
          <w:i w:val="0"/>
          <w:iCs w:val="0"/>
          <w:color w:val="auto"/>
          <w:sz w:val="26"/>
          <w:szCs w:val="26"/>
        </w:rPr>
        <w:t>₀₂</w:t>
      </w:r>
      <w:r w:rsidRPr="00E625F4">
        <w:rPr>
          <w:rStyle w:val="Strong"/>
          <w:rFonts w:asciiTheme="majorBidi" w:hAnsiTheme="majorBidi"/>
          <w:b/>
          <w:bCs/>
          <w:i w:val="0"/>
          <w:iCs w:val="0"/>
          <w:color w:val="auto"/>
          <w:sz w:val="26"/>
          <w:szCs w:val="26"/>
        </w:rPr>
        <w:t>):</w:t>
      </w:r>
    </w:p>
    <w:p w14:paraId="41581AE0"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b/>
          <w:bCs/>
          <w:sz w:val="26"/>
          <w:szCs w:val="26"/>
        </w:rPr>
      </w:pPr>
      <w:r w:rsidRPr="00E625F4">
        <w:rPr>
          <w:rStyle w:val="Strong"/>
          <w:rFonts w:asciiTheme="majorBidi" w:hAnsiTheme="majorBidi" w:cstheme="majorBidi"/>
          <w:b w:val="0"/>
          <w:bCs w:val="0"/>
          <w:sz w:val="26"/>
          <w:szCs w:val="26"/>
        </w:rPr>
        <w:t xml:space="preserve">Solid waste disposal at the </w:t>
      </w:r>
      <w:proofErr w:type="spellStart"/>
      <w:r w:rsidRPr="00E625F4">
        <w:rPr>
          <w:rStyle w:val="Strong"/>
          <w:rFonts w:asciiTheme="majorBidi" w:hAnsiTheme="majorBidi" w:cstheme="majorBidi"/>
          <w:b w:val="0"/>
          <w:bCs w:val="0"/>
          <w:sz w:val="26"/>
          <w:szCs w:val="26"/>
        </w:rPr>
        <w:t>Olusosun</w:t>
      </w:r>
      <w:proofErr w:type="spellEnd"/>
      <w:r w:rsidRPr="00E625F4">
        <w:rPr>
          <w:rStyle w:val="Strong"/>
          <w:rFonts w:asciiTheme="majorBidi" w:hAnsiTheme="majorBidi" w:cstheme="majorBidi"/>
          <w:b w:val="0"/>
          <w:bCs w:val="0"/>
          <w:sz w:val="26"/>
          <w:szCs w:val="26"/>
        </w:rPr>
        <w:t xml:space="preserve"> landfill has no significant effect on the attractiveness of property for residential or commercial use.</w:t>
      </w:r>
    </w:p>
    <w:p w14:paraId="6C0BCD2D" w14:textId="77777777" w:rsidR="0041762F" w:rsidRPr="00E625F4" w:rsidRDefault="0041762F" w:rsidP="00696F9B">
      <w:pPr>
        <w:pStyle w:val="NormalWeb"/>
        <w:numPr>
          <w:ilvl w:val="0"/>
          <w:numId w:val="33"/>
        </w:numPr>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Test Used:</w:t>
      </w:r>
      <w:r w:rsidRPr="00E625F4">
        <w:rPr>
          <w:rFonts w:asciiTheme="majorBidi" w:hAnsiTheme="majorBidi" w:cstheme="majorBidi"/>
          <w:sz w:val="26"/>
          <w:szCs w:val="26"/>
        </w:rPr>
        <w:t xml:space="preserve"> Chi-square Test of Independence</w:t>
      </w:r>
    </w:p>
    <w:p w14:paraId="1BCB3455" w14:textId="77777777" w:rsidR="0041762F" w:rsidRPr="00E625F4" w:rsidRDefault="0041762F" w:rsidP="00696F9B">
      <w:pPr>
        <w:pStyle w:val="NormalWeb"/>
        <w:numPr>
          <w:ilvl w:val="0"/>
          <w:numId w:val="33"/>
        </w:numPr>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Result:</w:t>
      </w:r>
      <w:r w:rsidRPr="00E625F4">
        <w:rPr>
          <w:rFonts w:asciiTheme="majorBidi" w:hAnsiTheme="majorBidi" w:cstheme="majorBidi"/>
          <w:sz w:val="26"/>
          <w:szCs w:val="26"/>
        </w:rPr>
        <w:t xml:space="preserve"> </w:t>
      </w:r>
      <w:r w:rsidRPr="00E625F4">
        <w:rPr>
          <w:rStyle w:val="Emphasis"/>
          <w:rFonts w:asciiTheme="majorBidi" w:hAnsiTheme="majorBidi" w:cstheme="majorBidi"/>
          <w:sz w:val="26"/>
          <w:szCs w:val="26"/>
        </w:rPr>
        <w:t>χ² = 28.73</w:t>
      </w:r>
      <w:r w:rsidRPr="00E625F4">
        <w:rPr>
          <w:rFonts w:asciiTheme="majorBidi" w:hAnsiTheme="majorBidi" w:cstheme="majorBidi"/>
          <w:sz w:val="26"/>
          <w:szCs w:val="26"/>
        </w:rPr>
        <w:t xml:space="preserve">, </w:t>
      </w:r>
      <w:proofErr w:type="spellStart"/>
      <w:r w:rsidRPr="00E625F4">
        <w:rPr>
          <w:rStyle w:val="Emphasis"/>
          <w:rFonts w:asciiTheme="majorBidi" w:hAnsiTheme="majorBidi" w:cstheme="majorBidi"/>
          <w:sz w:val="26"/>
          <w:szCs w:val="26"/>
        </w:rPr>
        <w:t>df</w:t>
      </w:r>
      <w:proofErr w:type="spellEnd"/>
      <w:r w:rsidRPr="00E625F4">
        <w:rPr>
          <w:rStyle w:val="Emphasis"/>
          <w:rFonts w:asciiTheme="majorBidi" w:hAnsiTheme="majorBidi" w:cstheme="majorBidi"/>
          <w:sz w:val="26"/>
          <w:szCs w:val="26"/>
        </w:rPr>
        <w:t xml:space="preserve"> = 3</w:t>
      </w:r>
      <w:r w:rsidRPr="00E625F4">
        <w:rPr>
          <w:rFonts w:asciiTheme="majorBidi" w:hAnsiTheme="majorBidi" w:cstheme="majorBidi"/>
          <w:sz w:val="26"/>
          <w:szCs w:val="26"/>
        </w:rPr>
        <w:t xml:space="preserve">, </w:t>
      </w:r>
      <w:r w:rsidRPr="00E625F4">
        <w:rPr>
          <w:rStyle w:val="Emphasis"/>
          <w:rFonts w:asciiTheme="majorBidi" w:hAnsiTheme="majorBidi" w:cstheme="majorBidi"/>
          <w:sz w:val="26"/>
          <w:szCs w:val="26"/>
        </w:rPr>
        <w:t>p = 0.002</w:t>
      </w:r>
    </w:p>
    <w:p w14:paraId="5DA35374"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Decision:</w:t>
      </w:r>
      <w:r w:rsidRPr="00E625F4">
        <w:rPr>
          <w:rFonts w:asciiTheme="majorBidi" w:hAnsiTheme="majorBidi" w:cstheme="majorBidi"/>
          <w:sz w:val="26"/>
          <w:szCs w:val="26"/>
        </w:rPr>
        <w:t xml:space="preserve"> Since </w:t>
      </w:r>
      <w:r w:rsidRPr="00E625F4">
        <w:rPr>
          <w:rStyle w:val="Emphasis"/>
          <w:rFonts w:asciiTheme="majorBidi" w:hAnsiTheme="majorBidi" w:cstheme="majorBidi"/>
          <w:sz w:val="26"/>
          <w:szCs w:val="26"/>
        </w:rPr>
        <w:t>p &lt; 0.05</w:t>
      </w:r>
      <w:r w:rsidRPr="00E625F4">
        <w:rPr>
          <w:rFonts w:asciiTheme="majorBidi" w:hAnsiTheme="majorBidi" w:cstheme="majorBidi"/>
          <w:sz w:val="26"/>
          <w:szCs w:val="26"/>
        </w:rPr>
        <w:t xml:space="preserve">, the null hypothesis is </w:t>
      </w:r>
      <w:r w:rsidRPr="008415C2">
        <w:rPr>
          <w:rStyle w:val="Strong"/>
          <w:rFonts w:asciiTheme="majorBidi" w:hAnsiTheme="majorBidi" w:cstheme="majorBidi"/>
          <w:b w:val="0"/>
          <w:bCs w:val="0"/>
          <w:sz w:val="26"/>
          <w:szCs w:val="26"/>
        </w:rPr>
        <w:t>rejected</w:t>
      </w:r>
      <w:r w:rsidRPr="00E625F4">
        <w:rPr>
          <w:rFonts w:asciiTheme="majorBidi" w:hAnsiTheme="majorBidi" w:cstheme="majorBidi"/>
          <w:sz w:val="26"/>
          <w:szCs w:val="26"/>
        </w:rPr>
        <w:t>.</w:t>
      </w:r>
    </w:p>
    <w:p w14:paraId="5DC57A48"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Interpretation:</w:t>
      </w:r>
      <w:r w:rsidRPr="00E625F4">
        <w:rPr>
          <w:rFonts w:asciiTheme="majorBidi" w:hAnsiTheme="majorBidi" w:cstheme="majorBidi"/>
          <w:sz w:val="26"/>
          <w:szCs w:val="26"/>
        </w:rPr>
        <w:t xml:space="preserve"> Solid waste disposal has a statistically significant </w:t>
      </w:r>
      <w:r w:rsidRPr="008415C2">
        <w:rPr>
          <w:rStyle w:val="Strong"/>
          <w:rFonts w:asciiTheme="majorBidi" w:hAnsiTheme="majorBidi" w:cstheme="majorBidi"/>
          <w:b w:val="0"/>
          <w:bCs w:val="0"/>
          <w:sz w:val="26"/>
          <w:szCs w:val="26"/>
        </w:rPr>
        <w:t>negative effect</w:t>
      </w:r>
      <w:r w:rsidRPr="00E625F4">
        <w:rPr>
          <w:rFonts w:asciiTheme="majorBidi" w:hAnsiTheme="majorBidi" w:cstheme="majorBidi"/>
          <w:sz w:val="26"/>
          <w:szCs w:val="26"/>
        </w:rPr>
        <w:t xml:space="preserve"> on the attractiveness and usability of properties for both residential and commercial purposes.</w:t>
      </w:r>
    </w:p>
    <w:p w14:paraId="7BF100A2" w14:textId="77777777" w:rsidR="0041762F" w:rsidRPr="00E625F4" w:rsidRDefault="0041762F" w:rsidP="00696F9B">
      <w:pPr>
        <w:pStyle w:val="Heading4"/>
        <w:spacing w:before="0" w:line="360" w:lineRule="auto"/>
        <w:jc w:val="both"/>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Hypothesis Three (H</w:t>
      </w:r>
      <w:r w:rsidRPr="00E625F4">
        <w:rPr>
          <w:rStyle w:val="Strong"/>
          <w:b/>
          <w:bCs/>
          <w:i w:val="0"/>
          <w:iCs w:val="0"/>
          <w:color w:val="auto"/>
          <w:sz w:val="26"/>
          <w:szCs w:val="26"/>
        </w:rPr>
        <w:t>₀₃</w:t>
      </w:r>
      <w:r w:rsidRPr="00E625F4">
        <w:rPr>
          <w:rStyle w:val="Strong"/>
          <w:rFonts w:asciiTheme="majorBidi" w:hAnsiTheme="majorBidi"/>
          <w:b/>
          <w:bCs/>
          <w:i w:val="0"/>
          <w:iCs w:val="0"/>
          <w:color w:val="auto"/>
          <w:sz w:val="26"/>
          <w:szCs w:val="26"/>
        </w:rPr>
        <w:t>):</w:t>
      </w:r>
    </w:p>
    <w:p w14:paraId="67B236F1"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b/>
          <w:bCs/>
          <w:sz w:val="26"/>
          <w:szCs w:val="26"/>
        </w:rPr>
      </w:pPr>
      <w:r w:rsidRPr="00E625F4">
        <w:rPr>
          <w:rStyle w:val="Strong"/>
          <w:rFonts w:asciiTheme="majorBidi" w:hAnsiTheme="majorBidi" w:cstheme="majorBidi"/>
          <w:b w:val="0"/>
          <w:bCs w:val="0"/>
          <w:sz w:val="26"/>
          <w:szCs w:val="26"/>
        </w:rPr>
        <w:t>There is no significant difference in property values between areas close to the landfill and areas farther away.</w:t>
      </w:r>
    </w:p>
    <w:p w14:paraId="3AF2B190" w14:textId="77777777" w:rsidR="0041762F" w:rsidRPr="00E625F4" w:rsidRDefault="0041762F" w:rsidP="00696F9B">
      <w:pPr>
        <w:pStyle w:val="NormalWeb"/>
        <w:numPr>
          <w:ilvl w:val="0"/>
          <w:numId w:val="34"/>
        </w:numPr>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Test Used:</w:t>
      </w:r>
      <w:r w:rsidRPr="00E625F4">
        <w:rPr>
          <w:rFonts w:asciiTheme="majorBidi" w:hAnsiTheme="majorBidi" w:cstheme="majorBidi"/>
          <w:sz w:val="26"/>
          <w:szCs w:val="26"/>
        </w:rPr>
        <w:t xml:space="preserve"> Independent Samples t-test</w:t>
      </w:r>
    </w:p>
    <w:p w14:paraId="0B92BE61" w14:textId="77777777" w:rsidR="0041762F" w:rsidRPr="00E625F4" w:rsidRDefault="0041762F" w:rsidP="00696F9B">
      <w:pPr>
        <w:pStyle w:val="NormalWeb"/>
        <w:numPr>
          <w:ilvl w:val="0"/>
          <w:numId w:val="34"/>
        </w:numPr>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Result:</w:t>
      </w:r>
      <w:r w:rsidRPr="00E625F4">
        <w:rPr>
          <w:rFonts w:asciiTheme="majorBidi" w:hAnsiTheme="majorBidi" w:cstheme="majorBidi"/>
          <w:sz w:val="26"/>
          <w:szCs w:val="26"/>
        </w:rPr>
        <w:t xml:space="preserve"> </w:t>
      </w:r>
      <w:r w:rsidRPr="00E625F4">
        <w:rPr>
          <w:rStyle w:val="Emphasis"/>
          <w:rFonts w:asciiTheme="majorBidi" w:hAnsiTheme="majorBidi" w:cstheme="majorBidi"/>
          <w:sz w:val="26"/>
          <w:szCs w:val="26"/>
        </w:rPr>
        <w:t>t = -4.89</w:t>
      </w:r>
      <w:r w:rsidRPr="00E625F4">
        <w:rPr>
          <w:rFonts w:asciiTheme="majorBidi" w:hAnsiTheme="majorBidi" w:cstheme="majorBidi"/>
          <w:sz w:val="26"/>
          <w:szCs w:val="26"/>
        </w:rPr>
        <w:t xml:space="preserve">, </w:t>
      </w:r>
      <w:proofErr w:type="spellStart"/>
      <w:r w:rsidRPr="00E625F4">
        <w:rPr>
          <w:rStyle w:val="Emphasis"/>
          <w:rFonts w:asciiTheme="majorBidi" w:hAnsiTheme="majorBidi" w:cstheme="majorBidi"/>
          <w:sz w:val="26"/>
          <w:szCs w:val="26"/>
        </w:rPr>
        <w:t>df</w:t>
      </w:r>
      <w:proofErr w:type="spellEnd"/>
      <w:r w:rsidRPr="00E625F4">
        <w:rPr>
          <w:rStyle w:val="Emphasis"/>
          <w:rFonts w:asciiTheme="majorBidi" w:hAnsiTheme="majorBidi" w:cstheme="majorBidi"/>
          <w:sz w:val="26"/>
          <w:szCs w:val="26"/>
        </w:rPr>
        <w:t xml:space="preserve"> = 98</w:t>
      </w:r>
      <w:r w:rsidRPr="00E625F4">
        <w:rPr>
          <w:rFonts w:asciiTheme="majorBidi" w:hAnsiTheme="majorBidi" w:cstheme="majorBidi"/>
          <w:sz w:val="26"/>
          <w:szCs w:val="26"/>
        </w:rPr>
        <w:t xml:space="preserve">, </w:t>
      </w:r>
      <w:r w:rsidRPr="00E625F4">
        <w:rPr>
          <w:rStyle w:val="Emphasis"/>
          <w:rFonts w:asciiTheme="majorBidi" w:hAnsiTheme="majorBidi" w:cstheme="majorBidi"/>
          <w:sz w:val="26"/>
          <w:szCs w:val="26"/>
        </w:rPr>
        <w:t>p = 0.000</w:t>
      </w:r>
    </w:p>
    <w:p w14:paraId="179E3348"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Decision:</w:t>
      </w:r>
      <w:r w:rsidRPr="00E625F4">
        <w:rPr>
          <w:rFonts w:asciiTheme="majorBidi" w:hAnsiTheme="majorBidi" w:cstheme="majorBidi"/>
          <w:sz w:val="26"/>
          <w:szCs w:val="26"/>
        </w:rPr>
        <w:t xml:space="preserve"> Since </w:t>
      </w:r>
      <w:r w:rsidRPr="00E625F4">
        <w:rPr>
          <w:rStyle w:val="Emphasis"/>
          <w:rFonts w:asciiTheme="majorBidi" w:hAnsiTheme="majorBidi" w:cstheme="majorBidi"/>
          <w:sz w:val="26"/>
          <w:szCs w:val="26"/>
        </w:rPr>
        <w:t>p &lt; 0.05</w:t>
      </w:r>
      <w:r w:rsidRPr="00E625F4">
        <w:rPr>
          <w:rFonts w:asciiTheme="majorBidi" w:hAnsiTheme="majorBidi" w:cstheme="majorBidi"/>
          <w:sz w:val="26"/>
          <w:szCs w:val="26"/>
        </w:rPr>
        <w:t xml:space="preserve">, the null hypothesis is </w:t>
      </w:r>
      <w:r w:rsidRPr="008415C2">
        <w:rPr>
          <w:rStyle w:val="Strong"/>
          <w:rFonts w:asciiTheme="majorBidi" w:hAnsiTheme="majorBidi" w:cstheme="majorBidi"/>
          <w:b w:val="0"/>
          <w:bCs w:val="0"/>
          <w:sz w:val="26"/>
          <w:szCs w:val="26"/>
        </w:rPr>
        <w:t>rejected</w:t>
      </w:r>
      <w:r w:rsidRPr="00E625F4">
        <w:rPr>
          <w:rFonts w:asciiTheme="majorBidi" w:hAnsiTheme="majorBidi" w:cstheme="majorBidi"/>
          <w:sz w:val="26"/>
          <w:szCs w:val="26"/>
        </w:rPr>
        <w:t>.</w:t>
      </w:r>
    </w:p>
    <w:p w14:paraId="2B2212CC" w14:textId="77777777" w:rsidR="0041762F" w:rsidRPr="00E625F4" w:rsidRDefault="0041762F" w:rsidP="00696F9B">
      <w:pPr>
        <w:pStyle w:val="NormalWeb"/>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Interpretation:</w:t>
      </w:r>
      <w:r w:rsidRPr="00E625F4">
        <w:rPr>
          <w:rFonts w:asciiTheme="majorBidi" w:hAnsiTheme="majorBidi" w:cstheme="majorBidi"/>
          <w:sz w:val="26"/>
          <w:szCs w:val="26"/>
        </w:rPr>
        <w:t xml:space="preserve"> There is a significant </w:t>
      </w:r>
      <w:r w:rsidRPr="008415C2">
        <w:rPr>
          <w:rStyle w:val="Strong"/>
          <w:rFonts w:asciiTheme="majorBidi" w:hAnsiTheme="majorBidi" w:cstheme="majorBidi"/>
          <w:b w:val="0"/>
          <w:bCs w:val="0"/>
          <w:sz w:val="26"/>
          <w:szCs w:val="26"/>
        </w:rPr>
        <w:t>difference in property values</w:t>
      </w:r>
      <w:r w:rsidRPr="00E625F4">
        <w:rPr>
          <w:rFonts w:asciiTheme="majorBidi" w:hAnsiTheme="majorBidi" w:cstheme="majorBidi"/>
          <w:sz w:val="26"/>
          <w:szCs w:val="26"/>
        </w:rPr>
        <w:t xml:space="preserve"> between properties close to the landfill (within 1–2 km) and those located farther away (&gt;3 km). Properties near the landfill have significantly lower values.</w:t>
      </w:r>
    </w:p>
    <w:p w14:paraId="5537D414" w14:textId="77777777" w:rsidR="002F2769" w:rsidRPr="00E625F4" w:rsidRDefault="0041762F" w:rsidP="00696F9B">
      <w:pPr>
        <w:pStyle w:val="ListParagraph"/>
        <w:numPr>
          <w:ilvl w:val="1"/>
          <w:numId w:val="27"/>
        </w:numPr>
        <w:spacing w:after="0" w:line="360" w:lineRule="auto"/>
        <w:ind w:left="360"/>
        <w:jc w:val="both"/>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 xml:space="preserve"> </w:t>
      </w:r>
      <w:r w:rsidR="00E625F4">
        <w:rPr>
          <w:rFonts w:asciiTheme="majorBidi" w:eastAsia="Times New Roman" w:hAnsiTheme="majorBidi" w:cstheme="majorBidi"/>
          <w:b/>
          <w:bCs/>
          <w:sz w:val="26"/>
          <w:szCs w:val="26"/>
        </w:rPr>
        <w:tab/>
      </w:r>
      <w:r w:rsidR="002F2769" w:rsidRPr="00E625F4">
        <w:rPr>
          <w:rFonts w:asciiTheme="majorBidi" w:eastAsia="Times New Roman" w:hAnsiTheme="majorBidi" w:cstheme="majorBidi"/>
          <w:b/>
          <w:bCs/>
          <w:sz w:val="26"/>
          <w:szCs w:val="26"/>
        </w:rPr>
        <w:t>Discussion of Findings</w:t>
      </w:r>
    </w:p>
    <w:p w14:paraId="59CFF767" w14:textId="77777777" w:rsidR="00E625F4" w:rsidRPr="00E625F4" w:rsidRDefault="00E625F4"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The findings of this study reveal compelling evidence that solid waste disposal at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has a </w:t>
      </w:r>
      <w:r w:rsidRPr="008415C2">
        <w:rPr>
          <w:rStyle w:val="Strong"/>
          <w:rFonts w:asciiTheme="majorBidi" w:hAnsiTheme="majorBidi" w:cstheme="majorBidi"/>
          <w:b w:val="0"/>
          <w:bCs w:val="0"/>
          <w:sz w:val="26"/>
          <w:szCs w:val="26"/>
        </w:rPr>
        <w:t>significant negative impact</w:t>
      </w:r>
      <w:r w:rsidRPr="00E625F4">
        <w:rPr>
          <w:rFonts w:asciiTheme="majorBidi" w:hAnsiTheme="majorBidi" w:cstheme="majorBidi"/>
          <w:sz w:val="26"/>
          <w:szCs w:val="26"/>
        </w:rPr>
        <w:t xml:space="preserve"> on the value, usability, and desirability of surrounding properties. The results align with previous empirical studies and provide local insight into the socio-economic and environmental consequences of poor waste management.</w:t>
      </w:r>
    </w:p>
    <w:p w14:paraId="1A531917" w14:textId="77777777" w:rsidR="00E625F4" w:rsidRPr="00E625F4" w:rsidRDefault="00E625F4" w:rsidP="00696F9B">
      <w:pPr>
        <w:pStyle w:val="Heading4"/>
        <w:spacing w:before="0" w:line="360" w:lineRule="auto"/>
        <w:jc w:val="both"/>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 xml:space="preserve">1. </w:t>
      </w:r>
      <w:r>
        <w:rPr>
          <w:rStyle w:val="Strong"/>
          <w:rFonts w:asciiTheme="majorBidi" w:hAnsiTheme="majorBidi"/>
          <w:b/>
          <w:bCs/>
          <w:i w:val="0"/>
          <w:iCs w:val="0"/>
          <w:color w:val="auto"/>
          <w:sz w:val="26"/>
          <w:szCs w:val="26"/>
        </w:rPr>
        <w:tab/>
      </w:r>
      <w:r w:rsidRPr="00E625F4">
        <w:rPr>
          <w:rStyle w:val="Strong"/>
          <w:rFonts w:asciiTheme="majorBidi" w:hAnsiTheme="majorBidi"/>
          <w:b/>
          <w:bCs/>
          <w:i w:val="0"/>
          <w:iCs w:val="0"/>
          <w:color w:val="auto"/>
          <w:sz w:val="26"/>
          <w:szCs w:val="26"/>
        </w:rPr>
        <w:t>Environmental Degradation and Livability</w:t>
      </w:r>
    </w:p>
    <w:p w14:paraId="00F645B3" w14:textId="77777777" w:rsidR="00E625F4" w:rsidRPr="00E625F4" w:rsidRDefault="00E625F4"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The study found that the environmental conditions surrounding the </w:t>
      </w:r>
      <w:proofErr w:type="spellStart"/>
      <w:r w:rsidRPr="00E625F4">
        <w:rPr>
          <w:rFonts w:asciiTheme="majorBidi" w:hAnsiTheme="majorBidi" w:cstheme="majorBidi"/>
          <w:sz w:val="26"/>
          <w:szCs w:val="26"/>
        </w:rPr>
        <w:t>Olusosun</w:t>
      </w:r>
      <w:proofErr w:type="spellEnd"/>
      <w:r w:rsidRPr="00E625F4">
        <w:rPr>
          <w:rFonts w:asciiTheme="majorBidi" w:hAnsiTheme="majorBidi" w:cstheme="majorBidi"/>
          <w:sz w:val="26"/>
          <w:szCs w:val="26"/>
        </w:rPr>
        <w:t xml:space="preserve"> landfill are </w:t>
      </w:r>
      <w:r w:rsidRPr="00E625F4">
        <w:rPr>
          <w:rStyle w:val="Strong"/>
          <w:rFonts w:asciiTheme="majorBidi" w:hAnsiTheme="majorBidi" w:cstheme="majorBidi"/>
          <w:sz w:val="26"/>
          <w:szCs w:val="26"/>
        </w:rPr>
        <w:t>highly degraded</w:t>
      </w:r>
      <w:r w:rsidRPr="00E625F4">
        <w:rPr>
          <w:rFonts w:asciiTheme="majorBidi" w:hAnsiTheme="majorBidi" w:cstheme="majorBidi"/>
          <w:sz w:val="26"/>
          <w:szCs w:val="26"/>
        </w:rPr>
        <w:t>, with widespread complaints of:</w:t>
      </w:r>
    </w:p>
    <w:p w14:paraId="02DC9C4D" w14:textId="77777777" w:rsidR="00E625F4" w:rsidRPr="00E625F4" w:rsidRDefault="00E625F4" w:rsidP="00696F9B">
      <w:pPr>
        <w:pStyle w:val="NormalWeb"/>
        <w:numPr>
          <w:ilvl w:val="0"/>
          <w:numId w:val="35"/>
        </w:numPr>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Air pollution</w:t>
      </w:r>
      <w:r w:rsidRPr="00E625F4">
        <w:rPr>
          <w:rFonts w:asciiTheme="majorBidi" w:hAnsiTheme="majorBidi" w:cstheme="majorBidi"/>
          <w:sz w:val="26"/>
          <w:szCs w:val="26"/>
        </w:rPr>
        <w:t xml:space="preserve"> from smoke and odors,</w:t>
      </w:r>
    </w:p>
    <w:p w14:paraId="6464F942" w14:textId="77777777" w:rsidR="00E625F4" w:rsidRPr="00E625F4" w:rsidRDefault="00E625F4" w:rsidP="00696F9B">
      <w:pPr>
        <w:pStyle w:val="NormalWeb"/>
        <w:numPr>
          <w:ilvl w:val="0"/>
          <w:numId w:val="35"/>
        </w:numPr>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t>Pest infestations</w:t>
      </w:r>
      <w:r w:rsidRPr="00E625F4">
        <w:rPr>
          <w:rFonts w:asciiTheme="majorBidi" w:hAnsiTheme="majorBidi" w:cstheme="majorBidi"/>
          <w:sz w:val="26"/>
          <w:szCs w:val="26"/>
        </w:rPr>
        <w:t xml:space="preserve"> and health hazards,</w:t>
      </w:r>
    </w:p>
    <w:p w14:paraId="10BB42AA" w14:textId="77777777" w:rsidR="00E625F4" w:rsidRPr="00E625F4" w:rsidRDefault="00E625F4" w:rsidP="00696F9B">
      <w:pPr>
        <w:pStyle w:val="NormalWeb"/>
        <w:numPr>
          <w:ilvl w:val="0"/>
          <w:numId w:val="35"/>
        </w:numPr>
        <w:spacing w:before="0" w:beforeAutospacing="0" w:after="0" w:afterAutospacing="0" w:line="360" w:lineRule="auto"/>
        <w:jc w:val="both"/>
        <w:rPr>
          <w:rFonts w:asciiTheme="majorBidi" w:hAnsiTheme="majorBidi" w:cstheme="majorBidi"/>
          <w:sz w:val="26"/>
          <w:szCs w:val="26"/>
        </w:rPr>
      </w:pPr>
      <w:r w:rsidRPr="00E625F4">
        <w:rPr>
          <w:rStyle w:val="Strong"/>
          <w:rFonts w:asciiTheme="majorBidi" w:hAnsiTheme="majorBidi" w:cstheme="majorBidi"/>
          <w:sz w:val="26"/>
          <w:szCs w:val="26"/>
        </w:rPr>
        <w:lastRenderedPageBreak/>
        <w:t>Visual blight</w:t>
      </w:r>
      <w:r w:rsidRPr="00E625F4">
        <w:rPr>
          <w:rFonts w:asciiTheme="majorBidi" w:hAnsiTheme="majorBidi" w:cstheme="majorBidi"/>
          <w:sz w:val="26"/>
          <w:szCs w:val="26"/>
        </w:rPr>
        <w:t xml:space="preserve"> and noise.</w:t>
      </w:r>
    </w:p>
    <w:p w14:paraId="7AF92B47" w14:textId="77777777" w:rsidR="00E625F4" w:rsidRPr="00E625F4" w:rsidRDefault="00E625F4" w:rsidP="00696F9B">
      <w:pPr>
        <w:pStyle w:val="NormalWeb"/>
        <w:spacing w:before="0" w:beforeAutospacing="0" w:after="0" w:afterAutospacing="0" w:line="360" w:lineRule="auto"/>
        <w:ind w:firstLine="360"/>
        <w:jc w:val="both"/>
        <w:rPr>
          <w:rFonts w:asciiTheme="majorBidi" w:hAnsiTheme="majorBidi" w:cstheme="majorBidi"/>
          <w:sz w:val="26"/>
          <w:szCs w:val="26"/>
        </w:rPr>
      </w:pPr>
      <w:r w:rsidRPr="00E625F4">
        <w:rPr>
          <w:rFonts w:asciiTheme="majorBidi" w:hAnsiTheme="majorBidi" w:cstheme="majorBidi"/>
          <w:sz w:val="26"/>
          <w:szCs w:val="26"/>
        </w:rPr>
        <w:t xml:space="preserve">These conditions have rendered nearby neighborhoods </w:t>
      </w:r>
      <w:r w:rsidRPr="008415C2">
        <w:rPr>
          <w:rStyle w:val="Strong"/>
          <w:rFonts w:asciiTheme="majorBidi" w:hAnsiTheme="majorBidi" w:cstheme="majorBidi"/>
          <w:b w:val="0"/>
          <w:bCs w:val="0"/>
          <w:sz w:val="26"/>
          <w:szCs w:val="26"/>
        </w:rPr>
        <w:t>less attractive</w:t>
      </w:r>
      <w:r w:rsidRPr="00E625F4">
        <w:rPr>
          <w:rFonts w:asciiTheme="majorBidi" w:hAnsiTheme="majorBidi" w:cstheme="majorBidi"/>
          <w:sz w:val="26"/>
          <w:szCs w:val="26"/>
        </w:rPr>
        <w:t xml:space="preserve"> for habitation and investment, especially for middle- and upper-income earners. The visual and health nuisances associated with the landfill significantly affect residents' quality of life, as confirmed by 85% of respondents.</w:t>
      </w:r>
    </w:p>
    <w:p w14:paraId="43FE337C" w14:textId="77777777" w:rsidR="00E625F4" w:rsidRPr="00E625F4" w:rsidRDefault="00E625F4" w:rsidP="00696F9B">
      <w:pPr>
        <w:pStyle w:val="Heading4"/>
        <w:spacing w:before="0" w:line="360" w:lineRule="auto"/>
        <w:jc w:val="both"/>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 xml:space="preserve">2. </w:t>
      </w:r>
      <w:r>
        <w:rPr>
          <w:rStyle w:val="Strong"/>
          <w:rFonts w:asciiTheme="majorBidi" w:hAnsiTheme="majorBidi"/>
          <w:b/>
          <w:bCs/>
          <w:i w:val="0"/>
          <w:iCs w:val="0"/>
          <w:color w:val="auto"/>
          <w:sz w:val="26"/>
          <w:szCs w:val="26"/>
        </w:rPr>
        <w:tab/>
      </w:r>
      <w:r w:rsidRPr="00E625F4">
        <w:rPr>
          <w:rStyle w:val="Strong"/>
          <w:rFonts w:asciiTheme="majorBidi" w:hAnsiTheme="majorBidi"/>
          <w:b/>
          <w:bCs/>
          <w:i w:val="0"/>
          <w:iCs w:val="0"/>
          <w:color w:val="auto"/>
          <w:sz w:val="26"/>
          <w:szCs w:val="26"/>
        </w:rPr>
        <w:t>Decline in Property Values</w:t>
      </w:r>
    </w:p>
    <w:p w14:paraId="0A09FD15" w14:textId="77777777" w:rsidR="00E625F4" w:rsidRPr="00E625F4" w:rsidRDefault="00E625F4"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Property values in close proximity to the landfill have experienced a </w:t>
      </w:r>
      <w:r w:rsidRPr="008415C2">
        <w:rPr>
          <w:rStyle w:val="Strong"/>
          <w:rFonts w:asciiTheme="majorBidi" w:hAnsiTheme="majorBidi" w:cstheme="majorBidi"/>
          <w:b w:val="0"/>
          <w:bCs w:val="0"/>
          <w:sz w:val="26"/>
          <w:szCs w:val="26"/>
        </w:rPr>
        <w:t>marked decline</w:t>
      </w:r>
      <w:r w:rsidRPr="00E625F4">
        <w:rPr>
          <w:rFonts w:asciiTheme="majorBidi" w:hAnsiTheme="majorBidi" w:cstheme="majorBidi"/>
          <w:sz w:val="26"/>
          <w:szCs w:val="26"/>
        </w:rPr>
        <w:t xml:space="preserve">. Both property owners and real estate professionals reported </w:t>
      </w:r>
      <w:r w:rsidRPr="008415C2">
        <w:rPr>
          <w:rStyle w:val="Strong"/>
          <w:rFonts w:asciiTheme="majorBidi" w:hAnsiTheme="majorBidi" w:cstheme="majorBidi"/>
          <w:b w:val="0"/>
          <w:bCs w:val="0"/>
          <w:sz w:val="26"/>
          <w:szCs w:val="26"/>
        </w:rPr>
        <w:t>20–40% depreciation</w:t>
      </w:r>
      <w:r w:rsidRPr="00E625F4">
        <w:rPr>
          <w:rFonts w:asciiTheme="majorBidi" w:hAnsiTheme="majorBidi" w:cstheme="majorBidi"/>
          <w:sz w:val="26"/>
          <w:szCs w:val="26"/>
        </w:rPr>
        <w:t xml:space="preserve"> in value, especially for residential properties. This aligns with the statistical correlation found (</w:t>
      </w:r>
      <w:r w:rsidRPr="00E625F4">
        <w:rPr>
          <w:rStyle w:val="Emphasis"/>
          <w:rFonts w:asciiTheme="majorBidi" w:hAnsiTheme="majorBidi" w:cstheme="majorBidi"/>
          <w:sz w:val="26"/>
          <w:szCs w:val="26"/>
        </w:rPr>
        <w:t>r = -0.65</w:t>
      </w:r>
      <w:r w:rsidRPr="00E625F4">
        <w:rPr>
          <w:rFonts w:asciiTheme="majorBidi" w:hAnsiTheme="majorBidi" w:cstheme="majorBidi"/>
          <w:sz w:val="26"/>
          <w:szCs w:val="26"/>
        </w:rPr>
        <w:t xml:space="preserve">), indicating that </w:t>
      </w:r>
      <w:r w:rsidRPr="008415C2">
        <w:rPr>
          <w:rStyle w:val="Strong"/>
          <w:rFonts w:asciiTheme="majorBidi" w:hAnsiTheme="majorBidi" w:cstheme="majorBidi"/>
          <w:b w:val="0"/>
          <w:bCs w:val="0"/>
          <w:sz w:val="26"/>
          <w:szCs w:val="26"/>
        </w:rPr>
        <w:t>proximity to the landfill is inversely related to property value</w:t>
      </w:r>
      <w:r w:rsidRPr="00E625F4">
        <w:rPr>
          <w:rFonts w:asciiTheme="majorBidi" w:hAnsiTheme="majorBidi" w:cstheme="majorBidi"/>
          <w:sz w:val="26"/>
          <w:szCs w:val="26"/>
        </w:rPr>
        <w:t>.</w:t>
      </w:r>
    </w:p>
    <w:p w14:paraId="3C3ECAB9" w14:textId="77777777" w:rsidR="00E625F4" w:rsidRPr="00E625F4" w:rsidRDefault="00E625F4"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This supports prior research in environmental economics, which shows that environmental </w:t>
      </w:r>
      <w:proofErr w:type="spellStart"/>
      <w:r w:rsidRPr="00E625F4">
        <w:rPr>
          <w:rFonts w:asciiTheme="majorBidi" w:hAnsiTheme="majorBidi" w:cstheme="majorBidi"/>
          <w:sz w:val="26"/>
          <w:szCs w:val="26"/>
        </w:rPr>
        <w:t>disamenities</w:t>
      </w:r>
      <w:proofErr w:type="spellEnd"/>
      <w:r w:rsidRPr="00E625F4">
        <w:rPr>
          <w:rFonts w:asciiTheme="majorBidi" w:hAnsiTheme="majorBidi" w:cstheme="majorBidi"/>
          <w:sz w:val="26"/>
          <w:szCs w:val="26"/>
        </w:rPr>
        <w:t xml:space="preserve"> like landfills and waste dumps negatively affect real estate markets.</w:t>
      </w:r>
    </w:p>
    <w:p w14:paraId="4FF3E89B" w14:textId="77777777" w:rsidR="00E625F4" w:rsidRPr="00E625F4" w:rsidRDefault="00E625F4" w:rsidP="00696F9B">
      <w:pPr>
        <w:pStyle w:val="Heading4"/>
        <w:spacing w:before="0" w:line="360" w:lineRule="auto"/>
        <w:jc w:val="both"/>
        <w:rPr>
          <w:rFonts w:asciiTheme="majorBidi" w:hAnsiTheme="majorBidi"/>
          <w:b w:val="0"/>
          <w:bCs w:val="0"/>
          <w:i w:val="0"/>
          <w:iCs w:val="0"/>
          <w:color w:val="auto"/>
          <w:sz w:val="26"/>
          <w:szCs w:val="26"/>
        </w:rPr>
      </w:pPr>
      <w:r w:rsidRPr="00E625F4">
        <w:rPr>
          <w:rStyle w:val="Strong"/>
          <w:rFonts w:asciiTheme="majorBidi" w:hAnsiTheme="majorBidi"/>
          <w:b/>
          <w:bCs/>
          <w:i w:val="0"/>
          <w:iCs w:val="0"/>
          <w:color w:val="auto"/>
          <w:sz w:val="26"/>
          <w:szCs w:val="26"/>
        </w:rPr>
        <w:t xml:space="preserve">3. </w:t>
      </w:r>
      <w:r>
        <w:rPr>
          <w:rStyle w:val="Strong"/>
          <w:rFonts w:asciiTheme="majorBidi" w:hAnsiTheme="majorBidi"/>
          <w:b/>
          <w:bCs/>
          <w:i w:val="0"/>
          <w:iCs w:val="0"/>
          <w:color w:val="auto"/>
          <w:sz w:val="26"/>
          <w:szCs w:val="26"/>
        </w:rPr>
        <w:tab/>
      </w:r>
      <w:r w:rsidRPr="00E625F4">
        <w:rPr>
          <w:rStyle w:val="Strong"/>
          <w:rFonts w:asciiTheme="majorBidi" w:hAnsiTheme="majorBidi"/>
          <w:b/>
          <w:bCs/>
          <w:i w:val="0"/>
          <w:iCs w:val="0"/>
          <w:color w:val="auto"/>
          <w:sz w:val="26"/>
          <w:szCs w:val="26"/>
        </w:rPr>
        <w:t>Reduced Investment Appeal and Land Use Potential</w:t>
      </w:r>
    </w:p>
    <w:p w14:paraId="5B2F747F" w14:textId="77777777" w:rsidR="00E625F4" w:rsidRPr="00E625F4" w:rsidRDefault="00E625F4" w:rsidP="008415C2">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Stakeholders such as real estate agents and investors expressed a </w:t>
      </w:r>
      <w:r w:rsidRPr="008415C2">
        <w:rPr>
          <w:rStyle w:val="Strong"/>
          <w:rFonts w:asciiTheme="majorBidi" w:hAnsiTheme="majorBidi" w:cstheme="majorBidi"/>
          <w:b w:val="0"/>
          <w:bCs w:val="0"/>
          <w:sz w:val="26"/>
          <w:szCs w:val="26"/>
        </w:rPr>
        <w:t>strong aversion</w:t>
      </w:r>
      <w:r w:rsidRPr="00E625F4">
        <w:rPr>
          <w:rFonts w:asciiTheme="majorBidi" w:hAnsiTheme="majorBidi" w:cstheme="majorBidi"/>
          <w:sz w:val="26"/>
          <w:szCs w:val="26"/>
        </w:rPr>
        <w:t xml:space="preserve"> to investing near the landfill. The area is seen as high-risk and low-return due to:</w:t>
      </w:r>
    </w:p>
    <w:p w14:paraId="46952572" w14:textId="77777777" w:rsidR="00E625F4" w:rsidRPr="00E625F4" w:rsidRDefault="00E625F4" w:rsidP="00696F9B">
      <w:pPr>
        <w:pStyle w:val="NormalWeb"/>
        <w:numPr>
          <w:ilvl w:val="0"/>
          <w:numId w:val="36"/>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Odors,</w:t>
      </w:r>
    </w:p>
    <w:p w14:paraId="62CA632C" w14:textId="77777777" w:rsidR="00E625F4" w:rsidRPr="00E625F4" w:rsidRDefault="00E625F4" w:rsidP="00696F9B">
      <w:pPr>
        <w:pStyle w:val="NormalWeb"/>
        <w:numPr>
          <w:ilvl w:val="0"/>
          <w:numId w:val="36"/>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Decreased property demand,</w:t>
      </w:r>
    </w:p>
    <w:p w14:paraId="094B8A3F" w14:textId="77777777" w:rsidR="00E625F4" w:rsidRPr="00E625F4" w:rsidRDefault="00E625F4" w:rsidP="00696F9B">
      <w:pPr>
        <w:pStyle w:val="NormalWeb"/>
        <w:numPr>
          <w:ilvl w:val="0"/>
          <w:numId w:val="36"/>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High vacancy rates,</w:t>
      </w:r>
    </w:p>
    <w:p w14:paraId="32033EA5" w14:textId="77777777" w:rsidR="00E625F4" w:rsidRPr="00E625F4" w:rsidRDefault="00E625F4" w:rsidP="00696F9B">
      <w:pPr>
        <w:pStyle w:val="NormalWeb"/>
        <w:numPr>
          <w:ilvl w:val="0"/>
          <w:numId w:val="36"/>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Safety concerns.</w:t>
      </w:r>
    </w:p>
    <w:p w14:paraId="41871CC7" w14:textId="77777777" w:rsidR="00E625F4" w:rsidRPr="00E625F4" w:rsidRDefault="00E625F4" w:rsidP="00696F9B">
      <w:pPr>
        <w:pStyle w:val="NormalWeb"/>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The findings also reveal </w:t>
      </w:r>
      <w:r w:rsidRPr="008415C2">
        <w:rPr>
          <w:rStyle w:val="Strong"/>
          <w:rFonts w:asciiTheme="majorBidi" w:hAnsiTheme="majorBidi" w:cstheme="majorBidi"/>
          <w:b w:val="0"/>
          <w:bCs w:val="0"/>
          <w:sz w:val="26"/>
          <w:szCs w:val="26"/>
        </w:rPr>
        <w:t>land use stagnation</w:t>
      </w:r>
      <w:r w:rsidRPr="00E625F4">
        <w:rPr>
          <w:rFonts w:asciiTheme="majorBidi" w:hAnsiTheme="majorBidi" w:cstheme="majorBidi"/>
          <w:sz w:val="26"/>
          <w:szCs w:val="26"/>
        </w:rPr>
        <w:t>, as developers are reluctant to initiate new residential or commercial projects within 1–2 km of the landfill site.</w:t>
      </w:r>
    </w:p>
    <w:p w14:paraId="7767DA27" w14:textId="77777777" w:rsidR="00E625F4" w:rsidRPr="00E625F4" w:rsidRDefault="00E625F4" w:rsidP="00696F9B">
      <w:pPr>
        <w:pStyle w:val="Heading4"/>
        <w:spacing w:before="0" w:line="360" w:lineRule="auto"/>
        <w:jc w:val="both"/>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 xml:space="preserve">4. </w:t>
      </w:r>
      <w:r>
        <w:rPr>
          <w:rStyle w:val="Strong"/>
          <w:rFonts w:asciiTheme="majorBidi" w:hAnsiTheme="majorBidi"/>
          <w:b/>
          <w:bCs/>
          <w:i w:val="0"/>
          <w:iCs w:val="0"/>
          <w:color w:val="auto"/>
          <w:sz w:val="26"/>
          <w:szCs w:val="26"/>
        </w:rPr>
        <w:tab/>
      </w:r>
      <w:r w:rsidRPr="00E625F4">
        <w:rPr>
          <w:rStyle w:val="Strong"/>
          <w:rFonts w:asciiTheme="majorBidi" w:hAnsiTheme="majorBidi"/>
          <w:b/>
          <w:bCs/>
          <w:i w:val="0"/>
          <w:iCs w:val="0"/>
          <w:color w:val="auto"/>
          <w:sz w:val="26"/>
          <w:szCs w:val="26"/>
        </w:rPr>
        <w:t>Public and Institutional Perception</w:t>
      </w:r>
    </w:p>
    <w:p w14:paraId="6628FE88" w14:textId="77777777" w:rsidR="00E625F4" w:rsidRPr="00E625F4" w:rsidRDefault="00E625F4"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The study also highlights that </w:t>
      </w:r>
      <w:r w:rsidRPr="008415C2">
        <w:rPr>
          <w:rStyle w:val="Strong"/>
          <w:rFonts w:asciiTheme="majorBidi" w:hAnsiTheme="majorBidi" w:cstheme="majorBidi"/>
          <w:b w:val="0"/>
          <w:bCs w:val="0"/>
          <w:sz w:val="26"/>
          <w:szCs w:val="26"/>
        </w:rPr>
        <w:t>government officials and environmental agencies</w:t>
      </w:r>
      <w:r w:rsidRPr="00E625F4">
        <w:rPr>
          <w:rFonts w:asciiTheme="majorBidi" w:hAnsiTheme="majorBidi" w:cstheme="majorBidi"/>
          <w:sz w:val="26"/>
          <w:szCs w:val="26"/>
        </w:rPr>
        <w:t xml:space="preserve"> are aware of the landfill’s impact but admit to challenges in relocation, proper waste segregation, and landfill management. This institutional gap contributes to the persistence of negative externalities affecting property values.</w:t>
      </w:r>
    </w:p>
    <w:p w14:paraId="4DB984B1" w14:textId="77777777" w:rsidR="00E625F4" w:rsidRPr="00E625F4" w:rsidRDefault="00E625F4" w:rsidP="00696F9B">
      <w:pPr>
        <w:pStyle w:val="Heading4"/>
        <w:spacing w:before="0" w:line="360" w:lineRule="auto"/>
        <w:jc w:val="both"/>
        <w:rPr>
          <w:rFonts w:asciiTheme="majorBidi" w:hAnsiTheme="majorBidi"/>
          <w:i w:val="0"/>
          <w:iCs w:val="0"/>
          <w:color w:val="auto"/>
          <w:sz w:val="26"/>
          <w:szCs w:val="26"/>
        </w:rPr>
      </w:pPr>
      <w:r w:rsidRPr="00E625F4">
        <w:rPr>
          <w:rStyle w:val="Strong"/>
          <w:rFonts w:asciiTheme="majorBidi" w:hAnsiTheme="majorBidi"/>
          <w:b/>
          <w:bCs/>
          <w:i w:val="0"/>
          <w:iCs w:val="0"/>
          <w:color w:val="auto"/>
          <w:sz w:val="26"/>
          <w:szCs w:val="26"/>
        </w:rPr>
        <w:t xml:space="preserve">5. </w:t>
      </w:r>
      <w:r>
        <w:rPr>
          <w:rStyle w:val="Strong"/>
          <w:rFonts w:asciiTheme="majorBidi" w:hAnsiTheme="majorBidi"/>
          <w:b/>
          <w:bCs/>
          <w:i w:val="0"/>
          <w:iCs w:val="0"/>
          <w:color w:val="auto"/>
          <w:sz w:val="26"/>
          <w:szCs w:val="26"/>
        </w:rPr>
        <w:tab/>
      </w:r>
      <w:r w:rsidRPr="00E625F4">
        <w:rPr>
          <w:rStyle w:val="Strong"/>
          <w:rFonts w:asciiTheme="majorBidi" w:hAnsiTheme="majorBidi"/>
          <w:b/>
          <w:bCs/>
          <w:i w:val="0"/>
          <w:iCs w:val="0"/>
          <w:color w:val="auto"/>
          <w:sz w:val="26"/>
          <w:szCs w:val="26"/>
        </w:rPr>
        <w:t>Confirmation Through Hypothesis Testing</w:t>
      </w:r>
    </w:p>
    <w:p w14:paraId="6124599C" w14:textId="77777777" w:rsidR="00E625F4" w:rsidRPr="00E625F4" w:rsidRDefault="00E625F4" w:rsidP="00696F9B">
      <w:pPr>
        <w:pStyle w:val="NormalWeb"/>
        <w:spacing w:before="0" w:beforeAutospacing="0" w:after="0" w:afterAutospacing="0" w:line="360" w:lineRule="auto"/>
        <w:ind w:firstLine="720"/>
        <w:jc w:val="both"/>
        <w:rPr>
          <w:rFonts w:asciiTheme="majorBidi" w:hAnsiTheme="majorBidi" w:cstheme="majorBidi"/>
          <w:sz w:val="26"/>
          <w:szCs w:val="26"/>
        </w:rPr>
      </w:pPr>
      <w:r w:rsidRPr="00E625F4">
        <w:rPr>
          <w:rFonts w:asciiTheme="majorBidi" w:hAnsiTheme="majorBidi" w:cstheme="majorBidi"/>
          <w:sz w:val="26"/>
          <w:szCs w:val="26"/>
        </w:rPr>
        <w:t xml:space="preserve">All tested hypotheses were </w:t>
      </w:r>
      <w:r w:rsidRPr="008415C2">
        <w:rPr>
          <w:rStyle w:val="Strong"/>
          <w:rFonts w:asciiTheme="majorBidi" w:hAnsiTheme="majorBidi" w:cstheme="majorBidi"/>
          <w:b w:val="0"/>
          <w:bCs w:val="0"/>
          <w:sz w:val="26"/>
          <w:szCs w:val="26"/>
        </w:rPr>
        <w:t>rejected</w:t>
      </w:r>
      <w:r w:rsidRPr="00E625F4">
        <w:rPr>
          <w:rFonts w:asciiTheme="majorBidi" w:hAnsiTheme="majorBidi" w:cstheme="majorBidi"/>
          <w:sz w:val="26"/>
          <w:szCs w:val="26"/>
        </w:rPr>
        <w:t>, confirming that:</w:t>
      </w:r>
    </w:p>
    <w:p w14:paraId="4A8E914F" w14:textId="77777777" w:rsidR="00E625F4" w:rsidRPr="00E625F4" w:rsidRDefault="00E625F4" w:rsidP="00696F9B">
      <w:pPr>
        <w:pStyle w:val="NormalWeb"/>
        <w:numPr>
          <w:ilvl w:val="0"/>
          <w:numId w:val="37"/>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There is a statistically significant relationship between </w:t>
      </w:r>
      <w:r w:rsidRPr="008415C2">
        <w:rPr>
          <w:rStyle w:val="Strong"/>
          <w:rFonts w:asciiTheme="majorBidi" w:hAnsiTheme="majorBidi" w:cstheme="majorBidi"/>
          <w:b w:val="0"/>
          <w:bCs w:val="0"/>
          <w:sz w:val="26"/>
          <w:szCs w:val="26"/>
        </w:rPr>
        <w:t>landfill proximity and</w:t>
      </w:r>
      <w:r w:rsidRPr="00E625F4">
        <w:rPr>
          <w:rStyle w:val="Strong"/>
          <w:rFonts w:asciiTheme="majorBidi" w:hAnsiTheme="majorBidi" w:cstheme="majorBidi"/>
          <w:sz w:val="26"/>
          <w:szCs w:val="26"/>
        </w:rPr>
        <w:t xml:space="preserve"> </w:t>
      </w:r>
      <w:r w:rsidRPr="008415C2">
        <w:rPr>
          <w:rStyle w:val="Strong"/>
          <w:rFonts w:asciiTheme="majorBidi" w:hAnsiTheme="majorBidi" w:cstheme="majorBidi"/>
          <w:b w:val="0"/>
          <w:bCs w:val="0"/>
          <w:sz w:val="26"/>
          <w:szCs w:val="26"/>
        </w:rPr>
        <w:t>property value</w:t>
      </w:r>
      <w:r w:rsidRPr="008415C2">
        <w:rPr>
          <w:rFonts w:asciiTheme="majorBidi" w:hAnsiTheme="majorBidi" w:cstheme="majorBidi"/>
          <w:b/>
          <w:bCs/>
          <w:sz w:val="26"/>
          <w:szCs w:val="26"/>
        </w:rPr>
        <w:t>.</w:t>
      </w:r>
    </w:p>
    <w:p w14:paraId="5A696328" w14:textId="77777777" w:rsidR="00E625F4" w:rsidRPr="00E625F4" w:rsidRDefault="00E625F4" w:rsidP="00696F9B">
      <w:pPr>
        <w:pStyle w:val="NormalWeb"/>
        <w:numPr>
          <w:ilvl w:val="0"/>
          <w:numId w:val="37"/>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lastRenderedPageBreak/>
        <w:t xml:space="preserve">Solid waste disposal </w:t>
      </w:r>
      <w:r w:rsidRPr="008415C2">
        <w:rPr>
          <w:rStyle w:val="Strong"/>
          <w:rFonts w:asciiTheme="majorBidi" w:hAnsiTheme="majorBidi" w:cstheme="majorBidi"/>
          <w:b w:val="0"/>
          <w:bCs w:val="0"/>
          <w:sz w:val="26"/>
          <w:szCs w:val="26"/>
        </w:rPr>
        <w:t>negatively</w:t>
      </w:r>
      <w:r w:rsidRPr="00E625F4">
        <w:rPr>
          <w:rStyle w:val="Strong"/>
          <w:rFonts w:asciiTheme="majorBidi" w:hAnsiTheme="majorBidi" w:cstheme="majorBidi"/>
          <w:sz w:val="26"/>
          <w:szCs w:val="26"/>
        </w:rPr>
        <w:t xml:space="preserve"> </w:t>
      </w:r>
      <w:r w:rsidRPr="008415C2">
        <w:rPr>
          <w:rStyle w:val="Strong"/>
          <w:rFonts w:asciiTheme="majorBidi" w:hAnsiTheme="majorBidi" w:cstheme="majorBidi"/>
          <w:b w:val="0"/>
          <w:bCs w:val="0"/>
          <w:sz w:val="26"/>
          <w:szCs w:val="26"/>
        </w:rPr>
        <w:t>affects</w:t>
      </w:r>
      <w:r w:rsidRPr="00E625F4">
        <w:rPr>
          <w:rFonts w:asciiTheme="majorBidi" w:hAnsiTheme="majorBidi" w:cstheme="majorBidi"/>
          <w:sz w:val="26"/>
          <w:szCs w:val="26"/>
        </w:rPr>
        <w:t xml:space="preserve"> the attractiveness of the environment for both residential and commercial use.</w:t>
      </w:r>
    </w:p>
    <w:p w14:paraId="180DDF1C" w14:textId="77777777" w:rsidR="00E625F4" w:rsidRPr="00E625F4" w:rsidRDefault="00E625F4" w:rsidP="00696F9B">
      <w:pPr>
        <w:pStyle w:val="NormalWeb"/>
        <w:numPr>
          <w:ilvl w:val="0"/>
          <w:numId w:val="37"/>
        </w:numPr>
        <w:spacing w:before="0" w:beforeAutospacing="0" w:after="0" w:afterAutospacing="0" w:line="360" w:lineRule="auto"/>
        <w:jc w:val="both"/>
        <w:rPr>
          <w:rFonts w:asciiTheme="majorBidi" w:hAnsiTheme="majorBidi" w:cstheme="majorBidi"/>
          <w:sz w:val="26"/>
          <w:szCs w:val="26"/>
        </w:rPr>
      </w:pPr>
      <w:r w:rsidRPr="00E625F4">
        <w:rPr>
          <w:rFonts w:asciiTheme="majorBidi" w:hAnsiTheme="majorBidi" w:cstheme="majorBidi"/>
          <w:sz w:val="26"/>
          <w:szCs w:val="26"/>
        </w:rPr>
        <w:t xml:space="preserve">There is a </w:t>
      </w:r>
      <w:r w:rsidRPr="008415C2">
        <w:rPr>
          <w:rStyle w:val="Strong"/>
          <w:rFonts w:asciiTheme="majorBidi" w:hAnsiTheme="majorBidi" w:cstheme="majorBidi"/>
          <w:b w:val="0"/>
          <w:bCs w:val="0"/>
          <w:sz w:val="26"/>
          <w:szCs w:val="26"/>
        </w:rPr>
        <w:t>clear difference in</w:t>
      </w:r>
      <w:r w:rsidRPr="00E625F4">
        <w:rPr>
          <w:rStyle w:val="Strong"/>
          <w:rFonts w:asciiTheme="majorBidi" w:hAnsiTheme="majorBidi" w:cstheme="majorBidi"/>
          <w:sz w:val="26"/>
          <w:szCs w:val="26"/>
        </w:rPr>
        <w:t xml:space="preserve"> </w:t>
      </w:r>
      <w:r w:rsidRPr="008415C2">
        <w:rPr>
          <w:rStyle w:val="Strong"/>
          <w:rFonts w:asciiTheme="majorBidi" w:hAnsiTheme="majorBidi" w:cstheme="majorBidi"/>
          <w:b w:val="0"/>
          <w:bCs w:val="0"/>
          <w:sz w:val="26"/>
          <w:szCs w:val="26"/>
        </w:rPr>
        <w:t>property</w:t>
      </w:r>
      <w:r w:rsidRPr="00E625F4">
        <w:rPr>
          <w:rStyle w:val="Strong"/>
          <w:rFonts w:asciiTheme="majorBidi" w:hAnsiTheme="majorBidi" w:cstheme="majorBidi"/>
          <w:sz w:val="26"/>
          <w:szCs w:val="26"/>
        </w:rPr>
        <w:t xml:space="preserve"> </w:t>
      </w:r>
      <w:r w:rsidRPr="008415C2">
        <w:rPr>
          <w:rStyle w:val="Strong"/>
          <w:rFonts w:asciiTheme="majorBidi" w:hAnsiTheme="majorBidi" w:cstheme="majorBidi"/>
          <w:b w:val="0"/>
          <w:bCs w:val="0"/>
          <w:sz w:val="26"/>
          <w:szCs w:val="26"/>
        </w:rPr>
        <w:t>values</w:t>
      </w:r>
      <w:r w:rsidRPr="00E625F4">
        <w:rPr>
          <w:rFonts w:asciiTheme="majorBidi" w:hAnsiTheme="majorBidi" w:cstheme="majorBidi"/>
          <w:sz w:val="26"/>
          <w:szCs w:val="26"/>
        </w:rPr>
        <w:t xml:space="preserve"> between areas close to the landfill and those farther away.</w:t>
      </w:r>
    </w:p>
    <w:p w14:paraId="6734E606" w14:textId="77777777" w:rsidR="002F2769" w:rsidRPr="00E625F4" w:rsidRDefault="002F2769" w:rsidP="00696F9B">
      <w:pPr>
        <w:spacing w:after="0" w:line="360" w:lineRule="auto"/>
        <w:jc w:val="both"/>
        <w:rPr>
          <w:rFonts w:asciiTheme="majorBidi" w:eastAsia="Times New Roman" w:hAnsiTheme="majorBidi" w:cstheme="majorBidi"/>
          <w:sz w:val="26"/>
          <w:szCs w:val="26"/>
        </w:rPr>
      </w:pPr>
    </w:p>
    <w:p w14:paraId="73695E80" w14:textId="77777777" w:rsidR="0041762F" w:rsidRPr="00E625F4" w:rsidRDefault="0041762F" w:rsidP="00696F9B">
      <w:pPr>
        <w:spacing w:after="0" w:line="360" w:lineRule="auto"/>
        <w:jc w:val="both"/>
        <w:outlineLvl w:val="2"/>
        <w:rPr>
          <w:rFonts w:asciiTheme="majorBidi" w:eastAsia="Times New Roman" w:hAnsiTheme="majorBidi" w:cstheme="majorBidi"/>
          <w:b/>
          <w:bCs/>
          <w:sz w:val="26"/>
          <w:szCs w:val="26"/>
        </w:rPr>
      </w:pPr>
    </w:p>
    <w:p w14:paraId="2C5B4B0A" w14:textId="77777777" w:rsidR="0041762F" w:rsidRPr="00E625F4" w:rsidRDefault="0041762F" w:rsidP="00696F9B">
      <w:pPr>
        <w:spacing w:after="0" w:line="360" w:lineRule="auto"/>
        <w:jc w:val="both"/>
        <w:outlineLvl w:val="2"/>
        <w:rPr>
          <w:rFonts w:asciiTheme="majorBidi" w:eastAsia="Times New Roman" w:hAnsiTheme="majorBidi" w:cstheme="majorBidi"/>
          <w:b/>
          <w:bCs/>
          <w:sz w:val="26"/>
          <w:szCs w:val="26"/>
        </w:rPr>
      </w:pPr>
    </w:p>
    <w:p w14:paraId="455A7FE5"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3BE9560C"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0196ECBF"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1604FB75"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582F8774"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326C4B37"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7F8E4582"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100D85D7"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71D43516"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75057EBB"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6EDBC1F1"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7FAC3E0C"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0DD54A2C"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4A8B3E8B"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5AEB3C0D"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0D6BAB99"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76A2BD22"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5C3EB62A"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6CDF49FD"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4D265BDB"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539EBE98" w14:textId="77777777" w:rsidR="00452796" w:rsidRDefault="00452796" w:rsidP="00696F9B">
      <w:pPr>
        <w:spacing w:after="0" w:line="360" w:lineRule="auto"/>
        <w:jc w:val="both"/>
        <w:outlineLvl w:val="2"/>
        <w:rPr>
          <w:rFonts w:asciiTheme="majorBidi" w:eastAsia="Times New Roman" w:hAnsiTheme="majorBidi" w:cstheme="majorBidi"/>
          <w:b/>
          <w:bCs/>
          <w:sz w:val="26"/>
          <w:szCs w:val="26"/>
        </w:rPr>
      </w:pPr>
    </w:p>
    <w:p w14:paraId="0C02A57D" w14:textId="77777777" w:rsidR="00452796" w:rsidRDefault="00452796" w:rsidP="00696F9B">
      <w:pPr>
        <w:spacing w:after="0" w:line="360" w:lineRule="auto"/>
        <w:jc w:val="both"/>
        <w:outlineLvl w:val="2"/>
        <w:rPr>
          <w:rFonts w:asciiTheme="majorBidi" w:eastAsia="Times New Roman" w:hAnsiTheme="majorBidi" w:cstheme="majorBidi"/>
          <w:b/>
          <w:bCs/>
          <w:sz w:val="26"/>
          <w:szCs w:val="26"/>
        </w:rPr>
      </w:pPr>
    </w:p>
    <w:p w14:paraId="5C935ED6" w14:textId="77777777" w:rsidR="008415C2" w:rsidRDefault="008415C2" w:rsidP="00696F9B">
      <w:pPr>
        <w:spacing w:after="0" w:line="360" w:lineRule="auto"/>
        <w:jc w:val="center"/>
        <w:outlineLvl w:val="2"/>
        <w:rPr>
          <w:rFonts w:asciiTheme="majorBidi" w:eastAsia="Times New Roman" w:hAnsiTheme="majorBidi" w:cstheme="majorBidi"/>
          <w:b/>
          <w:bCs/>
          <w:sz w:val="26"/>
          <w:szCs w:val="26"/>
        </w:rPr>
      </w:pPr>
    </w:p>
    <w:p w14:paraId="1CAA1AF3" w14:textId="77777777" w:rsidR="00F00242" w:rsidRDefault="00F00242" w:rsidP="00696F9B">
      <w:pPr>
        <w:spacing w:after="0" w:line="360" w:lineRule="auto"/>
        <w:jc w:val="center"/>
        <w:outlineLvl w:val="2"/>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lastRenderedPageBreak/>
        <w:t>CHAPTER FIVE</w:t>
      </w:r>
    </w:p>
    <w:p w14:paraId="44D8A2A3" w14:textId="77777777" w:rsidR="002F2769" w:rsidRPr="00E625F4" w:rsidRDefault="008415C2" w:rsidP="00696F9B">
      <w:pPr>
        <w:spacing w:after="0" w:line="360" w:lineRule="auto"/>
        <w:jc w:val="center"/>
        <w:outlineLvl w:val="2"/>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t>SUMMARY, CONCLUSION AND RECOMMENDATIONS</w:t>
      </w:r>
    </w:p>
    <w:p w14:paraId="45E41032" w14:textId="77777777" w:rsidR="00F00242" w:rsidRPr="00F00242" w:rsidRDefault="002F2769" w:rsidP="00696F9B">
      <w:pPr>
        <w:spacing w:after="0" w:line="360" w:lineRule="auto"/>
        <w:jc w:val="both"/>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5.1 </w:t>
      </w:r>
      <w:r w:rsidR="00F00242" w:rsidRPr="00F00242">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Summary of Findings</w:t>
      </w:r>
    </w:p>
    <w:p w14:paraId="594E24DB" w14:textId="77777777" w:rsidR="00F00242" w:rsidRPr="00F00242" w:rsidRDefault="00F00242" w:rsidP="00696F9B">
      <w:pPr>
        <w:spacing w:after="0" w:line="360" w:lineRule="auto"/>
        <w:ind w:firstLine="72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 xml:space="preserve">This study investigated the relationship between solid waste disposal at the </w:t>
      </w:r>
      <w:proofErr w:type="spellStart"/>
      <w:r w:rsidRPr="00F00242">
        <w:rPr>
          <w:rFonts w:asciiTheme="majorBidi" w:eastAsia="Times New Roman" w:hAnsiTheme="majorBidi" w:cstheme="majorBidi"/>
          <w:sz w:val="26"/>
          <w:szCs w:val="26"/>
        </w:rPr>
        <w:t>Olusosun</w:t>
      </w:r>
      <w:proofErr w:type="spellEnd"/>
      <w:r w:rsidRPr="00F00242">
        <w:rPr>
          <w:rFonts w:asciiTheme="majorBidi" w:eastAsia="Times New Roman" w:hAnsiTheme="majorBidi" w:cstheme="majorBidi"/>
          <w:sz w:val="26"/>
          <w:szCs w:val="26"/>
        </w:rPr>
        <w:t xml:space="preserve"> landfill and property values in its surrounding areas. Based on the data collected through questionnaires, interviews, and on-site observation, the following key findings emerged:</w:t>
      </w:r>
    </w:p>
    <w:p w14:paraId="25E8C578" w14:textId="77777777" w:rsidR="00F00242" w:rsidRPr="00F00242" w:rsidRDefault="00F00242" w:rsidP="00696F9B">
      <w:pPr>
        <w:spacing w:after="0" w:line="360" w:lineRule="auto"/>
        <w:jc w:val="both"/>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1. </w:t>
      </w:r>
      <w:r>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Degraded Environmental Conditions</w:t>
      </w:r>
    </w:p>
    <w:p w14:paraId="6DEC5340" w14:textId="77777777" w:rsidR="00F00242" w:rsidRPr="00F00242" w:rsidRDefault="00F00242" w:rsidP="00696F9B">
      <w:pPr>
        <w:spacing w:after="0" w:line="360" w:lineRule="auto"/>
        <w:ind w:firstLine="72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 xml:space="preserve">The environment around the </w:t>
      </w:r>
      <w:proofErr w:type="spellStart"/>
      <w:r w:rsidRPr="00F00242">
        <w:rPr>
          <w:rFonts w:asciiTheme="majorBidi" w:eastAsia="Times New Roman" w:hAnsiTheme="majorBidi" w:cstheme="majorBidi"/>
          <w:sz w:val="26"/>
          <w:szCs w:val="26"/>
        </w:rPr>
        <w:t>Olusosun</w:t>
      </w:r>
      <w:proofErr w:type="spellEnd"/>
      <w:r w:rsidRPr="00F00242">
        <w:rPr>
          <w:rFonts w:asciiTheme="majorBidi" w:eastAsia="Times New Roman" w:hAnsiTheme="majorBidi" w:cstheme="majorBidi"/>
          <w:sz w:val="26"/>
          <w:szCs w:val="26"/>
        </w:rPr>
        <w:t xml:space="preserve"> landfill is severely affected by foul odor, air pollution, waste overflow, and pest infestation.</w:t>
      </w:r>
      <w:r>
        <w:rPr>
          <w:rFonts w:asciiTheme="majorBidi" w:eastAsia="Times New Roman" w:hAnsiTheme="majorBidi" w:cstheme="majorBidi"/>
          <w:sz w:val="26"/>
          <w:szCs w:val="26"/>
        </w:rPr>
        <w:t xml:space="preserve"> </w:t>
      </w:r>
      <w:r w:rsidRPr="00F00242">
        <w:rPr>
          <w:rFonts w:asciiTheme="majorBidi" w:eastAsia="Times New Roman" w:hAnsiTheme="majorBidi" w:cstheme="majorBidi"/>
          <w:sz w:val="26"/>
          <w:szCs w:val="26"/>
        </w:rPr>
        <w:t>These environmental issues reduce the area's livability and increase health concerns for residents.</w:t>
      </w:r>
    </w:p>
    <w:p w14:paraId="1E42A31B" w14:textId="77777777" w:rsidR="00F00242" w:rsidRPr="00F00242" w:rsidRDefault="00F00242" w:rsidP="00696F9B">
      <w:pPr>
        <w:spacing w:after="0" w:line="360" w:lineRule="auto"/>
        <w:jc w:val="both"/>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2. </w:t>
      </w:r>
      <w:r>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Decline in Property Value</w:t>
      </w:r>
    </w:p>
    <w:p w14:paraId="7D78092A" w14:textId="77777777" w:rsidR="00F00242" w:rsidRPr="00F00242" w:rsidRDefault="00F00242" w:rsidP="00696F9B">
      <w:pPr>
        <w:spacing w:after="0" w:line="360" w:lineRule="auto"/>
        <w:ind w:firstLine="72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There is a significant depreciation in property values for buildings located within 1–2 km of the landfill.</w:t>
      </w:r>
      <w:r>
        <w:rPr>
          <w:rFonts w:asciiTheme="majorBidi" w:eastAsia="Times New Roman" w:hAnsiTheme="majorBidi" w:cstheme="majorBidi"/>
          <w:sz w:val="26"/>
          <w:szCs w:val="26"/>
        </w:rPr>
        <w:t xml:space="preserve"> </w:t>
      </w:r>
      <w:r w:rsidRPr="00F00242">
        <w:rPr>
          <w:rFonts w:asciiTheme="majorBidi" w:eastAsia="Times New Roman" w:hAnsiTheme="majorBidi" w:cstheme="majorBidi"/>
          <w:sz w:val="26"/>
          <w:szCs w:val="26"/>
        </w:rPr>
        <w:t>Respondents, especially real estate agents and property owners, reported a 20% to 40% drop in property value compared to similar properties farther from the landfill.</w:t>
      </w:r>
    </w:p>
    <w:p w14:paraId="01047F9B" w14:textId="77777777" w:rsidR="00F00242" w:rsidRPr="00F00242" w:rsidRDefault="00F00242" w:rsidP="00696F9B">
      <w:pPr>
        <w:spacing w:after="0" w:line="360" w:lineRule="auto"/>
        <w:jc w:val="both"/>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3. </w:t>
      </w:r>
      <w:r>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Negative Correlation Between Proximity and Value</w:t>
      </w:r>
    </w:p>
    <w:p w14:paraId="24A00DCA" w14:textId="77777777" w:rsidR="00F00242" w:rsidRPr="00F00242" w:rsidRDefault="00F00242" w:rsidP="00696F9B">
      <w:pPr>
        <w:spacing w:after="0" w:line="360" w:lineRule="auto"/>
        <w:ind w:firstLine="72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Statistical analysis using Pearson’s correlation revealed a strong negative relationship between proximity to the landfill and property value (r = -0.65, p &lt; 0.05).</w:t>
      </w:r>
      <w:r>
        <w:rPr>
          <w:rFonts w:asciiTheme="majorBidi" w:eastAsia="Times New Roman" w:hAnsiTheme="majorBidi" w:cstheme="majorBidi"/>
          <w:sz w:val="26"/>
          <w:szCs w:val="26"/>
        </w:rPr>
        <w:t xml:space="preserve"> </w:t>
      </w:r>
      <w:r w:rsidRPr="00F00242">
        <w:rPr>
          <w:rFonts w:asciiTheme="majorBidi" w:eastAsia="Times New Roman" w:hAnsiTheme="majorBidi" w:cstheme="majorBidi"/>
          <w:sz w:val="26"/>
          <w:szCs w:val="26"/>
        </w:rPr>
        <w:t>The closer a property is to the landfill, the lower its market value tends to be.</w:t>
      </w:r>
    </w:p>
    <w:p w14:paraId="2B3DC5DE" w14:textId="77777777" w:rsidR="00F00242" w:rsidRPr="00F00242" w:rsidRDefault="00F00242" w:rsidP="00696F9B">
      <w:pPr>
        <w:spacing w:after="0" w:line="360" w:lineRule="auto"/>
        <w:jc w:val="both"/>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4. </w:t>
      </w:r>
      <w:r>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Investment and Land Use Implications</w:t>
      </w:r>
    </w:p>
    <w:p w14:paraId="7BDC9F90" w14:textId="77777777" w:rsidR="00F00242" w:rsidRDefault="00F00242" w:rsidP="00696F9B">
      <w:pPr>
        <w:spacing w:after="0" w:line="360" w:lineRule="auto"/>
        <w:ind w:firstLine="72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Real estate stakeholders are unwilling to invest in areas near the landfill due to perceived risks and unattractiveness.</w:t>
      </w:r>
      <w:r>
        <w:rPr>
          <w:rFonts w:asciiTheme="majorBidi" w:eastAsia="Times New Roman" w:hAnsiTheme="majorBidi" w:cstheme="majorBidi"/>
          <w:sz w:val="26"/>
          <w:szCs w:val="26"/>
        </w:rPr>
        <w:t xml:space="preserve"> </w:t>
      </w:r>
      <w:r w:rsidRPr="00F00242">
        <w:rPr>
          <w:rFonts w:asciiTheme="majorBidi" w:eastAsia="Times New Roman" w:hAnsiTheme="majorBidi" w:cstheme="majorBidi"/>
          <w:sz w:val="26"/>
          <w:szCs w:val="26"/>
        </w:rPr>
        <w:t>There is a reduction in new development, occupancy, and usage of affected land for both residential and commercial purposes.</w:t>
      </w:r>
    </w:p>
    <w:p w14:paraId="59E24B90" w14:textId="77777777" w:rsidR="00F00242" w:rsidRDefault="002F2769" w:rsidP="00696F9B">
      <w:pPr>
        <w:spacing w:after="0" w:line="360" w:lineRule="auto"/>
        <w:jc w:val="both"/>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5.2 </w:t>
      </w:r>
      <w:r w:rsidR="00F00242">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Conclusion</w:t>
      </w:r>
    </w:p>
    <w:p w14:paraId="5979B94A" w14:textId="77777777" w:rsidR="00F00242" w:rsidRPr="00F00242" w:rsidRDefault="00F00242" w:rsidP="00696F9B">
      <w:pPr>
        <w:pStyle w:val="NormalWeb"/>
        <w:spacing w:before="0" w:beforeAutospacing="0" w:after="0" w:afterAutospacing="0" w:line="360" w:lineRule="auto"/>
        <w:ind w:firstLine="720"/>
        <w:jc w:val="both"/>
        <w:rPr>
          <w:sz w:val="26"/>
          <w:szCs w:val="26"/>
        </w:rPr>
      </w:pPr>
      <w:r w:rsidRPr="00F00242">
        <w:rPr>
          <w:sz w:val="26"/>
          <w:szCs w:val="26"/>
        </w:rPr>
        <w:t xml:space="preserve">This study set out to examine the effect of solid waste disposal on property value, using the </w:t>
      </w:r>
      <w:proofErr w:type="spellStart"/>
      <w:r w:rsidRPr="00F00242">
        <w:rPr>
          <w:sz w:val="26"/>
          <w:szCs w:val="26"/>
        </w:rPr>
        <w:t>Olusosun</w:t>
      </w:r>
      <w:proofErr w:type="spellEnd"/>
      <w:r w:rsidRPr="00F00242">
        <w:rPr>
          <w:sz w:val="26"/>
          <w:szCs w:val="26"/>
        </w:rPr>
        <w:t xml:space="preserve"> landfill in </w:t>
      </w:r>
      <w:proofErr w:type="spellStart"/>
      <w:r w:rsidRPr="00F00242">
        <w:rPr>
          <w:sz w:val="26"/>
          <w:szCs w:val="26"/>
        </w:rPr>
        <w:t>Ojota</w:t>
      </w:r>
      <w:proofErr w:type="spellEnd"/>
      <w:r w:rsidRPr="00F00242">
        <w:rPr>
          <w:sz w:val="26"/>
          <w:szCs w:val="26"/>
        </w:rPr>
        <w:t>, Lagos State, as a case study. The findings clearly show that the proximity of properties to the landfill significantly influences their market value, usability, and attractiveness for both residential and commercial purposes.</w:t>
      </w:r>
    </w:p>
    <w:p w14:paraId="2DC62DE4" w14:textId="77777777" w:rsidR="00F00242" w:rsidRPr="00F00242" w:rsidRDefault="00F00242" w:rsidP="00696F9B">
      <w:pPr>
        <w:pStyle w:val="NormalWeb"/>
        <w:spacing w:before="0" w:beforeAutospacing="0" w:after="0" w:afterAutospacing="0" w:line="360" w:lineRule="auto"/>
        <w:ind w:firstLine="720"/>
        <w:jc w:val="both"/>
        <w:rPr>
          <w:sz w:val="26"/>
          <w:szCs w:val="26"/>
        </w:rPr>
      </w:pPr>
      <w:r w:rsidRPr="00F00242">
        <w:rPr>
          <w:sz w:val="26"/>
          <w:szCs w:val="26"/>
        </w:rPr>
        <w:t xml:space="preserve">The environmental degradation resulting from improper waste disposal — including air pollution, unpleasant odor, water contamination, and pest infestations — has created a hostile living environment. This has, in turn, led to a measurable reduction in property values </w:t>
      </w:r>
      <w:r w:rsidRPr="00F00242">
        <w:rPr>
          <w:sz w:val="26"/>
          <w:szCs w:val="26"/>
        </w:rPr>
        <w:lastRenderedPageBreak/>
        <w:t>within the landfill’s vicinity, increased vacancy rates, and reduced investor interest in affected areas.</w:t>
      </w:r>
    </w:p>
    <w:p w14:paraId="26DB4DC9" w14:textId="77777777" w:rsidR="00F00242" w:rsidRPr="00F00242" w:rsidRDefault="00F00242" w:rsidP="00696F9B">
      <w:pPr>
        <w:pStyle w:val="NormalWeb"/>
        <w:spacing w:before="0" w:beforeAutospacing="0" w:after="0" w:afterAutospacing="0" w:line="360" w:lineRule="auto"/>
        <w:jc w:val="both"/>
        <w:rPr>
          <w:sz w:val="26"/>
          <w:szCs w:val="26"/>
        </w:rPr>
      </w:pPr>
      <w:r w:rsidRPr="00F00242">
        <w:rPr>
          <w:sz w:val="26"/>
          <w:szCs w:val="26"/>
        </w:rPr>
        <w:t>Statistical analysis confirmed a strong negative correlation between distance from the landfill and property value, validating the assertion that closer proximity leads to greater devaluation. Additionally, stakeholders consistently reported reduced demand for properties near the landfill, citing health concerns and poor environmental conditions.</w:t>
      </w:r>
    </w:p>
    <w:p w14:paraId="4643D636" w14:textId="77777777" w:rsidR="00F00242" w:rsidRPr="00F00242" w:rsidRDefault="00F00242" w:rsidP="00696F9B">
      <w:pPr>
        <w:pStyle w:val="NormalWeb"/>
        <w:spacing w:before="0" w:beforeAutospacing="0" w:after="0" w:afterAutospacing="0" w:line="360" w:lineRule="auto"/>
        <w:ind w:firstLine="720"/>
        <w:jc w:val="both"/>
        <w:rPr>
          <w:sz w:val="26"/>
          <w:szCs w:val="26"/>
        </w:rPr>
      </w:pPr>
      <w:r w:rsidRPr="00F00242">
        <w:rPr>
          <w:sz w:val="26"/>
          <w:szCs w:val="26"/>
        </w:rPr>
        <w:t xml:space="preserve">The study concludes that unmanaged or poorly managed landfills, such as </w:t>
      </w:r>
      <w:proofErr w:type="spellStart"/>
      <w:r w:rsidRPr="00F00242">
        <w:rPr>
          <w:sz w:val="26"/>
          <w:szCs w:val="26"/>
        </w:rPr>
        <w:t>Olusosun</w:t>
      </w:r>
      <w:proofErr w:type="spellEnd"/>
      <w:r w:rsidRPr="00F00242">
        <w:rPr>
          <w:sz w:val="26"/>
          <w:szCs w:val="26"/>
        </w:rPr>
        <w:t>, not only pose serious environmental and public health risks but also represent a major impediment to sustainable urban development and property market growth. If this issue is not addressed, it will continue to depress economic opportunities and lower living standards in affected areas.</w:t>
      </w:r>
    </w:p>
    <w:p w14:paraId="337DA651" w14:textId="77777777" w:rsidR="00F00242" w:rsidRPr="00F00242" w:rsidRDefault="00F00242" w:rsidP="00696F9B">
      <w:pPr>
        <w:pStyle w:val="NormalWeb"/>
        <w:spacing w:before="0" w:beforeAutospacing="0" w:after="0" w:afterAutospacing="0" w:line="360" w:lineRule="auto"/>
        <w:ind w:firstLine="720"/>
        <w:jc w:val="both"/>
        <w:rPr>
          <w:sz w:val="26"/>
          <w:szCs w:val="26"/>
        </w:rPr>
      </w:pPr>
      <w:r w:rsidRPr="00F00242">
        <w:rPr>
          <w:sz w:val="26"/>
          <w:szCs w:val="26"/>
        </w:rPr>
        <w:t>Therefore, strategic urban planning, improved waste management policies, and relocation or modernization of landfills are essential to preserving both environmental quality and real estate value in metropolitan areas.</w:t>
      </w:r>
    </w:p>
    <w:p w14:paraId="76623CF3" w14:textId="77777777" w:rsidR="00F00242" w:rsidRPr="00F00242" w:rsidRDefault="002F2769" w:rsidP="00696F9B">
      <w:pPr>
        <w:spacing w:after="0" w:line="360" w:lineRule="auto"/>
        <w:jc w:val="both"/>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5.3 </w:t>
      </w:r>
      <w:r w:rsidR="00F00242">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Recommendations</w:t>
      </w:r>
    </w:p>
    <w:p w14:paraId="31C93A14" w14:textId="77777777" w:rsidR="00F00242" w:rsidRPr="00F00242" w:rsidRDefault="00F00242" w:rsidP="00696F9B">
      <w:pPr>
        <w:spacing w:after="0" w:line="360" w:lineRule="auto"/>
        <w:ind w:firstLine="720"/>
        <w:jc w:val="both"/>
        <w:outlineLvl w:val="2"/>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 xml:space="preserve">Based on the findings and conclusions of this study, the following recommendations are proposed to address the negative effects of solid waste disposal on property values around the </w:t>
      </w:r>
      <w:proofErr w:type="spellStart"/>
      <w:r w:rsidRPr="00F00242">
        <w:rPr>
          <w:rFonts w:asciiTheme="majorBidi" w:eastAsia="Times New Roman" w:hAnsiTheme="majorBidi" w:cstheme="majorBidi"/>
          <w:sz w:val="26"/>
          <w:szCs w:val="26"/>
        </w:rPr>
        <w:t>Olusosun</w:t>
      </w:r>
      <w:proofErr w:type="spellEnd"/>
      <w:r w:rsidRPr="00F00242">
        <w:rPr>
          <w:rFonts w:asciiTheme="majorBidi" w:eastAsia="Times New Roman" w:hAnsiTheme="majorBidi" w:cstheme="majorBidi"/>
          <w:sz w:val="26"/>
          <w:szCs w:val="26"/>
        </w:rPr>
        <w:t xml:space="preserve"> landfill:</w:t>
      </w:r>
    </w:p>
    <w:p w14:paraId="0FC5D83A" w14:textId="77777777" w:rsidR="00F00242" w:rsidRPr="00F00242" w:rsidRDefault="00F00242" w:rsidP="00696F9B">
      <w:pPr>
        <w:spacing w:after="0" w:line="360" w:lineRule="auto"/>
        <w:jc w:val="both"/>
        <w:outlineLvl w:val="2"/>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1. </w:t>
      </w:r>
      <w:r>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Relocation or Rehabilitation of the Landfill</w:t>
      </w:r>
    </w:p>
    <w:p w14:paraId="3404DD12" w14:textId="77777777" w:rsidR="00F00242" w:rsidRPr="00F00242" w:rsidRDefault="00F00242" w:rsidP="00696F9B">
      <w:pPr>
        <w:spacing w:after="0" w:line="360" w:lineRule="auto"/>
        <w:ind w:firstLine="720"/>
        <w:jc w:val="both"/>
        <w:outlineLvl w:val="2"/>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 xml:space="preserve">The Lagos State Government should relocate the </w:t>
      </w:r>
      <w:proofErr w:type="spellStart"/>
      <w:r w:rsidRPr="00F00242">
        <w:rPr>
          <w:rFonts w:asciiTheme="majorBidi" w:eastAsia="Times New Roman" w:hAnsiTheme="majorBidi" w:cstheme="majorBidi"/>
          <w:sz w:val="26"/>
          <w:szCs w:val="26"/>
        </w:rPr>
        <w:t>Olusosun</w:t>
      </w:r>
      <w:proofErr w:type="spellEnd"/>
      <w:r w:rsidRPr="00F00242">
        <w:rPr>
          <w:rFonts w:asciiTheme="majorBidi" w:eastAsia="Times New Roman" w:hAnsiTheme="majorBidi" w:cstheme="majorBidi"/>
          <w:sz w:val="26"/>
          <w:szCs w:val="26"/>
        </w:rPr>
        <w:t xml:space="preserve"> landfill to a more remote, non-residential area.</w:t>
      </w:r>
      <w:r>
        <w:rPr>
          <w:rFonts w:asciiTheme="majorBidi" w:eastAsia="Times New Roman" w:hAnsiTheme="majorBidi" w:cstheme="majorBidi"/>
          <w:sz w:val="26"/>
          <w:szCs w:val="26"/>
        </w:rPr>
        <w:t xml:space="preserve"> </w:t>
      </w:r>
      <w:r w:rsidRPr="00F00242">
        <w:rPr>
          <w:rFonts w:asciiTheme="majorBidi" w:eastAsia="Times New Roman" w:hAnsiTheme="majorBidi" w:cstheme="majorBidi"/>
          <w:sz w:val="26"/>
          <w:szCs w:val="26"/>
        </w:rPr>
        <w:t>If relocation is not immediately feasible, a comprehensive rehabilitation and upgrading of the site should be implemented, including the use of modern waste compaction, odor control systems, and gas collection technology.</w:t>
      </w:r>
    </w:p>
    <w:p w14:paraId="39A1D7A0" w14:textId="77777777" w:rsidR="00F00242" w:rsidRPr="00F00242" w:rsidRDefault="00F00242" w:rsidP="00696F9B">
      <w:pPr>
        <w:spacing w:after="0" w:line="360" w:lineRule="auto"/>
        <w:jc w:val="both"/>
        <w:outlineLvl w:val="2"/>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2. </w:t>
      </w:r>
      <w:r>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Enforce Buffer Zones</w:t>
      </w:r>
    </w:p>
    <w:p w14:paraId="10D9F809" w14:textId="77777777" w:rsidR="00F00242" w:rsidRDefault="00F00242" w:rsidP="00696F9B">
      <w:pPr>
        <w:spacing w:after="0" w:line="360" w:lineRule="auto"/>
        <w:ind w:firstLine="720"/>
        <w:jc w:val="both"/>
        <w:outlineLvl w:val="2"/>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Urban planning authorities should enforce buffer zones around landfills, ensuring that residential and commercial developments are not permitted within a certain radius (e.g., 1–2 km) of the landfill.</w:t>
      </w:r>
      <w:r>
        <w:rPr>
          <w:rFonts w:asciiTheme="majorBidi" w:eastAsia="Times New Roman" w:hAnsiTheme="majorBidi" w:cstheme="majorBidi"/>
          <w:sz w:val="26"/>
          <w:szCs w:val="26"/>
        </w:rPr>
        <w:t xml:space="preserve"> </w:t>
      </w:r>
      <w:r w:rsidRPr="00F00242">
        <w:rPr>
          <w:rFonts w:asciiTheme="majorBidi" w:eastAsia="Times New Roman" w:hAnsiTheme="majorBidi" w:cstheme="majorBidi"/>
          <w:sz w:val="26"/>
          <w:szCs w:val="26"/>
        </w:rPr>
        <w:t>Existing developments within this range should be prioritized for environmental intervention and compensation if necessary.</w:t>
      </w:r>
    </w:p>
    <w:p w14:paraId="150D1BC2" w14:textId="77777777" w:rsidR="008415C2" w:rsidRDefault="008415C2" w:rsidP="00696F9B">
      <w:pPr>
        <w:spacing w:after="0" w:line="360" w:lineRule="auto"/>
        <w:ind w:firstLine="720"/>
        <w:jc w:val="both"/>
        <w:outlineLvl w:val="2"/>
        <w:rPr>
          <w:rFonts w:asciiTheme="majorBidi" w:eastAsia="Times New Roman" w:hAnsiTheme="majorBidi" w:cstheme="majorBidi"/>
          <w:sz w:val="26"/>
          <w:szCs w:val="26"/>
        </w:rPr>
      </w:pPr>
    </w:p>
    <w:p w14:paraId="32EE9494" w14:textId="77777777" w:rsidR="008415C2" w:rsidRPr="00F00242" w:rsidRDefault="008415C2" w:rsidP="00696F9B">
      <w:pPr>
        <w:spacing w:after="0" w:line="360" w:lineRule="auto"/>
        <w:ind w:firstLine="720"/>
        <w:jc w:val="both"/>
        <w:outlineLvl w:val="2"/>
        <w:rPr>
          <w:rFonts w:asciiTheme="majorBidi" w:eastAsia="Times New Roman" w:hAnsiTheme="majorBidi" w:cstheme="majorBidi"/>
          <w:sz w:val="26"/>
          <w:szCs w:val="26"/>
        </w:rPr>
      </w:pPr>
    </w:p>
    <w:p w14:paraId="05C6C6F7" w14:textId="77777777" w:rsidR="00F00242" w:rsidRPr="00F00242" w:rsidRDefault="00F00242" w:rsidP="00696F9B">
      <w:pPr>
        <w:spacing w:after="0" w:line="360" w:lineRule="auto"/>
        <w:jc w:val="both"/>
        <w:outlineLvl w:val="2"/>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lastRenderedPageBreak/>
        <w:t xml:space="preserve">3. </w:t>
      </w:r>
      <w:r>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Implement Sustainable Waste Management Practices</w:t>
      </w:r>
    </w:p>
    <w:p w14:paraId="35CB9300" w14:textId="77777777" w:rsidR="00F00242" w:rsidRPr="00F00242" w:rsidRDefault="00F00242" w:rsidP="00696F9B">
      <w:pPr>
        <w:spacing w:after="0" w:line="360" w:lineRule="auto"/>
        <w:ind w:firstLine="720"/>
        <w:jc w:val="both"/>
        <w:outlineLvl w:val="2"/>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The Lagos Waste Management Authority (LAWMA) should promote waste sorting at source, recycling, and waste-to-energy initiatives to reduce the volume of waste going into the landfill.</w:t>
      </w:r>
      <w:r>
        <w:rPr>
          <w:rFonts w:asciiTheme="majorBidi" w:eastAsia="Times New Roman" w:hAnsiTheme="majorBidi" w:cstheme="majorBidi"/>
          <w:sz w:val="26"/>
          <w:szCs w:val="26"/>
        </w:rPr>
        <w:t xml:space="preserve"> </w:t>
      </w:r>
      <w:r w:rsidRPr="00F00242">
        <w:rPr>
          <w:rFonts w:asciiTheme="majorBidi" w:eastAsia="Times New Roman" w:hAnsiTheme="majorBidi" w:cstheme="majorBidi"/>
          <w:sz w:val="26"/>
          <w:szCs w:val="26"/>
        </w:rPr>
        <w:t>Public awareness campaigns should also be intensified to encourage responsible waste disposal by residents.</w:t>
      </w:r>
    </w:p>
    <w:p w14:paraId="5DD3335A" w14:textId="77777777" w:rsidR="00F00242" w:rsidRPr="00F00242" w:rsidRDefault="00F00242" w:rsidP="00696F9B">
      <w:pPr>
        <w:spacing w:after="0" w:line="360" w:lineRule="auto"/>
        <w:jc w:val="both"/>
        <w:outlineLvl w:val="2"/>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4. </w:t>
      </w:r>
      <w:r>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Strengthen Environmental Monitoring and Regulations</w:t>
      </w:r>
    </w:p>
    <w:p w14:paraId="0A65E10F" w14:textId="77777777" w:rsidR="00F00242" w:rsidRPr="00F00242" w:rsidRDefault="00F00242" w:rsidP="00696F9B">
      <w:pPr>
        <w:spacing w:after="0" w:line="360" w:lineRule="auto"/>
        <w:ind w:firstLine="720"/>
        <w:jc w:val="both"/>
        <w:outlineLvl w:val="2"/>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Regular environmental impact assessments (EIAs) should be mandated for all landfill operations, and compliance should be strictly monitored.</w:t>
      </w:r>
      <w:r>
        <w:rPr>
          <w:rFonts w:asciiTheme="majorBidi" w:eastAsia="Times New Roman" w:hAnsiTheme="majorBidi" w:cstheme="majorBidi"/>
          <w:sz w:val="26"/>
          <w:szCs w:val="26"/>
        </w:rPr>
        <w:t xml:space="preserve"> </w:t>
      </w:r>
      <w:r w:rsidRPr="00F00242">
        <w:rPr>
          <w:rFonts w:asciiTheme="majorBidi" w:eastAsia="Times New Roman" w:hAnsiTheme="majorBidi" w:cstheme="majorBidi"/>
          <w:sz w:val="26"/>
          <w:szCs w:val="26"/>
        </w:rPr>
        <w:t>Violations of environmental standards should attract penalties to discourage negligence by landfill operators or government agencies.</w:t>
      </w:r>
    </w:p>
    <w:p w14:paraId="0177BC5E" w14:textId="77777777" w:rsidR="00F00242" w:rsidRPr="00F00242" w:rsidRDefault="00F00242" w:rsidP="00696F9B">
      <w:pPr>
        <w:spacing w:after="0" w:line="360" w:lineRule="auto"/>
        <w:jc w:val="both"/>
        <w:outlineLvl w:val="2"/>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5. </w:t>
      </w:r>
      <w:r>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Support for Affected Property Owners</w:t>
      </w:r>
    </w:p>
    <w:p w14:paraId="6982134D" w14:textId="77777777" w:rsidR="00F00242" w:rsidRPr="00F00242" w:rsidRDefault="00F00242" w:rsidP="00696F9B">
      <w:pPr>
        <w:spacing w:after="0" w:line="360" w:lineRule="auto"/>
        <w:ind w:firstLine="720"/>
        <w:jc w:val="both"/>
        <w:outlineLvl w:val="2"/>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Government or relevant stakeholders should consider offering tax reliefs, compensation, or relocation support to property owners most affected by proximity to the landfill.</w:t>
      </w:r>
      <w:r>
        <w:rPr>
          <w:rFonts w:asciiTheme="majorBidi" w:eastAsia="Times New Roman" w:hAnsiTheme="majorBidi" w:cstheme="majorBidi"/>
          <w:sz w:val="26"/>
          <w:szCs w:val="26"/>
        </w:rPr>
        <w:t xml:space="preserve">  </w:t>
      </w:r>
      <w:r w:rsidRPr="00F00242">
        <w:rPr>
          <w:rFonts w:asciiTheme="majorBidi" w:eastAsia="Times New Roman" w:hAnsiTheme="majorBidi" w:cstheme="majorBidi"/>
          <w:sz w:val="26"/>
          <w:szCs w:val="26"/>
        </w:rPr>
        <w:t>Real estate investors should also be provided with incentives to develop sustainable and affordable housing in less-affected zones.</w:t>
      </w:r>
    </w:p>
    <w:p w14:paraId="3E2B50CF" w14:textId="77777777" w:rsidR="00F00242" w:rsidRPr="00F00242" w:rsidRDefault="00F00242" w:rsidP="00696F9B">
      <w:pPr>
        <w:spacing w:after="0" w:line="360" w:lineRule="auto"/>
        <w:jc w:val="both"/>
        <w:outlineLvl w:val="2"/>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6. </w:t>
      </w:r>
      <w:r>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Review Urban Development Policies</w:t>
      </w:r>
    </w:p>
    <w:p w14:paraId="1EC7E05B" w14:textId="77777777" w:rsidR="00F00242" w:rsidRPr="00F00242" w:rsidRDefault="00F00242" w:rsidP="00696F9B">
      <w:pPr>
        <w:spacing w:after="0" w:line="360" w:lineRule="auto"/>
        <w:ind w:firstLine="720"/>
        <w:jc w:val="both"/>
        <w:outlineLvl w:val="2"/>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Lagos State’s urban development framework should be revised to incorporate sustainable land use planning, particularly with respect to infrastructure and waste management.</w:t>
      </w:r>
      <w:r>
        <w:rPr>
          <w:rFonts w:asciiTheme="majorBidi" w:eastAsia="Times New Roman" w:hAnsiTheme="majorBidi" w:cstheme="majorBidi"/>
          <w:sz w:val="26"/>
          <w:szCs w:val="26"/>
        </w:rPr>
        <w:t xml:space="preserve">  </w:t>
      </w:r>
      <w:r w:rsidRPr="00F00242">
        <w:rPr>
          <w:rFonts w:asciiTheme="majorBidi" w:eastAsia="Times New Roman" w:hAnsiTheme="majorBidi" w:cstheme="majorBidi"/>
          <w:sz w:val="26"/>
          <w:szCs w:val="26"/>
        </w:rPr>
        <w:t>Collaboration between environmental agencies, urban planners, and real estate developers is crucial to ensure environmentally friendly development.</w:t>
      </w:r>
    </w:p>
    <w:p w14:paraId="74F6BDA6" w14:textId="77777777" w:rsidR="00F00242" w:rsidRPr="00F00242" w:rsidRDefault="00F00242" w:rsidP="00696F9B">
      <w:pPr>
        <w:spacing w:after="0" w:line="360" w:lineRule="auto"/>
        <w:jc w:val="both"/>
        <w:outlineLvl w:val="2"/>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 xml:space="preserve">7. </w:t>
      </w:r>
      <w:r>
        <w:rPr>
          <w:rFonts w:asciiTheme="majorBidi" w:eastAsia="Times New Roman" w:hAnsiTheme="majorBidi" w:cstheme="majorBidi"/>
          <w:b/>
          <w:bCs/>
          <w:sz w:val="26"/>
          <w:szCs w:val="26"/>
        </w:rPr>
        <w:tab/>
      </w:r>
      <w:r w:rsidRPr="00F00242">
        <w:rPr>
          <w:rFonts w:asciiTheme="majorBidi" w:eastAsia="Times New Roman" w:hAnsiTheme="majorBidi" w:cstheme="majorBidi"/>
          <w:b/>
          <w:bCs/>
          <w:sz w:val="26"/>
          <w:szCs w:val="26"/>
        </w:rPr>
        <w:t>Community Engagement and Participation</w:t>
      </w:r>
    </w:p>
    <w:p w14:paraId="38D68B28" w14:textId="77777777" w:rsidR="00F00242" w:rsidRPr="00F00242" w:rsidRDefault="00F00242" w:rsidP="00696F9B">
      <w:pPr>
        <w:spacing w:after="0" w:line="360" w:lineRule="auto"/>
        <w:ind w:firstLine="720"/>
        <w:jc w:val="both"/>
        <w:outlineLvl w:val="2"/>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Engage local communities in discussions and decision-making concerning waste disposal and environmental management.</w:t>
      </w:r>
      <w:r>
        <w:rPr>
          <w:rFonts w:asciiTheme="majorBidi" w:eastAsia="Times New Roman" w:hAnsiTheme="majorBidi" w:cstheme="majorBidi"/>
          <w:sz w:val="26"/>
          <w:szCs w:val="26"/>
        </w:rPr>
        <w:t xml:space="preserve"> </w:t>
      </w:r>
      <w:r w:rsidRPr="00F00242">
        <w:rPr>
          <w:rFonts w:asciiTheme="majorBidi" w:eastAsia="Times New Roman" w:hAnsiTheme="majorBidi" w:cstheme="majorBidi"/>
          <w:sz w:val="26"/>
          <w:szCs w:val="26"/>
        </w:rPr>
        <w:t>This will help build public trust, increase local cooperation, and ensure that policies are tailored to the real needs of affected residents.</w:t>
      </w:r>
    </w:p>
    <w:p w14:paraId="19A54F21" w14:textId="77777777" w:rsidR="00F00242" w:rsidRPr="00F00242" w:rsidRDefault="00F00242" w:rsidP="00696F9B">
      <w:pPr>
        <w:spacing w:after="0" w:line="360" w:lineRule="auto"/>
        <w:jc w:val="both"/>
        <w:outlineLvl w:val="2"/>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 xml:space="preserve">Implementing these recommendations will not only help to mitigate the negative impacts of the </w:t>
      </w:r>
      <w:proofErr w:type="spellStart"/>
      <w:r w:rsidRPr="00F00242">
        <w:rPr>
          <w:rFonts w:asciiTheme="majorBidi" w:eastAsia="Times New Roman" w:hAnsiTheme="majorBidi" w:cstheme="majorBidi"/>
          <w:sz w:val="26"/>
          <w:szCs w:val="26"/>
        </w:rPr>
        <w:t>Olusosun</w:t>
      </w:r>
      <w:proofErr w:type="spellEnd"/>
      <w:r w:rsidRPr="00F00242">
        <w:rPr>
          <w:rFonts w:asciiTheme="majorBidi" w:eastAsia="Times New Roman" w:hAnsiTheme="majorBidi" w:cstheme="majorBidi"/>
          <w:sz w:val="26"/>
          <w:szCs w:val="26"/>
        </w:rPr>
        <w:t xml:space="preserve"> landfill on property values but also promote a cleaner, healthier, and more economically viable urban environment.</w:t>
      </w:r>
    </w:p>
    <w:p w14:paraId="75D97768"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32C6C97E"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0F2CB23B" w14:textId="77777777" w:rsidR="008415C2" w:rsidRDefault="008415C2" w:rsidP="00696F9B">
      <w:pPr>
        <w:spacing w:after="0" w:line="360" w:lineRule="auto"/>
        <w:jc w:val="center"/>
        <w:outlineLvl w:val="2"/>
        <w:rPr>
          <w:rFonts w:asciiTheme="majorBidi" w:eastAsia="Times New Roman" w:hAnsiTheme="majorBidi" w:cstheme="majorBidi"/>
          <w:b/>
          <w:bCs/>
          <w:sz w:val="26"/>
          <w:szCs w:val="26"/>
        </w:rPr>
      </w:pPr>
    </w:p>
    <w:p w14:paraId="40BE318A" w14:textId="77777777" w:rsidR="002F2769" w:rsidRPr="00E625F4" w:rsidRDefault="00F00242" w:rsidP="00696F9B">
      <w:pPr>
        <w:spacing w:after="0" w:line="360" w:lineRule="auto"/>
        <w:jc w:val="center"/>
        <w:outlineLvl w:val="2"/>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lastRenderedPageBreak/>
        <w:t>REFERENCES</w:t>
      </w:r>
    </w:p>
    <w:p w14:paraId="5B7F4622" w14:textId="77777777" w:rsidR="00F00242" w:rsidRPr="00F00242" w:rsidRDefault="00F00242" w:rsidP="00696F9B">
      <w:pPr>
        <w:pStyle w:val="NormalWeb"/>
        <w:spacing w:before="0" w:beforeAutospacing="0" w:after="0" w:afterAutospacing="0" w:line="360" w:lineRule="auto"/>
        <w:ind w:left="540" w:hanging="540"/>
        <w:jc w:val="both"/>
        <w:rPr>
          <w:sz w:val="26"/>
          <w:szCs w:val="26"/>
        </w:rPr>
      </w:pPr>
      <w:proofErr w:type="spellStart"/>
      <w:r w:rsidRPr="00F00242">
        <w:rPr>
          <w:sz w:val="26"/>
          <w:szCs w:val="26"/>
        </w:rPr>
        <w:t>Adelekan</w:t>
      </w:r>
      <w:proofErr w:type="spellEnd"/>
      <w:r w:rsidRPr="00F00242">
        <w:rPr>
          <w:sz w:val="26"/>
          <w:szCs w:val="26"/>
        </w:rPr>
        <w:t xml:space="preserve">, I. O., &amp; </w:t>
      </w:r>
      <w:proofErr w:type="spellStart"/>
      <w:r w:rsidRPr="00F00242">
        <w:rPr>
          <w:sz w:val="26"/>
          <w:szCs w:val="26"/>
        </w:rPr>
        <w:t>Asiyanbi</w:t>
      </w:r>
      <w:proofErr w:type="spellEnd"/>
      <w:r w:rsidRPr="00F00242">
        <w:rPr>
          <w:sz w:val="26"/>
          <w:szCs w:val="26"/>
        </w:rPr>
        <w:t xml:space="preserve">, A. P. (2016). Urban environmental problems in Nigeria: Implications for sustainable development. </w:t>
      </w:r>
      <w:r w:rsidRPr="00F00242">
        <w:rPr>
          <w:rStyle w:val="Emphasis"/>
          <w:sz w:val="26"/>
          <w:szCs w:val="26"/>
        </w:rPr>
        <w:t>Journal of Sustainable Development in Africa</w:t>
      </w:r>
      <w:r w:rsidRPr="00F00242">
        <w:rPr>
          <w:sz w:val="26"/>
          <w:szCs w:val="26"/>
        </w:rPr>
        <w:t>, 18(2), 1–13.</w:t>
      </w:r>
    </w:p>
    <w:p w14:paraId="3CB27FBC" w14:textId="77777777" w:rsidR="00F00242" w:rsidRPr="00F00242" w:rsidRDefault="00F00242" w:rsidP="00696F9B">
      <w:pPr>
        <w:pStyle w:val="NormalWeb"/>
        <w:spacing w:before="0" w:beforeAutospacing="0" w:after="0" w:afterAutospacing="0" w:line="360" w:lineRule="auto"/>
        <w:ind w:left="540" w:hanging="540"/>
        <w:jc w:val="both"/>
        <w:rPr>
          <w:sz w:val="26"/>
          <w:szCs w:val="26"/>
        </w:rPr>
      </w:pPr>
      <w:proofErr w:type="spellStart"/>
      <w:r w:rsidRPr="00F00242">
        <w:rPr>
          <w:sz w:val="26"/>
          <w:szCs w:val="26"/>
        </w:rPr>
        <w:t>Akinbode</w:t>
      </w:r>
      <w:proofErr w:type="spellEnd"/>
      <w:r w:rsidRPr="00F00242">
        <w:rPr>
          <w:sz w:val="26"/>
          <w:szCs w:val="26"/>
        </w:rPr>
        <w:t xml:space="preserve">, S. O. (2019). The impact of municipal solid waste on property values in urban Nigeria. </w:t>
      </w:r>
      <w:r w:rsidRPr="00F00242">
        <w:rPr>
          <w:rStyle w:val="Emphasis"/>
          <w:sz w:val="26"/>
          <w:szCs w:val="26"/>
        </w:rPr>
        <w:t>Nigerian Journal of Environmental Economics and Management</w:t>
      </w:r>
      <w:r w:rsidRPr="00F00242">
        <w:rPr>
          <w:sz w:val="26"/>
          <w:szCs w:val="26"/>
        </w:rPr>
        <w:t>, 4(1), 55–67.</w:t>
      </w:r>
    </w:p>
    <w:p w14:paraId="26DB3307" w14:textId="77777777" w:rsidR="00F00242" w:rsidRPr="00F00242" w:rsidRDefault="00F00242" w:rsidP="00696F9B">
      <w:pPr>
        <w:pStyle w:val="NormalWeb"/>
        <w:spacing w:before="0" w:beforeAutospacing="0" w:after="0" w:afterAutospacing="0" w:line="360" w:lineRule="auto"/>
        <w:ind w:left="540" w:hanging="540"/>
        <w:jc w:val="both"/>
        <w:rPr>
          <w:sz w:val="26"/>
          <w:szCs w:val="26"/>
        </w:rPr>
      </w:pPr>
      <w:r w:rsidRPr="00F00242">
        <w:rPr>
          <w:sz w:val="26"/>
          <w:szCs w:val="26"/>
        </w:rPr>
        <w:t xml:space="preserve">Aluko, B. T. (2000). Sustainable housing delivery in Nigeria: The financial and infrastructural implication. </w:t>
      </w:r>
      <w:r w:rsidRPr="00F00242">
        <w:rPr>
          <w:rStyle w:val="Emphasis"/>
          <w:sz w:val="26"/>
          <w:szCs w:val="26"/>
        </w:rPr>
        <w:t>The Environmentalist</w:t>
      </w:r>
      <w:r w:rsidRPr="00F00242">
        <w:rPr>
          <w:sz w:val="26"/>
          <w:szCs w:val="26"/>
        </w:rPr>
        <w:t>, 20(2), 99–105.</w:t>
      </w:r>
    </w:p>
    <w:p w14:paraId="42416451" w14:textId="77777777" w:rsidR="00F00242" w:rsidRPr="00F00242" w:rsidRDefault="00F00242" w:rsidP="00696F9B">
      <w:pPr>
        <w:pStyle w:val="NormalWeb"/>
        <w:spacing w:before="0" w:beforeAutospacing="0" w:after="0" w:afterAutospacing="0" w:line="360" w:lineRule="auto"/>
        <w:ind w:left="540" w:hanging="540"/>
        <w:jc w:val="both"/>
        <w:rPr>
          <w:sz w:val="26"/>
          <w:szCs w:val="26"/>
        </w:rPr>
      </w:pPr>
      <w:proofErr w:type="spellStart"/>
      <w:r w:rsidRPr="00F00242">
        <w:rPr>
          <w:sz w:val="26"/>
          <w:szCs w:val="26"/>
        </w:rPr>
        <w:t>Ayoade</w:t>
      </w:r>
      <w:proofErr w:type="spellEnd"/>
      <w:r w:rsidRPr="00F00242">
        <w:rPr>
          <w:sz w:val="26"/>
          <w:szCs w:val="26"/>
        </w:rPr>
        <w:t xml:space="preserve">, J. O. (2003). </w:t>
      </w:r>
      <w:r w:rsidRPr="00F00242">
        <w:rPr>
          <w:rStyle w:val="Emphasis"/>
          <w:sz w:val="26"/>
          <w:szCs w:val="26"/>
        </w:rPr>
        <w:t>Introduction to climatology for the tropics</w:t>
      </w:r>
      <w:r w:rsidRPr="00F00242">
        <w:rPr>
          <w:sz w:val="26"/>
          <w:szCs w:val="26"/>
        </w:rPr>
        <w:t>. Ibadan: Spectrum Books.</w:t>
      </w:r>
    </w:p>
    <w:p w14:paraId="61B249EC" w14:textId="77777777" w:rsidR="00F00242" w:rsidRPr="00F00242" w:rsidRDefault="00F00242" w:rsidP="00696F9B">
      <w:pPr>
        <w:pStyle w:val="NormalWeb"/>
        <w:spacing w:before="0" w:beforeAutospacing="0" w:after="0" w:afterAutospacing="0" w:line="360" w:lineRule="auto"/>
        <w:ind w:left="540" w:hanging="540"/>
        <w:jc w:val="both"/>
        <w:rPr>
          <w:sz w:val="26"/>
          <w:szCs w:val="26"/>
        </w:rPr>
      </w:pPr>
      <w:proofErr w:type="spellStart"/>
      <w:r w:rsidRPr="00F00242">
        <w:rPr>
          <w:sz w:val="26"/>
          <w:szCs w:val="26"/>
        </w:rPr>
        <w:t>Ezeah</w:t>
      </w:r>
      <w:proofErr w:type="spellEnd"/>
      <w:r w:rsidRPr="00F00242">
        <w:rPr>
          <w:sz w:val="26"/>
          <w:szCs w:val="26"/>
        </w:rPr>
        <w:t xml:space="preserve">, C., &amp; Roberts, C. L. (2012). Analysis of barriers and success factors affecting the adoption of sustainable management of municipal solid waste in Nigeria. </w:t>
      </w:r>
      <w:r w:rsidRPr="00F00242">
        <w:rPr>
          <w:rStyle w:val="Emphasis"/>
          <w:sz w:val="26"/>
          <w:szCs w:val="26"/>
        </w:rPr>
        <w:t>Journal of Environmental Management</w:t>
      </w:r>
      <w:r w:rsidRPr="00F00242">
        <w:rPr>
          <w:sz w:val="26"/>
          <w:szCs w:val="26"/>
        </w:rPr>
        <w:t>, 103, 9–14. https://doi.org/10.1016/j.jenvman.2012.02.027</w:t>
      </w:r>
    </w:p>
    <w:p w14:paraId="0FCABC0D" w14:textId="77777777" w:rsidR="00F00242" w:rsidRPr="00F00242" w:rsidRDefault="00F00242" w:rsidP="00696F9B">
      <w:pPr>
        <w:pStyle w:val="NormalWeb"/>
        <w:spacing w:before="0" w:beforeAutospacing="0" w:after="0" w:afterAutospacing="0" w:line="360" w:lineRule="auto"/>
        <w:ind w:left="540" w:hanging="540"/>
        <w:jc w:val="both"/>
        <w:rPr>
          <w:sz w:val="26"/>
          <w:szCs w:val="26"/>
        </w:rPr>
      </w:pPr>
      <w:r w:rsidRPr="00F00242">
        <w:rPr>
          <w:sz w:val="26"/>
          <w:szCs w:val="26"/>
        </w:rPr>
        <w:t xml:space="preserve">Federal Ministry of Environment (FME). (2005). </w:t>
      </w:r>
      <w:r w:rsidRPr="00F00242">
        <w:rPr>
          <w:rStyle w:val="Emphasis"/>
          <w:sz w:val="26"/>
          <w:szCs w:val="26"/>
        </w:rPr>
        <w:t>National Environmental Sanitation Policy</w:t>
      </w:r>
      <w:r w:rsidRPr="00F00242">
        <w:rPr>
          <w:sz w:val="26"/>
          <w:szCs w:val="26"/>
        </w:rPr>
        <w:t>. Abuja, Nigeria: Federal Government Press.</w:t>
      </w:r>
    </w:p>
    <w:p w14:paraId="6F9D05FA" w14:textId="77777777" w:rsidR="00F00242" w:rsidRPr="00F00242" w:rsidRDefault="00F00242" w:rsidP="00696F9B">
      <w:pPr>
        <w:pStyle w:val="NormalWeb"/>
        <w:spacing w:before="0" w:beforeAutospacing="0" w:after="0" w:afterAutospacing="0" w:line="360" w:lineRule="auto"/>
        <w:ind w:left="540" w:hanging="540"/>
        <w:jc w:val="both"/>
        <w:rPr>
          <w:sz w:val="26"/>
          <w:szCs w:val="26"/>
        </w:rPr>
      </w:pPr>
      <w:proofErr w:type="spellStart"/>
      <w:r w:rsidRPr="00F00242">
        <w:rPr>
          <w:sz w:val="26"/>
          <w:szCs w:val="26"/>
        </w:rPr>
        <w:t>Ikpefan</w:t>
      </w:r>
      <w:proofErr w:type="spellEnd"/>
      <w:r w:rsidRPr="00F00242">
        <w:rPr>
          <w:sz w:val="26"/>
          <w:szCs w:val="26"/>
        </w:rPr>
        <w:t xml:space="preserve">, O. A., &amp; </w:t>
      </w:r>
      <w:proofErr w:type="spellStart"/>
      <w:r w:rsidRPr="00F00242">
        <w:rPr>
          <w:sz w:val="26"/>
          <w:szCs w:val="26"/>
        </w:rPr>
        <w:t>Ogunde</w:t>
      </w:r>
      <w:proofErr w:type="spellEnd"/>
      <w:r w:rsidRPr="00F00242">
        <w:rPr>
          <w:sz w:val="26"/>
          <w:szCs w:val="26"/>
        </w:rPr>
        <w:t xml:space="preserve">, A. O. (2021). Effects of landfill proximity on residential property values: Evidence from Lagos State. </w:t>
      </w:r>
      <w:r w:rsidRPr="00F00242">
        <w:rPr>
          <w:rStyle w:val="Emphasis"/>
          <w:sz w:val="26"/>
          <w:szCs w:val="26"/>
        </w:rPr>
        <w:t>International Journal of Real Estate Studies</w:t>
      </w:r>
      <w:r w:rsidRPr="00F00242">
        <w:rPr>
          <w:sz w:val="26"/>
          <w:szCs w:val="26"/>
        </w:rPr>
        <w:t>, 15(1), 45–61.</w:t>
      </w:r>
    </w:p>
    <w:p w14:paraId="75FB3E0E" w14:textId="77777777" w:rsidR="00F00242" w:rsidRPr="00F00242" w:rsidRDefault="00F00242" w:rsidP="00696F9B">
      <w:pPr>
        <w:pStyle w:val="NormalWeb"/>
        <w:spacing w:before="0" w:beforeAutospacing="0" w:after="0" w:afterAutospacing="0" w:line="360" w:lineRule="auto"/>
        <w:ind w:left="540" w:hanging="540"/>
        <w:jc w:val="both"/>
        <w:rPr>
          <w:sz w:val="26"/>
          <w:szCs w:val="26"/>
        </w:rPr>
      </w:pPr>
      <w:proofErr w:type="spellStart"/>
      <w:r w:rsidRPr="00F00242">
        <w:rPr>
          <w:sz w:val="26"/>
          <w:szCs w:val="26"/>
        </w:rPr>
        <w:t>Lawanson</w:t>
      </w:r>
      <w:proofErr w:type="spellEnd"/>
      <w:r w:rsidRPr="00F00242">
        <w:rPr>
          <w:sz w:val="26"/>
          <w:szCs w:val="26"/>
        </w:rPr>
        <w:t xml:space="preserve">, T. O. (2012). Challenges of sustainability in urban development in Nigeria. </w:t>
      </w:r>
      <w:r w:rsidRPr="00F00242">
        <w:rPr>
          <w:rStyle w:val="Emphasis"/>
          <w:sz w:val="26"/>
          <w:szCs w:val="26"/>
        </w:rPr>
        <w:t>Journal of Sustainable Development in Africa</w:t>
      </w:r>
      <w:r w:rsidRPr="00F00242">
        <w:rPr>
          <w:sz w:val="26"/>
          <w:szCs w:val="26"/>
        </w:rPr>
        <w:t>, 14(4), 73–84.</w:t>
      </w:r>
    </w:p>
    <w:p w14:paraId="42889134" w14:textId="77777777" w:rsidR="00F00242" w:rsidRPr="00F00242" w:rsidRDefault="00F00242" w:rsidP="00696F9B">
      <w:pPr>
        <w:pStyle w:val="NormalWeb"/>
        <w:spacing w:before="0" w:beforeAutospacing="0" w:after="0" w:afterAutospacing="0" w:line="360" w:lineRule="auto"/>
        <w:ind w:left="540" w:hanging="540"/>
        <w:jc w:val="both"/>
        <w:rPr>
          <w:sz w:val="26"/>
          <w:szCs w:val="26"/>
        </w:rPr>
      </w:pPr>
      <w:r w:rsidRPr="00F00242">
        <w:rPr>
          <w:sz w:val="26"/>
          <w:szCs w:val="26"/>
        </w:rPr>
        <w:t xml:space="preserve">Lagos Waste Management Authority (LAWMA). (2020). </w:t>
      </w:r>
      <w:r w:rsidRPr="00F00242">
        <w:rPr>
          <w:rStyle w:val="Emphasis"/>
          <w:sz w:val="26"/>
          <w:szCs w:val="26"/>
        </w:rPr>
        <w:t>Annual report on waste generation and disposal in Lagos State</w:t>
      </w:r>
      <w:r w:rsidRPr="00F00242">
        <w:rPr>
          <w:sz w:val="26"/>
          <w:szCs w:val="26"/>
        </w:rPr>
        <w:t>. Lagos: LAWMA Publications.</w:t>
      </w:r>
    </w:p>
    <w:p w14:paraId="0C3743F2" w14:textId="77777777" w:rsidR="00F00242" w:rsidRPr="00F00242" w:rsidRDefault="00F00242" w:rsidP="00696F9B">
      <w:pPr>
        <w:pStyle w:val="NormalWeb"/>
        <w:spacing w:before="0" w:beforeAutospacing="0" w:after="0" w:afterAutospacing="0" w:line="360" w:lineRule="auto"/>
        <w:ind w:left="540" w:hanging="540"/>
        <w:jc w:val="both"/>
        <w:rPr>
          <w:sz w:val="26"/>
          <w:szCs w:val="26"/>
        </w:rPr>
      </w:pPr>
      <w:proofErr w:type="spellStart"/>
      <w:r w:rsidRPr="00F00242">
        <w:rPr>
          <w:sz w:val="26"/>
          <w:szCs w:val="26"/>
        </w:rPr>
        <w:t>Ogunba</w:t>
      </w:r>
      <w:proofErr w:type="spellEnd"/>
      <w:r w:rsidRPr="00F00242">
        <w:rPr>
          <w:sz w:val="26"/>
          <w:szCs w:val="26"/>
        </w:rPr>
        <w:t xml:space="preserve">, O. A., &amp; Ojo, O. (2007). Effects of waste dumpsites on the rental value of residential properties in Lagos, Nigeria. </w:t>
      </w:r>
      <w:r w:rsidRPr="00F00242">
        <w:rPr>
          <w:rStyle w:val="Emphasis"/>
          <w:sz w:val="26"/>
          <w:szCs w:val="26"/>
        </w:rPr>
        <w:t>International Journal of Strategic Property Management</w:t>
      </w:r>
      <w:r w:rsidRPr="00F00242">
        <w:rPr>
          <w:sz w:val="26"/>
          <w:szCs w:val="26"/>
        </w:rPr>
        <w:t>, 11(1), 43–52.</w:t>
      </w:r>
    </w:p>
    <w:p w14:paraId="3F365C67" w14:textId="77777777" w:rsidR="00F00242" w:rsidRPr="00F00242" w:rsidRDefault="00F00242" w:rsidP="00696F9B">
      <w:pPr>
        <w:pStyle w:val="NormalWeb"/>
        <w:spacing w:before="0" w:beforeAutospacing="0" w:after="0" w:afterAutospacing="0" w:line="360" w:lineRule="auto"/>
        <w:ind w:left="540" w:hanging="540"/>
        <w:jc w:val="both"/>
        <w:rPr>
          <w:sz w:val="26"/>
          <w:szCs w:val="26"/>
        </w:rPr>
      </w:pPr>
      <w:r w:rsidRPr="00F00242">
        <w:rPr>
          <w:sz w:val="26"/>
          <w:szCs w:val="26"/>
        </w:rPr>
        <w:t xml:space="preserve">United Nations Environment </w:t>
      </w:r>
      <w:proofErr w:type="spellStart"/>
      <w:r w:rsidRPr="00F00242">
        <w:rPr>
          <w:sz w:val="26"/>
          <w:szCs w:val="26"/>
        </w:rPr>
        <w:t>Programme</w:t>
      </w:r>
      <w:proofErr w:type="spellEnd"/>
      <w:r w:rsidRPr="00F00242">
        <w:rPr>
          <w:sz w:val="26"/>
          <w:szCs w:val="26"/>
        </w:rPr>
        <w:t xml:space="preserve"> (UNEP). (2010). </w:t>
      </w:r>
      <w:r w:rsidRPr="00F00242">
        <w:rPr>
          <w:rStyle w:val="Emphasis"/>
          <w:sz w:val="26"/>
          <w:szCs w:val="26"/>
        </w:rPr>
        <w:t>Waste and climate change: Global trends and strategy framework</w:t>
      </w:r>
      <w:r w:rsidRPr="00F00242">
        <w:rPr>
          <w:sz w:val="26"/>
          <w:szCs w:val="26"/>
        </w:rPr>
        <w:t>. Nairobi: UNEP.</w:t>
      </w:r>
    </w:p>
    <w:p w14:paraId="2383ABD1"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0D6346F2"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34A57979"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4B31DC57" w14:textId="77777777" w:rsidR="00F00242" w:rsidRDefault="00F00242" w:rsidP="00696F9B">
      <w:pPr>
        <w:spacing w:after="0" w:line="360" w:lineRule="auto"/>
        <w:jc w:val="both"/>
        <w:outlineLvl w:val="2"/>
        <w:rPr>
          <w:rFonts w:asciiTheme="majorBidi" w:eastAsia="Times New Roman" w:hAnsiTheme="majorBidi" w:cstheme="majorBidi"/>
          <w:b/>
          <w:bCs/>
          <w:sz w:val="26"/>
          <w:szCs w:val="26"/>
        </w:rPr>
      </w:pPr>
    </w:p>
    <w:p w14:paraId="52DED716" w14:textId="77777777" w:rsidR="002F2769" w:rsidRPr="00E625F4" w:rsidRDefault="008415C2" w:rsidP="00696F9B">
      <w:pPr>
        <w:spacing w:after="0" w:line="360" w:lineRule="auto"/>
        <w:jc w:val="center"/>
        <w:outlineLvl w:val="2"/>
        <w:rPr>
          <w:rFonts w:asciiTheme="majorBidi" w:eastAsia="Times New Roman" w:hAnsiTheme="majorBidi" w:cstheme="majorBidi"/>
          <w:b/>
          <w:bCs/>
          <w:sz w:val="26"/>
          <w:szCs w:val="26"/>
        </w:rPr>
      </w:pPr>
      <w:r w:rsidRPr="00E625F4">
        <w:rPr>
          <w:rFonts w:asciiTheme="majorBidi" w:eastAsia="Times New Roman" w:hAnsiTheme="majorBidi" w:cstheme="majorBidi"/>
          <w:b/>
          <w:bCs/>
          <w:sz w:val="26"/>
          <w:szCs w:val="26"/>
        </w:rPr>
        <w:lastRenderedPageBreak/>
        <w:t>APPENDICES</w:t>
      </w:r>
    </w:p>
    <w:p w14:paraId="49EE4CE5" w14:textId="77777777" w:rsidR="00F00242" w:rsidRPr="00F00242" w:rsidRDefault="00F00242" w:rsidP="00696F9B">
      <w:pPr>
        <w:spacing w:after="0" w:line="360" w:lineRule="auto"/>
        <w:jc w:val="center"/>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QUESTIONNAIRE</w:t>
      </w:r>
    </w:p>
    <w:p w14:paraId="5608C83A" w14:textId="77777777" w:rsidR="00F00242" w:rsidRPr="00F00242" w:rsidRDefault="00F00242" w:rsidP="00696F9B">
      <w:pPr>
        <w:spacing w:after="0" w:line="360" w:lineRule="auto"/>
        <w:jc w:val="both"/>
        <w:rPr>
          <w:rFonts w:asciiTheme="majorBidi" w:eastAsia="Times New Roman" w:hAnsiTheme="majorBidi" w:cstheme="majorBidi"/>
          <w:b/>
          <w:bCs/>
          <w:i/>
          <w:iCs/>
          <w:sz w:val="26"/>
          <w:szCs w:val="26"/>
        </w:rPr>
      </w:pPr>
      <w:r w:rsidRPr="00F00242">
        <w:rPr>
          <w:rFonts w:asciiTheme="majorBidi" w:eastAsia="Times New Roman" w:hAnsiTheme="majorBidi" w:cstheme="majorBidi"/>
          <w:b/>
          <w:bCs/>
          <w:i/>
          <w:iCs/>
          <w:sz w:val="26"/>
          <w:szCs w:val="26"/>
        </w:rPr>
        <w:t>Dear Respondent,</w:t>
      </w:r>
    </w:p>
    <w:p w14:paraId="29F64D83" w14:textId="77777777" w:rsidR="00F00242" w:rsidRPr="00F00242" w:rsidRDefault="00F00242" w:rsidP="00696F9B">
      <w:pPr>
        <w:spacing w:after="0" w:line="360" w:lineRule="auto"/>
        <w:ind w:firstLine="72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 xml:space="preserve">This questionnaire is designed to gather data for academic research on the effect of solid waste disposal on property value, focusing on the </w:t>
      </w:r>
      <w:proofErr w:type="spellStart"/>
      <w:r w:rsidRPr="00F00242">
        <w:rPr>
          <w:rFonts w:asciiTheme="majorBidi" w:eastAsia="Times New Roman" w:hAnsiTheme="majorBidi" w:cstheme="majorBidi"/>
          <w:sz w:val="26"/>
          <w:szCs w:val="26"/>
        </w:rPr>
        <w:t>Olusosun</w:t>
      </w:r>
      <w:proofErr w:type="spellEnd"/>
      <w:r w:rsidRPr="00F00242">
        <w:rPr>
          <w:rFonts w:asciiTheme="majorBidi" w:eastAsia="Times New Roman" w:hAnsiTheme="majorBidi" w:cstheme="majorBidi"/>
          <w:sz w:val="26"/>
          <w:szCs w:val="26"/>
        </w:rPr>
        <w:t xml:space="preserve"> landfill in </w:t>
      </w:r>
      <w:proofErr w:type="spellStart"/>
      <w:r w:rsidRPr="00F00242">
        <w:rPr>
          <w:rFonts w:asciiTheme="majorBidi" w:eastAsia="Times New Roman" w:hAnsiTheme="majorBidi" w:cstheme="majorBidi"/>
          <w:sz w:val="26"/>
          <w:szCs w:val="26"/>
        </w:rPr>
        <w:t>Ojota</w:t>
      </w:r>
      <w:proofErr w:type="spellEnd"/>
      <w:r w:rsidRPr="00F00242">
        <w:rPr>
          <w:rFonts w:asciiTheme="majorBidi" w:eastAsia="Times New Roman" w:hAnsiTheme="majorBidi" w:cstheme="majorBidi"/>
          <w:sz w:val="26"/>
          <w:szCs w:val="26"/>
        </w:rPr>
        <w:t>, Lagos State. Your responses will be treated confidentially and used strictly for research purposes. Kindly answer honestly.</w:t>
      </w:r>
    </w:p>
    <w:p w14:paraId="69085867" w14:textId="77777777" w:rsidR="00F00242" w:rsidRPr="00F00242" w:rsidRDefault="00F00242" w:rsidP="00696F9B">
      <w:pPr>
        <w:spacing w:after="0" w:line="360" w:lineRule="auto"/>
        <w:jc w:val="center"/>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SECTION A: DEMOGRAPHIC INFORMATION</w:t>
      </w:r>
    </w:p>
    <w:p w14:paraId="00346201"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Please tick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the appropriate option.</w:t>
      </w:r>
    </w:p>
    <w:p w14:paraId="74A07A21"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Gender:</w:t>
      </w:r>
    </w:p>
    <w:p w14:paraId="4B7A45EA"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Pr>
          <w:rFonts w:asciiTheme="majorBidi" w:eastAsia="Times New Roman" w:hAnsiTheme="majorBidi" w:cstheme="majorBidi"/>
          <w:sz w:val="26"/>
          <w:szCs w:val="26"/>
        </w:rPr>
        <w:t xml:space="preserve"> </w:t>
      </w:r>
      <w:r w:rsidRPr="00F00242">
        <w:rPr>
          <w:rFonts w:asciiTheme="majorBidi" w:eastAsia="Times New Roman" w:hAnsiTheme="majorBidi" w:cstheme="majorBidi"/>
          <w:sz w:val="26"/>
          <w:szCs w:val="26"/>
        </w:rPr>
        <w:t>Male  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Female</w:t>
      </w:r>
    </w:p>
    <w:p w14:paraId="2CD908E3"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Age:</w:t>
      </w:r>
    </w:p>
    <w:p w14:paraId="1D36AF01"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Under 20  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21–30  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31–40  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41–50  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51 and above</w:t>
      </w:r>
    </w:p>
    <w:p w14:paraId="55E4783A"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Occupation:</w:t>
      </w:r>
    </w:p>
    <w:p w14:paraId="38E5321F"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Civil Servant  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Business Owner  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Real Estate Agent</w:t>
      </w:r>
      <w:r w:rsidR="008415C2">
        <w:rPr>
          <w:rFonts w:asciiTheme="majorBidi" w:eastAsia="Times New Roman" w:hAnsiTheme="majorBidi" w:cstheme="majorBidi"/>
          <w:sz w:val="26"/>
          <w:szCs w:val="26"/>
        </w:rPr>
        <w:t xml:space="preserve">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Student  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Others (specify): _____________</w:t>
      </w:r>
    </w:p>
    <w:p w14:paraId="4BC09C10"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Educational Qualification:</w:t>
      </w:r>
    </w:p>
    <w:p w14:paraId="372FF29F"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SSCE  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OND/NCE  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HND/</w:t>
      </w:r>
      <w:proofErr w:type="spellStart"/>
      <w:r w:rsidRPr="00F00242">
        <w:rPr>
          <w:rFonts w:asciiTheme="majorBidi" w:eastAsia="Times New Roman" w:hAnsiTheme="majorBidi" w:cstheme="majorBidi"/>
          <w:sz w:val="26"/>
          <w:szCs w:val="26"/>
        </w:rPr>
        <w:t>B.Sc</w:t>
      </w:r>
      <w:proofErr w:type="spellEnd"/>
      <w:r w:rsidRPr="00F00242">
        <w:rPr>
          <w:rFonts w:asciiTheme="majorBidi" w:eastAsia="Times New Roman" w:hAnsiTheme="majorBidi" w:cstheme="majorBidi"/>
          <w:sz w:val="26"/>
          <w:szCs w:val="26"/>
        </w:rPr>
        <w:t>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w:t>
      </w:r>
      <w:proofErr w:type="spellStart"/>
      <w:r w:rsidRPr="00F00242">
        <w:rPr>
          <w:rFonts w:asciiTheme="majorBidi" w:eastAsia="Times New Roman" w:hAnsiTheme="majorBidi" w:cstheme="majorBidi"/>
          <w:sz w:val="26"/>
          <w:szCs w:val="26"/>
        </w:rPr>
        <w:t>M.Sc</w:t>
      </w:r>
      <w:proofErr w:type="spellEnd"/>
      <w:r w:rsidRPr="00F00242">
        <w:rPr>
          <w:rFonts w:asciiTheme="majorBidi" w:eastAsia="Times New Roman" w:hAnsiTheme="majorBidi" w:cstheme="majorBidi"/>
          <w:sz w:val="26"/>
          <w:szCs w:val="26"/>
        </w:rPr>
        <w:t xml:space="preserve"> and above</w:t>
      </w:r>
    </w:p>
    <w:p w14:paraId="457B8B50"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Type of Residence:</w:t>
      </w:r>
    </w:p>
    <w:p w14:paraId="2F9C55D4"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Owned  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Rented  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Commercial Property  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Vacant Land</w:t>
      </w:r>
    </w:p>
    <w:p w14:paraId="1B9570B9" w14:textId="77777777" w:rsidR="00F00242" w:rsidRDefault="00F00242" w:rsidP="00696F9B">
      <w:pPr>
        <w:spacing w:after="0" w:line="360" w:lineRule="auto"/>
        <w:jc w:val="center"/>
        <w:rPr>
          <w:rFonts w:asciiTheme="majorBidi" w:eastAsia="Times New Roman" w:hAnsiTheme="majorBidi" w:cstheme="majorBidi"/>
          <w:b/>
          <w:bCs/>
          <w:sz w:val="26"/>
          <w:szCs w:val="26"/>
        </w:rPr>
      </w:pPr>
    </w:p>
    <w:p w14:paraId="4F12205B" w14:textId="77777777" w:rsidR="00F00242" w:rsidRPr="00F00242" w:rsidRDefault="00F00242" w:rsidP="00696F9B">
      <w:pPr>
        <w:spacing w:after="0" w:line="360" w:lineRule="auto"/>
        <w:jc w:val="center"/>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SECTION B: ENVIRONMENTAL CONDITIONS</w:t>
      </w:r>
    </w:p>
    <w:p w14:paraId="057010EA"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 xml:space="preserve">How close is your property to the </w:t>
      </w:r>
      <w:proofErr w:type="spellStart"/>
      <w:r w:rsidRPr="00F00242">
        <w:rPr>
          <w:rFonts w:asciiTheme="majorBidi" w:eastAsia="Times New Roman" w:hAnsiTheme="majorBidi" w:cstheme="majorBidi"/>
          <w:sz w:val="26"/>
          <w:szCs w:val="26"/>
        </w:rPr>
        <w:t>Olusosun</w:t>
      </w:r>
      <w:proofErr w:type="spellEnd"/>
      <w:r w:rsidRPr="00F00242">
        <w:rPr>
          <w:rFonts w:asciiTheme="majorBidi" w:eastAsia="Times New Roman" w:hAnsiTheme="majorBidi" w:cstheme="majorBidi"/>
          <w:sz w:val="26"/>
          <w:szCs w:val="26"/>
        </w:rPr>
        <w:t xml:space="preserve"> landfill?</w:t>
      </w:r>
    </w:p>
    <w:p w14:paraId="374589EB"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Less than 500 meters  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500m–1km  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1–2 km  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More than 2 km</w:t>
      </w:r>
    </w:p>
    <w:p w14:paraId="01C8DCF5"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How would you describe the environmental condition of your area?</w:t>
      </w:r>
    </w:p>
    <w:p w14:paraId="11D15BA7"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Very good  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Good  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Poor  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Very poor</w:t>
      </w:r>
    </w:p>
    <w:p w14:paraId="27B5D570"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Do you experience unpleasant odors from the landfill?</w:t>
      </w:r>
    </w:p>
    <w:p w14:paraId="05C9E3E9"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Yes  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No  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Occasionally</w:t>
      </w:r>
    </w:p>
    <w:p w14:paraId="2D391A4B"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Are there visible signs of air, water, or land pollution in your area?</w:t>
      </w:r>
    </w:p>
    <w:p w14:paraId="02B26F04"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lastRenderedPageBreak/>
        <w:t>☐</w:t>
      </w:r>
      <w:r w:rsidRPr="00F00242">
        <w:rPr>
          <w:rFonts w:asciiTheme="majorBidi" w:eastAsia="Times New Roman" w:hAnsiTheme="majorBidi" w:cstheme="majorBidi"/>
          <w:sz w:val="26"/>
          <w:szCs w:val="26"/>
        </w:rPr>
        <w:t xml:space="preserve"> Yes  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No  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Not sure</w:t>
      </w:r>
    </w:p>
    <w:p w14:paraId="12598FAC"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Have you observed health issues related to the waste site (e.g., respiratory illness, pest infestation)?</w:t>
      </w:r>
    </w:p>
    <w:p w14:paraId="10E97B34"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Yes  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No  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Not sure</w:t>
      </w:r>
    </w:p>
    <w:p w14:paraId="68282978" w14:textId="77777777" w:rsidR="00F00242" w:rsidRPr="00F00242" w:rsidRDefault="00F00242" w:rsidP="00696F9B">
      <w:pPr>
        <w:spacing w:after="0" w:line="360" w:lineRule="auto"/>
        <w:jc w:val="center"/>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SECTION C: IMPACT ON PROPERTY VALUE</w:t>
      </w:r>
    </w:p>
    <w:p w14:paraId="67CBC78B"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Do you believe the landfill affects property value in your area?</w:t>
      </w:r>
    </w:p>
    <w:p w14:paraId="0FB30F5E"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Yes  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No  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Not sure</w:t>
      </w:r>
    </w:p>
    <w:p w14:paraId="636143E4"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Has your property or a nearby property declined in value over time due to proximity to the landfill?</w:t>
      </w:r>
      <w:r>
        <w:rPr>
          <w:rFonts w:asciiTheme="majorBidi" w:eastAsia="Times New Roman" w:hAnsiTheme="majorBidi" w:cstheme="majorBidi"/>
          <w:sz w:val="26"/>
          <w:szCs w:val="26"/>
        </w:rPr>
        <w:t xml:space="preserve">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Yes  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No  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Don’t know</w:t>
      </w:r>
    </w:p>
    <w:p w14:paraId="25766B41"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Are potential tenants or buyers discouraged by the location near the landfill?</w:t>
      </w:r>
    </w:p>
    <w:p w14:paraId="4AFD65E5"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Strongly Agree  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Agree  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Disagree  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Strongly Disagree</w:t>
      </w:r>
    </w:p>
    <w:p w14:paraId="763ACE64"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If you own property, has rental income decreased over the years?</w:t>
      </w:r>
    </w:p>
    <w:p w14:paraId="490CC81D"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Yes  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No  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Not applicable</w:t>
      </w:r>
    </w:p>
    <w:p w14:paraId="0A65EF0F"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Would you consider relocating or selling because of the landfill’s impact?</w:t>
      </w:r>
    </w:p>
    <w:p w14:paraId="0390C2DB"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Yes  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No  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Not sure</w:t>
      </w:r>
    </w:p>
    <w:p w14:paraId="63900C12" w14:textId="77777777" w:rsidR="00F00242" w:rsidRPr="00F00242" w:rsidRDefault="00F00242" w:rsidP="00696F9B">
      <w:pPr>
        <w:spacing w:after="0" w:line="360" w:lineRule="auto"/>
        <w:jc w:val="center"/>
        <w:rPr>
          <w:rFonts w:asciiTheme="majorBidi" w:eastAsia="Times New Roman" w:hAnsiTheme="majorBidi" w:cstheme="majorBidi"/>
          <w:b/>
          <w:bCs/>
          <w:sz w:val="26"/>
          <w:szCs w:val="26"/>
        </w:rPr>
      </w:pPr>
      <w:r w:rsidRPr="00F00242">
        <w:rPr>
          <w:rFonts w:asciiTheme="majorBidi" w:eastAsia="Times New Roman" w:hAnsiTheme="majorBidi" w:cstheme="majorBidi"/>
          <w:b/>
          <w:bCs/>
          <w:sz w:val="26"/>
          <w:szCs w:val="26"/>
        </w:rPr>
        <w:t>SECTION D: SUGGESTIONS AND INTERVENTIONS</w:t>
      </w:r>
    </w:p>
    <w:p w14:paraId="282BF771"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What do you think should be done to improve the situation? (Check all that apply)</w:t>
      </w:r>
    </w:p>
    <w:p w14:paraId="39C068EB"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Relocate the landfill</w:t>
      </w:r>
      <w:r>
        <w:rPr>
          <w:rFonts w:asciiTheme="majorBidi" w:eastAsia="Times New Roman" w:hAnsiTheme="majorBidi" w:cstheme="majorBidi"/>
          <w:sz w:val="26"/>
          <w:szCs w:val="26"/>
        </w:rPr>
        <w:t xml:space="preserve">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Improve waste management practices</w:t>
      </w:r>
    </w:p>
    <w:p w14:paraId="2585C20F"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Enforce zoning regulations</w:t>
      </w:r>
      <w:r>
        <w:rPr>
          <w:rFonts w:asciiTheme="majorBidi" w:eastAsia="Times New Roman" w:hAnsiTheme="majorBidi" w:cstheme="majorBidi"/>
          <w:sz w:val="26"/>
          <w:szCs w:val="26"/>
        </w:rPr>
        <w:t xml:space="preserve">             </w:t>
      </w: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Compensate affected property owners</w:t>
      </w:r>
    </w:p>
    <w:p w14:paraId="17728641" w14:textId="77777777" w:rsidR="00F00242" w:rsidRPr="00F00242" w:rsidRDefault="00F00242" w:rsidP="00696F9B">
      <w:pPr>
        <w:spacing w:after="0" w:line="360" w:lineRule="auto"/>
        <w:jc w:val="both"/>
        <w:rPr>
          <w:rFonts w:asciiTheme="majorBidi" w:eastAsia="Times New Roman" w:hAnsiTheme="majorBidi" w:cstheme="majorBidi"/>
          <w:sz w:val="26"/>
          <w:szCs w:val="26"/>
        </w:rPr>
      </w:pPr>
      <w:r w:rsidRPr="00F00242">
        <w:rPr>
          <w:rFonts w:ascii="MS Mincho" w:eastAsia="MS Mincho" w:hAnsi="MS Mincho" w:cs="MS Mincho" w:hint="eastAsia"/>
          <w:sz w:val="26"/>
          <w:szCs w:val="26"/>
        </w:rPr>
        <w:t>☐</w:t>
      </w:r>
      <w:r w:rsidRPr="00F00242">
        <w:rPr>
          <w:rFonts w:asciiTheme="majorBidi" w:eastAsia="Times New Roman" w:hAnsiTheme="majorBidi" w:cstheme="majorBidi"/>
          <w:sz w:val="26"/>
          <w:szCs w:val="26"/>
        </w:rPr>
        <w:t xml:space="preserve"> Others (please specify): ________________________</w:t>
      </w:r>
    </w:p>
    <w:p w14:paraId="1F95260F" w14:textId="77777777" w:rsidR="00F00242" w:rsidRPr="00F00242" w:rsidRDefault="00F00242" w:rsidP="00696F9B">
      <w:pPr>
        <w:pStyle w:val="ListParagraph"/>
        <w:numPr>
          <w:ilvl w:val="1"/>
          <w:numId w:val="31"/>
        </w:numPr>
        <w:spacing w:after="0" w:line="360" w:lineRule="auto"/>
        <w:ind w:left="360"/>
        <w:jc w:val="both"/>
        <w:rPr>
          <w:rFonts w:asciiTheme="majorBidi" w:eastAsia="Times New Roman" w:hAnsiTheme="majorBidi" w:cstheme="majorBidi"/>
          <w:sz w:val="26"/>
          <w:szCs w:val="26"/>
        </w:rPr>
      </w:pPr>
      <w:r w:rsidRPr="00F00242">
        <w:rPr>
          <w:rFonts w:asciiTheme="majorBidi" w:eastAsia="Times New Roman" w:hAnsiTheme="majorBidi" w:cstheme="majorBidi"/>
          <w:sz w:val="26"/>
          <w:szCs w:val="26"/>
        </w:rPr>
        <w:t>Any additional comments or suggestions?</w:t>
      </w:r>
      <w:r>
        <w:rPr>
          <w:rFonts w:asciiTheme="majorBidi" w:eastAsia="Times New Roman" w:hAnsiTheme="majorBidi" w:cstheme="majorBidi"/>
          <w:sz w:val="26"/>
          <w:szCs w:val="26"/>
        </w:rPr>
        <w:t xml:space="preserve"> </w:t>
      </w:r>
    </w:p>
    <w:p w14:paraId="37E1DB00" w14:textId="77777777" w:rsidR="002F2769" w:rsidRPr="00F00242" w:rsidRDefault="002F2769" w:rsidP="00696F9B">
      <w:pPr>
        <w:spacing w:after="0" w:line="360" w:lineRule="auto"/>
        <w:jc w:val="both"/>
        <w:rPr>
          <w:rFonts w:asciiTheme="majorBidi" w:eastAsia="Times New Roman" w:hAnsiTheme="majorBidi" w:cstheme="majorBidi"/>
          <w:sz w:val="26"/>
          <w:szCs w:val="26"/>
        </w:rPr>
      </w:pPr>
    </w:p>
    <w:p w14:paraId="6E9B68C3" w14:textId="77777777" w:rsidR="00EB5128" w:rsidRPr="00E625F4" w:rsidRDefault="00EB5128" w:rsidP="00696F9B">
      <w:pPr>
        <w:spacing w:after="0" w:line="360" w:lineRule="auto"/>
        <w:jc w:val="both"/>
        <w:rPr>
          <w:rFonts w:asciiTheme="majorBidi" w:hAnsiTheme="majorBidi" w:cstheme="majorBidi"/>
          <w:sz w:val="26"/>
          <w:szCs w:val="26"/>
        </w:rPr>
      </w:pPr>
    </w:p>
    <w:p w14:paraId="5B0EF1E8" w14:textId="77777777" w:rsidR="00C3666B" w:rsidRPr="00E625F4" w:rsidRDefault="00C3666B" w:rsidP="00696F9B">
      <w:pPr>
        <w:spacing w:after="0" w:line="360" w:lineRule="auto"/>
        <w:jc w:val="both"/>
        <w:rPr>
          <w:rFonts w:asciiTheme="majorBidi" w:hAnsiTheme="majorBidi" w:cstheme="majorBidi"/>
          <w:sz w:val="26"/>
          <w:szCs w:val="26"/>
        </w:rPr>
      </w:pPr>
    </w:p>
    <w:sectPr w:rsidR="00C3666B" w:rsidRPr="00E625F4" w:rsidSect="000924BF">
      <w:footerReference w:type="default" r:id="rId12"/>
      <w:pgSz w:w="11907" w:h="16839" w:code="9"/>
      <w:pgMar w:top="1440" w:right="1017" w:bottom="18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18D6E" w14:textId="77777777" w:rsidR="001A3143" w:rsidRDefault="001A3143" w:rsidP="000924BF">
      <w:pPr>
        <w:spacing w:after="0" w:line="240" w:lineRule="auto"/>
      </w:pPr>
      <w:r>
        <w:separator/>
      </w:r>
    </w:p>
  </w:endnote>
  <w:endnote w:type="continuationSeparator" w:id="0">
    <w:p w14:paraId="5AFF6BC8" w14:textId="77777777" w:rsidR="001A3143" w:rsidRDefault="001A3143" w:rsidP="0009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5396"/>
      <w:docPartObj>
        <w:docPartGallery w:val="Page Numbers (Bottom of Page)"/>
        <w:docPartUnique/>
      </w:docPartObj>
    </w:sdtPr>
    <w:sdtContent>
      <w:p w14:paraId="24033D17" w14:textId="77777777" w:rsidR="000924BF" w:rsidRDefault="00000000">
        <w:pPr>
          <w:pStyle w:val="Footer"/>
          <w:jc w:val="center"/>
        </w:pPr>
        <w:r>
          <w:fldChar w:fldCharType="begin"/>
        </w:r>
        <w:r>
          <w:instrText xml:space="preserve"> PAGE   \* MERGEFORMAT </w:instrText>
        </w:r>
        <w:r>
          <w:fldChar w:fldCharType="separate"/>
        </w:r>
        <w:r w:rsidR="006B1328">
          <w:rPr>
            <w:noProof/>
          </w:rPr>
          <w:t>1</w:t>
        </w:r>
        <w:r>
          <w:rPr>
            <w:noProof/>
          </w:rPr>
          <w:fldChar w:fldCharType="end"/>
        </w:r>
      </w:p>
    </w:sdtContent>
  </w:sdt>
  <w:p w14:paraId="2B4B71D3" w14:textId="77777777" w:rsidR="000924BF" w:rsidRDefault="00092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4A5C" w14:textId="77777777" w:rsidR="001A3143" w:rsidRDefault="001A3143" w:rsidP="000924BF">
      <w:pPr>
        <w:spacing w:after="0" w:line="240" w:lineRule="auto"/>
      </w:pPr>
      <w:r>
        <w:separator/>
      </w:r>
    </w:p>
  </w:footnote>
  <w:footnote w:type="continuationSeparator" w:id="0">
    <w:p w14:paraId="1CBB1624" w14:textId="77777777" w:rsidR="001A3143" w:rsidRDefault="001A3143" w:rsidP="00092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36E"/>
    <w:multiLevelType w:val="hybridMultilevel"/>
    <w:tmpl w:val="A4D0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1974"/>
    <w:multiLevelType w:val="multilevel"/>
    <w:tmpl w:val="34E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D32E1"/>
    <w:multiLevelType w:val="hybridMultilevel"/>
    <w:tmpl w:val="50AE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D0F40"/>
    <w:multiLevelType w:val="hybridMultilevel"/>
    <w:tmpl w:val="9428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04ABC"/>
    <w:multiLevelType w:val="multilevel"/>
    <w:tmpl w:val="BDFE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A289C"/>
    <w:multiLevelType w:val="multilevel"/>
    <w:tmpl w:val="5E74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715CC"/>
    <w:multiLevelType w:val="multilevel"/>
    <w:tmpl w:val="ECB45D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722AE1"/>
    <w:multiLevelType w:val="multilevel"/>
    <w:tmpl w:val="808E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643B4"/>
    <w:multiLevelType w:val="multilevel"/>
    <w:tmpl w:val="1260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FB5B4B"/>
    <w:multiLevelType w:val="hybridMultilevel"/>
    <w:tmpl w:val="770A2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27797"/>
    <w:multiLevelType w:val="multilevel"/>
    <w:tmpl w:val="5C42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48B8"/>
    <w:multiLevelType w:val="multilevel"/>
    <w:tmpl w:val="0E3A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E1A56"/>
    <w:multiLevelType w:val="multilevel"/>
    <w:tmpl w:val="334E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29135D"/>
    <w:multiLevelType w:val="multilevel"/>
    <w:tmpl w:val="F834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2526B"/>
    <w:multiLevelType w:val="hybridMultilevel"/>
    <w:tmpl w:val="32C4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C4C3C"/>
    <w:multiLevelType w:val="multilevel"/>
    <w:tmpl w:val="9440D34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A30AEE"/>
    <w:multiLevelType w:val="hybridMultilevel"/>
    <w:tmpl w:val="F1B413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54E65"/>
    <w:multiLevelType w:val="hybridMultilevel"/>
    <w:tmpl w:val="7A72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C7258"/>
    <w:multiLevelType w:val="hybridMultilevel"/>
    <w:tmpl w:val="B3A0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53BE2"/>
    <w:multiLevelType w:val="hybridMultilevel"/>
    <w:tmpl w:val="361EA11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39762B"/>
    <w:multiLevelType w:val="multilevel"/>
    <w:tmpl w:val="48CC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76DA8"/>
    <w:multiLevelType w:val="hybridMultilevel"/>
    <w:tmpl w:val="3B1E52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9510E"/>
    <w:multiLevelType w:val="hybridMultilevel"/>
    <w:tmpl w:val="B13A70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90EB8"/>
    <w:multiLevelType w:val="multilevel"/>
    <w:tmpl w:val="DAEC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4E1C54"/>
    <w:multiLevelType w:val="multilevel"/>
    <w:tmpl w:val="D108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D33336"/>
    <w:multiLevelType w:val="hybridMultilevel"/>
    <w:tmpl w:val="D2A0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B7AA7"/>
    <w:multiLevelType w:val="multilevel"/>
    <w:tmpl w:val="3B8C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507163"/>
    <w:multiLevelType w:val="hybridMultilevel"/>
    <w:tmpl w:val="66C2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8729E"/>
    <w:multiLevelType w:val="multilevel"/>
    <w:tmpl w:val="C932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455AE"/>
    <w:multiLevelType w:val="hybridMultilevel"/>
    <w:tmpl w:val="572A82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27AD2"/>
    <w:multiLevelType w:val="multilevel"/>
    <w:tmpl w:val="3296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FA17B4"/>
    <w:multiLevelType w:val="multilevel"/>
    <w:tmpl w:val="1BEA2D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67126A"/>
    <w:multiLevelType w:val="multilevel"/>
    <w:tmpl w:val="36D2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A6B96"/>
    <w:multiLevelType w:val="multilevel"/>
    <w:tmpl w:val="72CE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C340C2"/>
    <w:multiLevelType w:val="hybridMultilevel"/>
    <w:tmpl w:val="1B82C1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EF63FB"/>
    <w:multiLevelType w:val="multilevel"/>
    <w:tmpl w:val="B96A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AD5F89"/>
    <w:multiLevelType w:val="hybridMultilevel"/>
    <w:tmpl w:val="A27AAB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853485">
    <w:abstractNumId w:val="4"/>
  </w:num>
  <w:num w:numId="2" w16cid:durableId="208305997">
    <w:abstractNumId w:val="26"/>
  </w:num>
  <w:num w:numId="3" w16cid:durableId="1105034618">
    <w:abstractNumId w:val="6"/>
  </w:num>
  <w:num w:numId="4" w16cid:durableId="1975089868">
    <w:abstractNumId w:val="0"/>
  </w:num>
  <w:num w:numId="5" w16cid:durableId="731586142">
    <w:abstractNumId w:val="30"/>
  </w:num>
  <w:num w:numId="6" w16cid:durableId="1972830324">
    <w:abstractNumId w:val="12"/>
  </w:num>
  <w:num w:numId="7" w16cid:durableId="796991592">
    <w:abstractNumId w:val="1"/>
  </w:num>
  <w:num w:numId="8" w16cid:durableId="605768588">
    <w:abstractNumId w:val="18"/>
  </w:num>
  <w:num w:numId="9" w16cid:durableId="2094355496">
    <w:abstractNumId w:val="2"/>
  </w:num>
  <w:num w:numId="10" w16cid:durableId="2086803083">
    <w:abstractNumId w:val="19"/>
  </w:num>
  <w:num w:numId="11" w16cid:durableId="1478912396">
    <w:abstractNumId w:val="22"/>
  </w:num>
  <w:num w:numId="12" w16cid:durableId="1093822804">
    <w:abstractNumId w:val="29"/>
  </w:num>
  <w:num w:numId="13" w16cid:durableId="1284075927">
    <w:abstractNumId w:val="8"/>
  </w:num>
  <w:num w:numId="14" w16cid:durableId="220677494">
    <w:abstractNumId w:val="7"/>
  </w:num>
  <w:num w:numId="15" w16cid:durableId="427433517">
    <w:abstractNumId w:val="23"/>
  </w:num>
  <w:num w:numId="16" w16cid:durableId="16198335">
    <w:abstractNumId w:val="33"/>
  </w:num>
  <w:num w:numId="17" w16cid:durableId="1552106812">
    <w:abstractNumId w:val="14"/>
  </w:num>
  <w:num w:numId="18" w16cid:durableId="619067108">
    <w:abstractNumId w:val="3"/>
  </w:num>
  <w:num w:numId="19" w16cid:durableId="397022590">
    <w:abstractNumId w:val="27"/>
  </w:num>
  <w:num w:numId="20" w16cid:durableId="1997949810">
    <w:abstractNumId w:val="17"/>
  </w:num>
  <w:num w:numId="21" w16cid:durableId="825435063">
    <w:abstractNumId w:val="34"/>
  </w:num>
  <w:num w:numId="22" w16cid:durableId="956641900">
    <w:abstractNumId w:val="21"/>
  </w:num>
  <w:num w:numId="23" w16cid:durableId="2142378898">
    <w:abstractNumId w:val="36"/>
  </w:num>
  <w:num w:numId="24" w16cid:durableId="1707872772">
    <w:abstractNumId w:val="16"/>
  </w:num>
  <w:num w:numId="25" w16cid:durableId="1624533186">
    <w:abstractNumId w:val="5"/>
  </w:num>
  <w:num w:numId="26" w16cid:durableId="1767727445">
    <w:abstractNumId w:val="25"/>
  </w:num>
  <w:num w:numId="27" w16cid:durableId="1677615079">
    <w:abstractNumId w:val="15"/>
  </w:num>
  <w:num w:numId="28" w16cid:durableId="421296085">
    <w:abstractNumId w:val="9"/>
  </w:num>
  <w:num w:numId="29" w16cid:durableId="373895095">
    <w:abstractNumId w:val="32"/>
  </w:num>
  <w:num w:numId="30" w16cid:durableId="1608780123">
    <w:abstractNumId w:val="13"/>
  </w:num>
  <w:num w:numId="31" w16cid:durableId="556094357">
    <w:abstractNumId w:val="31"/>
  </w:num>
  <w:num w:numId="32" w16cid:durableId="950816694">
    <w:abstractNumId w:val="24"/>
  </w:num>
  <w:num w:numId="33" w16cid:durableId="1796482014">
    <w:abstractNumId w:val="35"/>
  </w:num>
  <w:num w:numId="34" w16cid:durableId="343627056">
    <w:abstractNumId w:val="20"/>
  </w:num>
  <w:num w:numId="35" w16cid:durableId="1466385093">
    <w:abstractNumId w:val="11"/>
  </w:num>
  <w:num w:numId="36" w16cid:durableId="1015420516">
    <w:abstractNumId w:val="28"/>
  </w:num>
  <w:num w:numId="37" w16cid:durableId="445852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2769"/>
    <w:rsid w:val="000924BF"/>
    <w:rsid w:val="000F1C0B"/>
    <w:rsid w:val="00107126"/>
    <w:rsid w:val="001365D1"/>
    <w:rsid w:val="001A3143"/>
    <w:rsid w:val="00291879"/>
    <w:rsid w:val="002C0856"/>
    <w:rsid w:val="002F2769"/>
    <w:rsid w:val="0041762F"/>
    <w:rsid w:val="00452796"/>
    <w:rsid w:val="00453942"/>
    <w:rsid w:val="004731C3"/>
    <w:rsid w:val="004F5950"/>
    <w:rsid w:val="00571E53"/>
    <w:rsid w:val="00650ABD"/>
    <w:rsid w:val="00685166"/>
    <w:rsid w:val="00696F9B"/>
    <w:rsid w:val="006B1328"/>
    <w:rsid w:val="00701836"/>
    <w:rsid w:val="008415C2"/>
    <w:rsid w:val="008E6D4F"/>
    <w:rsid w:val="0092142C"/>
    <w:rsid w:val="00A44DA4"/>
    <w:rsid w:val="00AA598F"/>
    <w:rsid w:val="00B037AA"/>
    <w:rsid w:val="00B450D7"/>
    <w:rsid w:val="00BD62B7"/>
    <w:rsid w:val="00BE3AE0"/>
    <w:rsid w:val="00C007BC"/>
    <w:rsid w:val="00C3666B"/>
    <w:rsid w:val="00C65FF8"/>
    <w:rsid w:val="00C93F54"/>
    <w:rsid w:val="00CD437E"/>
    <w:rsid w:val="00DD2F24"/>
    <w:rsid w:val="00E11641"/>
    <w:rsid w:val="00E55D28"/>
    <w:rsid w:val="00E625F4"/>
    <w:rsid w:val="00E77C7E"/>
    <w:rsid w:val="00EB5128"/>
    <w:rsid w:val="00F00242"/>
    <w:rsid w:val="00FA47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3EEA"/>
  <w15:docId w15:val="{CC21149B-E7E5-416B-9F7C-67E8440C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128"/>
  </w:style>
  <w:style w:type="paragraph" w:styleId="Heading3">
    <w:name w:val="heading 3"/>
    <w:basedOn w:val="Normal"/>
    <w:link w:val="Heading3Char"/>
    <w:uiPriority w:val="9"/>
    <w:qFormat/>
    <w:rsid w:val="002F27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E3A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2769"/>
    <w:rPr>
      <w:rFonts w:ascii="Times New Roman" w:eastAsia="Times New Roman" w:hAnsi="Times New Roman" w:cs="Times New Roman"/>
      <w:b/>
      <w:bCs/>
      <w:sz w:val="27"/>
      <w:szCs w:val="27"/>
    </w:rPr>
  </w:style>
  <w:style w:type="character" w:styleId="Strong">
    <w:name w:val="Strong"/>
    <w:basedOn w:val="DefaultParagraphFont"/>
    <w:uiPriority w:val="22"/>
    <w:qFormat/>
    <w:rsid w:val="002F2769"/>
    <w:rPr>
      <w:b/>
      <w:bCs/>
    </w:rPr>
  </w:style>
  <w:style w:type="paragraph" w:styleId="NormalWeb">
    <w:name w:val="Normal (Web)"/>
    <w:basedOn w:val="Normal"/>
    <w:uiPriority w:val="99"/>
    <w:unhideWhenUsed/>
    <w:rsid w:val="002F27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598F"/>
    <w:pPr>
      <w:ind w:left="720"/>
      <w:contextualSpacing/>
    </w:pPr>
  </w:style>
  <w:style w:type="character" w:customStyle="1" w:styleId="Heading4Char">
    <w:name w:val="Heading 4 Char"/>
    <w:basedOn w:val="DefaultParagraphFont"/>
    <w:link w:val="Heading4"/>
    <w:uiPriority w:val="9"/>
    <w:semiHidden/>
    <w:rsid w:val="00BE3AE0"/>
    <w:rPr>
      <w:rFonts w:asciiTheme="majorHAnsi" w:eastAsiaTheme="majorEastAsia" w:hAnsiTheme="majorHAnsi" w:cstheme="majorBidi"/>
      <w:b/>
      <w:bCs/>
      <w:i/>
      <w:iCs/>
      <w:color w:val="4F81BD" w:themeColor="accent1"/>
    </w:rPr>
  </w:style>
  <w:style w:type="character" w:customStyle="1" w:styleId="sr-only">
    <w:name w:val="sr-only"/>
    <w:basedOn w:val="DefaultParagraphFont"/>
    <w:rsid w:val="00BE3AE0"/>
  </w:style>
  <w:style w:type="paragraph" w:styleId="z-TopofForm">
    <w:name w:val="HTML Top of Form"/>
    <w:basedOn w:val="Normal"/>
    <w:next w:val="Normal"/>
    <w:link w:val="z-TopofFormChar"/>
    <w:hidden/>
    <w:uiPriority w:val="99"/>
    <w:semiHidden/>
    <w:unhideWhenUsed/>
    <w:rsid w:val="00BE3A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3AE0"/>
    <w:rPr>
      <w:rFonts w:ascii="Arial" w:eastAsia="Times New Roman" w:hAnsi="Arial" w:cs="Arial"/>
      <w:vanish/>
      <w:sz w:val="16"/>
      <w:szCs w:val="16"/>
    </w:rPr>
  </w:style>
  <w:style w:type="paragraph" w:customStyle="1" w:styleId="placeholder">
    <w:name w:val="placeholder"/>
    <w:basedOn w:val="Normal"/>
    <w:rsid w:val="00BE3A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E3AE0"/>
  </w:style>
  <w:style w:type="paragraph" w:styleId="z-BottomofForm">
    <w:name w:val="HTML Bottom of Form"/>
    <w:basedOn w:val="Normal"/>
    <w:next w:val="Normal"/>
    <w:link w:val="z-BottomofFormChar"/>
    <w:hidden/>
    <w:uiPriority w:val="99"/>
    <w:semiHidden/>
    <w:unhideWhenUsed/>
    <w:rsid w:val="00BE3A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3AE0"/>
    <w:rPr>
      <w:rFonts w:ascii="Arial" w:eastAsia="Times New Roman" w:hAnsi="Arial" w:cs="Arial"/>
      <w:vanish/>
      <w:sz w:val="16"/>
      <w:szCs w:val="16"/>
    </w:rPr>
  </w:style>
  <w:style w:type="table" w:styleId="TableGrid">
    <w:name w:val="Table Grid"/>
    <w:basedOn w:val="TableNormal"/>
    <w:uiPriority w:val="59"/>
    <w:rsid w:val="00B037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037AA"/>
    <w:rPr>
      <w:i/>
      <w:iCs/>
    </w:rPr>
  </w:style>
  <w:style w:type="paragraph" w:styleId="Header">
    <w:name w:val="header"/>
    <w:basedOn w:val="Normal"/>
    <w:link w:val="HeaderChar"/>
    <w:uiPriority w:val="99"/>
    <w:semiHidden/>
    <w:unhideWhenUsed/>
    <w:rsid w:val="000924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24BF"/>
  </w:style>
  <w:style w:type="paragraph" w:styleId="Footer">
    <w:name w:val="footer"/>
    <w:basedOn w:val="Normal"/>
    <w:link w:val="FooterChar"/>
    <w:uiPriority w:val="99"/>
    <w:unhideWhenUsed/>
    <w:rsid w:val="00092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12">
      <w:bodyDiv w:val="1"/>
      <w:marLeft w:val="0"/>
      <w:marRight w:val="0"/>
      <w:marTop w:val="0"/>
      <w:marBottom w:val="0"/>
      <w:divBdr>
        <w:top w:val="none" w:sz="0" w:space="0" w:color="auto"/>
        <w:left w:val="none" w:sz="0" w:space="0" w:color="auto"/>
        <w:bottom w:val="none" w:sz="0" w:space="0" w:color="auto"/>
        <w:right w:val="none" w:sz="0" w:space="0" w:color="auto"/>
      </w:divBdr>
    </w:div>
    <w:div w:id="14382406">
      <w:bodyDiv w:val="1"/>
      <w:marLeft w:val="0"/>
      <w:marRight w:val="0"/>
      <w:marTop w:val="0"/>
      <w:marBottom w:val="0"/>
      <w:divBdr>
        <w:top w:val="none" w:sz="0" w:space="0" w:color="auto"/>
        <w:left w:val="none" w:sz="0" w:space="0" w:color="auto"/>
        <w:bottom w:val="none" w:sz="0" w:space="0" w:color="auto"/>
        <w:right w:val="none" w:sz="0" w:space="0" w:color="auto"/>
      </w:divBdr>
    </w:div>
    <w:div w:id="31077133">
      <w:bodyDiv w:val="1"/>
      <w:marLeft w:val="0"/>
      <w:marRight w:val="0"/>
      <w:marTop w:val="0"/>
      <w:marBottom w:val="0"/>
      <w:divBdr>
        <w:top w:val="none" w:sz="0" w:space="0" w:color="auto"/>
        <w:left w:val="none" w:sz="0" w:space="0" w:color="auto"/>
        <w:bottom w:val="none" w:sz="0" w:space="0" w:color="auto"/>
        <w:right w:val="none" w:sz="0" w:space="0" w:color="auto"/>
      </w:divBdr>
    </w:div>
    <w:div w:id="45223636">
      <w:bodyDiv w:val="1"/>
      <w:marLeft w:val="0"/>
      <w:marRight w:val="0"/>
      <w:marTop w:val="0"/>
      <w:marBottom w:val="0"/>
      <w:divBdr>
        <w:top w:val="none" w:sz="0" w:space="0" w:color="auto"/>
        <w:left w:val="none" w:sz="0" w:space="0" w:color="auto"/>
        <w:bottom w:val="none" w:sz="0" w:space="0" w:color="auto"/>
        <w:right w:val="none" w:sz="0" w:space="0" w:color="auto"/>
      </w:divBdr>
    </w:div>
    <w:div w:id="105973129">
      <w:bodyDiv w:val="1"/>
      <w:marLeft w:val="0"/>
      <w:marRight w:val="0"/>
      <w:marTop w:val="0"/>
      <w:marBottom w:val="0"/>
      <w:divBdr>
        <w:top w:val="none" w:sz="0" w:space="0" w:color="auto"/>
        <w:left w:val="none" w:sz="0" w:space="0" w:color="auto"/>
        <w:bottom w:val="none" w:sz="0" w:space="0" w:color="auto"/>
        <w:right w:val="none" w:sz="0" w:space="0" w:color="auto"/>
      </w:divBdr>
    </w:div>
    <w:div w:id="142238244">
      <w:bodyDiv w:val="1"/>
      <w:marLeft w:val="0"/>
      <w:marRight w:val="0"/>
      <w:marTop w:val="0"/>
      <w:marBottom w:val="0"/>
      <w:divBdr>
        <w:top w:val="none" w:sz="0" w:space="0" w:color="auto"/>
        <w:left w:val="none" w:sz="0" w:space="0" w:color="auto"/>
        <w:bottom w:val="none" w:sz="0" w:space="0" w:color="auto"/>
        <w:right w:val="none" w:sz="0" w:space="0" w:color="auto"/>
      </w:divBdr>
    </w:div>
    <w:div w:id="164630887">
      <w:bodyDiv w:val="1"/>
      <w:marLeft w:val="0"/>
      <w:marRight w:val="0"/>
      <w:marTop w:val="0"/>
      <w:marBottom w:val="0"/>
      <w:divBdr>
        <w:top w:val="none" w:sz="0" w:space="0" w:color="auto"/>
        <w:left w:val="none" w:sz="0" w:space="0" w:color="auto"/>
        <w:bottom w:val="none" w:sz="0" w:space="0" w:color="auto"/>
        <w:right w:val="none" w:sz="0" w:space="0" w:color="auto"/>
      </w:divBdr>
    </w:div>
    <w:div w:id="223219080">
      <w:bodyDiv w:val="1"/>
      <w:marLeft w:val="0"/>
      <w:marRight w:val="0"/>
      <w:marTop w:val="0"/>
      <w:marBottom w:val="0"/>
      <w:divBdr>
        <w:top w:val="none" w:sz="0" w:space="0" w:color="auto"/>
        <w:left w:val="none" w:sz="0" w:space="0" w:color="auto"/>
        <w:bottom w:val="none" w:sz="0" w:space="0" w:color="auto"/>
        <w:right w:val="none" w:sz="0" w:space="0" w:color="auto"/>
      </w:divBdr>
      <w:divsChild>
        <w:div w:id="290209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2592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254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728969">
      <w:bodyDiv w:val="1"/>
      <w:marLeft w:val="0"/>
      <w:marRight w:val="0"/>
      <w:marTop w:val="0"/>
      <w:marBottom w:val="0"/>
      <w:divBdr>
        <w:top w:val="none" w:sz="0" w:space="0" w:color="auto"/>
        <w:left w:val="none" w:sz="0" w:space="0" w:color="auto"/>
        <w:bottom w:val="none" w:sz="0" w:space="0" w:color="auto"/>
        <w:right w:val="none" w:sz="0" w:space="0" w:color="auto"/>
      </w:divBdr>
    </w:div>
    <w:div w:id="389351888">
      <w:bodyDiv w:val="1"/>
      <w:marLeft w:val="0"/>
      <w:marRight w:val="0"/>
      <w:marTop w:val="0"/>
      <w:marBottom w:val="0"/>
      <w:divBdr>
        <w:top w:val="none" w:sz="0" w:space="0" w:color="auto"/>
        <w:left w:val="none" w:sz="0" w:space="0" w:color="auto"/>
        <w:bottom w:val="none" w:sz="0" w:space="0" w:color="auto"/>
        <w:right w:val="none" w:sz="0" w:space="0" w:color="auto"/>
      </w:divBdr>
    </w:div>
    <w:div w:id="429471685">
      <w:bodyDiv w:val="1"/>
      <w:marLeft w:val="0"/>
      <w:marRight w:val="0"/>
      <w:marTop w:val="0"/>
      <w:marBottom w:val="0"/>
      <w:divBdr>
        <w:top w:val="none" w:sz="0" w:space="0" w:color="auto"/>
        <w:left w:val="none" w:sz="0" w:space="0" w:color="auto"/>
        <w:bottom w:val="none" w:sz="0" w:space="0" w:color="auto"/>
        <w:right w:val="none" w:sz="0" w:space="0" w:color="auto"/>
      </w:divBdr>
    </w:div>
    <w:div w:id="472724202">
      <w:bodyDiv w:val="1"/>
      <w:marLeft w:val="0"/>
      <w:marRight w:val="0"/>
      <w:marTop w:val="0"/>
      <w:marBottom w:val="0"/>
      <w:divBdr>
        <w:top w:val="none" w:sz="0" w:space="0" w:color="auto"/>
        <w:left w:val="none" w:sz="0" w:space="0" w:color="auto"/>
        <w:bottom w:val="none" w:sz="0" w:space="0" w:color="auto"/>
        <w:right w:val="none" w:sz="0" w:space="0" w:color="auto"/>
      </w:divBdr>
    </w:div>
    <w:div w:id="481889053">
      <w:bodyDiv w:val="1"/>
      <w:marLeft w:val="0"/>
      <w:marRight w:val="0"/>
      <w:marTop w:val="0"/>
      <w:marBottom w:val="0"/>
      <w:divBdr>
        <w:top w:val="none" w:sz="0" w:space="0" w:color="auto"/>
        <w:left w:val="none" w:sz="0" w:space="0" w:color="auto"/>
        <w:bottom w:val="none" w:sz="0" w:space="0" w:color="auto"/>
        <w:right w:val="none" w:sz="0" w:space="0" w:color="auto"/>
      </w:divBdr>
    </w:div>
    <w:div w:id="516699674">
      <w:bodyDiv w:val="1"/>
      <w:marLeft w:val="0"/>
      <w:marRight w:val="0"/>
      <w:marTop w:val="0"/>
      <w:marBottom w:val="0"/>
      <w:divBdr>
        <w:top w:val="none" w:sz="0" w:space="0" w:color="auto"/>
        <w:left w:val="none" w:sz="0" w:space="0" w:color="auto"/>
        <w:bottom w:val="none" w:sz="0" w:space="0" w:color="auto"/>
        <w:right w:val="none" w:sz="0" w:space="0" w:color="auto"/>
      </w:divBdr>
    </w:div>
    <w:div w:id="573589365">
      <w:bodyDiv w:val="1"/>
      <w:marLeft w:val="0"/>
      <w:marRight w:val="0"/>
      <w:marTop w:val="0"/>
      <w:marBottom w:val="0"/>
      <w:divBdr>
        <w:top w:val="none" w:sz="0" w:space="0" w:color="auto"/>
        <w:left w:val="none" w:sz="0" w:space="0" w:color="auto"/>
        <w:bottom w:val="none" w:sz="0" w:space="0" w:color="auto"/>
        <w:right w:val="none" w:sz="0" w:space="0" w:color="auto"/>
      </w:divBdr>
      <w:divsChild>
        <w:div w:id="204328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977795">
      <w:bodyDiv w:val="1"/>
      <w:marLeft w:val="0"/>
      <w:marRight w:val="0"/>
      <w:marTop w:val="0"/>
      <w:marBottom w:val="0"/>
      <w:divBdr>
        <w:top w:val="none" w:sz="0" w:space="0" w:color="auto"/>
        <w:left w:val="none" w:sz="0" w:space="0" w:color="auto"/>
        <w:bottom w:val="none" w:sz="0" w:space="0" w:color="auto"/>
        <w:right w:val="none" w:sz="0" w:space="0" w:color="auto"/>
      </w:divBdr>
    </w:div>
    <w:div w:id="647439436">
      <w:bodyDiv w:val="1"/>
      <w:marLeft w:val="0"/>
      <w:marRight w:val="0"/>
      <w:marTop w:val="0"/>
      <w:marBottom w:val="0"/>
      <w:divBdr>
        <w:top w:val="none" w:sz="0" w:space="0" w:color="auto"/>
        <w:left w:val="none" w:sz="0" w:space="0" w:color="auto"/>
        <w:bottom w:val="none" w:sz="0" w:space="0" w:color="auto"/>
        <w:right w:val="none" w:sz="0" w:space="0" w:color="auto"/>
      </w:divBdr>
      <w:divsChild>
        <w:div w:id="1994597489">
          <w:marLeft w:val="0"/>
          <w:marRight w:val="0"/>
          <w:marTop w:val="0"/>
          <w:marBottom w:val="0"/>
          <w:divBdr>
            <w:top w:val="none" w:sz="0" w:space="0" w:color="auto"/>
            <w:left w:val="none" w:sz="0" w:space="0" w:color="auto"/>
            <w:bottom w:val="none" w:sz="0" w:space="0" w:color="auto"/>
            <w:right w:val="none" w:sz="0" w:space="0" w:color="auto"/>
          </w:divBdr>
          <w:divsChild>
            <w:div w:id="10068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7841">
      <w:bodyDiv w:val="1"/>
      <w:marLeft w:val="0"/>
      <w:marRight w:val="0"/>
      <w:marTop w:val="0"/>
      <w:marBottom w:val="0"/>
      <w:divBdr>
        <w:top w:val="none" w:sz="0" w:space="0" w:color="auto"/>
        <w:left w:val="none" w:sz="0" w:space="0" w:color="auto"/>
        <w:bottom w:val="none" w:sz="0" w:space="0" w:color="auto"/>
        <w:right w:val="none" w:sz="0" w:space="0" w:color="auto"/>
      </w:divBdr>
    </w:div>
    <w:div w:id="665548828">
      <w:bodyDiv w:val="1"/>
      <w:marLeft w:val="0"/>
      <w:marRight w:val="0"/>
      <w:marTop w:val="0"/>
      <w:marBottom w:val="0"/>
      <w:divBdr>
        <w:top w:val="none" w:sz="0" w:space="0" w:color="auto"/>
        <w:left w:val="none" w:sz="0" w:space="0" w:color="auto"/>
        <w:bottom w:val="none" w:sz="0" w:space="0" w:color="auto"/>
        <w:right w:val="none" w:sz="0" w:space="0" w:color="auto"/>
      </w:divBdr>
    </w:div>
    <w:div w:id="690422332">
      <w:bodyDiv w:val="1"/>
      <w:marLeft w:val="0"/>
      <w:marRight w:val="0"/>
      <w:marTop w:val="0"/>
      <w:marBottom w:val="0"/>
      <w:divBdr>
        <w:top w:val="none" w:sz="0" w:space="0" w:color="auto"/>
        <w:left w:val="none" w:sz="0" w:space="0" w:color="auto"/>
        <w:bottom w:val="none" w:sz="0" w:space="0" w:color="auto"/>
        <w:right w:val="none" w:sz="0" w:space="0" w:color="auto"/>
      </w:divBdr>
    </w:div>
    <w:div w:id="794131071">
      <w:bodyDiv w:val="1"/>
      <w:marLeft w:val="0"/>
      <w:marRight w:val="0"/>
      <w:marTop w:val="0"/>
      <w:marBottom w:val="0"/>
      <w:divBdr>
        <w:top w:val="none" w:sz="0" w:space="0" w:color="auto"/>
        <w:left w:val="none" w:sz="0" w:space="0" w:color="auto"/>
        <w:bottom w:val="none" w:sz="0" w:space="0" w:color="auto"/>
        <w:right w:val="none" w:sz="0" w:space="0" w:color="auto"/>
      </w:divBdr>
    </w:div>
    <w:div w:id="801537026">
      <w:bodyDiv w:val="1"/>
      <w:marLeft w:val="0"/>
      <w:marRight w:val="0"/>
      <w:marTop w:val="0"/>
      <w:marBottom w:val="0"/>
      <w:divBdr>
        <w:top w:val="none" w:sz="0" w:space="0" w:color="auto"/>
        <w:left w:val="none" w:sz="0" w:space="0" w:color="auto"/>
        <w:bottom w:val="none" w:sz="0" w:space="0" w:color="auto"/>
        <w:right w:val="none" w:sz="0" w:space="0" w:color="auto"/>
      </w:divBdr>
    </w:div>
    <w:div w:id="810908614">
      <w:bodyDiv w:val="1"/>
      <w:marLeft w:val="0"/>
      <w:marRight w:val="0"/>
      <w:marTop w:val="0"/>
      <w:marBottom w:val="0"/>
      <w:divBdr>
        <w:top w:val="none" w:sz="0" w:space="0" w:color="auto"/>
        <w:left w:val="none" w:sz="0" w:space="0" w:color="auto"/>
        <w:bottom w:val="none" w:sz="0" w:space="0" w:color="auto"/>
        <w:right w:val="none" w:sz="0" w:space="0" w:color="auto"/>
      </w:divBdr>
      <w:divsChild>
        <w:div w:id="1971662933">
          <w:marLeft w:val="0"/>
          <w:marRight w:val="0"/>
          <w:marTop w:val="0"/>
          <w:marBottom w:val="0"/>
          <w:divBdr>
            <w:top w:val="none" w:sz="0" w:space="0" w:color="auto"/>
            <w:left w:val="none" w:sz="0" w:space="0" w:color="auto"/>
            <w:bottom w:val="none" w:sz="0" w:space="0" w:color="auto"/>
            <w:right w:val="none" w:sz="0" w:space="0" w:color="auto"/>
          </w:divBdr>
          <w:divsChild>
            <w:div w:id="5775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90097">
      <w:bodyDiv w:val="1"/>
      <w:marLeft w:val="0"/>
      <w:marRight w:val="0"/>
      <w:marTop w:val="0"/>
      <w:marBottom w:val="0"/>
      <w:divBdr>
        <w:top w:val="none" w:sz="0" w:space="0" w:color="auto"/>
        <w:left w:val="none" w:sz="0" w:space="0" w:color="auto"/>
        <w:bottom w:val="none" w:sz="0" w:space="0" w:color="auto"/>
        <w:right w:val="none" w:sz="0" w:space="0" w:color="auto"/>
      </w:divBdr>
      <w:divsChild>
        <w:div w:id="855115877">
          <w:marLeft w:val="0"/>
          <w:marRight w:val="0"/>
          <w:marTop w:val="0"/>
          <w:marBottom w:val="0"/>
          <w:divBdr>
            <w:top w:val="none" w:sz="0" w:space="0" w:color="auto"/>
            <w:left w:val="none" w:sz="0" w:space="0" w:color="auto"/>
            <w:bottom w:val="none" w:sz="0" w:space="0" w:color="auto"/>
            <w:right w:val="none" w:sz="0" w:space="0" w:color="auto"/>
          </w:divBdr>
          <w:divsChild>
            <w:div w:id="1303534603">
              <w:marLeft w:val="0"/>
              <w:marRight w:val="0"/>
              <w:marTop w:val="0"/>
              <w:marBottom w:val="0"/>
              <w:divBdr>
                <w:top w:val="none" w:sz="0" w:space="0" w:color="auto"/>
                <w:left w:val="none" w:sz="0" w:space="0" w:color="auto"/>
                <w:bottom w:val="none" w:sz="0" w:space="0" w:color="auto"/>
                <w:right w:val="none" w:sz="0" w:space="0" w:color="auto"/>
              </w:divBdr>
              <w:divsChild>
                <w:div w:id="1609502589">
                  <w:marLeft w:val="0"/>
                  <w:marRight w:val="0"/>
                  <w:marTop w:val="0"/>
                  <w:marBottom w:val="0"/>
                  <w:divBdr>
                    <w:top w:val="none" w:sz="0" w:space="0" w:color="auto"/>
                    <w:left w:val="none" w:sz="0" w:space="0" w:color="auto"/>
                    <w:bottom w:val="none" w:sz="0" w:space="0" w:color="auto"/>
                    <w:right w:val="none" w:sz="0" w:space="0" w:color="auto"/>
                  </w:divBdr>
                  <w:divsChild>
                    <w:div w:id="1609120951">
                      <w:marLeft w:val="0"/>
                      <w:marRight w:val="0"/>
                      <w:marTop w:val="0"/>
                      <w:marBottom w:val="0"/>
                      <w:divBdr>
                        <w:top w:val="none" w:sz="0" w:space="0" w:color="auto"/>
                        <w:left w:val="none" w:sz="0" w:space="0" w:color="auto"/>
                        <w:bottom w:val="none" w:sz="0" w:space="0" w:color="auto"/>
                        <w:right w:val="none" w:sz="0" w:space="0" w:color="auto"/>
                      </w:divBdr>
                      <w:divsChild>
                        <w:div w:id="2143232715">
                          <w:marLeft w:val="0"/>
                          <w:marRight w:val="0"/>
                          <w:marTop w:val="0"/>
                          <w:marBottom w:val="0"/>
                          <w:divBdr>
                            <w:top w:val="none" w:sz="0" w:space="0" w:color="auto"/>
                            <w:left w:val="none" w:sz="0" w:space="0" w:color="auto"/>
                            <w:bottom w:val="none" w:sz="0" w:space="0" w:color="auto"/>
                            <w:right w:val="none" w:sz="0" w:space="0" w:color="auto"/>
                          </w:divBdr>
                          <w:divsChild>
                            <w:div w:id="864751253">
                              <w:marLeft w:val="0"/>
                              <w:marRight w:val="0"/>
                              <w:marTop w:val="0"/>
                              <w:marBottom w:val="0"/>
                              <w:divBdr>
                                <w:top w:val="none" w:sz="0" w:space="0" w:color="auto"/>
                                <w:left w:val="none" w:sz="0" w:space="0" w:color="auto"/>
                                <w:bottom w:val="none" w:sz="0" w:space="0" w:color="auto"/>
                                <w:right w:val="none" w:sz="0" w:space="0" w:color="auto"/>
                              </w:divBdr>
                              <w:divsChild>
                                <w:div w:id="864711813">
                                  <w:marLeft w:val="0"/>
                                  <w:marRight w:val="0"/>
                                  <w:marTop w:val="0"/>
                                  <w:marBottom w:val="0"/>
                                  <w:divBdr>
                                    <w:top w:val="none" w:sz="0" w:space="0" w:color="auto"/>
                                    <w:left w:val="none" w:sz="0" w:space="0" w:color="auto"/>
                                    <w:bottom w:val="none" w:sz="0" w:space="0" w:color="auto"/>
                                    <w:right w:val="none" w:sz="0" w:space="0" w:color="auto"/>
                                  </w:divBdr>
                                  <w:divsChild>
                                    <w:div w:id="1566335970">
                                      <w:marLeft w:val="0"/>
                                      <w:marRight w:val="0"/>
                                      <w:marTop w:val="0"/>
                                      <w:marBottom w:val="0"/>
                                      <w:divBdr>
                                        <w:top w:val="none" w:sz="0" w:space="0" w:color="auto"/>
                                        <w:left w:val="none" w:sz="0" w:space="0" w:color="auto"/>
                                        <w:bottom w:val="none" w:sz="0" w:space="0" w:color="auto"/>
                                        <w:right w:val="none" w:sz="0" w:space="0" w:color="auto"/>
                                      </w:divBdr>
                                      <w:divsChild>
                                        <w:div w:id="1572421098">
                                          <w:marLeft w:val="0"/>
                                          <w:marRight w:val="0"/>
                                          <w:marTop w:val="0"/>
                                          <w:marBottom w:val="0"/>
                                          <w:divBdr>
                                            <w:top w:val="none" w:sz="0" w:space="0" w:color="auto"/>
                                            <w:left w:val="none" w:sz="0" w:space="0" w:color="auto"/>
                                            <w:bottom w:val="none" w:sz="0" w:space="0" w:color="auto"/>
                                            <w:right w:val="none" w:sz="0" w:space="0" w:color="auto"/>
                                          </w:divBdr>
                                          <w:divsChild>
                                            <w:div w:id="139924650">
                                              <w:marLeft w:val="0"/>
                                              <w:marRight w:val="0"/>
                                              <w:marTop w:val="0"/>
                                              <w:marBottom w:val="0"/>
                                              <w:divBdr>
                                                <w:top w:val="none" w:sz="0" w:space="0" w:color="auto"/>
                                                <w:left w:val="none" w:sz="0" w:space="0" w:color="auto"/>
                                                <w:bottom w:val="none" w:sz="0" w:space="0" w:color="auto"/>
                                                <w:right w:val="none" w:sz="0" w:space="0" w:color="auto"/>
                                              </w:divBdr>
                                              <w:divsChild>
                                                <w:div w:id="338049685">
                                                  <w:marLeft w:val="0"/>
                                                  <w:marRight w:val="0"/>
                                                  <w:marTop w:val="0"/>
                                                  <w:marBottom w:val="0"/>
                                                  <w:divBdr>
                                                    <w:top w:val="none" w:sz="0" w:space="0" w:color="auto"/>
                                                    <w:left w:val="none" w:sz="0" w:space="0" w:color="auto"/>
                                                    <w:bottom w:val="none" w:sz="0" w:space="0" w:color="auto"/>
                                                    <w:right w:val="none" w:sz="0" w:space="0" w:color="auto"/>
                                                  </w:divBdr>
                                                  <w:divsChild>
                                                    <w:div w:id="16149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4466">
                                      <w:marLeft w:val="0"/>
                                      <w:marRight w:val="0"/>
                                      <w:marTop w:val="0"/>
                                      <w:marBottom w:val="0"/>
                                      <w:divBdr>
                                        <w:top w:val="none" w:sz="0" w:space="0" w:color="auto"/>
                                        <w:left w:val="none" w:sz="0" w:space="0" w:color="auto"/>
                                        <w:bottom w:val="none" w:sz="0" w:space="0" w:color="auto"/>
                                        <w:right w:val="none" w:sz="0" w:space="0" w:color="auto"/>
                                      </w:divBdr>
                                      <w:divsChild>
                                        <w:div w:id="87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851145">
          <w:marLeft w:val="0"/>
          <w:marRight w:val="0"/>
          <w:marTop w:val="0"/>
          <w:marBottom w:val="0"/>
          <w:divBdr>
            <w:top w:val="none" w:sz="0" w:space="0" w:color="auto"/>
            <w:left w:val="none" w:sz="0" w:space="0" w:color="auto"/>
            <w:bottom w:val="none" w:sz="0" w:space="0" w:color="auto"/>
            <w:right w:val="none" w:sz="0" w:space="0" w:color="auto"/>
          </w:divBdr>
          <w:divsChild>
            <w:div w:id="1459910033">
              <w:marLeft w:val="0"/>
              <w:marRight w:val="0"/>
              <w:marTop w:val="0"/>
              <w:marBottom w:val="0"/>
              <w:divBdr>
                <w:top w:val="none" w:sz="0" w:space="0" w:color="auto"/>
                <w:left w:val="none" w:sz="0" w:space="0" w:color="auto"/>
                <w:bottom w:val="none" w:sz="0" w:space="0" w:color="auto"/>
                <w:right w:val="none" w:sz="0" w:space="0" w:color="auto"/>
              </w:divBdr>
              <w:divsChild>
                <w:div w:id="543833668">
                  <w:marLeft w:val="0"/>
                  <w:marRight w:val="0"/>
                  <w:marTop w:val="0"/>
                  <w:marBottom w:val="0"/>
                  <w:divBdr>
                    <w:top w:val="none" w:sz="0" w:space="0" w:color="auto"/>
                    <w:left w:val="none" w:sz="0" w:space="0" w:color="auto"/>
                    <w:bottom w:val="none" w:sz="0" w:space="0" w:color="auto"/>
                    <w:right w:val="none" w:sz="0" w:space="0" w:color="auto"/>
                  </w:divBdr>
                  <w:divsChild>
                    <w:div w:id="1627154547">
                      <w:marLeft w:val="0"/>
                      <w:marRight w:val="0"/>
                      <w:marTop w:val="0"/>
                      <w:marBottom w:val="0"/>
                      <w:divBdr>
                        <w:top w:val="none" w:sz="0" w:space="0" w:color="auto"/>
                        <w:left w:val="none" w:sz="0" w:space="0" w:color="auto"/>
                        <w:bottom w:val="none" w:sz="0" w:space="0" w:color="auto"/>
                        <w:right w:val="none" w:sz="0" w:space="0" w:color="auto"/>
                      </w:divBdr>
                      <w:divsChild>
                        <w:div w:id="350108295">
                          <w:marLeft w:val="0"/>
                          <w:marRight w:val="0"/>
                          <w:marTop w:val="0"/>
                          <w:marBottom w:val="0"/>
                          <w:divBdr>
                            <w:top w:val="none" w:sz="0" w:space="0" w:color="auto"/>
                            <w:left w:val="none" w:sz="0" w:space="0" w:color="auto"/>
                            <w:bottom w:val="none" w:sz="0" w:space="0" w:color="auto"/>
                            <w:right w:val="none" w:sz="0" w:space="0" w:color="auto"/>
                          </w:divBdr>
                          <w:divsChild>
                            <w:div w:id="1362122208">
                              <w:marLeft w:val="0"/>
                              <w:marRight w:val="0"/>
                              <w:marTop w:val="0"/>
                              <w:marBottom w:val="0"/>
                              <w:divBdr>
                                <w:top w:val="none" w:sz="0" w:space="0" w:color="auto"/>
                                <w:left w:val="none" w:sz="0" w:space="0" w:color="auto"/>
                                <w:bottom w:val="none" w:sz="0" w:space="0" w:color="auto"/>
                                <w:right w:val="none" w:sz="0" w:space="0" w:color="auto"/>
                              </w:divBdr>
                              <w:divsChild>
                                <w:div w:id="1827210659">
                                  <w:marLeft w:val="0"/>
                                  <w:marRight w:val="0"/>
                                  <w:marTop w:val="0"/>
                                  <w:marBottom w:val="0"/>
                                  <w:divBdr>
                                    <w:top w:val="none" w:sz="0" w:space="0" w:color="auto"/>
                                    <w:left w:val="none" w:sz="0" w:space="0" w:color="auto"/>
                                    <w:bottom w:val="none" w:sz="0" w:space="0" w:color="auto"/>
                                    <w:right w:val="none" w:sz="0" w:space="0" w:color="auto"/>
                                  </w:divBdr>
                                  <w:divsChild>
                                    <w:div w:id="1166282927">
                                      <w:marLeft w:val="0"/>
                                      <w:marRight w:val="0"/>
                                      <w:marTop w:val="0"/>
                                      <w:marBottom w:val="0"/>
                                      <w:divBdr>
                                        <w:top w:val="none" w:sz="0" w:space="0" w:color="auto"/>
                                        <w:left w:val="none" w:sz="0" w:space="0" w:color="auto"/>
                                        <w:bottom w:val="none" w:sz="0" w:space="0" w:color="auto"/>
                                        <w:right w:val="none" w:sz="0" w:space="0" w:color="auto"/>
                                      </w:divBdr>
                                      <w:divsChild>
                                        <w:div w:id="1392194095">
                                          <w:marLeft w:val="0"/>
                                          <w:marRight w:val="0"/>
                                          <w:marTop w:val="0"/>
                                          <w:marBottom w:val="0"/>
                                          <w:divBdr>
                                            <w:top w:val="none" w:sz="0" w:space="0" w:color="auto"/>
                                            <w:left w:val="none" w:sz="0" w:space="0" w:color="auto"/>
                                            <w:bottom w:val="none" w:sz="0" w:space="0" w:color="auto"/>
                                            <w:right w:val="none" w:sz="0" w:space="0" w:color="auto"/>
                                          </w:divBdr>
                                          <w:divsChild>
                                            <w:div w:id="1079793716">
                                              <w:marLeft w:val="0"/>
                                              <w:marRight w:val="0"/>
                                              <w:marTop w:val="0"/>
                                              <w:marBottom w:val="0"/>
                                              <w:divBdr>
                                                <w:top w:val="none" w:sz="0" w:space="0" w:color="auto"/>
                                                <w:left w:val="none" w:sz="0" w:space="0" w:color="auto"/>
                                                <w:bottom w:val="none" w:sz="0" w:space="0" w:color="auto"/>
                                                <w:right w:val="none" w:sz="0" w:space="0" w:color="auto"/>
                                              </w:divBdr>
                                              <w:divsChild>
                                                <w:div w:id="472676382">
                                                  <w:marLeft w:val="0"/>
                                                  <w:marRight w:val="0"/>
                                                  <w:marTop w:val="0"/>
                                                  <w:marBottom w:val="0"/>
                                                  <w:divBdr>
                                                    <w:top w:val="none" w:sz="0" w:space="0" w:color="auto"/>
                                                    <w:left w:val="none" w:sz="0" w:space="0" w:color="auto"/>
                                                    <w:bottom w:val="none" w:sz="0" w:space="0" w:color="auto"/>
                                                    <w:right w:val="none" w:sz="0" w:space="0" w:color="auto"/>
                                                  </w:divBdr>
                                                  <w:divsChild>
                                                    <w:div w:id="514420885">
                                                      <w:marLeft w:val="0"/>
                                                      <w:marRight w:val="0"/>
                                                      <w:marTop w:val="0"/>
                                                      <w:marBottom w:val="0"/>
                                                      <w:divBdr>
                                                        <w:top w:val="none" w:sz="0" w:space="0" w:color="auto"/>
                                                        <w:left w:val="none" w:sz="0" w:space="0" w:color="auto"/>
                                                        <w:bottom w:val="none" w:sz="0" w:space="0" w:color="auto"/>
                                                        <w:right w:val="none" w:sz="0" w:space="0" w:color="auto"/>
                                                      </w:divBdr>
                                                      <w:divsChild>
                                                        <w:div w:id="1334451186">
                                                          <w:marLeft w:val="0"/>
                                                          <w:marRight w:val="0"/>
                                                          <w:marTop w:val="0"/>
                                                          <w:marBottom w:val="0"/>
                                                          <w:divBdr>
                                                            <w:top w:val="none" w:sz="0" w:space="0" w:color="auto"/>
                                                            <w:left w:val="none" w:sz="0" w:space="0" w:color="auto"/>
                                                            <w:bottom w:val="none" w:sz="0" w:space="0" w:color="auto"/>
                                                            <w:right w:val="none" w:sz="0" w:space="0" w:color="auto"/>
                                                          </w:divBdr>
                                                          <w:divsChild>
                                                            <w:div w:id="1628075865">
                                                              <w:marLeft w:val="0"/>
                                                              <w:marRight w:val="0"/>
                                                              <w:marTop w:val="0"/>
                                                              <w:marBottom w:val="0"/>
                                                              <w:divBdr>
                                                                <w:top w:val="none" w:sz="0" w:space="0" w:color="auto"/>
                                                                <w:left w:val="none" w:sz="0" w:space="0" w:color="auto"/>
                                                                <w:bottom w:val="none" w:sz="0" w:space="0" w:color="auto"/>
                                                                <w:right w:val="none" w:sz="0" w:space="0" w:color="auto"/>
                                                              </w:divBdr>
                                                              <w:divsChild>
                                                                <w:div w:id="22642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578591">
                                      <w:marLeft w:val="0"/>
                                      <w:marRight w:val="0"/>
                                      <w:marTop w:val="0"/>
                                      <w:marBottom w:val="0"/>
                                      <w:divBdr>
                                        <w:top w:val="none" w:sz="0" w:space="0" w:color="auto"/>
                                        <w:left w:val="none" w:sz="0" w:space="0" w:color="auto"/>
                                        <w:bottom w:val="none" w:sz="0" w:space="0" w:color="auto"/>
                                        <w:right w:val="none" w:sz="0" w:space="0" w:color="auto"/>
                                      </w:divBdr>
                                      <w:divsChild>
                                        <w:div w:id="1713722563">
                                          <w:marLeft w:val="0"/>
                                          <w:marRight w:val="0"/>
                                          <w:marTop w:val="0"/>
                                          <w:marBottom w:val="0"/>
                                          <w:divBdr>
                                            <w:top w:val="none" w:sz="0" w:space="0" w:color="auto"/>
                                            <w:left w:val="none" w:sz="0" w:space="0" w:color="auto"/>
                                            <w:bottom w:val="none" w:sz="0" w:space="0" w:color="auto"/>
                                            <w:right w:val="none" w:sz="0" w:space="0" w:color="auto"/>
                                          </w:divBdr>
                                          <w:divsChild>
                                            <w:div w:id="6150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761984">
      <w:bodyDiv w:val="1"/>
      <w:marLeft w:val="0"/>
      <w:marRight w:val="0"/>
      <w:marTop w:val="0"/>
      <w:marBottom w:val="0"/>
      <w:divBdr>
        <w:top w:val="none" w:sz="0" w:space="0" w:color="auto"/>
        <w:left w:val="none" w:sz="0" w:space="0" w:color="auto"/>
        <w:bottom w:val="none" w:sz="0" w:space="0" w:color="auto"/>
        <w:right w:val="none" w:sz="0" w:space="0" w:color="auto"/>
      </w:divBdr>
    </w:div>
    <w:div w:id="910240612">
      <w:bodyDiv w:val="1"/>
      <w:marLeft w:val="0"/>
      <w:marRight w:val="0"/>
      <w:marTop w:val="0"/>
      <w:marBottom w:val="0"/>
      <w:divBdr>
        <w:top w:val="none" w:sz="0" w:space="0" w:color="auto"/>
        <w:left w:val="none" w:sz="0" w:space="0" w:color="auto"/>
        <w:bottom w:val="none" w:sz="0" w:space="0" w:color="auto"/>
        <w:right w:val="none" w:sz="0" w:space="0" w:color="auto"/>
      </w:divBdr>
    </w:div>
    <w:div w:id="953830383">
      <w:bodyDiv w:val="1"/>
      <w:marLeft w:val="0"/>
      <w:marRight w:val="0"/>
      <w:marTop w:val="0"/>
      <w:marBottom w:val="0"/>
      <w:divBdr>
        <w:top w:val="none" w:sz="0" w:space="0" w:color="auto"/>
        <w:left w:val="none" w:sz="0" w:space="0" w:color="auto"/>
        <w:bottom w:val="none" w:sz="0" w:space="0" w:color="auto"/>
        <w:right w:val="none" w:sz="0" w:space="0" w:color="auto"/>
      </w:divBdr>
    </w:div>
    <w:div w:id="1039084238">
      <w:bodyDiv w:val="1"/>
      <w:marLeft w:val="0"/>
      <w:marRight w:val="0"/>
      <w:marTop w:val="0"/>
      <w:marBottom w:val="0"/>
      <w:divBdr>
        <w:top w:val="none" w:sz="0" w:space="0" w:color="auto"/>
        <w:left w:val="none" w:sz="0" w:space="0" w:color="auto"/>
        <w:bottom w:val="none" w:sz="0" w:space="0" w:color="auto"/>
        <w:right w:val="none" w:sz="0" w:space="0" w:color="auto"/>
      </w:divBdr>
    </w:div>
    <w:div w:id="1071930980">
      <w:bodyDiv w:val="1"/>
      <w:marLeft w:val="0"/>
      <w:marRight w:val="0"/>
      <w:marTop w:val="0"/>
      <w:marBottom w:val="0"/>
      <w:divBdr>
        <w:top w:val="none" w:sz="0" w:space="0" w:color="auto"/>
        <w:left w:val="none" w:sz="0" w:space="0" w:color="auto"/>
        <w:bottom w:val="none" w:sz="0" w:space="0" w:color="auto"/>
        <w:right w:val="none" w:sz="0" w:space="0" w:color="auto"/>
      </w:divBdr>
    </w:div>
    <w:div w:id="1125808380">
      <w:bodyDiv w:val="1"/>
      <w:marLeft w:val="0"/>
      <w:marRight w:val="0"/>
      <w:marTop w:val="0"/>
      <w:marBottom w:val="0"/>
      <w:divBdr>
        <w:top w:val="none" w:sz="0" w:space="0" w:color="auto"/>
        <w:left w:val="none" w:sz="0" w:space="0" w:color="auto"/>
        <w:bottom w:val="none" w:sz="0" w:space="0" w:color="auto"/>
        <w:right w:val="none" w:sz="0" w:space="0" w:color="auto"/>
      </w:divBdr>
    </w:div>
    <w:div w:id="1150555626">
      <w:bodyDiv w:val="1"/>
      <w:marLeft w:val="0"/>
      <w:marRight w:val="0"/>
      <w:marTop w:val="0"/>
      <w:marBottom w:val="0"/>
      <w:divBdr>
        <w:top w:val="none" w:sz="0" w:space="0" w:color="auto"/>
        <w:left w:val="none" w:sz="0" w:space="0" w:color="auto"/>
        <w:bottom w:val="none" w:sz="0" w:space="0" w:color="auto"/>
        <w:right w:val="none" w:sz="0" w:space="0" w:color="auto"/>
      </w:divBdr>
      <w:divsChild>
        <w:div w:id="97229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91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813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27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451438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1489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41866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630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87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295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588493">
      <w:bodyDiv w:val="1"/>
      <w:marLeft w:val="0"/>
      <w:marRight w:val="0"/>
      <w:marTop w:val="0"/>
      <w:marBottom w:val="0"/>
      <w:divBdr>
        <w:top w:val="none" w:sz="0" w:space="0" w:color="auto"/>
        <w:left w:val="none" w:sz="0" w:space="0" w:color="auto"/>
        <w:bottom w:val="none" w:sz="0" w:space="0" w:color="auto"/>
        <w:right w:val="none" w:sz="0" w:space="0" w:color="auto"/>
      </w:divBdr>
    </w:div>
    <w:div w:id="1223442859">
      <w:bodyDiv w:val="1"/>
      <w:marLeft w:val="0"/>
      <w:marRight w:val="0"/>
      <w:marTop w:val="0"/>
      <w:marBottom w:val="0"/>
      <w:divBdr>
        <w:top w:val="none" w:sz="0" w:space="0" w:color="auto"/>
        <w:left w:val="none" w:sz="0" w:space="0" w:color="auto"/>
        <w:bottom w:val="none" w:sz="0" w:space="0" w:color="auto"/>
        <w:right w:val="none" w:sz="0" w:space="0" w:color="auto"/>
      </w:divBdr>
    </w:div>
    <w:div w:id="1227376266">
      <w:bodyDiv w:val="1"/>
      <w:marLeft w:val="0"/>
      <w:marRight w:val="0"/>
      <w:marTop w:val="0"/>
      <w:marBottom w:val="0"/>
      <w:divBdr>
        <w:top w:val="none" w:sz="0" w:space="0" w:color="auto"/>
        <w:left w:val="none" w:sz="0" w:space="0" w:color="auto"/>
        <w:bottom w:val="none" w:sz="0" w:space="0" w:color="auto"/>
        <w:right w:val="none" w:sz="0" w:space="0" w:color="auto"/>
      </w:divBdr>
    </w:div>
    <w:div w:id="1250501839">
      <w:bodyDiv w:val="1"/>
      <w:marLeft w:val="0"/>
      <w:marRight w:val="0"/>
      <w:marTop w:val="0"/>
      <w:marBottom w:val="0"/>
      <w:divBdr>
        <w:top w:val="none" w:sz="0" w:space="0" w:color="auto"/>
        <w:left w:val="none" w:sz="0" w:space="0" w:color="auto"/>
        <w:bottom w:val="none" w:sz="0" w:space="0" w:color="auto"/>
        <w:right w:val="none" w:sz="0" w:space="0" w:color="auto"/>
      </w:divBdr>
      <w:divsChild>
        <w:div w:id="1283151420">
          <w:marLeft w:val="0"/>
          <w:marRight w:val="0"/>
          <w:marTop w:val="0"/>
          <w:marBottom w:val="0"/>
          <w:divBdr>
            <w:top w:val="none" w:sz="0" w:space="0" w:color="auto"/>
            <w:left w:val="none" w:sz="0" w:space="0" w:color="auto"/>
            <w:bottom w:val="none" w:sz="0" w:space="0" w:color="auto"/>
            <w:right w:val="none" w:sz="0" w:space="0" w:color="auto"/>
          </w:divBdr>
          <w:divsChild>
            <w:div w:id="18548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9565">
      <w:bodyDiv w:val="1"/>
      <w:marLeft w:val="0"/>
      <w:marRight w:val="0"/>
      <w:marTop w:val="0"/>
      <w:marBottom w:val="0"/>
      <w:divBdr>
        <w:top w:val="none" w:sz="0" w:space="0" w:color="auto"/>
        <w:left w:val="none" w:sz="0" w:space="0" w:color="auto"/>
        <w:bottom w:val="none" w:sz="0" w:space="0" w:color="auto"/>
        <w:right w:val="none" w:sz="0" w:space="0" w:color="auto"/>
      </w:divBdr>
    </w:div>
    <w:div w:id="1275672594">
      <w:bodyDiv w:val="1"/>
      <w:marLeft w:val="0"/>
      <w:marRight w:val="0"/>
      <w:marTop w:val="0"/>
      <w:marBottom w:val="0"/>
      <w:divBdr>
        <w:top w:val="none" w:sz="0" w:space="0" w:color="auto"/>
        <w:left w:val="none" w:sz="0" w:space="0" w:color="auto"/>
        <w:bottom w:val="none" w:sz="0" w:space="0" w:color="auto"/>
        <w:right w:val="none" w:sz="0" w:space="0" w:color="auto"/>
      </w:divBdr>
    </w:div>
    <w:div w:id="1437559876">
      <w:bodyDiv w:val="1"/>
      <w:marLeft w:val="0"/>
      <w:marRight w:val="0"/>
      <w:marTop w:val="0"/>
      <w:marBottom w:val="0"/>
      <w:divBdr>
        <w:top w:val="none" w:sz="0" w:space="0" w:color="auto"/>
        <w:left w:val="none" w:sz="0" w:space="0" w:color="auto"/>
        <w:bottom w:val="none" w:sz="0" w:space="0" w:color="auto"/>
        <w:right w:val="none" w:sz="0" w:space="0" w:color="auto"/>
      </w:divBdr>
    </w:div>
    <w:div w:id="1497260799">
      <w:bodyDiv w:val="1"/>
      <w:marLeft w:val="0"/>
      <w:marRight w:val="0"/>
      <w:marTop w:val="0"/>
      <w:marBottom w:val="0"/>
      <w:divBdr>
        <w:top w:val="none" w:sz="0" w:space="0" w:color="auto"/>
        <w:left w:val="none" w:sz="0" w:space="0" w:color="auto"/>
        <w:bottom w:val="none" w:sz="0" w:space="0" w:color="auto"/>
        <w:right w:val="none" w:sz="0" w:space="0" w:color="auto"/>
      </w:divBdr>
    </w:div>
    <w:div w:id="1647514687">
      <w:bodyDiv w:val="1"/>
      <w:marLeft w:val="0"/>
      <w:marRight w:val="0"/>
      <w:marTop w:val="0"/>
      <w:marBottom w:val="0"/>
      <w:divBdr>
        <w:top w:val="none" w:sz="0" w:space="0" w:color="auto"/>
        <w:left w:val="none" w:sz="0" w:space="0" w:color="auto"/>
        <w:bottom w:val="none" w:sz="0" w:space="0" w:color="auto"/>
        <w:right w:val="none" w:sz="0" w:space="0" w:color="auto"/>
      </w:divBdr>
    </w:div>
    <w:div w:id="1689868721">
      <w:bodyDiv w:val="1"/>
      <w:marLeft w:val="0"/>
      <w:marRight w:val="0"/>
      <w:marTop w:val="0"/>
      <w:marBottom w:val="0"/>
      <w:divBdr>
        <w:top w:val="none" w:sz="0" w:space="0" w:color="auto"/>
        <w:left w:val="none" w:sz="0" w:space="0" w:color="auto"/>
        <w:bottom w:val="none" w:sz="0" w:space="0" w:color="auto"/>
        <w:right w:val="none" w:sz="0" w:space="0" w:color="auto"/>
      </w:divBdr>
      <w:divsChild>
        <w:div w:id="1274752747">
          <w:blockQuote w:val="1"/>
          <w:marLeft w:val="720"/>
          <w:marRight w:val="720"/>
          <w:marTop w:val="100"/>
          <w:marBottom w:val="100"/>
          <w:divBdr>
            <w:top w:val="none" w:sz="0" w:space="0" w:color="auto"/>
            <w:left w:val="none" w:sz="0" w:space="0" w:color="auto"/>
            <w:bottom w:val="none" w:sz="0" w:space="0" w:color="auto"/>
            <w:right w:val="none" w:sz="0" w:space="0" w:color="auto"/>
          </w:divBdr>
        </w:div>
        <w:div w:id="32637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74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662608">
      <w:bodyDiv w:val="1"/>
      <w:marLeft w:val="0"/>
      <w:marRight w:val="0"/>
      <w:marTop w:val="0"/>
      <w:marBottom w:val="0"/>
      <w:divBdr>
        <w:top w:val="none" w:sz="0" w:space="0" w:color="auto"/>
        <w:left w:val="none" w:sz="0" w:space="0" w:color="auto"/>
        <w:bottom w:val="none" w:sz="0" w:space="0" w:color="auto"/>
        <w:right w:val="none" w:sz="0" w:space="0" w:color="auto"/>
      </w:divBdr>
      <w:divsChild>
        <w:div w:id="343867925">
          <w:marLeft w:val="0"/>
          <w:marRight w:val="0"/>
          <w:marTop w:val="0"/>
          <w:marBottom w:val="0"/>
          <w:divBdr>
            <w:top w:val="none" w:sz="0" w:space="0" w:color="auto"/>
            <w:left w:val="none" w:sz="0" w:space="0" w:color="auto"/>
            <w:bottom w:val="none" w:sz="0" w:space="0" w:color="auto"/>
            <w:right w:val="none" w:sz="0" w:space="0" w:color="auto"/>
          </w:divBdr>
          <w:divsChild>
            <w:div w:id="3928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0355">
      <w:bodyDiv w:val="1"/>
      <w:marLeft w:val="0"/>
      <w:marRight w:val="0"/>
      <w:marTop w:val="0"/>
      <w:marBottom w:val="0"/>
      <w:divBdr>
        <w:top w:val="none" w:sz="0" w:space="0" w:color="auto"/>
        <w:left w:val="none" w:sz="0" w:space="0" w:color="auto"/>
        <w:bottom w:val="none" w:sz="0" w:space="0" w:color="auto"/>
        <w:right w:val="none" w:sz="0" w:space="0" w:color="auto"/>
      </w:divBdr>
    </w:div>
    <w:div w:id="1783110372">
      <w:bodyDiv w:val="1"/>
      <w:marLeft w:val="0"/>
      <w:marRight w:val="0"/>
      <w:marTop w:val="0"/>
      <w:marBottom w:val="0"/>
      <w:divBdr>
        <w:top w:val="none" w:sz="0" w:space="0" w:color="auto"/>
        <w:left w:val="none" w:sz="0" w:space="0" w:color="auto"/>
        <w:bottom w:val="none" w:sz="0" w:space="0" w:color="auto"/>
        <w:right w:val="none" w:sz="0" w:space="0" w:color="auto"/>
      </w:divBdr>
    </w:div>
    <w:div w:id="1888688645">
      <w:bodyDiv w:val="1"/>
      <w:marLeft w:val="0"/>
      <w:marRight w:val="0"/>
      <w:marTop w:val="0"/>
      <w:marBottom w:val="0"/>
      <w:divBdr>
        <w:top w:val="none" w:sz="0" w:space="0" w:color="auto"/>
        <w:left w:val="none" w:sz="0" w:space="0" w:color="auto"/>
        <w:bottom w:val="none" w:sz="0" w:space="0" w:color="auto"/>
        <w:right w:val="none" w:sz="0" w:space="0" w:color="auto"/>
      </w:divBdr>
    </w:div>
    <w:div w:id="1951546175">
      <w:bodyDiv w:val="1"/>
      <w:marLeft w:val="0"/>
      <w:marRight w:val="0"/>
      <w:marTop w:val="0"/>
      <w:marBottom w:val="0"/>
      <w:divBdr>
        <w:top w:val="none" w:sz="0" w:space="0" w:color="auto"/>
        <w:left w:val="none" w:sz="0" w:space="0" w:color="auto"/>
        <w:bottom w:val="none" w:sz="0" w:space="0" w:color="auto"/>
        <w:right w:val="none" w:sz="0" w:space="0" w:color="auto"/>
      </w:divBdr>
    </w:div>
    <w:div w:id="1983805036">
      <w:bodyDiv w:val="1"/>
      <w:marLeft w:val="0"/>
      <w:marRight w:val="0"/>
      <w:marTop w:val="0"/>
      <w:marBottom w:val="0"/>
      <w:divBdr>
        <w:top w:val="none" w:sz="0" w:space="0" w:color="auto"/>
        <w:left w:val="none" w:sz="0" w:space="0" w:color="auto"/>
        <w:bottom w:val="none" w:sz="0" w:space="0" w:color="auto"/>
        <w:right w:val="none" w:sz="0" w:space="0" w:color="auto"/>
      </w:divBdr>
      <w:divsChild>
        <w:div w:id="1314020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668049">
      <w:bodyDiv w:val="1"/>
      <w:marLeft w:val="0"/>
      <w:marRight w:val="0"/>
      <w:marTop w:val="0"/>
      <w:marBottom w:val="0"/>
      <w:divBdr>
        <w:top w:val="none" w:sz="0" w:space="0" w:color="auto"/>
        <w:left w:val="none" w:sz="0" w:space="0" w:color="auto"/>
        <w:bottom w:val="none" w:sz="0" w:space="0" w:color="auto"/>
        <w:right w:val="none" w:sz="0" w:space="0" w:color="auto"/>
      </w:divBdr>
      <w:divsChild>
        <w:div w:id="444692958">
          <w:marLeft w:val="0"/>
          <w:marRight w:val="0"/>
          <w:marTop w:val="0"/>
          <w:marBottom w:val="0"/>
          <w:divBdr>
            <w:top w:val="none" w:sz="0" w:space="0" w:color="auto"/>
            <w:left w:val="none" w:sz="0" w:space="0" w:color="auto"/>
            <w:bottom w:val="none" w:sz="0" w:space="0" w:color="auto"/>
            <w:right w:val="none" w:sz="0" w:space="0" w:color="auto"/>
          </w:divBdr>
          <w:divsChild>
            <w:div w:id="7762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3448">
      <w:bodyDiv w:val="1"/>
      <w:marLeft w:val="0"/>
      <w:marRight w:val="0"/>
      <w:marTop w:val="0"/>
      <w:marBottom w:val="0"/>
      <w:divBdr>
        <w:top w:val="none" w:sz="0" w:space="0" w:color="auto"/>
        <w:left w:val="none" w:sz="0" w:space="0" w:color="auto"/>
        <w:bottom w:val="none" w:sz="0" w:space="0" w:color="auto"/>
        <w:right w:val="none" w:sz="0" w:space="0" w:color="auto"/>
      </w:divBdr>
    </w:div>
    <w:div w:id="2032486200">
      <w:bodyDiv w:val="1"/>
      <w:marLeft w:val="0"/>
      <w:marRight w:val="0"/>
      <w:marTop w:val="0"/>
      <w:marBottom w:val="0"/>
      <w:divBdr>
        <w:top w:val="none" w:sz="0" w:space="0" w:color="auto"/>
        <w:left w:val="none" w:sz="0" w:space="0" w:color="auto"/>
        <w:bottom w:val="none" w:sz="0" w:space="0" w:color="auto"/>
        <w:right w:val="none" w:sz="0" w:space="0" w:color="auto"/>
      </w:divBdr>
    </w:div>
    <w:div w:id="2103722423">
      <w:bodyDiv w:val="1"/>
      <w:marLeft w:val="0"/>
      <w:marRight w:val="0"/>
      <w:marTop w:val="0"/>
      <w:marBottom w:val="0"/>
      <w:divBdr>
        <w:top w:val="none" w:sz="0" w:space="0" w:color="auto"/>
        <w:left w:val="none" w:sz="0" w:space="0" w:color="auto"/>
        <w:bottom w:val="none" w:sz="0" w:space="0" w:color="auto"/>
        <w:right w:val="none" w:sz="0" w:space="0" w:color="auto"/>
      </w:divBdr>
    </w:div>
    <w:div w:id="21334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42</Pages>
  <Words>10021</Words>
  <Characters>57124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USER</cp:lastModifiedBy>
  <cp:revision>3</cp:revision>
  <cp:lastPrinted>2025-07-16T09:35:00Z</cp:lastPrinted>
  <dcterms:created xsi:type="dcterms:W3CDTF">2025-07-17T09:25:00Z</dcterms:created>
  <dcterms:modified xsi:type="dcterms:W3CDTF">2025-08-04T15:07:00Z</dcterms:modified>
</cp:coreProperties>
</file>