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9943F" w14:textId="6B2F2240" w:rsidR="000B25D5" w:rsidRPr="00EF3820" w:rsidRDefault="00C33C3E" w:rsidP="000B25D5">
      <w:pPr>
        <w:spacing w:line="240" w:lineRule="auto"/>
        <w:jc w:val="center"/>
        <w:rPr>
          <w:rFonts w:ascii="Times New Roman" w:hAnsi="Times New Roman" w:cs="Times New Roman"/>
          <w:b/>
          <w:color w:val="000000" w:themeColor="text1"/>
          <w:sz w:val="28"/>
          <w:szCs w:val="28"/>
          <w:lang w:val="en-US"/>
        </w:rPr>
      </w:pPr>
      <w:bookmarkStart w:id="0" w:name="_GoBack"/>
      <w:bookmarkEnd w:id="0"/>
      <w:r>
        <w:rPr>
          <w:rFonts w:ascii="Times New Roman" w:hAnsi="Times New Roman" w:cs="Times New Roman"/>
          <w:b/>
          <w:color w:val="000000" w:themeColor="text1"/>
          <w:sz w:val="28"/>
          <w:szCs w:val="28"/>
          <w:lang w:val="en-US"/>
        </w:rPr>
        <w:t>Assess</w:t>
      </w:r>
      <w:r w:rsidRPr="00EF3820">
        <w:rPr>
          <w:rFonts w:ascii="Times New Roman" w:hAnsi="Times New Roman" w:cs="Times New Roman"/>
          <w:b/>
          <w:color w:val="000000" w:themeColor="text1"/>
          <w:sz w:val="28"/>
          <w:szCs w:val="28"/>
          <w:lang w:val="en-US"/>
        </w:rPr>
        <w:t xml:space="preserve">ing </w:t>
      </w:r>
      <w:r w:rsidR="00EF3820" w:rsidRPr="00EF3820">
        <w:rPr>
          <w:rFonts w:ascii="Times New Roman" w:hAnsi="Times New Roman" w:cs="Times New Roman"/>
          <w:b/>
          <w:color w:val="000000" w:themeColor="text1"/>
          <w:sz w:val="28"/>
          <w:szCs w:val="28"/>
          <w:lang w:val="en-US"/>
        </w:rPr>
        <w:t xml:space="preserve">the Effects of Naira Scarcity on the Operational Efficiency of </w:t>
      </w:r>
      <w:r w:rsidR="00EF3820">
        <w:rPr>
          <w:rFonts w:ascii="Times New Roman" w:hAnsi="Times New Roman" w:cs="Times New Roman"/>
          <w:b/>
          <w:color w:val="000000" w:themeColor="text1"/>
          <w:sz w:val="28"/>
          <w:szCs w:val="28"/>
          <w:lang w:val="en-US"/>
        </w:rPr>
        <w:t>Small and Medium Enterprises</w:t>
      </w:r>
      <w:r w:rsidR="00EF3820" w:rsidRPr="00EF3820">
        <w:rPr>
          <w:rFonts w:ascii="Times New Roman" w:hAnsi="Times New Roman" w:cs="Times New Roman"/>
          <w:b/>
          <w:color w:val="000000" w:themeColor="text1"/>
          <w:sz w:val="28"/>
          <w:szCs w:val="28"/>
          <w:lang w:val="en-US"/>
        </w:rPr>
        <w:t xml:space="preserve"> in Ilorin Metropolis</w:t>
      </w:r>
    </w:p>
    <w:p w14:paraId="202C45B9" w14:textId="5918CDA3" w:rsidR="00A37B15" w:rsidRPr="00EF3820" w:rsidRDefault="00A37B15" w:rsidP="000B25D5">
      <w:pPr>
        <w:spacing w:line="240" w:lineRule="auto"/>
        <w:jc w:val="center"/>
        <w:rPr>
          <w:rFonts w:ascii="Times New Roman" w:hAnsi="Times New Roman" w:cs="Times New Roman"/>
          <w:b/>
          <w:color w:val="000000" w:themeColor="text1"/>
          <w:sz w:val="28"/>
          <w:szCs w:val="28"/>
          <w:lang w:val="en-US"/>
        </w:rPr>
      </w:pPr>
    </w:p>
    <w:p w14:paraId="5D7BA039" w14:textId="77777777" w:rsidR="00A37B15" w:rsidRPr="00EF3820" w:rsidRDefault="00A37B15" w:rsidP="00A37B15">
      <w:pPr>
        <w:spacing w:line="240" w:lineRule="auto"/>
        <w:jc w:val="center"/>
        <w:rPr>
          <w:rFonts w:ascii="Times New Roman" w:hAnsi="Times New Roman" w:cs="Times New Roman"/>
          <w:b/>
          <w:color w:val="000000" w:themeColor="text1"/>
          <w:sz w:val="28"/>
          <w:szCs w:val="28"/>
          <w:lang w:val="en-US"/>
        </w:rPr>
      </w:pPr>
    </w:p>
    <w:p w14:paraId="7C3C3611" w14:textId="77777777" w:rsidR="00AB70FF" w:rsidRPr="00EF3820" w:rsidRDefault="00AB70FF" w:rsidP="00A37B15">
      <w:pPr>
        <w:spacing w:line="240" w:lineRule="auto"/>
        <w:jc w:val="center"/>
        <w:rPr>
          <w:rFonts w:ascii="Times New Roman" w:hAnsi="Times New Roman" w:cs="Times New Roman"/>
          <w:b/>
          <w:color w:val="000000" w:themeColor="text1"/>
          <w:sz w:val="28"/>
          <w:szCs w:val="28"/>
          <w:lang w:val="en-US"/>
        </w:rPr>
      </w:pPr>
    </w:p>
    <w:p w14:paraId="2CF316E6" w14:textId="77777777" w:rsidR="00AB70FF" w:rsidRPr="00EF3820" w:rsidRDefault="00AB70FF" w:rsidP="00A37B15">
      <w:pPr>
        <w:spacing w:line="240" w:lineRule="auto"/>
        <w:jc w:val="center"/>
        <w:rPr>
          <w:rFonts w:ascii="Times New Roman" w:hAnsi="Times New Roman" w:cs="Times New Roman"/>
          <w:b/>
          <w:color w:val="000000" w:themeColor="text1"/>
          <w:sz w:val="28"/>
          <w:szCs w:val="28"/>
          <w:lang w:val="en-US"/>
        </w:rPr>
      </w:pPr>
    </w:p>
    <w:p w14:paraId="7BC81954" w14:textId="5D020D4A" w:rsidR="00702ADD" w:rsidRPr="00EF3820" w:rsidRDefault="00702ADD">
      <w:pPr>
        <w:rPr>
          <w:rFonts w:ascii="Times New Roman" w:hAnsi="Times New Roman" w:cs="Times New Roman"/>
          <w:color w:val="000000" w:themeColor="text1"/>
          <w:sz w:val="28"/>
          <w:szCs w:val="28"/>
          <w:lang w:val="en-US"/>
        </w:rPr>
      </w:pPr>
    </w:p>
    <w:p w14:paraId="5A22769B" w14:textId="401EE1C5" w:rsidR="00A37B15" w:rsidRPr="00EF3820" w:rsidRDefault="00A37B15" w:rsidP="00A37B15">
      <w:pPr>
        <w:spacing w:line="240" w:lineRule="auto"/>
        <w:jc w:val="center"/>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ABSTRACT</w:t>
      </w:r>
    </w:p>
    <w:p w14:paraId="7C3FC8AB" w14:textId="07708CEF" w:rsidR="00EF3820" w:rsidRDefault="00EF3820" w:rsidP="008704CF">
      <w:pPr>
        <w:pStyle w:val="Default"/>
        <w:spacing w:line="360" w:lineRule="auto"/>
        <w:ind w:left="-630"/>
        <w:jc w:val="center"/>
        <w:rPr>
          <w:rFonts w:eastAsia="Calibri"/>
          <w:i/>
          <w:color w:val="000000" w:themeColor="text1"/>
          <w:sz w:val="28"/>
          <w:szCs w:val="28"/>
          <w:lang w:val="en-GB"/>
        </w:rPr>
      </w:pPr>
      <w:r w:rsidRPr="00EF3820">
        <w:rPr>
          <w:rFonts w:eastAsia="Calibri"/>
          <w:i/>
          <w:color w:val="000000" w:themeColor="text1"/>
          <w:sz w:val="28"/>
          <w:szCs w:val="28"/>
          <w:lang w:val="en-GB"/>
        </w:rPr>
        <w:t xml:space="preserve">This study examined the effects of Naira currency shortages on small and medium enterprises (SMEs) in Ilorin, </w:t>
      </w:r>
      <w:proofErr w:type="spellStart"/>
      <w:r w:rsidRPr="00EF3820">
        <w:rPr>
          <w:rFonts w:eastAsia="Calibri"/>
          <w:i/>
          <w:color w:val="000000" w:themeColor="text1"/>
          <w:sz w:val="28"/>
          <w:szCs w:val="28"/>
          <w:lang w:val="en-GB"/>
        </w:rPr>
        <w:t>Kwara</w:t>
      </w:r>
      <w:proofErr w:type="spellEnd"/>
      <w:r w:rsidRPr="00EF3820">
        <w:rPr>
          <w:rFonts w:eastAsia="Calibri"/>
          <w:i/>
          <w:color w:val="000000" w:themeColor="text1"/>
          <w:sz w:val="28"/>
          <w:szCs w:val="28"/>
          <w:lang w:val="en-GB"/>
        </w:rPr>
        <w:t xml:space="preserve"> State, Nigeria. Utilizing a descriptive survey methodology, the research focused on a population of 206 SMEs in the Ilorin Metropolis. A sample of 248 SMEs was selected through stratified sampling. Data were gathered using a questionnaire developed by the researcher, and </w:t>
      </w:r>
      <w:proofErr w:type="spellStart"/>
      <w:r w:rsidRPr="00EF3820">
        <w:rPr>
          <w:rFonts w:eastAsia="Calibri"/>
          <w:i/>
          <w:color w:val="000000" w:themeColor="text1"/>
          <w:sz w:val="28"/>
          <w:szCs w:val="28"/>
          <w:lang w:val="en-GB"/>
        </w:rPr>
        <w:t>analyzed</w:t>
      </w:r>
      <w:proofErr w:type="spellEnd"/>
      <w:r w:rsidRPr="00EF3820">
        <w:rPr>
          <w:rFonts w:eastAsia="Calibri"/>
          <w:i/>
          <w:color w:val="000000" w:themeColor="text1"/>
          <w:sz w:val="28"/>
          <w:szCs w:val="28"/>
          <w:lang w:val="en-GB"/>
        </w:rPr>
        <w:t xml:space="preserve"> via frequency counts and percentages. Two research questions were explored using mean ratings, while the hypotheses w</w:t>
      </w:r>
      <w:r>
        <w:rPr>
          <w:rFonts w:eastAsia="Calibri"/>
          <w:i/>
          <w:color w:val="000000" w:themeColor="text1"/>
          <w:sz w:val="28"/>
          <w:szCs w:val="28"/>
          <w:lang w:val="en-GB"/>
        </w:rPr>
        <w:t xml:space="preserve">ere tested with Pearson </w:t>
      </w:r>
      <w:proofErr w:type="spellStart"/>
      <w:r>
        <w:rPr>
          <w:rFonts w:eastAsia="Calibri"/>
          <w:i/>
          <w:color w:val="000000" w:themeColor="text1"/>
          <w:sz w:val="28"/>
          <w:szCs w:val="28"/>
          <w:lang w:val="en-GB"/>
        </w:rPr>
        <w:t>Product</w:t>
      </w:r>
      <w:r w:rsidR="008704CF">
        <w:rPr>
          <w:rFonts w:eastAsia="Calibri"/>
          <w:i/>
          <w:color w:val="000000" w:themeColor="text1"/>
          <w:sz w:val="28"/>
          <w:szCs w:val="28"/>
          <w:lang w:val="en-GB"/>
        </w:rPr>
        <w:t>Moment</w:t>
      </w:r>
      <w:proofErr w:type="spellEnd"/>
      <w:r w:rsidR="008704CF">
        <w:rPr>
          <w:rFonts w:eastAsia="Calibri"/>
          <w:i/>
          <w:color w:val="000000" w:themeColor="text1"/>
          <w:sz w:val="28"/>
          <w:szCs w:val="28"/>
          <w:lang w:val="en-GB"/>
        </w:rPr>
        <w:t xml:space="preserve"> Correlation (PPMC) at a significance level of 0.05.</w:t>
      </w:r>
      <w:r w:rsidRPr="00EF3820">
        <w:rPr>
          <w:rFonts w:eastAsia="Calibri"/>
          <w:i/>
          <w:color w:val="000000" w:themeColor="text1"/>
          <w:sz w:val="28"/>
          <w:szCs w:val="28"/>
          <w:lang w:val="en-GB"/>
        </w:rPr>
        <w:t xml:space="preserve">The findings indicated that Naira scarcity adversely affected the business operations of SMEs in Ilorin Metropolis. A significant negative relationship was identified between Naira scarcity and both the activities and profitability of these enterprises. Furthermore, the study revealed a notable negative correlation between the challenges faced by SMEs and Naira scarcity. Conversely, a positive relationship was found between the coping strategies employed by </w:t>
      </w:r>
      <w:r w:rsidR="008704CF">
        <w:rPr>
          <w:rFonts w:eastAsia="Calibri"/>
          <w:i/>
          <w:color w:val="000000" w:themeColor="text1"/>
          <w:sz w:val="28"/>
          <w:szCs w:val="28"/>
          <w:lang w:val="en-GB"/>
        </w:rPr>
        <w:t xml:space="preserve">SMEs and the currency shortage. </w:t>
      </w:r>
      <w:r w:rsidRPr="00EF3820">
        <w:rPr>
          <w:rFonts w:eastAsia="Calibri"/>
          <w:i/>
          <w:color w:val="000000" w:themeColor="text1"/>
          <w:sz w:val="28"/>
          <w:szCs w:val="28"/>
          <w:lang w:val="en-GB"/>
        </w:rPr>
        <w:t>In light of these findings, it is recommended that the government and SME associations work with relevant authorities to develop policies aimed at reducing currency fluctuations. This collaboration would foster a more stable business environment, allowing SMEs to plan and operate more effectively.</w:t>
      </w:r>
    </w:p>
    <w:p w14:paraId="10B2C737" w14:textId="77777777" w:rsidR="008704CF" w:rsidRDefault="008704CF" w:rsidP="008704CF">
      <w:pPr>
        <w:pStyle w:val="Default"/>
        <w:spacing w:line="360" w:lineRule="auto"/>
        <w:ind w:left="-630"/>
        <w:jc w:val="center"/>
        <w:rPr>
          <w:rFonts w:eastAsia="Calibri"/>
          <w:i/>
          <w:color w:val="000000" w:themeColor="text1"/>
          <w:sz w:val="28"/>
          <w:szCs w:val="28"/>
          <w:lang w:val="en-GB"/>
        </w:rPr>
      </w:pPr>
    </w:p>
    <w:p w14:paraId="35913C62" w14:textId="77777777" w:rsidR="008704CF" w:rsidRPr="00EF3820" w:rsidRDefault="008704CF" w:rsidP="008704CF">
      <w:pPr>
        <w:pStyle w:val="Default"/>
        <w:spacing w:line="360" w:lineRule="auto"/>
        <w:ind w:left="-630"/>
        <w:jc w:val="center"/>
        <w:rPr>
          <w:rFonts w:eastAsia="Calibri"/>
          <w:i/>
          <w:color w:val="000000" w:themeColor="text1"/>
          <w:sz w:val="28"/>
          <w:szCs w:val="28"/>
          <w:lang w:val="en-GB"/>
        </w:rPr>
      </w:pPr>
    </w:p>
    <w:p w14:paraId="4DF34343" w14:textId="77777777" w:rsidR="00285D40" w:rsidRPr="00EF3820" w:rsidRDefault="00285D40" w:rsidP="00285D40">
      <w:pPr>
        <w:pStyle w:val="Default"/>
        <w:spacing w:line="360" w:lineRule="auto"/>
        <w:jc w:val="center"/>
        <w:rPr>
          <w:b/>
          <w:bCs/>
          <w:color w:val="000000" w:themeColor="text1"/>
          <w:sz w:val="28"/>
          <w:szCs w:val="28"/>
        </w:rPr>
      </w:pPr>
      <w:r w:rsidRPr="00EF3820">
        <w:rPr>
          <w:b/>
          <w:bCs/>
          <w:color w:val="000000" w:themeColor="text1"/>
          <w:sz w:val="28"/>
          <w:szCs w:val="28"/>
        </w:rPr>
        <w:lastRenderedPageBreak/>
        <w:t>CHAPTER ONE</w:t>
      </w:r>
    </w:p>
    <w:p w14:paraId="086843A6" w14:textId="77777777" w:rsidR="00285D40" w:rsidRPr="00EF3820" w:rsidRDefault="00285D40" w:rsidP="00285D40">
      <w:pPr>
        <w:pStyle w:val="Default"/>
        <w:spacing w:after="240" w:line="480" w:lineRule="auto"/>
        <w:jc w:val="center"/>
        <w:rPr>
          <w:color w:val="000000" w:themeColor="text1"/>
          <w:sz w:val="28"/>
          <w:szCs w:val="28"/>
        </w:rPr>
      </w:pPr>
      <w:r w:rsidRPr="00EF3820">
        <w:rPr>
          <w:b/>
          <w:bCs/>
          <w:color w:val="000000" w:themeColor="text1"/>
          <w:sz w:val="28"/>
          <w:szCs w:val="28"/>
        </w:rPr>
        <w:t>INTRODUCTION</w:t>
      </w:r>
    </w:p>
    <w:p w14:paraId="22F7F6C5" w14:textId="77777777" w:rsidR="00285D40" w:rsidRPr="00EF3820" w:rsidRDefault="00285D40" w:rsidP="00285D40">
      <w:pPr>
        <w:pStyle w:val="Default"/>
        <w:spacing w:line="480" w:lineRule="auto"/>
        <w:jc w:val="both"/>
        <w:rPr>
          <w:b/>
          <w:bCs/>
          <w:color w:val="000000" w:themeColor="text1"/>
          <w:sz w:val="28"/>
          <w:szCs w:val="28"/>
        </w:rPr>
      </w:pPr>
      <w:r w:rsidRPr="00EF3820">
        <w:rPr>
          <w:b/>
          <w:bCs/>
          <w:color w:val="000000" w:themeColor="text1"/>
          <w:sz w:val="28"/>
          <w:szCs w:val="28"/>
        </w:rPr>
        <w:t xml:space="preserve">Background to the Study </w:t>
      </w:r>
    </w:p>
    <w:p w14:paraId="12C1BBB9" w14:textId="77777777" w:rsidR="008704CF" w:rsidRPr="008704CF" w:rsidRDefault="008704CF" w:rsidP="008704CF">
      <w:pPr>
        <w:pStyle w:val="Default"/>
        <w:spacing w:line="480" w:lineRule="auto"/>
        <w:jc w:val="both"/>
        <w:rPr>
          <w:color w:val="000000" w:themeColor="text1"/>
          <w:sz w:val="28"/>
          <w:szCs w:val="28"/>
        </w:rPr>
      </w:pPr>
      <w:r w:rsidRPr="008704CF">
        <w:rPr>
          <w:color w:val="000000" w:themeColor="text1"/>
          <w:sz w:val="28"/>
          <w:szCs w:val="28"/>
        </w:rPr>
        <w:t>The Federal Government of Nigeria has consistently highlighted the importance of promoting small and medium-scale enterprises (SMEs) as a crucial driver of economic development, aligning with the strategies of many developing nations. This emphasis on SMEs arises from their vital contributions to job creation, economic growth, and poverty alleviation. It is widely recognized that SMEs are essential for the economic advancement of countries like Nigeria. Recently, there has been an increased focus on SMEs due to their potential to train and nurture local entrepreneurs, which supports the broader goal of establishing a robust entrepreneurial ecosystem for sustainable development.</w:t>
      </w:r>
    </w:p>
    <w:p w14:paraId="40FD43BE" w14:textId="77777777" w:rsidR="008704CF" w:rsidRPr="008704CF" w:rsidRDefault="008704CF" w:rsidP="008704CF">
      <w:pPr>
        <w:pStyle w:val="Default"/>
        <w:spacing w:line="480" w:lineRule="auto"/>
        <w:jc w:val="both"/>
        <w:rPr>
          <w:color w:val="000000" w:themeColor="text1"/>
          <w:sz w:val="28"/>
          <w:szCs w:val="28"/>
        </w:rPr>
      </w:pPr>
      <w:r w:rsidRPr="008704CF">
        <w:rPr>
          <w:color w:val="000000" w:themeColor="text1"/>
          <w:sz w:val="28"/>
          <w:szCs w:val="28"/>
        </w:rPr>
        <w:t>The significance of SMEs lies in their ability to generate employment, reduce income inequality, and contribute to the production of goods and services in the economy. Moreover, SMEs facilitate skill development, promote backward integration, and drive technological innovation by adapting emerging technologies. Acknowledging these contributions, both the Federal Government and state governments have introduced policies to create a supportive environment for SMEs. Initiatives include the establishment of microfinance institutions aimed at fostering SME growth and enhancing economic sustainability.</w:t>
      </w:r>
    </w:p>
    <w:p w14:paraId="4F1CB540" w14:textId="77777777" w:rsidR="008704CF" w:rsidRPr="008704CF" w:rsidRDefault="008704CF" w:rsidP="008704CF">
      <w:pPr>
        <w:pStyle w:val="Default"/>
        <w:spacing w:line="480" w:lineRule="auto"/>
        <w:jc w:val="both"/>
        <w:rPr>
          <w:color w:val="000000" w:themeColor="text1"/>
          <w:sz w:val="28"/>
          <w:szCs w:val="28"/>
        </w:rPr>
      </w:pPr>
    </w:p>
    <w:p w14:paraId="1B62414D" w14:textId="77777777" w:rsidR="008704CF" w:rsidRPr="008704CF" w:rsidRDefault="008704CF" w:rsidP="008704CF">
      <w:pPr>
        <w:pStyle w:val="Default"/>
        <w:spacing w:line="480" w:lineRule="auto"/>
        <w:jc w:val="both"/>
        <w:rPr>
          <w:color w:val="000000" w:themeColor="text1"/>
          <w:sz w:val="28"/>
          <w:szCs w:val="28"/>
        </w:rPr>
      </w:pPr>
      <w:r w:rsidRPr="008704CF">
        <w:rPr>
          <w:color w:val="000000" w:themeColor="text1"/>
          <w:sz w:val="28"/>
          <w:szCs w:val="28"/>
        </w:rPr>
        <w:t xml:space="preserve">In 2022, during President </w:t>
      </w:r>
      <w:proofErr w:type="spellStart"/>
      <w:r w:rsidRPr="008704CF">
        <w:rPr>
          <w:color w:val="000000" w:themeColor="text1"/>
          <w:sz w:val="28"/>
          <w:szCs w:val="28"/>
        </w:rPr>
        <w:t>Buhari's</w:t>
      </w:r>
      <w:proofErr w:type="spellEnd"/>
      <w:r w:rsidRPr="008704CF">
        <w:rPr>
          <w:color w:val="000000" w:themeColor="text1"/>
          <w:sz w:val="28"/>
          <w:szCs w:val="28"/>
        </w:rPr>
        <w:t xml:space="preserve"> administration, the Naira redesign policy was announced with the intention of combating corruption and crime while steering Nigeria toward a cashless economy. Led by the then governor of the Central Bank of Nigeria (CBN), Godwin </w:t>
      </w:r>
      <w:proofErr w:type="spellStart"/>
      <w:r w:rsidRPr="008704CF">
        <w:rPr>
          <w:color w:val="000000" w:themeColor="text1"/>
          <w:sz w:val="28"/>
          <w:szCs w:val="28"/>
        </w:rPr>
        <w:t>Emefiele</w:t>
      </w:r>
      <w:proofErr w:type="spellEnd"/>
      <w:r w:rsidRPr="008704CF">
        <w:rPr>
          <w:color w:val="000000" w:themeColor="text1"/>
          <w:sz w:val="28"/>
          <w:szCs w:val="28"/>
        </w:rPr>
        <w:t xml:space="preserve">, and endorsed by President </w:t>
      </w:r>
      <w:proofErr w:type="spellStart"/>
      <w:r w:rsidRPr="008704CF">
        <w:rPr>
          <w:color w:val="000000" w:themeColor="text1"/>
          <w:sz w:val="28"/>
          <w:szCs w:val="28"/>
        </w:rPr>
        <w:t>Muhammadu</w:t>
      </w:r>
      <w:proofErr w:type="spellEnd"/>
      <w:r w:rsidRPr="008704CF">
        <w:rPr>
          <w:color w:val="000000" w:themeColor="text1"/>
          <w:sz w:val="28"/>
          <w:szCs w:val="28"/>
        </w:rPr>
        <w:t xml:space="preserve"> </w:t>
      </w:r>
      <w:proofErr w:type="spellStart"/>
      <w:r w:rsidRPr="008704CF">
        <w:rPr>
          <w:color w:val="000000" w:themeColor="text1"/>
          <w:sz w:val="28"/>
          <w:szCs w:val="28"/>
        </w:rPr>
        <w:t>Buhari</w:t>
      </w:r>
      <w:proofErr w:type="spellEnd"/>
      <w:r w:rsidRPr="008704CF">
        <w:rPr>
          <w:color w:val="000000" w:themeColor="text1"/>
          <w:sz w:val="28"/>
          <w:szCs w:val="28"/>
        </w:rPr>
        <w:t>, the policy aimed to address security issues related to money laundering, kidnapping, and terrorism, while also enhancing healthcare and overall security. However, the implementation of the Naira redesign has resulted in severe repercussions, including loss of life, business closures, and diminished public trust in the banking system and government.</w:t>
      </w:r>
    </w:p>
    <w:p w14:paraId="1FC6464F" w14:textId="77777777" w:rsidR="008704CF" w:rsidRDefault="008704CF" w:rsidP="008704CF">
      <w:pPr>
        <w:pStyle w:val="Default"/>
        <w:spacing w:line="480" w:lineRule="auto"/>
        <w:jc w:val="both"/>
        <w:rPr>
          <w:color w:val="000000" w:themeColor="text1"/>
          <w:sz w:val="28"/>
          <w:szCs w:val="28"/>
        </w:rPr>
      </w:pPr>
      <w:r w:rsidRPr="008704CF">
        <w:rPr>
          <w:color w:val="000000" w:themeColor="text1"/>
          <w:sz w:val="28"/>
          <w:szCs w:val="28"/>
        </w:rPr>
        <w:t>Additionally, the scarcity of the redesigned Naira notes has disrupted economic activities, particularly affecting SMEs that heavily rely on cash transactions. This shortage has hindered citizens' ability to conduct transactions and make purchases, leading to delayed sales and reduced prices for goods, which exacerbates the challenges faced by SMEs in the informal sector. Consequently, despite the policy's objectives, the Naira scarcity has inadvertently intensified the difficulties encountered by small and medium-sized enterprises in Nigeria.</w:t>
      </w:r>
    </w:p>
    <w:p w14:paraId="128A8467" w14:textId="1483FBD9" w:rsidR="00285D40" w:rsidRPr="00EF3820" w:rsidRDefault="00285D40" w:rsidP="008704CF">
      <w:pPr>
        <w:pStyle w:val="Default"/>
        <w:spacing w:line="480" w:lineRule="auto"/>
        <w:jc w:val="both"/>
        <w:rPr>
          <w:b/>
          <w:bCs/>
          <w:color w:val="000000" w:themeColor="text1"/>
          <w:sz w:val="28"/>
          <w:szCs w:val="28"/>
        </w:rPr>
      </w:pPr>
      <w:r w:rsidRPr="00EF3820">
        <w:rPr>
          <w:b/>
          <w:bCs/>
          <w:color w:val="000000" w:themeColor="text1"/>
          <w:sz w:val="28"/>
          <w:szCs w:val="28"/>
        </w:rPr>
        <w:t xml:space="preserve">Statement of Problem </w:t>
      </w:r>
    </w:p>
    <w:p w14:paraId="65613E88" w14:textId="77777777" w:rsidR="00282295" w:rsidRPr="00282295" w:rsidRDefault="00282295" w:rsidP="00282295">
      <w:pPr>
        <w:pStyle w:val="Default"/>
        <w:spacing w:line="480" w:lineRule="auto"/>
        <w:rPr>
          <w:color w:val="000000" w:themeColor="text1"/>
          <w:sz w:val="28"/>
          <w:szCs w:val="28"/>
        </w:rPr>
      </w:pPr>
      <w:r w:rsidRPr="00282295">
        <w:rPr>
          <w:color w:val="000000" w:themeColor="text1"/>
          <w:sz w:val="28"/>
          <w:szCs w:val="28"/>
        </w:rPr>
        <w:t xml:space="preserve">The implementation of a currency replacement strategy in Nigeria, which involves introducing new currency notes while withdrawing certain denominations, has led </w:t>
      </w:r>
      <w:r w:rsidRPr="00282295">
        <w:rPr>
          <w:color w:val="000000" w:themeColor="text1"/>
          <w:sz w:val="28"/>
          <w:szCs w:val="28"/>
        </w:rPr>
        <w:lastRenderedPageBreak/>
        <w:t>to a significant cash shortage (Central Bank of Nigeria [CBN], 2022). This scarcity has severely affected various segments of the population, hindering their ability to meet financial obligations and stunting economic growth in Ilorin Metropolis. The economic repercussions have been described as tsunami-like, causing widespread hardship for the populace (</w:t>
      </w:r>
      <w:proofErr w:type="spellStart"/>
      <w:r w:rsidRPr="00282295">
        <w:rPr>
          <w:color w:val="000000" w:themeColor="text1"/>
          <w:sz w:val="28"/>
          <w:szCs w:val="28"/>
        </w:rPr>
        <w:t>Ayodele</w:t>
      </w:r>
      <w:proofErr w:type="spellEnd"/>
      <w:r w:rsidRPr="00282295">
        <w:rPr>
          <w:color w:val="000000" w:themeColor="text1"/>
          <w:sz w:val="28"/>
          <w:szCs w:val="28"/>
        </w:rPr>
        <w:t>, 2023). The CBN has defended this currency overhaul by stating that the new denominations, along with policies limiting large cash withdrawals, aim to combat money laundering and promote digital payment adoption in Nigeria, Africa's largest economy (CBN, 2022).</w:t>
      </w:r>
    </w:p>
    <w:p w14:paraId="0B91797C" w14:textId="77777777" w:rsidR="00282295" w:rsidRPr="00282295" w:rsidRDefault="00282295" w:rsidP="00282295">
      <w:pPr>
        <w:pStyle w:val="Default"/>
        <w:spacing w:line="480" w:lineRule="auto"/>
        <w:rPr>
          <w:color w:val="000000" w:themeColor="text1"/>
          <w:sz w:val="28"/>
          <w:szCs w:val="28"/>
        </w:rPr>
      </w:pPr>
      <w:r w:rsidRPr="00282295">
        <w:rPr>
          <w:color w:val="000000" w:themeColor="text1"/>
          <w:sz w:val="28"/>
          <w:szCs w:val="28"/>
        </w:rPr>
        <w:t xml:space="preserve">However, the difficulties individuals and business </w:t>
      </w:r>
      <w:proofErr w:type="gramStart"/>
      <w:r w:rsidRPr="00282295">
        <w:rPr>
          <w:color w:val="000000" w:themeColor="text1"/>
          <w:sz w:val="28"/>
          <w:szCs w:val="28"/>
        </w:rPr>
        <w:t>owners</w:t>
      </w:r>
      <w:proofErr w:type="gramEnd"/>
      <w:r w:rsidRPr="00282295">
        <w:rPr>
          <w:color w:val="000000" w:themeColor="text1"/>
          <w:sz w:val="28"/>
          <w:szCs w:val="28"/>
        </w:rPr>
        <w:t xml:space="preserve"> face in obtaining the new currency notes indicate potential shortcomings in the planning and execution of the currency replacement initiative (</w:t>
      </w:r>
      <w:proofErr w:type="spellStart"/>
      <w:r w:rsidRPr="00282295">
        <w:rPr>
          <w:color w:val="000000" w:themeColor="text1"/>
          <w:sz w:val="28"/>
          <w:szCs w:val="28"/>
        </w:rPr>
        <w:t>Ayodele</w:t>
      </w:r>
      <w:proofErr w:type="spellEnd"/>
      <w:r w:rsidRPr="00282295">
        <w:rPr>
          <w:color w:val="000000" w:themeColor="text1"/>
          <w:sz w:val="28"/>
          <w:szCs w:val="28"/>
        </w:rPr>
        <w:t>, 2023). While the government envisions a transition to a cashless society to stimulate economic growth and inclusivity, critics question the practicality of this shift, citing decades of entrenched corruption among public officials accused of misappropriating public funds, which exacerbates the challenges faced by those already in poverty (</w:t>
      </w:r>
      <w:proofErr w:type="spellStart"/>
      <w:r w:rsidRPr="00282295">
        <w:rPr>
          <w:color w:val="000000" w:themeColor="text1"/>
          <w:sz w:val="28"/>
          <w:szCs w:val="28"/>
        </w:rPr>
        <w:t>Ayodele</w:t>
      </w:r>
      <w:proofErr w:type="spellEnd"/>
      <w:r w:rsidRPr="00282295">
        <w:rPr>
          <w:color w:val="000000" w:themeColor="text1"/>
          <w:sz w:val="28"/>
          <w:szCs w:val="28"/>
        </w:rPr>
        <w:t>, 2023).</w:t>
      </w:r>
    </w:p>
    <w:p w14:paraId="5C61F35C" w14:textId="77777777" w:rsidR="00282295" w:rsidRPr="00282295" w:rsidRDefault="00282295" w:rsidP="00282295">
      <w:pPr>
        <w:pStyle w:val="Default"/>
        <w:spacing w:line="480" w:lineRule="auto"/>
        <w:rPr>
          <w:color w:val="000000" w:themeColor="text1"/>
          <w:sz w:val="28"/>
          <w:szCs w:val="28"/>
        </w:rPr>
      </w:pPr>
      <w:r w:rsidRPr="00282295">
        <w:rPr>
          <w:color w:val="000000" w:themeColor="text1"/>
          <w:sz w:val="28"/>
          <w:szCs w:val="28"/>
        </w:rPr>
        <w:t xml:space="preserve">In this context, this research aims to assess the impact of the shortage of new Naira notes on the growth of small and medium enterprises (SMEs) in Ilorin Metropolis. The study seeks to provide a comprehensive understanding of the challenges posed </w:t>
      </w:r>
      <w:r w:rsidRPr="00282295">
        <w:rPr>
          <w:color w:val="000000" w:themeColor="text1"/>
          <w:sz w:val="28"/>
          <w:szCs w:val="28"/>
        </w:rPr>
        <w:lastRenderedPageBreak/>
        <w:t>by the shortage of new currency notes and its effects on business development in Nigeria.</w:t>
      </w:r>
    </w:p>
    <w:p w14:paraId="101968EF" w14:textId="77777777" w:rsidR="00282295" w:rsidRPr="00282295" w:rsidRDefault="00282295" w:rsidP="00282295">
      <w:pPr>
        <w:pStyle w:val="Default"/>
        <w:spacing w:line="480" w:lineRule="auto"/>
        <w:rPr>
          <w:color w:val="000000" w:themeColor="text1"/>
          <w:sz w:val="28"/>
          <w:szCs w:val="28"/>
        </w:rPr>
      </w:pPr>
      <w:r w:rsidRPr="00282295">
        <w:rPr>
          <w:color w:val="000000" w:themeColor="text1"/>
          <w:sz w:val="28"/>
          <w:szCs w:val="28"/>
        </w:rPr>
        <w:t xml:space="preserve">Several studies have explored the impact of Naira currency on small and medium enterprises both in Nigeria and beyond. </w:t>
      </w:r>
      <w:proofErr w:type="spellStart"/>
      <w:r w:rsidRPr="00282295">
        <w:rPr>
          <w:color w:val="000000" w:themeColor="text1"/>
          <w:sz w:val="28"/>
          <w:szCs w:val="28"/>
        </w:rPr>
        <w:t>Lawal</w:t>
      </w:r>
      <w:proofErr w:type="spellEnd"/>
      <w:r w:rsidRPr="00282295">
        <w:rPr>
          <w:color w:val="000000" w:themeColor="text1"/>
          <w:sz w:val="28"/>
          <w:szCs w:val="28"/>
        </w:rPr>
        <w:t xml:space="preserve"> (2023) investigated how the scarcity of new Naira notes has contributed to slow business growth in Nigeria. </w:t>
      </w:r>
      <w:proofErr w:type="spellStart"/>
      <w:r w:rsidRPr="00282295">
        <w:rPr>
          <w:color w:val="000000" w:themeColor="text1"/>
          <w:sz w:val="28"/>
          <w:szCs w:val="28"/>
        </w:rPr>
        <w:t>Obilor</w:t>
      </w:r>
      <w:proofErr w:type="spellEnd"/>
      <w:r w:rsidRPr="00282295">
        <w:rPr>
          <w:color w:val="000000" w:themeColor="text1"/>
          <w:sz w:val="28"/>
          <w:szCs w:val="28"/>
        </w:rPr>
        <w:t xml:space="preserve"> (2023) examined the effects of the Naira redesign in 2023 on informal sectors in rural </w:t>
      </w:r>
      <w:proofErr w:type="spellStart"/>
      <w:r w:rsidRPr="00282295">
        <w:rPr>
          <w:color w:val="000000" w:themeColor="text1"/>
          <w:sz w:val="28"/>
          <w:szCs w:val="28"/>
        </w:rPr>
        <w:t>Anambra</w:t>
      </w:r>
      <w:proofErr w:type="spellEnd"/>
      <w:r w:rsidRPr="00282295">
        <w:rPr>
          <w:color w:val="000000" w:themeColor="text1"/>
          <w:sz w:val="28"/>
          <w:szCs w:val="28"/>
        </w:rPr>
        <w:t xml:space="preserve"> State. </w:t>
      </w:r>
      <w:proofErr w:type="spellStart"/>
      <w:r w:rsidRPr="00282295">
        <w:rPr>
          <w:color w:val="000000" w:themeColor="text1"/>
          <w:sz w:val="28"/>
          <w:szCs w:val="28"/>
        </w:rPr>
        <w:t>Okere</w:t>
      </w:r>
      <w:proofErr w:type="spellEnd"/>
      <w:r w:rsidRPr="00282295">
        <w:rPr>
          <w:color w:val="000000" w:themeColor="text1"/>
          <w:sz w:val="28"/>
          <w:szCs w:val="28"/>
        </w:rPr>
        <w:t xml:space="preserve"> (2021) studied the impact of Naira devaluation on SMEs, focusing on selected mini-importers in Lagos. </w:t>
      </w:r>
      <w:proofErr w:type="spellStart"/>
      <w:r w:rsidRPr="00282295">
        <w:rPr>
          <w:color w:val="000000" w:themeColor="text1"/>
          <w:sz w:val="28"/>
          <w:szCs w:val="28"/>
        </w:rPr>
        <w:t>Amagoro</w:t>
      </w:r>
      <w:proofErr w:type="spellEnd"/>
      <w:r w:rsidRPr="00282295">
        <w:rPr>
          <w:color w:val="000000" w:themeColor="text1"/>
          <w:sz w:val="28"/>
          <w:szCs w:val="28"/>
        </w:rPr>
        <w:t xml:space="preserve"> (2022) analyzed the effects of cash management on the financial performance of SMEs in </w:t>
      </w:r>
      <w:proofErr w:type="spellStart"/>
      <w:r w:rsidRPr="00282295">
        <w:rPr>
          <w:color w:val="000000" w:themeColor="text1"/>
          <w:sz w:val="28"/>
          <w:szCs w:val="28"/>
        </w:rPr>
        <w:t>Pallisa</w:t>
      </w:r>
      <w:proofErr w:type="spellEnd"/>
      <w:r w:rsidRPr="00282295">
        <w:rPr>
          <w:color w:val="000000" w:themeColor="text1"/>
          <w:sz w:val="28"/>
          <w:szCs w:val="28"/>
        </w:rPr>
        <w:t xml:space="preserve"> Town. </w:t>
      </w:r>
      <w:proofErr w:type="spellStart"/>
      <w:r w:rsidRPr="00282295">
        <w:rPr>
          <w:color w:val="000000" w:themeColor="text1"/>
          <w:sz w:val="28"/>
          <w:szCs w:val="28"/>
        </w:rPr>
        <w:t>Osita</w:t>
      </w:r>
      <w:proofErr w:type="spellEnd"/>
      <w:r w:rsidRPr="00282295">
        <w:rPr>
          <w:color w:val="000000" w:themeColor="text1"/>
          <w:sz w:val="28"/>
          <w:szCs w:val="28"/>
        </w:rPr>
        <w:t xml:space="preserve"> et al. (2023) researched the aftermath of the Naira redesign on SMEs in Nigeria. </w:t>
      </w:r>
      <w:proofErr w:type="spellStart"/>
      <w:r w:rsidRPr="00282295">
        <w:rPr>
          <w:color w:val="000000" w:themeColor="text1"/>
          <w:sz w:val="28"/>
          <w:szCs w:val="28"/>
        </w:rPr>
        <w:t>Folorunso</w:t>
      </w:r>
      <w:proofErr w:type="spellEnd"/>
      <w:r w:rsidRPr="00282295">
        <w:rPr>
          <w:color w:val="000000" w:themeColor="text1"/>
          <w:sz w:val="28"/>
          <w:szCs w:val="28"/>
        </w:rPr>
        <w:t xml:space="preserve"> and Adebayo (2023) explored the impact of cashless policies and the Naira redesign on economic development in the Federal Capital Territory, Abuja.</w:t>
      </w:r>
    </w:p>
    <w:p w14:paraId="5525F8D0" w14:textId="77777777" w:rsidR="00D1726A" w:rsidRDefault="00282295" w:rsidP="00282295">
      <w:pPr>
        <w:pStyle w:val="Default"/>
        <w:spacing w:line="480" w:lineRule="auto"/>
        <w:rPr>
          <w:color w:val="000000" w:themeColor="text1"/>
          <w:sz w:val="28"/>
          <w:szCs w:val="28"/>
        </w:rPr>
      </w:pPr>
      <w:r w:rsidRPr="00282295">
        <w:rPr>
          <w:color w:val="000000" w:themeColor="text1"/>
          <w:sz w:val="28"/>
          <w:szCs w:val="28"/>
        </w:rPr>
        <w:t>This study aims to fill a notable gap in the existing literature, as previous research, while occasionally relevant, often falls outside the specific focus of this investigation. By concentrating on the effects of Naira scarcity on SMEs in Ilorin Metropolis, this research intends to provide valuable insights into this specific and underexplored area, thereby enhancing the understanding of the challenges faced by businesses in the local economy.</w:t>
      </w:r>
      <w:r w:rsidR="00D1726A">
        <w:rPr>
          <w:color w:val="000000" w:themeColor="text1"/>
          <w:sz w:val="28"/>
          <w:szCs w:val="28"/>
        </w:rPr>
        <w:t xml:space="preserve"> </w:t>
      </w:r>
    </w:p>
    <w:p w14:paraId="030C728A" w14:textId="77777777" w:rsidR="00D1726A" w:rsidRDefault="00D1726A" w:rsidP="00D1726A">
      <w:pPr>
        <w:pStyle w:val="Default"/>
        <w:spacing w:line="480" w:lineRule="auto"/>
        <w:rPr>
          <w:b/>
          <w:bCs/>
          <w:color w:val="000000" w:themeColor="text1"/>
          <w:sz w:val="28"/>
          <w:szCs w:val="28"/>
        </w:rPr>
      </w:pPr>
    </w:p>
    <w:p w14:paraId="62E11168" w14:textId="77777777" w:rsidR="00D1726A" w:rsidRPr="00EF3820" w:rsidRDefault="00D1726A" w:rsidP="00D1726A">
      <w:pPr>
        <w:pStyle w:val="Default"/>
        <w:spacing w:line="480" w:lineRule="auto"/>
        <w:rPr>
          <w:b/>
          <w:bCs/>
          <w:color w:val="000000" w:themeColor="text1"/>
          <w:sz w:val="28"/>
          <w:szCs w:val="28"/>
        </w:rPr>
      </w:pPr>
      <w:r w:rsidRPr="00EF3820">
        <w:rPr>
          <w:b/>
          <w:bCs/>
          <w:color w:val="000000" w:themeColor="text1"/>
          <w:sz w:val="28"/>
          <w:szCs w:val="28"/>
        </w:rPr>
        <w:lastRenderedPageBreak/>
        <w:t>Research Questions:</w:t>
      </w:r>
    </w:p>
    <w:p w14:paraId="782DEC2F" w14:textId="77777777" w:rsidR="00D1726A" w:rsidRPr="00D1726A" w:rsidRDefault="00D1726A" w:rsidP="00D1726A">
      <w:pPr>
        <w:pStyle w:val="Default"/>
        <w:spacing w:line="480" w:lineRule="auto"/>
        <w:rPr>
          <w:bCs/>
          <w:color w:val="000000" w:themeColor="text1"/>
          <w:sz w:val="28"/>
          <w:szCs w:val="28"/>
        </w:rPr>
      </w:pPr>
      <w:r w:rsidRPr="00D1726A">
        <w:rPr>
          <w:bCs/>
          <w:color w:val="000000" w:themeColor="text1"/>
          <w:sz w:val="28"/>
          <w:szCs w:val="28"/>
        </w:rPr>
        <w:t>This study will address the following research questions:</w:t>
      </w:r>
    </w:p>
    <w:p w14:paraId="439371CC" w14:textId="0F857B3C" w:rsidR="00D1726A" w:rsidRPr="00D1726A" w:rsidRDefault="00D1726A" w:rsidP="00D1726A">
      <w:pPr>
        <w:pStyle w:val="Default"/>
        <w:numPr>
          <w:ilvl w:val="0"/>
          <w:numId w:val="5"/>
        </w:numPr>
        <w:spacing w:line="480" w:lineRule="auto"/>
        <w:rPr>
          <w:bCs/>
          <w:color w:val="000000" w:themeColor="text1"/>
          <w:sz w:val="28"/>
          <w:szCs w:val="28"/>
        </w:rPr>
      </w:pPr>
      <w:r w:rsidRPr="00D1726A">
        <w:rPr>
          <w:bCs/>
          <w:color w:val="000000" w:themeColor="text1"/>
          <w:sz w:val="28"/>
          <w:szCs w:val="28"/>
        </w:rPr>
        <w:t>To what extent does the scarcity of Naira affect small and medium enterprises (SMEs) in the Ilorin metropolis?</w:t>
      </w:r>
    </w:p>
    <w:p w14:paraId="0A817608" w14:textId="3B235C1A" w:rsidR="00D1726A" w:rsidRPr="00D1726A" w:rsidRDefault="00D1726A" w:rsidP="00D1726A">
      <w:pPr>
        <w:pStyle w:val="Default"/>
        <w:numPr>
          <w:ilvl w:val="0"/>
          <w:numId w:val="5"/>
        </w:numPr>
        <w:spacing w:line="480" w:lineRule="auto"/>
        <w:rPr>
          <w:bCs/>
          <w:color w:val="000000" w:themeColor="text1"/>
          <w:sz w:val="28"/>
          <w:szCs w:val="28"/>
        </w:rPr>
      </w:pPr>
      <w:r w:rsidRPr="00D1726A">
        <w:rPr>
          <w:bCs/>
          <w:color w:val="000000" w:themeColor="text1"/>
          <w:sz w:val="28"/>
          <w:szCs w:val="28"/>
        </w:rPr>
        <w:t>What impact does Naira scarcity have on the profitability of SMEs in the Ilorin metropolis?</w:t>
      </w:r>
    </w:p>
    <w:p w14:paraId="6A29042A" w14:textId="77777777" w:rsidR="00D1726A" w:rsidRDefault="00D1726A" w:rsidP="00D1726A">
      <w:pPr>
        <w:pStyle w:val="Default"/>
        <w:numPr>
          <w:ilvl w:val="0"/>
          <w:numId w:val="5"/>
        </w:numPr>
        <w:spacing w:line="480" w:lineRule="auto"/>
        <w:rPr>
          <w:bCs/>
          <w:color w:val="000000" w:themeColor="text1"/>
          <w:sz w:val="28"/>
          <w:szCs w:val="28"/>
        </w:rPr>
      </w:pPr>
      <w:r w:rsidRPr="00D1726A">
        <w:rPr>
          <w:bCs/>
          <w:color w:val="000000" w:themeColor="text1"/>
          <w:sz w:val="28"/>
          <w:szCs w:val="28"/>
        </w:rPr>
        <w:t>What challenges do SMEs face during the Naira scarcity in the Ilorin metropolis?</w:t>
      </w:r>
    </w:p>
    <w:p w14:paraId="5B5AC8EE" w14:textId="698B04A5" w:rsidR="00D1726A" w:rsidRPr="00D1726A" w:rsidRDefault="00D1726A" w:rsidP="00D1726A">
      <w:pPr>
        <w:pStyle w:val="Default"/>
        <w:numPr>
          <w:ilvl w:val="0"/>
          <w:numId w:val="5"/>
        </w:numPr>
        <w:spacing w:line="480" w:lineRule="auto"/>
        <w:rPr>
          <w:bCs/>
          <w:color w:val="000000" w:themeColor="text1"/>
          <w:sz w:val="28"/>
          <w:szCs w:val="28"/>
        </w:rPr>
      </w:pPr>
      <w:r w:rsidRPr="00D1726A">
        <w:rPr>
          <w:bCs/>
          <w:color w:val="000000" w:themeColor="text1"/>
          <w:sz w:val="28"/>
          <w:szCs w:val="28"/>
        </w:rPr>
        <w:t>How do</w:t>
      </w:r>
      <w:r>
        <w:rPr>
          <w:bCs/>
          <w:color w:val="000000" w:themeColor="text1"/>
          <w:sz w:val="28"/>
          <w:szCs w:val="28"/>
        </w:rPr>
        <w:t>es</w:t>
      </w:r>
      <w:r w:rsidRPr="00D1726A">
        <w:rPr>
          <w:bCs/>
          <w:color w:val="000000" w:themeColor="text1"/>
          <w:sz w:val="28"/>
          <w:szCs w:val="28"/>
        </w:rPr>
        <w:t xml:space="preserve"> SMEs in the Ilorin metropolis cope with Naira scarcity, and what strategies do they employ to mitigate its effects?</w:t>
      </w:r>
    </w:p>
    <w:p w14:paraId="44DB3870" w14:textId="77777777" w:rsidR="00D1726A" w:rsidRPr="00D1726A" w:rsidRDefault="00D1726A" w:rsidP="00D1726A">
      <w:pPr>
        <w:pStyle w:val="Default"/>
        <w:spacing w:line="480" w:lineRule="auto"/>
        <w:rPr>
          <w:b/>
          <w:bCs/>
          <w:color w:val="000000" w:themeColor="text1"/>
          <w:sz w:val="28"/>
          <w:szCs w:val="28"/>
        </w:rPr>
      </w:pPr>
      <w:r w:rsidRPr="00D1726A">
        <w:rPr>
          <w:b/>
          <w:bCs/>
          <w:color w:val="000000" w:themeColor="text1"/>
          <w:sz w:val="28"/>
          <w:szCs w:val="28"/>
        </w:rPr>
        <w:t>Objectives of the Study</w:t>
      </w:r>
    </w:p>
    <w:p w14:paraId="291102B2" w14:textId="77777777" w:rsidR="00D1726A" w:rsidRPr="00D1726A" w:rsidRDefault="00D1726A" w:rsidP="00D1726A">
      <w:pPr>
        <w:pStyle w:val="Default"/>
        <w:spacing w:line="480" w:lineRule="auto"/>
        <w:rPr>
          <w:bCs/>
          <w:color w:val="000000" w:themeColor="text1"/>
          <w:sz w:val="28"/>
          <w:szCs w:val="28"/>
        </w:rPr>
      </w:pPr>
      <w:r w:rsidRPr="00D1726A">
        <w:rPr>
          <w:bCs/>
          <w:color w:val="000000" w:themeColor="text1"/>
          <w:sz w:val="28"/>
          <w:szCs w:val="28"/>
        </w:rPr>
        <w:t>The main aim of this study is to examine the impact of Naira scarcity on the performance of small and medium enterprises in the Ilorin metropolis. The specific objectives are as follows:</w:t>
      </w:r>
    </w:p>
    <w:p w14:paraId="1ED301F4" w14:textId="0A8BF500" w:rsidR="00D1726A" w:rsidRPr="00D1726A" w:rsidRDefault="00D1726A" w:rsidP="00D1726A">
      <w:pPr>
        <w:pStyle w:val="Default"/>
        <w:numPr>
          <w:ilvl w:val="0"/>
          <w:numId w:val="6"/>
        </w:numPr>
        <w:spacing w:line="480" w:lineRule="auto"/>
        <w:rPr>
          <w:bCs/>
          <w:color w:val="000000" w:themeColor="text1"/>
          <w:sz w:val="28"/>
          <w:szCs w:val="28"/>
        </w:rPr>
      </w:pPr>
      <w:r w:rsidRPr="00D1726A">
        <w:rPr>
          <w:bCs/>
          <w:color w:val="000000" w:themeColor="text1"/>
          <w:sz w:val="28"/>
          <w:szCs w:val="28"/>
        </w:rPr>
        <w:t>To investigate the effects of Naira scarcity on small and medium enterprises.</w:t>
      </w:r>
    </w:p>
    <w:p w14:paraId="1FFEBE57" w14:textId="07DB7ADC" w:rsidR="00D1726A" w:rsidRPr="00D1726A" w:rsidRDefault="00D1726A" w:rsidP="00D1726A">
      <w:pPr>
        <w:pStyle w:val="Default"/>
        <w:numPr>
          <w:ilvl w:val="0"/>
          <w:numId w:val="6"/>
        </w:numPr>
        <w:spacing w:line="480" w:lineRule="auto"/>
        <w:rPr>
          <w:bCs/>
          <w:color w:val="000000" w:themeColor="text1"/>
          <w:sz w:val="28"/>
          <w:szCs w:val="28"/>
        </w:rPr>
      </w:pPr>
      <w:r w:rsidRPr="00D1726A">
        <w:rPr>
          <w:bCs/>
          <w:color w:val="000000" w:themeColor="text1"/>
          <w:sz w:val="28"/>
          <w:szCs w:val="28"/>
        </w:rPr>
        <w:t>To determine the impact of Naira scarcity on the profitability of SMEs in the Ilorin metropolis.</w:t>
      </w:r>
    </w:p>
    <w:p w14:paraId="42D9CE44" w14:textId="77777777" w:rsidR="00D1726A" w:rsidRDefault="00D1726A" w:rsidP="00D1726A">
      <w:pPr>
        <w:pStyle w:val="Default"/>
        <w:numPr>
          <w:ilvl w:val="0"/>
          <w:numId w:val="6"/>
        </w:numPr>
        <w:spacing w:line="480" w:lineRule="auto"/>
        <w:rPr>
          <w:bCs/>
          <w:color w:val="000000" w:themeColor="text1"/>
          <w:sz w:val="28"/>
          <w:szCs w:val="28"/>
        </w:rPr>
      </w:pPr>
      <w:r w:rsidRPr="00D1726A">
        <w:rPr>
          <w:bCs/>
          <w:color w:val="000000" w:themeColor="text1"/>
          <w:sz w:val="28"/>
          <w:szCs w:val="28"/>
        </w:rPr>
        <w:t>To explore the challenges encountered by SMEs during the Naira scarcity in the Ilorin metropolis.</w:t>
      </w:r>
    </w:p>
    <w:p w14:paraId="3C5B84CA" w14:textId="38CACEDC" w:rsidR="00D1726A" w:rsidRPr="00D1726A" w:rsidRDefault="00D1726A" w:rsidP="00D1726A">
      <w:pPr>
        <w:pStyle w:val="Default"/>
        <w:numPr>
          <w:ilvl w:val="0"/>
          <w:numId w:val="6"/>
        </w:numPr>
        <w:spacing w:line="480" w:lineRule="auto"/>
        <w:rPr>
          <w:bCs/>
          <w:color w:val="000000" w:themeColor="text1"/>
          <w:sz w:val="28"/>
          <w:szCs w:val="28"/>
        </w:rPr>
      </w:pPr>
      <w:r w:rsidRPr="00D1726A">
        <w:rPr>
          <w:bCs/>
          <w:color w:val="000000" w:themeColor="text1"/>
          <w:sz w:val="28"/>
          <w:szCs w:val="28"/>
        </w:rPr>
        <w:lastRenderedPageBreak/>
        <w:t>To assess the coping strategies adopted by SMEs during the Naira scarcity in the Ilorin metropolis.</w:t>
      </w:r>
    </w:p>
    <w:p w14:paraId="1E020044" w14:textId="77777777" w:rsidR="00D1726A" w:rsidRPr="00D1726A" w:rsidRDefault="00D1726A" w:rsidP="00D1726A">
      <w:pPr>
        <w:pStyle w:val="Default"/>
        <w:spacing w:line="480" w:lineRule="auto"/>
        <w:rPr>
          <w:b/>
          <w:bCs/>
          <w:color w:val="000000" w:themeColor="text1"/>
          <w:sz w:val="28"/>
          <w:szCs w:val="28"/>
        </w:rPr>
      </w:pPr>
      <w:r w:rsidRPr="00D1726A">
        <w:rPr>
          <w:b/>
          <w:bCs/>
          <w:color w:val="000000" w:themeColor="text1"/>
          <w:sz w:val="28"/>
          <w:szCs w:val="28"/>
        </w:rPr>
        <w:t>Research Hypotheses</w:t>
      </w:r>
    </w:p>
    <w:p w14:paraId="4DD10419" w14:textId="77777777" w:rsidR="00D1726A" w:rsidRPr="00D1726A" w:rsidRDefault="00D1726A" w:rsidP="00D1726A">
      <w:pPr>
        <w:pStyle w:val="Default"/>
        <w:spacing w:line="480" w:lineRule="auto"/>
        <w:rPr>
          <w:bCs/>
          <w:color w:val="000000" w:themeColor="text1"/>
          <w:sz w:val="28"/>
          <w:szCs w:val="28"/>
        </w:rPr>
      </w:pPr>
      <w:r w:rsidRPr="00D1726A">
        <w:rPr>
          <w:bCs/>
          <w:color w:val="000000" w:themeColor="text1"/>
          <w:sz w:val="28"/>
          <w:szCs w:val="28"/>
        </w:rPr>
        <w:t>The study will test the following hypotheses:</w:t>
      </w:r>
    </w:p>
    <w:p w14:paraId="4CCBE06A" w14:textId="4AB0DAD0" w:rsidR="00D1726A" w:rsidRPr="00D1726A" w:rsidRDefault="00D1726A" w:rsidP="00D1726A">
      <w:pPr>
        <w:pStyle w:val="Default"/>
        <w:numPr>
          <w:ilvl w:val="0"/>
          <w:numId w:val="7"/>
        </w:numPr>
        <w:spacing w:line="480" w:lineRule="auto"/>
        <w:rPr>
          <w:bCs/>
          <w:color w:val="000000" w:themeColor="text1"/>
          <w:sz w:val="28"/>
          <w:szCs w:val="28"/>
        </w:rPr>
      </w:pPr>
      <w:r w:rsidRPr="00D1726A">
        <w:rPr>
          <w:bCs/>
          <w:color w:val="000000" w:themeColor="text1"/>
          <w:sz w:val="28"/>
          <w:szCs w:val="28"/>
        </w:rPr>
        <w:t>H01: There is no significant relationship between Naira scarcity and the performance of small and medium enterprises.</w:t>
      </w:r>
    </w:p>
    <w:p w14:paraId="446D16E1" w14:textId="261DF0B3" w:rsidR="00D1726A" w:rsidRPr="00D1726A" w:rsidRDefault="00D1726A" w:rsidP="00D1726A">
      <w:pPr>
        <w:pStyle w:val="Default"/>
        <w:numPr>
          <w:ilvl w:val="0"/>
          <w:numId w:val="7"/>
        </w:numPr>
        <w:spacing w:line="480" w:lineRule="auto"/>
        <w:rPr>
          <w:bCs/>
          <w:color w:val="000000" w:themeColor="text1"/>
          <w:sz w:val="28"/>
          <w:szCs w:val="28"/>
        </w:rPr>
      </w:pPr>
      <w:r w:rsidRPr="00D1726A">
        <w:rPr>
          <w:bCs/>
          <w:color w:val="000000" w:themeColor="text1"/>
          <w:sz w:val="28"/>
          <w:szCs w:val="28"/>
        </w:rPr>
        <w:t>H02: There is no significant relationship between Naira scarcity and the profitability of SMEs in the Ilorin metropolis.</w:t>
      </w:r>
    </w:p>
    <w:p w14:paraId="28137D72" w14:textId="72FF2BC2" w:rsidR="00D1726A" w:rsidRPr="00D1726A" w:rsidRDefault="00D1726A" w:rsidP="00D1726A">
      <w:pPr>
        <w:pStyle w:val="Default"/>
        <w:numPr>
          <w:ilvl w:val="0"/>
          <w:numId w:val="7"/>
        </w:numPr>
        <w:spacing w:line="480" w:lineRule="auto"/>
        <w:rPr>
          <w:bCs/>
          <w:color w:val="000000" w:themeColor="text1"/>
          <w:sz w:val="28"/>
          <w:szCs w:val="28"/>
        </w:rPr>
      </w:pPr>
      <w:r w:rsidRPr="00D1726A">
        <w:rPr>
          <w:bCs/>
          <w:color w:val="000000" w:themeColor="text1"/>
          <w:sz w:val="28"/>
          <w:szCs w:val="28"/>
        </w:rPr>
        <w:t>H03: There is no significant relationship between the challenges faced by SMEs and Naira scarcity in the Ilorin metropolis.</w:t>
      </w:r>
    </w:p>
    <w:p w14:paraId="1F1F8801" w14:textId="77777777" w:rsidR="00D1726A" w:rsidRPr="00D1726A" w:rsidRDefault="00D1726A" w:rsidP="00D1726A">
      <w:pPr>
        <w:pStyle w:val="Default"/>
        <w:numPr>
          <w:ilvl w:val="0"/>
          <w:numId w:val="7"/>
        </w:numPr>
        <w:spacing w:line="480" w:lineRule="auto"/>
        <w:rPr>
          <w:b/>
          <w:bCs/>
          <w:color w:val="000000" w:themeColor="text1"/>
          <w:sz w:val="28"/>
          <w:szCs w:val="28"/>
        </w:rPr>
      </w:pPr>
      <w:r w:rsidRPr="00D1726A">
        <w:rPr>
          <w:bCs/>
          <w:color w:val="000000" w:themeColor="text1"/>
          <w:sz w:val="28"/>
          <w:szCs w:val="28"/>
        </w:rPr>
        <w:t>H04: There is no significant relationship between the coping strategies employed by SMEs and Naira scarcity in the Ilorin metropolis.</w:t>
      </w:r>
    </w:p>
    <w:p w14:paraId="71B32365" w14:textId="17B16283" w:rsidR="00285D40" w:rsidRPr="00EF3820" w:rsidRDefault="00285D40" w:rsidP="00D1726A">
      <w:pPr>
        <w:pStyle w:val="Default"/>
        <w:spacing w:line="480" w:lineRule="auto"/>
        <w:ind w:left="1080"/>
        <w:rPr>
          <w:b/>
          <w:bCs/>
          <w:color w:val="000000" w:themeColor="text1"/>
          <w:sz w:val="28"/>
          <w:szCs w:val="28"/>
        </w:rPr>
      </w:pPr>
      <w:r w:rsidRPr="00EF3820">
        <w:rPr>
          <w:b/>
          <w:bCs/>
          <w:color w:val="000000" w:themeColor="text1"/>
          <w:sz w:val="28"/>
          <w:szCs w:val="28"/>
        </w:rPr>
        <w:t>Scope of the Study</w:t>
      </w:r>
    </w:p>
    <w:p w14:paraId="26D68453" w14:textId="77777777" w:rsidR="00D1726A" w:rsidRPr="00D1726A" w:rsidRDefault="00D1726A" w:rsidP="00D1726A">
      <w:pPr>
        <w:pStyle w:val="Default"/>
        <w:spacing w:line="480" w:lineRule="auto"/>
        <w:jc w:val="both"/>
        <w:rPr>
          <w:color w:val="000000" w:themeColor="text1"/>
          <w:sz w:val="28"/>
          <w:szCs w:val="28"/>
        </w:rPr>
      </w:pPr>
      <w:r w:rsidRPr="00D1726A">
        <w:rPr>
          <w:color w:val="000000" w:themeColor="text1"/>
          <w:sz w:val="28"/>
          <w:szCs w:val="28"/>
        </w:rPr>
        <w:t xml:space="preserve">This study focuses on examining the effect of Naira scarcity on the operational performance of Small and Medium Enterprises (SMEs) in Nigeria, specifically addressing those located in the Ilorin metropolis. The research will be conducted within the geographical boundaries of Ilorin Metropolis in </w:t>
      </w:r>
      <w:proofErr w:type="spellStart"/>
      <w:r w:rsidRPr="00D1726A">
        <w:rPr>
          <w:color w:val="000000" w:themeColor="text1"/>
          <w:sz w:val="28"/>
          <w:szCs w:val="28"/>
        </w:rPr>
        <w:t>Kwara</w:t>
      </w:r>
      <w:proofErr w:type="spellEnd"/>
      <w:r w:rsidRPr="00D1726A">
        <w:rPr>
          <w:color w:val="000000" w:themeColor="text1"/>
          <w:sz w:val="28"/>
          <w:szCs w:val="28"/>
        </w:rPr>
        <w:t xml:space="preserve"> State, Nigeria, which includes the three local government areas: Ilorin-East, Ilorin-South, and Ilorin-West.</w:t>
      </w:r>
    </w:p>
    <w:p w14:paraId="0E9F22A5" w14:textId="77777777" w:rsidR="00D1726A" w:rsidRPr="00D1726A" w:rsidRDefault="00D1726A" w:rsidP="00D1726A">
      <w:pPr>
        <w:pStyle w:val="Default"/>
        <w:spacing w:line="480" w:lineRule="auto"/>
        <w:jc w:val="both"/>
        <w:rPr>
          <w:color w:val="000000" w:themeColor="text1"/>
          <w:sz w:val="28"/>
          <w:szCs w:val="28"/>
        </w:rPr>
      </w:pPr>
    </w:p>
    <w:p w14:paraId="0A00DA27" w14:textId="77777777" w:rsidR="00D1726A" w:rsidRPr="00D1726A" w:rsidRDefault="00D1726A" w:rsidP="00D1726A">
      <w:pPr>
        <w:pStyle w:val="Default"/>
        <w:spacing w:line="480" w:lineRule="auto"/>
        <w:jc w:val="both"/>
        <w:rPr>
          <w:color w:val="000000" w:themeColor="text1"/>
          <w:sz w:val="28"/>
          <w:szCs w:val="28"/>
        </w:rPr>
      </w:pPr>
      <w:r w:rsidRPr="00D1726A">
        <w:rPr>
          <w:color w:val="000000" w:themeColor="text1"/>
          <w:sz w:val="28"/>
          <w:szCs w:val="28"/>
        </w:rPr>
        <w:lastRenderedPageBreak/>
        <w:t>The target population for this research consists of businesses operating within the SMEs sector in Ilorin, spanning a variety of industries such as manufacturing, retail, services, and technology. A purposive sampling technique will be employed, concentrating on business operators in Ilorin metropolis. This study focuses on the period of Naira scarcity in Nigeria, resulting from the implementation of the Naira redesign policy by the Central Bank of Nigeria. Limiting the research to Ilorin metropolis allows for a focused investigation, providing a detailed view of the challenges and implications of Naira scarcity in the area.</w:t>
      </w:r>
    </w:p>
    <w:p w14:paraId="55A1D9F7" w14:textId="3DB40B62" w:rsidR="00285D40" w:rsidRPr="00EF3820" w:rsidRDefault="00D1726A" w:rsidP="00D1726A">
      <w:pPr>
        <w:pStyle w:val="Default"/>
        <w:spacing w:line="480" w:lineRule="auto"/>
        <w:jc w:val="both"/>
        <w:rPr>
          <w:b/>
          <w:bCs/>
          <w:color w:val="000000" w:themeColor="text1"/>
          <w:sz w:val="28"/>
          <w:szCs w:val="28"/>
        </w:rPr>
      </w:pPr>
      <w:r w:rsidRPr="00D1726A">
        <w:rPr>
          <w:color w:val="000000" w:themeColor="text1"/>
          <w:sz w:val="28"/>
          <w:szCs w:val="28"/>
        </w:rPr>
        <w:t xml:space="preserve">A questionnaire designed to assess the impact of Naira scarcity on the operational performance of SMEs in Ilorin was used to gather information from respondents. The questionnaire was divided into two sections (A and B). Section </w:t>
      </w:r>
      <w:proofErr w:type="gramStart"/>
      <w:r w:rsidRPr="00D1726A">
        <w:rPr>
          <w:color w:val="000000" w:themeColor="text1"/>
          <w:sz w:val="28"/>
          <w:szCs w:val="28"/>
        </w:rPr>
        <w:t>A</w:t>
      </w:r>
      <w:proofErr w:type="gramEnd"/>
      <w:r w:rsidRPr="00D1726A">
        <w:rPr>
          <w:color w:val="000000" w:themeColor="text1"/>
          <w:sz w:val="28"/>
          <w:szCs w:val="28"/>
        </w:rPr>
        <w:t xml:space="preserve"> collected demographic information, analyzed using percentages and frequency counts, while the research question was addressed through mean ratings and standard deviations. Hypotheses 1, 2, 3, and 4 were tested using Pearson Product-Moment Correlation (PPMC) at a significance level of 0.05, utilizing SPSS version 25.0 for analysis.</w:t>
      </w:r>
      <w:r>
        <w:rPr>
          <w:color w:val="000000" w:themeColor="text1"/>
          <w:sz w:val="28"/>
          <w:szCs w:val="28"/>
        </w:rPr>
        <w:t xml:space="preserve"> </w:t>
      </w:r>
      <w:r w:rsidR="00285D40" w:rsidRPr="00EF3820">
        <w:rPr>
          <w:b/>
          <w:bCs/>
          <w:color w:val="000000" w:themeColor="text1"/>
          <w:sz w:val="28"/>
          <w:szCs w:val="28"/>
        </w:rPr>
        <w:t>Significance of the Study</w:t>
      </w:r>
    </w:p>
    <w:p w14:paraId="1AE84DD2" w14:textId="77777777" w:rsidR="00D1726A" w:rsidRPr="00D1726A" w:rsidRDefault="00D1726A" w:rsidP="00D1726A">
      <w:pPr>
        <w:pStyle w:val="Default"/>
        <w:spacing w:line="480" w:lineRule="auto"/>
        <w:rPr>
          <w:color w:val="000000" w:themeColor="text1"/>
          <w:sz w:val="28"/>
          <w:szCs w:val="28"/>
        </w:rPr>
      </w:pPr>
      <w:r w:rsidRPr="00D1726A">
        <w:rPr>
          <w:color w:val="000000" w:themeColor="text1"/>
          <w:sz w:val="28"/>
          <w:szCs w:val="28"/>
        </w:rPr>
        <w:t xml:space="preserve">This study is highly relevant for various stakeholders, including government entities, SME operators, banks, and civil society, as it addresses the challenges faced by SMEs amid Naira scarcity. By highlighting these issues, the research lays </w:t>
      </w:r>
      <w:r w:rsidRPr="00D1726A">
        <w:rPr>
          <w:color w:val="000000" w:themeColor="text1"/>
          <w:sz w:val="28"/>
          <w:szCs w:val="28"/>
        </w:rPr>
        <w:lastRenderedPageBreak/>
        <w:t>the groundwork for developing strategies to alleviate them, which is essential for economic development.</w:t>
      </w:r>
    </w:p>
    <w:p w14:paraId="20395DD2" w14:textId="77777777" w:rsidR="00D1726A" w:rsidRPr="00D1726A" w:rsidRDefault="00D1726A" w:rsidP="00D1726A">
      <w:pPr>
        <w:pStyle w:val="Default"/>
        <w:spacing w:line="480" w:lineRule="auto"/>
        <w:rPr>
          <w:color w:val="000000" w:themeColor="text1"/>
          <w:sz w:val="28"/>
          <w:szCs w:val="28"/>
        </w:rPr>
      </w:pPr>
      <w:r w:rsidRPr="00D1726A">
        <w:rPr>
          <w:color w:val="000000" w:themeColor="text1"/>
          <w:sz w:val="28"/>
          <w:szCs w:val="28"/>
        </w:rPr>
        <w:t>Additionally, the study advances the field of monetary economics by empirically examining the impact of Naira scarcity on the economy, filling a gap in existing literature. It also serves as a valuable resource for policymakers, business owners, and the public, providing insights that can inform decision-making and influence economic development across Nigeria.</w:t>
      </w:r>
    </w:p>
    <w:p w14:paraId="2BD8B35F" w14:textId="77777777" w:rsidR="00452257" w:rsidRDefault="00D1726A" w:rsidP="00D1726A">
      <w:pPr>
        <w:pStyle w:val="Default"/>
        <w:spacing w:line="480" w:lineRule="auto"/>
        <w:rPr>
          <w:color w:val="000000" w:themeColor="text1"/>
          <w:sz w:val="28"/>
          <w:szCs w:val="28"/>
        </w:rPr>
      </w:pPr>
      <w:r w:rsidRPr="00D1726A">
        <w:rPr>
          <w:color w:val="000000" w:themeColor="text1"/>
          <w:sz w:val="28"/>
          <w:szCs w:val="28"/>
        </w:rPr>
        <w:t>Given the rising poverty levels and the need to achieve the Millennium Development Goals, this research offers timely insights into factors affecting SME performance in the context of Naira scarcity. It aims to inform policymakers and financial institutions about necessary interventions to support SME growth and resilience in Ilorin Metropolis. Ultimately, the study seeks to contribute to creating a more favorable business environment for SMEs, aligning with broader developmental objectives and enhancing the socioeconomic well-being of the region.</w:t>
      </w:r>
    </w:p>
    <w:p w14:paraId="37458366" w14:textId="336616FC" w:rsidR="00285D40" w:rsidRPr="00EF3820" w:rsidRDefault="00285D40" w:rsidP="00D1726A">
      <w:pPr>
        <w:pStyle w:val="Default"/>
        <w:spacing w:line="480" w:lineRule="auto"/>
        <w:rPr>
          <w:color w:val="000000" w:themeColor="text1"/>
          <w:sz w:val="28"/>
          <w:szCs w:val="28"/>
        </w:rPr>
      </w:pPr>
      <w:r w:rsidRPr="00EF3820">
        <w:rPr>
          <w:b/>
          <w:bCs/>
          <w:color w:val="000000" w:themeColor="text1"/>
          <w:sz w:val="28"/>
          <w:szCs w:val="28"/>
        </w:rPr>
        <w:t xml:space="preserve"> Definition of Terms </w:t>
      </w:r>
    </w:p>
    <w:p w14:paraId="0100D6D1" w14:textId="77777777" w:rsidR="005005F4" w:rsidRPr="00EF3820" w:rsidRDefault="005005F4" w:rsidP="005005F4">
      <w:pPr>
        <w:pStyle w:val="NoSpacing"/>
        <w:spacing w:line="360" w:lineRule="auto"/>
        <w:rPr>
          <w:rFonts w:ascii="Times New Roman" w:eastAsiaTheme="minorHAnsi" w:hAnsi="Times New Roman" w:cs="Times New Roman"/>
          <w:bCs/>
          <w:color w:val="000000" w:themeColor="text1"/>
          <w:sz w:val="28"/>
          <w:szCs w:val="28"/>
          <w:lang w:val="en-US"/>
        </w:rPr>
      </w:pPr>
      <w:r w:rsidRPr="00EF3820">
        <w:rPr>
          <w:rFonts w:ascii="Times New Roman" w:eastAsiaTheme="minorHAnsi" w:hAnsi="Times New Roman" w:cs="Times New Roman"/>
          <w:b/>
          <w:bCs/>
          <w:color w:val="000000" w:themeColor="text1"/>
          <w:sz w:val="28"/>
          <w:szCs w:val="28"/>
          <w:lang w:val="en-US"/>
        </w:rPr>
        <w:t xml:space="preserve">Naira Scarcity: </w:t>
      </w:r>
      <w:r w:rsidRPr="00EF3820">
        <w:rPr>
          <w:rFonts w:ascii="Times New Roman" w:eastAsiaTheme="minorHAnsi" w:hAnsi="Times New Roman" w:cs="Times New Roman"/>
          <w:bCs/>
          <w:color w:val="000000" w:themeColor="text1"/>
          <w:sz w:val="28"/>
          <w:szCs w:val="28"/>
          <w:lang w:val="en-US"/>
        </w:rPr>
        <w:t>Naira scarcity refers to the insufficient or shortage of physical Naira currency available for financial transactions and business operations in the Ilorin metropolis.</w:t>
      </w:r>
    </w:p>
    <w:p w14:paraId="13A0C20D" w14:textId="77777777" w:rsidR="005005F4" w:rsidRPr="00EF3820" w:rsidRDefault="005005F4" w:rsidP="005005F4">
      <w:pPr>
        <w:pStyle w:val="NoSpacing"/>
        <w:spacing w:line="360" w:lineRule="auto"/>
        <w:rPr>
          <w:rFonts w:ascii="Times New Roman" w:eastAsiaTheme="minorHAnsi" w:hAnsi="Times New Roman" w:cs="Times New Roman"/>
          <w:bCs/>
          <w:color w:val="000000" w:themeColor="text1"/>
          <w:sz w:val="28"/>
          <w:szCs w:val="28"/>
          <w:lang w:val="en-US"/>
        </w:rPr>
      </w:pPr>
      <w:r w:rsidRPr="00EF3820">
        <w:rPr>
          <w:rFonts w:ascii="Times New Roman" w:eastAsiaTheme="minorHAnsi" w:hAnsi="Times New Roman" w:cs="Times New Roman"/>
          <w:b/>
          <w:bCs/>
          <w:color w:val="000000" w:themeColor="text1"/>
          <w:sz w:val="28"/>
          <w:szCs w:val="28"/>
          <w:lang w:val="en-US"/>
        </w:rPr>
        <w:t>Small and Medium Enterprises (SMEs):</w:t>
      </w:r>
      <w:r w:rsidRPr="00EF3820">
        <w:rPr>
          <w:rFonts w:ascii="Times New Roman" w:eastAsiaTheme="minorHAnsi" w:hAnsi="Times New Roman" w:cs="Times New Roman"/>
          <w:bCs/>
          <w:color w:val="000000" w:themeColor="text1"/>
          <w:sz w:val="28"/>
          <w:szCs w:val="28"/>
          <w:lang w:val="en-US"/>
        </w:rPr>
        <w:t xml:space="preserve"> SMEs in the context of this study are businesses operating in Ilorin with annual turnovers and employee numbers falling </w:t>
      </w:r>
      <w:r w:rsidRPr="00EF3820">
        <w:rPr>
          <w:rFonts w:ascii="Times New Roman" w:eastAsiaTheme="minorHAnsi" w:hAnsi="Times New Roman" w:cs="Times New Roman"/>
          <w:bCs/>
          <w:color w:val="000000" w:themeColor="text1"/>
          <w:sz w:val="28"/>
          <w:szCs w:val="28"/>
          <w:lang w:val="en-US"/>
        </w:rPr>
        <w:lastRenderedPageBreak/>
        <w:t>within the thresholds set by the Small and Medium Enterprises Development Agency of Nigeria (SMEDAN). These include businesses with an annual turnover ranging from ₦5 million to ₦500 million and employing between 10 and 300 people.</w:t>
      </w:r>
    </w:p>
    <w:p w14:paraId="75B4A125" w14:textId="77777777" w:rsidR="005005F4" w:rsidRPr="00EF3820" w:rsidRDefault="005005F4" w:rsidP="005005F4">
      <w:pPr>
        <w:pStyle w:val="NoSpacing"/>
        <w:spacing w:line="360" w:lineRule="auto"/>
        <w:rPr>
          <w:rFonts w:ascii="Times New Roman" w:eastAsiaTheme="minorHAnsi" w:hAnsi="Times New Roman" w:cs="Times New Roman"/>
          <w:bCs/>
          <w:color w:val="000000" w:themeColor="text1"/>
          <w:sz w:val="28"/>
          <w:szCs w:val="28"/>
          <w:lang w:val="en-US"/>
        </w:rPr>
      </w:pPr>
      <w:r w:rsidRPr="00EF3820">
        <w:rPr>
          <w:rFonts w:ascii="Times New Roman" w:eastAsiaTheme="minorHAnsi" w:hAnsi="Times New Roman" w:cs="Times New Roman"/>
          <w:b/>
          <w:bCs/>
          <w:color w:val="000000" w:themeColor="text1"/>
          <w:sz w:val="28"/>
          <w:szCs w:val="28"/>
          <w:lang w:val="en-US"/>
        </w:rPr>
        <w:t>Profitability:</w:t>
      </w:r>
      <w:r w:rsidRPr="00EF3820">
        <w:rPr>
          <w:rFonts w:ascii="Times New Roman" w:eastAsiaTheme="minorHAnsi" w:hAnsi="Times New Roman" w:cs="Times New Roman"/>
          <w:bCs/>
          <w:color w:val="000000" w:themeColor="text1"/>
          <w:sz w:val="28"/>
          <w:szCs w:val="28"/>
          <w:lang w:val="en-US"/>
        </w:rPr>
        <w:t xml:space="preserve"> Profitability refers to the income earned by SMEs from their business activities in the Ilorin metropolis during the period of Naira scarcity.</w:t>
      </w:r>
    </w:p>
    <w:p w14:paraId="148B76BB" w14:textId="77777777" w:rsidR="005005F4" w:rsidRPr="00EF3820" w:rsidRDefault="005005F4" w:rsidP="005005F4">
      <w:pPr>
        <w:pStyle w:val="NoSpacing"/>
        <w:spacing w:line="360" w:lineRule="auto"/>
        <w:rPr>
          <w:rFonts w:ascii="Times New Roman" w:eastAsiaTheme="minorHAnsi" w:hAnsi="Times New Roman" w:cs="Times New Roman"/>
          <w:bCs/>
          <w:color w:val="000000" w:themeColor="text1"/>
          <w:sz w:val="28"/>
          <w:szCs w:val="28"/>
          <w:lang w:val="en-US"/>
        </w:rPr>
      </w:pPr>
      <w:r w:rsidRPr="00EF3820">
        <w:rPr>
          <w:rFonts w:ascii="Times New Roman" w:eastAsiaTheme="minorHAnsi" w:hAnsi="Times New Roman" w:cs="Times New Roman"/>
          <w:b/>
          <w:bCs/>
          <w:color w:val="000000" w:themeColor="text1"/>
          <w:sz w:val="28"/>
          <w:szCs w:val="28"/>
          <w:lang w:val="en-US"/>
        </w:rPr>
        <w:t>Business Challenges:</w:t>
      </w:r>
      <w:r w:rsidRPr="00EF3820">
        <w:rPr>
          <w:rFonts w:ascii="Times New Roman" w:eastAsiaTheme="minorHAnsi" w:hAnsi="Times New Roman" w:cs="Times New Roman"/>
          <w:bCs/>
          <w:color w:val="000000" w:themeColor="text1"/>
          <w:sz w:val="28"/>
          <w:szCs w:val="28"/>
          <w:lang w:val="en-US"/>
        </w:rPr>
        <w:t xml:space="preserve"> Business challenges refer to the difficulties faced by businesses in Ilorin during the scarcity of Naira. These challenges can include issues related to cash flow, liquidity, payment delays, increased transaction costs, and other obstacles that affect the smooth operation of businesses.</w:t>
      </w:r>
    </w:p>
    <w:p w14:paraId="6C36D194" w14:textId="77777777" w:rsidR="005005F4" w:rsidRDefault="005005F4" w:rsidP="005005F4">
      <w:pPr>
        <w:pStyle w:val="NoSpacing"/>
        <w:spacing w:line="360" w:lineRule="auto"/>
        <w:rPr>
          <w:rFonts w:ascii="Times New Roman" w:eastAsiaTheme="minorHAnsi" w:hAnsi="Times New Roman" w:cs="Times New Roman"/>
          <w:bCs/>
          <w:color w:val="000000" w:themeColor="text1"/>
          <w:sz w:val="28"/>
          <w:szCs w:val="28"/>
          <w:lang w:val="en-US"/>
        </w:rPr>
      </w:pPr>
      <w:r w:rsidRPr="00EF3820">
        <w:rPr>
          <w:rFonts w:ascii="Times New Roman" w:eastAsiaTheme="minorHAnsi" w:hAnsi="Times New Roman" w:cs="Times New Roman"/>
          <w:b/>
          <w:bCs/>
          <w:color w:val="000000" w:themeColor="text1"/>
          <w:sz w:val="28"/>
          <w:szCs w:val="28"/>
          <w:lang w:val="en-US"/>
        </w:rPr>
        <w:t xml:space="preserve">Coping Strategies: </w:t>
      </w:r>
      <w:r w:rsidRPr="00EF3820">
        <w:rPr>
          <w:rFonts w:ascii="Times New Roman" w:eastAsiaTheme="minorHAnsi" w:hAnsi="Times New Roman" w:cs="Times New Roman"/>
          <w:bCs/>
          <w:color w:val="000000" w:themeColor="text1"/>
          <w:sz w:val="28"/>
          <w:szCs w:val="28"/>
          <w:lang w:val="en-US"/>
        </w:rPr>
        <w:t>Coping strategies refer to specific actions or adjustments implemented by businesses in Ilorin to mitigate the adverse effects of Naira scarcity on their financial stability and operational efficiency, aiming to ensure business sustainability. These strategies may include diversifying payment methods, seeking alternative sources of funding, optimizing inventory management, exploring cost-cutting measures, and adopting innovative approaches to adapt to the challenging economic environment caused by Naira scarcity.</w:t>
      </w:r>
    </w:p>
    <w:p w14:paraId="6E8C825B"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1F71E1D5"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6EF17D1F"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4159F8CF"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33AB026E"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4288F8A6"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1BB7C51C"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74117D9D"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3FEF5330" w14:textId="77777777" w:rsidR="00452257"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5B572430" w14:textId="77777777" w:rsidR="00452257" w:rsidRPr="00EF3820" w:rsidRDefault="00452257" w:rsidP="005005F4">
      <w:pPr>
        <w:pStyle w:val="NoSpacing"/>
        <w:spacing w:line="360" w:lineRule="auto"/>
        <w:rPr>
          <w:rFonts w:ascii="Times New Roman" w:eastAsiaTheme="minorHAnsi" w:hAnsi="Times New Roman" w:cs="Times New Roman"/>
          <w:bCs/>
          <w:color w:val="000000" w:themeColor="text1"/>
          <w:sz w:val="28"/>
          <w:szCs w:val="28"/>
          <w:lang w:val="en-US"/>
        </w:rPr>
      </w:pPr>
    </w:p>
    <w:p w14:paraId="7D676D79" w14:textId="0E1300BF" w:rsidR="00285D40" w:rsidRPr="00EF3820" w:rsidRDefault="00285D40" w:rsidP="005005F4">
      <w:pPr>
        <w:pStyle w:val="NoSpacing"/>
        <w:spacing w:line="360" w:lineRule="auto"/>
        <w:jc w:val="center"/>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lastRenderedPageBreak/>
        <w:t>CHAPTER TWO</w:t>
      </w:r>
    </w:p>
    <w:p w14:paraId="03DFC85A" w14:textId="25CAC7E6" w:rsidR="00285D40" w:rsidRPr="00EF3820" w:rsidRDefault="005005F4" w:rsidP="005005F4">
      <w:pPr>
        <w:pStyle w:val="NoSpacing"/>
        <w:spacing w:line="480" w:lineRule="auto"/>
        <w:ind w:left="1440" w:firstLine="720"/>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LITERATURE REVIEW</w:t>
      </w:r>
    </w:p>
    <w:p w14:paraId="588FF735" w14:textId="77777777"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Concept of Small and Medium Scale Enterprises</w:t>
      </w:r>
    </w:p>
    <w:p w14:paraId="78FA714F" w14:textId="77777777" w:rsidR="00452257" w:rsidRPr="00452257" w:rsidRDefault="00452257" w:rsidP="00452257">
      <w:pPr>
        <w:pStyle w:val="NoSpacing"/>
        <w:spacing w:line="480" w:lineRule="auto"/>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Small and medium-scale enterprises (SMEs) play a crucial role in driving industrial development in nations. Their significance extends beyond producing goods and services, as they are major contributors to employment opportunities due to their labor-intensive nature. Additionally, SMEs serve as essential training grounds for entrepreneurs and typically utilize locally sourced raw materials (</w:t>
      </w:r>
      <w:proofErr w:type="spellStart"/>
      <w:r w:rsidRPr="00452257">
        <w:rPr>
          <w:rFonts w:ascii="Times New Roman" w:hAnsi="Times New Roman" w:cs="Times New Roman"/>
          <w:color w:val="000000" w:themeColor="text1"/>
          <w:sz w:val="28"/>
          <w:szCs w:val="28"/>
          <w:lang w:val="en-US"/>
        </w:rPr>
        <w:t>Chaudhuri</w:t>
      </w:r>
      <w:proofErr w:type="spellEnd"/>
      <w:r w:rsidRPr="00452257">
        <w:rPr>
          <w:rFonts w:ascii="Times New Roman" w:hAnsi="Times New Roman" w:cs="Times New Roman"/>
          <w:color w:val="000000" w:themeColor="text1"/>
          <w:sz w:val="28"/>
          <w:szCs w:val="28"/>
          <w:lang w:val="en-US"/>
        </w:rPr>
        <w:t xml:space="preserve"> et al., 2022). When effectively managed, these enterprises have the potential to evolve into major corporations. This importance has led both government bodies and international agencies to collaborate actively in promoting sustainable industrial growth and job creation, aiming to foster the rapid development of SMEs (</w:t>
      </w:r>
      <w:proofErr w:type="spellStart"/>
      <w:r w:rsidRPr="00452257">
        <w:rPr>
          <w:rFonts w:ascii="Times New Roman" w:hAnsi="Times New Roman" w:cs="Times New Roman"/>
          <w:color w:val="000000" w:themeColor="text1"/>
          <w:sz w:val="28"/>
          <w:szCs w:val="28"/>
          <w:lang w:val="en-US"/>
        </w:rPr>
        <w:t>Nnanna</w:t>
      </w:r>
      <w:proofErr w:type="spellEnd"/>
      <w:r w:rsidRPr="00452257">
        <w:rPr>
          <w:rFonts w:ascii="Times New Roman" w:hAnsi="Times New Roman" w:cs="Times New Roman"/>
          <w:color w:val="000000" w:themeColor="text1"/>
          <w:sz w:val="28"/>
          <w:szCs w:val="28"/>
          <w:lang w:val="en-US"/>
        </w:rPr>
        <w:t>, 2005).</w:t>
      </w:r>
    </w:p>
    <w:p w14:paraId="555EF759" w14:textId="77777777" w:rsidR="00452257" w:rsidRPr="00452257" w:rsidRDefault="00452257" w:rsidP="00452257">
      <w:pPr>
        <w:pStyle w:val="NoSpacing"/>
        <w:spacing w:line="480" w:lineRule="auto"/>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 xml:space="preserve">The SME sector is fundamental to economic development, and its importance cannot be overstated. Experiences from developed economies underscore the pivotal role of SMEs, especially in less developed countries (LDCs). Scholars like Basil (2005) refer to SMEs as the "engine of growth," noting that countries that prioritize their SME sector often see significant reductions in socioeconomic challenges. These improvements include enhanced living standards, lower crime </w:t>
      </w:r>
      <w:r w:rsidRPr="00452257">
        <w:rPr>
          <w:rFonts w:ascii="Times New Roman" w:hAnsi="Times New Roman" w:cs="Times New Roman"/>
          <w:color w:val="000000" w:themeColor="text1"/>
          <w:sz w:val="28"/>
          <w:szCs w:val="28"/>
          <w:lang w:val="en-US"/>
        </w:rPr>
        <w:lastRenderedPageBreak/>
        <w:t>rates, increased per capita income, and accelerated GDP growth, highlighting the critical contribution of SMEs to economic advancement.</w:t>
      </w:r>
    </w:p>
    <w:p w14:paraId="46E64306" w14:textId="77777777" w:rsidR="00452257" w:rsidRPr="00452257" w:rsidRDefault="00452257" w:rsidP="00452257">
      <w:pPr>
        <w:pStyle w:val="NoSpacing"/>
        <w:spacing w:line="480" w:lineRule="auto"/>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There is a consensus on the necessity of genuine commitment from all stakeholders to advance the SME sector, ultimately leading to significant economic transformation and prosperity. A vibrant SME sector is essential for holistic national economic development. Beyond job creation, SMEs also address issues related to rural-urban migration and optimize resource use (</w:t>
      </w:r>
      <w:proofErr w:type="spellStart"/>
      <w:r w:rsidRPr="00452257">
        <w:rPr>
          <w:rFonts w:ascii="Times New Roman" w:hAnsi="Times New Roman" w:cs="Times New Roman"/>
          <w:color w:val="000000" w:themeColor="text1"/>
          <w:sz w:val="28"/>
          <w:szCs w:val="28"/>
          <w:lang w:val="en-US"/>
        </w:rPr>
        <w:t>Tambunan</w:t>
      </w:r>
      <w:proofErr w:type="spellEnd"/>
      <w:r w:rsidRPr="00452257">
        <w:rPr>
          <w:rFonts w:ascii="Times New Roman" w:hAnsi="Times New Roman" w:cs="Times New Roman"/>
          <w:color w:val="000000" w:themeColor="text1"/>
          <w:sz w:val="28"/>
          <w:szCs w:val="28"/>
          <w:lang w:val="en-US"/>
        </w:rPr>
        <w:t>, 2008). By producing intermediate goods for larger companies, SMEs not only contribute to economic growth but also strengthen industrial linkages and integration. A dynamic and efficient SME sector benefits various stakeholders, including employees, customers, employers, and the broader economy.</w:t>
      </w:r>
    </w:p>
    <w:p w14:paraId="1F3E5E78" w14:textId="77777777" w:rsidR="00452257" w:rsidRPr="00452257" w:rsidRDefault="00452257" w:rsidP="00452257">
      <w:pPr>
        <w:pStyle w:val="NoSpacing"/>
        <w:spacing w:line="480" w:lineRule="auto"/>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Clients appreciate the personalized service and attention characteristic of SMEs, which fosters dynamic and innovative practices. In turn,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w:t>
      </w:r>
      <w:proofErr w:type="spellStart"/>
      <w:r w:rsidRPr="00452257">
        <w:rPr>
          <w:rFonts w:ascii="Times New Roman" w:hAnsi="Times New Roman" w:cs="Times New Roman"/>
          <w:color w:val="000000" w:themeColor="text1"/>
          <w:sz w:val="28"/>
          <w:szCs w:val="28"/>
          <w:lang w:val="en-US"/>
        </w:rPr>
        <w:t>Tambunan</w:t>
      </w:r>
      <w:proofErr w:type="spellEnd"/>
      <w:r w:rsidRPr="00452257">
        <w:rPr>
          <w:rFonts w:ascii="Times New Roman" w:hAnsi="Times New Roman" w:cs="Times New Roman"/>
          <w:color w:val="000000" w:themeColor="text1"/>
          <w:sz w:val="28"/>
          <w:szCs w:val="28"/>
          <w:lang w:val="en-US"/>
        </w:rPr>
        <w:t>, 2008). These interactions aim to maintain operational efficiency and profitability while contributing significantly to overall economic growth.</w:t>
      </w:r>
    </w:p>
    <w:p w14:paraId="36BAD200" w14:textId="77777777" w:rsidR="00452257" w:rsidRPr="00452257" w:rsidRDefault="00452257" w:rsidP="00452257">
      <w:pPr>
        <w:pStyle w:val="NoSpacing"/>
        <w:spacing w:line="480" w:lineRule="auto"/>
        <w:jc w:val="both"/>
        <w:rPr>
          <w:rFonts w:ascii="Times New Roman" w:hAnsi="Times New Roman" w:cs="Times New Roman"/>
          <w:color w:val="000000" w:themeColor="text1"/>
          <w:sz w:val="28"/>
          <w:szCs w:val="28"/>
          <w:lang w:val="en-US"/>
        </w:rPr>
      </w:pPr>
    </w:p>
    <w:p w14:paraId="38170A84" w14:textId="77777777" w:rsidR="00452257" w:rsidRPr="00452257" w:rsidRDefault="00452257" w:rsidP="00452257">
      <w:pPr>
        <w:pStyle w:val="NoSpacing"/>
        <w:spacing w:line="480" w:lineRule="auto"/>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SMEs are widely recognized as key drivers of economic growth and development, and their role in nurturing the private sector and fostering partnerships has been acknowledged by governments, development agencies, and multilateral institutions (</w:t>
      </w:r>
      <w:proofErr w:type="spellStart"/>
      <w:r w:rsidRPr="00452257">
        <w:rPr>
          <w:rFonts w:ascii="Times New Roman" w:hAnsi="Times New Roman" w:cs="Times New Roman"/>
          <w:color w:val="000000" w:themeColor="text1"/>
          <w:sz w:val="28"/>
          <w:szCs w:val="28"/>
          <w:lang w:val="en-US"/>
        </w:rPr>
        <w:t>Erdin</w:t>
      </w:r>
      <w:proofErr w:type="spellEnd"/>
      <w:r w:rsidRPr="00452257">
        <w:rPr>
          <w:rFonts w:ascii="Times New Roman" w:hAnsi="Times New Roman" w:cs="Times New Roman"/>
          <w:color w:val="000000" w:themeColor="text1"/>
          <w:sz w:val="28"/>
          <w:szCs w:val="28"/>
          <w:lang w:val="en-US"/>
        </w:rPr>
        <w:t xml:space="preserve"> &amp; </w:t>
      </w:r>
      <w:proofErr w:type="spellStart"/>
      <w:r w:rsidRPr="00452257">
        <w:rPr>
          <w:rFonts w:ascii="Times New Roman" w:hAnsi="Times New Roman" w:cs="Times New Roman"/>
          <w:color w:val="000000" w:themeColor="text1"/>
          <w:sz w:val="28"/>
          <w:szCs w:val="28"/>
          <w:lang w:val="en-US"/>
        </w:rPr>
        <w:t>Ozkaya</w:t>
      </w:r>
      <w:proofErr w:type="spellEnd"/>
      <w:r w:rsidRPr="00452257">
        <w:rPr>
          <w:rFonts w:ascii="Times New Roman" w:hAnsi="Times New Roman" w:cs="Times New Roman"/>
          <w:color w:val="000000" w:themeColor="text1"/>
          <w:sz w:val="28"/>
          <w:szCs w:val="28"/>
          <w:lang w:val="en-US"/>
        </w:rPr>
        <w:t>, 2020). Consequently, these entities actively seek opportunities to promote and advance SMEs. However, Nigeria has faced significant challenges in its pursuit of industrial development, primarily due to the lack of a robust SME sector (</w:t>
      </w:r>
      <w:proofErr w:type="spellStart"/>
      <w:r w:rsidRPr="00452257">
        <w:rPr>
          <w:rFonts w:ascii="Times New Roman" w:hAnsi="Times New Roman" w:cs="Times New Roman"/>
          <w:color w:val="000000" w:themeColor="text1"/>
          <w:sz w:val="28"/>
          <w:szCs w:val="28"/>
          <w:lang w:val="en-US"/>
        </w:rPr>
        <w:t>Okijie</w:t>
      </w:r>
      <w:proofErr w:type="spellEnd"/>
      <w:r w:rsidRPr="00452257">
        <w:rPr>
          <w:rFonts w:ascii="Times New Roman" w:hAnsi="Times New Roman" w:cs="Times New Roman"/>
          <w:color w:val="000000" w:themeColor="text1"/>
          <w:sz w:val="28"/>
          <w:szCs w:val="28"/>
          <w:lang w:val="en-US"/>
        </w:rPr>
        <w:t xml:space="preserve"> &amp; </w:t>
      </w:r>
      <w:proofErr w:type="spellStart"/>
      <w:r w:rsidRPr="00452257">
        <w:rPr>
          <w:rFonts w:ascii="Times New Roman" w:hAnsi="Times New Roman" w:cs="Times New Roman"/>
          <w:color w:val="000000" w:themeColor="text1"/>
          <w:sz w:val="28"/>
          <w:szCs w:val="28"/>
          <w:lang w:val="en-US"/>
        </w:rPr>
        <w:t>Effiong</w:t>
      </w:r>
      <w:proofErr w:type="spellEnd"/>
      <w:r w:rsidRPr="00452257">
        <w:rPr>
          <w:rFonts w:ascii="Times New Roman" w:hAnsi="Times New Roman" w:cs="Times New Roman"/>
          <w:color w:val="000000" w:themeColor="text1"/>
          <w:sz w:val="28"/>
          <w:szCs w:val="28"/>
          <w:lang w:val="en-US"/>
        </w:rPr>
        <w:t>, 2024). Despite its large population and abundant resources, Nigeria has not fully leveraged its potential as a thriving hub for SMEs, despite its strategic position as a marketing center for West and East Africa (</w:t>
      </w:r>
      <w:proofErr w:type="spellStart"/>
      <w:r w:rsidRPr="00452257">
        <w:rPr>
          <w:rFonts w:ascii="Times New Roman" w:hAnsi="Times New Roman" w:cs="Times New Roman"/>
          <w:color w:val="000000" w:themeColor="text1"/>
          <w:sz w:val="28"/>
          <w:szCs w:val="28"/>
          <w:lang w:val="en-US"/>
        </w:rPr>
        <w:t>Audu</w:t>
      </w:r>
      <w:proofErr w:type="spellEnd"/>
      <w:r w:rsidRPr="00452257">
        <w:rPr>
          <w:rFonts w:ascii="Times New Roman" w:hAnsi="Times New Roman" w:cs="Times New Roman"/>
          <w:color w:val="000000" w:themeColor="text1"/>
          <w:sz w:val="28"/>
          <w:szCs w:val="28"/>
          <w:lang w:val="en-US"/>
        </w:rPr>
        <w:t>, 2020).</w:t>
      </w:r>
    </w:p>
    <w:p w14:paraId="46140244" w14:textId="77777777" w:rsidR="00452257" w:rsidRDefault="00452257" w:rsidP="00452257">
      <w:pPr>
        <w:pStyle w:val="NoSpacing"/>
        <w:spacing w:line="480" w:lineRule="auto"/>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w:t>
      </w:r>
      <w:proofErr w:type="spellStart"/>
      <w:r w:rsidRPr="00452257">
        <w:rPr>
          <w:rFonts w:ascii="Times New Roman" w:hAnsi="Times New Roman" w:cs="Times New Roman"/>
          <w:color w:val="000000" w:themeColor="text1"/>
          <w:sz w:val="28"/>
          <w:szCs w:val="28"/>
          <w:lang w:val="en-US"/>
        </w:rPr>
        <w:t>Abisuga-Oyekunle</w:t>
      </w:r>
      <w:proofErr w:type="spellEnd"/>
      <w:r w:rsidRPr="00452257">
        <w:rPr>
          <w:rFonts w:ascii="Times New Roman" w:hAnsi="Times New Roman" w:cs="Times New Roman"/>
          <w:color w:val="000000" w:themeColor="text1"/>
          <w:sz w:val="28"/>
          <w:szCs w:val="28"/>
          <w:lang w:val="en-US"/>
        </w:rPr>
        <w:t>, 2020). Achieving these objectives requires a dynamic industrial policy and active government involvement in economic development strategies, ensuring comprehensive stakeholder participation (</w:t>
      </w:r>
      <w:proofErr w:type="spellStart"/>
      <w:r w:rsidRPr="00452257">
        <w:rPr>
          <w:rFonts w:ascii="Times New Roman" w:hAnsi="Times New Roman" w:cs="Times New Roman"/>
          <w:color w:val="000000" w:themeColor="text1"/>
          <w:sz w:val="28"/>
          <w:szCs w:val="28"/>
          <w:lang w:val="en-US"/>
        </w:rPr>
        <w:t>Omeihe</w:t>
      </w:r>
      <w:proofErr w:type="spellEnd"/>
      <w:r w:rsidRPr="00452257">
        <w:rPr>
          <w:rFonts w:ascii="Times New Roman" w:hAnsi="Times New Roman" w:cs="Times New Roman"/>
          <w:color w:val="000000" w:themeColor="text1"/>
          <w:sz w:val="28"/>
          <w:szCs w:val="28"/>
          <w:lang w:val="en-US"/>
        </w:rPr>
        <w:t xml:space="preserve">, 2023). This collaborative approach is essential for </w:t>
      </w:r>
      <w:r w:rsidRPr="00452257">
        <w:rPr>
          <w:rFonts w:ascii="Times New Roman" w:hAnsi="Times New Roman" w:cs="Times New Roman"/>
          <w:color w:val="000000" w:themeColor="text1"/>
          <w:sz w:val="28"/>
          <w:szCs w:val="28"/>
          <w:lang w:val="en-US"/>
        </w:rPr>
        <w:lastRenderedPageBreak/>
        <w:t>effectively harnessing and coordinating resources to realize the multifaceted benefits of successful SME operations.</w:t>
      </w:r>
      <w:r>
        <w:rPr>
          <w:rFonts w:ascii="Times New Roman" w:hAnsi="Times New Roman" w:cs="Times New Roman"/>
          <w:color w:val="000000" w:themeColor="text1"/>
          <w:sz w:val="28"/>
          <w:szCs w:val="28"/>
          <w:lang w:val="en-US"/>
        </w:rPr>
        <w:t xml:space="preserve"> </w:t>
      </w:r>
    </w:p>
    <w:p w14:paraId="64334DFF" w14:textId="64818409" w:rsidR="00285D40" w:rsidRPr="00EF3820" w:rsidRDefault="00452257" w:rsidP="00452257">
      <w:pPr>
        <w:pStyle w:val="NoSpacing"/>
        <w:spacing w:line="480" w:lineRule="auto"/>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Importance of SMEs o</w:t>
      </w:r>
      <w:r w:rsidR="00285D40" w:rsidRPr="00EF3820">
        <w:rPr>
          <w:rFonts w:ascii="Times New Roman" w:hAnsi="Times New Roman" w:cs="Times New Roman"/>
          <w:b/>
          <w:bCs/>
          <w:color w:val="000000" w:themeColor="text1"/>
          <w:sz w:val="28"/>
          <w:szCs w:val="28"/>
          <w:lang w:val="en-US"/>
        </w:rPr>
        <w:t>n the Development of the Nigerian Economy</w:t>
      </w:r>
    </w:p>
    <w:p w14:paraId="61288113" w14:textId="77777777" w:rsid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Small businesses are crucial to the development of emerging economies, particularly in Nigeria, where they significantly impact socioeconomic advancement (</w:t>
      </w:r>
      <w:proofErr w:type="spellStart"/>
      <w:r w:rsidRPr="00452257">
        <w:rPr>
          <w:rFonts w:ascii="Times New Roman" w:hAnsi="Times New Roman" w:cs="Times New Roman"/>
          <w:color w:val="000000" w:themeColor="text1"/>
          <w:sz w:val="28"/>
          <w:szCs w:val="28"/>
          <w:lang w:val="en-US"/>
        </w:rPr>
        <w:t>Okon</w:t>
      </w:r>
      <w:proofErr w:type="spellEnd"/>
      <w:r w:rsidRPr="00452257">
        <w:rPr>
          <w:rFonts w:ascii="Times New Roman" w:hAnsi="Times New Roman" w:cs="Times New Roman"/>
          <w:color w:val="000000" w:themeColor="text1"/>
          <w:sz w:val="28"/>
          <w:szCs w:val="28"/>
          <w:lang w:val="en-US"/>
        </w:rPr>
        <w:t xml:space="preserve"> &amp; </w:t>
      </w:r>
      <w:proofErr w:type="spellStart"/>
      <w:r w:rsidRPr="00452257">
        <w:rPr>
          <w:rFonts w:ascii="Times New Roman" w:hAnsi="Times New Roman" w:cs="Times New Roman"/>
          <w:color w:val="000000" w:themeColor="text1"/>
          <w:sz w:val="28"/>
          <w:szCs w:val="28"/>
          <w:lang w:val="en-US"/>
        </w:rPr>
        <w:t>Edet</w:t>
      </w:r>
      <w:proofErr w:type="spellEnd"/>
      <w:r w:rsidRPr="00452257">
        <w:rPr>
          <w:rFonts w:ascii="Times New Roman" w:hAnsi="Times New Roman" w:cs="Times New Roman"/>
          <w:color w:val="000000" w:themeColor="text1"/>
          <w:sz w:val="28"/>
          <w:szCs w:val="28"/>
          <w:lang w:val="en-US"/>
        </w:rPr>
        <w:t>, 2016). This sector accounts for a large share of the workforce and serves as a dynamic engine for the national economy. Since the 1970s, small businesses have been vital contributors to Nigeria's industrial and commercial growth, playing a key role in both sectors (</w:t>
      </w:r>
      <w:proofErr w:type="spellStart"/>
      <w:r w:rsidRPr="00452257">
        <w:rPr>
          <w:rFonts w:ascii="Times New Roman" w:hAnsi="Times New Roman" w:cs="Times New Roman"/>
          <w:color w:val="000000" w:themeColor="text1"/>
          <w:sz w:val="28"/>
          <w:szCs w:val="28"/>
          <w:lang w:val="en-US"/>
        </w:rPr>
        <w:t>Oyedepo</w:t>
      </w:r>
      <w:proofErr w:type="spellEnd"/>
      <w:r w:rsidRPr="00452257">
        <w:rPr>
          <w:rFonts w:ascii="Times New Roman" w:hAnsi="Times New Roman" w:cs="Times New Roman"/>
          <w:color w:val="000000" w:themeColor="text1"/>
          <w:sz w:val="28"/>
          <w:szCs w:val="28"/>
          <w:lang w:val="en-US"/>
        </w:rPr>
        <w:t>, 2014). Additionally, small and medium-sized enterprises (SMEs) comprise a substantial portion of the country's GDP, demonstrating innovative practices that often give them a competitive edge over larger corporations. Notably resilient, SMEs are crucial for job creation</w:t>
      </w:r>
      <w:r>
        <w:rPr>
          <w:rFonts w:ascii="Times New Roman" w:hAnsi="Times New Roman" w:cs="Times New Roman"/>
          <w:color w:val="000000" w:themeColor="text1"/>
          <w:sz w:val="28"/>
          <w:szCs w:val="28"/>
          <w:lang w:val="en-US"/>
        </w:rPr>
        <w:t xml:space="preserve"> and overall economic progress.</w:t>
      </w:r>
    </w:p>
    <w:p w14:paraId="21787484" w14:textId="69ECA2B2" w:rsidR="00452257" w:rsidRP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 xml:space="preserve">Since gaining independence on October 1, 1960, Nigeria has faced numerous economic challenges that have negatively impacted its development. The country entered a recession in 2016, marked by consecutive quarters of declining GDP. By January 31, 2017, inflation had soared to 18.7%, the highest recorded at that time. In the third quarter of 2016, Nigeria's GDP was approximately 26.6 billion Naira, representing a mere 9.2% growth. These economic conditions have hindered the viability of new businesses and posed </w:t>
      </w:r>
      <w:r w:rsidRPr="00452257">
        <w:rPr>
          <w:rFonts w:ascii="Times New Roman" w:hAnsi="Times New Roman" w:cs="Times New Roman"/>
          <w:color w:val="000000" w:themeColor="text1"/>
          <w:sz w:val="28"/>
          <w:szCs w:val="28"/>
          <w:lang w:val="en-US"/>
        </w:rPr>
        <w:lastRenderedPageBreak/>
        <w:t>significant barriers to infrastructural development. Historically, Nigeria's economy was primarily agricultural in the 1960s and early 1970s, with key products like cocoa and groundnut contributing to 75% of employment and federal revenue (</w:t>
      </w:r>
      <w:proofErr w:type="spellStart"/>
      <w:r w:rsidRPr="00452257">
        <w:rPr>
          <w:rFonts w:ascii="Times New Roman" w:hAnsi="Times New Roman" w:cs="Times New Roman"/>
          <w:color w:val="000000" w:themeColor="text1"/>
          <w:sz w:val="28"/>
          <w:szCs w:val="28"/>
          <w:lang w:val="en-US"/>
        </w:rPr>
        <w:t>Adeyemi</w:t>
      </w:r>
      <w:proofErr w:type="spellEnd"/>
      <w:r w:rsidRPr="00452257">
        <w:rPr>
          <w:rFonts w:ascii="Times New Roman" w:hAnsi="Times New Roman" w:cs="Times New Roman"/>
          <w:color w:val="000000" w:themeColor="text1"/>
          <w:sz w:val="28"/>
          <w:szCs w:val="28"/>
          <w:lang w:val="en-US"/>
        </w:rPr>
        <w:t xml:space="preserve"> &amp; </w:t>
      </w:r>
      <w:proofErr w:type="spellStart"/>
      <w:r w:rsidRPr="00452257">
        <w:rPr>
          <w:rFonts w:ascii="Times New Roman" w:hAnsi="Times New Roman" w:cs="Times New Roman"/>
          <w:color w:val="000000" w:themeColor="text1"/>
          <w:sz w:val="28"/>
          <w:szCs w:val="28"/>
          <w:lang w:val="en-US"/>
        </w:rPr>
        <w:t>Abiodun</w:t>
      </w:r>
      <w:proofErr w:type="spellEnd"/>
      <w:r w:rsidRPr="00452257">
        <w:rPr>
          <w:rFonts w:ascii="Times New Roman" w:hAnsi="Times New Roman" w:cs="Times New Roman"/>
          <w:color w:val="000000" w:themeColor="text1"/>
          <w:sz w:val="28"/>
          <w:szCs w:val="28"/>
          <w:lang w:val="en-US"/>
        </w:rPr>
        <w:t>, 2014). However, following independence, there was a pivot towards industrialization aimed at diversifying the economy.</w:t>
      </w:r>
    </w:p>
    <w:p w14:paraId="0DCCBDD0" w14:textId="77777777" w:rsidR="00452257" w:rsidRP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 xml:space="preserve">In the early 1970s, the Nigerian government recognized the strategic importance of oil, leading to a shift in focus from industrialization and agriculture to the oil sector. This policy change had dire consequences, as noted by </w:t>
      </w:r>
      <w:proofErr w:type="spellStart"/>
      <w:r w:rsidRPr="00452257">
        <w:rPr>
          <w:rFonts w:ascii="Times New Roman" w:hAnsi="Times New Roman" w:cs="Times New Roman"/>
          <w:color w:val="000000" w:themeColor="text1"/>
          <w:sz w:val="28"/>
          <w:szCs w:val="28"/>
          <w:lang w:val="en-US"/>
        </w:rPr>
        <w:t>Ebegbulem</w:t>
      </w:r>
      <w:proofErr w:type="spellEnd"/>
      <w:r w:rsidRPr="00452257">
        <w:rPr>
          <w:rFonts w:ascii="Times New Roman" w:hAnsi="Times New Roman" w:cs="Times New Roman"/>
          <w:color w:val="000000" w:themeColor="text1"/>
          <w:sz w:val="28"/>
          <w:szCs w:val="28"/>
          <w:lang w:val="en-US"/>
        </w:rPr>
        <w:t xml:space="preserve">, </w:t>
      </w:r>
      <w:proofErr w:type="spellStart"/>
      <w:r w:rsidRPr="00452257">
        <w:rPr>
          <w:rFonts w:ascii="Times New Roman" w:hAnsi="Times New Roman" w:cs="Times New Roman"/>
          <w:color w:val="000000" w:themeColor="text1"/>
          <w:sz w:val="28"/>
          <w:szCs w:val="28"/>
          <w:lang w:val="en-US"/>
        </w:rPr>
        <w:t>Ekpe</w:t>
      </w:r>
      <w:proofErr w:type="spellEnd"/>
      <w:r w:rsidRPr="00452257">
        <w:rPr>
          <w:rFonts w:ascii="Times New Roman" w:hAnsi="Times New Roman" w:cs="Times New Roman"/>
          <w:color w:val="000000" w:themeColor="text1"/>
          <w:sz w:val="28"/>
          <w:szCs w:val="28"/>
          <w:lang w:val="en-US"/>
        </w:rPr>
        <w:t xml:space="preserve">, and </w:t>
      </w:r>
      <w:proofErr w:type="spellStart"/>
      <w:r w:rsidRPr="00452257">
        <w:rPr>
          <w:rFonts w:ascii="Times New Roman" w:hAnsi="Times New Roman" w:cs="Times New Roman"/>
          <w:color w:val="000000" w:themeColor="text1"/>
          <w:sz w:val="28"/>
          <w:szCs w:val="28"/>
          <w:lang w:val="en-US"/>
        </w:rPr>
        <w:t>Adejumo</w:t>
      </w:r>
      <w:proofErr w:type="spellEnd"/>
      <w:r w:rsidRPr="00452257">
        <w:rPr>
          <w:rFonts w:ascii="Times New Roman" w:hAnsi="Times New Roman" w:cs="Times New Roman"/>
          <w:color w:val="000000" w:themeColor="text1"/>
          <w:sz w:val="28"/>
          <w:szCs w:val="28"/>
          <w:lang w:val="en-US"/>
        </w:rPr>
        <w:t xml:space="preserve"> (2013), resulting in economic downturns exacerbated by falling oil prices and poor execution of non-oil strategies. </w:t>
      </w:r>
      <w:proofErr w:type="spellStart"/>
      <w:r w:rsidRPr="00452257">
        <w:rPr>
          <w:rFonts w:ascii="Times New Roman" w:hAnsi="Times New Roman" w:cs="Times New Roman"/>
          <w:color w:val="000000" w:themeColor="text1"/>
          <w:sz w:val="28"/>
          <w:szCs w:val="28"/>
          <w:lang w:val="en-US"/>
        </w:rPr>
        <w:t>Adeyemi</w:t>
      </w:r>
      <w:proofErr w:type="spellEnd"/>
      <w:r w:rsidRPr="00452257">
        <w:rPr>
          <w:rFonts w:ascii="Times New Roman" w:hAnsi="Times New Roman" w:cs="Times New Roman"/>
          <w:color w:val="000000" w:themeColor="text1"/>
          <w:sz w:val="28"/>
          <w:szCs w:val="28"/>
          <w:lang w:val="en-US"/>
        </w:rPr>
        <w:t xml:space="preserve"> and </w:t>
      </w:r>
      <w:proofErr w:type="spellStart"/>
      <w:r w:rsidRPr="00452257">
        <w:rPr>
          <w:rFonts w:ascii="Times New Roman" w:hAnsi="Times New Roman" w:cs="Times New Roman"/>
          <w:color w:val="000000" w:themeColor="text1"/>
          <w:sz w:val="28"/>
          <w:szCs w:val="28"/>
          <w:lang w:val="en-US"/>
        </w:rPr>
        <w:t>Abiodun</w:t>
      </w:r>
      <w:proofErr w:type="spellEnd"/>
      <w:r w:rsidRPr="00452257">
        <w:rPr>
          <w:rFonts w:ascii="Times New Roman" w:hAnsi="Times New Roman" w:cs="Times New Roman"/>
          <w:color w:val="000000" w:themeColor="text1"/>
          <w:sz w:val="28"/>
          <w:szCs w:val="28"/>
          <w:lang w:val="en-US"/>
        </w:rPr>
        <w:t xml:space="preserve"> (2014) argued that inadequate support for SMEs contributed significantly to these economic challenges. During this period, farmers found it increasingly difficult to access viable markets, prompting them to seek opportunities abroad, marking the beginning of a new entrepreneurial era driven by necessity.</w:t>
      </w:r>
    </w:p>
    <w:p w14:paraId="7C11686F" w14:textId="77777777" w:rsidR="00452257" w:rsidRP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 xml:space="preserve">Looking at the economic trajectories of developed nations reveals the essential contributions of SMEs in fostering industrial growth, stimulating technological innovation, and enhancing exports. While precise data on SMEs in developing countries is hard to come by, their significance is clear. Developing nations face challenges such as limited domestic markets, poor infrastructure, high </w:t>
      </w:r>
      <w:r w:rsidRPr="00452257">
        <w:rPr>
          <w:rFonts w:ascii="Times New Roman" w:hAnsi="Times New Roman" w:cs="Times New Roman"/>
          <w:color w:val="000000" w:themeColor="text1"/>
          <w:sz w:val="28"/>
          <w:szCs w:val="28"/>
          <w:lang w:val="en-US"/>
        </w:rPr>
        <w:lastRenderedPageBreak/>
        <w:t>transportation costs, and limited access to technology (</w:t>
      </w:r>
      <w:proofErr w:type="spellStart"/>
      <w:r w:rsidRPr="00452257">
        <w:rPr>
          <w:rFonts w:ascii="Times New Roman" w:hAnsi="Times New Roman" w:cs="Times New Roman"/>
          <w:color w:val="000000" w:themeColor="text1"/>
          <w:sz w:val="28"/>
          <w:szCs w:val="28"/>
          <w:lang w:val="en-US"/>
        </w:rPr>
        <w:t>Abdulkarim</w:t>
      </w:r>
      <w:proofErr w:type="spellEnd"/>
      <w:r w:rsidRPr="00452257">
        <w:rPr>
          <w:rFonts w:ascii="Times New Roman" w:hAnsi="Times New Roman" w:cs="Times New Roman"/>
          <w:color w:val="000000" w:themeColor="text1"/>
          <w:sz w:val="28"/>
          <w:szCs w:val="28"/>
          <w:lang w:val="en-US"/>
        </w:rPr>
        <w:t>, 2023). These obstacles risk creating a technological divide and investment gaps, highlighting the need for foreign direct investment and technology acquisition for economic transformation.</w:t>
      </w:r>
    </w:p>
    <w:p w14:paraId="33D72327" w14:textId="77777777" w:rsidR="00452257" w:rsidRP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Despite being recognized as engines of growth, SMEs in developing countries encounter significant challenges in attracting investors and accessing modern technology. Issues include ineffective investment promotion policies, inadequate legal frameworks, and limited access to financial resources. Additional challenges encompass a lack of technical skills, difficulties in securing financing, and insufficient awareness of relevant laws (</w:t>
      </w:r>
      <w:proofErr w:type="spellStart"/>
      <w:r w:rsidRPr="00452257">
        <w:rPr>
          <w:rFonts w:ascii="Times New Roman" w:hAnsi="Times New Roman" w:cs="Times New Roman"/>
          <w:color w:val="000000" w:themeColor="text1"/>
          <w:sz w:val="28"/>
          <w:szCs w:val="28"/>
          <w:lang w:val="en-US"/>
        </w:rPr>
        <w:t>Aubert</w:t>
      </w:r>
      <w:proofErr w:type="spellEnd"/>
      <w:r w:rsidRPr="00452257">
        <w:rPr>
          <w:rFonts w:ascii="Times New Roman" w:hAnsi="Times New Roman" w:cs="Times New Roman"/>
          <w:color w:val="000000" w:themeColor="text1"/>
          <w:sz w:val="28"/>
          <w:szCs w:val="28"/>
          <w:lang w:val="en-US"/>
        </w:rPr>
        <w:t>, 2005). SMEs also struggle to achieve economies of scale and often face complexities in integrating into national and global value chains dominated by large multinational corporations (</w:t>
      </w:r>
      <w:proofErr w:type="spellStart"/>
      <w:r w:rsidRPr="00452257">
        <w:rPr>
          <w:rFonts w:ascii="Times New Roman" w:hAnsi="Times New Roman" w:cs="Times New Roman"/>
          <w:color w:val="000000" w:themeColor="text1"/>
          <w:sz w:val="28"/>
          <w:szCs w:val="28"/>
          <w:lang w:val="en-US"/>
        </w:rPr>
        <w:t>Harvie</w:t>
      </w:r>
      <w:proofErr w:type="spellEnd"/>
      <w:r w:rsidRPr="00452257">
        <w:rPr>
          <w:rFonts w:ascii="Times New Roman" w:hAnsi="Times New Roman" w:cs="Times New Roman"/>
          <w:color w:val="000000" w:themeColor="text1"/>
          <w:sz w:val="28"/>
          <w:szCs w:val="28"/>
          <w:lang w:val="en-US"/>
        </w:rPr>
        <w:t>, 2010). Addressing these multifaceted challenges is essential for unlocking the potential of SMEs and driving sustainable economic development.</w:t>
      </w:r>
    </w:p>
    <w:p w14:paraId="591A1088" w14:textId="77777777" w:rsidR="00452257" w:rsidRP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In developing countries, SMEs are often the primary means for creating jobs, reducing poverty, and improving living standards. A thriving SME sector is vital for fostering inclusive and sustainable development. However, support institutions in these economies frequently face limitations regarding capacity and outreach (</w:t>
      </w:r>
      <w:proofErr w:type="spellStart"/>
      <w:r w:rsidRPr="00452257">
        <w:rPr>
          <w:rFonts w:ascii="Times New Roman" w:hAnsi="Times New Roman" w:cs="Times New Roman"/>
          <w:color w:val="000000" w:themeColor="text1"/>
          <w:sz w:val="28"/>
          <w:szCs w:val="28"/>
          <w:lang w:val="en-US"/>
        </w:rPr>
        <w:t>Abdullahi</w:t>
      </w:r>
      <w:proofErr w:type="spellEnd"/>
      <w:r w:rsidRPr="00452257">
        <w:rPr>
          <w:rFonts w:ascii="Times New Roman" w:hAnsi="Times New Roman" w:cs="Times New Roman"/>
          <w:color w:val="000000" w:themeColor="text1"/>
          <w:sz w:val="28"/>
          <w:szCs w:val="28"/>
          <w:lang w:val="en-US"/>
        </w:rPr>
        <w:t xml:space="preserve"> et al., 2015).</w:t>
      </w:r>
    </w:p>
    <w:p w14:paraId="57F91D9A" w14:textId="77777777" w:rsidR="00452257" w:rsidRP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p>
    <w:p w14:paraId="0AF181E1" w14:textId="77777777" w:rsidR="00452257" w:rsidRPr="00452257"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lastRenderedPageBreak/>
        <w:t>SMEs in Nigeria confront similar challenges to those of their counterparts in developed countries. Globally, the critical role of SMEs in economic development is widely acknowledged. Support for these enterprises typically includes facilities and complementary services rather than direct protection or subsidies. Governments in Nigeria and elsewhere provide various forms of assistance, including commercial financing, venture capital, training, R&amp;D support, infrastructure, and tax incentives. Collaboration among local authorities, industry associations, and sometimes NGOs is common for delivering these services (Basil, 2005).</w:t>
      </w:r>
    </w:p>
    <w:p w14:paraId="15586E1F" w14:textId="7FC96D81" w:rsidR="00285D40" w:rsidRPr="00EF3820" w:rsidRDefault="00452257" w:rsidP="00452257">
      <w:pPr>
        <w:pStyle w:val="NoSpacing"/>
        <w:spacing w:line="480" w:lineRule="auto"/>
        <w:ind w:firstLine="720"/>
        <w:jc w:val="both"/>
        <w:rPr>
          <w:rFonts w:ascii="Times New Roman" w:hAnsi="Times New Roman" w:cs="Times New Roman"/>
          <w:color w:val="000000" w:themeColor="text1"/>
          <w:sz w:val="28"/>
          <w:szCs w:val="28"/>
          <w:lang w:val="en-US"/>
        </w:rPr>
      </w:pPr>
      <w:r w:rsidRPr="00452257">
        <w:rPr>
          <w:rFonts w:ascii="Times New Roman" w:hAnsi="Times New Roman" w:cs="Times New Roman"/>
          <w:color w:val="000000" w:themeColor="text1"/>
          <w:sz w:val="28"/>
          <w:szCs w:val="28"/>
          <w:lang w:val="en-US"/>
        </w:rPr>
        <w:t>Recognizing the vital contributions of SMEs to economic growth, successive Nigerian governments have implemented several measures to promote their development. A significant aspect of these initiatives has been facilitating SMEs' access to financing, with various mechanisms established over the past thirty years to support this goal (Peter et al., 2018).</w:t>
      </w:r>
      <w:r w:rsidR="00285D40" w:rsidRPr="00EF3820">
        <w:rPr>
          <w:rFonts w:ascii="Times New Roman" w:hAnsi="Times New Roman" w:cs="Times New Roman"/>
          <w:color w:val="000000" w:themeColor="text1"/>
          <w:sz w:val="28"/>
          <w:szCs w:val="28"/>
          <w:lang w:val="en-US"/>
        </w:rPr>
        <w:t xml:space="preserve"> </w:t>
      </w:r>
    </w:p>
    <w:p w14:paraId="7C855AB9"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1. Small Scale Industries Credit Scheme (SSICS) 1971 </w:t>
      </w:r>
    </w:p>
    <w:p w14:paraId="22F665A4"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2. Nigerian Bank for Commerce and Industries (NBCI) 1973 3. </w:t>
      </w:r>
    </w:p>
    <w:p w14:paraId="61A616EC"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Nigerian Industrial Development Bank (NIDB) 1964 </w:t>
      </w:r>
    </w:p>
    <w:p w14:paraId="3BCA4D7A"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4. SME Apex Unit of Central Bank (1989) </w:t>
      </w:r>
    </w:p>
    <w:p w14:paraId="5B0B10D1"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5. National Economic Reconstruction Fund (NERFUND) 1989 </w:t>
      </w:r>
    </w:p>
    <w:p w14:paraId="5291176A"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6. The African Development Bank/ Export Stimulation Loan (ADB/ESL) 1989 </w:t>
      </w:r>
    </w:p>
    <w:p w14:paraId="233C1028"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lastRenderedPageBreak/>
        <w:t xml:space="preserve">7. Nigerian Export Import Bank (NEXIM) </w:t>
      </w:r>
    </w:p>
    <w:p w14:paraId="52448F6B"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8. National Directorate of Employment (NDE) </w:t>
      </w:r>
    </w:p>
    <w:p w14:paraId="2B3EE140"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9. Industrial Development Co-</w:t>
      </w:r>
      <w:proofErr w:type="spellStart"/>
      <w:r w:rsidRPr="00EF3820">
        <w:rPr>
          <w:rFonts w:ascii="Times New Roman" w:hAnsi="Times New Roman" w:cs="Times New Roman"/>
          <w:color w:val="000000" w:themeColor="text1"/>
          <w:sz w:val="28"/>
          <w:szCs w:val="28"/>
          <w:lang w:val="en-US"/>
        </w:rPr>
        <w:t>ordinating</w:t>
      </w:r>
      <w:proofErr w:type="spellEnd"/>
      <w:r w:rsidRPr="00EF3820">
        <w:rPr>
          <w:rFonts w:ascii="Times New Roman" w:hAnsi="Times New Roman" w:cs="Times New Roman"/>
          <w:color w:val="000000" w:themeColor="text1"/>
          <w:sz w:val="28"/>
          <w:szCs w:val="28"/>
          <w:lang w:val="en-US"/>
        </w:rPr>
        <w:t xml:space="preserve"> Centre (IDDC) </w:t>
      </w:r>
    </w:p>
    <w:p w14:paraId="06345F69" w14:textId="77777777" w:rsidR="00452257" w:rsidRDefault="00452257" w:rsidP="00285D40">
      <w:pPr>
        <w:pStyle w:val="NoSpacing"/>
        <w:spacing w:line="48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10. Community Banks </w:t>
      </w:r>
    </w:p>
    <w:p w14:paraId="6E47D761" w14:textId="192E78AD" w:rsidR="00285D40" w:rsidRPr="00EF3820" w:rsidRDefault="00452257" w:rsidP="00285D40">
      <w:pPr>
        <w:pStyle w:val="NoSpacing"/>
        <w:spacing w:line="48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w:t>
      </w:r>
      <w:r w:rsidR="00285D40" w:rsidRPr="00EF3820">
        <w:rPr>
          <w:rFonts w:ascii="Times New Roman" w:hAnsi="Times New Roman" w:cs="Times New Roman"/>
          <w:color w:val="000000" w:themeColor="text1"/>
          <w:sz w:val="28"/>
          <w:szCs w:val="28"/>
          <w:lang w:val="en-US"/>
        </w:rPr>
        <w:t xml:space="preserve"> Family Economic Advancement </w:t>
      </w:r>
      <w:proofErr w:type="spellStart"/>
      <w:r w:rsidR="00285D40" w:rsidRPr="00EF3820">
        <w:rPr>
          <w:rFonts w:ascii="Times New Roman" w:hAnsi="Times New Roman" w:cs="Times New Roman"/>
          <w:color w:val="000000" w:themeColor="text1"/>
          <w:sz w:val="28"/>
          <w:szCs w:val="28"/>
          <w:lang w:val="en-US"/>
        </w:rPr>
        <w:t>Programme</w:t>
      </w:r>
      <w:proofErr w:type="spellEnd"/>
      <w:r w:rsidR="00285D40" w:rsidRPr="00EF3820">
        <w:rPr>
          <w:rFonts w:ascii="Times New Roman" w:hAnsi="Times New Roman" w:cs="Times New Roman"/>
          <w:color w:val="000000" w:themeColor="text1"/>
          <w:sz w:val="28"/>
          <w:szCs w:val="28"/>
          <w:lang w:val="en-US"/>
        </w:rPr>
        <w:t xml:space="preserve"> (FEAP) </w:t>
      </w:r>
    </w:p>
    <w:p w14:paraId="551E911C" w14:textId="506E5464" w:rsidR="00285D40" w:rsidRPr="00EF3820" w:rsidRDefault="00452257" w:rsidP="00285D40">
      <w:pPr>
        <w:pStyle w:val="NoSpacing"/>
        <w:spacing w:line="48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w:t>
      </w:r>
      <w:r w:rsidR="00285D40" w:rsidRPr="00EF3820">
        <w:rPr>
          <w:rFonts w:ascii="Times New Roman" w:hAnsi="Times New Roman" w:cs="Times New Roman"/>
          <w:color w:val="000000" w:themeColor="text1"/>
          <w:sz w:val="28"/>
          <w:szCs w:val="28"/>
          <w:lang w:val="en-US"/>
        </w:rPr>
        <w:t xml:space="preserve">. State Ministry of Industry SME Schemes </w:t>
      </w:r>
    </w:p>
    <w:p w14:paraId="10B1B62B" w14:textId="5F5555BC" w:rsidR="00285D40" w:rsidRPr="00EF3820" w:rsidRDefault="00452257" w:rsidP="00285D40">
      <w:pPr>
        <w:pStyle w:val="NoSpacing"/>
        <w:spacing w:line="48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13</w:t>
      </w:r>
      <w:r w:rsidR="00285D40" w:rsidRPr="00EF3820">
        <w:rPr>
          <w:rFonts w:ascii="Times New Roman" w:hAnsi="Times New Roman" w:cs="Times New Roman"/>
          <w:color w:val="000000" w:themeColor="text1"/>
          <w:sz w:val="28"/>
          <w:szCs w:val="28"/>
          <w:lang w:val="en-US"/>
        </w:rPr>
        <w:t xml:space="preserve">. Small and Medium Industries Equity Investment Scheme (SMIEIS) </w:t>
      </w:r>
    </w:p>
    <w:p w14:paraId="0CA63EAE" w14:textId="591607EA" w:rsidR="00285D40" w:rsidRPr="00EF3820" w:rsidRDefault="00452257" w:rsidP="00285D40">
      <w:pPr>
        <w:pStyle w:val="NoSpacing"/>
        <w:spacing w:line="48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14</w:t>
      </w:r>
      <w:r w:rsidR="00285D40" w:rsidRPr="00EF3820">
        <w:rPr>
          <w:rFonts w:ascii="Times New Roman" w:hAnsi="Times New Roman" w:cs="Times New Roman"/>
          <w:color w:val="000000" w:themeColor="text1"/>
          <w:sz w:val="28"/>
          <w:szCs w:val="28"/>
          <w:lang w:val="en-US"/>
        </w:rPr>
        <w:t xml:space="preserve">. Bank of Industry (BOI) </w:t>
      </w:r>
    </w:p>
    <w:p w14:paraId="60BF4F62" w14:textId="0820C7FD" w:rsidR="00285D40" w:rsidRPr="00EF3820" w:rsidRDefault="00452257" w:rsidP="00285D40">
      <w:pPr>
        <w:pStyle w:val="NoSpacing"/>
        <w:spacing w:line="48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w:t>
      </w:r>
      <w:r w:rsidR="00285D40" w:rsidRPr="00EF3820">
        <w:rPr>
          <w:rFonts w:ascii="Times New Roman" w:hAnsi="Times New Roman" w:cs="Times New Roman"/>
          <w:color w:val="000000" w:themeColor="text1"/>
          <w:sz w:val="28"/>
          <w:szCs w:val="28"/>
          <w:lang w:val="en-US"/>
        </w:rPr>
        <w:t xml:space="preserve">. Small and Medium Enterprises Developing Agency of Nigeria (SMEDAN) </w:t>
      </w:r>
    </w:p>
    <w:p w14:paraId="265548F5" w14:textId="0E03A92C" w:rsidR="00285D40" w:rsidRPr="00EF3820" w:rsidRDefault="00452257" w:rsidP="00285D40">
      <w:pPr>
        <w:pStyle w:val="NoSpacing"/>
        <w:spacing w:line="48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w:t>
      </w:r>
      <w:r w:rsidR="00285D40" w:rsidRPr="00EF3820">
        <w:rPr>
          <w:rFonts w:ascii="Times New Roman" w:hAnsi="Times New Roman" w:cs="Times New Roman"/>
          <w:color w:val="000000" w:themeColor="text1"/>
          <w:sz w:val="28"/>
          <w:szCs w:val="28"/>
          <w:lang w:val="en-US"/>
        </w:rPr>
        <w:t>. Credit Guarantee Scheme for SMEs (Peter et al., 2018).</w:t>
      </w:r>
    </w:p>
    <w:p w14:paraId="199E8257" w14:textId="46F2DDFB" w:rsidR="00285D40" w:rsidRPr="00EF3820" w:rsidRDefault="00452257" w:rsidP="00285D40">
      <w:pPr>
        <w:pStyle w:val="NoSpacing"/>
        <w:spacing w:line="480" w:lineRule="auto"/>
        <w:jc w:val="both"/>
        <w:rPr>
          <w:rFonts w:ascii="Times New Roman" w:hAnsi="Times New Roman" w:cs="Times New Roman"/>
          <w:b/>
          <w:bCs/>
          <w:color w:val="000000" w:themeColor="text1"/>
          <w:sz w:val="28"/>
          <w:szCs w:val="28"/>
          <w:lang w:val="en-US"/>
        </w:rPr>
      </w:pPr>
      <w:proofErr w:type="gramStart"/>
      <w:r>
        <w:rPr>
          <w:rFonts w:ascii="Times New Roman" w:hAnsi="Times New Roman" w:cs="Times New Roman"/>
          <w:b/>
          <w:bCs/>
          <w:color w:val="000000" w:themeColor="text1"/>
          <w:sz w:val="28"/>
          <w:szCs w:val="28"/>
          <w:lang w:val="en-US"/>
        </w:rPr>
        <w:t xml:space="preserve">Qualities </w:t>
      </w:r>
      <w:r w:rsidR="00285D40" w:rsidRPr="00EF3820">
        <w:rPr>
          <w:rFonts w:ascii="Times New Roman" w:hAnsi="Times New Roman" w:cs="Times New Roman"/>
          <w:b/>
          <w:bCs/>
          <w:color w:val="000000" w:themeColor="text1"/>
          <w:sz w:val="28"/>
          <w:szCs w:val="28"/>
          <w:lang w:val="en-US"/>
        </w:rPr>
        <w:t xml:space="preserve"> of</w:t>
      </w:r>
      <w:proofErr w:type="gramEnd"/>
      <w:r w:rsidR="00285D40" w:rsidRPr="00EF3820">
        <w:rPr>
          <w:rFonts w:ascii="Times New Roman" w:hAnsi="Times New Roman" w:cs="Times New Roman"/>
          <w:b/>
          <w:bCs/>
          <w:color w:val="000000" w:themeColor="text1"/>
          <w:sz w:val="28"/>
          <w:szCs w:val="28"/>
          <w:lang w:val="en-US"/>
        </w:rPr>
        <w:t xml:space="preserve"> SMEs in Nigeria</w:t>
      </w:r>
    </w:p>
    <w:p w14:paraId="5786E9A2"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One notable characteristic of Nigeria’s small and medium-sized enterprises (SMEs) is their ownership structure, which is primarily individual or family-based. As a result, many SMEs operate as sole proprietorships or partnerships. Even when officially registered as limited liability companies, the actual ownership often reflects a single individual, a family, or a partnership (</w:t>
      </w:r>
      <w:proofErr w:type="spellStart"/>
      <w:r w:rsidRPr="00FA3EF8">
        <w:rPr>
          <w:rFonts w:ascii="Times New Roman" w:hAnsi="Times New Roman" w:cs="Times New Roman"/>
          <w:color w:val="000000" w:themeColor="text1"/>
          <w:sz w:val="28"/>
          <w:szCs w:val="28"/>
          <w:lang w:val="en-US"/>
        </w:rPr>
        <w:t>Eniola</w:t>
      </w:r>
      <w:proofErr w:type="spellEnd"/>
      <w:r w:rsidRPr="00FA3EF8">
        <w:rPr>
          <w:rFonts w:ascii="Times New Roman" w:hAnsi="Times New Roman" w:cs="Times New Roman"/>
          <w:color w:val="000000" w:themeColor="text1"/>
          <w:sz w:val="28"/>
          <w:szCs w:val="28"/>
          <w:lang w:val="en-US"/>
        </w:rPr>
        <w:t xml:space="preserve">, </w:t>
      </w:r>
      <w:proofErr w:type="spellStart"/>
      <w:r w:rsidRPr="00FA3EF8">
        <w:rPr>
          <w:rFonts w:ascii="Times New Roman" w:hAnsi="Times New Roman" w:cs="Times New Roman"/>
          <w:color w:val="000000" w:themeColor="text1"/>
          <w:sz w:val="28"/>
          <w:szCs w:val="28"/>
          <w:lang w:val="en-US"/>
        </w:rPr>
        <w:t>Iyabo</w:t>
      </w:r>
      <w:proofErr w:type="spellEnd"/>
      <w:r w:rsidRPr="00FA3EF8">
        <w:rPr>
          <w:rFonts w:ascii="Times New Roman" w:hAnsi="Times New Roman" w:cs="Times New Roman"/>
          <w:color w:val="000000" w:themeColor="text1"/>
          <w:sz w:val="28"/>
          <w:szCs w:val="28"/>
          <w:lang w:val="en-US"/>
        </w:rPr>
        <w:t xml:space="preserve"> &amp; Peter, 2018).</w:t>
      </w:r>
    </w:p>
    <w:p w14:paraId="25BD38CF"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 xml:space="preserve">In Nigeria's vibrant SME landscape, labor-intensive production processes are a distinctive feature. These enterprises, spread across various sectors, heavily rely on human capital as the driving force behind their operations. The deployment of a </w:t>
      </w:r>
      <w:r w:rsidRPr="00FA3EF8">
        <w:rPr>
          <w:rFonts w:ascii="Times New Roman" w:hAnsi="Times New Roman" w:cs="Times New Roman"/>
          <w:color w:val="000000" w:themeColor="text1"/>
          <w:sz w:val="28"/>
          <w:szCs w:val="28"/>
          <w:lang w:val="en-US"/>
        </w:rPr>
        <w:lastRenderedPageBreak/>
        <w:t>substantial workforce is a common strategy among SMEs, contrasting with capital-intensive models that depend on machinery and automation. This focus on labor can be attributed to economic factors, the availability of manpower, and the need for cost-effective solutions. In Nigeria’s bustling markets and workshops, the energy of workers engaged in diverse production stages underscores the labor-intensive nature of these enterprises (</w:t>
      </w:r>
      <w:proofErr w:type="spellStart"/>
      <w:r w:rsidRPr="00FA3EF8">
        <w:rPr>
          <w:rFonts w:ascii="Times New Roman" w:hAnsi="Times New Roman" w:cs="Times New Roman"/>
          <w:color w:val="000000" w:themeColor="text1"/>
          <w:sz w:val="28"/>
          <w:szCs w:val="28"/>
          <w:lang w:val="en-US"/>
        </w:rPr>
        <w:t>Aremu</w:t>
      </w:r>
      <w:proofErr w:type="spellEnd"/>
      <w:r w:rsidRPr="00FA3EF8">
        <w:rPr>
          <w:rFonts w:ascii="Times New Roman" w:hAnsi="Times New Roman" w:cs="Times New Roman"/>
          <w:color w:val="000000" w:themeColor="text1"/>
          <w:sz w:val="28"/>
          <w:szCs w:val="28"/>
          <w:lang w:val="en-US"/>
        </w:rPr>
        <w:t xml:space="preserve"> &amp; </w:t>
      </w:r>
      <w:proofErr w:type="spellStart"/>
      <w:r w:rsidRPr="00FA3EF8">
        <w:rPr>
          <w:rFonts w:ascii="Times New Roman" w:hAnsi="Times New Roman" w:cs="Times New Roman"/>
          <w:color w:val="000000" w:themeColor="text1"/>
          <w:sz w:val="28"/>
          <w:szCs w:val="28"/>
          <w:lang w:val="en-US"/>
        </w:rPr>
        <w:t>Adeyemi</w:t>
      </w:r>
      <w:proofErr w:type="spellEnd"/>
      <w:r w:rsidRPr="00FA3EF8">
        <w:rPr>
          <w:rFonts w:ascii="Times New Roman" w:hAnsi="Times New Roman" w:cs="Times New Roman"/>
          <w:color w:val="000000" w:themeColor="text1"/>
          <w:sz w:val="28"/>
          <w:szCs w:val="28"/>
          <w:lang w:val="en-US"/>
        </w:rPr>
        <w:t>, 2011). Both skilled and unskilled workers play vital roles in the production chain.</w:t>
      </w:r>
    </w:p>
    <w:p w14:paraId="167D6947"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This labor-centric approach is also reflective of Nigeria's socio-economic context, where a large workforce seeks employment and entrepreneurial opportunities. SMEs leverage this talent pool to drive productivity and meet market demands. While this focus on labor presents challenges, such as scalability issues and operational complexities, it remains a defining characteristic of Nigeria's SME landscape. The synergy between these businesses and the workforce enhances the resilience and adaptability of the SME sector in the dynamic Nigerian economy (</w:t>
      </w:r>
      <w:proofErr w:type="spellStart"/>
      <w:r w:rsidRPr="00FA3EF8">
        <w:rPr>
          <w:rFonts w:ascii="Times New Roman" w:hAnsi="Times New Roman" w:cs="Times New Roman"/>
          <w:color w:val="000000" w:themeColor="text1"/>
          <w:sz w:val="28"/>
          <w:szCs w:val="28"/>
          <w:lang w:val="en-US"/>
        </w:rPr>
        <w:t>Aremu</w:t>
      </w:r>
      <w:proofErr w:type="spellEnd"/>
      <w:r w:rsidRPr="00FA3EF8">
        <w:rPr>
          <w:rFonts w:ascii="Times New Roman" w:hAnsi="Times New Roman" w:cs="Times New Roman"/>
          <w:color w:val="000000" w:themeColor="text1"/>
          <w:sz w:val="28"/>
          <w:szCs w:val="28"/>
          <w:lang w:val="en-US"/>
        </w:rPr>
        <w:t xml:space="preserve"> &amp; </w:t>
      </w:r>
      <w:proofErr w:type="spellStart"/>
      <w:r w:rsidRPr="00FA3EF8">
        <w:rPr>
          <w:rFonts w:ascii="Times New Roman" w:hAnsi="Times New Roman" w:cs="Times New Roman"/>
          <w:color w:val="000000" w:themeColor="text1"/>
          <w:sz w:val="28"/>
          <w:szCs w:val="28"/>
          <w:lang w:val="en-US"/>
        </w:rPr>
        <w:t>Adeyemi</w:t>
      </w:r>
      <w:proofErr w:type="spellEnd"/>
      <w:r w:rsidRPr="00FA3EF8">
        <w:rPr>
          <w:rFonts w:ascii="Times New Roman" w:hAnsi="Times New Roman" w:cs="Times New Roman"/>
          <w:color w:val="000000" w:themeColor="text1"/>
          <w:sz w:val="28"/>
          <w:szCs w:val="28"/>
          <w:lang w:val="en-US"/>
        </w:rPr>
        <w:t>, 2011).</w:t>
      </w:r>
    </w:p>
    <w:p w14:paraId="7FC2F15F"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 xml:space="preserve">Another distinct feature of SMEs in Nigeria is the concentrated management focus on a key individual. This central figure plays a crucial role, often serving as the linchpin of the business. In sole proprietorships or partnerships, leadership and decision-making authority are typically centralized around this individual. The success and sustainability of the business often depend on the capabilities and </w:t>
      </w:r>
      <w:r w:rsidRPr="00FA3EF8">
        <w:rPr>
          <w:rFonts w:ascii="Times New Roman" w:hAnsi="Times New Roman" w:cs="Times New Roman"/>
          <w:color w:val="000000" w:themeColor="text1"/>
          <w:sz w:val="28"/>
          <w:szCs w:val="28"/>
          <w:lang w:val="en-US"/>
        </w:rPr>
        <w:lastRenderedPageBreak/>
        <w:t xml:space="preserve">vision of this key person. While this concentration can lead to quicker decision-making and streamlined operations, it also introduces vulnerabilities. The business's dependency on the key individual makes succession planning essential for long-term sustainability. Any absence or change in leadership can disrupt operations, highlighting the need for strategic planning and organizational resilience in navigating the complexities of the business landscape (Hassan &amp; </w:t>
      </w:r>
      <w:proofErr w:type="spellStart"/>
      <w:r w:rsidRPr="00FA3EF8">
        <w:rPr>
          <w:rFonts w:ascii="Times New Roman" w:hAnsi="Times New Roman" w:cs="Times New Roman"/>
          <w:color w:val="000000" w:themeColor="text1"/>
          <w:sz w:val="28"/>
          <w:szCs w:val="28"/>
          <w:lang w:val="en-US"/>
        </w:rPr>
        <w:t>Olanira</w:t>
      </w:r>
      <w:proofErr w:type="spellEnd"/>
      <w:r w:rsidRPr="00FA3EF8">
        <w:rPr>
          <w:rFonts w:ascii="Times New Roman" w:hAnsi="Times New Roman" w:cs="Times New Roman"/>
          <w:color w:val="000000" w:themeColor="text1"/>
          <w:sz w:val="28"/>
          <w:szCs w:val="28"/>
          <w:lang w:val="en-US"/>
        </w:rPr>
        <w:t>, 2011).</w:t>
      </w:r>
    </w:p>
    <w:p w14:paraId="0B10B64C"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A significant challenge faced by SMEs in Nigeria is their restricted access to long-term funding. Many SMEs struggle to secure extended financial support, which limits their capacity to undertake projects with longer gestation periods or to invest significantly in growth initiatives. This often forces them to rely on short-term financing options, hindering strategic and sustainable development. Addressing this issue is crucial for fostering the growth and resilience of Nigeria’s SME sector.</w:t>
      </w:r>
    </w:p>
    <w:p w14:paraId="592FC236"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Other common challenges observed in Nigerian SMEs include inadequate inter- and intra-sector connections, insufficient managerial expertise due to financial constraints that limit the recruitment of skilled labor, substandard product quality, and poor documentation of policies, strategies, finances, and plans (</w:t>
      </w:r>
      <w:proofErr w:type="spellStart"/>
      <w:r w:rsidRPr="00FA3EF8">
        <w:rPr>
          <w:rFonts w:ascii="Times New Roman" w:hAnsi="Times New Roman" w:cs="Times New Roman"/>
          <w:color w:val="000000" w:themeColor="text1"/>
          <w:sz w:val="28"/>
          <w:szCs w:val="28"/>
          <w:lang w:val="en-US"/>
        </w:rPr>
        <w:t>Abdullahi</w:t>
      </w:r>
      <w:proofErr w:type="spellEnd"/>
      <w:r w:rsidRPr="00FA3EF8">
        <w:rPr>
          <w:rFonts w:ascii="Times New Roman" w:hAnsi="Times New Roman" w:cs="Times New Roman"/>
          <w:color w:val="000000" w:themeColor="text1"/>
          <w:sz w:val="28"/>
          <w:szCs w:val="28"/>
          <w:lang w:val="en-US"/>
        </w:rPr>
        <w:t xml:space="preserve"> et al., 2016). These issues collectively contribute to the hurdles faced by SMEs in Nigeria and highlight the multifaceted nature of the challenges that need to be addressed to improve the sector’s performance and sustainability.</w:t>
      </w:r>
    </w:p>
    <w:p w14:paraId="183A7919"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p>
    <w:p w14:paraId="666BD5EA" w14:textId="586294D6" w:rsidR="00285D40" w:rsidRPr="00EF3820" w:rsidRDefault="00285D40" w:rsidP="00FA3EF8">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Prospects of SMEs in Nigeria</w:t>
      </w:r>
    </w:p>
    <w:p w14:paraId="19FD1293"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Despite the significant challenges faced by small and medium-sized enterprises (SMEs) in Nigeria, it is important to recognize that the government has not remained passive. Acknowledging the critical role of SMEs in generating employment and driving economic growth, the government is aware of the numerous obstacles these businesses encounter in their operations. Over the past 45 years, proactive measures have been implemented to address these challenges. Specialized support institutions and relief initiatives have been established to alleviate, if not completely eliminate, the common constraints faced by SMEs. These efforts include dedicated banks focused on financing SMEs, as well as various agencies and departments aimed at enhancing the prospects for these enterprises.</w:t>
      </w:r>
    </w:p>
    <w:p w14:paraId="4C900473"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 xml:space="preserve">However, the effectiveness of government policies supporting SMEs has been notably lacking. This ineffectiveness often arises from flaws in the formulation, conceptualization, or implementation of these policies. Basil (2005) identifies a key issue: the failure to involve SME operators, managers, and owners in the policy development process. Consequently, these policies frequently miss the mark, failing to address the real challenges faced by SMEs and leading to misplaced priorities. To improve policy effectiveness and achieve desired </w:t>
      </w:r>
      <w:r w:rsidRPr="00FA3EF8">
        <w:rPr>
          <w:rFonts w:ascii="Times New Roman" w:hAnsi="Times New Roman" w:cs="Times New Roman"/>
          <w:color w:val="000000" w:themeColor="text1"/>
          <w:sz w:val="28"/>
          <w:szCs w:val="28"/>
          <w:lang w:val="en-US"/>
        </w:rPr>
        <w:lastRenderedPageBreak/>
        <w:t>outcomes, it is essential to engage all stakeholders from the SME sector in both the formulation and implementation stages. Such collaboration ensures that policies are informed and aligned with the practical needs of SMEs. Despite these shortcomings, there is optimism as governments at local, state, and federal levels demonstrate their commitment to revitalizing SMEs.</w:t>
      </w:r>
    </w:p>
    <w:p w14:paraId="59AFD321"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Recent initiatives, such as the establishment of the Bank of Industry (BOI) and the Small and Medium Enterprises Development Agency of Nigeria (SMEDAN), along with the institutionalization of the Small and Medium Industries Equity Investment Scheme (SMIEIS) by the Bankers’ Committee, highlight the government’s dedication to supporting SMEs (</w:t>
      </w:r>
      <w:proofErr w:type="spellStart"/>
      <w:r w:rsidRPr="00FA3EF8">
        <w:rPr>
          <w:rFonts w:ascii="Times New Roman" w:hAnsi="Times New Roman" w:cs="Times New Roman"/>
          <w:color w:val="000000" w:themeColor="text1"/>
          <w:sz w:val="28"/>
          <w:szCs w:val="28"/>
          <w:lang w:val="en-US"/>
        </w:rPr>
        <w:t>Tende</w:t>
      </w:r>
      <w:proofErr w:type="spellEnd"/>
      <w:r w:rsidRPr="00FA3EF8">
        <w:rPr>
          <w:rFonts w:ascii="Times New Roman" w:hAnsi="Times New Roman" w:cs="Times New Roman"/>
          <w:color w:val="000000" w:themeColor="text1"/>
          <w:sz w:val="28"/>
          <w:szCs w:val="28"/>
          <w:lang w:val="en-US"/>
        </w:rPr>
        <w:t>, 2014). Furthermore, the federal government’s focus on the objectives of NEPAD, its endorsement of multilateral agencies and loans, and its backing of international development finance facilities like the European Investment Bank (EIB) signify positive progress. Additional promising initiatives include government programs aimed at poverty alleviation and support for those whose jobs may be affected by current reforms, as well as the proposed establishment of a Credit Guarantee Scheme for SME loans (</w:t>
      </w:r>
      <w:proofErr w:type="spellStart"/>
      <w:r w:rsidRPr="00FA3EF8">
        <w:rPr>
          <w:rFonts w:ascii="Times New Roman" w:hAnsi="Times New Roman" w:cs="Times New Roman"/>
          <w:color w:val="000000" w:themeColor="text1"/>
          <w:sz w:val="28"/>
          <w:szCs w:val="28"/>
          <w:lang w:val="en-US"/>
        </w:rPr>
        <w:t>Tende</w:t>
      </w:r>
      <w:proofErr w:type="spellEnd"/>
      <w:r w:rsidRPr="00FA3EF8">
        <w:rPr>
          <w:rFonts w:ascii="Times New Roman" w:hAnsi="Times New Roman" w:cs="Times New Roman"/>
          <w:color w:val="000000" w:themeColor="text1"/>
          <w:sz w:val="28"/>
          <w:szCs w:val="28"/>
          <w:lang w:val="en-US"/>
        </w:rPr>
        <w:t>, 2014).</w:t>
      </w:r>
    </w:p>
    <w:p w14:paraId="3B1D6640" w14:textId="77777777" w:rsidR="00FA3EF8" w:rsidRP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 xml:space="preserve">In parallel with government efforts, the private sector and professional groups are also committed to developing the SME sub-sector. The capital market, led by the Nigerian Stock Exchange (NSE) and the Securities and Exchange Commission </w:t>
      </w:r>
      <w:r w:rsidRPr="00FA3EF8">
        <w:rPr>
          <w:rFonts w:ascii="Times New Roman" w:hAnsi="Times New Roman" w:cs="Times New Roman"/>
          <w:color w:val="000000" w:themeColor="text1"/>
          <w:sz w:val="28"/>
          <w:szCs w:val="28"/>
          <w:lang w:val="en-US"/>
        </w:rPr>
        <w:lastRenderedPageBreak/>
        <w:t>(SEC), is expanding its facilities to make funding more accessible for SMEs. Professional associations, such as the Chambers of Commerce, the Nigerian Association of Small and Medium Enterprises (NASME), and the Nigerian Association of Small-Scale Industries (NASSI), are actively advocating for improved welfare and a more conducive operational environment through lobbying and advocacy efforts directed at the government (Basil, 2005).</w:t>
      </w:r>
    </w:p>
    <w:p w14:paraId="1B142CFD" w14:textId="77777777" w:rsidR="00FA3EF8" w:rsidRDefault="00FA3EF8" w:rsidP="00FA3EF8">
      <w:pPr>
        <w:pStyle w:val="NoSpacing"/>
        <w:spacing w:line="480" w:lineRule="auto"/>
        <w:jc w:val="both"/>
        <w:rPr>
          <w:rFonts w:ascii="Times New Roman" w:hAnsi="Times New Roman" w:cs="Times New Roman"/>
          <w:color w:val="000000" w:themeColor="text1"/>
          <w:sz w:val="28"/>
          <w:szCs w:val="28"/>
          <w:lang w:val="en-US"/>
        </w:rPr>
      </w:pPr>
      <w:r w:rsidRPr="00FA3EF8">
        <w:rPr>
          <w:rFonts w:ascii="Times New Roman" w:hAnsi="Times New Roman" w:cs="Times New Roman"/>
          <w:color w:val="000000" w:themeColor="text1"/>
          <w:sz w:val="28"/>
          <w:szCs w:val="28"/>
          <w:lang w:val="en-US"/>
        </w:rPr>
        <w:t>With increasing awareness in the Nigerian investing community and the depth of the capital market, many SMEs are expected to pursue participation in capital markets for funding. There is also a renewed interest in establishing venture capital firms aimed at fostering SME growth. Financial institutions, including some banks, are exploring avenues to deploy funds from the Small and Medium Industries Equity Investment Scheme (SMIEIS) since its inception. The ongoing reforms from various government ministries and agencies, alongside the challenges posed by the global economic downturn, may lead to significant job losses. The SME sector represents a potential refuge for individuals affected by these changes. Therefore, it is crucial for the government to recognize the importance of this vital sub-sector within the Nigerian economy (</w:t>
      </w:r>
      <w:proofErr w:type="spellStart"/>
      <w:r w:rsidRPr="00FA3EF8">
        <w:rPr>
          <w:rFonts w:ascii="Times New Roman" w:hAnsi="Times New Roman" w:cs="Times New Roman"/>
          <w:color w:val="000000" w:themeColor="text1"/>
          <w:sz w:val="28"/>
          <w:szCs w:val="28"/>
          <w:lang w:val="en-US"/>
        </w:rPr>
        <w:t>Tende</w:t>
      </w:r>
      <w:proofErr w:type="spellEnd"/>
      <w:r w:rsidRPr="00FA3EF8">
        <w:rPr>
          <w:rFonts w:ascii="Times New Roman" w:hAnsi="Times New Roman" w:cs="Times New Roman"/>
          <w:color w:val="000000" w:themeColor="text1"/>
          <w:sz w:val="28"/>
          <w:szCs w:val="28"/>
          <w:lang w:val="en-US"/>
        </w:rPr>
        <w:t>, 2014).</w:t>
      </w:r>
    </w:p>
    <w:p w14:paraId="7CA7A2FF" w14:textId="700E963C" w:rsidR="00285D40" w:rsidRPr="00EF3820" w:rsidRDefault="00285D40" w:rsidP="00FA3EF8">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Problem and Challenges of SMEs in Nigeria</w:t>
      </w:r>
    </w:p>
    <w:p w14:paraId="6F152839"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 xml:space="preserve">The limited contribution of small and medium-sized enterprises (SMEs) to the Nigerian economy, despite ongoing support from various administrations, raises </w:t>
      </w:r>
      <w:r w:rsidRPr="00281240">
        <w:rPr>
          <w:rFonts w:ascii="Times New Roman" w:hAnsi="Times New Roman" w:cs="Times New Roman"/>
          <w:color w:val="000000" w:themeColor="text1"/>
          <w:sz w:val="28"/>
          <w:szCs w:val="28"/>
          <w:lang w:val="en-US"/>
        </w:rPr>
        <w:lastRenderedPageBreak/>
        <w:t>significant concerns. This situation indicates the presence of underlying issues that have not been adequately addressed. According to Basil (2005), a substantial number of SMEs fail within their first five years, with a smaller percentage disappearing between the sixth and tenth year, leaving only about five to ten percent of new businesses that manage to survive and thrive.</w:t>
      </w:r>
    </w:p>
    <w:p w14:paraId="5067400D"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One of the primary challenges facing SMEs in Nigeria is the inadequacy, inefficiency, and occasional non-functionality of infrastructure. This issue drives up operational costs, forcing SMEs to independently secure essential utilities such as roads, water, electricity, transportation, and communication, thereby increasing their financial burdens. Additionally, bureaucratic inefficiencies in the administration of government support and incentives deter potential entrepreneurs and hinder the growth of existing SMEs (</w:t>
      </w:r>
      <w:proofErr w:type="spellStart"/>
      <w:r w:rsidRPr="00281240">
        <w:rPr>
          <w:rFonts w:ascii="Times New Roman" w:hAnsi="Times New Roman" w:cs="Times New Roman"/>
          <w:color w:val="000000" w:themeColor="text1"/>
          <w:sz w:val="28"/>
          <w:szCs w:val="28"/>
          <w:lang w:val="en-US"/>
        </w:rPr>
        <w:t>Abdullahi</w:t>
      </w:r>
      <w:proofErr w:type="spellEnd"/>
      <w:r w:rsidRPr="00281240">
        <w:rPr>
          <w:rFonts w:ascii="Times New Roman" w:hAnsi="Times New Roman" w:cs="Times New Roman"/>
          <w:color w:val="000000" w:themeColor="text1"/>
          <w:sz w:val="28"/>
          <w:szCs w:val="28"/>
          <w:lang w:val="en-US"/>
        </w:rPr>
        <w:t xml:space="preserve">, </w:t>
      </w:r>
      <w:proofErr w:type="spellStart"/>
      <w:r w:rsidRPr="00281240">
        <w:rPr>
          <w:rFonts w:ascii="Times New Roman" w:hAnsi="Times New Roman" w:cs="Times New Roman"/>
          <w:color w:val="000000" w:themeColor="text1"/>
          <w:sz w:val="28"/>
          <w:szCs w:val="28"/>
          <w:lang w:val="en-US"/>
        </w:rPr>
        <w:t>Jakada</w:t>
      </w:r>
      <w:proofErr w:type="spellEnd"/>
      <w:r w:rsidRPr="00281240">
        <w:rPr>
          <w:rFonts w:ascii="Times New Roman" w:hAnsi="Times New Roman" w:cs="Times New Roman"/>
          <w:color w:val="000000" w:themeColor="text1"/>
          <w:sz w:val="28"/>
          <w:szCs w:val="28"/>
          <w:lang w:val="en-US"/>
        </w:rPr>
        <w:t xml:space="preserve"> &amp; </w:t>
      </w:r>
      <w:proofErr w:type="spellStart"/>
      <w:r w:rsidRPr="00281240">
        <w:rPr>
          <w:rFonts w:ascii="Times New Roman" w:hAnsi="Times New Roman" w:cs="Times New Roman"/>
          <w:color w:val="000000" w:themeColor="text1"/>
          <w:sz w:val="28"/>
          <w:szCs w:val="28"/>
          <w:lang w:val="en-US"/>
        </w:rPr>
        <w:t>Kabir</w:t>
      </w:r>
      <w:proofErr w:type="spellEnd"/>
      <w:r w:rsidRPr="00281240">
        <w:rPr>
          <w:rFonts w:ascii="Times New Roman" w:hAnsi="Times New Roman" w:cs="Times New Roman"/>
          <w:color w:val="000000" w:themeColor="text1"/>
          <w:sz w:val="28"/>
          <w:szCs w:val="28"/>
          <w:lang w:val="en-US"/>
        </w:rPr>
        <w:t>, 2016).</w:t>
      </w:r>
    </w:p>
    <w:p w14:paraId="3F3549CD"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Another significant hurdle is the difficulty in accessing funding or credit, largely due to banks’ reluctance to extend loans. This hesitancy arises from various factors, including poor documentation of business proposals, lack of suitable collateral, high costs associated with managing small loans, and elevated interest rates.</w:t>
      </w:r>
    </w:p>
    <w:p w14:paraId="5FC19054"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 xml:space="preserve">In Nigeria’s business environment, SMEs face discrimination from financial institutions, particularly banks, which are often hesitant to support startups. This reluctance stems from an inherent aversion to the perceived risks of lending to </w:t>
      </w:r>
      <w:r w:rsidRPr="00281240">
        <w:rPr>
          <w:rFonts w:ascii="Times New Roman" w:hAnsi="Times New Roman" w:cs="Times New Roman"/>
          <w:color w:val="000000" w:themeColor="text1"/>
          <w:sz w:val="28"/>
          <w:szCs w:val="28"/>
          <w:lang w:val="en-US"/>
        </w:rPr>
        <w:lastRenderedPageBreak/>
        <w:t>SMEs, especially those in their early stages. The financial sector typically views startups as risky ventures due to their limited track records, which leads to discriminatory practices that sideline these enterprises from financial support (</w:t>
      </w:r>
      <w:proofErr w:type="spellStart"/>
      <w:r w:rsidRPr="00281240">
        <w:rPr>
          <w:rFonts w:ascii="Times New Roman" w:hAnsi="Times New Roman" w:cs="Times New Roman"/>
          <w:color w:val="000000" w:themeColor="text1"/>
          <w:sz w:val="28"/>
          <w:szCs w:val="28"/>
          <w:lang w:val="en-US"/>
        </w:rPr>
        <w:t>Abdullahi</w:t>
      </w:r>
      <w:proofErr w:type="spellEnd"/>
      <w:r w:rsidRPr="00281240">
        <w:rPr>
          <w:rFonts w:ascii="Times New Roman" w:hAnsi="Times New Roman" w:cs="Times New Roman"/>
          <w:color w:val="000000" w:themeColor="text1"/>
          <w:sz w:val="28"/>
          <w:szCs w:val="28"/>
          <w:lang w:val="en-US"/>
        </w:rPr>
        <w:t xml:space="preserve">, </w:t>
      </w:r>
      <w:proofErr w:type="spellStart"/>
      <w:r w:rsidRPr="00281240">
        <w:rPr>
          <w:rFonts w:ascii="Times New Roman" w:hAnsi="Times New Roman" w:cs="Times New Roman"/>
          <w:color w:val="000000" w:themeColor="text1"/>
          <w:sz w:val="28"/>
          <w:szCs w:val="28"/>
          <w:lang w:val="en-US"/>
        </w:rPr>
        <w:t>Jakada</w:t>
      </w:r>
      <w:proofErr w:type="spellEnd"/>
      <w:r w:rsidRPr="00281240">
        <w:rPr>
          <w:rFonts w:ascii="Times New Roman" w:hAnsi="Times New Roman" w:cs="Times New Roman"/>
          <w:color w:val="000000" w:themeColor="text1"/>
          <w:sz w:val="28"/>
          <w:szCs w:val="28"/>
          <w:lang w:val="en-US"/>
        </w:rPr>
        <w:t xml:space="preserve"> &amp; </w:t>
      </w:r>
      <w:proofErr w:type="spellStart"/>
      <w:r w:rsidRPr="00281240">
        <w:rPr>
          <w:rFonts w:ascii="Times New Roman" w:hAnsi="Times New Roman" w:cs="Times New Roman"/>
          <w:color w:val="000000" w:themeColor="text1"/>
          <w:sz w:val="28"/>
          <w:szCs w:val="28"/>
          <w:lang w:val="en-US"/>
        </w:rPr>
        <w:t>Kabir</w:t>
      </w:r>
      <w:proofErr w:type="spellEnd"/>
      <w:r w:rsidRPr="00281240">
        <w:rPr>
          <w:rFonts w:ascii="Times New Roman" w:hAnsi="Times New Roman" w:cs="Times New Roman"/>
          <w:color w:val="000000" w:themeColor="text1"/>
          <w:sz w:val="28"/>
          <w:szCs w:val="28"/>
          <w:lang w:val="en-US"/>
        </w:rPr>
        <w:t>, 2016).</w:t>
      </w:r>
    </w:p>
    <w:p w14:paraId="42F415B1"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Stringent criteria imposed by banks create formidable barriers for SMEs. The demand for extensive documentation of business proposals can be overwhelming, particularly for entrepreneurs lacking the resources or expertise to prepare such documents. This creates a Catch-22 situation where the enterprises most in need of financial support struggle to meet the complex requirements set by financial institutions (</w:t>
      </w:r>
      <w:proofErr w:type="spellStart"/>
      <w:r w:rsidRPr="00281240">
        <w:rPr>
          <w:rFonts w:ascii="Times New Roman" w:hAnsi="Times New Roman" w:cs="Times New Roman"/>
          <w:color w:val="000000" w:themeColor="text1"/>
          <w:sz w:val="28"/>
          <w:szCs w:val="28"/>
          <w:lang w:val="en-US"/>
        </w:rPr>
        <w:t>Abdullahi</w:t>
      </w:r>
      <w:proofErr w:type="spellEnd"/>
      <w:r w:rsidRPr="00281240">
        <w:rPr>
          <w:rFonts w:ascii="Times New Roman" w:hAnsi="Times New Roman" w:cs="Times New Roman"/>
          <w:color w:val="000000" w:themeColor="text1"/>
          <w:sz w:val="28"/>
          <w:szCs w:val="28"/>
          <w:lang w:val="en-US"/>
        </w:rPr>
        <w:t xml:space="preserve">, </w:t>
      </w:r>
      <w:proofErr w:type="spellStart"/>
      <w:r w:rsidRPr="00281240">
        <w:rPr>
          <w:rFonts w:ascii="Times New Roman" w:hAnsi="Times New Roman" w:cs="Times New Roman"/>
          <w:color w:val="000000" w:themeColor="text1"/>
          <w:sz w:val="28"/>
          <w:szCs w:val="28"/>
          <w:lang w:val="en-US"/>
        </w:rPr>
        <w:t>Jakada</w:t>
      </w:r>
      <w:proofErr w:type="spellEnd"/>
      <w:r w:rsidRPr="00281240">
        <w:rPr>
          <w:rFonts w:ascii="Times New Roman" w:hAnsi="Times New Roman" w:cs="Times New Roman"/>
          <w:color w:val="000000" w:themeColor="text1"/>
          <w:sz w:val="28"/>
          <w:szCs w:val="28"/>
          <w:lang w:val="en-US"/>
        </w:rPr>
        <w:t xml:space="preserve"> &amp; </w:t>
      </w:r>
      <w:proofErr w:type="spellStart"/>
      <w:r w:rsidRPr="00281240">
        <w:rPr>
          <w:rFonts w:ascii="Times New Roman" w:hAnsi="Times New Roman" w:cs="Times New Roman"/>
          <w:color w:val="000000" w:themeColor="text1"/>
          <w:sz w:val="28"/>
          <w:szCs w:val="28"/>
          <w:lang w:val="en-US"/>
        </w:rPr>
        <w:t>Kabir</w:t>
      </w:r>
      <w:proofErr w:type="spellEnd"/>
      <w:r w:rsidRPr="00281240">
        <w:rPr>
          <w:rFonts w:ascii="Times New Roman" w:hAnsi="Times New Roman" w:cs="Times New Roman"/>
          <w:color w:val="000000" w:themeColor="text1"/>
          <w:sz w:val="28"/>
          <w:szCs w:val="28"/>
          <w:lang w:val="en-US"/>
        </w:rPr>
        <w:t>, 2016).</w:t>
      </w:r>
    </w:p>
    <w:p w14:paraId="41F6460B"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Moreover, collateral requirements further complicate the challenges for SMEs. Many startups cannot provide the substantial collateral that banks demand, as they often lack the physical assets or financial stability to meet these conditions. This lack of adequate collateral leaves many SMEs without the funding necessary for growth and development.</w:t>
      </w:r>
    </w:p>
    <w:p w14:paraId="6A0B96CB"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Insufficient training and leadership development also pose significant challenges for SMEs in Nigeria (</w:t>
      </w:r>
      <w:proofErr w:type="spellStart"/>
      <w:r w:rsidRPr="00281240">
        <w:rPr>
          <w:rFonts w:ascii="Times New Roman" w:hAnsi="Times New Roman" w:cs="Times New Roman"/>
          <w:color w:val="000000" w:themeColor="text1"/>
          <w:sz w:val="28"/>
          <w:szCs w:val="28"/>
          <w:lang w:val="en-US"/>
        </w:rPr>
        <w:t>Abdullahi</w:t>
      </w:r>
      <w:proofErr w:type="spellEnd"/>
      <w:r w:rsidRPr="00281240">
        <w:rPr>
          <w:rFonts w:ascii="Times New Roman" w:hAnsi="Times New Roman" w:cs="Times New Roman"/>
          <w:color w:val="000000" w:themeColor="text1"/>
          <w:sz w:val="28"/>
          <w:szCs w:val="28"/>
          <w:lang w:val="en-US"/>
        </w:rPr>
        <w:t xml:space="preserve">, </w:t>
      </w:r>
      <w:proofErr w:type="spellStart"/>
      <w:r w:rsidRPr="00281240">
        <w:rPr>
          <w:rFonts w:ascii="Times New Roman" w:hAnsi="Times New Roman" w:cs="Times New Roman"/>
          <w:color w:val="000000" w:themeColor="text1"/>
          <w:sz w:val="28"/>
          <w:szCs w:val="28"/>
          <w:lang w:val="en-US"/>
        </w:rPr>
        <w:t>Jakada</w:t>
      </w:r>
      <w:proofErr w:type="spellEnd"/>
      <w:r w:rsidRPr="00281240">
        <w:rPr>
          <w:rFonts w:ascii="Times New Roman" w:hAnsi="Times New Roman" w:cs="Times New Roman"/>
          <w:color w:val="000000" w:themeColor="text1"/>
          <w:sz w:val="28"/>
          <w:szCs w:val="28"/>
          <w:lang w:val="en-US"/>
        </w:rPr>
        <w:t xml:space="preserve"> &amp; </w:t>
      </w:r>
      <w:proofErr w:type="spellStart"/>
      <w:r w:rsidRPr="00281240">
        <w:rPr>
          <w:rFonts w:ascii="Times New Roman" w:hAnsi="Times New Roman" w:cs="Times New Roman"/>
          <w:color w:val="000000" w:themeColor="text1"/>
          <w:sz w:val="28"/>
          <w:szCs w:val="28"/>
          <w:lang w:val="en-US"/>
        </w:rPr>
        <w:t>Kabir</w:t>
      </w:r>
      <w:proofErr w:type="spellEnd"/>
      <w:r w:rsidRPr="00281240">
        <w:rPr>
          <w:rFonts w:ascii="Times New Roman" w:hAnsi="Times New Roman" w:cs="Times New Roman"/>
          <w:color w:val="000000" w:themeColor="text1"/>
          <w:sz w:val="28"/>
          <w:szCs w:val="28"/>
          <w:lang w:val="en-US"/>
        </w:rPr>
        <w:t xml:space="preserve">, 2016). Although there are numerous training institutions, they often do not address the specific needs of SMEs in vital areas such as accounting, marketing, technology, international trade, administration, and management. This gap leaves SMEs to navigate the </w:t>
      </w:r>
      <w:r w:rsidRPr="00281240">
        <w:rPr>
          <w:rFonts w:ascii="Times New Roman" w:hAnsi="Times New Roman" w:cs="Times New Roman"/>
          <w:color w:val="000000" w:themeColor="text1"/>
          <w:sz w:val="28"/>
          <w:szCs w:val="28"/>
          <w:lang w:val="en-US"/>
        </w:rPr>
        <w:lastRenderedPageBreak/>
        <w:t>complexities of success on their own, facing the inherent difficulties of the Nigerian business environment.</w:t>
      </w:r>
    </w:p>
    <w:p w14:paraId="2620276B"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High administrative and managerial costs associated with small loans further discourage banks from engaging with SMEs. Financial institutions often perceive the effort required to manage these loans as outweighing potential returns, leading to systemic neglect of businesses that could significantly contribute to economic development. Additionally, exorbitant interest rates on loans exacerbate the financial challenges for SMEs, making it difficult for them to service loans and invest in growth, thereby stifling expansion and innovation (</w:t>
      </w:r>
      <w:proofErr w:type="spellStart"/>
      <w:r w:rsidRPr="00281240">
        <w:rPr>
          <w:rFonts w:ascii="Times New Roman" w:hAnsi="Times New Roman" w:cs="Times New Roman"/>
          <w:color w:val="000000" w:themeColor="text1"/>
          <w:sz w:val="28"/>
          <w:szCs w:val="28"/>
          <w:lang w:val="en-US"/>
        </w:rPr>
        <w:t>Oburo</w:t>
      </w:r>
      <w:proofErr w:type="spellEnd"/>
      <w:r w:rsidRPr="00281240">
        <w:rPr>
          <w:rFonts w:ascii="Times New Roman" w:hAnsi="Times New Roman" w:cs="Times New Roman"/>
          <w:color w:val="000000" w:themeColor="text1"/>
          <w:sz w:val="28"/>
          <w:szCs w:val="28"/>
          <w:lang w:val="en-US"/>
        </w:rPr>
        <w:t>, 2021).</w:t>
      </w:r>
    </w:p>
    <w:p w14:paraId="7F8CFB34" w14:textId="77777777" w:rsid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Addressing discrimination against SMEs in Nigeria requires a multi-faceted approach. Financial institutions must reassess their risk evaluation processes, adopting more inclusive criteria that consider the unique challenges faced by startups. Efforts should also be made to simplify documentation requirements and offer more flexible collateral options to accommodate the diverse nature of SMEs. Ultimately, creating a supportive financial ecosystem for SMEs is not only an economic necessity but also a pathway to unlocking the potential of these enterprises to drive innovation, job creation, and overall economic growth in Nigeria (</w:t>
      </w:r>
      <w:proofErr w:type="spellStart"/>
      <w:r w:rsidRPr="00281240">
        <w:rPr>
          <w:rFonts w:ascii="Times New Roman" w:hAnsi="Times New Roman" w:cs="Times New Roman"/>
          <w:color w:val="000000" w:themeColor="text1"/>
          <w:sz w:val="28"/>
          <w:szCs w:val="28"/>
          <w:lang w:val="en-US"/>
        </w:rPr>
        <w:t>Oburo</w:t>
      </w:r>
      <w:proofErr w:type="spellEnd"/>
      <w:r w:rsidRPr="00281240">
        <w:rPr>
          <w:rFonts w:ascii="Times New Roman" w:hAnsi="Times New Roman" w:cs="Times New Roman"/>
          <w:color w:val="000000" w:themeColor="text1"/>
          <w:sz w:val="28"/>
          <w:szCs w:val="28"/>
          <w:lang w:val="en-US"/>
        </w:rPr>
        <w:t>, 2021).</w:t>
      </w:r>
    </w:p>
    <w:p w14:paraId="5E8E02A2" w14:textId="77777777" w:rsid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p>
    <w:p w14:paraId="0907EDBA"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p>
    <w:p w14:paraId="31430561" w14:textId="77777777"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lastRenderedPageBreak/>
        <w:t>Naira Scarcity in Nigeria</w:t>
      </w:r>
    </w:p>
    <w:p w14:paraId="307EFCAC" w14:textId="0C6359D1" w:rsidR="00281240" w:rsidRPr="00967378"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 xml:space="preserve">The concept of Naira scarcity in Nigeria refers to the limited availability of the national currency, the Nigerian Naira, within the financial system. This situation is characterized by a reduced circulation of Naira, particularly in physical cash, leading to various economic challenges. A shortage of Naira can create difficulties in conducting transactions, disrupt economic activities, and pose challenges for businesses and individuals in accessing cash for daily operations. Additionally, efforts to redesign the currency or transition to a cashless system may contribute to a perceived scarcity, impacting overall liquidity and </w:t>
      </w:r>
      <w:r w:rsidR="00967378">
        <w:rPr>
          <w:rFonts w:ascii="Times New Roman" w:hAnsi="Times New Roman" w:cs="Times New Roman"/>
          <w:color w:val="000000" w:themeColor="text1"/>
          <w:sz w:val="28"/>
          <w:szCs w:val="28"/>
          <w:lang w:val="en-US"/>
        </w:rPr>
        <w:t xml:space="preserve">the functioning of the economy. </w:t>
      </w:r>
      <w:r w:rsidRPr="00967378">
        <w:rPr>
          <w:rFonts w:ascii="Times New Roman" w:hAnsi="Times New Roman" w:cs="Times New Roman"/>
          <w:color w:val="000000" w:themeColor="text1"/>
          <w:sz w:val="28"/>
          <w:szCs w:val="28"/>
          <w:lang w:val="en-US"/>
        </w:rPr>
        <w:t>Factors Contributing to Naira Scarcity in Nigeria</w:t>
      </w:r>
    </w:p>
    <w:p w14:paraId="12B0291B"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Several factors contribute to the scarcity of currency in Nigeria, including:</w:t>
      </w:r>
    </w:p>
    <w:p w14:paraId="3DF9D7BE"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Economic Instability: The overall economic environment in Nigeria is marked by instability, which affects the availability of the Naira. Economic fluctuations can lead to uncertainty in currency circulation.</w:t>
      </w:r>
    </w:p>
    <w:p w14:paraId="34D67881"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Inflation: High inflation rates significantly erode the purchasing power of the Naira, making it scarcer in real terms. Inflation is a pervasive force that influences the value of the national currency, leading to increased costs of goods and services, which further diminishes the accessible currency for consumers and businesses alike (</w:t>
      </w:r>
      <w:proofErr w:type="spellStart"/>
      <w:r w:rsidRPr="00281240">
        <w:rPr>
          <w:rFonts w:ascii="Times New Roman" w:hAnsi="Times New Roman" w:cs="Times New Roman"/>
          <w:color w:val="000000" w:themeColor="text1"/>
          <w:sz w:val="28"/>
          <w:szCs w:val="28"/>
          <w:lang w:val="en-US"/>
        </w:rPr>
        <w:t>Lawal</w:t>
      </w:r>
      <w:proofErr w:type="spellEnd"/>
      <w:r w:rsidRPr="00281240">
        <w:rPr>
          <w:rFonts w:ascii="Times New Roman" w:hAnsi="Times New Roman" w:cs="Times New Roman"/>
          <w:color w:val="000000" w:themeColor="text1"/>
          <w:sz w:val="28"/>
          <w:szCs w:val="28"/>
          <w:lang w:val="en-US"/>
        </w:rPr>
        <w:t>, 2023).</w:t>
      </w:r>
    </w:p>
    <w:p w14:paraId="22D9B698"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lastRenderedPageBreak/>
        <w:t xml:space="preserve">Dependence on Oil Exports: Nigeria's heavy reliance on oil exports as a primary revenue source makes the economy vulnerable to fluctuations in the global oil market. As oil prices rise and fall, so does the inflow of foreign exchange, which directly impacts the stability of the Naira. During periods of high inflation and declining oil prices, the Naira faces intensified pressure, exacerbating its scarcity (Otto &amp; </w:t>
      </w:r>
      <w:proofErr w:type="spellStart"/>
      <w:r w:rsidRPr="00281240">
        <w:rPr>
          <w:rFonts w:ascii="Times New Roman" w:hAnsi="Times New Roman" w:cs="Times New Roman"/>
          <w:color w:val="000000" w:themeColor="text1"/>
          <w:sz w:val="28"/>
          <w:szCs w:val="28"/>
          <w:lang w:val="en-US"/>
        </w:rPr>
        <w:t>Ukpere</w:t>
      </w:r>
      <w:proofErr w:type="spellEnd"/>
      <w:r w:rsidRPr="00281240">
        <w:rPr>
          <w:rFonts w:ascii="Times New Roman" w:hAnsi="Times New Roman" w:cs="Times New Roman"/>
          <w:color w:val="000000" w:themeColor="text1"/>
          <w:sz w:val="28"/>
          <w:szCs w:val="28"/>
          <w:lang w:val="en-US"/>
        </w:rPr>
        <w:t>, 2016).</w:t>
      </w:r>
    </w:p>
    <w:p w14:paraId="153EB4DF"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Operational Challenges for SMEs: Small and Medium Enterprises (SMEs) are particularly affected by Naira scarcity. They face increased operational costs and reduced market demand, which complicates their financial management and access to credit.</w:t>
      </w:r>
    </w:p>
    <w:p w14:paraId="21AD85B6" w14:textId="77777777" w:rsidR="00281240" w:rsidRP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Government Monetary Policies: Policies implemented by the government can also influence the availability of the Naira. Inconsistent monetary policies may lead to further complications in currency circulation and availability.</w:t>
      </w:r>
    </w:p>
    <w:p w14:paraId="327D1351" w14:textId="77777777" w:rsidR="00281240" w:rsidRDefault="00281240" w:rsidP="00281240">
      <w:pPr>
        <w:pStyle w:val="NoSpacing"/>
        <w:spacing w:line="480" w:lineRule="auto"/>
        <w:jc w:val="both"/>
        <w:rPr>
          <w:rFonts w:ascii="Times New Roman" w:hAnsi="Times New Roman" w:cs="Times New Roman"/>
          <w:color w:val="000000" w:themeColor="text1"/>
          <w:sz w:val="28"/>
          <w:szCs w:val="28"/>
          <w:lang w:val="en-US"/>
        </w:rPr>
      </w:pPr>
      <w:r w:rsidRPr="00281240">
        <w:rPr>
          <w:rFonts w:ascii="Times New Roman" w:hAnsi="Times New Roman" w:cs="Times New Roman"/>
          <w:color w:val="000000" w:themeColor="text1"/>
          <w:sz w:val="28"/>
          <w:szCs w:val="28"/>
          <w:lang w:val="en-US"/>
        </w:rPr>
        <w:t>In summary, the scarcity of the Naira in Nigeria is a multifaceted issue influenced by economic instability, inflation, dependence on oil exports, operational challenges for SMEs, and government monetary policies. These factors collectively impact both macroeconomic conditions and the daily operations of businesses and individuals.</w:t>
      </w:r>
    </w:p>
    <w:p w14:paraId="4D80AFD7" w14:textId="77777777" w:rsidR="009F4AFB" w:rsidRDefault="009F4AFB" w:rsidP="00281240">
      <w:pPr>
        <w:pStyle w:val="NoSpacing"/>
        <w:spacing w:line="480" w:lineRule="auto"/>
        <w:jc w:val="both"/>
        <w:rPr>
          <w:rFonts w:ascii="Times New Roman" w:hAnsi="Times New Roman" w:cs="Times New Roman"/>
          <w:color w:val="000000" w:themeColor="text1"/>
          <w:sz w:val="28"/>
          <w:szCs w:val="28"/>
          <w:lang w:val="en-US"/>
        </w:rPr>
      </w:pPr>
    </w:p>
    <w:p w14:paraId="5CE69702" w14:textId="77777777" w:rsidR="009F4AFB" w:rsidRDefault="009F4AFB" w:rsidP="00281240">
      <w:pPr>
        <w:pStyle w:val="NoSpacing"/>
        <w:spacing w:line="480" w:lineRule="auto"/>
        <w:jc w:val="both"/>
        <w:rPr>
          <w:rFonts w:ascii="Times New Roman" w:hAnsi="Times New Roman" w:cs="Times New Roman"/>
          <w:color w:val="000000" w:themeColor="text1"/>
          <w:sz w:val="28"/>
          <w:szCs w:val="28"/>
          <w:lang w:val="en-US"/>
        </w:rPr>
      </w:pPr>
    </w:p>
    <w:p w14:paraId="3E42354F" w14:textId="035AE8C4" w:rsidR="00285D40" w:rsidRPr="00EF3820" w:rsidRDefault="00285D40" w:rsidP="00281240">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lastRenderedPageBreak/>
        <w:t xml:space="preserve">Foreign Exchange Reserves </w:t>
      </w:r>
    </w:p>
    <w:p w14:paraId="0D03F4D7" w14:textId="3068C404"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The role of foreign exchange reserves emerges as a pivotal factor influencing the occurrence of Naira scarcity. Imagine these reserves as the economic fortification that guards against the volatility of global financial currents. When these reserves dwindle, akin to breaches in the protective walls, the repercussions cascade through the economic ecosystem. Nigeria</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s foreign exchange reserves, a reservoir of foreign currencies such as the U.S. Dollar, Euro, and British Pound, are akin to the lifeblood that sustains international trade and financial transactions. The health of these reserves directly impacts the availability of foreign currency in the Nigerian market, forming a symbiotic relationship with the strength of the Naira. Consider a scenario where external economic factors, such as fluctuating oil prices or geopolitical events, lead to a depletion of Nigeria</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s foreign exchange reserves (</w:t>
      </w:r>
      <w:proofErr w:type="spellStart"/>
      <w:r w:rsidRPr="00EF3820">
        <w:rPr>
          <w:rFonts w:ascii="Times New Roman" w:hAnsi="Times New Roman" w:cs="Times New Roman"/>
          <w:color w:val="000000" w:themeColor="text1"/>
          <w:sz w:val="28"/>
          <w:szCs w:val="28"/>
          <w:lang w:val="en-US"/>
        </w:rPr>
        <w:t>Gbadebo</w:t>
      </w:r>
      <w:proofErr w:type="spellEnd"/>
      <w:r w:rsidRPr="00EF3820">
        <w:rPr>
          <w:rFonts w:ascii="Times New Roman" w:hAnsi="Times New Roman" w:cs="Times New Roman"/>
          <w:color w:val="000000" w:themeColor="text1"/>
          <w:sz w:val="28"/>
          <w:szCs w:val="28"/>
          <w:lang w:val="en-US"/>
        </w:rPr>
        <w:t xml:space="preserve">, 2023). As these reserves diminish, the ability to meet the burgeoning demand for foreign exchange becomes strained. </w:t>
      </w:r>
    </w:p>
    <w:p w14:paraId="6BD4871D" w14:textId="0405C54D"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This phenomenon creates a ripple effect, disrupting the equilibrium between the Naira and foreign currencies. In practical terms, businesses reliant on imported goods and services find themselves navigating turbulent waters. The diminished availability of foreign currency hampers their capacity to settle international transactions, causing delays and increasing the cost of imports. This, in turn, reverberates across supply chains, impacting the overall cost structure and </w:t>
      </w:r>
      <w:r w:rsidRPr="00EF3820">
        <w:rPr>
          <w:rFonts w:ascii="Times New Roman" w:hAnsi="Times New Roman" w:cs="Times New Roman"/>
          <w:color w:val="000000" w:themeColor="text1"/>
          <w:sz w:val="28"/>
          <w:szCs w:val="28"/>
          <w:lang w:val="en-US"/>
        </w:rPr>
        <w:lastRenderedPageBreak/>
        <w:t>operational efficiency of enterprises (</w:t>
      </w:r>
      <w:proofErr w:type="spellStart"/>
      <w:r w:rsidRPr="00EF3820">
        <w:rPr>
          <w:rFonts w:ascii="Times New Roman" w:hAnsi="Times New Roman" w:cs="Times New Roman"/>
          <w:color w:val="000000" w:themeColor="text1"/>
          <w:sz w:val="28"/>
          <w:szCs w:val="28"/>
          <w:lang w:val="en-US"/>
        </w:rPr>
        <w:t>Gbadebo</w:t>
      </w:r>
      <w:proofErr w:type="spellEnd"/>
      <w:r w:rsidRPr="00EF3820">
        <w:rPr>
          <w:rFonts w:ascii="Times New Roman" w:hAnsi="Times New Roman" w:cs="Times New Roman"/>
          <w:color w:val="000000" w:themeColor="text1"/>
          <w:sz w:val="28"/>
          <w:szCs w:val="28"/>
          <w:lang w:val="en-US"/>
        </w:rPr>
        <w:t>, 2023). Furthermore, the dwindling foreign exchange reserves exacerbate challenges faced by the Central Bank and monetary authorities in stabilizing the Naira</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s value. With reduced reserves, interventions to support the Naira become less sustainable, potentially leading to a depreciation of the national currency (</w:t>
      </w:r>
      <w:proofErr w:type="spellStart"/>
      <w:r w:rsidRPr="00EF3820">
        <w:rPr>
          <w:rFonts w:ascii="Times New Roman" w:hAnsi="Times New Roman" w:cs="Times New Roman"/>
          <w:color w:val="000000" w:themeColor="text1"/>
          <w:sz w:val="28"/>
          <w:szCs w:val="28"/>
          <w:lang w:val="en-US"/>
        </w:rPr>
        <w:t>Gbadebo</w:t>
      </w:r>
      <w:proofErr w:type="spellEnd"/>
      <w:r w:rsidRPr="00EF3820">
        <w:rPr>
          <w:rFonts w:ascii="Times New Roman" w:hAnsi="Times New Roman" w:cs="Times New Roman"/>
          <w:color w:val="000000" w:themeColor="text1"/>
          <w:sz w:val="28"/>
          <w:szCs w:val="28"/>
          <w:lang w:val="en-US"/>
        </w:rPr>
        <w:t>, 2023).</w:t>
      </w:r>
    </w:p>
    <w:p w14:paraId="5350476A"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b/>
          <w:bCs/>
          <w:color w:val="000000" w:themeColor="text1"/>
          <w:sz w:val="28"/>
          <w:szCs w:val="28"/>
          <w:lang w:val="en-US"/>
        </w:rPr>
        <w:t xml:space="preserve">Government Policies </w:t>
      </w:r>
    </w:p>
    <w:p w14:paraId="49D08C4B" w14:textId="747C8638"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The phenomenon of Naira scarcity finds its roots intertwined with the intricate web of government policies. Within this context, the implementation of monetary and fiscal policies emerges as a pivotal force shaping the dynamics of currency availability. Monetary policies, as wielded by the government through the central bank, exert a profound influence on the Naira</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 xml:space="preserve">s fate. For instance, decisions related to money supply can significantly impact the quantity of Naira circulating in the economy. If the government pursues expansionary monetary policies, increasing the money supply to stimulate economic activity, it may inadvertently lead to a devaluation of the Naira due to inflationary pressures. Conversely, </w:t>
      </w:r>
      <w:proofErr w:type="spellStart"/>
      <w:r w:rsidRPr="00EF3820">
        <w:rPr>
          <w:rFonts w:ascii="Times New Roman" w:hAnsi="Times New Roman" w:cs="Times New Roman"/>
          <w:color w:val="000000" w:themeColor="text1"/>
          <w:sz w:val="28"/>
          <w:szCs w:val="28"/>
          <w:lang w:val="en-US"/>
        </w:rPr>
        <w:t>contractionary</w:t>
      </w:r>
      <w:proofErr w:type="spellEnd"/>
      <w:r w:rsidRPr="00EF3820">
        <w:rPr>
          <w:rFonts w:ascii="Times New Roman" w:hAnsi="Times New Roman" w:cs="Times New Roman"/>
          <w:color w:val="000000" w:themeColor="text1"/>
          <w:sz w:val="28"/>
          <w:szCs w:val="28"/>
          <w:lang w:val="en-US"/>
        </w:rPr>
        <w:t xml:space="preserve"> monetary policies aimed at curbing inflation may result in reduced money supply, potentially contributing to a scarcity of Naira. Similarly, fiscal policies, encompassing government decisions on taxation, public spending, and budgetary allocations, play a crucial role in determining the availability of Naira. For instance, if the government implements austerity measures, reducing public </w:t>
      </w:r>
      <w:r w:rsidRPr="00EF3820">
        <w:rPr>
          <w:rFonts w:ascii="Times New Roman" w:hAnsi="Times New Roman" w:cs="Times New Roman"/>
          <w:color w:val="000000" w:themeColor="text1"/>
          <w:sz w:val="28"/>
          <w:szCs w:val="28"/>
          <w:lang w:val="en-US"/>
        </w:rPr>
        <w:lastRenderedPageBreak/>
        <w:t>spending, it may lead to a contraction in economic activities, affecting the circulation of Naira (</w:t>
      </w:r>
      <w:proofErr w:type="spellStart"/>
      <w:r w:rsidRPr="00EF3820">
        <w:rPr>
          <w:rFonts w:ascii="Times New Roman" w:hAnsi="Times New Roman" w:cs="Times New Roman"/>
          <w:color w:val="000000" w:themeColor="text1"/>
          <w:sz w:val="28"/>
          <w:szCs w:val="28"/>
          <w:lang w:val="en-US"/>
        </w:rPr>
        <w:t>Lawal</w:t>
      </w:r>
      <w:proofErr w:type="spellEnd"/>
      <w:r w:rsidRPr="00EF3820">
        <w:rPr>
          <w:rFonts w:ascii="Times New Roman" w:hAnsi="Times New Roman" w:cs="Times New Roman"/>
          <w:color w:val="000000" w:themeColor="text1"/>
          <w:sz w:val="28"/>
          <w:szCs w:val="28"/>
          <w:lang w:val="en-US"/>
        </w:rPr>
        <w:t xml:space="preserve">, 2023). </w:t>
      </w:r>
    </w:p>
    <w:p w14:paraId="60A2EA77" w14:textId="4D6E4136"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On the other hand, expansive fiscal policies, involving increased government spending, can stimulate economic growth but may also pose challenges if not carefully calibrated, impacting the stability of the Naira. Interest rates, as a component of monetary policy, constitute another dimension of influence</w:t>
      </w:r>
      <w:r w:rsidR="004063F5" w:rsidRPr="00EF3820">
        <w:rPr>
          <w:rFonts w:ascii="Times New Roman" w:hAnsi="Times New Roman" w:cs="Times New Roman"/>
          <w:color w:val="000000" w:themeColor="text1"/>
          <w:sz w:val="28"/>
          <w:szCs w:val="28"/>
          <w:lang w:val="en-US"/>
        </w:rPr>
        <w:t xml:space="preserve"> (Friedman &amp; </w:t>
      </w:r>
      <w:proofErr w:type="spellStart"/>
      <w:r w:rsidR="004063F5" w:rsidRPr="00EF3820">
        <w:rPr>
          <w:rFonts w:ascii="Times New Roman" w:hAnsi="Times New Roman" w:cs="Times New Roman"/>
          <w:color w:val="000000" w:themeColor="text1"/>
          <w:sz w:val="28"/>
          <w:szCs w:val="28"/>
          <w:lang w:val="en-US"/>
        </w:rPr>
        <w:t>Kuttner</w:t>
      </w:r>
      <w:proofErr w:type="spellEnd"/>
      <w:r w:rsidR="004063F5" w:rsidRPr="00EF3820">
        <w:rPr>
          <w:rFonts w:ascii="Times New Roman" w:hAnsi="Times New Roman" w:cs="Times New Roman"/>
          <w:color w:val="000000" w:themeColor="text1"/>
          <w:sz w:val="28"/>
          <w:szCs w:val="28"/>
          <w:lang w:val="en-US"/>
        </w:rPr>
        <w:t>, 2010)</w:t>
      </w:r>
      <w:r w:rsidRPr="00EF3820">
        <w:rPr>
          <w:rFonts w:ascii="Times New Roman" w:hAnsi="Times New Roman" w:cs="Times New Roman"/>
          <w:color w:val="000000" w:themeColor="text1"/>
          <w:sz w:val="28"/>
          <w:szCs w:val="28"/>
          <w:lang w:val="en-US"/>
        </w:rPr>
        <w:t>. Policies that alter interest rates can affect borrowing costs for businesses and individuals. For instance, the government opts for a high-interest-rate regime to combat inflation, it may constrain borrowing and investment, potentially impacting economic activities and the demand for Naira</w:t>
      </w:r>
      <w:r w:rsidR="004063F5" w:rsidRPr="00EF3820">
        <w:rPr>
          <w:rFonts w:ascii="Times New Roman" w:hAnsi="Times New Roman" w:cs="Times New Roman"/>
          <w:color w:val="000000" w:themeColor="text1"/>
          <w:sz w:val="28"/>
          <w:szCs w:val="28"/>
          <w:lang w:val="en-US"/>
        </w:rPr>
        <w:t xml:space="preserve"> (Yusuf &amp; </w:t>
      </w:r>
      <w:proofErr w:type="spellStart"/>
      <w:r w:rsidR="004063F5" w:rsidRPr="00EF3820">
        <w:rPr>
          <w:rFonts w:ascii="Times New Roman" w:hAnsi="Times New Roman" w:cs="Times New Roman"/>
          <w:color w:val="000000" w:themeColor="text1"/>
          <w:sz w:val="28"/>
          <w:szCs w:val="28"/>
          <w:lang w:val="en-US"/>
        </w:rPr>
        <w:t>Mohd</w:t>
      </w:r>
      <w:proofErr w:type="spellEnd"/>
      <w:r w:rsidR="004063F5" w:rsidRPr="00EF3820">
        <w:rPr>
          <w:rFonts w:ascii="Times New Roman" w:hAnsi="Times New Roman" w:cs="Times New Roman"/>
          <w:color w:val="000000" w:themeColor="text1"/>
          <w:sz w:val="28"/>
          <w:szCs w:val="28"/>
          <w:lang w:val="en-US"/>
        </w:rPr>
        <w:t>, 2021)</w:t>
      </w:r>
      <w:r w:rsidRPr="00EF3820">
        <w:rPr>
          <w:rFonts w:ascii="Times New Roman" w:hAnsi="Times New Roman" w:cs="Times New Roman"/>
          <w:color w:val="000000" w:themeColor="text1"/>
          <w:sz w:val="28"/>
          <w:szCs w:val="28"/>
          <w:lang w:val="en-US"/>
        </w:rPr>
        <w:t>. Trade regulations, forming a crucial part of the policy landscape, can directly influence the availability of Naira by affecting international trade. Policies that restrict imports or exports can impact the balance of trade, affecting the demand for foreign exchange and subsequently influencing Naira scarcity. For instance, if stringent trade restrictions limit the inflow of foreign currency, it can strain the availability of Naira in the domestic market (</w:t>
      </w:r>
      <w:proofErr w:type="spellStart"/>
      <w:r w:rsidRPr="00EF3820">
        <w:rPr>
          <w:rFonts w:ascii="Times New Roman" w:hAnsi="Times New Roman" w:cs="Times New Roman"/>
          <w:color w:val="000000" w:themeColor="text1"/>
          <w:sz w:val="28"/>
          <w:szCs w:val="28"/>
          <w:lang w:val="en-US"/>
        </w:rPr>
        <w:t>Lawal</w:t>
      </w:r>
      <w:proofErr w:type="spellEnd"/>
      <w:r w:rsidRPr="00EF3820">
        <w:rPr>
          <w:rFonts w:ascii="Times New Roman" w:hAnsi="Times New Roman" w:cs="Times New Roman"/>
          <w:color w:val="000000" w:themeColor="text1"/>
          <w:sz w:val="28"/>
          <w:szCs w:val="28"/>
          <w:lang w:val="en-US"/>
        </w:rPr>
        <w:t>, 2023).</w:t>
      </w:r>
    </w:p>
    <w:p w14:paraId="6509D389" w14:textId="77777777"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Balance of Trade</w:t>
      </w:r>
    </w:p>
    <w:p w14:paraId="450515B9" w14:textId="7BC8E9BE"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The occurrence of Naira scarcity is tied to the dynamics of its trade balance, specifically the ratio of imports to exports. This crucial aspect plays a pivotal role </w:t>
      </w:r>
      <w:r w:rsidRPr="00EF3820">
        <w:rPr>
          <w:rFonts w:ascii="Times New Roman" w:hAnsi="Times New Roman" w:cs="Times New Roman"/>
          <w:color w:val="000000" w:themeColor="text1"/>
          <w:sz w:val="28"/>
          <w:szCs w:val="28"/>
          <w:lang w:val="en-US"/>
        </w:rPr>
        <w:lastRenderedPageBreak/>
        <w:t>in influencing the demand for foreign exchange, thereby shaping the availability of the national currency</w:t>
      </w:r>
      <w:r w:rsidR="006528F5" w:rsidRPr="00EF3820">
        <w:rPr>
          <w:rFonts w:ascii="Times New Roman" w:hAnsi="Times New Roman" w:cs="Times New Roman"/>
          <w:color w:val="000000" w:themeColor="text1"/>
          <w:sz w:val="28"/>
          <w:szCs w:val="28"/>
          <w:lang w:val="en-US"/>
        </w:rPr>
        <w:t xml:space="preserve"> (</w:t>
      </w:r>
      <w:proofErr w:type="spellStart"/>
      <w:r w:rsidR="006528F5" w:rsidRPr="00EF3820">
        <w:rPr>
          <w:rFonts w:ascii="Times New Roman" w:hAnsi="Times New Roman" w:cs="Times New Roman"/>
          <w:color w:val="000000" w:themeColor="text1"/>
          <w:sz w:val="28"/>
          <w:szCs w:val="28"/>
          <w:lang w:val="en-US"/>
        </w:rPr>
        <w:t>Frieden</w:t>
      </w:r>
      <w:proofErr w:type="spellEnd"/>
      <w:r w:rsidR="006528F5" w:rsidRPr="00EF3820">
        <w:rPr>
          <w:rFonts w:ascii="Times New Roman" w:hAnsi="Times New Roman" w:cs="Times New Roman"/>
          <w:color w:val="000000" w:themeColor="text1"/>
          <w:sz w:val="28"/>
          <w:szCs w:val="28"/>
          <w:lang w:val="en-US"/>
        </w:rPr>
        <w:t>, 2016)</w:t>
      </w:r>
      <w:r w:rsidRPr="00EF3820">
        <w:rPr>
          <w:rFonts w:ascii="Times New Roman" w:hAnsi="Times New Roman" w:cs="Times New Roman"/>
          <w:color w:val="000000" w:themeColor="text1"/>
          <w:sz w:val="28"/>
          <w:szCs w:val="28"/>
          <w:lang w:val="en-US"/>
        </w:rPr>
        <w:t>. To delve into the mechanics of this relationship, consider the scenario where Nigeria experiences a trade deficit, implying that the value of its imports surpasses that of its exports. This imbalance has profound implications for the country</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s foreign exchange reserves (</w:t>
      </w:r>
      <w:proofErr w:type="spellStart"/>
      <w:r w:rsidRPr="00EF3820">
        <w:rPr>
          <w:rFonts w:ascii="Times New Roman" w:hAnsi="Times New Roman" w:cs="Times New Roman"/>
          <w:color w:val="000000" w:themeColor="text1"/>
          <w:sz w:val="28"/>
          <w:szCs w:val="28"/>
          <w:lang w:val="en-US"/>
        </w:rPr>
        <w:t>Inuwa</w:t>
      </w:r>
      <w:proofErr w:type="spellEnd"/>
      <w:r w:rsidRPr="00EF3820">
        <w:rPr>
          <w:rFonts w:ascii="Times New Roman" w:hAnsi="Times New Roman" w:cs="Times New Roman"/>
          <w:color w:val="000000" w:themeColor="text1"/>
          <w:sz w:val="28"/>
          <w:szCs w:val="28"/>
          <w:lang w:val="en-US"/>
        </w:rPr>
        <w:t xml:space="preserve">, </w:t>
      </w:r>
      <w:r w:rsidR="006528F5" w:rsidRPr="00EF3820">
        <w:rPr>
          <w:rFonts w:ascii="Times New Roman" w:hAnsi="Times New Roman" w:cs="Times New Roman"/>
          <w:color w:val="000000" w:themeColor="text1"/>
          <w:sz w:val="28"/>
          <w:szCs w:val="28"/>
          <w:lang w:val="en-US"/>
        </w:rPr>
        <w:t>et al.</w:t>
      </w:r>
      <w:r w:rsidRPr="00EF3820">
        <w:rPr>
          <w:rFonts w:ascii="Times New Roman" w:hAnsi="Times New Roman" w:cs="Times New Roman"/>
          <w:color w:val="000000" w:themeColor="text1"/>
          <w:sz w:val="28"/>
          <w:szCs w:val="28"/>
          <w:lang w:val="en-US"/>
        </w:rPr>
        <w:t>, 2022). When the demand for foreign currency intensifies due to a high volume of imports, it places significant pressure on the available reserves. For instance, Nigeria relies heavily on importing goods and services, such as machinery, technology, or consumer products, and these imports outweigh the earnings generated from its exports, a trade deficit ensues</w:t>
      </w:r>
      <w:r w:rsidR="006528F5" w:rsidRPr="00EF3820">
        <w:rPr>
          <w:rFonts w:ascii="Times New Roman" w:hAnsi="Times New Roman" w:cs="Times New Roman"/>
          <w:color w:val="000000" w:themeColor="text1"/>
          <w:sz w:val="28"/>
          <w:szCs w:val="28"/>
          <w:lang w:val="en-US"/>
        </w:rPr>
        <w:t xml:space="preserve"> (</w:t>
      </w:r>
      <w:proofErr w:type="spellStart"/>
      <w:r w:rsidR="006528F5" w:rsidRPr="00EF3820">
        <w:rPr>
          <w:rFonts w:ascii="Times New Roman" w:hAnsi="Times New Roman" w:cs="Times New Roman"/>
          <w:color w:val="000000" w:themeColor="text1"/>
          <w:sz w:val="28"/>
          <w:szCs w:val="28"/>
          <w:lang w:val="en-US"/>
        </w:rPr>
        <w:t>Owolabi</w:t>
      </w:r>
      <w:proofErr w:type="spellEnd"/>
      <w:r w:rsidR="006528F5" w:rsidRPr="00EF3820">
        <w:rPr>
          <w:rFonts w:ascii="Times New Roman" w:hAnsi="Times New Roman" w:cs="Times New Roman"/>
          <w:color w:val="000000" w:themeColor="text1"/>
          <w:sz w:val="28"/>
          <w:szCs w:val="28"/>
          <w:lang w:val="en-US"/>
        </w:rPr>
        <w:t>, 2011)</w:t>
      </w:r>
      <w:r w:rsidRPr="00EF3820">
        <w:rPr>
          <w:rFonts w:ascii="Times New Roman" w:hAnsi="Times New Roman" w:cs="Times New Roman"/>
          <w:color w:val="000000" w:themeColor="text1"/>
          <w:sz w:val="28"/>
          <w:szCs w:val="28"/>
          <w:lang w:val="en-US"/>
        </w:rPr>
        <w:t>. The increased demand for foreign exchange to settle these import transactions becomes a critical factor in the depletion of reserves, creating a strain on the availability of foreign currency. This strain, in turn, contributes to the scarcity of the Naira within the domestic economy (</w:t>
      </w:r>
      <w:proofErr w:type="spellStart"/>
      <w:r w:rsidRPr="00EF3820">
        <w:rPr>
          <w:rFonts w:ascii="Times New Roman" w:hAnsi="Times New Roman" w:cs="Times New Roman"/>
          <w:color w:val="000000" w:themeColor="text1"/>
          <w:sz w:val="28"/>
          <w:szCs w:val="28"/>
          <w:lang w:val="en-US"/>
        </w:rPr>
        <w:t>Inuwa</w:t>
      </w:r>
      <w:proofErr w:type="spellEnd"/>
      <w:r w:rsidRPr="00EF3820">
        <w:rPr>
          <w:rFonts w:ascii="Times New Roman" w:hAnsi="Times New Roman" w:cs="Times New Roman"/>
          <w:color w:val="000000" w:themeColor="text1"/>
          <w:sz w:val="28"/>
          <w:szCs w:val="28"/>
          <w:lang w:val="en-US"/>
        </w:rPr>
        <w:t xml:space="preserve">, </w:t>
      </w:r>
      <w:proofErr w:type="spellStart"/>
      <w:r w:rsidRPr="00EF3820">
        <w:rPr>
          <w:rFonts w:ascii="Times New Roman" w:hAnsi="Times New Roman" w:cs="Times New Roman"/>
          <w:color w:val="000000" w:themeColor="text1"/>
          <w:sz w:val="28"/>
          <w:szCs w:val="28"/>
          <w:lang w:val="en-US"/>
        </w:rPr>
        <w:t>Muhammed</w:t>
      </w:r>
      <w:proofErr w:type="spellEnd"/>
      <w:r w:rsidRPr="00EF3820">
        <w:rPr>
          <w:rFonts w:ascii="Times New Roman" w:hAnsi="Times New Roman" w:cs="Times New Roman"/>
          <w:color w:val="000000" w:themeColor="text1"/>
          <w:sz w:val="28"/>
          <w:szCs w:val="28"/>
          <w:lang w:val="en-US"/>
        </w:rPr>
        <w:t xml:space="preserve"> &amp; </w:t>
      </w:r>
      <w:proofErr w:type="spellStart"/>
      <w:r w:rsidRPr="00EF3820">
        <w:rPr>
          <w:rFonts w:ascii="Times New Roman" w:hAnsi="Times New Roman" w:cs="Times New Roman"/>
          <w:color w:val="000000" w:themeColor="text1"/>
          <w:sz w:val="28"/>
          <w:szCs w:val="28"/>
          <w:lang w:val="en-US"/>
        </w:rPr>
        <w:t>Kauji</w:t>
      </w:r>
      <w:proofErr w:type="spellEnd"/>
      <w:r w:rsidRPr="00EF3820">
        <w:rPr>
          <w:rFonts w:ascii="Times New Roman" w:hAnsi="Times New Roman" w:cs="Times New Roman"/>
          <w:color w:val="000000" w:themeColor="text1"/>
          <w:sz w:val="28"/>
          <w:szCs w:val="28"/>
          <w:lang w:val="en-US"/>
        </w:rPr>
        <w:t xml:space="preserve">, 2022). </w:t>
      </w:r>
    </w:p>
    <w:p w14:paraId="6F1F23B6" w14:textId="7D45045D"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As businesses and individuals struggle to obtain the required foreign exchange for international transactions, the resulting scarcity reverberates across various sectors. Companies face challenges in sourcing raw materials and maintaining stable supply chains, leading to potential disruptions in production and increased costs (</w:t>
      </w:r>
      <w:proofErr w:type="spellStart"/>
      <w:r w:rsidRPr="00EF3820">
        <w:rPr>
          <w:rFonts w:ascii="Times New Roman" w:hAnsi="Times New Roman" w:cs="Times New Roman"/>
          <w:color w:val="000000" w:themeColor="text1"/>
          <w:sz w:val="28"/>
          <w:szCs w:val="28"/>
          <w:lang w:val="en-US"/>
        </w:rPr>
        <w:t>Inuwa</w:t>
      </w:r>
      <w:proofErr w:type="spellEnd"/>
      <w:r w:rsidRPr="00EF3820">
        <w:rPr>
          <w:rFonts w:ascii="Times New Roman" w:hAnsi="Times New Roman" w:cs="Times New Roman"/>
          <w:color w:val="000000" w:themeColor="text1"/>
          <w:sz w:val="28"/>
          <w:szCs w:val="28"/>
          <w:lang w:val="en-US"/>
        </w:rPr>
        <w:t xml:space="preserve">, </w:t>
      </w:r>
      <w:r w:rsidR="006528F5" w:rsidRPr="00EF3820">
        <w:rPr>
          <w:rFonts w:ascii="Times New Roman" w:hAnsi="Times New Roman" w:cs="Times New Roman"/>
          <w:color w:val="000000" w:themeColor="text1"/>
          <w:sz w:val="28"/>
          <w:szCs w:val="28"/>
          <w:lang w:val="en-US"/>
        </w:rPr>
        <w:t>et al.</w:t>
      </w:r>
      <w:r w:rsidRPr="00EF3820">
        <w:rPr>
          <w:rFonts w:ascii="Times New Roman" w:hAnsi="Times New Roman" w:cs="Times New Roman"/>
          <w:color w:val="000000" w:themeColor="text1"/>
          <w:sz w:val="28"/>
          <w:szCs w:val="28"/>
          <w:lang w:val="en-US"/>
        </w:rPr>
        <w:t xml:space="preserve">, 2022). In such a scenario, the ripple effects extend beyond the business realm to the everyday lives of individuals. Consumers may </w:t>
      </w:r>
      <w:r w:rsidRPr="00EF3820">
        <w:rPr>
          <w:rFonts w:ascii="Times New Roman" w:hAnsi="Times New Roman" w:cs="Times New Roman"/>
          <w:color w:val="000000" w:themeColor="text1"/>
          <w:sz w:val="28"/>
          <w:szCs w:val="28"/>
          <w:lang w:val="en-US"/>
        </w:rPr>
        <w:lastRenderedPageBreak/>
        <w:t>experience a decline in their purchasing power as the cost of imported goods rises, impacting inflation rates and overall economic stability. Therefore, the intricate interplay between Nigeria</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s trade balance and the demand for foreign exchange underscores the importance of addressing trade imbalances and diversifying the economy (</w:t>
      </w:r>
      <w:proofErr w:type="spellStart"/>
      <w:r w:rsidRPr="00EF3820">
        <w:rPr>
          <w:rFonts w:ascii="Times New Roman" w:hAnsi="Times New Roman" w:cs="Times New Roman"/>
          <w:color w:val="000000" w:themeColor="text1"/>
          <w:sz w:val="28"/>
          <w:szCs w:val="28"/>
          <w:lang w:val="en-US"/>
        </w:rPr>
        <w:t>Olufemi</w:t>
      </w:r>
      <w:proofErr w:type="spellEnd"/>
      <w:r w:rsidRPr="00EF3820">
        <w:rPr>
          <w:rFonts w:ascii="Times New Roman" w:hAnsi="Times New Roman" w:cs="Times New Roman"/>
          <w:color w:val="000000" w:themeColor="text1"/>
          <w:sz w:val="28"/>
          <w:szCs w:val="28"/>
          <w:lang w:val="en-US"/>
        </w:rPr>
        <w:t xml:space="preserve">, Felix &amp; </w:t>
      </w:r>
      <w:proofErr w:type="spellStart"/>
      <w:r w:rsidRPr="00EF3820">
        <w:rPr>
          <w:rFonts w:ascii="Times New Roman" w:hAnsi="Times New Roman" w:cs="Times New Roman"/>
          <w:color w:val="000000" w:themeColor="text1"/>
          <w:sz w:val="28"/>
          <w:szCs w:val="28"/>
          <w:lang w:val="en-US"/>
        </w:rPr>
        <w:t>Osariemen</w:t>
      </w:r>
      <w:proofErr w:type="spellEnd"/>
      <w:r w:rsidRPr="00EF3820">
        <w:rPr>
          <w:rFonts w:ascii="Times New Roman" w:hAnsi="Times New Roman" w:cs="Times New Roman"/>
          <w:color w:val="000000" w:themeColor="text1"/>
          <w:sz w:val="28"/>
          <w:szCs w:val="28"/>
          <w:lang w:val="en-US"/>
        </w:rPr>
        <w:t>, 2023). A strategic focus on boosting exports, reducing import dependence, and implementing policies that support a more favorable balance of trade becomes imperative in mitigating the impact of Naira scarcity and fostering a resilient economic environment.</w:t>
      </w:r>
    </w:p>
    <w:p w14:paraId="18A9DE3A" w14:textId="77777777"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External Debt and Financial Flows</w:t>
      </w:r>
    </w:p>
    <w:p w14:paraId="47BF1A22" w14:textId="3C40EDC3"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External debt, essentially the amount that a country owes to foreign creditors, serves as a critical variable influencing the state of the Naira</w:t>
      </w:r>
      <w:r w:rsidR="006528F5" w:rsidRPr="00EF3820">
        <w:rPr>
          <w:rFonts w:ascii="Times New Roman" w:hAnsi="Times New Roman" w:cs="Times New Roman"/>
          <w:color w:val="000000" w:themeColor="text1"/>
          <w:sz w:val="28"/>
          <w:szCs w:val="28"/>
          <w:lang w:val="en-US"/>
        </w:rPr>
        <w:t xml:space="preserve"> (</w:t>
      </w:r>
      <w:proofErr w:type="spellStart"/>
      <w:r w:rsidR="006528F5" w:rsidRPr="00EF3820">
        <w:rPr>
          <w:rFonts w:ascii="Times New Roman" w:hAnsi="Times New Roman" w:cs="Times New Roman"/>
          <w:color w:val="000000" w:themeColor="text1"/>
          <w:sz w:val="28"/>
          <w:szCs w:val="28"/>
          <w:lang w:val="en-US"/>
        </w:rPr>
        <w:t>Ogbonna</w:t>
      </w:r>
      <w:proofErr w:type="spellEnd"/>
      <w:r w:rsidR="006528F5" w:rsidRPr="00EF3820">
        <w:rPr>
          <w:rFonts w:ascii="Times New Roman" w:hAnsi="Times New Roman" w:cs="Times New Roman"/>
          <w:color w:val="000000" w:themeColor="text1"/>
          <w:sz w:val="28"/>
          <w:szCs w:val="28"/>
          <w:lang w:val="en-US"/>
        </w:rPr>
        <w:t xml:space="preserve"> et al., 2021)</w:t>
      </w:r>
      <w:r w:rsidRPr="00EF3820">
        <w:rPr>
          <w:rFonts w:ascii="Times New Roman" w:hAnsi="Times New Roman" w:cs="Times New Roman"/>
          <w:color w:val="000000" w:themeColor="text1"/>
          <w:sz w:val="28"/>
          <w:szCs w:val="28"/>
          <w:lang w:val="en-US"/>
        </w:rPr>
        <w:t>. When the level of external debt is unfavorable, reflecting a disproportionate burden relative to the country</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 xml:space="preserve">s capacity to repay, it sets off a chain reaction that reverberates through the entire economic system. For instance, if Nigeria accumulates a substantial external debt without corresponding avenues for repayment or investment returns, it creates an environment where financial stability becomes precarious. Furthermore, the rhythm of financial flows, encompassing the movement of capital in and out of the country, is a nuanced dance that significantly impacts the availability of Naira. Reduced financial inflows, whether in the form of foreign investments, remittances, or other </w:t>
      </w:r>
      <w:r w:rsidRPr="00EF3820">
        <w:rPr>
          <w:rFonts w:ascii="Times New Roman" w:hAnsi="Times New Roman" w:cs="Times New Roman"/>
          <w:color w:val="000000" w:themeColor="text1"/>
          <w:sz w:val="28"/>
          <w:szCs w:val="28"/>
          <w:lang w:val="en-US"/>
        </w:rPr>
        <w:lastRenderedPageBreak/>
        <w:t>monetary streams, contribute to a shrinking pool of foreign exchange (</w:t>
      </w:r>
      <w:proofErr w:type="spellStart"/>
      <w:r w:rsidRPr="00EF3820">
        <w:rPr>
          <w:rFonts w:ascii="Times New Roman" w:hAnsi="Times New Roman" w:cs="Times New Roman"/>
          <w:color w:val="000000" w:themeColor="text1"/>
          <w:sz w:val="28"/>
          <w:szCs w:val="28"/>
          <w:lang w:val="en-US"/>
        </w:rPr>
        <w:t>Imoagwu</w:t>
      </w:r>
      <w:proofErr w:type="spellEnd"/>
      <w:r w:rsidRPr="00EF3820">
        <w:rPr>
          <w:rFonts w:ascii="Times New Roman" w:hAnsi="Times New Roman" w:cs="Times New Roman"/>
          <w:color w:val="000000" w:themeColor="text1"/>
          <w:sz w:val="28"/>
          <w:szCs w:val="28"/>
          <w:lang w:val="en-US"/>
        </w:rPr>
        <w:t xml:space="preserve"> et al., 2023). </w:t>
      </w:r>
    </w:p>
    <w:p w14:paraId="095A53A3" w14:textId="47EC30F2"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This diminution in foreign exchange reserves further tightens the supply of Naira, intensifying the challenge of currency scarcity. To illustrate, imagine a scenario where Nigeria experiences a decline in foreign direct investments due to global economic uncertainties. The reduced influx of foreign capital not only limits the country</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s capacity to service its external debt but also diminishes the overall availability of foreign exchange (</w:t>
      </w:r>
      <w:proofErr w:type="spellStart"/>
      <w:r w:rsidRPr="00EF3820">
        <w:rPr>
          <w:rFonts w:ascii="Times New Roman" w:hAnsi="Times New Roman" w:cs="Times New Roman"/>
          <w:color w:val="000000" w:themeColor="text1"/>
          <w:sz w:val="28"/>
          <w:szCs w:val="28"/>
          <w:lang w:val="en-US"/>
        </w:rPr>
        <w:t>Imoagwu</w:t>
      </w:r>
      <w:proofErr w:type="spellEnd"/>
      <w:r w:rsidRPr="00EF3820">
        <w:rPr>
          <w:rFonts w:ascii="Times New Roman" w:hAnsi="Times New Roman" w:cs="Times New Roman"/>
          <w:color w:val="000000" w:themeColor="text1"/>
          <w:sz w:val="28"/>
          <w:szCs w:val="28"/>
          <w:lang w:val="en-US"/>
        </w:rPr>
        <w:t xml:space="preserve"> et al., 2023). This, in turn, places immense strain on the stability of the Naira, exacerbating the challenges posed by currency scarcity.</w:t>
      </w:r>
    </w:p>
    <w:p w14:paraId="69473A0D" w14:textId="77777777"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Impact of Naira Scarcity on SMEs</w:t>
      </w:r>
    </w:p>
    <w:p w14:paraId="6C8AFA82" w14:textId="77777777"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The impact of Naira scarcity on Small and Medium Enterprises (SMEs) in Nigeria is profound and multi-faceted, significantly affecting their operations and overall economic health. The impact of Naira scarcity on Small and Medium Enterprises (SMEs) in Nigeria is discernible through a notable reduction in the purchasing power of consumers. The devaluation of the Naira contributes to a scenario where SMEs encounter formidable obstacles in sustaining competitive pricing for their goods and services. Consequently, this predicament precipitates a decline in consumer spending, thereby exerting adverse effects on the revenue streams of SMEs operating within the Nigerian economic landscape. The </w:t>
      </w:r>
      <w:r w:rsidRPr="00EF3820">
        <w:rPr>
          <w:rFonts w:ascii="Times New Roman" w:hAnsi="Times New Roman" w:cs="Times New Roman"/>
          <w:color w:val="000000" w:themeColor="text1"/>
          <w:sz w:val="28"/>
          <w:szCs w:val="28"/>
          <w:lang w:val="en-US"/>
        </w:rPr>
        <w:lastRenderedPageBreak/>
        <w:t>phenomenon of Naira scarcity serves as a catalyst for an intricate web of repercussions that reverberate throughout the business ecosystem, with SMEs bearing a substantial brunt (</w:t>
      </w:r>
      <w:proofErr w:type="spellStart"/>
      <w:r w:rsidRPr="00EF3820">
        <w:rPr>
          <w:rFonts w:ascii="Times New Roman" w:hAnsi="Times New Roman" w:cs="Times New Roman"/>
          <w:color w:val="000000" w:themeColor="text1"/>
          <w:sz w:val="28"/>
          <w:szCs w:val="28"/>
          <w:lang w:val="en-US"/>
        </w:rPr>
        <w:t>Osita</w:t>
      </w:r>
      <w:proofErr w:type="spellEnd"/>
      <w:r w:rsidRPr="00EF3820">
        <w:rPr>
          <w:rFonts w:ascii="Times New Roman" w:hAnsi="Times New Roman" w:cs="Times New Roman"/>
          <w:color w:val="000000" w:themeColor="text1"/>
          <w:sz w:val="28"/>
          <w:szCs w:val="28"/>
          <w:lang w:val="en-US"/>
        </w:rPr>
        <w:t xml:space="preserve"> et al., 2023). The devalued Naira diminishes the affordability of goods and services for consumers, thereby altering their consumption patterns. SMEs, grappling with the challenge of maintaining competitive pricing under these circumstances, witness a contraction in demand as consumers become more discerning and cautious in their spending habits (</w:t>
      </w:r>
      <w:proofErr w:type="spellStart"/>
      <w:r w:rsidRPr="00EF3820">
        <w:rPr>
          <w:rFonts w:ascii="Times New Roman" w:hAnsi="Times New Roman" w:cs="Times New Roman"/>
          <w:color w:val="000000" w:themeColor="text1"/>
          <w:sz w:val="28"/>
          <w:szCs w:val="28"/>
          <w:lang w:val="en-US"/>
        </w:rPr>
        <w:t>Lawal</w:t>
      </w:r>
      <w:proofErr w:type="spellEnd"/>
      <w:r w:rsidRPr="00EF3820">
        <w:rPr>
          <w:rFonts w:ascii="Times New Roman" w:hAnsi="Times New Roman" w:cs="Times New Roman"/>
          <w:color w:val="000000" w:themeColor="text1"/>
          <w:sz w:val="28"/>
          <w:szCs w:val="28"/>
          <w:lang w:val="en-US"/>
        </w:rPr>
        <w:t xml:space="preserve">, 2023). </w:t>
      </w:r>
    </w:p>
    <w:p w14:paraId="2AB93BBF" w14:textId="77777777"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In the face of reduced purchasing power, SMEs are compelled to navigate a delicate balance between sustaining profitability and accommodating the financial constraints of their customer base. The inherent challenge lies in mitigating the impact of Naira scarcity on pricing strategies while concurrently ensuring the viability and sustainability of their businesses. As consumers experience a decline in their purchasing power, SMEs find themselves compelled to explore alternative avenues to enhance operational efficiency and cost-effectiveness. Moreover, the cumulative effect of reduced consumer spending on SMEs is manifested in diminished revenue streams, posing a significant threat to their overall financial health (</w:t>
      </w:r>
      <w:proofErr w:type="spellStart"/>
      <w:r w:rsidRPr="00EF3820">
        <w:rPr>
          <w:rFonts w:ascii="Times New Roman" w:hAnsi="Times New Roman" w:cs="Times New Roman"/>
          <w:color w:val="000000" w:themeColor="text1"/>
          <w:sz w:val="28"/>
          <w:szCs w:val="28"/>
          <w:lang w:val="en-US"/>
        </w:rPr>
        <w:t>Osita</w:t>
      </w:r>
      <w:proofErr w:type="spellEnd"/>
      <w:r w:rsidRPr="00EF3820">
        <w:rPr>
          <w:rFonts w:ascii="Times New Roman" w:hAnsi="Times New Roman" w:cs="Times New Roman"/>
          <w:color w:val="000000" w:themeColor="text1"/>
          <w:sz w:val="28"/>
          <w:szCs w:val="28"/>
          <w:lang w:val="en-US"/>
        </w:rPr>
        <w:t xml:space="preserve"> et al., 2023). The intricate interplay between Naira scarcity and consumer purchasing power underscores the imperative for SMEs to adopt adaptive strategies to navigate the challenging economic milieu. In essence, the </w:t>
      </w:r>
      <w:r w:rsidRPr="00EF3820">
        <w:rPr>
          <w:rFonts w:ascii="Times New Roman" w:hAnsi="Times New Roman" w:cs="Times New Roman"/>
          <w:color w:val="000000" w:themeColor="text1"/>
          <w:sz w:val="28"/>
          <w:szCs w:val="28"/>
          <w:lang w:val="en-US"/>
        </w:rPr>
        <w:lastRenderedPageBreak/>
        <w:t>impact of Naira scarcity on SMEs in Nigeria extends beyond immediate financial constraints, permeating the very fabric of their market dynamics and necessitating strategic resilience to weather the ensuing challenges (</w:t>
      </w:r>
      <w:proofErr w:type="spellStart"/>
      <w:r w:rsidRPr="00EF3820">
        <w:rPr>
          <w:rFonts w:ascii="Times New Roman" w:hAnsi="Times New Roman" w:cs="Times New Roman"/>
          <w:color w:val="000000" w:themeColor="text1"/>
          <w:sz w:val="28"/>
          <w:szCs w:val="28"/>
          <w:lang w:val="en-US"/>
        </w:rPr>
        <w:t>Osita</w:t>
      </w:r>
      <w:proofErr w:type="spellEnd"/>
      <w:r w:rsidRPr="00EF3820">
        <w:rPr>
          <w:rFonts w:ascii="Times New Roman" w:hAnsi="Times New Roman" w:cs="Times New Roman"/>
          <w:color w:val="000000" w:themeColor="text1"/>
          <w:sz w:val="28"/>
          <w:szCs w:val="28"/>
          <w:lang w:val="en-US"/>
        </w:rPr>
        <w:t xml:space="preserve"> et al., 2023).</w:t>
      </w:r>
    </w:p>
    <w:p w14:paraId="1F35E53B" w14:textId="569ADF41"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The deleterious impact of Naira scarcity on Small and Medium Enterprises (SMEs) in Nigeria is conspicuously manifested through formidable cash flow challenges</w:t>
      </w:r>
      <w:r w:rsidR="008C4CE5" w:rsidRPr="00EF3820">
        <w:rPr>
          <w:rFonts w:ascii="Times New Roman" w:hAnsi="Times New Roman" w:cs="Times New Roman"/>
          <w:color w:val="000000" w:themeColor="text1"/>
          <w:sz w:val="28"/>
          <w:szCs w:val="28"/>
          <w:lang w:val="en-US"/>
        </w:rPr>
        <w:t xml:space="preserve"> (</w:t>
      </w:r>
      <w:proofErr w:type="spellStart"/>
      <w:r w:rsidR="008C4CE5" w:rsidRPr="00EF3820">
        <w:rPr>
          <w:rFonts w:ascii="Times New Roman" w:hAnsi="Times New Roman" w:cs="Times New Roman"/>
          <w:color w:val="000000" w:themeColor="text1"/>
          <w:sz w:val="28"/>
          <w:szCs w:val="28"/>
          <w:lang w:val="en-US"/>
        </w:rPr>
        <w:t>Abdulrasheed</w:t>
      </w:r>
      <w:proofErr w:type="spellEnd"/>
      <w:r w:rsidR="008C4CE5" w:rsidRPr="00EF3820">
        <w:rPr>
          <w:rFonts w:ascii="Times New Roman" w:hAnsi="Times New Roman" w:cs="Times New Roman"/>
          <w:color w:val="000000" w:themeColor="text1"/>
          <w:sz w:val="28"/>
          <w:szCs w:val="28"/>
          <w:lang w:val="en-US"/>
        </w:rPr>
        <w:t xml:space="preserve">, 2021; </w:t>
      </w:r>
      <w:proofErr w:type="spellStart"/>
      <w:r w:rsidR="008C4CE5" w:rsidRPr="00EF3820">
        <w:rPr>
          <w:rFonts w:ascii="Times New Roman" w:hAnsi="Times New Roman" w:cs="Times New Roman"/>
          <w:color w:val="000000" w:themeColor="text1"/>
          <w:sz w:val="28"/>
          <w:szCs w:val="28"/>
          <w:lang w:val="en-US"/>
        </w:rPr>
        <w:t>Adeniran</w:t>
      </w:r>
      <w:proofErr w:type="spellEnd"/>
      <w:r w:rsidR="008C4CE5" w:rsidRPr="00EF3820">
        <w:rPr>
          <w:rFonts w:ascii="Times New Roman" w:hAnsi="Times New Roman" w:cs="Times New Roman"/>
          <w:color w:val="000000" w:themeColor="text1"/>
          <w:sz w:val="28"/>
          <w:szCs w:val="28"/>
          <w:lang w:val="en-US"/>
        </w:rPr>
        <w:t>, 2020)</w:t>
      </w:r>
      <w:r w:rsidRPr="00EF3820">
        <w:rPr>
          <w:rFonts w:ascii="Times New Roman" w:hAnsi="Times New Roman" w:cs="Times New Roman"/>
          <w:color w:val="000000" w:themeColor="text1"/>
          <w:sz w:val="28"/>
          <w:szCs w:val="28"/>
          <w:lang w:val="en-US"/>
        </w:rPr>
        <w:t>. SMEs, constituting a substantial segment of the economic landscape, are highly dependent on cash transactions for their daily operations. Any inadequacy in the circulation of Naira, the national currency, precipitates significant disruptions in cash flow dynamics, thereby exerting profound implications on the financial health and sustainability of these enterprises. In the intricate web of SME operations, the scarcity of Naira engenders a cascade of challenges that reverberate throughout the financial ecosystem. One pivotal repercussion is the impediment it imposes on the seamless execution of day-to-day transactions. The reliance on physical currency for myriad transactions renders SMEs vulnerable to the repercussions of Naira scarcity. In this context, the shortage of Naira in circulation impedes the smooth conduct of transactions, injecting an element of unpredictability and complexity into the financial operations of SMEs. A primary consequence of Naira scarcity is the hindrance it poses to timely payments by SMEs (</w:t>
      </w:r>
      <w:proofErr w:type="spellStart"/>
      <w:r w:rsidRPr="00EF3820">
        <w:rPr>
          <w:rFonts w:ascii="Times New Roman" w:hAnsi="Times New Roman" w:cs="Times New Roman"/>
          <w:color w:val="000000" w:themeColor="text1"/>
          <w:sz w:val="28"/>
          <w:szCs w:val="28"/>
          <w:lang w:val="en-US"/>
        </w:rPr>
        <w:t>Okerer</w:t>
      </w:r>
      <w:proofErr w:type="spellEnd"/>
      <w:r w:rsidRPr="00EF3820">
        <w:rPr>
          <w:rFonts w:ascii="Times New Roman" w:hAnsi="Times New Roman" w:cs="Times New Roman"/>
          <w:color w:val="000000" w:themeColor="text1"/>
          <w:sz w:val="28"/>
          <w:szCs w:val="28"/>
          <w:lang w:val="en-US"/>
        </w:rPr>
        <w:t xml:space="preserve">, 2021). </w:t>
      </w:r>
    </w:p>
    <w:p w14:paraId="71A7CFEA" w14:textId="77777777"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lastRenderedPageBreak/>
        <w:t xml:space="preserve">These enterprises often face difficulties in meeting their financial obligations to suppliers, which, in turn, can strain relationships and disrupt the supply chain. The challenge of fulfilling operational expenses becomes accentuated, exerting pressure on the financial resilience of SMEs. Consequently, the viability of day-to-day business activities becomes precarious, as SMEs grapple with the dual challenge of reduced liquidity and constrained access to essential financial resources. Furthermore, Naira scarcity exacerbates the intricacies associated with managing working capital for SMEs. The fundamental nature of these enterprises necessitates a delicate balance in maintaining an optimal level of working capital to sustain ongoing operations. The shortage of Naira impedes this delicate equilibrium, as SMEs face heightened difficulties in securing the necessary funds to support their day-to-day activities. This, in turn, can lead to inefficiencies, suboptimal utilization of resources, and, in extreme cases, </w:t>
      </w:r>
      <w:proofErr w:type="gramStart"/>
      <w:r w:rsidRPr="00EF3820">
        <w:rPr>
          <w:rFonts w:ascii="Times New Roman" w:hAnsi="Times New Roman" w:cs="Times New Roman"/>
          <w:color w:val="000000" w:themeColor="text1"/>
          <w:sz w:val="28"/>
          <w:szCs w:val="28"/>
          <w:lang w:val="en-US"/>
        </w:rPr>
        <w:t>the</w:t>
      </w:r>
      <w:proofErr w:type="gramEnd"/>
      <w:r w:rsidRPr="00EF3820">
        <w:rPr>
          <w:rFonts w:ascii="Times New Roman" w:hAnsi="Times New Roman" w:cs="Times New Roman"/>
          <w:color w:val="000000" w:themeColor="text1"/>
          <w:sz w:val="28"/>
          <w:szCs w:val="28"/>
          <w:lang w:val="en-US"/>
        </w:rPr>
        <w:t xml:space="preserve"> </w:t>
      </w:r>
      <w:proofErr w:type="spellStart"/>
      <w:r w:rsidRPr="00EF3820">
        <w:rPr>
          <w:rFonts w:ascii="Times New Roman" w:hAnsi="Times New Roman" w:cs="Times New Roman"/>
          <w:color w:val="000000" w:themeColor="text1"/>
          <w:sz w:val="28"/>
          <w:szCs w:val="28"/>
          <w:lang w:val="en-US"/>
        </w:rPr>
        <w:t>jeopardization</w:t>
      </w:r>
      <w:proofErr w:type="spellEnd"/>
      <w:r w:rsidRPr="00EF3820">
        <w:rPr>
          <w:rFonts w:ascii="Times New Roman" w:hAnsi="Times New Roman" w:cs="Times New Roman"/>
          <w:color w:val="000000" w:themeColor="text1"/>
          <w:sz w:val="28"/>
          <w:szCs w:val="28"/>
          <w:lang w:val="en-US"/>
        </w:rPr>
        <w:t xml:space="preserve"> of the very existence of these enterprises.</w:t>
      </w:r>
    </w:p>
    <w:p w14:paraId="4DE028C9" w14:textId="77777777"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b/>
          <w:bCs/>
          <w:color w:val="000000" w:themeColor="text1"/>
          <w:sz w:val="28"/>
          <w:szCs w:val="28"/>
          <w:lang w:val="en-US"/>
        </w:rPr>
        <w:tab/>
      </w:r>
      <w:r w:rsidRPr="00EF3820">
        <w:rPr>
          <w:rFonts w:ascii="Times New Roman" w:hAnsi="Times New Roman" w:cs="Times New Roman"/>
          <w:color w:val="000000" w:themeColor="text1"/>
          <w:sz w:val="28"/>
          <w:szCs w:val="28"/>
          <w:lang w:val="en-US"/>
        </w:rPr>
        <w:t>In addition, Naira scarcity also cause operational disruptions that are particularly pronounced for businesses reliant on physical cash transactions. A study of the prevailing economic conditions reveals that the shortage of Naira, the national currency, introduces complexities for SMEs, hindering their daily operational activities (</w:t>
      </w:r>
      <w:proofErr w:type="spellStart"/>
      <w:r w:rsidRPr="00EF3820">
        <w:rPr>
          <w:rFonts w:ascii="Times New Roman" w:hAnsi="Times New Roman" w:cs="Times New Roman"/>
          <w:color w:val="000000" w:themeColor="text1"/>
          <w:sz w:val="28"/>
          <w:szCs w:val="28"/>
          <w:lang w:val="en-US"/>
        </w:rPr>
        <w:t>Lawal</w:t>
      </w:r>
      <w:proofErr w:type="spellEnd"/>
      <w:r w:rsidRPr="00EF3820">
        <w:rPr>
          <w:rFonts w:ascii="Times New Roman" w:hAnsi="Times New Roman" w:cs="Times New Roman"/>
          <w:color w:val="000000" w:themeColor="text1"/>
          <w:sz w:val="28"/>
          <w:szCs w:val="28"/>
          <w:lang w:val="en-US"/>
        </w:rPr>
        <w:t xml:space="preserve">, 2023). One of the primary consequences of Naira scarcity on SMEs is the impediment to smooth business transactions due to </w:t>
      </w:r>
      <w:r w:rsidRPr="00EF3820">
        <w:rPr>
          <w:rFonts w:ascii="Times New Roman" w:hAnsi="Times New Roman" w:cs="Times New Roman"/>
          <w:color w:val="000000" w:themeColor="text1"/>
          <w:sz w:val="28"/>
          <w:szCs w:val="28"/>
          <w:lang w:val="en-US"/>
        </w:rPr>
        <w:lastRenderedPageBreak/>
        <w:t>difficulties in obtaining the requisite change. SMEs engaged in cash-intensive transactions, such as retail and service-oriented businesses, encounter challenges in facilitating customer transactions when faced with a shortage of smaller denominations (</w:t>
      </w:r>
      <w:proofErr w:type="spellStart"/>
      <w:r w:rsidRPr="00EF3820">
        <w:rPr>
          <w:rFonts w:ascii="Times New Roman" w:hAnsi="Times New Roman" w:cs="Times New Roman"/>
          <w:color w:val="000000" w:themeColor="text1"/>
          <w:sz w:val="28"/>
          <w:szCs w:val="28"/>
          <w:lang w:val="en-US"/>
        </w:rPr>
        <w:t>Okerer</w:t>
      </w:r>
      <w:proofErr w:type="spellEnd"/>
      <w:r w:rsidRPr="00EF3820">
        <w:rPr>
          <w:rFonts w:ascii="Times New Roman" w:hAnsi="Times New Roman" w:cs="Times New Roman"/>
          <w:color w:val="000000" w:themeColor="text1"/>
          <w:sz w:val="28"/>
          <w:szCs w:val="28"/>
          <w:lang w:val="en-US"/>
        </w:rPr>
        <w:t>, 2021). This issue not only disrupts the efficiency of daily operations but also adversely affects customer satisfaction and loyalty. Moreover, the scarcity of Naira contributes to delays and inefficiencies in the day-to-day financial activities of SMEs. Businesses often face hurdles in accessing the necessary cash for essential operations like paying suppliers, meeting payroll obligations, and covering other operational expenses (</w:t>
      </w:r>
      <w:proofErr w:type="spellStart"/>
      <w:r w:rsidRPr="00EF3820">
        <w:rPr>
          <w:rFonts w:ascii="Times New Roman" w:hAnsi="Times New Roman" w:cs="Times New Roman"/>
          <w:color w:val="000000" w:themeColor="text1"/>
          <w:sz w:val="28"/>
          <w:szCs w:val="28"/>
          <w:lang w:val="en-US"/>
        </w:rPr>
        <w:t>Okerer</w:t>
      </w:r>
      <w:proofErr w:type="spellEnd"/>
      <w:r w:rsidRPr="00EF3820">
        <w:rPr>
          <w:rFonts w:ascii="Times New Roman" w:hAnsi="Times New Roman" w:cs="Times New Roman"/>
          <w:color w:val="000000" w:themeColor="text1"/>
          <w:sz w:val="28"/>
          <w:szCs w:val="28"/>
          <w:lang w:val="en-US"/>
        </w:rPr>
        <w:t xml:space="preserve">, 2021). </w:t>
      </w:r>
    </w:p>
    <w:p w14:paraId="2B898CB3" w14:textId="417B4D24"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The resultant slowdown in the liquidity cycle directly impacts the operational agility of SMEs, impeding their ability to respond swiftly to market demands and changes. Furthermore, the operational disruptions caused by Naira scarcity can have a cascading effect on the supply chain of SMEs</w:t>
      </w:r>
      <w:r w:rsidR="006528F5" w:rsidRPr="00EF3820">
        <w:rPr>
          <w:rFonts w:ascii="Times New Roman" w:hAnsi="Times New Roman" w:cs="Times New Roman"/>
          <w:color w:val="000000" w:themeColor="text1"/>
          <w:sz w:val="28"/>
          <w:szCs w:val="28"/>
          <w:lang w:val="en-US"/>
        </w:rPr>
        <w:t xml:space="preserve"> (</w:t>
      </w:r>
      <w:proofErr w:type="spellStart"/>
      <w:r w:rsidR="006528F5" w:rsidRPr="00EF3820">
        <w:rPr>
          <w:rFonts w:ascii="Times New Roman" w:hAnsi="Times New Roman" w:cs="Times New Roman"/>
          <w:color w:val="000000" w:themeColor="text1"/>
          <w:sz w:val="28"/>
          <w:szCs w:val="28"/>
          <w:lang w:val="en-US"/>
        </w:rPr>
        <w:t>Ashiru</w:t>
      </w:r>
      <w:proofErr w:type="spellEnd"/>
      <w:r w:rsidR="006528F5" w:rsidRPr="00EF3820">
        <w:rPr>
          <w:rFonts w:ascii="Times New Roman" w:hAnsi="Times New Roman" w:cs="Times New Roman"/>
          <w:color w:val="000000" w:themeColor="text1"/>
          <w:sz w:val="28"/>
          <w:szCs w:val="28"/>
          <w:lang w:val="en-US"/>
        </w:rPr>
        <w:t xml:space="preserve"> et al., 2023)</w:t>
      </w:r>
      <w:r w:rsidRPr="00EF3820">
        <w:rPr>
          <w:rFonts w:ascii="Times New Roman" w:hAnsi="Times New Roman" w:cs="Times New Roman"/>
          <w:color w:val="000000" w:themeColor="text1"/>
          <w:sz w:val="28"/>
          <w:szCs w:val="28"/>
          <w:lang w:val="en-US"/>
        </w:rPr>
        <w:t>. Difficulties in obtaining change or conducting seamless transactions may lead to delays in procurement, production, and distribution processes. As a consequence, SMEs find themselves grappling with logistical challenges and increased lead times, affecting their overall operational efficiency</w:t>
      </w:r>
      <w:r w:rsidR="006528F5" w:rsidRPr="00EF3820">
        <w:rPr>
          <w:rFonts w:ascii="Times New Roman" w:hAnsi="Times New Roman" w:cs="Times New Roman"/>
          <w:color w:val="000000" w:themeColor="text1"/>
          <w:sz w:val="28"/>
          <w:szCs w:val="28"/>
          <w:lang w:val="en-US"/>
        </w:rPr>
        <w:t xml:space="preserve"> (Kumar et al., 2019)</w:t>
      </w:r>
      <w:r w:rsidRPr="00EF3820">
        <w:rPr>
          <w:rFonts w:ascii="Times New Roman" w:hAnsi="Times New Roman" w:cs="Times New Roman"/>
          <w:color w:val="000000" w:themeColor="text1"/>
          <w:sz w:val="28"/>
          <w:szCs w:val="28"/>
          <w:lang w:val="en-US"/>
        </w:rPr>
        <w:t xml:space="preserve">. Research indicates that SMEs operating in sectors with high cash dependency, such as retail, agriculture, and informal services, are more susceptible to the adverse effects of Naira scarcity. The operational disruptions these </w:t>
      </w:r>
      <w:r w:rsidRPr="00EF3820">
        <w:rPr>
          <w:rFonts w:ascii="Times New Roman" w:hAnsi="Times New Roman" w:cs="Times New Roman"/>
          <w:color w:val="000000" w:themeColor="text1"/>
          <w:sz w:val="28"/>
          <w:szCs w:val="28"/>
          <w:lang w:val="en-US"/>
        </w:rPr>
        <w:lastRenderedPageBreak/>
        <w:t>businesses experience can result in revenue losses, increased transaction costs, and diminished competitiveness within the market (</w:t>
      </w:r>
      <w:proofErr w:type="spellStart"/>
      <w:r w:rsidRPr="00EF3820">
        <w:rPr>
          <w:rFonts w:ascii="Times New Roman" w:hAnsi="Times New Roman" w:cs="Times New Roman"/>
          <w:color w:val="000000" w:themeColor="text1"/>
          <w:sz w:val="28"/>
          <w:szCs w:val="28"/>
          <w:lang w:val="en-US"/>
        </w:rPr>
        <w:t>Lawal</w:t>
      </w:r>
      <w:proofErr w:type="spellEnd"/>
      <w:r w:rsidRPr="00EF3820">
        <w:rPr>
          <w:rFonts w:ascii="Times New Roman" w:hAnsi="Times New Roman" w:cs="Times New Roman"/>
          <w:color w:val="000000" w:themeColor="text1"/>
          <w:sz w:val="28"/>
          <w:szCs w:val="28"/>
          <w:lang w:val="en-US"/>
        </w:rPr>
        <w:t>, 2023).</w:t>
      </w:r>
    </w:p>
    <w:p w14:paraId="56E77529" w14:textId="6D426184" w:rsidR="00285D40" w:rsidRPr="00EF3820" w:rsidRDefault="00285D40" w:rsidP="00285D40">
      <w:pPr>
        <w:pStyle w:val="NoSpacing"/>
        <w:spacing w:line="480" w:lineRule="auto"/>
        <w:jc w:val="both"/>
        <w:rPr>
          <w:rFonts w:ascii="Times New Roman" w:hAnsi="Times New Roman" w:cs="Times New Roman"/>
          <w:color w:val="000000" w:themeColor="text1"/>
          <w:sz w:val="28"/>
          <w:szCs w:val="28"/>
          <w:lang w:val="en-US"/>
        </w:rPr>
      </w:pPr>
      <w:r w:rsidRPr="00EF3820">
        <w:rPr>
          <w:rFonts w:ascii="Times New Roman" w:hAnsi="Times New Roman" w:cs="Times New Roman"/>
          <w:b/>
          <w:bCs/>
          <w:color w:val="000000" w:themeColor="text1"/>
          <w:sz w:val="28"/>
          <w:szCs w:val="28"/>
          <w:lang w:val="en-US"/>
        </w:rPr>
        <w:tab/>
      </w:r>
      <w:r w:rsidRPr="00EF3820">
        <w:rPr>
          <w:rFonts w:ascii="Times New Roman" w:hAnsi="Times New Roman" w:cs="Times New Roman"/>
          <w:color w:val="000000" w:themeColor="text1"/>
          <w:sz w:val="28"/>
          <w:szCs w:val="28"/>
          <w:lang w:val="en-US"/>
        </w:rPr>
        <w:t xml:space="preserve">The </w:t>
      </w:r>
      <w:r w:rsidR="00284042" w:rsidRPr="00EF3820">
        <w:rPr>
          <w:rFonts w:ascii="Times New Roman" w:hAnsi="Times New Roman" w:cs="Times New Roman"/>
          <w:color w:val="000000" w:themeColor="text1"/>
          <w:sz w:val="28"/>
          <w:szCs w:val="28"/>
          <w:lang w:val="en-US"/>
        </w:rPr>
        <w:t>effect</w:t>
      </w:r>
      <w:r w:rsidRPr="00EF3820">
        <w:rPr>
          <w:rFonts w:ascii="Times New Roman" w:hAnsi="Times New Roman" w:cs="Times New Roman"/>
          <w:color w:val="000000" w:themeColor="text1"/>
          <w:sz w:val="28"/>
          <w:szCs w:val="28"/>
          <w:lang w:val="en-US"/>
        </w:rPr>
        <w:t xml:space="preserve"> of Naira scarcity also has profound effect in the realm of limited access to credit. Naira scarcity can engender a constricting effect on credit conditions, thereby intensifying the challenges faced by SMEs in securing loans from financial institutions</w:t>
      </w:r>
      <w:r w:rsidR="006528F5" w:rsidRPr="00EF3820">
        <w:rPr>
          <w:rFonts w:ascii="Times New Roman" w:hAnsi="Times New Roman" w:cs="Times New Roman"/>
          <w:color w:val="000000" w:themeColor="text1"/>
          <w:sz w:val="28"/>
          <w:szCs w:val="28"/>
          <w:lang w:val="en-US"/>
        </w:rPr>
        <w:t xml:space="preserve"> (</w:t>
      </w:r>
      <w:proofErr w:type="spellStart"/>
      <w:r w:rsidR="006528F5" w:rsidRPr="00EF3820">
        <w:rPr>
          <w:rFonts w:ascii="Times New Roman" w:hAnsi="Times New Roman" w:cs="Times New Roman"/>
          <w:color w:val="000000" w:themeColor="text1"/>
          <w:sz w:val="28"/>
          <w:szCs w:val="28"/>
          <w:lang w:val="en-US"/>
        </w:rPr>
        <w:t>Oke</w:t>
      </w:r>
      <w:proofErr w:type="spellEnd"/>
      <w:r w:rsidR="006528F5" w:rsidRPr="00EF3820">
        <w:rPr>
          <w:rFonts w:ascii="Times New Roman" w:hAnsi="Times New Roman" w:cs="Times New Roman"/>
          <w:color w:val="000000" w:themeColor="text1"/>
          <w:sz w:val="28"/>
          <w:szCs w:val="28"/>
          <w:lang w:val="en-US"/>
        </w:rPr>
        <w:t>, 2019)</w:t>
      </w:r>
      <w:r w:rsidRPr="00EF3820">
        <w:rPr>
          <w:rFonts w:ascii="Times New Roman" w:hAnsi="Times New Roman" w:cs="Times New Roman"/>
          <w:color w:val="000000" w:themeColor="text1"/>
          <w:sz w:val="28"/>
          <w:szCs w:val="28"/>
          <w:lang w:val="en-US"/>
        </w:rPr>
        <w:t>. This limitation on credit accessibility, a direct consequence of the scarcity of the national currency, poses a significant impediment to the operational and developmental facets of SMEs (</w:t>
      </w:r>
      <w:proofErr w:type="spellStart"/>
      <w:r w:rsidRPr="00EF3820">
        <w:rPr>
          <w:rFonts w:ascii="Times New Roman" w:hAnsi="Times New Roman" w:cs="Times New Roman"/>
          <w:color w:val="000000" w:themeColor="text1"/>
          <w:sz w:val="28"/>
          <w:szCs w:val="28"/>
          <w:lang w:val="en-US"/>
        </w:rPr>
        <w:t>Osita</w:t>
      </w:r>
      <w:proofErr w:type="spellEnd"/>
      <w:r w:rsidRPr="00EF3820">
        <w:rPr>
          <w:rFonts w:ascii="Times New Roman" w:hAnsi="Times New Roman" w:cs="Times New Roman"/>
          <w:color w:val="000000" w:themeColor="text1"/>
          <w:sz w:val="28"/>
          <w:szCs w:val="28"/>
          <w:lang w:val="en-US"/>
        </w:rPr>
        <w:t xml:space="preserve"> et al., 2023). The tightening of credit conditions, exacerbated by Naira scarcity, places SMEs in a precarious position, hindering their ability to obtain vital financial resources for various business initiatives. One of the immediate ramifications is the curtailment of SMEs</w:t>
      </w:r>
      <w:r w:rsidR="00A449CA" w:rsidRPr="00EF3820">
        <w:rPr>
          <w:rFonts w:ascii="Times New Roman" w:hAnsi="Times New Roman" w:cs="Times New Roman"/>
          <w:color w:val="000000" w:themeColor="text1"/>
          <w:sz w:val="28"/>
          <w:szCs w:val="28"/>
          <w:lang w:val="en-US"/>
        </w:rPr>
        <w:t>’</w:t>
      </w:r>
      <w:r w:rsidRPr="00EF3820">
        <w:rPr>
          <w:rFonts w:ascii="Times New Roman" w:hAnsi="Times New Roman" w:cs="Times New Roman"/>
          <w:color w:val="000000" w:themeColor="text1"/>
          <w:sz w:val="28"/>
          <w:szCs w:val="28"/>
          <w:lang w:val="en-US"/>
        </w:rPr>
        <w:t xml:space="preserve"> expansion plans, constraining their capacity to explore new markets, invest in advanced technologies, and broaden their product or service offerings. Moreover, the limited access to credit exacerbates the challenges associated with capital-intensive projects and working capital needs, inhibiting the overall growth potential of SMEs (</w:t>
      </w:r>
      <w:proofErr w:type="spellStart"/>
      <w:r w:rsidRPr="00EF3820">
        <w:rPr>
          <w:rFonts w:ascii="Times New Roman" w:hAnsi="Times New Roman" w:cs="Times New Roman"/>
          <w:color w:val="000000" w:themeColor="text1"/>
          <w:sz w:val="28"/>
          <w:szCs w:val="28"/>
          <w:lang w:val="en-US"/>
        </w:rPr>
        <w:t>Okerer</w:t>
      </w:r>
      <w:proofErr w:type="spellEnd"/>
      <w:r w:rsidRPr="00EF3820">
        <w:rPr>
          <w:rFonts w:ascii="Times New Roman" w:hAnsi="Times New Roman" w:cs="Times New Roman"/>
          <w:color w:val="000000" w:themeColor="text1"/>
          <w:sz w:val="28"/>
          <w:szCs w:val="28"/>
          <w:lang w:val="en-US"/>
        </w:rPr>
        <w:t xml:space="preserve">, 2021). </w:t>
      </w:r>
    </w:p>
    <w:p w14:paraId="08868056" w14:textId="15E50919"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These businesses, often reliant on external financing to fund their operations, find their avenues for capital acquisition significantly curtailed, impeding their competitiveness and resilience in the market</w:t>
      </w:r>
      <w:r w:rsidR="006528F5" w:rsidRPr="00EF3820">
        <w:rPr>
          <w:rFonts w:ascii="Times New Roman" w:hAnsi="Times New Roman" w:cs="Times New Roman"/>
          <w:color w:val="000000" w:themeColor="text1"/>
          <w:sz w:val="28"/>
          <w:szCs w:val="28"/>
          <w:lang w:val="en-US"/>
        </w:rPr>
        <w:t xml:space="preserve"> (</w:t>
      </w:r>
      <w:proofErr w:type="spellStart"/>
      <w:r w:rsidR="006528F5" w:rsidRPr="00EF3820">
        <w:rPr>
          <w:rFonts w:ascii="Times New Roman" w:hAnsi="Times New Roman" w:cs="Times New Roman"/>
          <w:color w:val="000000" w:themeColor="text1"/>
          <w:sz w:val="28"/>
          <w:szCs w:val="28"/>
          <w:lang w:val="en-US"/>
        </w:rPr>
        <w:t>Nankunda</w:t>
      </w:r>
      <w:proofErr w:type="spellEnd"/>
      <w:r w:rsidR="006528F5" w:rsidRPr="00EF3820">
        <w:rPr>
          <w:rFonts w:ascii="Times New Roman" w:hAnsi="Times New Roman" w:cs="Times New Roman"/>
          <w:color w:val="000000" w:themeColor="text1"/>
          <w:sz w:val="28"/>
          <w:szCs w:val="28"/>
          <w:lang w:val="en-US"/>
        </w:rPr>
        <w:t>, 2023)</w:t>
      </w:r>
      <w:r w:rsidRPr="00EF3820">
        <w:rPr>
          <w:rFonts w:ascii="Times New Roman" w:hAnsi="Times New Roman" w:cs="Times New Roman"/>
          <w:color w:val="000000" w:themeColor="text1"/>
          <w:sz w:val="28"/>
          <w:szCs w:val="28"/>
          <w:lang w:val="en-US"/>
        </w:rPr>
        <w:t xml:space="preserve">. The adverse </w:t>
      </w:r>
      <w:r w:rsidR="00284042" w:rsidRPr="00EF3820">
        <w:rPr>
          <w:rFonts w:ascii="Times New Roman" w:hAnsi="Times New Roman" w:cs="Times New Roman"/>
          <w:color w:val="000000" w:themeColor="text1"/>
          <w:sz w:val="28"/>
          <w:szCs w:val="28"/>
          <w:lang w:val="en-US"/>
        </w:rPr>
        <w:t>effect</w:t>
      </w:r>
      <w:r w:rsidRPr="00EF3820">
        <w:rPr>
          <w:rFonts w:ascii="Times New Roman" w:hAnsi="Times New Roman" w:cs="Times New Roman"/>
          <w:color w:val="000000" w:themeColor="text1"/>
          <w:sz w:val="28"/>
          <w:szCs w:val="28"/>
          <w:lang w:val="en-US"/>
        </w:rPr>
        <w:t xml:space="preserve"> of Naira scarcity on credit access for SMEs is not confined solely to operational </w:t>
      </w:r>
      <w:r w:rsidRPr="00EF3820">
        <w:rPr>
          <w:rFonts w:ascii="Times New Roman" w:hAnsi="Times New Roman" w:cs="Times New Roman"/>
          <w:color w:val="000000" w:themeColor="text1"/>
          <w:sz w:val="28"/>
          <w:szCs w:val="28"/>
          <w:lang w:val="en-US"/>
        </w:rPr>
        <w:lastRenderedPageBreak/>
        <w:t>constraints. It extends to stymying investment opportunities critical for fostering innovation, enhancing productivity, and ensuring long-term sustainability. The constrained access to credit impedes SMEs from undertaking strategic investments in research and development, technology adoption, and capacity-building initiatives that are pivotal for their competitiveness in dynamic business environments (</w:t>
      </w:r>
      <w:proofErr w:type="spellStart"/>
      <w:r w:rsidRPr="00EF3820">
        <w:rPr>
          <w:rFonts w:ascii="Times New Roman" w:hAnsi="Times New Roman" w:cs="Times New Roman"/>
          <w:color w:val="000000" w:themeColor="text1"/>
          <w:sz w:val="28"/>
          <w:szCs w:val="28"/>
          <w:lang w:val="en-US"/>
        </w:rPr>
        <w:t>Osita</w:t>
      </w:r>
      <w:proofErr w:type="spellEnd"/>
      <w:r w:rsidRPr="00EF3820">
        <w:rPr>
          <w:rFonts w:ascii="Times New Roman" w:hAnsi="Times New Roman" w:cs="Times New Roman"/>
          <w:color w:val="000000" w:themeColor="text1"/>
          <w:sz w:val="28"/>
          <w:szCs w:val="28"/>
          <w:lang w:val="en-US"/>
        </w:rPr>
        <w:t xml:space="preserve"> et al., 2023).</w:t>
      </w:r>
    </w:p>
    <w:p w14:paraId="2AF61FF0" w14:textId="20D52F59" w:rsidR="00285D40" w:rsidRPr="00EF3820" w:rsidRDefault="008C4CE5" w:rsidP="008C4CE5">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The scarcity of Naira in Nigeria has far-reaching implications for Small and Medium-sized Enterprises (SMEs), influencing different facets of their operations, financial well-being, and potential for growth, (</w:t>
      </w:r>
      <w:proofErr w:type="spellStart"/>
      <w:r w:rsidRPr="00EF3820">
        <w:rPr>
          <w:rFonts w:ascii="Times New Roman" w:hAnsi="Times New Roman" w:cs="Times New Roman"/>
          <w:color w:val="000000" w:themeColor="text1"/>
          <w:sz w:val="28"/>
          <w:szCs w:val="28"/>
          <w:lang w:val="en-US"/>
        </w:rPr>
        <w:t>Nnaji</w:t>
      </w:r>
      <w:proofErr w:type="spellEnd"/>
      <w:r w:rsidRPr="00EF3820">
        <w:rPr>
          <w:rFonts w:ascii="Times New Roman" w:hAnsi="Times New Roman" w:cs="Times New Roman"/>
          <w:color w:val="000000" w:themeColor="text1"/>
          <w:sz w:val="28"/>
          <w:szCs w:val="28"/>
          <w:lang w:val="en-US"/>
        </w:rPr>
        <w:t>, 2020). Overcoming these challenges necessitates a comprehensive approach that involves implementing effective government policies, fostering financial inclusion initiatives, and adopting innovative strategies by small businesses. These measures are essential to enable SMEs to navigate and flourish within the constantly evolving economic landscape.</w:t>
      </w:r>
    </w:p>
    <w:p w14:paraId="3F33F29C" w14:textId="77777777"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Appraisal of the Literature Reviewed</w:t>
      </w:r>
    </w:p>
    <w:p w14:paraId="46EF1BE5" w14:textId="7CD9C7B0"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shd w:val="clear" w:color="auto" w:fill="FFFFFF"/>
        </w:rPr>
      </w:pPr>
      <w:r w:rsidRPr="00EF3820">
        <w:rPr>
          <w:rFonts w:ascii="Times New Roman" w:hAnsi="Times New Roman" w:cs="Times New Roman"/>
          <w:color w:val="000000" w:themeColor="text1"/>
          <w:sz w:val="28"/>
          <w:szCs w:val="28"/>
        </w:rPr>
        <w:t xml:space="preserve">All the literature reviewed centred on the currency scarcity and small and medium scale enterprises. In the literature review revealed that the scarcity of new Naira notes in Nigeria was a pressing issue, significantly impacted the rate of business growth in the country. </w:t>
      </w:r>
      <w:proofErr w:type="spellStart"/>
      <w:r w:rsidRPr="00EF3820">
        <w:rPr>
          <w:rFonts w:ascii="Times New Roman" w:hAnsi="Times New Roman" w:cs="Times New Roman"/>
          <w:color w:val="000000" w:themeColor="text1"/>
          <w:sz w:val="28"/>
          <w:szCs w:val="28"/>
        </w:rPr>
        <w:t>Lawal</w:t>
      </w:r>
      <w:proofErr w:type="spellEnd"/>
      <w:r w:rsidRPr="00EF3820">
        <w:rPr>
          <w:rFonts w:ascii="Times New Roman" w:hAnsi="Times New Roman" w:cs="Times New Roman"/>
          <w:color w:val="000000" w:themeColor="text1"/>
          <w:sz w:val="28"/>
          <w:szCs w:val="28"/>
        </w:rPr>
        <w:t xml:space="preserve"> (2023) researched on the </w:t>
      </w:r>
      <w:r w:rsidR="00284042" w:rsidRPr="00EF3820">
        <w:rPr>
          <w:rFonts w:ascii="Times New Roman" w:hAnsi="Times New Roman" w:cs="Times New Roman"/>
          <w:color w:val="000000" w:themeColor="text1"/>
          <w:sz w:val="28"/>
          <w:szCs w:val="28"/>
        </w:rPr>
        <w:t>effect</w:t>
      </w:r>
      <w:r w:rsidRPr="00EF3820">
        <w:rPr>
          <w:rFonts w:ascii="Times New Roman" w:hAnsi="Times New Roman" w:cs="Times New Roman"/>
          <w:color w:val="000000" w:themeColor="text1"/>
          <w:sz w:val="28"/>
          <w:szCs w:val="28"/>
        </w:rPr>
        <w:t xml:space="preserve"> of evaluation of the scarcity of new naira notes and slow business growth in Nigeria. </w:t>
      </w:r>
      <w:proofErr w:type="spellStart"/>
      <w:r w:rsidRPr="00EF3820">
        <w:rPr>
          <w:rFonts w:ascii="Times New Roman" w:hAnsi="Times New Roman" w:cs="Times New Roman"/>
          <w:color w:val="000000" w:themeColor="text1"/>
          <w:sz w:val="28"/>
          <w:szCs w:val="28"/>
        </w:rPr>
        <w:lastRenderedPageBreak/>
        <w:t>Obilor</w:t>
      </w:r>
      <w:proofErr w:type="spellEnd"/>
      <w:r w:rsidRPr="00EF3820">
        <w:rPr>
          <w:rFonts w:ascii="Times New Roman" w:hAnsi="Times New Roman" w:cs="Times New Roman"/>
          <w:color w:val="000000" w:themeColor="text1"/>
          <w:sz w:val="28"/>
          <w:szCs w:val="28"/>
        </w:rPr>
        <w:t xml:space="preserve"> (2023) carried out study on the </w:t>
      </w:r>
      <w:r w:rsidR="00284042" w:rsidRPr="00EF3820">
        <w:rPr>
          <w:rFonts w:ascii="Times New Roman" w:hAnsi="Times New Roman" w:cs="Times New Roman"/>
          <w:color w:val="000000" w:themeColor="text1"/>
          <w:sz w:val="28"/>
          <w:szCs w:val="28"/>
        </w:rPr>
        <w:t>effect</w:t>
      </w:r>
      <w:r w:rsidRPr="00EF3820">
        <w:rPr>
          <w:rFonts w:ascii="Times New Roman" w:hAnsi="Times New Roman" w:cs="Times New Roman"/>
          <w:color w:val="000000" w:themeColor="text1"/>
          <w:sz w:val="28"/>
          <w:szCs w:val="28"/>
        </w:rPr>
        <w:t xml:space="preserve"> of Naira redesign in 2023 on the informal sectors in rural areas in </w:t>
      </w:r>
      <w:proofErr w:type="spellStart"/>
      <w:r w:rsidRPr="00EF3820">
        <w:rPr>
          <w:rFonts w:ascii="Times New Roman" w:hAnsi="Times New Roman" w:cs="Times New Roman"/>
          <w:color w:val="000000" w:themeColor="text1"/>
          <w:sz w:val="28"/>
          <w:szCs w:val="28"/>
        </w:rPr>
        <w:t>Anambra</w:t>
      </w:r>
      <w:proofErr w:type="spellEnd"/>
      <w:r w:rsidRPr="00EF3820">
        <w:rPr>
          <w:rFonts w:ascii="Times New Roman" w:hAnsi="Times New Roman" w:cs="Times New Roman"/>
          <w:color w:val="000000" w:themeColor="text1"/>
          <w:sz w:val="28"/>
          <w:szCs w:val="28"/>
        </w:rPr>
        <w:t xml:space="preserve"> state. The study revealed that Naira redesign appears to have created unintended consequences that extend beyond its initial objectives, such as scarcity which impacted the daily operations of businesses, particularly SMEs. </w:t>
      </w:r>
      <w:proofErr w:type="spellStart"/>
      <w:r w:rsidRPr="00EF3820">
        <w:rPr>
          <w:rFonts w:ascii="Times New Roman" w:hAnsi="Times New Roman" w:cs="Times New Roman"/>
          <w:color w:val="000000" w:themeColor="text1"/>
          <w:sz w:val="28"/>
          <w:szCs w:val="28"/>
          <w:shd w:val="clear" w:color="auto" w:fill="FFFFFF"/>
        </w:rPr>
        <w:t>Okere</w:t>
      </w:r>
      <w:proofErr w:type="spellEnd"/>
      <w:r w:rsidRPr="00EF3820">
        <w:rPr>
          <w:rFonts w:ascii="Times New Roman" w:hAnsi="Times New Roman" w:cs="Times New Roman"/>
          <w:color w:val="000000" w:themeColor="text1"/>
          <w:sz w:val="28"/>
          <w:szCs w:val="28"/>
          <w:shd w:val="clear" w:color="auto" w:fill="FFFFFF"/>
        </w:rPr>
        <w:t xml:space="preserve"> (2021) research on the effect of the Naira devaluation on small and medium scale enterprises in Nigeria, a study of selected mini-importers in Lagos. </w:t>
      </w:r>
      <w:proofErr w:type="spellStart"/>
      <w:r w:rsidRPr="00EF3820">
        <w:rPr>
          <w:rFonts w:ascii="Times New Roman" w:hAnsi="Times New Roman" w:cs="Times New Roman"/>
          <w:color w:val="000000" w:themeColor="text1"/>
          <w:sz w:val="28"/>
          <w:szCs w:val="28"/>
          <w:shd w:val="clear" w:color="auto" w:fill="FFFFFF"/>
        </w:rPr>
        <w:t>Amagoro</w:t>
      </w:r>
      <w:proofErr w:type="spellEnd"/>
      <w:r w:rsidRPr="00EF3820">
        <w:rPr>
          <w:rFonts w:ascii="Times New Roman" w:hAnsi="Times New Roman" w:cs="Times New Roman"/>
          <w:color w:val="000000" w:themeColor="text1"/>
          <w:sz w:val="28"/>
          <w:szCs w:val="28"/>
          <w:shd w:val="clear" w:color="auto" w:fill="FFFFFF"/>
        </w:rPr>
        <w:t xml:space="preserve"> (2022) impact of cash management on the financial performance of SME</w:t>
      </w:r>
      <w:r w:rsidR="00A449CA" w:rsidRPr="00EF3820">
        <w:rPr>
          <w:rFonts w:ascii="Times New Roman" w:hAnsi="Times New Roman" w:cs="Times New Roman"/>
          <w:color w:val="000000" w:themeColor="text1"/>
          <w:sz w:val="28"/>
          <w:szCs w:val="28"/>
          <w:shd w:val="clear" w:color="auto" w:fill="FFFFFF"/>
        </w:rPr>
        <w:t>’</w:t>
      </w:r>
      <w:r w:rsidRPr="00EF3820">
        <w:rPr>
          <w:rFonts w:ascii="Times New Roman" w:hAnsi="Times New Roman" w:cs="Times New Roman"/>
          <w:color w:val="000000" w:themeColor="text1"/>
          <w:sz w:val="28"/>
          <w:szCs w:val="28"/>
          <w:shd w:val="clear" w:color="auto" w:fill="FFFFFF"/>
        </w:rPr>
        <w:t xml:space="preserve">s in </w:t>
      </w:r>
      <w:proofErr w:type="spellStart"/>
      <w:r w:rsidRPr="00EF3820">
        <w:rPr>
          <w:rFonts w:ascii="Times New Roman" w:hAnsi="Times New Roman" w:cs="Times New Roman"/>
          <w:color w:val="000000" w:themeColor="text1"/>
          <w:sz w:val="28"/>
          <w:szCs w:val="28"/>
          <w:shd w:val="clear" w:color="auto" w:fill="FFFFFF"/>
        </w:rPr>
        <w:t>Pallisa</w:t>
      </w:r>
      <w:proofErr w:type="spellEnd"/>
      <w:r w:rsidRPr="00EF3820">
        <w:rPr>
          <w:rFonts w:ascii="Times New Roman" w:hAnsi="Times New Roman" w:cs="Times New Roman"/>
          <w:color w:val="000000" w:themeColor="text1"/>
          <w:sz w:val="28"/>
          <w:szCs w:val="28"/>
          <w:shd w:val="clear" w:color="auto" w:fill="FFFFFF"/>
        </w:rPr>
        <w:t xml:space="preserve"> town. </w:t>
      </w:r>
      <w:proofErr w:type="spellStart"/>
      <w:r w:rsidRPr="00EF3820">
        <w:rPr>
          <w:rFonts w:ascii="Times New Roman" w:hAnsi="Times New Roman" w:cs="Times New Roman"/>
          <w:color w:val="000000" w:themeColor="text1"/>
          <w:sz w:val="28"/>
          <w:szCs w:val="28"/>
          <w:lang w:val="en-US"/>
        </w:rPr>
        <w:t>Osita</w:t>
      </w:r>
      <w:proofErr w:type="spellEnd"/>
      <w:r w:rsidRPr="00EF3820">
        <w:rPr>
          <w:rFonts w:ascii="Times New Roman" w:hAnsi="Times New Roman" w:cs="Times New Roman"/>
          <w:color w:val="000000" w:themeColor="text1"/>
          <w:sz w:val="28"/>
          <w:szCs w:val="28"/>
          <w:lang w:val="en-US"/>
        </w:rPr>
        <w:t xml:space="preserve"> et al. (2023) research on </w:t>
      </w:r>
      <w:r w:rsidRPr="00EF3820">
        <w:rPr>
          <w:rFonts w:ascii="Times New Roman" w:hAnsi="Times New Roman" w:cs="Times New Roman"/>
          <w:color w:val="000000" w:themeColor="text1"/>
          <w:sz w:val="28"/>
          <w:szCs w:val="28"/>
          <w:shd w:val="clear" w:color="auto" w:fill="FFFFFF"/>
        </w:rPr>
        <w:t xml:space="preserve">aftermath of the Naira redesign on small and medium enterprises (SMES) in Nigeria. </w:t>
      </w:r>
      <w:proofErr w:type="spellStart"/>
      <w:r w:rsidRPr="00EF3820">
        <w:rPr>
          <w:rFonts w:ascii="Times New Roman" w:hAnsi="Times New Roman" w:cs="Times New Roman"/>
          <w:color w:val="000000" w:themeColor="text1"/>
          <w:sz w:val="28"/>
          <w:szCs w:val="28"/>
          <w:shd w:val="clear" w:color="auto" w:fill="FFFFFF"/>
        </w:rPr>
        <w:t>Folorunso</w:t>
      </w:r>
      <w:proofErr w:type="spellEnd"/>
      <w:r w:rsidRPr="00EF3820">
        <w:rPr>
          <w:rFonts w:ascii="Times New Roman" w:hAnsi="Times New Roman" w:cs="Times New Roman"/>
          <w:color w:val="000000" w:themeColor="text1"/>
          <w:sz w:val="28"/>
          <w:szCs w:val="28"/>
          <w:shd w:val="clear" w:color="auto" w:fill="FFFFFF"/>
        </w:rPr>
        <w:t xml:space="preserve"> and Adebayo (2023) researched on the impact of cashless and naira redesign polices on economic development in Federal Capital Territory, Abuja.</w:t>
      </w:r>
    </w:p>
    <w:p w14:paraId="5E0DF622" w14:textId="322F701F" w:rsidR="00285D40" w:rsidRPr="00EF3820" w:rsidRDefault="00285D40" w:rsidP="00285D40">
      <w:pPr>
        <w:pStyle w:val="NoSpacing"/>
        <w:spacing w:line="480" w:lineRule="auto"/>
        <w:ind w:firstLine="720"/>
        <w:jc w:val="both"/>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t xml:space="preserve">However, most of the aforementioned studies were a complete departure from this present study (though some are similar) were conducted outside the locale where this present study intends to be conducted and hence, this is the gap the study intends to fill by the </w:t>
      </w:r>
      <w:r w:rsidR="00284042" w:rsidRPr="00EF3820">
        <w:rPr>
          <w:rFonts w:ascii="Times New Roman" w:hAnsi="Times New Roman" w:cs="Times New Roman"/>
          <w:color w:val="000000" w:themeColor="text1"/>
          <w:sz w:val="28"/>
          <w:szCs w:val="28"/>
          <w:lang w:val="en-US"/>
        </w:rPr>
        <w:t>effect</w:t>
      </w:r>
      <w:r w:rsidRPr="00EF3820">
        <w:rPr>
          <w:rFonts w:ascii="Times New Roman" w:hAnsi="Times New Roman" w:cs="Times New Roman"/>
          <w:color w:val="000000" w:themeColor="text1"/>
          <w:sz w:val="28"/>
          <w:szCs w:val="28"/>
          <w:lang w:val="en-US"/>
        </w:rPr>
        <w:t xml:space="preserve"> of Naira scarcity on small and medium enterprises in Ilorin metropolis. </w:t>
      </w:r>
    </w:p>
    <w:p w14:paraId="58A85D4D" w14:textId="77777777" w:rsidR="00285D40" w:rsidRPr="00EF3820" w:rsidRDefault="00285D40" w:rsidP="00285D40">
      <w:pPr>
        <w:spacing w:after="0"/>
        <w:rPr>
          <w:rFonts w:ascii="Times New Roman" w:hAnsi="Times New Roman" w:cs="Times New Roman"/>
          <w:color w:val="000000" w:themeColor="text1"/>
          <w:sz w:val="28"/>
          <w:szCs w:val="28"/>
          <w:lang w:val="en-US"/>
        </w:rPr>
      </w:pPr>
      <w:r w:rsidRPr="00EF3820">
        <w:rPr>
          <w:rFonts w:ascii="Times New Roman" w:hAnsi="Times New Roman" w:cs="Times New Roman"/>
          <w:color w:val="000000" w:themeColor="text1"/>
          <w:sz w:val="28"/>
          <w:szCs w:val="28"/>
          <w:lang w:val="en-US"/>
        </w:rPr>
        <w:br w:type="page"/>
      </w:r>
    </w:p>
    <w:p w14:paraId="4E1042D7" w14:textId="77777777" w:rsidR="00285D40" w:rsidRPr="00EF3820" w:rsidRDefault="00285D40" w:rsidP="00285D40">
      <w:pPr>
        <w:spacing w:after="0" w:line="360" w:lineRule="auto"/>
        <w:jc w:val="center"/>
        <w:rPr>
          <w:rFonts w:ascii="Times New Roman" w:hAnsi="Times New Roman" w:cs="Times New Roman"/>
          <w:b/>
          <w:color w:val="000000" w:themeColor="text1"/>
          <w:sz w:val="28"/>
          <w:szCs w:val="28"/>
        </w:rPr>
      </w:pPr>
      <w:bookmarkStart w:id="1" w:name="_Hlk123263350"/>
      <w:r w:rsidRPr="00EF3820">
        <w:rPr>
          <w:rFonts w:ascii="Times New Roman" w:hAnsi="Times New Roman" w:cs="Times New Roman"/>
          <w:b/>
          <w:color w:val="000000" w:themeColor="text1"/>
          <w:sz w:val="28"/>
          <w:szCs w:val="28"/>
        </w:rPr>
        <w:lastRenderedPageBreak/>
        <w:t>CHAPTER THREE</w:t>
      </w:r>
    </w:p>
    <w:p w14:paraId="60E11336" w14:textId="5B205FCE" w:rsidR="00285D40" w:rsidRPr="00EF3820" w:rsidRDefault="00285D40" w:rsidP="00285D40">
      <w:pPr>
        <w:jc w:val="center"/>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METHODOLOGY</w:t>
      </w:r>
      <w:bookmarkEnd w:id="1"/>
    </w:p>
    <w:p w14:paraId="6089D9E4" w14:textId="77777777" w:rsidR="00FB7A29" w:rsidRDefault="00FB7A29" w:rsidP="00285D40">
      <w:pPr>
        <w:pStyle w:val="NoSpacing"/>
        <w:spacing w:line="480" w:lineRule="auto"/>
        <w:jc w:val="both"/>
        <w:rPr>
          <w:rFonts w:ascii="Times New Roman" w:hAnsi="Times New Roman" w:cs="Times New Roman"/>
          <w:color w:val="000000" w:themeColor="text1"/>
          <w:sz w:val="28"/>
          <w:szCs w:val="28"/>
        </w:rPr>
      </w:pPr>
      <w:r w:rsidRPr="00FB7A29">
        <w:rPr>
          <w:rFonts w:ascii="Times New Roman" w:hAnsi="Times New Roman" w:cs="Times New Roman"/>
          <w:color w:val="000000" w:themeColor="text1"/>
          <w:sz w:val="28"/>
          <w:szCs w:val="28"/>
        </w:rPr>
        <w:t>This chapter explores the methodology and procedures used in the study, detailed under the following subheadings: Research Design, Population, Sample and Sampling Technique, Research Instrument, Procedure for Data Collection, and Data Analysis Technique.</w:t>
      </w:r>
    </w:p>
    <w:p w14:paraId="7894B746" w14:textId="2378F28C"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Research Design</w:t>
      </w:r>
    </w:p>
    <w:p w14:paraId="3C00FE03" w14:textId="77777777" w:rsidR="00FB7A29" w:rsidRDefault="00285D40" w:rsidP="00285D40">
      <w:pPr>
        <w:pStyle w:val="NoSpacing"/>
        <w:spacing w:line="480" w:lineRule="auto"/>
        <w:jc w:val="both"/>
      </w:pPr>
      <w:r w:rsidRPr="00EF3820">
        <w:rPr>
          <w:rFonts w:ascii="Times New Roman" w:hAnsi="Times New Roman" w:cs="Times New Roman"/>
          <w:color w:val="000000" w:themeColor="text1"/>
          <w:sz w:val="28"/>
          <w:szCs w:val="28"/>
        </w:rPr>
        <w:tab/>
      </w:r>
      <w:r w:rsidR="00FB7A29">
        <w:t xml:space="preserve">In this study, a descriptive research survey design was utilized. According to </w:t>
      </w:r>
      <w:proofErr w:type="spellStart"/>
      <w:r w:rsidR="00FB7A29">
        <w:t>Abiri</w:t>
      </w:r>
      <w:proofErr w:type="spellEnd"/>
      <w:r w:rsidR="00FB7A29">
        <w:t xml:space="preserve"> (2014), descriptive survey research facilitates the assessment of specific characteristics within a particular context at a given time. The main goal of this design is to provide a comprehensive description of the event being investigated, using the collected data to illuminate the situation. This approach was deemed suitable as it enables the researcher to make inferences and generalizations about the population through careful participant selection and sampling. Additionally, this design helps in objectively portraying the nature of the situation, offering an unbiased representation of the existing phenomenon (</w:t>
      </w:r>
      <w:proofErr w:type="spellStart"/>
      <w:r w:rsidR="00FB7A29">
        <w:t>Cresswell</w:t>
      </w:r>
      <w:proofErr w:type="spellEnd"/>
      <w:r w:rsidR="00FB7A29">
        <w:t>, 2012).</w:t>
      </w:r>
    </w:p>
    <w:p w14:paraId="6E0F0822" w14:textId="0D1D8525" w:rsidR="00285D40" w:rsidRPr="00EF3820" w:rsidRDefault="00285D40" w:rsidP="00285D40">
      <w:pPr>
        <w:pStyle w:val="NoSpacing"/>
        <w:spacing w:line="480" w:lineRule="auto"/>
        <w:jc w:val="both"/>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Population, Sample and Sampling Technique</w:t>
      </w:r>
    </w:p>
    <w:p w14:paraId="65F15572" w14:textId="77777777" w:rsidR="00FB7A29" w:rsidRPr="00FB7A29" w:rsidRDefault="00FB7A29" w:rsidP="00FB7A29">
      <w:pPr>
        <w:pStyle w:val="NoSpacing"/>
        <w:spacing w:line="480" w:lineRule="auto"/>
        <w:jc w:val="both"/>
        <w:rPr>
          <w:rFonts w:ascii="Times New Roman" w:hAnsi="Times New Roman" w:cs="Times New Roman"/>
          <w:bCs/>
          <w:color w:val="000000" w:themeColor="text1"/>
          <w:sz w:val="28"/>
          <w:szCs w:val="28"/>
        </w:rPr>
      </w:pPr>
      <w:r w:rsidRPr="00FB7A29">
        <w:rPr>
          <w:rFonts w:ascii="Times New Roman" w:hAnsi="Times New Roman" w:cs="Times New Roman"/>
          <w:bCs/>
          <w:color w:val="000000" w:themeColor="text1"/>
          <w:sz w:val="28"/>
          <w:szCs w:val="28"/>
        </w:rPr>
        <w:t xml:space="preserve">This study examined a population of individuals involved in 521 small and medium-sized enterprises (SMEs) throughout </w:t>
      </w:r>
      <w:proofErr w:type="spellStart"/>
      <w:r w:rsidRPr="00FB7A29">
        <w:rPr>
          <w:rFonts w:ascii="Times New Roman" w:hAnsi="Times New Roman" w:cs="Times New Roman"/>
          <w:bCs/>
          <w:color w:val="000000" w:themeColor="text1"/>
          <w:sz w:val="28"/>
          <w:szCs w:val="28"/>
        </w:rPr>
        <w:t>Kwara</w:t>
      </w:r>
      <w:proofErr w:type="spellEnd"/>
      <w:r w:rsidRPr="00FB7A29">
        <w:rPr>
          <w:rFonts w:ascii="Times New Roman" w:hAnsi="Times New Roman" w:cs="Times New Roman"/>
          <w:bCs/>
          <w:color w:val="000000" w:themeColor="text1"/>
          <w:sz w:val="28"/>
          <w:szCs w:val="28"/>
        </w:rPr>
        <w:t xml:space="preserve"> State. The focus was specifically on approximately 206 SMEs located in Ilorin, as reported by the </w:t>
      </w:r>
      <w:proofErr w:type="spellStart"/>
      <w:r w:rsidRPr="00FB7A29">
        <w:rPr>
          <w:rFonts w:ascii="Times New Roman" w:hAnsi="Times New Roman" w:cs="Times New Roman"/>
          <w:bCs/>
          <w:color w:val="000000" w:themeColor="text1"/>
          <w:sz w:val="28"/>
          <w:szCs w:val="28"/>
        </w:rPr>
        <w:t>Kwara</w:t>
      </w:r>
      <w:proofErr w:type="spellEnd"/>
      <w:r w:rsidRPr="00FB7A29">
        <w:rPr>
          <w:rFonts w:ascii="Times New Roman" w:hAnsi="Times New Roman" w:cs="Times New Roman"/>
          <w:bCs/>
          <w:color w:val="000000" w:themeColor="text1"/>
          <w:sz w:val="28"/>
          <w:szCs w:val="28"/>
        </w:rPr>
        <w:t xml:space="preserve"> State Ministry of Enterprise (2023). Given the large size of this population, it was essential to create a representative subset to ensure thorough coverage within the study's timeframe.</w:t>
      </w:r>
    </w:p>
    <w:p w14:paraId="7667E17C" w14:textId="77777777" w:rsidR="00FB7A29" w:rsidRPr="00FB7A29" w:rsidRDefault="00FB7A29" w:rsidP="00FB7A29">
      <w:pPr>
        <w:pStyle w:val="NoSpacing"/>
        <w:spacing w:line="480" w:lineRule="auto"/>
        <w:jc w:val="both"/>
        <w:rPr>
          <w:rFonts w:ascii="Times New Roman" w:hAnsi="Times New Roman" w:cs="Times New Roman"/>
          <w:bCs/>
          <w:color w:val="000000" w:themeColor="text1"/>
          <w:sz w:val="28"/>
          <w:szCs w:val="28"/>
        </w:rPr>
      </w:pPr>
    </w:p>
    <w:p w14:paraId="0A42418B" w14:textId="77777777" w:rsidR="00FB7A29" w:rsidRPr="00FB7A29" w:rsidRDefault="00FB7A29" w:rsidP="00FB7A29">
      <w:pPr>
        <w:pStyle w:val="NoSpacing"/>
        <w:spacing w:line="480" w:lineRule="auto"/>
        <w:jc w:val="both"/>
        <w:rPr>
          <w:rFonts w:ascii="Times New Roman" w:hAnsi="Times New Roman" w:cs="Times New Roman"/>
          <w:bCs/>
          <w:color w:val="000000" w:themeColor="text1"/>
          <w:sz w:val="28"/>
          <w:szCs w:val="28"/>
        </w:rPr>
      </w:pPr>
      <w:r w:rsidRPr="00FB7A29">
        <w:rPr>
          <w:rFonts w:ascii="Times New Roman" w:hAnsi="Times New Roman" w:cs="Times New Roman"/>
          <w:bCs/>
          <w:color w:val="000000" w:themeColor="text1"/>
          <w:sz w:val="28"/>
          <w:szCs w:val="28"/>
        </w:rPr>
        <w:t xml:space="preserve">To achieve this, stratified sampling techniques were utilized, categorizing enterprises within the Ilorin metropolis. Thirty percent of the 206 enterprises were randomly selected, resulting in a sample size of 62 enterprises. In each selected enterprise, four employees were sampled, leading to a total of 248 respondents who completed questionnaires. This method aimed to capture a representative perspective from both managerial and employee levels across the various SMEs in Ilorin metropolis, </w:t>
      </w:r>
      <w:proofErr w:type="spellStart"/>
      <w:r w:rsidRPr="00FB7A29">
        <w:rPr>
          <w:rFonts w:ascii="Times New Roman" w:hAnsi="Times New Roman" w:cs="Times New Roman"/>
          <w:bCs/>
          <w:color w:val="000000" w:themeColor="text1"/>
          <w:sz w:val="28"/>
          <w:szCs w:val="28"/>
        </w:rPr>
        <w:t>Kwara</w:t>
      </w:r>
      <w:proofErr w:type="spellEnd"/>
      <w:r w:rsidRPr="00FB7A29">
        <w:rPr>
          <w:rFonts w:ascii="Times New Roman" w:hAnsi="Times New Roman" w:cs="Times New Roman"/>
          <w:bCs/>
          <w:color w:val="000000" w:themeColor="text1"/>
          <w:sz w:val="28"/>
          <w:szCs w:val="28"/>
        </w:rPr>
        <w:t xml:space="preserve"> State.</w:t>
      </w:r>
    </w:p>
    <w:p w14:paraId="5C9BF5C3" w14:textId="77777777" w:rsidR="00285D40" w:rsidRPr="00EF3820" w:rsidRDefault="00285D40" w:rsidP="00285D40">
      <w:pPr>
        <w:pStyle w:val="NoSpacing"/>
        <w:spacing w:line="480" w:lineRule="auto"/>
        <w:jc w:val="both"/>
        <w:rPr>
          <w:rFonts w:ascii="Times New Roman" w:hAnsi="Times New Roman" w:cs="Times New Roman"/>
          <w:bCs/>
          <w:color w:val="000000" w:themeColor="text1"/>
          <w:sz w:val="28"/>
          <w:szCs w:val="28"/>
        </w:rPr>
      </w:pPr>
      <w:r w:rsidRPr="00EF3820">
        <w:rPr>
          <w:rFonts w:ascii="Times New Roman" w:hAnsi="Times New Roman" w:cs="Times New Roman"/>
          <w:b/>
          <w:color w:val="000000" w:themeColor="text1"/>
          <w:sz w:val="28"/>
          <w:szCs w:val="28"/>
        </w:rPr>
        <w:t>Research Instrument</w:t>
      </w:r>
      <w:r w:rsidRPr="00EF3820">
        <w:rPr>
          <w:rFonts w:ascii="Times New Roman" w:hAnsi="Times New Roman" w:cs="Times New Roman"/>
          <w:bCs/>
          <w:color w:val="000000" w:themeColor="text1"/>
          <w:sz w:val="28"/>
          <w:szCs w:val="28"/>
        </w:rPr>
        <w:t xml:space="preserve"> </w:t>
      </w:r>
    </w:p>
    <w:p w14:paraId="30224E8B" w14:textId="77777777" w:rsidR="00DB4A29" w:rsidRPr="00DB4A29" w:rsidRDefault="00285D40" w:rsidP="00DB4A29">
      <w:pPr>
        <w:spacing w:after="0" w:line="480" w:lineRule="auto"/>
        <w:jc w:val="both"/>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ab/>
      </w:r>
      <w:r w:rsidR="00DB4A29" w:rsidRPr="00DB4A29">
        <w:rPr>
          <w:rFonts w:ascii="Times New Roman" w:hAnsi="Times New Roman" w:cs="Times New Roman"/>
          <w:bCs/>
          <w:color w:val="000000" w:themeColor="text1"/>
          <w:sz w:val="28"/>
          <w:szCs w:val="28"/>
        </w:rPr>
        <w:t xml:space="preserve">Research instruments are tools used to collect data for </w:t>
      </w:r>
      <w:proofErr w:type="spellStart"/>
      <w:r w:rsidR="00DB4A29" w:rsidRPr="00DB4A29">
        <w:rPr>
          <w:rFonts w:ascii="Times New Roman" w:hAnsi="Times New Roman" w:cs="Times New Roman"/>
          <w:bCs/>
          <w:color w:val="000000" w:themeColor="text1"/>
          <w:sz w:val="28"/>
          <w:szCs w:val="28"/>
        </w:rPr>
        <w:t>analyzing</w:t>
      </w:r>
      <w:proofErr w:type="spellEnd"/>
      <w:r w:rsidR="00DB4A29" w:rsidRPr="00DB4A29">
        <w:rPr>
          <w:rFonts w:ascii="Times New Roman" w:hAnsi="Times New Roman" w:cs="Times New Roman"/>
          <w:bCs/>
          <w:color w:val="000000" w:themeColor="text1"/>
          <w:sz w:val="28"/>
          <w:szCs w:val="28"/>
        </w:rPr>
        <w:t xml:space="preserve"> information, addressing research questions, and, when applicable, testing hypotheses (</w:t>
      </w:r>
      <w:proofErr w:type="spellStart"/>
      <w:r w:rsidR="00DB4A29" w:rsidRPr="00DB4A29">
        <w:rPr>
          <w:rFonts w:ascii="Times New Roman" w:hAnsi="Times New Roman" w:cs="Times New Roman"/>
          <w:bCs/>
          <w:color w:val="000000" w:themeColor="text1"/>
          <w:sz w:val="28"/>
          <w:szCs w:val="28"/>
        </w:rPr>
        <w:t>Olu</w:t>
      </w:r>
      <w:proofErr w:type="spellEnd"/>
      <w:r w:rsidR="00DB4A29" w:rsidRPr="00DB4A29">
        <w:rPr>
          <w:rFonts w:ascii="Times New Roman" w:hAnsi="Times New Roman" w:cs="Times New Roman"/>
          <w:bCs/>
          <w:color w:val="000000" w:themeColor="text1"/>
          <w:sz w:val="28"/>
          <w:szCs w:val="28"/>
        </w:rPr>
        <w:t>, 2008). For this study, a questionnaire developed by the researcher was employed, focusing on the impact of Naira scarcity on small and medium-sized enterprises in Ilorin. The questionnaire consisted of two sections: Section A gathered demographic data from respondents, while Section B examined the effects of Naira scarcity on SMEs, featuring twenty-five items.</w:t>
      </w:r>
    </w:p>
    <w:p w14:paraId="423FBBFF" w14:textId="77777777" w:rsidR="00DB4A29" w:rsidRPr="00DB4A29" w:rsidRDefault="00DB4A29" w:rsidP="00DB4A29">
      <w:pPr>
        <w:spacing w:after="0"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t xml:space="preserve">A four-point </w:t>
      </w:r>
      <w:proofErr w:type="spellStart"/>
      <w:r w:rsidRPr="00DB4A29">
        <w:rPr>
          <w:rFonts w:ascii="Times New Roman" w:hAnsi="Times New Roman" w:cs="Times New Roman"/>
          <w:bCs/>
          <w:color w:val="000000" w:themeColor="text1"/>
          <w:sz w:val="28"/>
          <w:szCs w:val="28"/>
        </w:rPr>
        <w:t>Likert</w:t>
      </w:r>
      <w:proofErr w:type="spellEnd"/>
      <w:r w:rsidRPr="00DB4A29">
        <w:rPr>
          <w:rFonts w:ascii="Times New Roman" w:hAnsi="Times New Roman" w:cs="Times New Roman"/>
          <w:bCs/>
          <w:color w:val="000000" w:themeColor="text1"/>
          <w:sz w:val="28"/>
          <w:szCs w:val="28"/>
        </w:rPr>
        <w:t xml:space="preserve"> scale was utilized, with options including Strongly Agreed (SA), Agreed (A), Disagreed (D), and Strongly Disagreed (SD). Respondents indicated their choices by ticking (</w:t>
      </w:r>
      <w:r w:rsidRPr="00DB4A29">
        <w:rPr>
          <w:rFonts w:ascii="Segoe UI Symbol" w:hAnsi="Segoe UI Symbol" w:cs="Segoe UI Symbol"/>
          <w:bCs/>
          <w:color w:val="000000" w:themeColor="text1"/>
          <w:sz w:val="28"/>
          <w:szCs w:val="28"/>
        </w:rPr>
        <w:t>✓</w:t>
      </w:r>
      <w:r w:rsidRPr="00DB4A29">
        <w:rPr>
          <w:rFonts w:ascii="Times New Roman" w:hAnsi="Times New Roman" w:cs="Times New Roman"/>
          <w:bCs/>
          <w:color w:val="000000" w:themeColor="text1"/>
          <w:sz w:val="28"/>
          <w:szCs w:val="28"/>
        </w:rPr>
        <w:t>) the corresponding boxes.</w:t>
      </w:r>
    </w:p>
    <w:p w14:paraId="221C0F96" w14:textId="77777777" w:rsidR="00DB4A29" w:rsidRPr="00DB4A29" w:rsidRDefault="00DB4A29" w:rsidP="00DB4A29">
      <w:pPr>
        <w:spacing w:after="0" w:line="480" w:lineRule="auto"/>
        <w:jc w:val="both"/>
        <w:rPr>
          <w:rFonts w:ascii="Times New Roman" w:hAnsi="Times New Roman" w:cs="Times New Roman"/>
          <w:bCs/>
          <w:color w:val="000000" w:themeColor="text1"/>
          <w:sz w:val="28"/>
          <w:szCs w:val="28"/>
        </w:rPr>
      </w:pPr>
    </w:p>
    <w:p w14:paraId="298EC130" w14:textId="77777777" w:rsidR="00DB4A29" w:rsidRPr="00DB4A29" w:rsidRDefault="00DB4A29" w:rsidP="00DB4A29">
      <w:pPr>
        <w:spacing w:after="0"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lastRenderedPageBreak/>
        <w:t xml:space="preserve">To ensure the instrument's validity, the questionnaire was presented, along with the research objectives, questions, and hypotheses, to faculty members in the Department of Business Administration at the Institute of Finance and Management Studies, </w:t>
      </w:r>
      <w:proofErr w:type="spellStart"/>
      <w:r w:rsidRPr="00DB4A29">
        <w:rPr>
          <w:rFonts w:ascii="Times New Roman" w:hAnsi="Times New Roman" w:cs="Times New Roman"/>
          <w:bCs/>
          <w:color w:val="000000" w:themeColor="text1"/>
          <w:sz w:val="28"/>
          <w:szCs w:val="28"/>
        </w:rPr>
        <w:t>Kwara</w:t>
      </w:r>
      <w:proofErr w:type="spellEnd"/>
      <w:r w:rsidRPr="00DB4A29">
        <w:rPr>
          <w:rFonts w:ascii="Times New Roman" w:hAnsi="Times New Roman" w:cs="Times New Roman"/>
          <w:bCs/>
          <w:color w:val="000000" w:themeColor="text1"/>
          <w:sz w:val="28"/>
          <w:szCs w:val="28"/>
        </w:rPr>
        <w:t xml:space="preserve"> State Polytechnic, Ilorin, for their feedback. The final draft was revised based on their suggestions and then resubmitted to the researcher’s supervisor for final approval and administration.</w:t>
      </w:r>
    </w:p>
    <w:p w14:paraId="6A4ED7A2" w14:textId="77777777" w:rsidR="00DB4A29" w:rsidRDefault="00DB4A29" w:rsidP="00DB4A29">
      <w:pPr>
        <w:spacing w:after="0"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t xml:space="preserve">The reliability of the instrument refers to its ability to produce consistent results over repeated trials. To assess this, a test-retest method was employed. The instrument was administered to SME operators in Oyo State—who were not part of the study sample—twice, with a two-week interval between administrations. The results were </w:t>
      </w:r>
      <w:proofErr w:type="spellStart"/>
      <w:r w:rsidRPr="00DB4A29">
        <w:rPr>
          <w:rFonts w:ascii="Times New Roman" w:hAnsi="Times New Roman" w:cs="Times New Roman"/>
          <w:bCs/>
          <w:color w:val="000000" w:themeColor="text1"/>
          <w:sz w:val="28"/>
          <w:szCs w:val="28"/>
        </w:rPr>
        <w:t>analyzed</w:t>
      </w:r>
      <w:proofErr w:type="spellEnd"/>
      <w:r w:rsidRPr="00DB4A29">
        <w:rPr>
          <w:rFonts w:ascii="Times New Roman" w:hAnsi="Times New Roman" w:cs="Times New Roman"/>
          <w:bCs/>
          <w:color w:val="000000" w:themeColor="text1"/>
          <w:sz w:val="28"/>
          <w:szCs w:val="28"/>
        </w:rPr>
        <w:t xml:space="preserve"> using Pearson Product Moment Correlation (PPMC) statistics, yielding a reliability coefficient of 0.84.</w:t>
      </w:r>
    </w:p>
    <w:p w14:paraId="1BE82317" w14:textId="6DB341FB" w:rsidR="00285D40" w:rsidRPr="00EF3820" w:rsidRDefault="00285D40" w:rsidP="00DB4A29">
      <w:pPr>
        <w:spacing w:after="0" w:line="480" w:lineRule="auto"/>
        <w:jc w:val="both"/>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Procedure for Data Collection</w:t>
      </w:r>
    </w:p>
    <w:p w14:paraId="787663F2" w14:textId="77777777" w:rsidR="00DB4A29" w:rsidRDefault="00DB4A29" w:rsidP="00285D40">
      <w:pPr>
        <w:pStyle w:val="NoSpacing"/>
        <w:spacing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t xml:space="preserve">The researcher obtained a letter of introduction from the Department of Business Administration at the Institute of Management and Finance Studies. This letter, along with the researcher's school ID card, was presented to the business managers during the visits. Once permission was granted, the researcher, assisted by a research assistant, administered the questionnaires. To prevent loss, the completed questionnaires were collected immediately after they were filled out. The </w:t>
      </w:r>
      <w:r w:rsidRPr="00DB4A29">
        <w:rPr>
          <w:rFonts w:ascii="Times New Roman" w:hAnsi="Times New Roman" w:cs="Times New Roman"/>
          <w:bCs/>
          <w:color w:val="000000" w:themeColor="text1"/>
          <w:sz w:val="28"/>
          <w:szCs w:val="28"/>
        </w:rPr>
        <w:lastRenderedPageBreak/>
        <w:t>researcher and the assistant provided clear instructions to the respondents on how to complete the items.</w:t>
      </w:r>
    </w:p>
    <w:p w14:paraId="01E77DCD" w14:textId="77777777" w:rsidR="00DB4A29" w:rsidRDefault="00DB4A29" w:rsidP="00DB4A29">
      <w:pPr>
        <w:pStyle w:val="NoSpacing"/>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Data Analysis Technique</w:t>
      </w:r>
    </w:p>
    <w:p w14:paraId="298103B0" w14:textId="28D1C909" w:rsidR="00DB4A29" w:rsidRDefault="00DB4A29" w:rsidP="00DB4A29">
      <w:pPr>
        <w:pStyle w:val="NoSpacing"/>
        <w:spacing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t xml:space="preserve">The administered questionnaires were organized and coded to facilitate analysis. The data collected for this study underwent both descriptive and inferential statistical analyses. Percentages were utilized to </w:t>
      </w:r>
      <w:proofErr w:type="spellStart"/>
      <w:r w:rsidRPr="00DB4A29">
        <w:rPr>
          <w:rFonts w:ascii="Times New Roman" w:hAnsi="Times New Roman" w:cs="Times New Roman"/>
          <w:bCs/>
          <w:color w:val="000000" w:themeColor="text1"/>
          <w:sz w:val="28"/>
          <w:szCs w:val="28"/>
        </w:rPr>
        <w:t>analyze</w:t>
      </w:r>
      <w:proofErr w:type="spellEnd"/>
      <w:r w:rsidRPr="00DB4A29">
        <w:rPr>
          <w:rFonts w:ascii="Times New Roman" w:hAnsi="Times New Roman" w:cs="Times New Roman"/>
          <w:bCs/>
          <w:color w:val="000000" w:themeColor="text1"/>
          <w:sz w:val="28"/>
          <w:szCs w:val="28"/>
        </w:rPr>
        <w:t xml:space="preserve"> the demographic information of the respondents. The sole research question was addressed using mean ratings and standard deviations. Hypotheses 1, 2, 3, and 4 were tested using Pearson Product Moment Correlation (PPMC) at a significance level of 0.05, employing SPSS version 25.0 throughout the analysis.</w:t>
      </w:r>
    </w:p>
    <w:p w14:paraId="131A3484"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6F5D790D"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6FF9E467"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60BC26D9"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2D2B2E2C"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6C971191"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7A89E1BB"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16A5BF18"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2A6A958E" w14:textId="77777777" w:rsidR="00DB4A29" w:rsidRDefault="00DB4A29" w:rsidP="00DB4A29">
      <w:pPr>
        <w:pStyle w:val="NoSpacing"/>
        <w:spacing w:line="480" w:lineRule="auto"/>
        <w:jc w:val="both"/>
        <w:rPr>
          <w:rFonts w:ascii="Times New Roman" w:hAnsi="Times New Roman" w:cs="Times New Roman"/>
          <w:bCs/>
          <w:color w:val="000000" w:themeColor="text1"/>
          <w:sz w:val="28"/>
          <w:szCs w:val="28"/>
        </w:rPr>
      </w:pPr>
    </w:p>
    <w:p w14:paraId="55F821E8" w14:textId="77777777" w:rsidR="00DB4A29" w:rsidRPr="00DB4A29" w:rsidRDefault="00DB4A29" w:rsidP="00DB4A29">
      <w:pPr>
        <w:pStyle w:val="NoSpacing"/>
        <w:spacing w:line="480" w:lineRule="auto"/>
        <w:jc w:val="both"/>
        <w:rPr>
          <w:rFonts w:ascii="Times New Roman" w:hAnsi="Times New Roman" w:cs="Times New Roman"/>
          <w:b/>
          <w:color w:val="000000" w:themeColor="text1"/>
          <w:sz w:val="28"/>
          <w:szCs w:val="28"/>
        </w:rPr>
      </w:pPr>
    </w:p>
    <w:p w14:paraId="121D4FD5" w14:textId="557739B3" w:rsidR="00285D40" w:rsidRPr="00EF3820" w:rsidRDefault="00285D40" w:rsidP="00285D40">
      <w:pPr>
        <w:spacing w:after="0" w:line="360" w:lineRule="auto"/>
        <w:jc w:val="center"/>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lastRenderedPageBreak/>
        <w:t>CHAPTER FOUR</w:t>
      </w:r>
    </w:p>
    <w:p w14:paraId="098C5215" w14:textId="77777777" w:rsidR="00285D40" w:rsidRPr="00EF3820" w:rsidRDefault="00285D40" w:rsidP="00285D40">
      <w:pPr>
        <w:spacing w:after="0" w:line="480" w:lineRule="auto"/>
        <w:jc w:val="center"/>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DATA ANALYSIS AND RESULTS</w:t>
      </w:r>
    </w:p>
    <w:p w14:paraId="369ABA85" w14:textId="77777777" w:rsidR="00DB4A29" w:rsidRDefault="00DB4A29" w:rsidP="00285D40">
      <w:pPr>
        <w:spacing w:after="0" w:line="480" w:lineRule="auto"/>
        <w:jc w:val="both"/>
        <w:rPr>
          <w:rFonts w:ascii="Times New Roman" w:hAnsi="Times New Roman" w:cs="Times New Roman"/>
          <w:color w:val="000000" w:themeColor="text1"/>
          <w:sz w:val="28"/>
          <w:szCs w:val="28"/>
          <w:lang w:val="en-US"/>
        </w:rPr>
      </w:pPr>
      <w:r w:rsidRPr="00DB4A29">
        <w:rPr>
          <w:rFonts w:ascii="Times New Roman" w:hAnsi="Times New Roman" w:cs="Times New Roman"/>
          <w:color w:val="000000" w:themeColor="text1"/>
          <w:sz w:val="28"/>
          <w:szCs w:val="28"/>
          <w:lang w:val="en-US"/>
        </w:rPr>
        <w:t>This chapter presents the analysis of data collected via the questionnaire. The demographic characteristics of the respondents are described using percentages, while the sole research question was addressed through rating. Hypotheses 1, 2, 3, and 4 were tested using Pearson Product Moment Correlation (PPMC) at a significance level of 0.05, using SPSS version 25.0 throughout the analysis.</w:t>
      </w:r>
    </w:p>
    <w:p w14:paraId="11A7BE80" w14:textId="68F25D73" w:rsidR="00285D40" w:rsidRPr="00EF3820" w:rsidRDefault="00285D40" w:rsidP="00285D40">
      <w:pPr>
        <w:spacing w:after="0"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Demographic</w:t>
      </w:r>
      <w:r w:rsidR="000012EF" w:rsidRPr="00EF3820">
        <w:rPr>
          <w:rFonts w:ascii="Times New Roman" w:hAnsi="Times New Roman" w:cs="Times New Roman"/>
          <w:b/>
          <w:bCs/>
          <w:color w:val="000000" w:themeColor="text1"/>
          <w:sz w:val="28"/>
          <w:szCs w:val="28"/>
          <w:lang w:val="en-US"/>
        </w:rPr>
        <w:t xml:space="preserve"> Characteristics</w:t>
      </w:r>
      <w:r w:rsidRPr="00EF3820">
        <w:rPr>
          <w:rFonts w:ascii="Times New Roman" w:hAnsi="Times New Roman" w:cs="Times New Roman"/>
          <w:b/>
          <w:bCs/>
          <w:color w:val="000000" w:themeColor="text1"/>
          <w:sz w:val="28"/>
          <w:szCs w:val="28"/>
          <w:lang w:val="en-US"/>
        </w:rPr>
        <w:t xml:space="preserve"> of the Respondents</w:t>
      </w:r>
    </w:p>
    <w:p w14:paraId="6B43DD7C" w14:textId="77777777" w:rsidR="00285D40" w:rsidRPr="00EF3820" w:rsidRDefault="00285D40" w:rsidP="00285D40">
      <w:pPr>
        <w:spacing w:after="0" w:line="480" w:lineRule="auto"/>
        <w:ind w:firstLine="720"/>
        <w:jc w:val="both"/>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Percentage was use to describe the personal information of the respondents and the output is reported below.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398"/>
        <w:gridCol w:w="1985"/>
      </w:tblGrid>
      <w:tr w:rsidR="00761BE6" w:rsidRPr="00EF3820" w14:paraId="576D599E" w14:textId="77777777" w:rsidTr="00031449">
        <w:tc>
          <w:tcPr>
            <w:tcW w:w="7387" w:type="dxa"/>
            <w:gridSpan w:val="3"/>
            <w:tcBorders>
              <w:bottom w:val="single" w:sz="4" w:space="0" w:color="auto"/>
            </w:tcBorders>
          </w:tcPr>
          <w:p w14:paraId="2594C59A"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b/>
                <w:bCs/>
                <w:color w:val="000000" w:themeColor="text1"/>
                <w:sz w:val="28"/>
                <w:szCs w:val="28"/>
              </w:rPr>
              <w:t xml:space="preserve">Table 1: </w:t>
            </w:r>
            <w:r w:rsidRPr="00EF3820">
              <w:rPr>
                <w:rFonts w:ascii="Times New Roman" w:hAnsi="Times New Roman" w:cs="Times New Roman"/>
                <w:b/>
                <w:color w:val="000000" w:themeColor="text1"/>
                <w:sz w:val="28"/>
                <w:szCs w:val="28"/>
              </w:rPr>
              <w:t>Demographic Characteristics of the Respondents</w:t>
            </w:r>
          </w:p>
        </w:tc>
      </w:tr>
      <w:tr w:rsidR="00761BE6" w:rsidRPr="00EF3820" w14:paraId="4CBA68C6" w14:textId="77777777" w:rsidTr="00031449">
        <w:tc>
          <w:tcPr>
            <w:tcW w:w="4106" w:type="dxa"/>
            <w:tcBorders>
              <w:top w:val="single" w:sz="4" w:space="0" w:color="auto"/>
              <w:bottom w:val="single" w:sz="4" w:space="0" w:color="auto"/>
            </w:tcBorders>
          </w:tcPr>
          <w:p w14:paraId="1913F6D7" w14:textId="77777777" w:rsidR="00285D40" w:rsidRPr="00EF3820" w:rsidRDefault="00285D40" w:rsidP="00031449">
            <w:pPr>
              <w:pStyle w:val="NoSpacing"/>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Gender</w:t>
            </w:r>
          </w:p>
        </w:tc>
        <w:tc>
          <w:tcPr>
            <w:tcW w:w="1296" w:type="dxa"/>
            <w:tcBorders>
              <w:top w:val="single" w:sz="4" w:space="0" w:color="auto"/>
              <w:bottom w:val="single" w:sz="4" w:space="0" w:color="auto"/>
            </w:tcBorders>
          </w:tcPr>
          <w:p w14:paraId="2DF153EC"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Frequency</w:t>
            </w:r>
          </w:p>
        </w:tc>
        <w:tc>
          <w:tcPr>
            <w:tcW w:w="1985" w:type="dxa"/>
            <w:tcBorders>
              <w:top w:val="single" w:sz="4" w:space="0" w:color="auto"/>
              <w:bottom w:val="single" w:sz="4" w:space="0" w:color="auto"/>
            </w:tcBorders>
          </w:tcPr>
          <w:p w14:paraId="1E2D58F5"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Percentage (%)</w:t>
            </w:r>
          </w:p>
        </w:tc>
      </w:tr>
      <w:tr w:rsidR="00761BE6" w:rsidRPr="00EF3820" w14:paraId="03C4DD1E" w14:textId="77777777" w:rsidTr="00031449">
        <w:tc>
          <w:tcPr>
            <w:tcW w:w="4106" w:type="dxa"/>
            <w:tcBorders>
              <w:top w:val="single" w:sz="4" w:space="0" w:color="auto"/>
            </w:tcBorders>
          </w:tcPr>
          <w:p w14:paraId="26524F7E"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Male          </w:t>
            </w:r>
          </w:p>
        </w:tc>
        <w:tc>
          <w:tcPr>
            <w:tcW w:w="1296" w:type="dxa"/>
            <w:tcBorders>
              <w:top w:val="single" w:sz="4" w:space="0" w:color="auto"/>
            </w:tcBorders>
          </w:tcPr>
          <w:p w14:paraId="3EC06D44"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98</w:t>
            </w:r>
          </w:p>
        </w:tc>
        <w:tc>
          <w:tcPr>
            <w:tcW w:w="1985" w:type="dxa"/>
            <w:tcBorders>
              <w:top w:val="single" w:sz="4" w:space="0" w:color="auto"/>
            </w:tcBorders>
          </w:tcPr>
          <w:p w14:paraId="772C9108"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39.33</w:t>
            </w:r>
          </w:p>
        </w:tc>
      </w:tr>
      <w:tr w:rsidR="00761BE6" w:rsidRPr="00EF3820" w14:paraId="15E53301" w14:textId="77777777" w:rsidTr="00031449">
        <w:tc>
          <w:tcPr>
            <w:tcW w:w="4106" w:type="dxa"/>
          </w:tcPr>
          <w:p w14:paraId="32636918"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Female      </w:t>
            </w:r>
          </w:p>
        </w:tc>
        <w:tc>
          <w:tcPr>
            <w:tcW w:w="1296" w:type="dxa"/>
          </w:tcPr>
          <w:p w14:paraId="2AC3831B"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150</w:t>
            </w:r>
          </w:p>
        </w:tc>
        <w:tc>
          <w:tcPr>
            <w:tcW w:w="1985" w:type="dxa"/>
          </w:tcPr>
          <w:p w14:paraId="29895DEE"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60.67</w:t>
            </w:r>
          </w:p>
        </w:tc>
      </w:tr>
      <w:tr w:rsidR="00761BE6" w:rsidRPr="00EF3820" w14:paraId="343B1B0B" w14:textId="77777777" w:rsidTr="00031449">
        <w:tc>
          <w:tcPr>
            <w:tcW w:w="4106" w:type="dxa"/>
          </w:tcPr>
          <w:p w14:paraId="14E2620A"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Total</w:t>
            </w:r>
          </w:p>
        </w:tc>
        <w:tc>
          <w:tcPr>
            <w:tcW w:w="1296" w:type="dxa"/>
          </w:tcPr>
          <w:p w14:paraId="4BD7E7B5"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248</w:t>
            </w:r>
          </w:p>
        </w:tc>
        <w:tc>
          <w:tcPr>
            <w:tcW w:w="1985" w:type="dxa"/>
          </w:tcPr>
          <w:p w14:paraId="34E0EEEF"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100.00</w:t>
            </w:r>
          </w:p>
        </w:tc>
      </w:tr>
      <w:tr w:rsidR="00761BE6" w:rsidRPr="00EF3820" w14:paraId="77DF46CF" w14:textId="77777777" w:rsidTr="00031449">
        <w:tc>
          <w:tcPr>
            <w:tcW w:w="4106" w:type="dxa"/>
          </w:tcPr>
          <w:p w14:paraId="5A895521" w14:textId="77777777" w:rsidR="00285D40" w:rsidRPr="00EF3820" w:rsidRDefault="00285D40" w:rsidP="00031449">
            <w:pPr>
              <w:pStyle w:val="NoSpacing"/>
              <w:rPr>
                <w:rFonts w:ascii="Times New Roman" w:hAnsi="Times New Roman" w:cs="Times New Roman"/>
                <w:b/>
                <w:color w:val="000000" w:themeColor="text1"/>
                <w:sz w:val="28"/>
                <w:szCs w:val="28"/>
              </w:rPr>
            </w:pPr>
          </w:p>
        </w:tc>
        <w:tc>
          <w:tcPr>
            <w:tcW w:w="1296" w:type="dxa"/>
          </w:tcPr>
          <w:p w14:paraId="6193AE8D" w14:textId="77777777" w:rsidR="00285D40" w:rsidRPr="00EF3820" w:rsidRDefault="00285D40" w:rsidP="00031449">
            <w:pPr>
              <w:pStyle w:val="NoSpacing"/>
              <w:jc w:val="right"/>
              <w:rPr>
                <w:rFonts w:ascii="Times New Roman" w:hAnsi="Times New Roman" w:cs="Times New Roman"/>
                <w:b/>
                <w:color w:val="000000" w:themeColor="text1"/>
                <w:sz w:val="28"/>
                <w:szCs w:val="28"/>
              </w:rPr>
            </w:pPr>
          </w:p>
        </w:tc>
        <w:tc>
          <w:tcPr>
            <w:tcW w:w="1985" w:type="dxa"/>
          </w:tcPr>
          <w:p w14:paraId="799C2FB6" w14:textId="77777777" w:rsidR="00285D40" w:rsidRPr="00EF3820" w:rsidRDefault="00285D40" w:rsidP="00031449">
            <w:pPr>
              <w:pStyle w:val="NoSpacing"/>
              <w:jc w:val="right"/>
              <w:rPr>
                <w:rFonts w:ascii="Times New Roman" w:hAnsi="Times New Roman" w:cs="Times New Roman"/>
                <w:b/>
                <w:color w:val="000000" w:themeColor="text1"/>
                <w:sz w:val="28"/>
                <w:szCs w:val="28"/>
              </w:rPr>
            </w:pPr>
          </w:p>
        </w:tc>
      </w:tr>
      <w:tr w:rsidR="00761BE6" w:rsidRPr="00EF3820" w14:paraId="66F2D664" w14:textId="77777777" w:rsidTr="00031449">
        <w:tc>
          <w:tcPr>
            <w:tcW w:w="4106" w:type="dxa"/>
          </w:tcPr>
          <w:p w14:paraId="4BAC7067"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 xml:space="preserve">Age </w:t>
            </w:r>
          </w:p>
        </w:tc>
        <w:tc>
          <w:tcPr>
            <w:tcW w:w="1296" w:type="dxa"/>
          </w:tcPr>
          <w:p w14:paraId="31610D57" w14:textId="77777777" w:rsidR="00285D40" w:rsidRPr="00EF3820" w:rsidRDefault="00285D40" w:rsidP="00031449">
            <w:pPr>
              <w:pStyle w:val="NoSpacing"/>
              <w:jc w:val="right"/>
              <w:rPr>
                <w:rFonts w:ascii="Times New Roman" w:hAnsi="Times New Roman" w:cs="Times New Roman"/>
                <w:b/>
                <w:color w:val="000000" w:themeColor="text1"/>
                <w:sz w:val="28"/>
                <w:szCs w:val="28"/>
              </w:rPr>
            </w:pPr>
            <w:r w:rsidRPr="00EF3820">
              <w:rPr>
                <w:rFonts w:ascii="Times New Roman" w:hAnsi="Times New Roman" w:cs="Times New Roman"/>
                <w:color w:val="000000" w:themeColor="text1"/>
                <w:sz w:val="28"/>
                <w:szCs w:val="28"/>
              </w:rPr>
              <w:t>Frequency</w:t>
            </w:r>
          </w:p>
        </w:tc>
        <w:tc>
          <w:tcPr>
            <w:tcW w:w="1985" w:type="dxa"/>
          </w:tcPr>
          <w:p w14:paraId="734987FC" w14:textId="77777777" w:rsidR="00285D40" w:rsidRPr="00EF3820" w:rsidRDefault="00285D40" w:rsidP="00031449">
            <w:pPr>
              <w:pStyle w:val="NoSpacing"/>
              <w:jc w:val="right"/>
              <w:rPr>
                <w:rFonts w:ascii="Times New Roman" w:hAnsi="Times New Roman" w:cs="Times New Roman"/>
                <w:b/>
                <w:color w:val="000000" w:themeColor="text1"/>
                <w:sz w:val="28"/>
                <w:szCs w:val="28"/>
              </w:rPr>
            </w:pPr>
            <w:r w:rsidRPr="00EF3820">
              <w:rPr>
                <w:rFonts w:ascii="Times New Roman" w:hAnsi="Times New Roman" w:cs="Times New Roman"/>
                <w:color w:val="000000" w:themeColor="text1"/>
                <w:sz w:val="28"/>
                <w:szCs w:val="28"/>
              </w:rPr>
              <w:t>Percentage (%)</w:t>
            </w:r>
          </w:p>
        </w:tc>
      </w:tr>
      <w:tr w:rsidR="00761BE6" w:rsidRPr="00EF3820" w14:paraId="3D20794A" w14:textId="77777777" w:rsidTr="00031449">
        <w:tc>
          <w:tcPr>
            <w:tcW w:w="4106" w:type="dxa"/>
          </w:tcPr>
          <w:p w14:paraId="0D17A04F"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18-30years</w:t>
            </w:r>
          </w:p>
        </w:tc>
        <w:tc>
          <w:tcPr>
            <w:tcW w:w="1296" w:type="dxa"/>
          </w:tcPr>
          <w:p w14:paraId="5E6DB257"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98</w:t>
            </w:r>
          </w:p>
        </w:tc>
        <w:tc>
          <w:tcPr>
            <w:tcW w:w="1985" w:type="dxa"/>
          </w:tcPr>
          <w:p w14:paraId="315FA3ED"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39.17</w:t>
            </w:r>
          </w:p>
        </w:tc>
      </w:tr>
      <w:tr w:rsidR="00761BE6" w:rsidRPr="00EF3820" w14:paraId="2C04077A" w14:textId="77777777" w:rsidTr="00031449">
        <w:tc>
          <w:tcPr>
            <w:tcW w:w="4106" w:type="dxa"/>
          </w:tcPr>
          <w:p w14:paraId="21D9DC95"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31-40years</w:t>
            </w:r>
          </w:p>
        </w:tc>
        <w:tc>
          <w:tcPr>
            <w:tcW w:w="1296" w:type="dxa"/>
          </w:tcPr>
          <w:p w14:paraId="3DF00BA8"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81</w:t>
            </w:r>
          </w:p>
        </w:tc>
        <w:tc>
          <w:tcPr>
            <w:tcW w:w="1985" w:type="dxa"/>
          </w:tcPr>
          <w:p w14:paraId="3CFC0978"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31.66</w:t>
            </w:r>
          </w:p>
        </w:tc>
      </w:tr>
      <w:tr w:rsidR="00761BE6" w:rsidRPr="00EF3820" w14:paraId="16BBB3F7" w14:textId="77777777" w:rsidTr="00031449">
        <w:tc>
          <w:tcPr>
            <w:tcW w:w="4106" w:type="dxa"/>
          </w:tcPr>
          <w:p w14:paraId="319FA6B7"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41-50years</w:t>
            </w:r>
          </w:p>
        </w:tc>
        <w:tc>
          <w:tcPr>
            <w:tcW w:w="1296" w:type="dxa"/>
          </w:tcPr>
          <w:p w14:paraId="54CB9AB0"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51</w:t>
            </w:r>
          </w:p>
        </w:tc>
        <w:tc>
          <w:tcPr>
            <w:tcW w:w="1985" w:type="dxa"/>
          </w:tcPr>
          <w:p w14:paraId="21FA3478"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22.17</w:t>
            </w:r>
          </w:p>
        </w:tc>
      </w:tr>
      <w:tr w:rsidR="00761BE6" w:rsidRPr="00EF3820" w14:paraId="20B4F162" w14:textId="77777777" w:rsidTr="00031449">
        <w:tc>
          <w:tcPr>
            <w:tcW w:w="4106" w:type="dxa"/>
          </w:tcPr>
          <w:p w14:paraId="39F3D270"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51years above</w:t>
            </w:r>
          </w:p>
        </w:tc>
        <w:tc>
          <w:tcPr>
            <w:tcW w:w="1296" w:type="dxa"/>
          </w:tcPr>
          <w:p w14:paraId="59DCE602"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18</w:t>
            </w:r>
          </w:p>
        </w:tc>
        <w:tc>
          <w:tcPr>
            <w:tcW w:w="1985" w:type="dxa"/>
          </w:tcPr>
          <w:p w14:paraId="0A70B3F8"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7.00</w:t>
            </w:r>
          </w:p>
        </w:tc>
      </w:tr>
      <w:tr w:rsidR="00761BE6" w:rsidRPr="00EF3820" w14:paraId="14A983FF" w14:textId="77777777" w:rsidTr="00031449">
        <w:tc>
          <w:tcPr>
            <w:tcW w:w="4106" w:type="dxa"/>
          </w:tcPr>
          <w:p w14:paraId="589D1098"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Total</w:t>
            </w:r>
          </w:p>
        </w:tc>
        <w:tc>
          <w:tcPr>
            <w:tcW w:w="1296" w:type="dxa"/>
          </w:tcPr>
          <w:p w14:paraId="1C9288D0"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248</w:t>
            </w:r>
          </w:p>
        </w:tc>
        <w:tc>
          <w:tcPr>
            <w:tcW w:w="1985" w:type="dxa"/>
          </w:tcPr>
          <w:p w14:paraId="3C975520"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100.00</w:t>
            </w:r>
          </w:p>
        </w:tc>
      </w:tr>
      <w:tr w:rsidR="00761BE6" w:rsidRPr="00EF3820" w14:paraId="0B7933AD" w14:textId="77777777" w:rsidTr="00031449">
        <w:tc>
          <w:tcPr>
            <w:tcW w:w="4106" w:type="dxa"/>
          </w:tcPr>
          <w:p w14:paraId="4639792C" w14:textId="77777777" w:rsidR="00285D40" w:rsidRPr="00EF3820" w:rsidRDefault="00285D40" w:rsidP="00031449">
            <w:pPr>
              <w:pStyle w:val="NoSpacing"/>
              <w:rPr>
                <w:rFonts w:ascii="Times New Roman" w:hAnsi="Times New Roman" w:cs="Times New Roman"/>
                <w:b/>
                <w:color w:val="000000" w:themeColor="text1"/>
                <w:sz w:val="28"/>
                <w:szCs w:val="28"/>
              </w:rPr>
            </w:pPr>
          </w:p>
        </w:tc>
        <w:tc>
          <w:tcPr>
            <w:tcW w:w="1296" w:type="dxa"/>
          </w:tcPr>
          <w:p w14:paraId="25EA54EB" w14:textId="77777777" w:rsidR="00285D40" w:rsidRPr="00EF3820" w:rsidRDefault="00285D40" w:rsidP="00031449">
            <w:pPr>
              <w:pStyle w:val="NoSpacing"/>
              <w:jc w:val="right"/>
              <w:rPr>
                <w:rFonts w:ascii="Times New Roman" w:hAnsi="Times New Roman" w:cs="Times New Roman"/>
                <w:b/>
                <w:color w:val="000000" w:themeColor="text1"/>
                <w:sz w:val="28"/>
                <w:szCs w:val="28"/>
              </w:rPr>
            </w:pPr>
          </w:p>
        </w:tc>
        <w:tc>
          <w:tcPr>
            <w:tcW w:w="1985" w:type="dxa"/>
          </w:tcPr>
          <w:p w14:paraId="29C87D3C" w14:textId="77777777" w:rsidR="00285D40" w:rsidRPr="00EF3820" w:rsidRDefault="00285D40" w:rsidP="00031449">
            <w:pPr>
              <w:pStyle w:val="NoSpacing"/>
              <w:jc w:val="right"/>
              <w:rPr>
                <w:rFonts w:ascii="Times New Roman" w:hAnsi="Times New Roman" w:cs="Times New Roman"/>
                <w:b/>
                <w:color w:val="000000" w:themeColor="text1"/>
                <w:sz w:val="28"/>
                <w:szCs w:val="28"/>
              </w:rPr>
            </w:pPr>
          </w:p>
        </w:tc>
      </w:tr>
      <w:tr w:rsidR="00761BE6" w:rsidRPr="00EF3820" w14:paraId="7A821DEF" w14:textId="77777777" w:rsidTr="00031449">
        <w:tc>
          <w:tcPr>
            <w:tcW w:w="4106" w:type="dxa"/>
          </w:tcPr>
          <w:p w14:paraId="43C03543"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Educational Background</w:t>
            </w:r>
          </w:p>
        </w:tc>
        <w:tc>
          <w:tcPr>
            <w:tcW w:w="1296" w:type="dxa"/>
          </w:tcPr>
          <w:p w14:paraId="3FC814C5" w14:textId="77777777" w:rsidR="00285D40" w:rsidRPr="00EF3820" w:rsidRDefault="00285D40" w:rsidP="00031449">
            <w:pPr>
              <w:pStyle w:val="NoSpacing"/>
              <w:jc w:val="right"/>
              <w:rPr>
                <w:rFonts w:ascii="Times New Roman" w:hAnsi="Times New Roman" w:cs="Times New Roman"/>
                <w:b/>
                <w:color w:val="000000" w:themeColor="text1"/>
                <w:sz w:val="28"/>
                <w:szCs w:val="28"/>
              </w:rPr>
            </w:pPr>
            <w:r w:rsidRPr="00EF3820">
              <w:rPr>
                <w:rFonts w:ascii="Times New Roman" w:hAnsi="Times New Roman" w:cs="Times New Roman"/>
                <w:color w:val="000000" w:themeColor="text1"/>
                <w:sz w:val="28"/>
                <w:szCs w:val="28"/>
              </w:rPr>
              <w:t>Frequency</w:t>
            </w:r>
          </w:p>
        </w:tc>
        <w:tc>
          <w:tcPr>
            <w:tcW w:w="1985" w:type="dxa"/>
          </w:tcPr>
          <w:p w14:paraId="79D1A3B4" w14:textId="77777777" w:rsidR="00285D40" w:rsidRPr="00EF3820" w:rsidRDefault="00285D40" w:rsidP="00031449">
            <w:pPr>
              <w:pStyle w:val="NoSpacing"/>
              <w:jc w:val="right"/>
              <w:rPr>
                <w:rFonts w:ascii="Times New Roman" w:hAnsi="Times New Roman" w:cs="Times New Roman"/>
                <w:b/>
                <w:color w:val="000000" w:themeColor="text1"/>
                <w:sz w:val="28"/>
                <w:szCs w:val="28"/>
              </w:rPr>
            </w:pPr>
            <w:r w:rsidRPr="00EF3820">
              <w:rPr>
                <w:rFonts w:ascii="Times New Roman" w:hAnsi="Times New Roman" w:cs="Times New Roman"/>
                <w:color w:val="000000" w:themeColor="text1"/>
                <w:sz w:val="28"/>
                <w:szCs w:val="28"/>
              </w:rPr>
              <w:t>Percentage (%)</w:t>
            </w:r>
          </w:p>
        </w:tc>
      </w:tr>
      <w:tr w:rsidR="00761BE6" w:rsidRPr="00EF3820" w14:paraId="279B9215" w14:textId="77777777" w:rsidTr="00031449">
        <w:tc>
          <w:tcPr>
            <w:tcW w:w="4106" w:type="dxa"/>
          </w:tcPr>
          <w:p w14:paraId="6CC3493D"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Primary School</w:t>
            </w:r>
          </w:p>
        </w:tc>
        <w:tc>
          <w:tcPr>
            <w:tcW w:w="1296" w:type="dxa"/>
          </w:tcPr>
          <w:p w14:paraId="1ADDAD43"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58</w:t>
            </w:r>
          </w:p>
        </w:tc>
        <w:tc>
          <w:tcPr>
            <w:tcW w:w="1985" w:type="dxa"/>
          </w:tcPr>
          <w:p w14:paraId="454C9FCF"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23.39</w:t>
            </w:r>
          </w:p>
        </w:tc>
      </w:tr>
      <w:tr w:rsidR="00761BE6" w:rsidRPr="00EF3820" w14:paraId="47026D44" w14:textId="77777777" w:rsidTr="00031449">
        <w:tc>
          <w:tcPr>
            <w:tcW w:w="4106" w:type="dxa"/>
          </w:tcPr>
          <w:p w14:paraId="163FE6DB"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SSCE</w:t>
            </w:r>
          </w:p>
        </w:tc>
        <w:tc>
          <w:tcPr>
            <w:tcW w:w="1296" w:type="dxa"/>
          </w:tcPr>
          <w:p w14:paraId="2C880E04"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54</w:t>
            </w:r>
          </w:p>
        </w:tc>
        <w:tc>
          <w:tcPr>
            <w:tcW w:w="1985" w:type="dxa"/>
          </w:tcPr>
          <w:p w14:paraId="7A8E7A9A"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22.00</w:t>
            </w:r>
          </w:p>
        </w:tc>
      </w:tr>
      <w:tr w:rsidR="00761BE6" w:rsidRPr="00EF3820" w14:paraId="746B8A2E" w14:textId="77777777" w:rsidTr="00031449">
        <w:tc>
          <w:tcPr>
            <w:tcW w:w="4106" w:type="dxa"/>
          </w:tcPr>
          <w:p w14:paraId="4326A557"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NCE/ND</w:t>
            </w:r>
          </w:p>
        </w:tc>
        <w:tc>
          <w:tcPr>
            <w:tcW w:w="1296" w:type="dxa"/>
          </w:tcPr>
          <w:p w14:paraId="3CA1DA11"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94</w:t>
            </w:r>
          </w:p>
        </w:tc>
        <w:tc>
          <w:tcPr>
            <w:tcW w:w="1985" w:type="dxa"/>
          </w:tcPr>
          <w:p w14:paraId="28378163"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38.00</w:t>
            </w:r>
          </w:p>
        </w:tc>
      </w:tr>
      <w:tr w:rsidR="00761BE6" w:rsidRPr="00EF3820" w14:paraId="48D21CDA" w14:textId="77777777" w:rsidTr="00031449">
        <w:tc>
          <w:tcPr>
            <w:tcW w:w="4106" w:type="dxa"/>
          </w:tcPr>
          <w:p w14:paraId="5CA0F108"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 xml:space="preserve">B. </w:t>
            </w:r>
            <w:proofErr w:type="spellStart"/>
            <w:r w:rsidRPr="00EF3820">
              <w:rPr>
                <w:rFonts w:ascii="Times New Roman" w:hAnsi="Times New Roman" w:cs="Times New Roman"/>
                <w:bCs/>
                <w:color w:val="000000" w:themeColor="text1"/>
                <w:sz w:val="28"/>
                <w:szCs w:val="28"/>
              </w:rPr>
              <w:t>Sc</w:t>
            </w:r>
            <w:proofErr w:type="spellEnd"/>
          </w:p>
        </w:tc>
        <w:tc>
          <w:tcPr>
            <w:tcW w:w="1296" w:type="dxa"/>
          </w:tcPr>
          <w:p w14:paraId="254BB685"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38</w:t>
            </w:r>
          </w:p>
        </w:tc>
        <w:tc>
          <w:tcPr>
            <w:tcW w:w="1985" w:type="dxa"/>
          </w:tcPr>
          <w:p w14:paraId="64A5D465"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15.00</w:t>
            </w:r>
          </w:p>
        </w:tc>
      </w:tr>
      <w:tr w:rsidR="00761BE6" w:rsidRPr="00EF3820" w14:paraId="707B775B" w14:textId="77777777" w:rsidTr="00031449">
        <w:tc>
          <w:tcPr>
            <w:tcW w:w="4106" w:type="dxa"/>
          </w:tcPr>
          <w:p w14:paraId="3FA9C231"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 xml:space="preserve">M. </w:t>
            </w:r>
            <w:proofErr w:type="spellStart"/>
            <w:r w:rsidRPr="00EF3820">
              <w:rPr>
                <w:rFonts w:ascii="Times New Roman" w:hAnsi="Times New Roman" w:cs="Times New Roman"/>
                <w:bCs/>
                <w:color w:val="000000" w:themeColor="text1"/>
                <w:sz w:val="28"/>
                <w:szCs w:val="28"/>
              </w:rPr>
              <w:t>Sc</w:t>
            </w:r>
            <w:proofErr w:type="spellEnd"/>
          </w:p>
        </w:tc>
        <w:tc>
          <w:tcPr>
            <w:tcW w:w="1296" w:type="dxa"/>
          </w:tcPr>
          <w:p w14:paraId="6E8BBA53"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4</w:t>
            </w:r>
          </w:p>
        </w:tc>
        <w:tc>
          <w:tcPr>
            <w:tcW w:w="1985" w:type="dxa"/>
          </w:tcPr>
          <w:p w14:paraId="0177EAE8"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1.61</w:t>
            </w:r>
          </w:p>
        </w:tc>
      </w:tr>
      <w:tr w:rsidR="00761BE6" w:rsidRPr="00EF3820" w14:paraId="6EA08B6F" w14:textId="77777777" w:rsidTr="00031449">
        <w:tc>
          <w:tcPr>
            <w:tcW w:w="4106" w:type="dxa"/>
          </w:tcPr>
          <w:p w14:paraId="4B9EDD4A" w14:textId="77777777" w:rsidR="00285D40" w:rsidRPr="00EF3820" w:rsidRDefault="00285D40" w:rsidP="00031449">
            <w:pPr>
              <w:pStyle w:val="NoSpacing"/>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Total</w:t>
            </w:r>
          </w:p>
        </w:tc>
        <w:tc>
          <w:tcPr>
            <w:tcW w:w="1296" w:type="dxa"/>
          </w:tcPr>
          <w:p w14:paraId="289C2F3C"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248</w:t>
            </w:r>
          </w:p>
        </w:tc>
        <w:tc>
          <w:tcPr>
            <w:tcW w:w="1985" w:type="dxa"/>
          </w:tcPr>
          <w:p w14:paraId="0ACCD1FD" w14:textId="77777777" w:rsidR="00285D40" w:rsidRPr="00EF3820" w:rsidRDefault="00285D40" w:rsidP="00031449">
            <w:pPr>
              <w:pStyle w:val="NoSpacing"/>
              <w:jc w:val="right"/>
              <w:rPr>
                <w:rFonts w:ascii="Times New Roman" w:hAnsi="Times New Roman" w:cs="Times New Roman"/>
                <w:bCs/>
                <w:color w:val="000000" w:themeColor="text1"/>
                <w:sz w:val="28"/>
                <w:szCs w:val="28"/>
              </w:rPr>
            </w:pPr>
            <w:r w:rsidRPr="00EF3820">
              <w:rPr>
                <w:rFonts w:ascii="Times New Roman" w:hAnsi="Times New Roman" w:cs="Times New Roman"/>
                <w:bCs/>
                <w:color w:val="000000" w:themeColor="text1"/>
                <w:sz w:val="28"/>
                <w:szCs w:val="28"/>
              </w:rPr>
              <w:t>100.00</w:t>
            </w:r>
          </w:p>
        </w:tc>
      </w:tr>
      <w:tr w:rsidR="00761BE6" w:rsidRPr="00EF3820" w14:paraId="2BBEE5D7" w14:textId="77777777" w:rsidTr="00031449">
        <w:tc>
          <w:tcPr>
            <w:tcW w:w="4106" w:type="dxa"/>
          </w:tcPr>
          <w:p w14:paraId="201207D4" w14:textId="77777777" w:rsidR="00285D40" w:rsidRPr="00EF3820" w:rsidRDefault="00285D40" w:rsidP="00031449">
            <w:pPr>
              <w:pStyle w:val="NoSpacing"/>
              <w:rPr>
                <w:rFonts w:ascii="Times New Roman" w:hAnsi="Times New Roman" w:cs="Times New Roman"/>
                <w:b/>
                <w:bCs/>
                <w:color w:val="000000" w:themeColor="text1"/>
                <w:sz w:val="28"/>
                <w:szCs w:val="28"/>
              </w:rPr>
            </w:pPr>
          </w:p>
        </w:tc>
        <w:tc>
          <w:tcPr>
            <w:tcW w:w="1296" w:type="dxa"/>
          </w:tcPr>
          <w:p w14:paraId="6EC31612" w14:textId="77777777" w:rsidR="00285D40" w:rsidRPr="00EF3820" w:rsidRDefault="00285D40" w:rsidP="00031449">
            <w:pPr>
              <w:pStyle w:val="NoSpacing"/>
              <w:jc w:val="right"/>
              <w:rPr>
                <w:rFonts w:ascii="Times New Roman" w:hAnsi="Times New Roman" w:cs="Times New Roman"/>
                <w:b/>
                <w:bCs/>
                <w:color w:val="000000" w:themeColor="text1"/>
                <w:sz w:val="28"/>
                <w:szCs w:val="28"/>
              </w:rPr>
            </w:pPr>
          </w:p>
        </w:tc>
        <w:tc>
          <w:tcPr>
            <w:tcW w:w="1985" w:type="dxa"/>
          </w:tcPr>
          <w:p w14:paraId="4D32AA5F" w14:textId="77777777" w:rsidR="00285D40" w:rsidRPr="00EF3820" w:rsidRDefault="00285D40" w:rsidP="00031449">
            <w:pPr>
              <w:pStyle w:val="NoSpacing"/>
              <w:jc w:val="right"/>
              <w:rPr>
                <w:rFonts w:ascii="Times New Roman" w:hAnsi="Times New Roman" w:cs="Times New Roman"/>
                <w:b/>
                <w:bCs/>
                <w:color w:val="000000" w:themeColor="text1"/>
                <w:sz w:val="28"/>
                <w:szCs w:val="28"/>
              </w:rPr>
            </w:pPr>
          </w:p>
        </w:tc>
      </w:tr>
      <w:tr w:rsidR="00761BE6" w:rsidRPr="00EF3820" w14:paraId="71869497" w14:textId="77777777" w:rsidTr="00031449">
        <w:tc>
          <w:tcPr>
            <w:tcW w:w="4106" w:type="dxa"/>
          </w:tcPr>
          <w:p w14:paraId="55842F1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b/>
                <w:bCs/>
                <w:color w:val="000000" w:themeColor="text1"/>
                <w:sz w:val="28"/>
                <w:szCs w:val="28"/>
              </w:rPr>
              <w:t>Years of Business Experience</w:t>
            </w:r>
            <w:r w:rsidRPr="00EF3820">
              <w:rPr>
                <w:rFonts w:ascii="Times New Roman" w:hAnsi="Times New Roman" w:cs="Times New Roman"/>
                <w:color w:val="000000" w:themeColor="text1"/>
                <w:sz w:val="28"/>
                <w:szCs w:val="28"/>
              </w:rPr>
              <w:t xml:space="preserve"> </w:t>
            </w:r>
          </w:p>
        </w:tc>
        <w:tc>
          <w:tcPr>
            <w:tcW w:w="1296" w:type="dxa"/>
          </w:tcPr>
          <w:p w14:paraId="4B0F51DB" w14:textId="77777777" w:rsidR="00285D40" w:rsidRPr="00EF3820" w:rsidRDefault="00285D40" w:rsidP="00031449">
            <w:pPr>
              <w:pStyle w:val="NoSpacing"/>
              <w:jc w:val="right"/>
              <w:rPr>
                <w:rFonts w:ascii="Times New Roman" w:hAnsi="Times New Roman" w:cs="Times New Roman"/>
                <w:b/>
                <w:bCs/>
                <w:color w:val="000000" w:themeColor="text1"/>
                <w:sz w:val="28"/>
                <w:szCs w:val="28"/>
              </w:rPr>
            </w:pPr>
            <w:r w:rsidRPr="00EF3820">
              <w:rPr>
                <w:rFonts w:ascii="Times New Roman" w:hAnsi="Times New Roman" w:cs="Times New Roman"/>
                <w:color w:val="000000" w:themeColor="text1"/>
                <w:sz w:val="28"/>
                <w:szCs w:val="28"/>
              </w:rPr>
              <w:t>Frequency</w:t>
            </w:r>
          </w:p>
        </w:tc>
        <w:tc>
          <w:tcPr>
            <w:tcW w:w="1985" w:type="dxa"/>
          </w:tcPr>
          <w:p w14:paraId="25C429DC" w14:textId="77777777" w:rsidR="00285D40" w:rsidRPr="00EF3820" w:rsidRDefault="00285D40" w:rsidP="00031449">
            <w:pPr>
              <w:pStyle w:val="NoSpacing"/>
              <w:jc w:val="right"/>
              <w:rPr>
                <w:rFonts w:ascii="Times New Roman" w:hAnsi="Times New Roman" w:cs="Times New Roman"/>
                <w:b/>
                <w:bCs/>
                <w:color w:val="000000" w:themeColor="text1"/>
                <w:sz w:val="28"/>
                <w:szCs w:val="28"/>
              </w:rPr>
            </w:pPr>
            <w:r w:rsidRPr="00EF3820">
              <w:rPr>
                <w:rFonts w:ascii="Times New Roman" w:hAnsi="Times New Roman" w:cs="Times New Roman"/>
                <w:color w:val="000000" w:themeColor="text1"/>
                <w:sz w:val="28"/>
                <w:szCs w:val="28"/>
              </w:rPr>
              <w:t>Percentage (%)</w:t>
            </w:r>
          </w:p>
        </w:tc>
      </w:tr>
      <w:tr w:rsidR="00761BE6" w:rsidRPr="00EF3820" w14:paraId="12C52C6B" w14:textId="77777777" w:rsidTr="00031449">
        <w:tc>
          <w:tcPr>
            <w:tcW w:w="4106" w:type="dxa"/>
          </w:tcPr>
          <w:p w14:paraId="52FF637C"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0-5 years  </w:t>
            </w:r>
          </w:p>
        </w:tc>
        <w:tc>
          <w:tcPr>
            <w:tcW w:w="1296" w:type="dxa"/>
          </w:tcPr>
          <w:p w14:paraId="2A9864FD"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104</w:t>
            </w:r>
          </w:p>
        </w:tc>
        <w:tc>
          <w:tcPr>
            <w:tcW w:w="1985" w:type="dxa"/>
          </w:tcPr>
          <w:p w14:paraId="336708B1"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42.00</w:t>
            </w:r>
          </w:p>
        </w:tc>
      </w:tr>
      <w:tr w:rsidR="00761BE6" w:rsidRPr="00EF3820" w14:paraId="35736990" w14:textId="77777777" w:rsidTr="00031449">
        <w:tc>
          <w:tcPr>
            <w:tcW w:w="4106" w:type="dxa"/>
          </w:tcPr>
          <w:p w14:paraId="3145CE9A"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6- 10 years    </w:t>
            </w:r>
          </w:p>
        </w:tc>
        <w:tc>
          <w:tcPr>
            <w:tcW w:w="1296" w:type="dxa"/>
          </w:tcPr>
          <w:p w14:paraId="5E13B998"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93</w:t>
            </w:r>
          </w:p>
        </w:tc>
        <w:tc>
          <w:tcPr>
            <w:tcW w:w="1985" w:type="dxa"/>
          </w:tcPr>
          <w:p w14:paraId="35C3D948"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37.33</w:t>
            </w:r>
          </w:p>
        </w:tc>
      </w:tr>
      <w:tr w:rsidR="00761BE6" w:rsidRPr="00EF3820" w14:paraId="6B3B61DE" w14:textId="77777777" w:rsidTr="00031449">
        <w:tc>
          <w:tcPr>
            <w:tcW w:w="4106" w:type="dxa"/>
          </w:tcPr>
          <w:p w14:paraId="27A57AF4"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11 years and above   </w:t>
            </w:r>
          </w:p>
        </w:tc>
        <w:tc>
          <w:tcPr>
            <w:tcW w:w="1296" w:type="dxa"/>
          </w:tcPr>
          <w:p w14:paraId="126A9A9D"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51</w:t>
            </w:r>
          </w:p>
        </w:tc>
        <w:tc>
          <w:tcPr>
            <w:tcW w:w="1985" w:type="dxa"/>
          </w:tcPr>
          <w:p w14:paraId="1EBA46D0" w14:textId="77777777" w:rsidR="00285D40" w:rsidRPr="00EF3820" w:rsidRDefault="00285D40" w:rsidP="00031449">
            <w:pPr>
              <w:pStyle w:val="NoSpacing"/>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20.67</w:t>
            </w:r>
          </w:p>
        </w:tc>
      </w:tr>
      <w:tr w:rsidR="00761BE6" w:rsidRPr="00EF3820" w14:paraId="50A71A71" w14:textId="77777777" w:rsidTr="00031449">
        <w:tc>
          <w:tcPr>
            <w:tcW w:w="4106" w:type="dxa"/>
          </w:tcPr>
          <w:p w14:paraId="6026665A" w14:textId="77777777" w:rsidR="00285D40" w:rsidRPr="00EF3820" w:rsidRDefault="00285D40" w:rsidP="00031449">
            <w:pPr>
              <w:pStyle w:val="NoSpacing"/>
              <w:jc w:val="both"/>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Total</w:t>
            </w:r>
          </w:p>
        </w:tc>
        <w:tc>
          <w:tcPr>
            <w:tcW w:w="1296" w:type="dxa"/>
          </w:tcPr>
          <w:p w14:paraId="3C316955" w14:textId="77777777" w:rsidR="00285D40" w:rsidRPr="00EF3820" w:rsidRDefault="00285D40" w:rsidP="00031449">
            <w:pPr>
              <w:pStyle w:val="NoSpacing"/>
              <w:ind w:firstLine="720"/>
              <w:jc w:val="right"/>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248</w:t>
            </w:r>
          </w:p>
        </w:tc>
        <w:tc>
          <w:tcPr>
            <w:tcW w:w="1985" w:type="dxa"/>
          </w:tcPr>
          <w:p w14:paraId="4EA2A52A" w14:textId="77777777" w:rsidR="00285D40" w:rsidRPr="00EF3820" w:rsidRDefault="00285D40" w:rsidP="00031449">
            <w:pPr>
              <w:pStyle w:val="NoSpacing"/>
              <w:ind w:firstLine="720"/>
              <w:jc w:val="right"/>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100.00</w:t>
            </w:r>
          </w:p>
        </w:tc>
      </w:tr>
    </w:tbl>
    <w:p w14:paraId="2BAA795D" w14:textId="289F1179" w:rsidR="00D87B32" w:rsidRPr="00EF3820" w:rsidRDefault="00DB4A29" w:rsidP="00285D40">
      <w:pPr>
        <w:spacing w:after="0" w:line="480"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Source: Field work 2025</w:t>
      </w:r>
    </w:p>
    <w:p w14:paraId="40285CD5" w14:textId="77777777" w:rsidR="00DB4A29" w:rsidRPr="00DB4A29" w:rsidRDefault="00DB4A29" w:rsidP="00DB4A29">
      <w:pPr>
        <w:spacing w:after="0"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t>Table 1 displays the distribution of respondents in this study. Among the 248 participants, 59 (39.33%) were male, while 91 (60.67%) were female. The table further shows that 58 respondents (38.66%) fell within the age range of 18-30 years, 81 (31.66%) were aged 31-40 years, and 51 (22.17%) were in the 41-50 age bracket. Additionally, 18 participants (7.00%) were 51 years and older.</w:t>
      </w:r>
    </w:p>
    <w:p w14:paraId="6D307A2A" w14:textId="77777777" w:rsidR="00DB4A29" w:rsidRPr="00DB4A29" w:rsidRDefault="00DB4A29" w:rsidP="00DB4A29">
      <w:pPr>
        <w:spacing w:after="0"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t xml:space="preserve">In terms of educational qualifications, 58 respondents (23.39%) held a primary school certificate, while 54 (22.00%) completed the SSCE. NCE/ND holders comprised 94 participants (38.00%), and 38 (15.00%) had a B.Sc. degree. Only 4 individuals (1.61%) held </w:t>
      </w:r>
      <w:proofErr w:type="gramStart"/>
      <w:r w:rsidRPr="00DB4A29">
        <w:rPr>
          <w:rFonts w:ascii="Times New Roman" w:hAnsi="Times New Roman" w:cs="Times New Roman"/>
          <w:bCs/>
          <w:color w:val="000000" w:themeColor="text1"/>
          <w:sz w:val="28"/>
          <w:szCs w:val="28"/>
        </w:rPr>
        <w:t>an</w:t>
      </w:r>
      <w:proofErr w:type="gramEnd"/>
      <w:r w:rsidRPr="00DB4A29">
        <w:rPr>
          <w:rFonts w:ascii="Times New Roman" w:hAnsi="Times New Roman" w:cs="Times New Roman"/>
          <w:bCs/>
          <w:color w:val="000000" w:themeColor="text1"/>
          <w:sz w:val="28"/>
          <w:szCs w:val="28"/>
        </w:rPr>
        <w:t xml:space="preserve"> M.Sc. degree.</w:t>
      </w:r>
    </w:p>
    <w:p w14:paraId="44B72E2F" w14:textId="77777777" w:rsidR="00DB4A29" w:rsidRDefault="00DB4A29" w:rsidP="00DB4A29">
      <w:pPr>
        <w:spacing w:after="0" w:line="480" w:lineRule="auto"/>
        <w:jc w:val="both"/>
        <w:rPr>
          <w:rFonts w:ascii="Times New Roman" w:hAnsi="Times New Roman" w:cs="Times New Roman"/>
          <w:bCs/>
          <w:color w:val="000000" w:themeColor="text1"/>
          <w:sz w:val="28"/>
          <w:szCs w:val="28"/>
        </w:rPr>
      </w:pPr>
      <w:r w:rsidRPr="00DB4A29">
        <w:rPr>
          <w:rFonts w:ascii="Times New Roman" w:hAnsi="Times New Roman" w:cs="Times New Roman"/>
          <w:bCs/>
          <w:color w:val="000000" w:themeColor="text1"/>
          <w:sz w:val="28"/>
          <w:szCs w:val="28"/>
        </w:rPr>
        <w:t>Regarding business experience, 104 respondents (42.00%) reported having 0-5 years of experience, while 93 participants (37.33%) had 6-10 years of experience. The remaining 51 individuals (20.67%) had 11 years or more of business experience.</w:t>
      </w:r>
    </w:p>
    <w:p w14:paraId="79F05928" w14:textId="4273913F" w:rsidR="00285D40" w:rsidRPr="00EF3820" w:rsidRDefault="00285D40" w:rsidP="00DB4A29">
      <w:pPr>
        <w:spacing w:after="0" w:line="480" w:lineRule="auto"/>
        <w:jc w:val="both"/>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Answering of Research Question</w:t>
      </w:r>
    </w:p>
    <w:p w14:paraId="14995DDA" w14:textId="49B708A1" w:rsidR="00285D40" w:rsidRPr="00EF3820" w:rsidRDefault="00285D40" w:rsidP="00285D40">
      <w:pPr>
        <w:spacing w:after="0" w:line="240" w:lineRule="auto"/>
        <w:jc w:val="both"/>
        <w:rPr>
          <w:rFonts w:ascii="Times New Roman" w:hAnsi="Times New Roman" w:cs="Times New Roman"/>
          <w:color w:val="000000" w:themeColor="text1"/>
          <w:sz w:val="28"/>
          <w:szCs w:val="28"/>
        </w:rPr>
      </w:pPr>
      <w:r w:rsidRPr="00EF3820">
        <w:rPr>
          <w:rFonts w:ascii="Times New Roman" w:hAnsi="Times New Roman" w:cs="Times New Roman"/>
          <w:b/>
          <w:bCs/>
          <w:color w:val="000000" w:themeColor="text1"/>
          <w:sz w:val="28"/>
          <w:szCs w:val="28"/>
        </w:rPr>
        <w:t xml:space="preserve">Research Question: </w:t>
      </w:r>
      <w:r w:rsidRPr="00EF3820">
        <w:rPr>
          <w:rFonts w:ascii="Times New Roman" w:hAnsi="Times New Roman" w:cs="Times New Roman"/>
          <w:b/>
          <w:bCs/>
          <w:color w:val="000000" w:themeColor="text1"/>
          <w:sz w:val="28"/>
          <w:szCs w:val="28"/>
        </w:rPr>
        <w:tab/>
      </w:r>
      <w:r w:rsidRPr="00EF3820">
        <w:rPr>
          <w:rFonts w:ascii="Times New Roman" w:hAnsi="Times New Roman" w:cs="Times New Roman"/>
          <w:color w:val="000000" w:themeColor="text1"/>
          <w:sz w:val="28"/>
          <w:szCs w:val="28"/>
        </w:rPr>
        <w:t xml:space="preserve">to what extent Naira scarcity </w:t>
      </w:r>
      <w:r w:rsidR="00284042" w:rsidRPr="00EF3820">
        <w:rPr>
          <w:rFonts w:ascii="Times New Roman" w:hAnsi="Times New Roman" w:cs="Times New Roman"/>
          <w:color w:val="000000" w:themeColor="text1"/>
          <w:sz w:val="28"/>
          <w:szCs w:val="28"/>
        </w:rPr>
        <w:t>effect</w:t>
      </w:r>
      <w:r w:rsidRPr="00EF3820">
        <w:rPr>
          <w:rFonts w:ascii="Times New Roman" w:hAnsi="Times New Roman" w:cs="Times New Roman"/>
          <w:color w:val="000000" w:themeColor="text1"/>
          <w:sz w:val="28"/>
          <w:szCs w:val="28"/>
        </w:rPr>
        <w:t xml:space="preserve"> small and medium scale enterprises </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in Ilorin metropolis?</w:t>
      </w:r>
    </w:p>
    <w:p w14:paraId="5AB233A9" w14:textId="6E21E39C" w:rsidR="00285D40" w:rsidRPr="00EF3820" w:rsidRDefault="00285D40" w:rsidP="00285D40">
      <w:pPr>
        <w:spacing w:before="240" w:after="0" w:line="480" w:lineRule="auto"/>
        <w:jc w:val="both"/>
        <w:rPr>
          <w:rFonts w:ascii="Times New Roman" w:hAnsi="Times New Roman" w:cs="Times New Roman"/>
          <w:b/>
          <w:bCs/>
          <w:color w:val="000000" w:themeColor="text1"/>
          <w:sz w:val="28"/>
          <w:szCs w:val="28"/>
          <w:lang w:val="en-US"/>
        </w:rPr>
      </w:pPr>
      <w:r w:rsidRPr="00EF3820">
        <w:rPr>
          <w:rFonts w:ascii="Times New Roman" w:hAnsi="Times New Roman" w:cs="Times New Roman"/>
          <w:b/>
          <w:bCs/>
          <w:color w:val="000000" w:themeColor="text1"/>
          <w:sz w:val="28"/>
          <w:szCs w:val="28"/>
          <w:lang w:val="en-US"/>
        </w:rPr>
        <w:t xml:space="preserve">Table 2: </w:t>
      </w:r>
      <w:r w:rsidR="00284042" w:rsidRPr="00EF3820">
        <w:rPr>
          <w:rFonts w:ascii="Times New Roman" w:hAnsi="Times New Roman" w:cs="Times New Roman"/>
          <w:b/>
          <w:bCs/>
          <w:color w:val="000000" w:themeColor="text1"/>
          <w:sz w:val="28"/>
          <w:szCs w:val="28"/>
          <w:lang w:val="en-US"/>
        </w:rPr>
        <w:t>Effect</w:t>
      </w:r>
      <w:r w:rsidRPr="00EF3820">
        <w:rPr>
          <w:rFonts w:ascii="Times New Roman" w:hAnsi="Times New Roman" w:cs="Times New Roman"/>
          <w:b/>
          <w:bCs/>
          <w:color w:val="000000" w:themeColor="text1"/>
          <w:sz w:val="28"/>
          <w:szCs w:val="28"/>
          <w:lang w:val="en-US"/>
        </w:rPr>
        <w:t xml:space="preserve"> of Naira Scarcity on SMEs in Ilorin Metropolis</w:t>
      </w:r>
    </w:p>
    <w:tbl>
      <w:tblPr>
        <w:tblStyle w:val="ListTable6Colorful"/>
        <w:tblW w:w="8815" w:type="dxa"/>
        <w:tblLayout w:type="fixed"/>
        <w:tblLook w:val="04A0" w:firstRow="1" w:lastRow="0" w:firstColumn="1" w:lastColumn="0" w:noHBand="0" w:noVBand="1"/>
      </w:tblPr>
      <w:tblGrid>
        <w:gridCol w:w="7195"/>
        <w:gridCol w:w="810"/>
        <w:gridCol w:w="810"/>
      </w:tblGrid>
      <w:tr w:rsidR="00761BE6" w:rsidRPr="00EF3820" w14:paraId="69C38CB2" w14:textId="77777777" w:rsidTr="00031449">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0174AE78" w14:textId="77777777" w:rsidR="00285D40" w:rsidRPr="00EF3820" w:rsidRDefault="00285D40" w:rsidP="00031449">
            <w:pPr>
              <w:pStyle w:val="NoSpacing"/>
              <w:rPr>
                <w:rFonts w:ascii="Times New Roman" w:hAnsi="Times New Roman" w:cs="Times New Roman"/>
                <w:b w:val="0"/>
                <w:bCs w:val="0"/>
                <w:sz w:val="28"/>
                <w:szCs w:val="28"/>
              </w:rPr>
            </w:pPr>
            <w:r w:rsidRPr="00EF3820">
              <w:rPr>
                <w:rFonts w:ascii="Times New Roman" w:hAnsi="Times New Roman" w:cs="Times New Roman"/>
                <w:sz w:val="28"/>
                <w:szCs w:val="28"/>
              </w:rPr>
              <w:lastRenderedPageBreak/>
              <w:t>Naira Scarcity affected:</w:t>
            </w:r>
          </w:p>
        </w:tc>
        <w:tc>
          <w:tcPr>
            <w:tcW w:w="810" w:type="dxa"/>
            <w:shd w:val="clear" w:color="auto" w:fill="auto"/>
          </w:tcPr>
          <w:p w14:paraId="7455DD6D" w14:textId="77777777" w:rsidR="00285D40" w:rsidRPr="00EF3820" w:rsidRDefault="00285D40" w:rsidP="0003144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F3820">
              <w:rPr>
                <w:rFonts w:ascii="Times New Roman" w:hAnsi="Times New Roman" w:cs="Times New Roman"/>
                <w:sz w:val="28"/>
                <w:szCs w:val="28"/>
              </w:rPr>
              <w:t>Mean</w:t>
            </w:r>
          </w:p>
        </w:tc>
        <w:tc>
          <w:tcPr>
            <w:tcW w:w="810" w:type="dxa"/>
            <w:shd w:val="clear" w:color="auto" w:fill="auto"/>
          </w:tcPr>
          <w:p w14:paraId="1D1C8268" w14:textId="77777777" w:rsidR="00285D40" w:rsidRPr="00EF3820" w:rsidRDefault="00285D40" w:rsidP="0003144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F3820">
              <w:rPr>
                <w:rFonts w:ascii="Times New Roman" w:hAnsi="Times New Roman" w:cs="Times New Roman"/>
                <w:sz w:val="28"/>
                <w:szCs w:val="28"/>
              </w:rPr>
              <w:t>Rank</w:t>
            </w:r>
          </w:p>
        </w:tc>
      </w:tr>
      <w:tr w:rsidR="00761BE6" w:rsidRPr="00EF3820" w14:paraId="1F2C0614" w14:textId="77777777" w:rsidTr="0003144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0DF97C5B" w14:textId="77777777" w:rsidR="00285D40" w:rsidRPr="00EF3820" w:rsidRDefault="00285D40" w:rsidP="00031449">
            <w:pPr>
              <w:pStyle w:val="NoSpacing"/>
              <w:rPr>
                <w:rFonts w:ascii="Times New Roman" w:hAnsi="Times New Roman" w:cs="Times New Roman"/>
                <w:b w:val="0"/>
                <w:bCs w:val="0"/>
                <w:sz w:val="28"/>
                <w:szCs w:val="28"/>
              </w:rPr>
            </w:pPr>
            <w:proofErr w:type="gramStart"/>
            <w:r w:rsidRPr="00EF3820">
              <w:rPr>
                <w:rFonts w:ascii="Times New Roman" w:hAnsi="Times New Roman" w:cs="Times New Roman"/>
                <w:b w:val="0"/>
                <w:bCs w:val="0"/>
                <w:sz w:val="28"/>
                <w:szCs w:val="28"/>
              </w:rPr>
              <w:t>operations</w:t>
            </w:r>
            <w:proofErr w:type="gramEnd"/>
            <w:r w:rsidRPr="00EF3820">
              <w:rPr>
                <w:rFonts w:ascii="Times New Roman" w:hAnsi="Times New Roman" w:cs="Times New Roman"/>
                <w:b w:val="0"/>
                <w:bCs w:val="0"/>
                <w:sz w:val="28"/>
                <w:szCs w:val="28"/>
              </w:rPr>
              <w:t xml:space="preserve"> of my business negatively.</w:t>
            </w:r>
          </w:p>
        </w:tc>
        <w:tc>
          <w:tcPr>
            <w:tcW w:w="810" w:type="dxa"/>
            <w:shd w:val="clear" w:color="auto" w:fill="auto"/>
          </w:tcPr>
          <w:p w14:paraId="372473EB" w14:textId="77777777" w:rsidR="00285D40" w:rsidRPr="00EF3820" w:rsidRDefault="00285D40" w:rsidP="0003144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3.8</w:t>
            </w:r>
          </w:p>
        </w:tc>
        <w:tc>
          <w:tcPr>
            <w:tcW w:w="810" w:type="dxa"/>
            <w:shd w:val="clear" w:color="auto" w:fill="auto"/>
          </w:tcPr>
          <w:p w14:paraId="0C7FD571" w14:textId="77777777" w:rsidR="00285D40" w:rsidRPr="00EF3820" w:rsidRDefault="00285D40" w:rsidP="0003144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1</w:t>
            </w:r>
            <w:r w:rsidRPr="00EF3820">
              <w:rPr>
                <w:rFonts w:ascii="Times New Roman" w:hAnsi="Times New Roman" w:cs="Times New Roman"/>
                <w:sz w:val="28"/>
                <w:szCs w:val="28"/>
                <w:vertAlign w:val="superscript"/>
              </w:rPr>
              <w:t>st</w:t>
            </w:r>
          </w:p>
        </w:tc>
      </w:tr>
      <w:tr w:rsidR="00761BE6" w:rsidRPr="00EF3820" w14:paraId="066DFB55" w14:textId="77777777" w:rsidTr="00031449">
        <w:trPr>
          <w:trHeight w:val="296"/>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76F1DF51" w14:textId="77777777" w:rsidR="00285D40" w:rsidRPr="00EF3820" w:rsidRDefault="00285D40" w:rsidP="00031449">
            <w:pPr>
              <w:pStyle w:val="NoSpacing"/>
              <w:rPr>
                <w:rFonts w:ascii="Times New Roman" w:hAnsi="Times New Roman" w:cs="Times New Roman"/>
                <w:b w:val="0"/>
                <w:bCs w:val="0"/>
                <w:sz w:val="28"/>
                <w:szCs w:val="28"/>
              </w:rPr>
            </w:pPr>
            <w:proofErr w:type="gramStart"/>
            <w:r w:rsidRPr="00EF3820">
              <w:rPr>
                <w:rFonts w:ascii="Times New Roman" w:hAnsi="Times New Roman" w:cs="Times New Roman"/>
                <w:b w:val="0"/>
                <w:bCs w:val="0"/>
                <w:sz w:val="28"/>
                <w:szCs w:val="28"/>
              </w:rPr>
              <w:t>the</w:t>
            </w:r>
            <w:proofErr w:type="gramEnd"/>
            <w:r w:rsidRPr="00EF3820">
              <w:rPr>
                <w:rFonts w:ascii="Times New Roman" w:hAnsi="Times New Roman" w:cs="Times New Roman"/>
                <w:b w:val="0"/>
                <w:bCs w:val="0"/>
                <w:sz w:val="28"/>
                <w:szCs w:val="28"/>
              </w:rPr>
              <w:t xml:space="preserve"> increased operational costs for my business.</w:t>
            </w:r>
          </w:p>
        </w:tc>
        <w:tc>
          <w:tcPr>
            <w:tcW w:w="810" w:type="dxa"/>
            <w:shd w:val="clear" w:color="auto" w:fill="auto"/>
          </w:tcPr>
          <w:p w14:paraId="38110D27" w14:textId="77777777" w:rsidR="00285D40" w:rsidRPr="00EF3820" w:rsidRDefault="00285D40" w:rsidP="0003144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3.4</w:t>
            </w:r>
          </w:p>
        </w:tc>
        <w:tc>
          <w:tcPr>
            <w:tcW w:w="810" w:type="dxa"/>
            <w:shd w:val="clear" w:color="auto" w:fill="auto"/>
          </w:tcPr>
          <w:p w14:paraId="01326C36" w14:textId="77777777" w:rsidR="00285D40" w:rsidRPr="00EF3820" w:rsidRDefault="00285D40" w:rsidP="0003144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2</w:t>
            </w:r>
            <w:r w:rsidRPr="00EF3820">
              <w:rPr>
                <w:rFonts w:ascii="Times New Roman" w:hAnsi="Times New Roman" w:cs="Times New Roman"/>
                <w:sz w:val="28"/>
                <w:szCs w:val="28"/>
                <w:vertAlign w:val="superscript"/>
              </w:rPr>
              <w:t>nd</w:t>
            </w:r>
            <w:r w:rsidRPr="00EF3820">
              <w:rPr>
                <w:rFonts w:ascii="Times New Roman" w:hAnsi="Times New Roman" w:cs="Times New Roman"/>
                <w:sz w:val="28"/>
                <w:szCs w:val="28"/>
              </w:rPr>
              <w:t xml:space="preserve"> </w:t>
            </w:r>
          </w:p>
        </w:tc>
      </w:tr>
      <w:tr w:rsidR="00761BE6" w:rsidRPr="00EF3820" w14:paraId="5BB3A9EB" w14:textId="77777777" w:rsidTr="0003144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444FA9B2" w14:textId="77777777" w:rsidR="00285D40" w:rsidRPr="00EF3820" w:rsidRDefault="00285D40" w:rsidP="00031449">
            <w:pPr>
              <w:pStyle w:val="NoSpacing"/>
              <w:rPr>
                <w:rFonts w:ascii="Times New Roman" w:hAnsi="Times New Roman" w:cs="Times New Roman"/>
                <w:b w:val="0"/>
                <w:bCs w:val="0"/>
                <w:sz w:val="28"/>
                <w:szCs w:val="28"/>
              </w:rPr>
            </w:pPr>
            <w:proofErr w:type="gramStart"/>
            <w:r w:rsidRPr="00EF3820">
              <w:rPr>
                <w:rFonts w:ascii="Times New Roman" w:hAnsi="Times New Roman" w:cs="Times New Roman"/>
                <w:b w:val="0"/>
                <w:bCs w:val="0"/>
                <w:sz w:val="28"/>
                <w:szCs w:val="28"/>
              </w:rPr>
              <w:t>my</w:t>
            </w:r>
            <w:proofErr w:type="gramEnd"/>
            <w:r w:rsidRPr="00EF3820">
              <w:rPr>
                <w:rFonts w:ascii="Times New Roman" w:hAnsi="Times New Roman" w:cs="Times New Roman"/>
                <w:b w:val="0"/>
                <w:bCs w:val="0"/>
                <w:sz w:val="28"/>
                <w:szCs w:val="28"/>
              </w:rPr>
              <w:t xml:space="preserve"> business access to affordable credit loan.</w:t>
            </w:r>
          </w:p>
        </w:tc>
        <w:tc>
          <w:tcPr>
            <w:tcW w:w="810" w:type="dxa"/>
            <w:shd w:val="clear" w:color="auto" w:fill="auto"/>
          </w:tcPr>
          <w:p w14:paraId="3F2DF161" w14:textId="77777777" w:rsidR="00285D40" w:rsidRPr="00EF3820" w:rsidRDefault="00285D40" w:rsidP="0003144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2.6</w:t>
            </w:r>
          </w:p>
        </w:tc>
        <w:tc>
          <w:tcPr>
            <w:tcW w:w="810" w:type="dxa"/>
            <w:shd w:val="clear" w:color="auto" w:fill="auto"/>
          </w:tcPr>
          <w:p w14:paraId="6091FD6A" w14:textId="77777777" w:rsidR="00285D40" w:rsidRPr="00EF3820" w:rsidRDefault="00285D40" w:rsidP="0003144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4</w:t>
            </w:r>
            <w:r w:rsidRPr="00EF3820">
              <w:rPr>
                <w:rFonts w:ascii="Times New Roman" w:hAnsi="Times New Roman" w:cs="Times New Roman"/>
                <w:sz w:val="28"/>
                <w:szCs w:val="28"/>
                <w:vertAlign w:val="superscript"/>
              </w:rPr>
              <w:t>th</w:t>
            </w:r>
            <w:r w:rsidRPr="00EF3820">
              <w:rPr>
                <w:rFonts w:ascii="Times New Roman" w:hAnsi="Times New Roman" w:cs="Times New Roman"/>
                <w:sz w:val="28"/>
                <w:szCs w:val="28"/>
              </w:rPr>
              <w:t xml:space="preserve"> </w:t>
            </w:r>
          </w:p>
        </w:tc>
      </w:tr>
      <w:tr w:rsidR="00761BE6" w:rsidRPr="00EF3820" w14:paraId="09786CDF" w14:textId="77777777" w:rsidTr="00031449">
        <w:trPr>
          <w:trHeight w:val="368"/>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168A711E" w14:textId="77777777" w:rsidR="00285D40" w:rsidRPr="00EF3820" w:rsidRDefault="00285D40" w:rsidP="00031449">
            <w:pPr>
              <w:pStyle w:val="NoSpacing"/>
              <w:rPr>
                <w:rFonts w:ascii="Times New Roman" w:hAnsi="Times New Roman" w:cs="Times New Roman"/>
                <w:b w:val="0"/>
                <w:bCs w:val="0"/>
                <w:sz w:val="28"/>
                <w:szCs w:val="28"/>
              </w:rPr>
            </w:pPr>
            <w:proofErr w:type="gramStart"/>
            <w:r w:rsidRPr="00EF3820">
              <w:rPr>
                <w:rFonts w:ascii="Times New Roman" w:hAnsi="Times New Roman" w:cs="Times New Roman"/>
                <w:b w:val="0"/>
                <w:bCs w:val="0"/>
                <w:sz w:val="28"/>
                <w:szCs w:val="28"/>
              </w:rPr>
              <w:t>the</w:t>
            </w:r>
            <w:proofErr w:type="gramEnd"/>
            <w:r w:rsidRPr="00EF3820">
              <w:rPr>
                <w:rFonts w:ascii="Times New Roman" w:hAnsi="Times New Roman" w:cs="Times New Roman"/>
                <w:b w:val="0"/>
                <w:bCs w:val="0"/>
                <w:sz w:val="28"/>
                <w:szCs w:val="28"/>
              </w:rPr>
              <w:t xml:space="preserve"> purchasing power of my customers.</w:t>
            </w:r>
          </w:p>
        </w:tc>
        <w:tc>
          <w:tcPr>
            <w:tcW w:w="810" w:type="dxa"/>
            <w:shd w:val="clear" w:color="auto" w:fill="auto"/>
          </w:tcPr>
          <w:p w14:paraId="58225015" w14:textId="77777777" w:rsidR="00285D40" w:rsidRPr="00EF3820" w:rsidRDefault="00285D40" w:rsidP="0003144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3</w:t>
            </w:r>
          </w:p>
        </w:tc>
        <w:tc>
          <w:tcPr>
            <w:tcW w:w="810" w:type="dxa"/>
            <w:shd w:val="clear" w:color="auto" w:fill="auto"/>
          </w:tcPr>
          <w:p w14:paraId="37671AB5" w14:textId="77777777" w:rsidR="00285D40" w:rsidRPr="00EF3820" w:rsidRDefault="00285D40" w:rsidP="0003144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3</w:t>
            </w:r>
            <w:r w:rsidRPr="00EF3820">
              <w:rPr>
                <w:rFonts w:ascii="Times New Roman" w:hAnsi="Times New Roman" w:cs="Times New Roman"/>
                <w:sz w:val="28"/>
                <w:szCs w:val="28"/>
                <w:vertAlign w:val="superscript"/>
              </w:rPr>
              <w:t>rd</w:t>
            </w:r>
          </w:p>
        </w:tc>
      </w:tr>
      <w:tr w:rsidR="00761BE6" w:rsidRPr="00EF3820" w14:paraId="3EA25ACE" w14:textId="77777777" w:rsidTr="0003144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6BF555B1" w14:textId="77777777" w:rsidR="00285D40" w:rsidRPr="00EF3820" w:rsidRDefault="00285D40" w:rsidP="00031449">
            <w:pPr>
              <w:pStyle w:val="NoSpacing"/>
              <w:rPr>
                <w:rFonts w:ascii="Times New Roman" w:hAnsi="Times New Roman" w:cs="Times New Roman"/>
                <w:b w:val="0"/>
                <w:bCs w:val="0"/>
                <w:sz w:val="28"/>
                <w:szCs w:val="28"/>
              </w:rPr>
            </w:pPr>
            <w:proofErr w:type="gramStart"/>
            <w:r w:rsidRPr="00EF3820">
              <w:rPr>
                <w:rFonts w:ascii="Times New Roman" w:hAnsi="Times New Roman" w:cs="Times New Roman"/>
                <w:b w:val="0"/>
                <w:bCs w:val="0"/>
                <w:sz w:val="28"/>
                <w:szCs w:val="28"/>
              </w:rPr>
              <w:t>the</w:t>
            </w:r>
            <w:proofErr w:type="gramEnd"/>
            <w:r w:rsidRPr="00EF3820">
              <w:rPr>
                <w:rFonts w:ascii="Times New Roman" w:hAnsi="Times New Roman" w:cs="Times New Roman"/>
                <w:b w:val="0"/>
                <w:bCs w:val="0"/>
                <w:sz w:val="28"/>
                <w:szCs w:val="28"/>
              </w:rPr>
              <w:t xml:space="preserve"> growth prospects of my business.</w:t>
            </w:r>
          </w:p>
        </w:tc>
        <w:tc>
          <w:tcPr>
            <w:tcW w:w="810" w:type="dxa"/>
            <w:shd w:val="clear" w:color="auto" w:fill="auto"/>
          </w:tcPr>
          <w:p w14:paraId="3DE5475C" w14:textId="77777777" w:rsidR="00285D40" w:rsidRPr="00EF3820" w:rsidRDefault="00285D40" w:rsidP="0003144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2.2</w:t>
            </w:r>
          </w:p>
        </w:tc>
        <w:tc>
          <w:tcPr>
            <w:tcW w:w="810" w:type="dxa"/>
            <w:shd w:val="clear" w:color="auto" w:fill="auto"/>
          </w:tcPr>
          <w:p w14:paraId="1FEF692B" w14:textId="77777777" w:rsidR="00285D40" w:rsidRPr="00EF3820" w:rsidRDefault="00285D40" w:rsidP="0003144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F3820">
              <w:rPr>
                <w:rFonts w:ascii="Times New Roman" w:hAnsi="Times New Roman" w:cs="Times New Roman"/>
                <w:sz w:val="28"/>
                <w:szCs w:val="28"/>
              </w:rPr>
              <w:t>5</w:t>
            </w:r>
            <w:r w:rsidRPr="00EF3820">
              <w:rPr>
                <w:rFonts w:ascii="Times New Roman" w:hAnsi="Times New Roman" w:cs="Times New Roman"/>
                <w:sz w:val="28"/>
                <w:szCs w:val="28"/>
                <w:vertAlign w:val="superscript"/>
              </w:rPr>
              <w:t>th</w:t>
            </w:r>
          </w:p>
        </w:tc>
      </w:tr>
    </w:tbl>
    <w:p w14:paraId="0726F01B" w14:textId="0434EC70" w:rsidR="006B0DD6" w:rsidRPr="00EF3820" w:rsidRDefault="00285D40" w:rsidP="00D71962">
      <w:pPr>
        <w:spacing w:before="240" w:after="0" w:line="480" w:lineRule="auto"/>
        <w:jc w:val="both"/>
        <w:rPr>
          <w:rFonts w:ascii="Times New Roman" w:eastAsiaTheme="minorHAnsi" w:hAnsi="Times New Roman" w:cs="Times New Roman"/>
          <w:b/>
          <w:bCs/>
          <w:color w:val="000000" w:themeColor="text1"/>
          <w:sz w:val="28"/>
          <w:szCs w:val="28"/>
          <w:lang w:val="en-US"/>
        </w:rPr>
      </w:pPr>
      <w:r w:rsidRPr="00EF3820">
        <w:rPr>
          <w:rFonts w:ascii="Times New Roman" w:hAnsi="Times New Roman" w:cs="Times New Roman"/>
          <w:color w:val="000000" w:themeColor="text1"/>
          <w:sz w:val="28"/>
          <w:szCs w:val="28"/>
          <w:lang w:val="en-US"/>
        </w:rPr>
        <w:tab/>
      </w:r>
      <w:r w:rsidR="00D71962" w:rsidRPr="00EF3820">
        <w:rPr>
          <w:rFonts w:ascii="Times New Roman" w:hAnsi="Times New Roman" w:cs="Times New Roman"/>
          <w:color w:val="000000" w:themeColor="text1"/>
          <w:sz w:val="28"/>
          <w:szCs w:val="28"/>
          <w:lang w:val="en-US"/>
        </w:rPr>
        <w:t>Table 2 presents the findings regarding the impact of Naira scarcity on businesses, as indicated by respondents' ratings of five statements. The statement "operations of my business significantly" received the highest ranking, with a mean value of 3.8. Following closely is the statement "the increased operational costs for my business," which obtained the second-highest ranking with a mean score of 3.4. The third statement, "the purchasing power of my customers," was ranked third, with a mean value of 3.0. In fourth place is the statement "my business access to affordable credit loan," with a mean score of 2.6. Lastly, the statement "the growth prospects of my business" received the lowest ranking, with a mean value of 2.2. These results indicate that Naira scarcity had a negative impact on the operations of businesses in the Ilorin metropolis.</w:t>
      </w:r>
    </w:p>
    <w:p w14:paraId="7C5E7764" w14:textId="52C26845" w:rsidR="00285D40" w:rsidRPr="00EF3820" w:rsidRDefault="00285D40" w:rsidP="00285D40">
      <w:pPr>
        <w:pStyle w:val="Default"/>
        <w:spacing w:line="480" w:lineRule="auto"/>
        <w:jc w:val="both"/>
        <w:rPr>
          <w:b/>
          <w:bCs/>
          <w:color w:val="000000" w:themeColor="text1"/>
          <w:sz w:val="28"/>
          <w:szCs w:val="28"/>
        </w:rPr>
      </w:pPr>
      <w:r w:rsidRPr="00EF3820">
        <w:rPr>
          <w:b/>
          <w:bCs/>
          <w:color w:val="000000" w:themeColor="text1"/>
          <w:sz w:val="28"/>
          <w:szCs w:val="28"/>
        </w:rPr>
        <w:t>Testing of Hypothesis</w:t>
      </w:r>
    </w:p>
    <w:p w14:paraId="4F17326F" w14:textId="77777777" w:rsidR="00285D40" w:rsidRPr="00EF3820" w:rsidRDefault="00285D40" w:rsidP="00285D40">
      <w:pPr>
        <w:pStyle w:val="Default"/>
        <w:spacing w:line="480" w:lineRule="auto"/>
        <w:jc w:val="both"/>
        <w:rPr>
          <w:color w:val="000000" w:themeColor="text1"/>
          <w:sz w:val="28"/>
          <w:szCs w:val="28"/>
        </w:rPr>
      </w:pPr>
      <w:r w:rsidRPr="00EF3820">
        <w:rPr>
          <w:b/>
          <w:bCs/>
          <w:color w:val="000000" w:themeColor="text1"/>
          <w:sz w:val="28"/>
          <w:szCs w:val="28"/>
        </w:rPr>
        <w:tab/>
      </w:r>
      <w:r w:rsidRPr="00EF3820">
        <w:rPr>
          <w:color w:val="000000" w:themeColor="text1"/>
          <w:sz w:val="28"/>
          <w:szCs w:val="28"/>
        </w:rPr>
        <w:t>Four research hypotheses were postulated for this study and they were all tested using PPMC at 0.05 level of significance.</w:t>
      </w:r>
    </w:p>
    <w:p w14:paraId="47F6B6F2" w14:textId="77777777" w:rsidR="00285D40" w:rsidRPr="00EF3820" w:rsidRDefault="00285D40" w:rsidP="00285D40">
      <w:pPr>
        <w:pStyle w:val="Default"/>
        <w:jc w:val="both"/>
        <w:rPr>
          <w:color w:val="000000" w:themeColor="text1"/>
          <w:sz w:val="28"/>
          <w:szCs w:val="28"/>
        </w:rPr>
      </w:pPr>
      <w:r w:rsidRPr="00EF3820">
        <w:rPr>
          <w:b/>
          <w:bCs/>
          <w:color w:val="000000" w:themeColor="text1"/>
          <w:sz w:val="28"/>
          <w:szCs w:val="28"/>
        </w:rPr>
        <w:t>Hypothesis One:</w:t>
      </w:r>
      <w:r w:rsidRPr="00EF3820">
        <w:rPr>
          <w:color w:val="000000" w:themeColor="text1"/>
          <w:sz w:val="28"/>
          <w:szCs w:val="28"/>
        </w:rPr>
        <w:t xml:space="preserve"> </w:t>
      </w:r>
      <w:r w:rsidRPr="00EF3820">
        <w:rPr>
          <w:color w:val="000000" w:themeColor="text1"/>
          <w:sz w:val="28"/>
          <w:szCs w:val="28"/>
        </w:rPr>
        <w:tab/>
      </w:r>
      <w:r w:rsidRPr="00EF3820">
        <w:rPr>
          <w:i/>
          <w:iCs/>
          <w:color w:val="000000" w:themeColor="text1"/>
          <w:sz w:val="28"/>
          <w:szCs w:val="28"/>
        </w:rPr>
        <w:t xml:space="preserve">there is no significant relationship between Naira scarcity and activities </w:t>
      </w:r>
      <w:r w:rsidRPr="00EF3820">
        <w:rPr>
          <w:i/>
          <w:iCs/>
          <w:color w:val="000000" w:themeColor="text1"/>
          <w:sz w:val="28"/>
          <w:szCs w:val="28"/>
        </w:rPr>
        <w:tab/>
      </w:r>
      <w:r w:rsidRPr="00EF3820">
        <w:rPr>
          <w:i/>
          <w:iCs/>
          <w:color w:val="000000" w:themeColor="text1"/>
          <w:sz w:val="28"/>
          <w:szCs w:val="28"/>
        </w:rPr>
        <w:tab/>
      </w:r>
      <w:r w:rsidRPr="00EF3820">
        <w:rPr>
          <w:i/>
          <w:iCs/>
          <w:color w:val="000000" w:themeColor="text1"/>
          <w:sz w:val="28"/>
          <w:szCs w:val="28"/>
        </w:rPr>
        <w:tab/>
      </w:r>
      <w:r w:rsidRPr="00EF3820">
        <w:rPr>
          <w:i/>
          <w:iCs/>
          <w:color w:val="000000" w:themeColor="text1"/>
          <w:sz w:val="28"/>
          <w:szCs w:val="28"/>
        </w:rPr>
        <w:tab/>
        <w:t>small and medium scale enterprises.</w:t>
      </w:r>
    </w:p>
    <w:p w14:paraId="5ED54DF6" w14:textId="77777777" w:rsidR="00285D40" w:rsidRPr="00EF3820" w:rsidRDefault="00285D40" w:rsidP="00285D40">
      <w:pPr>
        <w:pStyle w:val="Default"/>
        <w:jc w:val="both"/>
        <w:rPr>
          <w:color w:val="000000" w:themeColor="text1"/>
          <w:sz w:val="28"/>
          <w:szCs w:val="28"/>
        </w:rPr>
      </w:pPr>
    </w:p>
    <w:p w14:paraId="381CAD5C" w14:textId="77777777" w:rsidR="00285D40" w:rsidRPr="00EF3820" w:rsidRDefault="00285D40" w:rsidP="00285D40">
      <w:pPr>
        <w:pStyle w:val="Default"/>
        <w:spacing w:line="480" w:lineRule="auto"/>
        <w:jc w:val="both"/>
        <w:rPr>
          <w:color w:val="000000" w:themeColor="text1"/>
          <w:sz w:val="28"/>
          <w:szCs w:val="28"/>
        </w:rPr>
      </w:pPr>
      <w:r w:rsidRPr="00EF3820">
        <w:rPr>
          <w:color w:val="000000" w:themeColor="text1"/>
          <w:sz w:val="28"/>
          <w:szCs w:val="28"/>
        </w:rPr>
        <w:lastRenderedPageBreak/>
        <w:tab/>
        <w:t xml:space="preserve">In order to test this hypothesis, responses of 248 small and medium scale enterprises responded to the questionnaire were collated, inputted on computer using SPSS package. The scale of measurement is of 4-point </w:t>
      </w:r>
      <w:proofErr w:type="spellStart"/>
      <w:r w:rsidRPr="00EF3820">
        <w:rPr>
          <w:color w:val="000000" w:themeColor="text1"/>
          <w:sz w:val="28"/>
          <w:szCs w:val="28"/>
        </w:rPr>
        <w:t>Likert</w:t>
      </w:r>
      <w:proofErr w:type="spellEnd"/>
      <w:r w:rsidRPr="00EF3820">
        <w:rPr>
          <w:color w:val="000000" w:themeColor="text1"/>
          <w:sz w:val="28"/>
          <w:szCs w:val="28"/>
        </w:rPr>
        <w:t xml:space="preserve"> (SD, D, A and SA) in ascending order from 1 to 4. Hence, it is an interval scale of measurement and subjected to PPMC analysis and the result is shown in Table 3.</w:t>
      </w:r>
    </w:p>
    <w:p w14:paraId="3F3377D7" w14:textId="426863C6" w:rsidR="00285D40" w:rsidRPr="00EF3820" w:rsidRDefault="00285D40" w:rsidP="00285D40">
      <w:pPr>
        <w:pStyle w:val="NoSpacing"/>
        <w:jc w:val="both"/>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 xml:space="preserve">Table 3: </w:t>
      </w:r>
      <w:r w:rsidRPr="00EF3820">
        <w:rPr>
          <w:rFonts w:ascii="Times New Roman" w:hAnsi="Times New Roman" w:cs="Times New Roman"/>
          <w:b/>
          <w:color w:val="000000" w:themeColor="text1"/>
          <w:sz w:val="28"/>
          <w:szCs w:val="28"/>
        </w:rPr>
        <w:tab/>
      </w:r>
      <w:bookmarkStart w:id="2" w:name="_Hlk156785338"/>
      <w:r w:rsidRPr="00EF3820">
        <w:rPr>
          <w:rFonts w:ascii="Times New Roman" w:hAnsi="Times New Roman" w:cs="Times New Roman"/>
          <w:b/>
          <w:color w:val="000000" w:themeColor="text1"/>
          <w:sz w:val="28"/>
          <w:szCs w:val="28"/>
        </w:rPr>
        <w:t xml:space="preserve">Relationship </w:t>
      </w:r>
      <w:proofErr w:type="gramStart"/>
      <w:r w:rsidR="000012EF" w:rsidRPr="00EF3820">
        <w:rPr>
          <w:rFonts w:ascii="Times New Roman" w:hAnsi="Times New Roman" w:cs="Times New Roman"/>
          <w:b/>
          <w:color w:val="000000" w:themeColor="text1"/>
          <w:sz w:val="28"/>
          <w:szCs w:val="28"/>
        </w:rPr>
        <w:t>B</w:t>
      </w:r>
      <w:r w:rsidRPr="00EF3820">
        <w:rPr>
          <w:rFonts w:ascii="Times New Roman" w:hAnsi="Times New Roman" w:cs="Times New Roman"/>
          <w:b/>
          <w:color w:val="000000" w:themeColor="text1"/>
          <w:sz w:val="28"/>
          <w:szCs w:val="28"/>
        </w:rPr>
        <w:t>etween</w:t>
      </w:r>
      <w:proofErr w:type="gramEnd"/>
      <w:r w:rsidRPr="00EF3820">
        <w:rPr>
          <w:rFonts w:ascii="Times New Roman" w:hAnsi="Times New Roman" w:cs="Times New Roman"/>
          <w:b/>
          <w:color w:val="000000" w:themeColor="text1"/>
          <w:sz w:val="28"/>
          <w:szCs w:val="28"/>
        </w:rPr>
        <w:t xml:space="preserve"> Naira Scarcity and Activities of Small and Medium </w:t>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t xml:space="preserve">Enterprises in Ilorin Metropolis </w:t>
      </w:r>
      <w:bookmarkEnd w:id="2"/>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F3820" w14:paraId="783FC78D" w14:textId="77777777" w:rsidTr="00031449">
        <w:tc>
          <w:tcPr>
            <w:tcW w:w="4731" w:type="dxa"/>
            <w:gridSpan w:val="2"/>
            <w:tcBorders>
              <w:top w:val="single" w:sz="4" w:space="0" w:color="000000"/>
              <w:bottom w:val="single" w:sz="4" w:space="0" w:color="auto"/>
            </w:tcBorders>
            <w:shd w:val="clear" w:color="auto" w:fill="FFFFFF"/>
          </w:tcPr>
          <w:p w14:paraId="12C12CEF"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 </w:t>
            </w:r>
          </w:p>
        </w:tc>
        <w:tc>
          <w:tcPr>
            <w:tcW w:w="2217" w:type="dxa"/>
            <w:tcBorders>
              <w:top w:val="single" w:sz="4" w:space="0" w:color="000000"/>
              <w:bottom w:val="single" w:sz="4" w:space="0" w:color="auto"/>
            </w:tcBorders>
            <w:shd w:val="clear" w:color="auto" w:fill="FFFFFF"/>
          </w:tcPr>
          <w:p w14:paraId="17E584F3" w14:textId="77777777" w:rsidR="00285D40" w:rsidRPr="00EF3820" w:rsidRDefault="00285D40" w:rsidP="00031449">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880" w:type="dxa"/>
            <w:tcBorders>
              <w:top w:val="single" w:sz="4" w:space="0" w:color="000000"/>
              <w:bottom w:val="single" w:sz="4" w:space="0" w:color="auto"/>
            </w:tcBorders>
            <w:shd w:val="clear" w:color="auto" w:fill="FFFFFF"/>
          </w:tcPr>
          <w:p w14:paraId="5B2A13A0" w14:textId="77777777" w:rsidR="00285D40" w:rsidRPr="00EF3820" w:rsidRDefault="00285D40" w:rsidP="00031449">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Activities of SMEs</w:t>
            </w:r>
          </w:p>
        </w:tc>
      </w:tr>
      <w:tr w:rsidR="00761BE6" w:rsidRPr="00EF3820" w14:paraId="5245B81A" w14:textId="77777777" w:rsidTr="00031449">
        <w:tc>
          <w:tcPr>
            <w:tcW w:w="2535" w:type="dxa"/>
            <w:vMerge w:val="restart"/>
            <w:tcBorders>
              <w:top w:val="single" w:sz="4" w:space="0" w:color="auto"/>
            </w:tcBorders>
            <w:shd w:val="clear" w:color="auto" w:fill="FFFFFF"/>
          </w:tcPr>
          <w:p w14:paraId="41D751AD"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196" w:type="dxa"/>
            <w:tcBorders>
              <w:top w:val="single" w:sz="4" w:space="0" w:color="auto"/>
            </w:tcBorders>
            <w:shd w:val="clear" w:color="auto" w:fill="FFFFFF"/>
          </w:tcPr>
          <w:p w14:paraId="7C653196"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tcBorders>
              <w:top w:val="single" w:sz="4" w:space="0" w:color="auto"/>
            </w:tcBorders>
            <w:shd w:val="clear" w:color="auto" w:fill="FFFFFF"/>
          </w:tcPr>
          <w:p w14:paraId="512C3C3B"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c>
          <w:tcPr>
            <w:tcW w:w="2880" w:type="dxa"/>
            <w:tcBorders>
              <w:top w:val="single" w:sz="4" w:space="0" w:color="auto"/>
            </w:tcBorders>
            <w:shd w:val="clear" w:color="auto" w:fill="FFFFFF"/>
          </w:tcPr>
          <w:p w14:paraId="290F7D46"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-0.64</w:t>
            </w:r>
            <w:r w:rsidRPr="00EF3820">
              <w:rPr>
                <w:rFonts w:ascii="Times New Roman" w:hAnsi="Times New Roman" w:cs="Times New Roman"/>
                <w:color w:val="000000" w:themeColor="text1"/>
                <w:sz w:val="28"/>
                <w:szCs w:val="28"/>
                <w:vertAlign w:val="superscript"/>
              </w:rPr>
              <w:t>**</w:t>
            </w:r>
          </w:p>
        </w:tc>
      </w:tr>
      <w:tr w:rsidR="00761BE6" w:rsidRPr="00EF3820" w14:paraId="217D2415" w14:textId="77777777" w:rsidTr="00031449">
        <w:tc>
          <w:tcPr>
            <w:tcW w:w="2535" w:type="dxa"/>
            <w:vMerge/>
            <w:shd w:val="clear" w:color="auto" w:fill="FFFFFF"/>
          </w:tcPr>
          <w:p w14:paraId="57B496D5"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460B5DF8"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3D20BED9"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880" w:type="dxa"/>
            <w:shd w:val="clear" w:color="auto" w:fill="FFFFFF"/>
          </w:tcPr>
          <w:p w14:paraId="2C4656D0"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r>
      <w:tr w:rsidR="00761BE6" w:rsidRPr="00EF3820" w14:paraId="1BDBC078" w14:textId="77777777" w:rsidTr="00031449">
        <w:tc>
          <w:tcPr>
            <w:tcW w:w="2535" w:type="dxa"/>
            <w:vMerge/>
            <w:shd w:val="clear" w:color="auto" w:fill="FFFFFF"/>
          </w:tcPr>
          <w:p w14:paraId="58DE0E26"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59D19D72"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59920FDB"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53771E8C"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244F6084" w14:textId="77777777" w:rsidTr="00031449">
        <w:tc>
          <w:tcPr>
            <w:tcW w:w="2535" w:type="dxa"/>
            <w:vMerge w:val="restart"/>
            <w:shd w:val="clear" w:color="auto" w:fill="FFFFFF"/>
          </w:tcPr>
          <w:p w14:paraId="58738CBD"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Activities of SMEs</w:t>
            </w:r>
          </w:p>
        </w:tc>
        <w:tc>
          <w:tcPr>
            <w:tcW w:w="2196" w:type="dxa"/>
            <w:shd w:val="clear" w:color="auto" w:fill="FFFFFF"/>
          </w:tcPr>
          <w:p w14:paraId="63EB23FF"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shd w:val="clear" w:color="auto" w:fill="FFFFFF"/>
          </w:tcPr>
          <w:p w14:paraId="4ED0D8B5"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-0.64</w:t>
            </w:r>
            <w:r w:rsidRPr="00EF3820">
              <w:rPr>
                <w:rFonts w:ascii="Times New Roman" w:hAnsi="Times New Roman" w:cs="Times New Roman"/>
                <w:color w:val="000000" w:themeColor="text1"/>
                <w:sz w:val="28"/>
                <w:szCs w:val="28"/>
                <w:vertAlign w:val="superscript"/>
              </w:rPr>
              <w:t>**</w:t>
            </w:r>
          </w:p>
        </w:tc>
        <w:tc>
          <w:tcPr>
            <w:tcW w:w="2880" w:type="dxa"/>
            <w:shd w:val="clear" w:color="auto" w:fill="FFFFFF"/>
          </w:tcPr>
          <w:p w14:paraId="3D16873F"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r>
      <w:tr w:rsidR="00761BE6" w:rsidRPr="00EF3820" w14:paraId="75B48CB9" w14:textId="77777777" w:rsidTr="00031449">
        <w:tc>
          <w:tcPr>
            <w:tcW w:w="2535" w:type="dxa"/>
            <w:vMerge/>
            <w:shd w:val="clear" w:color="auto" w:fill="FFFFFF"/>
          </w:tcPr>
          <w:p w14:paraId="14367F9F"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09CABE2C"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41EE556E"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c>
          <w:tcPr>
            <w:tcW w:w="2880" w:type="dxa"/>
            <w:shd w:val="clear" w:color="auto" w:fill="FFFFFF"/>
          </w:tcPr>
          <w:p w14:paraId="6F5046AF"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r>
      <w:tr w:rsidR="00761BE6" w:rsidRPr="00EF3820" w14:paraId="096D11F4" w14:textId="77777777" w:rsidTr="00031449">
        <w:tc>
          <w:tcPr>
            <w:tcW w:w="2535" w:type="dxa"/>
            <w:vMerge/>
            <w:shd w:val="clear" w:color="auto" w:fill="FFFFFF"/>
          </w:tcPr>
          <w:p w14:paraId="2A879DCE"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2FBDA068"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18BF94F1"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08C1AF41"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697D43B4" w14:textId="77777777" w:rsidTr="00031449">
        <w:tc>
          <w:tcPr>
            <w:tcW w:w="9828" w:type="dxa"/>
            <w:gridSpan w:val="4"/>
            <w:shd w:val="clear" w:color="auto" w:fill="FFFFFF"/>
          </w:tcPr>
          <w:p w14:paraId="3856801A"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Correlation is significant at the 0.01 level (2-tailed).</w:t>
            </w:r>
          </w:p>
        </w:tc>
      </w:tr>
    </w:tbl>
    <w:p w14:paraId="059B3D91" w14:textId="77777777" w:rsidR="00285D40" w:rsidRPr="00EF3820" w:rsidRDefault="00285D40" w:rsidP="00285D40">
      <w:pPr>
        <w:autoSpaceDE w:val="0"/>
        <w:autoSpaceDN w:val="0"/>
        <w:adjustRightInd w:val="0"/>
        <w:spacing w:after="0"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 &lt; 0.05</w:t>
      </w:r>
    </w:p>
    <w:p w14:paraId="2F9589BE" w14:textId="77777777" w:rsidR="00285D40" w:rsidRPr="00EF3820" w:rsidRDefault="00285D40" w:rsidP="00285D40">
      <w:pPr>
        <w:autoSpaceDE w:val="0"/>
        <w:autoSpaceDN w:val="0"/>
        <w:adjustRightInd w:val="0"/>
        <w:spacing w:after="0" w:line="240" w:lineRule="auto"/>
        <w:rPr>
          <w:rFonts w:ascii="Times New Roman" w:hAnsi="Times New Roman" w:cs="Times New Roman"/>
          <w:b/>
          <w:bCs/>
          <w:color w:val="000000" w:themeColor="text1"/>
          <w:sz w:val="28"/>
          <w:szCs w:val="28"/>
        </w:rPr>
      </w:pPr>
    </w:p>
    <w:p w14:paraId="0980152A" w14:textId="77777777" w:rsidR="00D71962" w:rsidRPr="00EF3820" w:rsidRDefault="00D71962" w:rsidP="00285D40">
      <w:pPr>
        <w:pStyle w:val="Default"/>
        <w:spacing w:after="240"/>
        <w:jc w:val="both"/>
        <w:rPr>
          <w:color w:val="000000" w:themeColor="text1"/>
          <w:sz w:val="28"/>
          <w:szCs w:val="28"/>
        </w:rPr>
      </w:pPr>
      <w:r w:rsidRPr="00EF3820">
        <w:rPr>
          <w:color w:val="000000" w:themeColor="text1"/>
          <w:sz w:val="28"/>
          <w:szCs w:val="28"/>
        </w:rPr>
        <w:t>Table 3 presents the results of the Pearson Product Moment Correlation analysis conducted to examine the relationship between Naira scarcity and the activities of small and medium enterprises in the Ilorin metropolis. The analysis revealed a significant p-value of 0.00, which is lower than the chosen significance level of 0.05. As a result, hypothesis one is rejected. This indicates that there exists a strong negative and significant relationship between Naira scarcity and the activities of small and medium enterprises in the Ilorin metropolis (r (248) = -0.64; p &lt; 0.05).</w:t>
      </w:r>
    </w:p>
    <w:p w14:paraId="10BCFB12" w14:textId="11B8A595" w:rsidR="00285D40" w:rsidRPr="00EF3820" w:rsidRDefault="00285D40" w:rsidP="00285D40">
      <w:pPr>
        <w:pStyle w:val="Default"/>
        <w:spacing w:after="240"/>
        <w:jc w:val="both"/>
        <w:rPr>
          <w:color w:val="000000" w:themeColor="text1"/>
          <w:sz w:val="28"/>
          <w:szCs w:val="28"/>
        </w:rPr>
      </w:pPr>
      <w:r w:rsidRPr="00EF3820">
        <w:rPr>
          <w:b/>
          <w:bCs/>
          <w:color w:val="000000" w:themeColor="text1"/>
          <w:sz w:val="28"/>
          <w:szCs w:val="28"/>
        </w:rPr>
        <w:t>Hypothesis Two:</w:t>
      </w:r>
      <w:r w:rsidRPr="00EF3820">
        <w:rPr>
          <w:b/>
          <w:bCs/>
          <w:color w:val="000000" w:themeColor="text1"/>
          <w:sz w:val="28"/>
          <w:szCs w:val="28"/>
        </w:rPr>
        <w:tab/>
      </w:r>
      <w:r w:rsidRPr="00EF3820">
        <w:rPr>
          <w:color w:val="000000" w:themeColor="text1"/>
          <w:sz w:val="28"/>
          <w:szCs w:val="28"/>
        </w:rPr>
        <w:t>there is no significant relationship between naira scarcity and profitability</w:t>
      </w:r>
      <w:r w:rsidRPr="00EF3820">
        <w:rPr>
          <w:color w:val="000000" w:themeColor="text1"/>
          <w:sz w:val="28"/>
          <w:szCs w:val="28"/>
        </w:rPr>
        <w:tab/>
      </w:r>
      <w:r w:rsidRPr="00EF3820">
        <w:rPr>
          <w:color w:val="000000" w:themeColor="text1"/>
          <w:sz w:val="28"/>
          <w:szCs w:val="28"/>
        </w:rPr>
        <w:tab/>
      </w:r>
      <w:r w:rsidRPr="00EF3820">
        <w:rPr>
          <w:color w:val="000000" w:themeColor="text1"/>
          <w:sz w:val="28"/>
          <w:szCs w:val="28"/>
        </w:rPr>
        <w:tab/>
      </w:r>
      <w:r w:rsidRPr="00EF3820">
        <w:rPr>
          <w:color w:val="000000" w:themeColor="text1"/>
          <w:sz w:val="28"/>
          <w:szCs w:val="28"/>
        </w:rPr>
        <w:tab/>
        <w:t>of SMEs Ilorin metropolis.</w:t>
      </w:r>
    </w:p>
    <w:p w14:paraId="3CF89311" w14:textId="5D0270BE" w:rsidR="00285D40" w:rsidRPr="00EF3820" w:rsidRDefault="00285D40" w:rsidP="00285D40">
      <w:pPr>
        <w:pStyle w:val="NoSpacing"/>
        <w:jc w:val="both"/>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 xml:space="preserve">Table 4: </w:t>
      </w:r>
      <w:r w:rsidRPr="00EF3820">
        <w:rPr>
          <w:rFonts w:ascii="Times New Roman" w:hAnsi="Times New Roman" w:cs="Times New Roman"/>
          <w:b/>
          <w:color w:val="000000" w:themeColor="text1"/>
          <w:sz w:val="28"/>
          <w:szCs w:val="28"/>
        </w:rPr>
        <w:tab/>
      </w:r>
      <w:bookmarkStart w:id="3" w:name="_Hlk156869764"/>
      <w:r w:rsidRPr="00EF3820">
        <w:rPr>
          <w:rFonts w:ascii="Times New Roman" w:hAnsi="Times New Roman" w:cs="Times New Roman"/>
          <w:b/>
          <w:color w:val="000000" w:themeColor="text1"/>
          <w:sz w:val="28"/>
          <w:szCs w:val="28"/>
        </w:rPr>
        <w:t xml:space="preserve">Relationship </w:t>
      </w:r>
      <w:proofErr w:type="gramStart"/>
      <w:r w:rsidR="000012EF" w:rsidRPr="00EF3820">
        <w:rPr>
          <w:rFonts w:ascii="Times New Roman" w:hAnsi="Times New Roman" w:cs="Times New Roman"/>
          <w:b/>
          <w:color w:val="000000" w:themeColor="text1"/>
          <w:sz w:val="28"/>
          <w:szCs w:val="28"/>
        </w:rPr>
        <w:t>B</w:t>
      </w:r>
      <w:r w:rsidRPr="00EF3820">
        <w:rPr>
          <w:rFonts w:ascii="Times New Roman" w:hAnsi="Times New Roman" w:cs="Times New Roman"/>
          <w:b/>
          <w:color w:val="000000" w:themeColor="text1"/>
          <w:sz w:val="28"/>
          <w:szCs w:val="28"/>
        </w:rPr>
        <w:t>etween</w:t>
      </w:r>
      <w:proofErr w:type="gramEnd"/>
      <w:r w:rsidRPr="00EF3820">
        <w:rPr>
          <w:rFonts w:ascii="Times New Roman" w:hAnsi="Times New Roman" w:cs="Times New Roman"/>
          <w:b/>
          <w:color w:val="000000" w:themeColor="text1"/>
          <w:sz w:val="28"/>
          <w:szCs w:val="28"/>
        </w:rPr>
        <w:t xml:space="preserve"> Naira Scarcity and Profitability of Small and Medium </w:t>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t xml:space="preserve">Enterprises in Ilorin Metropolis </w:t>
      </w:r>
      <w:bookmarkEnd w:id="3"/>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F3820" w14:paraId="4164B35F" w14:textId="77777777" w:rsidTr="00031449">
        <w:tc>
          <w:tcPr>
            <w:tcW w:w="4731" w:type="dxa"/>
            <w:gridSpan w:val="2"/>
            <w:tcBorders>
              <w:top w:val="single" w:sz="4" w:space="0" w:color="000000"/>
              <w:bottom w:val="single" w:sz="4" w:space="0" w:color="auto"/>
            </w:tcBorders>
            <w:shd w:val="clear" w:color="auto" w:fill="FFFFFF"/>
          </w:tcPr>
          <w:p w14:paraId="272ECF7D"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 </w:t>
            </w:r>
          </w:p>
        </w:tc>
        <w:tc>
          <w:tcPr>
            <w:tcW w:w="2217" w:type="dxa"/>
            <w:tcBorders>
              <w:top w:val="single" w:sz="4" w:space="0" w:color="000000"/>
              <w:bottom w:val="single" w:sz="4" w:space="0" w:color="auto"/>
            </w:tcBorders>
            <w:shd w:val="clear" w:color="auto" w:fill="FFFFFF"/>
          </w:tcPr>
          <w:p w14:paraId="49DABFDB" w14:textId="77777777" w:rsidR="00285D40" w:rsidRPr="00EF3820" w:rsidRDefault="00285D40" w:rsidP="00031449">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880" w:type="dxa"/>
            <w:tcBorders>
              <w:top w:val="single" w:sz="4" w:space="0" w:color="000000"/>
              <w:bottom w:val="single" w:sz="4" w:space="0" w:color="auto"/>
            </w:tcBorders>
            <w:shd w:val="clear" w:color="auto" w:fill="FFFFFF"/>
          </w:tcPr>
          <w:p w14:paraId="67FF1F67" w14:textId="77777777" w:rsidR="00285D40" w:rsidRPr="00EF3820" w:rsidRDefault="00285D40" w:rsidP="00031449">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Profitability of SMEs</w:t>
            </w:r>
          </w:p>
        </w:tc>
      </w:tr>
      <w:tr w:rsidR="00761BE6" w:rsidRPr="00EF3820" w14:paraId="75D2B344" w14:textId="77777777" w:rsidTr="00031449">
        <w:tc>
          <w:tcPr>
            <w:tcW w:w="2535" w:type="dxa"/>
            <w:vMerge w:val="restart"/>
            <w:tcBorders>
              <w:top w:val="single" w:sz="4" w:space="0" w:color="auto"/>
            </w:tcBorders>
            <w:shd w:val="clear" w:color="auto" w:fill="FFFFFF"/>
          </w:tcPr>
          <w:p w14:paraId="4F420E24"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196" w:type="dxa"/>
            <w:tcBorders>
              <w:top w:val="single" w:sz="4" w:space="0" w:color="auto"/>
            </w:tcBorders>
            <w:shd w:val="clear" w:color="auto" w:fill="FFFFFF"/>
          </w:tcPr>
          <w:p w14:paraId="3425519F"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tcBorders>
              <w:top w:val="single" w:sz="4" w:space="0" w:color="auto"/>
            </w:tcBorders>
            <w:shd w:val="clear" w:color="auto" w:fill="FFFFFF"/>
          </w:tcPr>
          <w:p w14:paraId="16B912BC"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c>
          <w:tcPr>
            <w:tcW w:w="2880" w:type="dxa"/>
            <w:tcBorders>
              <w:top w:val="single" w:sz="4" w:space="0" w:color="auto"/>
            </w:tcBorders>
            <w:shd w:val="clear" w:color="auto" w:fill="FFFFFF"/>
          </w:tcPr>
          <w:p w14:paraId="55108532"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-0.71</w:t>
            </w:r>
            <w:r w:rsidRPr="00EF3820">
              <w:rPr>
                <w:rFonts w:ascii="Times New Roman" w:hAnsi="Times New Roman" w:cs="Times New Roman"/>
                <w:color w:val="000000" w:themeColor="text1"/>
                <w:sz w:val="28"/>
                <w:szCs w:val="28"/>
                <w:vertAlign w:val="superscript"/>
              </w:rPr>
              <w:t>**</w:t>
            </w:r>
          </w:p>
        </w:tc>
      </w:tr>
      <w:tr w:rsidR="00761BE6" w:rsidRPr="00EF3820" w14:paraId="07390510" w14:textId="77777777" w:rsidTr="00031449">
        <w:tc>
          <w:tcPr>
            <w:tcW w:w="2535" w:type="dxa"/>
            <w:vMerge/>
            <w:shd w:val="clear" w:color="auto" w:fill="FFFFFF"/>
          </w:tcPr>
          <w:p w14:paraId="2F342B52"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7F6EA6C0"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53001C45"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880" w:type="dxa"/>
            <w:shd w:val="clear" w:color="auto" w:fill="FFFFFF"/>
          </w:tcPr>
          <w:p w14:paraId="46495B1B"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r>
      <w:tr w:rsidR="00761BE6" w:rsidRPr="00EF3820" w14:paraId="3F0F9732" w14:textId="77777777" w:rsidTr="00031449">
        <w:tc>
          <w:tcPr>
            <w:tcW w:w="2535" w:type="dxa"/>
            <w:vMerge/>
            <w:shd w:val="clear" w:color="auto" w:fill="FFFFFF"/>
          </w:tcPr>
          <w:p w14:paraId="3183D9A8"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2A41C744"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38864F40"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139B1209"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58B65944" w14:textId="77777777" w:rsidTr="00031449">
        <w:tc>
          <w:tcPr>
            <w:tcW w:w="2535" w:type="dxa"/>
            <w:vMerge w:val="restart"/>
            <w:shd w:val="clear" w:color="auto" w:fill="FFFFFF"/>
          </w:tcPr>
          <w:p w14:paraId="54282E48"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Profitability of SMEs</w:t>
            </w:r>
          </w:p>
        </w:tc>
        <w:tc>
          <w:tcPr>
            <w:tcW w:w="2196" w:type="dxa"/>
            <w:shd w:val="clear" w:color="auto" w:fill="FFFFFF"/>
          </w:tcPr>
          <w:p w14:paraId="2484672F"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shd w:val="clear" w:color="auto" w:fill="FFFFFF"/>
          </w:tcPr>
          <w:p w14:paraId="0677468D"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-0.71</w:t>
            </w:r>
            <w:r w:rsidRPr="00EF3820">
              <w:rPr>
                <w:rFonts w:ascii="Times New Roman" w:hAnsi="Times New Roman" w:cs="Times New Roman"/>
                <w:color w:val="000000" w:themeColor="text1"/>
                <w:sz w:val="28"/>
                <w:szCs w:val="28"/>
                <w:vertAlign w:val="superscript"/>
              </w:rPr>
              <w:t>**</w:t>
            </w:r>
          </w:p>
        </w:tc>
        <w:tc>
          <w:tcPr>
            <w:tcW w:w="2880" w:type="dxa"/>
            <w:shd w:val="clear" w:color="auto" w:fill="FFFFFF"/>
          </w:tcPr>
          <w:p w14:paraId="28DA45D9"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r>
      <w:tr w:rsidR="00761BE6" w:rsidRPr="00EF3820" w14:paraId="7BBB8236" w14:textId="77777777" w:rsidTr="00031449">
        <w:tc>
          <w:tcPr>
            <w:tcW w:w="2535" w:type="dxa"/>
            <w:vMerge/>
            <w:shd w:val="clear" w:color="auto" w:fill="FFFFFF"/>
          </w:tcPr>
          <w:p w14:paraId="668B71D3"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0E9A899E"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599E1D55"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c>
          <w:tcPr>
            <w:tcW w:w="2880" w:type="dxa"/>
            <w:shd w:val="clear" w:color="auto" w:fill="FFFFFF"/>
          </w:tcPr>
          <w:p w14:paraId="21D822CB"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r>
      <w:tr w:rsidR="00761BE6" w:rsidRPr="00EF3820" w14:paraId="6B3707F3" w14:textId="77777777" w:rsidTr="00031449">
        <w:tc>
          <w:tcPr>
            <w:tcW w:w="2535" w:type="dxa"/>
            <w:vMerge/>
            <w:shd w:val="clear" w:color="auto" w:fill="FFFFFF"/>
          </w:tcPr>
          <w:p w14:paraId="637F41DC"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240E72A9"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595179C9"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25B9FD4C"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585F4ABE" w14:textId="77777777" w:rsidTr="00031449">
        <w:tc>
          <w:tcPr>
            <w:tcW w:w="9828" w:type="dxa"/>
            <w:gridSpan w:val="4"/>
            <w:shd w:val="clear" w:color="auto" w:fill="FFFFFF"/>
          </w:tcPr>
          <w:p w14:paraId="3938F016"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Correlation is significant at the 0.01 level (2-tailed).</w:t>
            </w:r>
          </w:p>
        </w:tc>
      </w:tr>
    </w:tbl>
    <w:p w14:paraId="5AC33131" w14:textId="77777777" w:rsidR="00285D40" w:rsidRPr="00EF3820" w:rsidRDefault="00285D40" w:rsidP="00285D40">
      <w:pPr>
        <w:autoSpaceDE w:val="0"/>
        <w:autoSpaceDN w:val="0"/>
        <w:adjustRightInd w:val="0"/>
        <w:spacing w:after="0"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 &lt; 0.05</w:t>
      </w:r>
    </w:p>
    <w:p w14:paraId="0D42FA4C" w14:textId="2B104E48" w:rsidR="00285D40" w:rsidRPr="00EF3820" w:rsidRDefault="00D71962" w:rsidP="00285D40">
      <w:pPr>
        <w:pStyle w:val="Default"/>
        <w:spacing w:before="240" w:line="480" w:lineRule="auto"/>
        <w:ind w:firstLine="720"/>
        <w:jc w:val="both"/>
        <w:rPr>
          <w:color w:val="000000" w:themeColor="text1"/>
          <w:sz w:val="28"/>
          <w:szCs w:val="28"/>
        </w:rPr>
      </w:pPr>
      <w:r w:rsidRPr="00EF3820">
        <w:rPr>
          <w:color w:val="000000" w:themeColor="text1"/>
          <w:sz w:val="28"/>
          <w:szCs w:val="28"/>
        </w:rPr>
        <w:t>Table 4 presents the results of the Pearson Product Moment Correlation analysis conducted to examine the relationship between Naira scarcity and the profitability of small and medium enterprises in the Ilorin metropolis. The analysis revealed a significant p-value of 0.00, which is lower than the chosen significance level of 0.05. As a result, hypothesis two is rejected. This indicates that there exists a strong negative and significant relationship between Naira scarcity and the profitability of small and medium enterprises in the Ilorin metropolis (r (248) = -0.71; p &lt; 0.05).</w:t>
      </w:r>
    </w:p>
    <w:p w14:paraId="5D88F2C0" w14:textId="77777777" w:rsidR="00285D40" w:rsidRPr="00EF3820" w:rsidRDefault="00285D40" w:rsidP="00285D40">
      <w:pPr>
        <w:pStyle w:val="Default"/>
        <w:spacing w:after="240"/>
        <w:jc w:val="both"/>
        <w:rPr>
          <w:color w:val="000000" w:themeColor="text1"/>
          <w:sz w:val="28"/>
          <w:szCs w:val="28"/>
        </w:rPr>
      </w:pPr>
      <w:r w:rsidRPr="00EF3820">
        <w:rPr>
          <w:b/>
          <w:bCs/>
          <w:color w:val="000000" w:themeColor="text1"/>
          <w:sz w:val="28"/>
          <w:szCs w:val="28"/>
        </w:rPr>
        <w:t>Hypothesis Three:</w:t>
      </w:r>
      <w:r w:rsidRPr="00EF3820">
        <w:rPr>
          <w:b/>
          <w:bCs/>
          <w:color w:val="000000" w:themeColor="text1"/>
          <w:sz w:val="28"/>
          <w:szCs w:val="28"/>
        </w:rPr>
        <w:tab/>
      </w:r>
      <w:r w:rsidRPr="00EF3820">
        <w:rPr>
          <w:color w:val="000000" w:themeColor="text1"/>
          <w:sz w:val="28"/>
          <w:szCs w:val="28"/>
        </w:rPr>
        <w:t xml:space="preserve">there is no significant relationship between challenges encounter by the </w:t>
      </w:r>
      <w:r w:rsidRPr="00EF3820">
        <w:rPr>
          <w:color w:val="000000" w:themeColor="text1"/>
          <w:sz w:val="28"/>
          <w:szCs w:val="28"/>
        </w:rPr>
        <w:tab/>
      </w:r>
      <w:r w:rsidRPr="00EF3820">
        <w:rPr>
          <w:color w:val="000000" w:themeColor="text1"/>
          <w:sz w:val="28"/>
          <w:szCs w:val="28"/>
        </w:rPr>
        <w:tab/>
      </w:r>
      <w:r w:rsidRPr="00EF3820">
        <w:rPr>
          <w:color w:val="000000" w:themeColor="text1"/>
          <w:sz w:val="28"/>
          <w:szCs w:val="28"/>
        </w:rPr>
        <w:tab/>
      </w:r>
      <w:r w:rsidRPr="00EF3820">
        <w:rPr>
          <w:color w:val="000000" w:themeColor="text1"/>
          <w:sz w:val="28"/>
          <w:szCs w:val="28"/>
        </w:rPr>
        <w:tab/>
        <w:t>SMEs and Naira scarcity in Ilorin metropolis.</w:t>
      </w:r>
    </w:p>
    <w:p w14:paraId="69D591FB" w14:textId="03C96ACA" w:rsidR="00285D40" w:rsidRPr="00EF3820" w:rsidRDefault="00285D40" w:rsidP="00285D40">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 xml:space="preserve">Table 5: </w:t>
      </w:r>
      <w:r w:rsidRPr="00EF3820">
        <w:rPr>
          <w:rFonts w:ascii="Times New Roman" w:hAnsi="Times New Roman" w:cs="Times New Roman"/>
          <w:b/>
          <w:color w:val="000000" w:themeColor="text1"/>
          <w:sz w:val="28"/>
          <w:szCs w:val="28"/>
        </w:rPr>
        <w:tab/>
      </w:r>
      <w:bookmarkStart w:id="4" w:name="_Hlk156869866"/>
      <w:r w:rsidRPr="00EF3820">
        <w:rPr>
          <w:rFonts w:ascii="Times New Roman" w:hAnsi="Times New Roman" w:cs="Times New Roman"/>
          <w:b/>
          <w:color w:val="000000" w:themeColor="text1"/>
          <w:sz w:val="28"/>
          <w:szCs w:val="28"/>
        </w:rPr>
        <w:t xml:space="preserve">Relationship </w:t>
      </w:r>
      <w:r w:rsidR="009E0814" w:rsidRPr="00EF3820">
        <w:rPr>
          <w:rFonts w:ascii="Times New Roman" w:hAnsi="Times New Roman" w:cs="Times New Roman"/>
          <w:b/>
          <w:color w:val="000000" w:themeColor="text1"/>
          <w:sz w:val="28"/>
          <w:szCs w:val="28"/>
        </w:rPr>
        <w:t>B</w:t>
      </w:r>
      <w:r w:rsidRPr="00EF3820">
        <w:rPr>
          <w:rFonts w:ascii="Times New Roman" w:hAnsi="Times New Roman" w:cs="Times New Roman"/>
          <w:b/>
          <w:color w:val="000000" w:themeColor="text1"/>
          <w:sz w:val="28"/>
          <w:szCs w:val="28"/>
        </w:rPr>
        <w:t xml:space="preserve">etween Challenges Encounter by Small and Medium </w:t>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t>Enterprises and Naira scarcity in Ilorin Metropolis</w:t>
      </w:r>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F3820" w14:paraId="5E1856A5" w14:textId="77777777" w:rsidTr="00031449">
        <w:tc>
          <w:tcPr>
            <w:tcW w:w="4731" w:type="dxa"/>
            <w:gridSpan w:val="2"/>
            <w:tcBorders>
              <w:top w:val="single" w:sz="4" w:space="0" w:color="000000"/>
              <w:bottom w:val="single" w:sz="4" w:space="0" w:color="auto"/>
            </w:tcBorders>
            <w:shd w:val="clear" w:color="auto" w:fill="FFFFFF"/>
          </w:tcPr>
          <w:p w14:paraId="74BB0546" w14:textId="77777777" w:rsidR="009E0814" w:rsidRPr="00EF3820" w:rsidRDefault="009E0814" w:rsidP="009E0814">
            <w:pPr>
              <w:autoSpaceDE w:val="0"/>
              <w:autoSpaceDN w:val="0"/>
              <w:adjustRightInd w:val="0"/>
              <w:spacing w:after="0" w:line="240" w:lineRule="auto"/>
              <w:rPr>
                <w:rFonts w:ascii="Times New Roman" w:hAnsi="Times New Roman" w:cs="Times New Roman"/>
                <w:color w:val="000000" w:themeColor="text1"/>
                <w:sz w:val="28"/>
                <w:szCs w:val="28"/>
              </w:rPr>
            </w:pPr>
          </w:p>
        </w:tc>
        <w:tc>
          <w:tcPr>
            <w:tcW w:w="2217" w:type="dxa"/>
            <w:tcBorders>
              <w:top w:val="single" w:sz="4" w:space="0" w:color="000000"/>
              <w:bottom w:val="single" w:sz="4" w:space="0" w:color="auto"/>
            </w:tcBorders>
            <w:shd w:val="clear" w:color="auto" w:fill="FFFFFF"/>
          </w:tcPr>
          <w:p w14:paraId="45C6341B" w14:textId="77777777" w:rsidR="009E0814" w:rsidRPr="00EF3820" w:rsidRDefault="009E0814" w:rsidP="009E0814">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880" w:type="dxa"/>
            <w:tcBorders>
              <w:top w:val="single" w:sz="4" w:space="0" w:color="000000"/>
              <w:bottom w:val="single" w:sz="4" w:space="0" w:color="auto"/>
            </w:tcBorders>
            <w:shd w:val="clear" w:color="auto" w:fill="FFFFFF"/>
          </w:tcPr>
          <w:p w14:paraId="5FC9DC61" w14:textId="293E3BF0" w:rsidR="009E0814" w:rsidRPr="00EF3820" w:rsidRDefault="009E0814" w:rsidP="009E0814">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Challenges encounter of SMEs</w:t>
            </w:r>
          </w:p>
        </w:tc>
      </w:tr>
      <w:tr w:rsidR="00761BE6" w:rsidRPr="00EF3820" w14:paraId="37E04012" w14:textId="77777777" w:rsidTr="00031449">
        <w:tc>
          <w:tcPr>
            <w:tcW w:w="2535" w:type="dxa"/>
            <w:vMerge w:val="restart"/>
            <w:tcBorders>
              <w:top w:val="single" w:sz="4" w:space="0" w:color="auto"/>
            </w:tcBorders>
            <w:shd w:val="clear" w:color="auto" w:fill="FFFFFF"/>
          </w:tcPr>
          <w:p w14:paraId="66C0D6E0"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196" w:type="dxa"/>
            <w:tcBorders>
              <w:top w:val="single" w:sz="4" w:space="0" w:color="auto"/>
            </w:tcBorders>
            <w:shd w:val="clear" w:color="auto" w:fill="FFFFFF"/>
          </w:tcPr>
          <w:p w14:paraId="0F002E8A"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tcBorders>
              <w:top w:val="single" w:sz="4" w:space="0" w:color="auto"/>
            </w:tcBorders>
            <w:shd w:val="clear" w:color="auto" w:fill="FFFFFF"/>
          </w:tcPr>
          <w:p w14:paraId="15060B79"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c>
          <w:tcPr>
            <w:tcW w:w="2880" w:type="dxa"/>
            <w:tcBorders>
              <w:top w:val="single" w:sz="4" w:space="0" w:color="auto"/>
            </w:tcBorders>
            <w:shd w:val="clear" w:color="auto" w:fill="FFFFFF"/>
          </w:tcPr>
          <w:p w14:paraId="23F2E24C" w14:textId="74325723"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-0.69</w:t>
            </w:r>
            <w:r w:rsidRPr="00EF3820">
              <w:rPr>
                <w:rFonts w:ascii="Times New Roman" w:hAnsi="Times New Roman" w:cs="Times New Roman"/>
                <w:color w:val="000000" w:themeColor="text1"/>
                <w:sz w:val="28"/>
                <w:szCs w:val="28"/>
                <w:vertAlign w:val="superscript"/>
              </w:rPr>
              <w:t>**</w:t>
            </w:r>
          </w:p>
        </w:tc>
      </w:tr>
      <w:tr w:rsidR="00761BE6" w:rsidRPr="00EF3820" w14:paraId="3ECDD3A9" w14:textId="77777777" w:rsidTr="00031449">
        <w:tc>
          <w:tcPr>
            <w:tcW w:w="2535" w:type="dxa"/>
            <w:vMerge/>
            <w:shd w:val="clear" w:color="auto" w:fill="FFFFFF"/>
          </w:tcPr>
          <w:p w14:paraId="3106D0CD" w14:textId="77777777" w:rsidR="009E0814" w:rsidRPr="00EF3820" w:rsidRDefault="009E0814" w:rsidP="009E0814">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6D850F47"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24A80996" w14:textId="77777777" w:rsidR="009E0814" w:rsidRPr="00EF3820" w:rsidRDefault="009E0814" w:rsidP="009E0814">
            <w:pPr>
              <w:autoSpaceDE w:val="0"/>
              <w:autoSpaceDN w:val="0"/>
              <w:adjustRightInd w:val="0"/>
              <w:spacing w:after="0" w:line="240" w:lineRule="auto"/>
              <w:rPr>
                <w:rFonts w:ascii="Times New Roman" w:hAnsi="Times New Roman" w:cs="Times New Roman"/>
                <w:color w:val="000000" w:themeColor="text1"/>
                <w:sz w:val="28"/>
                <w:szCs w:val="28"/>
              </w:rPr>
            </w:pPr>
          </w:p>
        </w:tc>
        <w:tc>
          <w:tcPr>
            <w:tcW w:w="2880" w:type="dxa"/>
            <w:shd w:val="clear" w:color="auto" w:fill="FFFFFF"/>
          </w:tcPr>
          <w:p w14:paraId="5D847D75"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r>
      <w:tr w:rsidR="00761BE6" w:rsidRPr="00EF3820" w14:paraId="155CD83E" w14:textId="77777777" w:rsidTr="00031449">
        <w:tc>
          <w:tcPr>
            <w:tcW w:w="2535" w:type="dxa"/>
            <w:vMerge/>
            <w:shd w:val="clear" w:color="auto" w:fill="FFFFFF"/>
          </w:tcPr>
          <w:p w14:paraId="793DD248" w14:textId="77777777" w:rsidR="009E0814" w:rsidRPr="00EF3820" w:rsidRDefault="009E0814" w:rsidP="009E0814">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53B916D5"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7EADBAD3"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69E51B7F"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2B60576D" w14:textId="77777777" w:rsidTr="00031449">
        <w:tc>
          <w:tcPr>
            <w:tcW w:w="2535" w:type="dxa"/>
            <w:vMerge w:val="restart"/>
            <w:shd w:val="clear" w:color="auto" w:fill="FFFFFF"/>
          </w:tcPr>
          <w:p w14:paraId="25E074BA" w14:textId="6B759B5E"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Challenges encounter of SMEs</w:t>
            </w:r>
          </w:p>
        </w:tc>
        <w:tc>
          <w:tcPr>
            <w:tcW w:w="2196" w:type="dxa"/>
            <w:shd w:val="clear" w:color="auto" w:fill="FFFFFF"/>
          </w:tcPr>
          <w:p w14:paraId="2EEAD1DF"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shd w:val="clear" w:color="auto" w:fill="FFFFFF"/>
          </w:tcPr>
          <w:p w14:paraId="01822ABD" w14:textId="5ED0AE15"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-0.69</w:t>
            </w:r>
            <w:r w:rsidRPr="00EF3820">
              <w:rPr>
                <w:rFonts w:ascii="Times New Roman" w:hAnsi="Times New Roman" w:cs="Times New Roman"/>
                <w:color w:val="000000" w:themeColor="text1"/>
                <w:sz w:val="28"/>
                <w:szCs w:val="28"/>
                <w:vertAlign w:val="superscript"/>
              </w:rPr>
              <w:t>**</w:t>
            </w:r>
          </w:p>
        </w:tc>
        <w:tc>
          <w:tcPr>
            <w:tcW w:w="2880" w:type="dxa"/>
            <w:shd w:val="clear" w:color="auto" w:fill="FFFFFF"/>
          </w:tcPr>
          <w:p w14:paraId="79AE3626"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r>
      <w:tr w:rsidR="00761BE6" w:rsidRPr="00EF3820" w14:paraId="1FF0ED6C" w14:textId="77777777" w:rsidTr="00031449">
        <w:tc>
          <w:tcPr>
            <w:tcW w:w="2535" w:type="dxa"/>
            <w:vMerge/>
            <w:shd w:val="clear" w:color="auto" w:fill="FFFFFF"/>
          </w:tcPr>
          <w:p w14:paraId="2A06CD23" w14:textId="77777777" w:rsidR="009E0814" w:rsidRPr="00EF3820" w:rsidRDefault="009E0814" w:rsidP="009E0814">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61F877B4"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141512E1"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c>
          <w:tcPr>
            <w:tcW w:w="2880" w:type="dxa"/>
            <w:shd w:val="clear" w:color="auto" w:fill="FFFFFF"/>
          </w:tcPr>
          <w:p w14:paraId="0781F717" w14:textId="77777777" w:rsidR="009E0814" w:rsidRPr="00EF3820" w:rsidRDefault="009E0814" w:rsidP="009E0814">
            <w:pPr>
              <w:autoSpaceDE w:val="0"/>
              <w:autoSpaceDN w:val="0"/>
              <w:adjustRightInd w:val="0"/>
              <w:spacing w:after="0" w:line="240" w:lineRule="auto"/>
              <w:rPr>
                <w:rFonts w:ascii="Times New Roman" w:hAnsi="Times New Roman" w:cs="Times New Roman"/>
                <w:color w:val="000000" w:themeColor="text1"/>
                <w:sz w:val="28"/>
                <w:szCs w:val="28"/>
              </w:rPr>
            </w:pPr>
          </w:p>
        </w:tc>
      </w:tr>
      <w:tr w:rsidR="00761BE6" w:rsidRPr="00EF3820" w14:paraId="2BA0D85F" w14:textId="77777777" w:rsidTr="00031449">
        <w:tc>
          <w:tcPr>
            <w:tcW w:w="2535" w:type="dxa"/>
            <w:vMerge/>
            <w:shd w:val="clear" w:color="auto" w:fill="FFFFFF"/>
          </w:tcPr>
          <w:p w14:paraId="78D10752" w14:textId="77777777" w:rsidR="009E0814" w:rsidRPr="00EF3820" w:rsidRDefault="009E0814" w:rsidP="009E0814">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0612D2BF"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1B2BA9E7"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7521C574" w14:textId="77777777" w:rsidR="009E0814" w:rsidRPr="00EF3820" w:rsidRDefault="009E0814" w:rsidP="009E0814">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1E818C34" w14:textId="77777777" w:rsidTr="00031449">
        <w:tc>
          <w:tcPr>
            <w:tcW w:w="9828" w:type="dxa"/>
            <w:gridSpan w:val="4"/>
            <w:shd w:val="clear" w:color="auto" w:fill="FFFFFF"/>
          </w:tcPr>
          <w:p w14:paraId="54997746" w14:textId="77777777" w:rsidR="009E0814" w:rsidRPr="00EF3820" w:rsidRDefault="009E0814" w:rsidP="009E0814">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Correlation is significant at the 0.01 level (2-tailed).</w:t>
            </w:r>
          </w:p>
        </w:tc>
      </w:tr>
    </w:tbl>
    <w:bookmarkEnd w:id="4"/>
    <w:p w14:paraId="23428432" w14:textId="77777777" w:rsidR="00285D40" w:rsidRPr="00EF3820" w:rsidRDefault="00285D40" w:rsidP="00285D40">
      <w:pPr>
        <w:autoSpaceDE w:val="0"/>
        <w:autoSpaceDN w:val="0"/>
        <w:adjustRightInd w:val="0"/>
        <w:spacing w:after="0"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 &lt; 0.05</w:t>
      </w:r>
    </w:p>
    <w:p w14:paraId="49D634A0" w14:textId="77777777" w:rsidR="00285D40" w:rsidRPr="00EF3820" w:rsidRDefault="00285D40" w:rsidP="00285D40">
      <w:pPr>
        <w:autoSpaceDE w:val="0"/>
        <w:autoSpaceDN w:val="0"/>
        <w:adjustRightInd w:val="0"/>
        <w:spacing w:after="0" w:line="240" w:lineRule="auto"/>
        <w:rPr>
          <w:rFonts w:ascii="Times New Roman" w:hAnsi="Times New Roman" w:cs="Times New Roman"/>
          <w:b/>
          <w:bCs/>
          <w:color w:val="000000" w:themeColor="text1"/>
          <w:sz w:val="28"/>
          <w:szCs w:val="28"/>
        </w:rPr>
      </w:pPr>
    </w:p>
    <w:p w14:paraId="5920E8C5" w14:textId="048781EC" w:rsidR="00285D40" w:rsidRPr="00EF3820" w:rsidRDefault="001F7AC2" w:rsidP="00285D40">
      <w:pPr>
        <w:spacing w:line="240" w:lineRule="auto"/>
        <w:jc w:val="both"/>
        <w:rPr>
          <w:rFonts w:ascii="Times New Roman" w:hAnsi="Times New Roman" w:cs="Times New Roman"/>
          <w:color w:val="000000" w:themeColor="text1"/>
          <w:sz w:val="28"/>
          <w:szCs w:val="28"/>
        </w:rPr>
      </w:pPr>
      <w:r w:rsidRPr="00EF3820">
        <w:rPr>
          <w:rFonts w:ascii="Times New Roman" w:eastAsiaTheme="minorHAnsi" w:hAnsi="Times New Roman" w:cs="Times New Roman"/>
          <w:color w:val="000000" w:themeColor="text1"/>
          <w:sz w:val="28"/>
          <w:szCs w:val="28"/>
          <w:lang w:val="en-US"/>
        </w:rPr>
        <w:t>Table 5 presents the results of the Pearson Product Moment Correlation analysis conducted to examine the relationship between the challenges encountered by small and medium enterprises and Naira scarcity in the Ilorin metropolis. The analysis revealed a significant p-value of 0.00, which is lower than the chosen significance level of 0.05. As a result, hypothesis three is rejected. This indicates that there exists a strong negative and significant relationship between the challenges encountered by small and medium enterprises and Naira scarcity in the Ilorin metropolis (r (248) = -0.69; p &lt; 0.05).</w:t>
      </w:r>
      <w:r w:rsidR="00285D40" w:rsidRPr="00EF3820">
        <w:rPr>
          <w:rFonts w:ascii="Times New Roman" w:hAnsi="Times New Roman" w:cs="Times New Roman"/>
          <w:b/>
          <w:bCs/>
          <w:color w:val="000000" w:themeColor="text1"/>
          <w:sz w:val="28"/>
          <w:szCs w:val="28"/>
          <w:lang w:val="en-US"/>
        </w:rPr>
        <w:t>Hypothesis Four:</w:t>
      </w:r>
      <w:r w:rsidR="00285D40" w:rsidRPr="00EF3820">
        <w:rPr>
          <w:rFonts w:ascii="Times New Roman" w:hAnsi="Times New Roman" w:cs="Times New Roman"/>
          <w:b/>
          <w:bCs/>
          <w:color w:val="000000" w:themeColor="text1"/>
          <w:sz w:val="28"/>
          <w:szCs w:val="28"/>
          <w:lang w:val="en-US"/>
        </w:rPr>
        <w:tab/>
      </w:r>
      <w:r w:rsidR="00285D40" w:rsidRPr="00EF3820">
        <w:rPr>
          <w:rFonts w:ascii="Times New Roman" w:hAnsi="Times New Roman" w:cs="Times New Roman"/>
          <w:color w:val="000000" w:themeColor="text1"/>
          <w:sz w:val="28"/>
          <w:szCs w:val="28"/>
          <w:lang w:val="en-US"/>
        </w:rPr>
        <w:t>there is no significant relationship between</w:t>
      </w:r>
      <w:r w:rsidR="00285D40" w:rsidRPr="00EF3820">
        <w:rPr>
          <w:rFonts w:ascii="Times New Roman" w:hAnsi="Times New Roman" w:cs="Times New Roman"/>
          <w:color w:val="000000" w:themeColor="text1"/>
          <w:sz w:val="28"/>
          <w:szCs w:val="28"/>
        </w:rPr>
        <w:t xml:space="preserve"> coping strategies adopted by the </w:t>
      </w:r>
      <w:r w:rsidR="00285D40" w:rsidRPr="00EF3820">
        <w:rPr>
          <w:rFonts w:ascii="Times New Roman" w:hAnsi="Times New Roman" w:cs="Times New Roman"/>
          <w:color w:val="000000" w:themeColor="text1"/>
          <w:sz w:val="28"/>
          <w:szCs w:val="28"/>
        </w:rPr>
        <w:tab/>
      </w:r>
      <w:r w:rsidR="00285D40" w:rsidRPr="00EF3820">
        <w:rPr>
          <w:rFonts w:ascii="Times New Roman" w:hAnsi="Times New Roman" w:cs="Times New Roman"/>
          <w:color w:val="000000" w:themeColor="text1"/>
          <w:sz w:val="28"/>
          <w:szCs w:val="28"/>
        </w:rPr>
        <w:tab/>
      </w:r>
      <w:r w:rsidR="00285D40" w:rsidRPr="00EF3820">
        <w:rPr>
          <w:rFonts w:ascii="Times New Roman" w:hAnsi="Times New Roman" w:cs="Times New Roman"/>
          <w:color w:val="000000" w:themeColor="text1"/>
          <w:sz w:val="28"/>
          <w:szCs w:val="28"/>
        </w:rPr>
        <w:tab/>
        <w:t>SMEs and the naira scarcity in Ilorin metropolis.</w:t>
      </w:r>
    </w:p>
    <w:p w14:paraId="5E8EC05B" w14:textId="6136E15A" w:rsidR="00285D40" w:rsidRPr="00EF3820" w:rsidRDefault="00285D40" w:rsidP="00285D40">
      <w:pPr>
        <w:pStyle w:val="NoSpacing"/>
        <w:jc w:val="both"/>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 xml:space="preserve">Table 6: </w:t>
      </w:r>
      <w:r w:rsidRPr="00EF3820">
        <w:rPr>
          <w:rFonts w:ascii="Times New Roman" w:hAnsi="Times New Roman" w:cs="Times New Roman"/>
          <w:b/>
          <w:color w:val="000000" w:themeColor="text1"/>
          <w:sz w:val="28"/>
          <w:szCs w:val="28"/>
        </w:rPr>
        <w:tab/>
      </w:r>
      <w:bookmarkStart w:id="5" w:name="_Hlk156869931"/>
      <w:r w:rsidRPr="00EF3820">
        <w:rPr>
          <w:rFonts w:ascii="Times New Roman" w:hAnsi="Times New Roman" w:cs="Times New Roman"/>
          <w:b/>
          <w:color w:val="000000" w:themeColor="text1"/>
          <w:sz w:val="28"/>
          <w:szCs w:val="28"/>
        </w:rPr>
        <w:t xml:space="preserve">Relationship </w:t>
      </w:r>
      <w:proofErr w:type="gramStart"/>
      <w:r w:rsidR="00F7469B" w:rsidRPr="00EF3820">
        <w:rPr>
          <w:rFonts w:ascii="Times New Roman" w:hAnsi="Times New Roman" w:cs="Times New Roman"/>
          <w:b/>
          <w:color w:val="000000" w:themeColor="text1"/>
          <w:sz w:val="28"/>
          <w:szCs w:val="28"/>
        </w:rPr>
        <w:t>B</w:t>
      </w:r>
      <w:r w:rsidRPr="00EF3820">
        <w:rPr>
          <w:rFonts w:ascii="Times New Roman" w:hAnsi="Times New Roman" w:cs="Times New Roman"/>
          <w:b/>
          <w:color w:val="000000" w:themeColor="text1"/>
          <w:sz w:val="28"/>
          <w:szCs w:val="28"/>
        </w:rPr>
        <w:t>etween</w:t>
      </w:r>
      <w:proofErr w:type="gramEnd"/>
      <w:r w:rsidRPr="00EF3820">
        <w:rPr>
          <w:rFonts w:ascii="Times New Roman" w:hAnsi="Times New Roman" w:cs="Times New Roman"/>
          <w:b/>
          <w:color w:val="000000" w:themeColor="text1"/>
          <w:sz w:val="28"/>
          <w:szCs w:val="28"/>
        </w:rPr>
        <w:t xml:space="preserve"> Coping Strategies Adopted by the Small Medium </w:t>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r>
      <w:r w:rsidRPr="00EF3820">
        <w:rPr>
          <w:rFonts w:ascii="Times New Roman" w:hAnsi="Times New Roman" w:cs="Times New Roman"/>
          <w:b/>
          <w:color w:val="000000" w:themeColor="text1"/>
          <w:sz w:val="28"/>
          <w:szCs w:val="28"/>
        </w:rPr>
        <w:tab/>
        <w:t>Enterprises and Naira Scarcity in Ilorin Metropolis</w:t>
      </w:r>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F3820" w14:paraId="385DF87B" w14:textId="77777777" w:rsidTr="00031449">
        <w:tc>
          <w:tcPr>
            <w:tcW w:w="4731" w:type="dxa"/>
            <w:gridSpan w:val="2"/>
            <w:tcBorders>
              <w:top w:val="single" w:sz="4" w:space="0" w:color="000000"/>
              <w:bottom w:val="single" w:sz="4" w:space="0" w:color="auto"/>
            </w:tcBorders>
            <w:shd w:val="clear" w:color="auto" w:fill="FFFFFF"/>
          </w:tcPr>
          <w:bookmarkEnd w:id="5"/>
          <w:p w14:paraId="25764764"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 </w:t>
            </w:r>
          </w:p>
        </w:tc>
        <w:tc>
          <w:tcPr>
            <w:tcW w:w="2217" w:type="dxa"/>
            <w:tcBorders>
              <w:top w:val="single" w:sz="4" w:space="0" w:color="000000"/>
              <w:bottom w:val="single" w:sz="4" w:space="0" w:color="auto"/>
            </w:tcBorders>
            <w:shd w:val="clear" w:color="auto" w:fill="FFFFFF"/>
          </w:tcPr>
          <w:p w14:paraId="459D831F" w14:textId="77777777" w:rsidR="00285D40" w:rsidRPr="00EF3820" w:rsidRDefault="00285D40" w:rsidP="00031449">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880" w:type="dxa"/>
            <w:tcBorders>
              <w:top w:val="single" w:sz="4" w:space="0" w:color="000000"/>
              <w:bottom w:val="single" w:sz="4" w:space="0" w:color="auto"/>
            </w:tcBorders>
            <w:shd w:val="clear" w:color="auto" w:fill="FFFFFF"/>
          </w:tcPr>
          <w:p w14:paraId="46BC1427" w14:textId="77777777" w:rsidR="00285D40" w:rsidRPr="00EF3820" w:rsidRDefault="00285D40" w:rsidP="00031449">
            <w:pPr>
              <w:autoSpaceDE w:val="0"/>
              <w:autoSpaceDN w:val="0"/>
              <w:adjustRightInd w:val="0"/>
              <w:spacing w:after="0" w:line="240" w:lineRule="auto"/>
              <w:ind w:left="60" w:right="60"/>
              <w:jc w:val="center"/>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Coping strategies by SMEs</w:t>
            </w:r>
          </w:p>
        </w:tc>
      </w:tr>
      <w:tr w:rsidR="00761BE6" w:rsidRPr="00EF3820" w14:paraId="198CCCC5" w14:textId="77777777" w:rsidTr="00031449">
        <w:tc>
          <w:tcPr>
            <w:tcW w:w="2535" w:type="dxa"/>
            <w:vMerge w:val="restart"/>
            <w:tcBorders>
              <w:top w:val="single" w:sz="4" w:space="0" w:color="auto"/>
            </w:tcBorders>
            <w:shd w:val="clear" w:color="auto" w:fill="FFFFFF"/>
          </w:tcPr>
          <w:p w14:paraId="08125822"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w:t>
            </w:r>
          </w:p>
        </w:tc>
        <w:tc>
          <w:tcPr>
            <w:tcW w:w="2196" w:type="dxa"/>
            <w:tcBorders>
              <w:top w:val="single" w:sz="4" w:space="0" w:color="auto"/>
            </w:tcBorders>
            <w:shd w:val="clear" w:color="auto" w:fill="FFFFFF"/>
          </w:tcPr>
          <w:p w14:paraId="42CBD4D6"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tcBorders>
              <w:top w:val="single" w:sz="4" w:space="0" w:color="auto"/>
            </w:tcBorders>
            <w:shd w:val="clear" w:color="auto" w:fill="FFFFFF"/>
          </w:tcPr>
          <w:p w14:paraId="20B0F055"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c>
          <w:tcPr>
            <w:tcW w:w="2880" w:type="dxa"/>
            <w:tcBorders>
              <w:top w:val="single" w:sz="4" w:space="0" w:color="auto"/>
            </w:tcBorders>
            <w:shd w:val="clear" w:color="auto" w:fill="FFFFFF"/>
          </w:tcPr>
          <w:p w14:paraId="3F00B782"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0.57</w:t>
            </w:r>
            <w:r w:rsidRPr="00EF3820">
              <w:rPr>
                <w:rFonts w:ascii="Times New Roman" w:hAnsi="Times New Roman" w:cs="Times New Roman"/>
                <w:color w:val="000000" w:themeColor="text1"/>
                <w:sz w:val="28"/>
                <w:szCs w:val="28"/>
                <w:vertAlign w:val="superscript"/>
              </w:rPr>
              <w:t>**</w:t>
            </w:r>
          </w:p>
        </w:tc>
      </w:tr>
      <w:tr w:rsidR="00761BE6" w:rsidRPr="00EF3820" w14:paraId="387F90DC" w14:textId="77777777" w:rsidTr="00031449">
        <w:tc>
          <w:tcPr>
            <w:tcW w:w="2535" w:type="dxa"/>
            <w:vMerge/>
            <w:shd w:val="clear" w:color="auto" w:fill="FFFFFF"/>
          </w:tcPr>
          <w:p w14:paraId="4998738A"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78954407"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115FCB03"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880" w:type="dxa"/>
            <w:shd w:val="clear" w:color="auto" w:fill="FFFFFF"/>
          </w:tcPr>
          <w:p w14:paraId="22FBFF58"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r>
      <w:tr w:rsidR="00761BE6" w:rsidRPr="00EF3820" w14:paraId="75297889" w14:textId="77777777" w:rsidTr="00031449">
        <w:tc>
          <w:tcPr>
            <w:tcW w:w="2535" w:type="dxa"/>
            <w:vMerge/>
            <w:shd w:val="clear" w:color="auto" w:fill="FFFFFF"/>
          </w:tcPr>
          <w:p w14:paraId="10E5231D"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4180C52F"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04197804"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601DE00F"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3020F973" w14:textId="77777777" w:rsidTr="00031449">
        <w:tc>
          <w:tcPr>
            <w:tcW w:w="2535" w:type="dxa"/>
            <w:vMerge w:val="restart"/>
            <w:shd w:val="clear" w:color="auto" w:fill="FFFFFF"/>
          </w:tcPr>
          <w:p w14:paraId="53021ED9"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Coping strategies by SMEs</w:t>
            </w:r>
          </w:p>
        </w:tc>
        <w:tc>
          <w:tcPr>
            <w:tcW w:w="2196" w:type="dxa"/>
            <w:shd w:val="clear" w:color="auto" w:fill="FFFFFF"/>
          </w:tcPr>
          <w:p w14:paraId="13664712"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Pearson Correlation</w:t>
            </w:r>
          </w:p>
        </w:tc>
        <w:tc>
          <w:tcPr>
            <w:tcW w:w="2217" w:type="dxa"/>
            <w:shd w:val="clear" w:color="auto" w:fill="FFFFFF"/>
          </w:tcPr>
          <w:p w14:paraId="55C14804"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0.57</w:t>
            </w:r>
            <w:r w:rsidRPr="00EF3820">
              <w:rPr>
                <w:rFonts w:ascii="Times New Roman" w:hAnsi="Times New Roman" w:cs="Times New Roman"/>
                <w:color w:val="000000" w:themeColor="text1"/>
                <w:sz w:val="28"/>
                <w:szCs w:val="28"/>
                <w:vertAlign w:val="superscript"/>
              </w:rPr>
              <w:t>**</w:t>
            </w:r>
          </w:p>
        </w:tc>
        <w:tc>
          <w:tcPr>
            <w:tcW w:w="2880" w:type="dxa"/>
            <w:shd w:val="clear" w:color="auto" w:fill="FFFFFF"/>
          </w:tcPr>
          <w:p w14:paraId="72F4B06B"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r>
      <w:tr w:rsidR="00761BE6" w:rsidRPr="00EF3820" w14:paraId="0742A1E9" w14:textId="77777777" w:rsidTr="00031449">
        <w:tc>
          <w:tcPr>
            <w:tcW w:w="2535" w:type="dxa"/>
            <w:vMerge/>
            <w:shd w:val="clear" w:color="auto" w:fill="FFFFFF"/>
          </w:tcPr>
          <w:p w14:paraId="7C0E7EED"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5328353F"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Sig. (2-tailed)</w:t>
            </w:r>
          </w:p>
        </w:tc>
        <w:tc>
          <w:tcPr>
            <w:tcW w:w="2217" w:type="dxa"/>
            <w:shd w:val="clear" w:color="auto" w:fill="FFFFFF"/>
          </w:tcPr>
          <w:p w14:paraId="488F8222"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0.00</w:t>
            </w:r>
          </w:p>
        </w:tc>
        <w:tc>
          <w:tcPr>
            <w:tcW w:w="2880" w:type="dxa"/>
            <w:shd w:val="clear" w:color="auto" w:fill="FFFFFF"/>
          </w:tcPr>
          <w:p w14:paraId="448040CC"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r>
      <w:tr w:rsidR="00761BE6" w:rsidRPr="00EF3820" w14:paraId="38FE9395" w14:textId="77777777" w:rsidTr="00031449">
        <w:tc>
          <w:tcPr>
            <w:tcW w:w="2535" w:type="dxa"/>
            <w:vMerge/>
            <w:shd w:val="clear" w:color="auto" w:fill="FFFFFF"/>
          </w:tcPr>
          <w:p w14:paraId="224A2C48" w14:textId="77777777" w:rsidR="00285D40" w:rsidRPr="00EF3820" w:rsidRDefault="00285D40" w:rsidP="00031449">
            <w:pPr>
              <w:autoSpaceDE w:val="0"/>
              <w:autoSpaceDN w:val="0"/>
              <w:adjustRightInd w:val="0"/>
              <w:spacing w:after="0" w:line="240" w:lineRule="auto"/>
              <w:rPr>
                <w:rFonts w:ascii="Times New Roman" w:hAnsi="Times New Roman" w:cs="Times New Roman"/>
                <w:color w:val="000000" w:themeColor="text1"/>
                <w:sz w:val="28"/>
                <w:szCs w:val="28"/>
              </w:rPr>
            </w:pPr>
          </w:p>
        </w:tc>
        <w:tc>
          <w:tcPr>
            <w:tcW w:w="2196" w:type="dxa"/>
            <w:shd w:val="clear" w:color="auto" w:fill="FFFFFF"/>
          </w:tcPr>
          <w:p w14:paraId="12918852"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w:t>
            </w:r>
          </w:p>
        </w:tc>
        <w:tc>
          <w:tcPr>
            <w:tcW w:w="2217" w:type="dxa"/>
            <w:shd w:val="clear" w:color="auto" w:fill="FFFFFF"/>
          </w:tcPr>
          <w:p w14:paraId="7427742C"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c>
          <w:tcPr>
            <w:tcW w:w="2880" w:type="dxa"/>
            <w:shd w:val="clear" w:color="auto" w:fill="FFFFFF"/>
          </w:tcPr>
          <w:p w14:paraId="28A0B9A4" w14:textId="77777777" w:rsidR="00285D40" w:rsidRPr="00EF3820" w:rsidRDefault="00285D40" w:rsidP="00031449">
            <w:pPr>
              <w:autoSpaceDE w:val="0"/>
              <w:autoSpaceDN w:val="0"/>
              <w:adjustRightInd w:val="0"/>
              <w:spacing w:after="0" w:line="240" w:lineRule="auto"/>
              <w:ind w:left="60" w:right="60"/>
              <w:jc w:val="right"/>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248</w:t>
            </w:r>
          </w:p>
        </w:tc>
      </w:tr>
      <w:tr w:rsidR="00761BE6" w:rsidRPr="00EF3820" w14:paraId="0E0A2B8A" w14:textId="77777777" w:rsidTr="00031449">
        <w:tc>
          <w:tcPr>
            <w:tcW w:w="9828" w:type="dxa"/>
            <w:gridSpan w:val="4"/>
            <w:shd w:val="clear" w:color="auto" w:fill="FFFFFF"/>
          </w:tcPr>
          <w:p w14:paraId="19708E27" w14:textId="77777777" w:rsidR="00285D40" w:rsidRPr="00EF3820" w:rsidRDefault="00285D40" w:rsidP="00031449">
            <w:pPr>
              <w:autoSpaceDE w:val="0"/>
              <w:autoSpaceDN w:val="0"/>
              <w:adjustRightInd w:val="0"/>
              <w:spacing w:after="0" w:line="240" w:lineRule="auto"/>
              <w:ind w:left="60" w:right="60"/>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Correlation is significant at the 0.01 level (2-tailed).</w:t>
            </w:r>
          </w:p>
        </w:tc>
      </w:tr>
    </w:tbl>
    <w:p w14:paraId="3734F78B" w14:textId="77777777" w:rsidR="00285D40" w:rsidRPr="00EF3820" w:rsidRDefault="00285D40" w:rsidP="00285D40">
      <w:pPr>
        <w:autoSpaceDE w:val="0"/>
        <w:autoSpaceDN w:val="0"/>
        <w:adjustRightInd w:val="0"/>
        <w:spacing w:after="0"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 &lt; 0.05</w:t>
      </w:r>
    </w:p>
    <w:p w14:paraId="0AB7C04E" w14:textId="74AC671F" w:rsidR="001F7AC2" w:rsidRPr="00EF3820" w:rsidRDefault="000129E2" w:rsidP="00285D40">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Pr="00EF3820">
        <w:rPr>
          <w:rFonts w:ascii="Times New Roman" w:hAnsi="Times New Roman" w:cs="Times New Roman"/>
          <w:color w:val="000000" w:themeColor="text1"/>
          <w:sz w:val="28"/>
          <w:szCs w:val="28"/>
        </w:rPr>
        <w:t xml:space="preserve">able </w:t>
      </w:r>
      <w:r w:rsidR="001F7AC2" w:rsidRPr="00EF3820">
        <w:rPr>
          <w:rFonts w:ascii="Times New Roman" w:hAnsi="Times New Roman" w:cs="Times New Roman"/>
          <w:color w:val="000000" w:themeColor="text1"/>
          <w:sz w:val="28"/>
          <w:szCs w:val="28"/>
        </w:rPr>
        <w:t xml:space="preserve">6 presents the results of the Pearson Product Moment Correlation analysis conducted to examine the relationship between the coping strategies adopted by SMEs and Naira scarcity in the Ilorin metropolis. The analysis revealed a significant p-value of 0.00, which is lower than the chosen significance level of 0.05. As a result, hypothesis four is rejected. This indicates that there exists a </w:t>
      </w:r>
      <w:r w:rsidR="001F7AC2" w:rsidRPr="00EF3820">
        <w:rPr>
          <w:rFonts w:ascii="Times New Roman" w:hAnsi="Times New Roman" w:cs="Times New Roman"/>
          <w:color w:val="000000" w:themeColor="text1"/>
          <w:sz w:val="28"/>
          <w:szCs w:val="28"/>
        </w:rPr>
        <w:lastRenderedPageBreak/>
        <w:t>significant positive relationship between the coping strategies adopted by SMEs and Naira scarcity in the Ilorin metropolis (r (248) = 0.57; p &lt; 0.05).</w:t>
      </w:r>
    </w:p>
    <w:p w14:paraId="4BF490F9" w14:textId="77777777" w:rsidR="000129E2" w:rsidRDefault="001F7AC2" w:rsidP="000129E2">
      <w:pPr>
        <w:spacing w:after="0" w:line="480" w:lineRule="auto"/>
        <w:jc w:val="both"/>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Discussion of Findings</w:t>
      </w:r>
    </w:p>
    <w:p w14:paraId="450ECB9A" w14:textId="77777777" w:rsidR="000129E2" w:rsidRDefault="00DB4A29" w:rsidP="000129E2">
      <w:pPr>
        <w:spacing w:after="0" w:line="480" w:lineRule="auto"/>
        <w:jc w:val="both"/>
        <w:rPr>
          <w:rFonts w:ascii="Times New Roman" w:hAnsi="Times New Roman" w:cs="Times New Roman"/>
          <w:b/>
          <w:color w:val="000000" w:themeColor="text1"/>
          <w:sz w:val="28"/>
          <w:szCs w:val="28"/>
        </w:rPr>
      </w:pPr>
      <w:r w:rsidRPr="00DB4A29">
        <w:rPr>
          <w:rFonts w:ascii="Times New Roman" w:hAnsi="Times New Roman" w:cs="Times New Roman"/>
          <w:color w:val="000000" w:themeColor="text1"/>
          <w:sz w:val="28"/>
          <w:szCs w:val="28"/>
        </w:rPr>
        <w:t xml:space="preserve">The study's findings revealed that Naira scarcity negatively impacted the operations of business enterprises in the Ilorin metropolis. Businesses faced challenges in purchasing essential inputs, paying employees, and managing daily expenses due to the Naira shortage. This situation led to a cascading effect on overall business operations, resulting in decreased productivity and profitability. This aligns with the research by </w:t>
      </w:r>
      <w:proofErr w:type="spellStart"/>
      <w:r w:rsidRPr="00DB4A29">
        <w:rPr>
          <w:rFonts w:ascii="Times New Roman" w:hAnsi="Times New Roman" w:cs="Times New Roman"/>
          <w:color w:val="000000" w:themeColor="text1"/>
          <w:sz w:val="28"/>
          <w:szCs w:val="28"/>
        </w:rPr>
        <w:t>Mesagan</w:t>
      </w:r>
      <w:proofErr w:type="spellEnd"/>
      <w:r w:rsidRPr="00DB4A29">
        <w:rPr>
          <w:rFonts w:ascii="Times New Roman" w:hAnsi="Times New Roman" w:cs="Times New Roman"/>
          <w:color w:val="000000" w:themeColor="text1"/>
          <w:sz w:val="28"/>
          <w:szCs w:val="28"/>
        </w:rPr>
        <w:t xml:space="preserve"> et al. (2018), which found that currency depreciation adversely affects Nigeria's macroeconomic performance, highlighting the need for trade and export diversification to mitigate these negative impacts. Similarly, </w:t>
      </w:r>
      <w:proofErr w:type="spellStart"/>
      <w:r w:rsidRPr="00DB4A29">
        <w:rPr>
          <w:rFonts w:ascii="Times New Roman" w:hAnsi="Times New Roman" w:cs="Times New Roman"/>
          <w:color w:val="000000" w:themeColor="text1"/>
          <w:sz w:val="28"/>
          <w:szCs w:val="28"/>
        </w:rPr>
        <w:t>Lawal</w:t>
      </w:r>
      <w:proofErr w:type="spellEnd"/>
      <w:r w:rsidRPr="00DB4A29">
        <w:rPr>
          <w:rFonts w:ascii="Times New Roman" w:hAnsi="Times New Roman" w:cs="Times New Roman"/>
          <w:color w:val="000000" w:themeColor="text1"/>
          <w:sz w:val="28"/>
          <w:szCs w:val="28"/>
        </w:rPr>
        <w:t xml:space="preserve"> (2023) noted that the scarcity of Naira notes slowed down economic activities in Nigeria, leading to reduced local business operations.</w:t>
      </w:r>
    </w:p>
    <w:p w14:paraId="528B6E03" w14:textId="77777777" w:rsidR="000129E2" w:rsidRDefault="00DB4A29" w:rsidP="000129E2">
      <w:pPr>
        <w:spacing w:after="0" w:line="480" w:lineRule="auto"/>
        <w:jc w:val="both"/>
        <w:rPr>
          <w:rFonts w:ascii="Times New Roman" w:hAnsi="Times New Roman" w:cs="Times New Roman"/>
          <w:b/>
          <w:color w:val="000000" w:themeColor="text1"/>
          <w:sz w:val="28"/>
          <w:szCs w:val="28"/>
        </w:rPr>
      </w:pPr>
      <w:r w:rsidRPr="00DB4A29">
        <w:rPr>
          <w:rFonts w:ascii="Times New Roman" w:hAnsi="Times New Roman" w:cs="Times New Roman"/>
          <w:color w:val="000000" w:themeColor="text1"/>
          <w:sz w:val="28"/>
          <w:szCs w:val="28"/>
        </w:rPr>
        <w:t xml:space="preserve">The second finding indicated a strong negative significant relationship between Naira scarcity and the activities of small and medium enterprises (SMEs) in Ilorin. This suggests that Naira scarcity negatively affects working capital management for businesses. SMEs, highly vulnerable to cash flow disruptions, struggle to meet their short-term financial obligations during Naira shortages. This outcome is consistent with </w:t>
      </w:r>
      <w:proofErr w:type="spellStart"/>
      <w:r w:rsidRPr="00DB4A29">
        <w:rPr>
          <w:rFonts w:ascii="Times New Roman" w:hAnsi="Times New Roman" w:cs="Times New Roman"/>
          <w:color w:val="000000" w:themeColor="text1"/>
          <w:sz w:val="28"/>
          <w:szCs w:val="28"/>
        </w:rPr>
        <w:t>Otitoju</w:t>
      </w:r>
      <w:proofErr w:type="spellEnd"/>
      <w:r w:rsidRPr="00DB4A29">
        <w:rPr>
          <w:rFonts w:ascii="Times New Roman" w:hAnsi="Times New Roman" w:cs="Times New Roman"/>
          <w:color w:val="000000" w:themeColor="text1"/>
          <w:sz w:val="28"/>
          <w:szCs w:val="28"/>
        </w:rPr>
        <w:t xml:space="preserve"> et al. (2023), who found that reduced cash withdrawal limits exacerbated Naira scarcity, severely impacting small businesses by </w:t>
      </w:r>
      <w:r w:rsidRPr="00DB4A29">
        <w:rPr>
          <w:rFonts w:ascii="Times New Roman" w:hAnsi="Times New Roman" w:cs="Times New Roman"/>
          <w:color w:val="000000" w:themeColor="text1"/>
          <w:sz w:val="28"/>
          <w:szCs w:val="28"/>
        </w:rPr>
        <w:lastRenderedPageBreak/>
        <w:t xml:space="preserve">decreasing sales volumes and slowing down economic activity. </w:t>
      </w:r>
      <w:proofErr w:type="spellStart"/>
      <w:r w:rsidRPr="00DB4A29">
        <w:rPr>
          <w:rFonts w:ascii="Times New Roman" w:hAnsi="Times New Roman" w:cs="Times New Roman"/>
          <w:color w:val="000000" w:themeColor="text1"/>
          <w:sz w:val="28"/>
          <w:szCs w:val="28"/>
        </w:rPr>
        <w:t>Aroghene</w:t>
      </w:r>
      <w:proofErr w:type="spellEnd"/>
      <w:r w:rsidRPr="00DB4A29">
        <w:rPr>
          <w:rFonts w:ascii="Times New Roman" w:hAnsi="Times New Roman" w:cs="Times New Roman"/>
          <w:color w:val="000000" w:themeColor="text1"/>
          <w:sz w:val="28"/>
          <w:szCs w:val="28"/>
        </w:rPr>
        <w:t xml:space="preserve"> (2023) also noted that curbing Naira availability significantly affects SME performance and growth. Likewise, </w:t>
      </w:r>
      <w:proofErr w:type="spellStart"/>
      <w:r w:rsidRPr="00DB4A29">
        <w:rPr>
          <w:rFonts w:ascii="Times New Roman" w:hAnsi="Times New Roman" w:cs="Times New Roman"/>
          <w:color w:val="000000" w:themeColor="text1"/>
          <w:sz w:val="28"/>
          <w:szCs w:val="28"/>
        </w:rPr>
        <w:t>Osita</w:t>
      </w:r>
      <w:proofErr w:type="spellEnd"/>
      <w:r w:rsidRPr="00DB4A29">
        <w:rPr>
          <w:rFonts w:ascii="Times New Roman" w:hAnsi="Times New Roman" w:cs="Times New Roman"/>
          <w:color w:val="000000" w:themeColor="text1"/>
          <w:sz w:val="28"/>
          <w:szCs w:val="28"/>
        </w:rPr>
        <w:t xml:space="preserve"> et al. (2023) emphasized that the Central Bank of Nigeria should ensure adequate cash availability at dispensing outlets to facilitate trading activities.</w:t>
      </w:r>
    </w:p>
    <w:p w14:paraId="6D7E7AB5" w14:textId="77777777" w:rsidR="000129E2" w:rsidRDefault="00DB4A29" w:rsidP="000129E2">
      <w:pPr>
        <w:spacing w:after="0" w:line="480" w:lineRule="auto"/>
        <w:jc w:val="both"/>
        <w:rPr>
          <w:rFonts w:ascii="Times New Roman" w:hAnsi="Times New Roman" w:cs="Times New Roman"/>
          <w:b/>
          <w:color w:val="000000" w:themeColor="text1"/>
          <w:sz w:val="28"/>
          <w:szCs w:val="28"/>
        </w:rPr>
      </w:pPr>
      <w:r w:rsidRPr="00DB4A29">
        <w:rPr>
          <w:rFonts w:ascii="Times New Roman" w:hAnsi="Times New Roman" w:cs="Times New Roman"/>
          <w:color w:val="000000" w:themeColor="text1"/>
          <w:sz w:val="28"/>
          <w:szCs w:val="28"/>
        </w:rPr>
        <w:t xml:space="preserve">The third finding revealed a significant negative relationship between Naira scarcity and the profitability of SMEs in Ilorin. This indicates that SMEs are particularly sensitive to currency fluctuations, with Naira scarcity adversely affecting their profitability and impeding business growth. This finding contrasts with </w:t>
      </w:r>
      <w:proofErr w:type="spellStart"/>
      <w:r w:rsidRPr="00DB4A29">
        <w:rPr>
          <w:rFonts w:ascii="Times New Roman" w:hAnsi="Times New Roman" w:cs="Times New Roman"/>
          <w:color w:val="000000" w:themeColor="text1"/>
          <w:sz w:val="28"/>
          <w:szCs w:val="28"/>
        </w:rPr>
        <w:t>Nwafor</w:t>
      </w:r>
      <w:proofErr w:type="spellEnd"/>
      <w:r w:rsidRPr="00DB4A29">
        <w:rPr>
          <w:rFonts w:ascii="Times New Roman" w:hAnsi="Times New Roman" w:cs="Times New Roman"/>
          <w:color w:val="000000" w:themeColor="text1"/>
          <w:sz w:val="28"/>
          <w:szCs w:val="28"/>
        </w:rPr>
        <w:t xml:space="preserve"> (2018), which suggested that Naira exchange rates do not significantly impact profitability or economic growth in Nigeria, although they do influence inflation.</w:t>
      </w:r>
    </w:p>
    <w:p w14:paraId="5A8AE0CF" w14:textId="77777777" w:rsidR="000129E2" w:rsidRDefault="00DB4A29" w:rsidP="000129E2">
      <w:pPr>
        <w:spacing w:after="0" w:line="480" w:lineRule="auto"/>
        <w:jc w:val="both"/>
        <w:rPr>
          <w:rFonts w:ascii="Times New Roman" w:hAnsi="Times New Roman" w:cs="Times New Roman"/>
          <w:b/>
          <w:color w:val="000000" w:themeColor="text1"/>
          <w:sz w:val="28"/>
          <w:szCs w:val="28"/>
        </w:rPr>
      </w:pPr>
      <w:r w:rsidRPr="00DB4A29">
        <w:rPr>
          <w:rFonts w:ascii="Times New Roman" w:hAnsi="Times New Roman" w:cs="Times New Roman"/>
          <w:color w:val="000000" w:themeColor="text1"/>
          <w:sz w:val="28"/>
          <w:szCs w:val="28"/>
        </w:rPr>
        <w:t xml:space="preserve">The fourth finding demonstrated a significant negative relationship between the challenges faced by SMEs and Naira scarcity in Ilorin. Currency scarcity often leads to increased operating costs for businesses. SMEs, being more susceptible to economic fluctuations, struggle to absorb these rising costs, facing challenges in meeting operational expenses, maintaining competitive pricing, and ensuring financial stability. This finding is consistent with </w:t>
      </w:r>
      <w:proofErr w:type="spellStart"/>
      <w:r w:rsidRPr="00DB4A29">
        <w:rPr>
          <w:rFonts w:ascii="Times New Roman" w:hAnsi="Times New Roman" w:cs="Times New Roman"/>
          <w:color w:val="000000" w:themeColor="text1"/>
          <w:sz w:val="28"/>
          <w:szCs w:val="28"/>
        </w:rPr>
        <w:t>Abdullahi</w:t>
      </w:r>
      <w:proofErr w:type="spellEnd"/>
      <w:r w:rsidRPr="00DB4A29">
        <w:rPr>
          <w:rFonts w:ascii="Times New Roman" w:hAnsi="Times New Roman" w:cs="Times New Roman"/>
          <w:color w:val="000000" w:themeColor="text1"/>
          <w:sz w:val="28"/>
          <w:szCs w:val="28"/>
        </w:rPr>
        <w:t xml:space="preserve"> et al. (2015), who identified finance, infrastructure, and training as major challenges affecting SME performance in Nigeria. Additionally, </w:t>
      </w:r>
      <w:proofErr w:type="spellStart"/>
      <w:r w:rsidRPr="00DB4A29">
        <w:rPr>
          <w:rFonts w:ascii="Times New Roman" w:hAnsi="Times New Roman" w:cs="Times New Roman"/>
          <w:color w:val="000000" w:themeColor="text1"/>
          <w:sz w:val="28"/>
          <w:szCs w:val="28"/>
        </w:rPr>
        <w:t>Agwu</w:t>
      </w:r>
      <w:proofErr w:type="spellEnd"/>
      <w:r w:rsidRPr="00DB4A29">
        <w:rPr>
          <w:rFonts w:ascii="Times New Roman" w:hAnsi="Times New Roman" w:cs="Times New Roman"/>
          <w:color w:val="000000" w:themeColor="text1"/>
          <w:sz w:val="28"/>
          <w:szCs w:val="28"/>
        </w:rPr>
        <w:t xml:space="preserve"> and </w:t>
      </w:r>
      <w:proofErr w:type="spellStart"/>
      <w:r w:rsidRPr="00DB4A29">
        <w:rPr>
          <w:rFonts w:ascii="Times New Roman" w:hAnsi="Times New Roman" w:cs="Times New Roman"/>
          <w:color w:val="000000" w:themeColor="text1"/>
          <w:sz w:val="28"/>
          <w:szCs w:val="28"/>
        </w:rPr>
        <w:t>Emeti</w:t>
      </w:r>
      <w:proofErr w:type="spellEnd"/>
      <w:r w:rsidRPr="00DB4A29">
        <w:rPr>
          <w:rFonts w:ascii="Times New Roman" w:hAnsi="Times New Roman" w:cs="Times New Roman"/>
          <w:color w:val="000000" w:themeColor="text1"/>
          <w:sz w:val="28"/>
          <w:szCs w:val="28"/>
        </w:rPr>
        <w:t xml:space="preserve"> (2014) found that poor </w:t>
      </w:r>
      <w:r w:rsidRPr="00DB4A29">
        <w:rPr>
          <w:rFonts w:ascii="Times New Roman" w:hAnsi="Times New Roman" w:cs="Times New Roman"/>
          <w:color w:val="000000" w:themeColor="text1"/>
          <w:sz w:val="28"/>
          <w:szCs w:val="28"/>
        </w:rPr>
        <w:lastRenderedPageBreak/>
        <w:t>financing, inadequate social infrastructure, lack of managerial skills, and multiple taxation are significant challenges for SMEs in Port Harcourt, Nigeria.</w:t>
      </w:r>
    </w:p>
    <w:p w14:paraId="482F58FA" w14:textId="1CDF5286" w:rsidR="00DB4A29" w:rsidRPr="000129E2" w:rsidRDefault="00DB4A29" w:rsidP="000129E2">
      <w:pPr>
        <w:spacing w:after="0" w:line="480" w:lineRule="auto"/>
        <w:jc w:val="both"/>
        <w:rPr>
          <w:rFonts w:ascii="Times New Roman" w:hAnsi="Times New Roman" w:cs="Times New Roman"/>
          <w:b/>
          <w:color w:val="000000" w:themeColor="text1"/>
          <w:sz w:val="28"/>
          <w:szCs w:val="28"/>
        </w:rPr>
      </w:pPr>
      <w:r w:rsidRPr="00DB4A29">
        <w:rPr>
          <w:rFonts w:ascii="Times New Roman" w:hAnsi="Times New Roman" w:cs="Times New Roman"/>
          <w:color w:val="000000" w:themeColor="text1"/>
          <w:sz w:val="28"/>
          <w:szCs w:val="28"/>
        </w:rPr>
        <w:t xml:space="preserve">The final finding indicated a positive significant relationship between the coping strategies adopted by SMEs and Naira scarcity in Ilorin. This aligns with the research by Suleiman et al. (2023), which highlighted the importance of reliable financial services and suggested implementing penalties for misuse of policies for personal gain to facilitate business transactions. </w:t>
      </w:r>
      <w:proofErr w:type="spellStart"/>
      <w:r w:rsidRPr="00DB4A29">
        <w:rPr>
          <w:rFonts w:ascii="Times New Roman" w:hAnsi="Times New Roman" w:cs="Times New Roman"/>
          <w:color w:val="000000" w:themeColor="text1"/>
          <w:sz w:val="28"/>
          <w:szCs w:val="28"/>
        </w:rPr>
        <w:t>Obilor</w:t>
      </w:r>
      <w:proofErr w:type="spellEnd"/>
      <w:r w:rsidRPr="00DB4A29">
        <w:rPr>
          <w:rFonts w:ascii="Times New Roman" w:hAnsi="Times New Roman" w:cs="Times New Roman"/>
          <w:color w:val="000000" w:themeColor="text1"/>
          <w:sz w:val="28"/>
          <w:szCs w:val="28"/>
        </w:rPr>
        <w:t xml:space="preserve"> (2023) found that many petty traders in the informal sector relied on the bank accounts of family members or friends to conduct their business, while others used point-of-sale (POS) systems or sold goods to acquaintances and shop owners as coping mechanisms during the Naira scarcity.</w:t>
      </w:r>
    </w:p>
    <w:p w14:paraId="5B754E81" w14:textId="77777777" w:rsidR="00DB4A29" w:rsidRPr="00DB4A29" w:rsidRDefault="00DB4A29" w:rsidP="00DB4A29">
      <w:pPr>
        <w:spacing w:after="0" w:line="360" w:lineRule="auto"/>
        <w:jc w:val="center"/>
        <w:rPr>
          <w:rFonts w:ascii="Times New Roman" w:hAnsi="Times New Roman" w:cs="Times New Roman"/>
          <w:color w:val="000000" w:themeColor="text1"/>
          <w:sz w:val="28"/>
          <w:szCs w:val="28"/>
        </w:rPr>
      </w:pPr>
    </w:p>
    <w:p w14:paraId="3E5182FB" w14:textId="41F23E74" w:rsidR="00DB4A29" w:rsidRPr="00DB4A29" w:rsidRDefault="00DB4A29" w:rsidP="00DB4A29">
      <w:pPr>
        <w:spacing w:after="0" w:line="360" w:lineRule="auto"/>
        <w:jc w:val="center"/>
        <w:rPr>
          <w:rFonts w:ascii="Times New Roman" w:hAnsi="Times New Roman" w:cs="Times New Roman"/>
          <w:color w:val="000000" w:themeColor="text1"/>
          <w:sz w:val="28"/>
          <w:szCs w:val="28"/>
        </w:rPr>
      </w:pPr>
    </w:p>
    <w:p w14:paraId="581AA209" w14:textId="77777777" w:rsidR="00DB4A29" w:rsidRPr="00DB4A29" w:rsidRDefault="00DB4A29" w:rsidP="00DB4A29">
      <w:pPr>
        <w:spacing w:after="0" w:line="360" w:lineRule="auto"/>
        <w:jc w:val="center"/>
        <w:rPr>
          <w:rFonts w:ascii="Times New Roman" w:hAnsi="Times New Roman" w:cs="Times New Roman"/>
          <w:color w:val="000000" w:themeColor="text1"/>
          <w:sz w:val="28"/>
          <w:szCs w:val="28"/>
        </w:rPr>
      </w:pPr>
    </w:p>
    <w:p w14:paraId="10C71EB8" w14:textId="77777777" w:rsidR="00DB4A29" w:rsidRDefault="00DB4A29" w:rsidP="00DB4A29">
      <w:pPr>
        <w:spacing w:after="0" w:line="360" w:lineRule="auto"/>
        <w:jc w:val="center"/>
        <w:rPr>
          <w:rFonts w:ascii="Times New Roman" w:hAnsi="Times New Roman" w:cs="Times New Roman"/>
          <w:color w:val="000000" w:themeColor="text1"/>
          <w:sz w:val="28"/>
          <w:szCs w:val="28"/>
        </w:rPr>
      </w:pPr>
    </w:p>
    <w:p w14:paraId="3E6D92AE" w14:textId="77777777" w:rsidR="000129E2" w:rsidRDefault="000129E2" w:rsidP="00DB4A29">
      <w:pPr>
        <w:spacing w:after="0" w:line="360" w:lineRule="auto"/>
        <w:jc w:val="center"/>
        <w:rPr>
          <w:rFonts w:ascii="Times New Roman" w:hAnsi="Times New Roman" w:cs="Times New Roman"/>
          <w:color w:val="000000" w:themeColor="text1"/>
          <w:sz w:val="28"/>
          <w:szCs w:val="28"/>
        </w:rPr>
      </w:pPr>
    </w:p>
    <w:p w14:paraId="0CA0F94D" w14:textId="77777777" w:rsidR="000129E2" w:rsidRDefault="000129E2" w:rsidP="00DB4A29">
      <w:pPr>
        <w:spacing w:after="0" w:line="360" w:lineRule="auto"/>
        <w:jc w:val="center"/>
        <w:rPr>
          <w:rFonts w:ascii="Times New Roman" w:hAnsi="Times New Roman" w:cs="Times New Roman"/>
          <w:color w:val="000000" w:themeColor="text1"/>
          <w:sz w:val="28"/>
          <w:szCs w:val="28"/>
        </w:rPr>
      </w:pPr>
    </w:p>
    <w:p w14:paraId="1688BB84" w14:textId="77777777" w:rsidR="000129E2" w:rsidRDefault="000129E2" w:rsidP="00DB4A29">
      <w:pPr>
        <w:spacing w:after="0" w:line="360" w:lineRule="auto"/>
        <w:jc w:val="center"/>
        <w:rPr>
          <w:rFonts w:ascii="Times New Roman" w:hAnsi="Times New Roman" w:cs="Times New Roman"/>
          <w:color w:val="000000" w:themeColor="text1"/>
          <w:sz w:val="28"/>
          <w:szCs w:val="28"/>
        </w:rPr>
      </w:pPr>
    </w:p>
    <w:p w14:paraId="168E87CE" w14:textId="77777777" w:rsidR="000129E2" w:rsidRDefault="000129E2" w:rsidP="00DB4A29">
      <w:pPr>
        <w:spacing w:after="0" w:line="360" w:lineRule="auto"/>
        <w:jc w:val="center"/>
        <w:rPr>
          <w:rFonts w:ascii="Times New Roman" w:hAnsi="Times New Roman" w:cs="Times New Roman"/>
          <w:color w:val="000000" w:themeColor="text1"/>
          <w:sz w:val="28"/>
          <w:szCs w:val="28"/>
        </w:rPr>
      </w:pPr>
    </w:p>
    <w:p w14:paraId="74FC9CEF" w14:textId="77777777" w:rsidR="000129E2" w:rsidRDefault="000129E2" w:rsidP="00DB4A29">
      <w:pPr>
        <w:spacing w:after="0" w:line="360" w:lineRule="auto"/>
        <w:jc w:val="center"/>
        <w:rPr>
          <w:rFonts w:ascii="Times New Roman" w:hAnsi="Times New Roman" w:cs="Times New Roman"/>
          <w:color w:val="000000" w:themeColor="text1"/>
          <w:sz w:val="28"/>
          <w:szCs w:val="28"/>
        </w:rPr>
      </w:pPr>
    </w:p>
    <w:p w14:paraId="1A1D7862" w14:textId="77777777" w:rsidR="000129E2" w:rsidRDefault="000129E2" w:rsidP="00DB4A29">
      <w:pPr>
        <w:spacing w:after="0" w:line="360" w:lineRule="auto"/>
        <w:jc w:val="center"/>
        <w:rPr>
          <w:rFonts w:ascii="Times New Roman" w:hAnsi="Times New Roman" w:cs="Times New Roman"/>
          <w:color w:val="000000" w:themeColor="text1"/>
          <w:sz w:val="28"/>
          <w:szCs w:val="28"/>
        </w:rPr>
      </w:pPr>
    </w:p>
    <w:p w14:paraId="77A00F4E" w14:textId="77777777" w:rsidR="000129E2" w:rsidRDefault="000129E2" w:rsidP="00DB4A29">
      <w:pPr>
        <w:spacing w:after="0" w:line="360" w:lineRule="auto"/>
        <w:jc w:val="center"/>
        <w:rPr>
          <w:rFonts w:ascii="Times New Roman" w:hAnsi="Times New Roman" w:cs="Times New Roman"/>
          <w:color w:val="000000" w:themeColor="text1"/>
          <w:sz w:val="28"/>
          <w:szCs w:val="28"/>
        </w:rPr>
      </w:pPr>
    </w:p>
    <w:p w14:paraId="52781D05" w14:textId="77777777" w:rsidR="000129E2" w:rsidRPr="00DB4A29" w:rsidRDefault="000129E2" w:rsidP="00DB4A29">
      <w:pPr>
        <w:spacing w:after="0" w:line="360" w:lineRule="auto"/>
        <w:jc w:val="center"/>
        <w:rPr>
          <w:rFonts w:ascii="Times New Roman" w:hAnsi="Times New Roman" w:cs="Times New Roman"/>
          <w:color w:val="000000" w:themeColor="text1"/>
          <w:sz w:val="28"/>
          <w:szCs w:val="28"/>
        </w:rPr>
      </w:pPr>
    </w:p>
    <w:p w14:paraId="2A4F8D28" w14:textId="77777777" w:rsidR="00285D40" w:rsidRPr="00EF3820" w:rsidRDefault="00285D40" w:rsidP="00285D40">
      <w:pPr>
        <w:spacing w:after="0" w:line="360" w:lineRule="auto"/>
        <w:jc w:val="center"/>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lastRenderedPageBreak/>
        <w:t>CHAPTER FIVE</w:t>
      </w:r>
    </w:p>
    <w:p w14:paraId="48E6EE61" w14:textId="3A42C779" w:rsidR="00285D40" w:rsidRPr="00EF3820" w:rsidRDefault="001F7AC2" w:rsidP="00285D40">
      <w:pPr>
        <w:pStyle w:val="NoSpacing"/>
        <w:spacing w:line="480" w:lineRule="auto"/>
        <w:jc w:val="center"/>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SUMMARY</w:t>
      </w:r>
      <w:r w:rsidR="00285D40" w:rsidRPr="00EF3820">
        <w:rPr>
          <w:rFonts w:ascii="Times New Roman" w:hAnsi="Times New Roman" w:cs="Times New Roman"/>
          <w:b/>
          <w:color w:val="000000" w:themeColor="text1"/>
          <w:sz w:val="28"/>
          <w:szCs w:val="28"/>
        </w:rPr>
        <w:t>, CONCLUSION AND RECOMMENDATIONS</w:t>
      </w:r>
    </w:p>
    <w:p w14:paraId="156906CC" w14:textId="77777777" w:rsidR="000129E2" w:rsidRDefault="000129E2" w:rsidP="001F7AC2">
      <w:pPr>
        <w:spacing w:after="0" w:line="480" w:lineRule="auto"/>
        <w:jc w:val="both"/>
      </w:pPr>
      <w:r>
        <w:t xml:space="preserve">This study explored the impact of Naira scarcity on small and medium enterprises (SMEs) in the Ilorin metropolis, </w:t>
      </w:r>
      <w:proofErr w:type="spellStart"/>
      <w:r>
        <w:t>Kwara</w:t>
      </w:r>
      <w:proofErr w:type="spellEnd"/>
      <w:r>
        <w:t xml:space="preserve"> State, Nigeria. This chapter is organized into the following sections: discussion of findings, conclusion, recommendations, and suggestions for further studies.</w:t>
      </w:r>
    </w:p>
    <w:p w14:paraId="6EBA80B3" w14:textId="793681E5" w:rsidR="001F7AC2" w:rsidRPr="00EF3820" w:rsidRDefault="001F7AC2" w:rsidP="001F7AC2">
      <w:pPr>
        <w:spacing w:after="0" w:line="480" w:lineRule="auto"/>
        <w:jc w:val="both"/>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 xml:space="preserve">Summary </w:t>
      </w:r>
    </w:p>
    <w:p w14:paraId="35AD206A" w14:textId="77777777" w:rsidR="000129E2" w:rsidRPr="000129E2" w:rsidRDefault="000129E2" w:rsidP="000129E2">
      <w:pPr>
        <w:spacing w:after="0" w:line="480" w:lineRule="auto"/>
        <w:jc w:val="both"/>
        <w:rPr>
          <w:rFonts w:ascii="Times New Roman" w:hAnsi="Times New Roman" w:cs="Times New Roman"/>
          <w:bCs/>
          <w:color w:val="000000" w:themeColor="text1"/>
          <w:sz w:val="28"/>
          <w:szCs w:val="28"/>
        </w:rPr>
      </w:pPr>
      <w:r w:rsidRPr="000129E2">
        <w:rPr>
          <w:rFonts w:ascii="Times New Roman" w:hAnsi="Times New Roman" w:cs="Times New Roman"/>
          <w:bCs/>
          <w:color w:val="000000" w:themeColor="text1"/>
          <w:sz w:val="28"/>
          <w:szCs w:val="28"/>
        </w:rPr>
        <w:t>The summary of this study offers valuable insights into the impact of Naira scarcity on business enterprises in the Ilorin metropolis.</w:t>
      </w:r>
    </w:p>
    <w:p w14:paraId="0D70DA79" w14:textId="77777777" w:rsidR="000129E2" w:rsidRPr="000129E2" w:rsidRDefault="000129E2" w:rsidP="000129E2">
      <w:pPr>
        <w:spacing w:after="0" w:line="480" w:lineRule="auto"/>
        <w:jc w:val="both"/>
        <w:rPr>
          <w:rFonts w:ascii="Times New Roman" w:hAnsi="Times New Roman" w:cs="Times New Roman"/>
          <w:bCs/>
          <w:color w:val="000000" w:themeColor="text1"/>
          <w:sz w:val="28"/>
          <w:szCs w:val="28"/>
        </w:rPr>
      </w:pPr>
      <w:r w:rsidRPr="000129E2">
        <w:rPr>
          <w:rFonts w:ascii="Times New Roman" w:hAnsi="Times New Roman" w:cs="Times New Roman"/>
          <w:bCs/>
          <w:color w:val="000000" w:themeColor="text1"/>
          <w:sz w:val="28"/>
          <w:szCs w:val="28"/>
        </w:rPr>
        <w:t>Firstly, it was found that Naira scarcity negatively affected the operations of businesses in the area. This indicates that the limited availability of Naira currency created challenges, hindering the smooth functioning of enterprises.</w:t>
      </w:r>
    </w:p>
    <w:p w14:paraId="0F8CE734" w14:textId="77777777" w:rsidR="000129E2" w:rsidRPr="000129E2" w:rsidRDefault="000129E2" w:rsidP="000129E2">
      <w:pPr>
        <w:spacing w:after="0" w:line="480" w:lineRule="auto"/>
        <w:jc w:val="both"/>
        <w:rPr>
          <w:rFonts w:ascii="Times New Roman" w:hAnsi="Times New Roman" w:cs="Times New Roman"/>
          <w:bCs/>
          <w:color w:val="000000" w:themeColor="text1"/>
          <w:sz w:val="28"/>
          <w:szCs w:val="28"/>
        </w:rPr>
      </w:pPr>
      <w:r w:rsidRPr="000129E2">
        <w:rPr>
          <w:rFonts w:ascii="Times New Roman" w:hAnsi="Times New Roman" w:cs="Times New Roman"/>
          <w:bCs/>
          <w:color w:val="000000" w:themeColor="text1"/>
          <w:sz w:val="28"/>
          <w:szCs w:val="28"/>
        </w:rPr>
        <w:t>Secondly, the study revealed a strong negative significant relationship between Naira scarcity and the activities of small and medium enterprises (SMEs). As Naira scarcity increased, the activities of these enterprises were adversely impacted. This can be attributed to difficulties in conducting transactions, acquiring resources, and managing daily operations due to the currency shortage.</w:t>
      </w:r>
    </w:p>
    <w:p w14:paraId="12B4BE15" w14:textId="77777777" w:rsidR="000129E2" w:rsidRPr="000129E2" w:rsidRDefault="000129E2" w:rsidP="000129E2">
      <w:pPr>
        <w:spacing w:after="0" w:line="480" w:lineRule="auto"/>
        <w:jc w:val="both"/>
        <w:rPr>
          <w:rFonts w:ascii="Times New Roman" w:hAnsi="Times New Roman" w:cs="Times New Roman"/>
          <w:bCs/>
          <w:color w:val="000000" w:themeColor="text1"/>
          <w:sz w:val="28"/>
          <w:szCs w:val="28"/>
        </w:rPr>
      </w:pPr>
      <w:r w:rsidRPr="000129E2">
        <w:rPr>
          <w:rFonts w:ascii="Times New Roman" w:hAnsi="Times New Roman" w:cs="Times New Roman"/>
          <w:bCs/>
          <w:color w:val="000000" w:themeColor="text1"/>
          <w:sz w:val="28"/>
          <w:szCs w:val="28"/>
        </w:rPr>
        <w:t>Furthermore, there was a significant negative relationship between Naira scarcity and the profitability of SMEs. As Naira scarcity intensified, the profitability of these enterprises declined. The scarcity likely led to increased costs, reduced purchasing power, and adversely affected financial performance.</w:t>
      </w:r>
    </w:p>
    <w:p w14:paraId="2ABC718E" w14:textId="77777777" w:rsidR="000129E2" w:rsidRPr="000129E2" w:rsidRDefault="000129E2" w:rsidP="000129E2">
      <w:pPr>
        <w:spacing w:after="0" w:line="480" w:lineRule="auto"/>
        <w:jc w:val="both"/>
        <w:rPr>
          <w:rFonts w:ascii="Times New Roman" w:hAnsi="Times New Roman" w:cs="Times New Roman"/>
          <w:bCs/>
          <w:color w:val="000000" w:themeColor="text1"/>
          <w:sz w:val="28"/>
          <w:szCs w:val="28"/>
        </w:rPr>
      </w:pPr>
      <w:r w:rsidRPr="000129E2">
        <w:rPr>
          <w:rFonts w:ascii="Times New Roman" w:hAnsi="Times New Roman" w:cs="Times New Roman"/>
          <w:bCs/>
          <w:color w:val="000000" w:themeColor="text1"/>
          <w:sz w:val="28"/>
          <w:szCs w:val="28"/>
        </w:rPr>
        <w:lastRenderedPageBreak/>
        <w:t>Additionally, the study established a significant negative relationship between the challenges faced by SMEs and Naira scarcity. This suggests that Naira scarcity contributed to various challenges, including difficulties in accessing affordable credit, rising operational costs, and diminished growth prospects. These challenges further exacerbated the negative effects of Naira scarcity on businesses.</w:t>
      </w:r>
    </w:p>
    <w:p w14:paraId="176B4409" w14:textId="77777777" w:rsidR="000129E2" w:rsidRDefault="000129E2" w:rsidP="000129E2">
      <w:pPr>
        <w:spacing w:after="0" w:line="480" w:lineRule="auto"/>
        <w:jc w:val="both"/>
        <w:rPr>
          <w:rFonts w:ascii="Times New Roman" w:hAnsi="Times New Roman" w:cs="Times New Roman"/>
          <w:bCs/>
          <w:color w:val="000000" w:themeColor="text1"/>
          <w:sz w:val="28"/>
          <w:szCs w:val="28"/>
        </w:rPr>
      </w:pPr>
      <w:r w:rsidRPr="000129E2">
        <w:rPr>
          <w:rFonts w:ascii="Times New Roman" w:hAnsi="Times New Roman" w:cs="Times New Roman"/>
          <w:bCs/>
          <w:color w:val="000000" w:themeColor="text1"/>
          <w:sz w:val="28"/>
          <w:szCs w:val="28"/>
        </w:rPr>
        <w:t>Lastly, the study identified a positive significant relationship between the coping strategies adopted by SMEs and Naira scarcity. This indicates that SMEs in the Ilorin metropolis implemented strategies to mitigate the effects of Naira scarcity. These strategies may have included diversifying revenue streams, seeking alternative funding sources, implementing cost-cutting measures, or exploring new markets.</w:t>
      </w:r>
    </w:p>
    <w:p w14:paraId="5794A595" w14:textId="091DD56E" w:rsidR="00285D40" w:rsidRPr="00EF3820" w:rsidRDefault="00285D40" w:rsidP="000129E2">
      <w:pPr>
        <w:spacing w:after="0" w:line="480" w:lineRule="auto"/>
        <w:jc w:val="both"/>
        <w:rPr>
          <w:rFonts w:ascii="Times New Roman" w:hAnsi="Times New Roman" w:cs="Times New Roman"/>
          <w:b/>
          <w:color w:val="000000" w:themeColor="text1"/>
          <w:sz w:val="28"/>
          <w:szCs w:val="28"/>
          <w:lang w:val="en-US"/>
        </w:rPr>
      </w:pPr>
      <w:r w:rsidRPr="00EF3820">
        <w:rPr>
          <w:rFonts w:ascii="Times New Roman" w:hAnsi="Times New Roman" w:cs="Times New Roman"/>
          <w:b/>
          <w:color w:val="000000" w:themeColor="text1"/>
          <w:sz w:val="28"/>
          <w:szCs w:val="28"/>
          <w:lang w:val="en-US"/>
        </w:rPr>
        <w:t>Conclusion</w:t>
      </w:r>
    </w:p>
    <w:p w14:paraId="74B385E7" w14:textId="77777777" w:rsidR="000129E2" w:rsidRPr="000129E2" w:rsidRDefault="000129E2" w:rsidP="000129E2">
      <w:pPr>
        <w:pStyle w:val="NoSpacing"/>
        <w:spacing w:line="480" w:lineRule="auto"/>
        <w:jc w:val="both"/>
        <w:rPr>
          <w:rFonts w:ascii="Times New Roman" w:hAnsi="Times New Roman" w:cs="Times New Roman"/>
          <w:bCs/>
          <w:color w:val="000000" w:themeColor="text1"/>
          <w:sz w:val="28"/>
          <w:szCs w:val="28"/>
          <w:lang w:val="en-US"/>
        </w:rPr>
      </w:pPr>
      <w:r w:rsidRPr="000129E2">
        <w:rPr>
          <w:rFonts w:ascii="Times New Roman" w:hAnsi="Times New Roman" w:cs="Times New Roman"/>
          <w:bCs/>
          <w:color w:val="000000" w:themeColor="text1"/>
          <w:sz w:val="28"/>
          <w:szCs w:val="28"/>
          <w:lang w:val="en-US"/>
        </w:rPr>
        <w:t>The findings of this study offer a thorough understanding of the impact of Naira scarcity on small and medium enterprises (SMEs) in the Ilorin metropolis. The results clearly indicate that Naira scarcity has detrimental effects on business operations, establishing a significant negative relationship between currency availability and SME activities. This highlights the necessity of addressing Naira scarcity to foster a supportive business environment.</w:t>
      </w:r>
    </w:p>
    <w:p w14:paraId="2624F651" w14:textId="77777777" w:rsidR="000129E2" w:rsidRPr="000129E2" w:rsidRDefault="000129E2" w:rsidP="000129E2">
      <w:pPr>
        <w:pStyle w:val="NoSpacing"/>
        <w:spacing w:line="480" w:lineRule="auto"/>
        <w:jc w:val="both"/>
        <w:rPr>
          <w:rFonts w:ascii="Times New Roman" w:hAnsi="Times New Roman" w:cs="Times New Roman"/>
          <w:bCs/>
          <w:color w:val="000000" w:themeColor="text1"/>
          <w:sz w:val="28"/>
          <w:szCs w:val="28"/>
          <w:lang w:val="en-US"/>
        </w:rPr>
      </w:pPr>
    </w:p>
    <w:p w14:paraId="730A3D97" w14:textId="77777777" w:rsidR="000129E2" w:rsidRPr="000129E2" w:rsidRDefault="000129E2" w:rsidP="000129E2">
      <w:pPr>
        <w:pStyle w:val="NoSpacing"/>
        <w:spacing w:line="480" w:lineRule="auto"/>
        <w:jc w:val="both"/>
        <w:rPr>
          <w:rFonts w:ascii="Times New Roman" w:hAnsi="Times New Roman" w:cs="Times New Roman"/>
          <w:bCs/>
          <w:color w:val="000000" w:themeColor="text1"/>
          <w:sz w:val="28"/>
          <w:szCs w:val="28"/>
          <w:lang w:val="en-US"/>
        </w:rPr>
      </w:pPr>
      <w:r w:rsidRPr="000129E2">
        <w:rPr>
          <w:rFonts w:ascii="Times New Roman" w:hAnsi="Times New Roman" w:cs="Times New Roman"/>
          <w:bCs/>
          <w:color w:val="000000" w:themeColor="text1"/>
          <w:sz w:val="28"/>
          <w:szCs w:val="28"/>
          <w:lang w:val="en-US"/>
        </w:rPr>
        <w:lastRenderedPageBreak/>
        <w:t>Additionally, the study reveals a significant negative relationship between Naira scarcity and the profitability of SMEs, emphasizing the adverse financial consequences of currency shortages. It also points out the compounding effects of Naira scarcity on the various challenges faced by these enterprises.</w:t>
      </w:r>
    </w:p>
    <w:p w14:paraId="25279CB7" w14:textId="77777777" w:rsidR="000129E2" w:rsidRPr="000129E2" w:rsidRDefault="000129E2" w:rsidP="000129E2">
      <w:pPr>
        <w:pStyle w:val="NoSpacing"/>
        <w:spacing w:line="480" w:lineRule="auto"/>
        <w:jc w:val="both"/>
        <w:rPr>
          <w:rFonts w:ascii="Times New Roman" w:hAnsi="Times New Roman" w:cs="Times New Roman"/>
          <w:bCs/>
          <w:color w:val="000000" w:themeColor="text1"/>
          <w:sz w:val="28"/>
          <w:szCs w:val="28"/>
          <w:lang w:val="en-US"/>
        </w:rPr>
      </w:pPr>
      <w:r w:rsidRPr="000129E2">
        <w:rPr>
          <w:rFonts w:ascii="Times New Roman" w:hAnsi="Times New Roman" w:cs="Times New Roman"/>
          <w:bCs/>
          <w:color w:val="000000" w:themeColor="text1"/>
          <w:sz w:val="28"/>
          <w:szCs w:val="28"/>
          <w:lang w:val="en-US"/>
        </w:rPr>
        <w:t>On a positive note, the study identifies a significant positive relationship between the coping strategies adopted by SMEs and Naira scarcity. This suggests that businesses with effective coping mechanisms can better navigate the challenges posed by currency shortages, demonstrating the resilience and adaptability of SMEs.</w:t>
      </w:r>
    </w:p>
    <w:p w14:paraId="3CC3BABE" w14:textId="77777777" w:rsidR="000129E2" w:rsidRPr="000129E2" w:rsidRDefault="000129E2" w:rsidP="000129E2">
      <w:pPr>
        <w:pStyle w:val="NoSpacing"/>
        <w:spacing w:line="480" w:lineRule="auto"/>
        <w:jc w:val="both"/>
        <w:rPr>
          <w:rFonts w:ascii="Times New Roman" w:hAnsi="Times New Roman" w:cs="Times New Roman"/>
          <w:bCs/>
          <w:color w:val="000000" w:themeColor="text1"/>
          <w:sz w:val="28"/>
          <w:szCs w:val="28"/>
          <w:lang w:val="en-US"/>
        </w:rPr>
      </w:pPr>
      <w:r w:rsidRPr="000129E2">
        <w:rPr>
          <w:rFonts w:ascii="Times New Roman" w:hAnsi="Times New Roman" w:cs="Times New Roman"/>
          <w:bCs/>
          <w:color w:val="000000" w:themeColor="text1"/>
          <w:sz w:val="28"/>
          <w:szCs w:val="28"/>
          <w:lang w:val="en-US"/>
        </w:rPr>
        <w:t>Overall, the findings underscore the importance of addressing Naira scarcity to create a conducive environment for SMEs in Ilorin. Strategic interventions to mitigate the impacts of currency challenges, along with the promotion of adaptive coping strategies, can enhance the resilience and sustained growth of small and medium enterprises in the region.</w:t>
      </w:r>
    </w:p>
    <w:p w14:paraId="43F25C11" w14:textId="330480EA" w:rsidR="00285D40" w:rsidRPr="00EF3820" w:rsidRDefault="00285D40" w:rsidP="00543161">
      <w:pPr>
        <w:pStyle w:val="NoSpacing"/>
        <w:spacing w:line="480" w:lineRule="auto"/>
        <w:jc w:val="both"/>
        <w:rPr>
          <w:rFonts w:ascii="Times New Roman" w:hAnsi="Times New Roman" w:cs="Times New Roman"/>
          <w:b/>
          <w:color w:val="000000" w:themeColor="text1"/>
          <w:sz w:val="28"/>
          <w:szCs w:val="28"/>
          <w:lang w:val="en-US"/>
        </w:rPr>
      </w:pPr>
      <w:r w:rsidRPr="00EF3820">
        <w:rPr>
          <w:rFonts w:ascii="Times New Roman" w:hAnsi="Times New Roman" w:cs="Times New Roman"/>
          <w:b/>
          <w:color w:val="000000" w:themeColor="text1"/>
          <w:sz w:val="28"/>
          <w:szCs w:val="28"/>
          <w:lang w:val="en-US"/>
        </w:rPr>
        <w:t>Recommendations</w:t>
      </w:r>
    </w:p>
    <w:p w14:paraId="7A218DF6" w14:textId="77777777" w:rsidR="00761476" w:rsidRDefault="00285D40" w:rsidP="000129E2">
      <w:pPr>
        <w:spacing w:after="0" w:line="480" w:lineRule="auto"/>
        <w:jc w:val="both"/>
        <w:rPr>
          <w:rFonts w:ascii="Times New Roman" w:hAnsi="Times New Roman" w:cs="Times New Roman"/>
          <w:bCs/>
          <w:color w:val="000000" w:themeColor="text1"/>
          <w:sz w:val="28"/>
          <w:szCs w:val="28"/>
          <w:lang w:val="en-US"/>
        </w:rPr>
      </w:pPr>
      <w:r w:rsidRPr="00EF3820">
        <w:rPr>
          <w:rFonts w:ascii="Times New Roman" w:hAnsi="Times New Roman" w:cs="Times New Roman"/>
          <w:bCs/>
          <w:color w:val="000000" w:themeColor="text1"/>
          <w:sz w:val="28"/>
          <w:szCs w:val="28"/>
          <w:lang w:val="en-US"/>
        </w:rPr>
        <w:tab/>
      </w:r>
      <w:r w:rsidR="000129E2" w:rsidRPr="000129E2">
        <w:rPr>
          <w:rFonts w:ascii="Times New Roman" w:hAnsi="Times New Roman" w:cs="Times New Roman"/>
          <w:bCs/>
          <w:color w:val="000000" w:themeColor="text1"/>
          <w:sz w:val="28"/>
          <w:szCs w:val="28"/>
          <w:lang w:val="en-US"/>
        </w:rPr>
        <w:t>Based on the findings regarding the impact of Naira scarcity on small and medium enterprises (SMEs) in Ilorin, the followin</w:t>
      </w:r>
      <w:r w:rsidR="00761476">
        <w:rPr>
          <w:rFonts w:ascii="Times New Roman" w:hAnsi="Times New Roman" w:cs="Times New Roman"/>
          <w:bCs/>
          <w:color w:val="000000" w:themeColor="text1"/>
          <w:sz w:val="28"/>
          <w:szCs w:val="28"/>
          <w:lang w:val="en-US"/>
        </w:rPr>
        <w:t>g recommendations are proposed:</w:t>
      </w:r>
    </w:p>
    <w:p w14:paraId="27EB65F3" w14:textId="77777777" w:rsidR="00761476" w:rsidRDefault="000129E2" w:rsidP="000129E2">
      <w:pPr>
        <w:pStyle w:val="ListParagraph"/>
        <w:numPr>
          <w:ilvl w:val="0"/>
          <w:numId w:val="8"/>
        </w:numPr>
        <w:spacing w:after="0" w:line="480" w:lineRule="auto"/>
        <w:jc w:val="both"/>
        <w:rPr>
          <w:rFonts w:ascii="Times New Roman" w:hAnsi="Times New Roman" w:cs="Times New Roman"/>
          <w:bCs/>
          <w:color w:val="000000" w:themeColor="text1"/>
          <w:sz w:val="28"/>
          <w:szCs w:val="28"/>
          <w:lang w:val="en-US"/>
        </w:rPr>
      </w:pPr>
      <w:r w:rsidRPr="00761476">
        <w:rPr>
          <w:rFonts w:ascii="Times New Roman" w:hAnsi="Times New Roman" w:cs="Times New Roman"/>
          <w:bCs/>
          <w:color w:val="000000" w:themeColor="text1"/>
          <w:sz w:val="28"/>
          <w:szCs w:val="28"/>
          <w:lang w:val="en-US"/>
        </w:rPr>
        <w:t xml:space="preserve">The government should implement targeted support mechanisms to alleviate the negative effects of Naira scarcity on SMEs. This can include </w:t>
      </w:r>
      <w:r w:rsidRPr="00761476">
        <w:rPr>
          <w:rFonts w:ascii="Times New Roman" w:hAnsi="Times New Roman" w:cs="Times New Roman"/>
          <w:bCs/>
          <w:color w:val="000000" w:themeColor="text1"/>
          <w:sz w:val="28"/>
          <w:szCs w:val="28"/>
          <w:lang w:val="en-US"/>
        </w:rPr>
        <w:lastRenderedPageBreak/>
        <w:t>financial assistance, low-interest loans, and specific incentives</w:t>
      </w:r>
      <w:r w:rsidR="00761476">
        <w:rPr>
          <w:rFonts w:ascii="Times New Roman" w:hAnsi="Times New Roman" w:cs="Times New Roman"/>
          <w:bCs/>
          <w:color w:val="000000" w:themeColor="text1"/>
          <w:sz w:val="28"/>
          <w:szCs w:val="28"/>
          <w:lang w:val="en-US"/>
        </w:rPr>
        <w:t xml:space="preserve"> for SMEs in Ilorin and Nigeria.</w:t>
      </w:r>
    </w:p>
    <w:p w14:paraId="464CE02E" w14:textId="77777777" w:rsidR="00761476" w:rsidRDefault="000129E2" w:rsidP="000129E2">
      <w:pPr>
        <w:pStyle w:val="ListParagraph"/>
        <w:numPr>
          <w:ilvl w:val="0"/>
          <w:numId w:val="8"/>
        </w:numPr>
        <w:spacing w:after="0" w:line="480" w:lineRule="auto"/>
        <w:jc w:val="both"/>
        <w:rPr>
          <w:rFonts w:ascii="Times New Roman" w:hAnsi="Times New Roman" w:cs="Times New Roman"/>
          <w:bCs/>
          <w:color w:val="000000" w:themeColor="text1"/>
          <w:sz w:val="28"/>
          <w:szCs w:val="28"/>
          <w:lang w:val="en-US"/>
        </w:rPr>
      </w:pPr>
      <w:r w:rsidRPr="00761476">
        <w:rPr>
          <w:rFonts w:ascii="Times New Roman" w:hAnsi="Times New Roman" w:cs="Times New Roman"/>
          <w:bCs/>
          <w:color w:val="000000" w:themeColor="text1"/>
          <w:sz w:val="28"/>
          <w:szCs w:val="28"/>
          <w:lang w:val="en-US"/>
        </w:rPr>
        <w:t>SMEs should be encouraged to diversify their income streams. By adopting innovative business models, exploring new markets, and utilizing technology, businesses can enhance their resilience and reduce dependence on a single source of income.</w:t>
      </w:r>
    </w:p>
    <w:p w14:paraId="3A562617" w14:textId="77777777" w:rsidR="00761476" w:rsidRDefault="000129E2" w:rsidP="000129E2">
      <w:pPr>
        <w:pStyle w:val="ListParagraph"/>
        <w:numPr>
          <w:ilvl w:val="0"/>
          <w:numId w:val="8"/>
        </w:numPr>
        <w:spacing w:after="0" w:line="480" w:lineRule="auto"/>
        <w:jc w:val="both"/>
        <w:rPr>
          <w:rFonts w:ascii="Times New Roman" w:hAnsi="Times New Roman" w:cs="Times New Roman"/>
          <w:bCs/>
          <w:color w:val="000000" w:themeColor="text1"/>
          <w:sz w:val="28"/>
          <w:szCs w:val="28"/>
          <w:lang w:val="en-US"/>
        </w:rPr>
      </w:pPr>
      <w:r w:rsidRPr="00761476">
        <w:rPr>
          <w:rFonts w:ascii="Times New Roman" w:hAnsi="Times New Roman" w:cs="Times New Roman"/>
          <w:bCs/>
          <w:color w:val="000000" w:themeColor="text1"/>
          <w:sz w:val="28"/>
          <w:szCs w:val="28"/>
          <w:lang w:val="en-US"/>
        </w:rPr>
        <w:t>Encouraging SMEs to form partnerships and alliances can create a supportive network during times of currency scarcity. Knowledge-sharing platforms and resource pooling can help businesses collectively address challenges and develop collaborative strategies.</w:t>
      </w:r>
    </w:p>
    <w:p w14:paraId="25354A72" w14:textId="77777777" w:rsidR="00761476" w:rsidRDefault="000129E2" w:rsidP="000129E2">
      <w:pPr>
        <w:pStyle w:val="ListParagraph"/>
        <w:numPr>
          <w:ilvl w:val="0"/>
          <w:numId w:val="8"/>
        </w:numPr>
        <w:spacing w:after="0" w:line="480" w:lineRule="auto"/>
        <w:jc w:val="both"/>
        <w:rPr>
          <w:rFonts w:ascii="Times New Roman" w:hAnsi="Times New Roman" w:cs="Times New Roman"/>
          <w:bCs/>
          <w:color w:val="000000" w:themeColor="text1"/>
          <w:sz w:val="28"/>
          <w:szCs w:val="28"/>
          <w:lang w:val="en-US"/>
        </w:rPr>
      </w:pPr>
      <w:r w:rsidRPr="00761476">
        <w:rPr>
          <w:rFonts w:ascii="Times New Roman" w:hAnsi="Times New Roman" w:cs="Times New Roman"/>
          <w:bCs/>
          <w:color w:val="000000" w:themeColor="text1"/>
          <w:sz w:val="28"/>
          <w:szCs w:val="28"/>
          <w:lang w:val="en-US"/>
        </w:rPr>
        <w:t>Business associations and chambers of commerce should actively participate in policy advocacy. By engaging in discussions with policymakers, these organizations can help shape stable economic policies that tackle the underlying issues of Naira scarcity, fostering a supportive business environment for SMEs.</w:t>
      </w:r>
    </w:p>
    <w:p w14:paraId="12CAC880" w14:textId="0875ACFE" w:rsidR="000129E2" w:rsidRPr="00761476" w:rsidRDefault="000129E2" w:rsidP="000129E2">
      <w:pPr>
        <w:pStyle w:val="ListParagraph"/>
        <w:numPr>
          <w:ilvl w:val="0"/>
          <w:numId w:val="8"/>
        </w:numPr>
        <w:spacing w:after="0" w:line="480" w:lineRule="auto"/>
        <w:jc w:val="both"/>
        <w:rPr>
          <w:rFonts w:ascii="Times New Roman" w:hAnsi="Times New Roman" w:cs="Times New Roman"/>
          <w:bCs/>
          <w:color w:val="000000" w:themeColor="text1"/>
          <w:sz w:val="28"/>
          <w:szCs w:val="28"/>
          <w:lang w:val="en-US"/>
        </w:rPr>
      </w:pPr>
      <w:r w:rsidRPr="00761476">
        <w:rPr>
          <w:rFonts w:ascii="Times New Roman" w:hAnsi="Times New Roman" w:cs="Times New Roman"/>
          <w:bCs/>
          <w:color w:val="000000" w:themeColor="text1"/>
          <w:sz w:val="28"/>
          <w:szCs w:val="28"/>
          <w:lang w:val="en-US"/>
        </w:rPr>
        <w:t>The government and SME associations should work with relevant authorities to implement policies aimed at minimizing currency fluctuations. A stable and predictable business environment will enable SMEs to plan and operate more effectively. Collaboration with monetary and fiscal authorities is essential to promote currency market stability.</w:t>
      </w:r>
    </w:p>
    <w:p w14:paraId="40DBA3DD" w14:textId="087A8B8E" w:rsidR="00285D40" w:rsidRPr="00EF3820" w:rsidRDefault="000129E2" w:rsidP="000129E2">
      <w:pPr>
        <w:spacing w:after="0" w:line="480" w:lineRule="auto"/>
        <w:jc w:val="both"/>
        <w:rPr>
          <w:rFonts w:ascii="Times New Roman" w:hAnsi="Times New Roman" w:cs="Times New Roman"/>
          <w:b/>
          <w:bCs/>
          <w:color w:val="000000" w:themeColor="text1"/>
          <w:sz w:val="28"/>
          <w:szCs w:val="28"/>
          <w:shd w:val="clear" w:color="auto" w:fill="FFFFFF"/>
        </w:rPr>
      </w:pPr>
      <w:r w:rsidRPr="000129E2">
        <w:rPr>
          <w:rFonts w:ascii="Times New Roman" w:hAnsi="Times New Roman" w:cs="Times New Roman"/>
          <w:bCs/>
          <w:color w:val="000000" w:themeColor="text1"/>
          <w:sz w:val="28"/>
          <w:szCs w:val="28"/>
          <w:lang w:val="en-US"/>
        </w:rPr>
        <w:lastRenderedPageBreak/>
        <w:t>These recommendations seek to address the challenges SMEs face due to Naira scarcity and to create an environment conducive to their growth and sustainability. By adopting these strategies, stakeholders can enhance the resilience and success of SMEs amid currency challenges.</w:t>
      </w:r>
      <w:r w:rsidR="00285D40" w:rsidRPr="00EF3820">
        <w:rPr>
          <w:rFonts w:ascii="Times New Roman" w:hAnsi="Times New Roman" w:cs="Times New Roman"/>
          <w:b/>
          <w:bCs/>
          <w:color w:val="000000" w:themeColor="text1"/>
          <w:sz w:val="28"/>
          <w:szCs w:val="28"/>
          <w:shd w:val="clear" w:color="auto" w:fill="FFFFFF"/>
        </w:rPr>
        <w:br w:type="page"/>
      </w:r>
    </w:p>
    <w:p w14:paraId="001F485B" w14:textId="483E1D2C" w:rsidR="00543161" w:rsidRPr="00EF3820" w:rsidRDefault="00761476" w:rsidP="0021293C">
      <w:pPr>
        <w:spacing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lastRenderedPageBreak/>
        <w:tab/>
      </w:r>
      <w:r>
        <w:rPr>
          <w:rFonts w:ascii="Times New Roman" w:hAnsi="Times New Roman" w:cs="Times New Roman"/>
          <w:b/>
          <w:bCs/>
          <w:color w:val="000000" w:themeColor="text1"/>
          <w:sz w:val="28"/>
          <w:szCs w:val="28"/>
          <w:shd w:val="clear" w:color="auto" w:fill="FFFFFF"/>
        </w:rPr>
        <w:tab/>
      </w:r>
      <w:r>
        <w:rPr>
          <w:rFonts w:ascii="Times New Roman" w:hAnsi="Times New Roman" w:cs="Times New Roman"/>
          <w:b/>
          <w:bCs/>
          <w:color w:val="000000" w:themeColor="text1"/>
          <w:sz w:val="28"/>
          <w:szCs w:val="28"/>
          <w:shd w:val="clear" w:color="auto" w:fill="FFFFFF"/>
        </w:rPr>
        <w:tab/>
      </w:r>
      <w:r>
        <w:rPr>
          <w:rFonts w:ascii="Times New Roman" w:hAnsi="Times New Roman" w:cs="Times New Roman"/>
          <w:b/>
          <w:bCs/>
          <w:color w:val="000000" w:themeColor="text1"/>
          <w:sz w:val="28"/>
          <w:szCs w:val="28"/>
          <w:shd w:val="clear" w:color="auto" w:fill="FFFFFF"/>
        </w:rPr>
        <w:tab/>
      </w:r>
      <w:r w:rsidR="004063F5" w:rsidRPr="00EF3820">
        <w:rPr>
          <w:rFonts w:ascii="Times New Roman" w:hAnsi="Times New Roman" w:cs="Times New Roman"/>
          <w:b/>
          <w:bCs/>
          <w:color w:val="000000" w:themeColor="text1"/>
          <w:sz w:val="28"/>
          <w:szCs w:val="28"/>
          <w:shd w:val="clear" w:color="auto" w:fill="FFFFFF"/>
        </w:rPr>
        <w:t xml:space="preserve">References </w:t>
      </w:r>
    </w:p>
    <w:p w14:paraId="78340746"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Abdullahi</w:t>
      </w:r>
      <w:proofErr w:type="spellEnd"/>
      <w:r w:rsidRPr="00761476">
        <w:rPr>
          <w:rFonts w:ascii="Times New Roman" w:hAnsi="Times New Roman" w:cs="Times New Roman"/>
          <w:color w:val="000000" w:themeColor="text1"/>
          <w:sz w:val="28"/>
          <w:szCs w:val="28"/>
          <w:shd w:val="clear" w:color="auto" w:fill="FFFFFF"/>
        </w:rPr>
        <w:t xml:space="preserve">, M. S., </w:t>
      </w:r>
      <w:proofErr w:type="spellStart"/>
      <w:r w:rsidRPr="00761476">
        <w:rPr>
          <w:rFonts w:ascii="Times New Roman" w:hAnsi="Times New Roman" w:cs="Times New Roman"/>
          <w:color w:val="000000" w:themeColor="text1"/>
          <w:sz w:val="28"/>
          <w:szCs w:val="28"/>
          <w:shd w:val="clear" w:color="auto" w:fill="FFFFFF"/>
        </w:rPr>
        <w:t>Jakada</w:t>
      </w:r>
      <w:proofErr w:type="spellEnd"/>
      <w:r w:rsidRPr="00761476">
        <w:rPr>
          <w:rFonts w:ascii="Times New Roman" w:hAnsi="Times New Roman" w:cs="Times New Roman"/>
          <w:color w:val="000000" w:themeColor="text1"/>
          <w:sz w:val="28"/>
          <w:szCs w:val="28"/>
          <w:shd w:val="clear" w:color="auto" w:fill="FFFFFF"/>
        </w:rPr>
        <w:t xml:space="preserve">, B. A., &amp; </w:t>
      </w:r>
      <w:proofErr w:type="spellStart"/>
      <w:r w:rsidRPr="00761476">
        <w:rPr>
          <w:rFonts w:ascii="Times New Roman" w:hAnsi="Times New Roman" w:cs="Times New Roman"/>
          <w:color w:val="000000" w:themeColor="text1"/>
          <w:sz w:val="28"/>
          <w:szCs w:val="28"/>
          <w:shd w:val="clear" w:color="auto" w:fill="FFFFFF"/>
        </w:rPr>
        <w:t>Kabir</w:t>
      </w:r>
      <w:proofErr w:type="spellEnd"/>
      <w:r w:rsidRPr="00761476">
        <w:rPr>
          <w:rFonts w:ascii="Times New Roman" w:hAnsi="Times New Roman" w:cs="Times New Roman"/>
          <w:color w:val="000000" w:themeColor="text1"/>
          <w:sz w:val="28"/>
          <w:szCs w:val="28"/>
          <w:shd w:val="clear" w:color="auto" w:fill="FFFFFF"/>
        </w:rPr>
        <w:t>, S. (2015). Challenges affecting the performance of small and medium scale enterprises (SMEs) in Nigeria. Journal of Human Capital Development (JHCD), 9(2), 21-46.</w:t>
      </w:r>
    </w:p>
    <w:p w14:paraId="7F07FC31"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Abdullahi</w:t>
      </w:r>
      <w:proofErr w:type="spellEnd"/>
      <w:r w:rsidRPr="00761476">
        <w:rPr>
          <w:rFonts w:ascii="Times New Roman" w:hAnsi="Times New Roman" w:cs="Times New Roman"/>
          <w:color w:val="000000" w:themeColor="text1"/>
          <w:sz w:val="28"/>
          <w:szCs w:val="28"/>
          <w:shd w:val="clear" w:color="auto" w:fill="FFFFFF"/>
        </w:rPr>
        <w:t xml:space="preserve">, M. S., Tahir, I. M., </w:t>
      </w:r>
      <w:proofErr w:type="spellStart"/>
      <w:r w:rsidRPr="00761476">
        <w:rPr>
          <w:rFonts w:ascii="Times New Roman" w:hAnsi="Times New Roman" w:cs="Times New Roman"/>
          <w:color w:val="000000" w:themeColor="text1"/>
          <w:sz w:val="28"/>
          <w:szCs w:val="28"/>
          <w:shd w:val="clear" w:color="auto" w:fill="FFFFFF"/>
        </w:rPr>
        <w:t>Aliyu</w:t>
      </w:r>
      <w:proofErr w:type="spellEnd"/>
      <w:r w:rsidRPr="00761476">
        <w:rPr>
          <w:rFonts w:ascii="Times New Roman" w:hAnsi="Times New Roman" w:cs="Times New Roman"/>
          <w:color w:val="000000" w:themeColor="text1"/>
          <w:sz w:val="28"/>
          <w:szCs w:val="28"/>
          <w:shd w:val="clear" w:color="auto" w:fill="FFFFFF"/>
        </w:rPr>
        <w:t xml:space="preserve">, R. L., &amp; </w:t>
      </w:r>
      <w:proofErr w:type="spellStart"/>
      <w:r w:rsidRPr="00761476">
        <w:rPr>
          <w:rFonts w:ascii="Times New Roman" w:hAnsi="Times New Roman" w:cs="Times New Roman"/>
          <w:color w:val="000000" w:themeColor="text1"/>
          <w:sz w:val="28"/>
          <w:szCs w:val="28"/>
          <w:shd w:val="clear" w:color="auto" w:fill="FFFFFF"/>
        </w:rPr>
        <w:t>Abubakar</w:t>
      </w:r>
      <w:proofErr w:type="spellEnd"/>
      <w:r w:rsidRPr="00761476">
        <w:rPr>
          <w:rFonts w:ascii="Times New Roman" w:hAnsi="Times New Roman" w:cs="Times New Roman"/>
          <w:color w:val="000000" w:themeColor="text1"/>
          <w:sz w:val="28"/>
          <w:szCs w:val="28"/>
          <w:shd w:val="clear" w:color="auto" w:fill="FFFFFF"/>
        </w:rPr>
        <w:t>, A. (2015). Strengthening small and medium scale enterprises (SMEs) for poverty alleviation in Nigeria. IOSR Journal of Humanities and Social Science (IOSR-JHSS), 20(6), 101-110.</w:t>
      </w:r>
    </w:p>
    <w:p w14:paraId="7062D610"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Abdulrasheed</w:t>
      </w:r>
      <w:proofErr w:type="spellEnd"/>
      <w:r w:rsidRPr="00761476">
        <w:rPr>
          <w:rFonts w:ascii="Times New Roman" w:hAnsi="Times New Roman" w:cs="Times New Roman"/>
          <w:color w:val="000000" w:themeColor="text1"/>
          <w:sz w:val="28"/>
          <w:szCs w:val="28"/>
          <w:shd w:val="clear" w:color="auto" w:fill="FFFFFF"/>
        </w:rPr>
        <w:t>, A. (2021). Corruption and democratic governance in Nigeria’s Fourth Republic: Myths and reality. FUDMA Journal of Management Science, 4(1).</w:t>
      </w:r>
    </w:p>
    <w:p w14:paraId="1ABB242B"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Abisuga-Oyekunle</w:t>
      </w:r>
      <w:proofErr w:type="spellEnd"/>
      <w:r w:rsidRPr="00761476">
        <w:rPr>
          <w:rFonts w:ascii="Times New Roman" w:hAnsi="Times New Roman" w:cs="Times New Roman"/>
          <w:color w:val="000000" w:themeColor="text1"/>
          <w:sz w:val="28"/>
          <w:szCs w:val="28"/>
          <w:shd w:val="clear" w:color="auto" w:fill="FFFFFF"/>
        </w:rPr>
        <w:t xml:space="preserve">, O. A., </w:t>
      </w:r>
      <w:proofErr w:type="spellStart"/>
      <w:r w:rsidRPr="00761476">
        <w:rPr>
          <w:rFonts w:ascii="Times New Roman" w:hAnsi="Times New Roman" w:cs="Times New Roman"/>
          <w:color w:val="000000" w:themeColor="text1"/>
          <w:sz w:val="28"/>
          <w:szCs w:val="28"/>
          <w:shd w:val="clear" w:color="auto" w:fill="FFFFFF"/>
        </w:rPr>
        <w:t>Patra</w:t>
      </w:r>
      <w:proofErr w:type="spellEnd"/>
      <w:r w:rsidRPr="00761476">
        <w:rPr>
          <w:rFonts w:ascii="Times New Roman" w:hAnsi="Times New Roman" w:cs="Times New Roman"/>
          <w:color w:val="000000" w:themeColor="text1"/>
          <w:sz w:val="28"/>
          <w:szCs w:val="28"/>
          <w:shd w:val="clear" w:color="auto" w:fill="FFFFFF"/>
        </w:rPr>
        <w:t xml:space="preserve">, S. K., &amp; </w:t>
      </w:r>
      <w:proofErr w:type="spellStart"/>
      <w:r w:rsidRPr="00761476">
        <w:rPr>
          <w:rFonts w:ascii="Times New Roman" w:hAnsi="Times New Roman" w:cs="Times New Roman"/>
          <w:color w:val="000000" w:themeColor="text1"/>
          <w:sz w:val="28"/>
          <w:szCs w:val="28"/>
          <w:shd w:val="clear" w:color="auto" w:fill="FFFFFF"/>
        </w:rPr>
        <w:t>Muchie</w:t>
      </w:r>
      <w:proofErr w:type="spellEnd"/>
      <w:r w:rsidRPr="00761476">
        <w:rPr>
          <w:rFonts w:ascii="Times New Roman" w:hAnsi="Times New Roman" w:cs="Times New Roman"/>
          <w:color w:val="000000" w:themeColor="text1"/>
          <w:sz w:val="28"/>
          <w:szCs w:val="28"/>
          <w:shd w:val="clear" w:color="auto" w:fill="FFFFFF"/>
        </w:rPr>
        <w:t>, M. (2020). SMEs in sustainable development: Their role in poverty reduction and employment generation in sub-Saharan Africa. African Journal of Science, Technology, Innovation and Development, 12(4), 405-419.</w:t>
      </w:r>
    </w:p>
    <w:p w14:paraId="18673EF2"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Adeniran</w:t>
      </w:r>
      <w:proofErr w:type="spellEnd"/>
      <w:r w:rsidRPr="00761476">
        <w:rPr>
          <w:rFonts w:ascii="Times New Roman" w:hAnsi="Times New Roman" w:cs="Times New Roman"/>
          <w:color w:val="000000" w:themeColor="text1"/>
          <w:sz w:val="28"/>
          <w:szCs w:val="28"/>
          <w:shd w:val="clear" w:color="auto" w:fill="FFFFFF"/>
        </w:rPr>
        <w:t>, A. I. (2020). Migration crises in 21st century Africa: Patterns, processes and projections. Springer Nature.</w:t>
      </w:r>
    </w:p>
    <w:p w14:paraId="4BE67BAB"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Adeyemi</w:t>
      </w:r>
      <w:proofErr w:type="spellEnd"/>
      <w:r w:rsidRPr="00761476">
        <w:rPr>
          <w:rFonts w:ascii="Times New Roman" w:hAnsi="Times New Roman" w:cs="Times New Roman"/>
          <w:color w:val="000000" w:themeColor="text1"/>
          <w:sz w:val="28"/>
          <w:szCs w:val="28"/>
          <w:shd w:val="clear" w:color="auto" w:fill="FFFFFF"/>
        </w:rPr>
        <w:t xml:space="preserve">, K. S., &amp; </w:t>
      </w:r>
      <w:proofErr w:type="spellStart"/>
      <w:r w:rsidRPr="00761476">
        <w:rPr>
          <w:rFonts w:ascii="Times New Roman" w:hAnsi="Times New Roman" w:cs="Times New Roman"/>
          <w:color w:val="000000" w:themeColor="text1"/>
          <w:sz w:val="28"/>
          <w:szCs w:val="28"/>
          <w:shd w:val="clear" w:color="auto" w:fill="FFFFFF"/>
        </w:rPr>
        <w:t>Abiodun</w:t>
      </w:r>
      <w:proofErr w:type="spellEnd"/>
      <w:r w:rsidRPr="00761476">
        <w:rPr>
          <w:rFonts w:ascii="Times New Roman" w:hAnsi="Times New Roman" w:cs="Times New Roman"/>
          <w:color w:val="000000" w:themeColor="text1"/>
          <w:sz w:val="28"/>
          <w:szCs w:val="28"/>
          <w:shd w:val="clear" w:color="auto" w:fill="FFFFFF"/>
        </w:rPr>
        <w:t>, A. J. (2014). Development of the non-oil sector in Nigeria: Challenges and lessons for less developed countries. Covenant Journal of Business and Social Sciences, 5(1), 23-44.</w:t>
      </w:r>
    </w:p>
    <w:p w14:paraId="642319F9"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Agwu</w:t>
      </w:r>
      <w:proofErr w:type="spellEnd"/>
      <w:r w:rsidRPr="00761476">
        <w:rPr>
          <w:rFonts w:ascii="Times New Roman" w:hAnsi="Times New Roman" w:cs="Times New Roman"/>
          <w:color w:val="000000" w:themeColor="text1"/>
          <w:sz w:val="28"/>
          <w:szCs w:val="28"/>
          <w:shd w:val="clear" w:color="auto" w:fill="FFFFFF"/>
        </w:rPr>
        <w:t xml:space="preserve">, M., &amp; </w:t>
      </w:r>
      <w:proofErr w:type="spellStart"/>
      <w:r w:rsidRPr="00761476">
        <w:rPr>
          <w:rFonts w:ascii="Times New Roman" w:hAnsi="Times New Roman" w:cs="Times New Roman"/>
          <w:color w:val="000000" w:themeColor="text1"/>
          <w:sz w:val="28"/>
          <w:szCs w:val="28"/>
          <w:shd w:val="clear" w:color="auto" w:fill="FFFFFF"/>
        </w:rPr>
        <w:t>Emeti</w:t>
      </w:r>
      <w:proofErr w:type="spellEnd"/>
      <w:r w:rsidRPr="00761476">
        <w:rPr>
          <w:rFonts w:ascii="Times New Roman" w:hAnsi="Times New Roman" w:cs="Times New Roman"/>
          <w:color w:val="000000" w:themeColor="text1"/>
          <w:sz w:val="28"/>
          <w:szCs w:val="28"/>
          <w:shd w:val="clear" w:color="auto" w:fill="FFFFFF"/>
        </w:rPr>
        <w:t>, C. (2014). Issues, challenges and prospects of small and medium scale enterprises (SMEs) in Port-Harcourt City. European Journal of Sustainable Development, 3, 101-114.</w:t>
      </w:r>
    </w:p>
    <w:p w14:paraId="31A850E8"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Ajayi</w:t>
      </w:r>
      <w:proofErr w:type="spellEnd"/>
      <w:r w:rsidRPr="00761476">
        <w:rPr>
          <w:rFonts w:ascii="Times New Roman" w:hAnsi="Times New Roman" w:cs="Times New Roman"/>
          <w:color w:val="000000" w:themeColor="text1"/>
          <w:sz w:val="28"/>
          <w:szCs w:val="28"/>
          <w:shd w:val="clear" w:color="auto" w:fill="FFFFFF"/>
        </w:rPr>
        <w:t xml:space="preserve">, A. I., &amp; </w:t>
      </w:r>
      <w:proofErr w:type="spellStart"/>
      <w:r w:rsidRPr="00761476">
        <w:rPr>
          <w:rFonts w:ascii="Times New Roman" w:hAnsi="Times New Roman" w:cs="Times New Roman"/>
          <w:color w:val="000000" w:themeColor="text1"/>
          <w:sz w:val="28"/>
          <w:szCs w:val="28"/>
          <w:shd w:val="clear" w:color="auto" w:fill="FFFFFF"/>
        </w:rPr>
        <w:t>Ojo</w:t>
      </w:r>
      <w:proofErr w:type="spellEnd"/>
      <w:r w:rsidRPr="00761476">
        <w:rPr>
          <w:rFonts w:ascii="Times New Roman" w:hAnsi="Times New Roman" w:cs="Times New Roman"/>
          <w:color w:val="000000" w:themeColor="text1"/>
          <w:sz w:val="28"/>
          <w:szCs w:val="28"/>
          <w:shd w:val="clear" w:color="auto" w:fill="FFFFFF"/>
        </w:rPr>
        <w:t>, O. S. (2019). Working capital management and firm performance: Evidence from Nigerian small and medium scale enterprises. Journal of Finance and Accounting, 7(4), 135-143.</w:t>
      </w:r>
    </w:p>
    <w:p w14:paraId="213499E4"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Amagoro</w:t>
      </w:r>
      <w:proofErr w:type="spellEnd"/>
      <w:r w:rsidRPr="00761476">
        <w:rPr>
          <w:rFonts w:ascii="Times New Roman" w:hAnsi="Times New Roman" w:cs="Times New Roman"/>
          <w:color w:val="000000" w:themeColor="text1"/>
          <w:sz w:val="28"/>
          <w:szCs w:val="28"/>
          <w:shd w:val="clear" w:color="auto" w:fill="FFFFFF"/>
        </w:rPr>
        <w:t xml:space="preserve">, E. M. (2022). Impact of cash management on the financial performance of SMEs in </w:t>
      </w:r>
      <w:proofErr w:type="spellStart"/>
      <w:r w:rsidRPr="00761476">
        <w:rPr>
          <w:rFonts w:ascii="Times New Roman" w:hAnsi="Times New Roman" w:cs="Times New Roman"/>
          <w:color w:val="000000" w:themeColor="text1"/>
          <w:sz w:val="28"/>
          <w:szCs w:val="28"/>
          <w:shd w:val="clear" w:color="auto" w:fill="FFFFFF"/>
        </w:rPr>
        <w:t>Pallisa</w:t>
      </w:r>
      <w:proofErr w:type="spellEnd"/>
      <w:r w:rsidRPr="00761476">
        <w:rPr>
          <w:rFonts w:ascii="Times New Roman" w:hAnsi="Times New Roman" w:cs="Times New Roman"/>
          <w:color w:val="000000" w:themeColor="text1"/>
          <w:sz w:val="28"/>
          <w:szCs w:val="28"/>
          <w:shd w:val="clear" w:color="auto" w:fill="FFFFFF"/>
        </w:rPr>
        <w:t xml:space="preserve"> town (Doctoral dissertation, </w:t>
      </w:r>
      <w:proofErr w:type="spellStart"/>
      <w:r w:rsidRPr="00761476">
        <w:rPr>
          <w:rFonts w:ascii="Times New Roman" w:hAnsi="Times New Roman" w:cs="Times New Roman"/>
          <w:color w:val="000000" w:themeColor="text1"/>
          <w:sz w:val="28"/>
          <w:szCs w:val="28"/>
          <w:shd w:val="clear" w:color="auto" w:fill="FFFFFF"/>
        </w:rPr>
        <w:t>Busitema</w:t>
      </w:r>
      <w:proofErr w:type="spellEnd"/>
      <w:r w:rsidRPr="00761476">
        <w:rPr>
          <w:rFonts w:ascii="Times New Roman" w:hAnsi="Times New Roman" w:cs="Times New Roman"/>
          <w:color w:val="000000" w:themeColor="text1"/>
          <w:sz w:val="28"/>
          <w:szCs w:val="28"/>
          <w:shd w:val="clear" w:color="auto" w:fill="FFFFFF"/>
        </w:rPr>
        <w:t xml:space="preserve"> University).</w:t>
      </w:r>
    </w:p>
    <w:p w14:paraId="7A008FD9"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Aremu</w:t>
      </w:r>
      <w:proofErr w:type="spellEnd"/>
      <w:r w:rsidRPr="00761476">
        <w:rPr>
          <w:rFonts w:ascii="Times New Roman" w:hAnsi="Times New Roman" w:cs="Times New Roman"/>
          <w:color w:val="000000" w:themeColor="text1"/>
          <w:sz w:val="28"/>
          <w:szCs w:val="28"/>
          <w:shd w:val="clear" w:color="auto" w:fill="FFFFFF"/>
        </w:rPr>
        <w:t xml:space="preserve">, M. A., &amp; </w:t>
      </w:r>
      <w:proofErr w:type="spellStart"/>
      <w:r w:rsidRPr="00761476">
        <w:rPr>
          <w:rFonts w:ascii="Times New Roman" w:hAnsi="Times New Roman" w:cs="Times New Roman"/>
          <w:color w:val="000000" w:themeColor="text1"/>
          <w:sz w:val="28"/>
          <w:szCs w:val="28"/>
          <w:shd w:val="clear" w:color="auto" w:fill="FFFFFF"/>
        </w:rPr>
        <w:t>Adeyemi</w:t>
      </w:r>
      <w:proofErr w:type="spellEnd"/>
      <w:r w:rsidRPr="00761476">
        <w:rPr>
          <w:rFonts w:ascii="Times New Roman" w:hAnsi="Times New Roman" w:cs="Times New Roman"/>
          <w:color w:val="000000" w:themeColor="text1"/>
          <w:sz w:val="28"/>
          <w:szCs w:val="28"/>
          <w:shd w:val="clear" w:color="auto" w:fill="FFFFFF"/>
        </w:rPr>
        <w:t>, S. L. (2011). Small and medium scale enterprises as a survival strategy for employment generation in Nigeria. Journal of Sustainable Development, 4(1), 200.</w:t>
      </w:r>
    </w:p>
    <w:p w14:paraId="029B77BD"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Aroghene</w:t>
      </w:r>
      <w:proofErr w:type="spellEnd"/>
      <w:r w:rsidRPr="00761476">
        <w:rPr>
          <w:rFonts w:ascii="Times New Roman" w:hAnsi="Times New Roman" w:cs="Times New Roman"/>
          <w:color w:val="000000" w:themeColor="text1"/>
          <w:sz w:val="28"/>
          <w:szCs w:val="28"/>
          <w:shd w:val="clear" w:color="auto" w:fill="FFFFFF"/>
        </w:rPr>
        <w:t>, K. G. (2023). Naira swap objectives and impact on the performance of small and medium scale enterprises (SMEs). International Journal of Management &amp; Entrepreneurship Research, 5(4), 233-243.</w:t>
      </w:r>
    </w:p>
    <w:p w14:paraId="214D4389"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lastRenderedPageBreak/>
        <w:t>Ashiru</w:t>
      </w:r>
      <w:proofErr w:type="spellEnd"/>
      <w:r w:rsidRPr="00761476">
        <w:rPr>
          <w:rFonts w:ascii="Times New Roman" w:hAnsi="Times New Roman" w:cs="Times New Roman"/>
          <w:color w:val="000000" w:themeColor="text1"/>
          <w:sz w:val="28"/>
          <w:szCs w:val="28"/>
          <w:shd w:val="clear" w:color="auto" w:fill="FFFFFF"/>
        </w:rPr>
        <w:t xml:space="preserve">, F., </w:t>
      </w:r>
      <w:proofErr w:type="spellStart"/>
      <w:r w:rsidRPr="00761476">
        <w:rPr>
          <w:rFonts w:ascii="Times New Roman" w:hAnsi="Times New Roman" w:cs="Times New Roman"/>
          <w:color w:val="000000" w:themeColor="text1"/>
          <w:sz w:val="28"/>
          <w:szCs w:val="28"/>
          <w:shd w:val="clear" w:color="auto" w:fill="FFFFFF"/>
        </w:rPr>
        <w:t>Nakpodia</w:t>
      </w:r>
      <w:proofErr w:type="spellEnd"/>
      <w:r w:rsidRPr="00761476">
        <w:rPr>
          <w:rFonts w:ascii="Times New Roman" w:hAnsi="Times New Roman" w:cs="Times New Roman"/>
          <w:color w:val="000000" w:themeColor="text1"/>
          <w:sz w:val="28"/>
          <w:szCs w:val="28"/>
          <w:shd w:val="clear" w:color="auto" w:fill="FFFFFF"/>
        </w:rPr>
        <w:t>, F., &amp; You, J. J. (2023). Adapting emerging digital communication technologies for resilience: Evidence from Nigerian SMEs. Annals of Operations Research, 327(2), 795-823.</w:t>
      </w:r>
    </w:p>
    <w:p w14:paraId="2C24A941"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Aubert</w:t>
      </w:r>
      <w:proofErr w:type="spellEnd"/>
      <w:r w:rsidRPr="00761476">
        <w:rPr>
          <w:rFonts w:ascii="Times New Roman" w:hAnsi="Times New Roman" w:cs="Times New Roman"/>
          <w:color w:val="000000" w:themeColor="text1"/>
          <w:sz w:val="28"/>
          <w:szCs w:val="28"/>
          <w:shd w:val="clear" w:color="auto" w:fill="FFFFFF"/>
        </w:rPr>
        <w:t>, J. E. (2005). Promoting innovation in developing countries: A conceptual framework (Vol. 3554). World Bank Publications.</w:t>
      </w:r>
    </w:p>
    <w:p w14:paraId="157DDBDD"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Audu</w:t>
      </w:r>
      <w:proofErr w:type="spellEnd"/>
      <w:r w:rsidRPr="00761476">
        <w:rPr>
          <w:rFonts w:ascii="Times New Roman" w:hAnsi="Times New Roman" w:cs="Times New Roman"/>
          <w:color w:val="000000" w:themeColor="text1"/>
          <w:sz w:val="28"/>
          <w:szCs w:val="28"/>
          <w:shd w:val="clear" w:color="auto" w:fill="FFFFFF"/>
        </w:rPr>
        <w:t xml:space="preserve">, I. (2022). Determinants of small and medium scale enterprises (SMEs) growth in Nigeria. </w:t>
      </w:r>
      <w:proofErr w:type="spellStart"/>
      <w:r w:rsidRPr="00761476">
        <w:rPr>
          <w:rFonts w:ascii="Times New Roman" w:hAnsi="Times New Roman" w:cs="Times New Roman"/>
          <w:color w:val="000000" w:themeColor="text1"/>
          <w:sz w:val="28"/>
          <w:szCs w:val="28"/>
          <w:shd w:val="clear" w:color="auto" w:fill="FFFFFF"/>
        </w:rPr>
        <w:t>Yobe</w:t>
      </w:r>
      <w:proofErr w:type="spellEnd"/>
      <w:r w:rsidRPr="00761476">
        <w:rPr>
          <w:rFonts w:ascii="Times New Roman" w:hAnsi="Times New Roman" w:cs="Times New Roman"/>
          <w:color w:val="000000" w:themeColor="text1"/>
          <w:sz w:val="28"/>
          <w:szCs w:val="28"/>
          <w:shd w:val="clear" w:color="auto" w:fill="FFFFFF"/>
        </w:rPr>
        <w:t xml:space="preserve"> Journal of Economics (YOJE), 7.</w:t>
      </w:r>
    </w:p>
    <w:p w14:paraId="18685812"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Ayodele</w:t>
      </w:r>
      <w:proofErr w:type="spellEnd"/>
      <w:r w:rsidRPr="00761476">
        <w:rPr>
          <w:rFonts w:ascii="Times New Roman" w:hAnsi="Times New Roman" w:cs="Times New Roman"/>
          <w:color w:val="000000" w:themeColor="text1"/>
          <w:sz w:val="28"/>
          <w:szCs w:val="28"/>
          <w:shd w:val="clear" w:color="auto" w:fill="FFFFFF"/>
        </w:rPr>
        <w:t>, A. (2023, February 23). Cash politics: The impact of the currency redesign policy on Nigeria’s 2023 general election. Retrieved from https://www.bsg.ox.ac.uk/blog/cash-politics-impact-currency-redesign-policy-nigerias-2023-general-election</w:t>
      </w:r>
    </w:p>
    <w:p w14:paraId="76077983"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Basil, A. N. O. (2005). Small and medium enterprises (SMEs) in Nigeria: Problems and prospects. St. Clements University Press.</w:t>
      </w:r>
    </w:p>
    <w:p w14:paraId="17CD81AA"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Chaudhuri</w:t>
      </w:r>
      <w:proofErr w:type="spellEnd"/>
      <w:r w:rsidRPr="00761476">
        <w:rPr>
          <w:rFonts w:ascii="Times New Roman" w:hAnsi="Times New Roman" w:cs="Times New Roman"/>
          <w:color w:val="000000" w:themeColor="text1"/>
          <w:sz w:val="28"/>
          <w:szCs w:val="28"/>
          <w:shd w:val="clear" w:color="auto" w:fill="FFFFFF"/>
        </w:rPr>
        <w:t>, A., Subramanian, N., &amp; Dora, M. (2022). Circular economy and digital capabilities of SMEs for providing value to customers: Combined resource-based view and ambidexterity perspective. Journal of Business Research, 142, 32-44.</w:t>
      </w:r>
    </w:p>
    <w:p w14:paraId="41F41FF7"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Ebegbulem</w:t>
      </w:r>
      <w:proofErr w:type="spellEnd"/>
      <w:r w:rsidRPr="00761476">
        <w:rPr>
          <w:rFonts w:ascii="Times New Roman" w:hAnsi="Times New Roman" w:cs="Times New Roman"/>
          <w:color w:val="000000" w:themeColor="text1"/>
          <w:sz w:val="28"/>
          <w:szCs w:val="28"/>
          <w:shd w:val="clear" w:color="auto" w:fill="FFFFFF"/>
        </w:rPr>
        <w:t xml:space="preserve">, J., </w:t>
      </w:r>
      <w:proofErr w:type="spellStart"/>
      <w:r w:rsidRPr="00761476">
        <w:rPr>
          <w:rFonts w:ascii="Times New Roman" w:hAnsi="Times New Roman" w:cs="Times New Roman"/>
          <w:color w:val="000000" w:themeColor="text1"/>
          <w:sz w:val="28"/>
          <w:szCs w:val="28"/>
          <w:shd w:val="clear" w:color="auto" w:fill="FFFFFF"/>
        </w:rPr>
        <w:t>Ekpe</w:t>
      </w:r>
      <w:proofErr w:type="spellEnd"/>
      <w:r w:rsidRPr="00761476">
        <w:rPr>
          <w:rFonts w:ascii="Times New Roman" w:hAnsi="Times New Roman" w:cs="Times New Roman"/>
          <w:color w:val="000000" w:themeColor="text1"/>
          <w:sz w:val="28"/>
          <w:szCs w:val="28"/>
          <w:shd w:val="clear" w:color="auto" w:fill="FFFFFF"/>
        </w:rPr>
        <w:t xml:space="preserve">, D., &amp; </w:t>
      </w:r>
      <w:proofErr w:type="spellStart"/>
      <w:r w:rsidRPr="00761476">
        <w:rPr>
          <w:rFonts w:ascii="Times New Roman" w:hAnsi="Times New Roman" w:cs="Times New Roman"/>
          <w:color w:val="000000" w:themeColor="text1"/>
          <w:sz w:val="28"/>
          <w:szCs w:val="28"/>
          <w:shd w:val="clear" w:color="auto" w:fill="FFFFFF"/>
        </w:rPr>
        <w:t>Adejumo</w:t>
      </w:r>
      <w:proofErr w:type="spellEnd"/>
      <w:r w:rsidRPr="00761476">
        <w:rPr>
          <w:rFonts w:ascii="Times New Roman" w:hAnsi="Times New Roman" w:cs="Times New Roman"/>
          <w:color w:val="000000" w:themeColor="text1"/>
          <w:sz w:val="28"/>
          <w:szCs w:val="28"/>
          <w:shd w:val="clear" w:color="auto" w:fill="FFFFFF"/>
        </w:rPr>
        <w:t>, T. O. (2013). Oil exploration and poverty in the Niger Delta region of Nigeria: A critical analysis. International Journal of Business and Social Science, 4, 279-287.</w:t>
      </w:r>
    </w:p>
    <w:p w14:paraId="4D7B0BF7"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Eniola</w:t>
      </w:r>
      <w:proofErr w:type="spellEnd"/>
      <w:r w:rsidRPr="00761476">
        <w:rPr>
          <w:rFonts w:ascii="Times New Roman" w:hAnsi="Times New Roman" w:cs="Times New Roman"/>
          <w:color w:val="000000" w:themeColor="text1"/>
          <w:sz w:val="28"/>
          <w:szCs w:val="28"/>
          <w:shd w:val="clear" w:color="auto" w:fill="FFFFFF"/>
        </w:rPr>
        <w:t xml:space="preserve">, S. O., </w:t>
      </w:r>
      <w:proofErr w:type="spellStart"/>
      <w:r w:rsidRPr="00761476">
        <w:rPr>
          <w:rFonts w:ascii="Times New Roman" w:hAnsi="Times New Roman" w:cs="Times New Roman"/>
          <w:color w:val="000000" w:themeColor="text1"/>
          <w:sz w:val="28"/>
          <w:szCs w:val="28"/>
          <w:shd w:val="clear" w:color="auto" w:fill="FFFFFF"/>
        </w:rPr>
        <w:t>Iyabo</w:t>
      </w:r>
      <w:proofErr w:type="spellEnd"/>
      <w:r w:rsidRPr="00761476">
        <w:rPr>
          <w:rFonts w:ascii="Times New Roman" w:hAnsi="Times New Roman" w:cs="Times New Roman"/>
          <w:color w:val="000000" w:themeColor="text1"/>
          <w:sz w:val="28"/>
          <w:szCs w:val="28"/>
          <w:shd w:val="clear" w:color="auto" w:fill="FFFFFF"/>
        </w:rPr>
        <w:t>, A. S., &amp; Peter, B. (2018). Entrepreneurship as a business organisation: Nigeria perspective. International Journal of Economics and Theoretical Application, 5(1), 13-21.</w:t>
      </w:r>
    </w:p>
    <w:p w14:paraId="0486D648"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Erdin</w:t>
      </w:r>
      <w:proofErr w:type="spellEnd"/>
      <w:r w:rsidRPr="00761476">
        <w:rPr>
          <w:rFonts w:ascii="Times New Roman" w:hAnsi="Times New Roman" w:cs="Times New Roman"/>
          <w:color w:val="000000" w:themeColor="text1"/>
          <w:sz w:val="28"/>
          <w:szCs w:val="28"/>
          <w:shd w:val="clear" w:color="auto" w:fill="FFFFFF"/>
        </w:rPr>
        <w:t xml:space="preserve">, C., &amp; </w:t>
      </w:r>
      <w:proofErr w:type="spellStart"/>
      <w:r w:rsidRPr="00761476">
        <w:rPr>
          <w:rFonts w:ascii="Times New Roman" w:hAnsi="Times New Roman" w:cs="Times New Roman"/>
          <w:color w:val="000000" w:themeColor="text1"/>
          <w:sz w:val="28"/>
          <w:szCs w:val="28"/>
          <w:shd w:val="clear" w:color="auto" w:fill="FFFFFF"/>
        </w:rPr>
        <w:t>Ozkaya</w:t>
      </w:r>
      <w:proofErr w:type="spellEnd"/>
      <w:r w:rsidRPr="00761476">
        <w:rPr>
          <w:rFonts w:ascii="Times New Roman" w:hAnsi="Times New Roman" w:cs="Times New Roman"/>
          <w:color w:val="000000" w:themeColor="text1"/>
          <w:sz w:val="28"/>
          <w:szCs w:val="28"/>
          <w:shd w:val="clear" w:color="auto" w:fill="FFFFFF"/>
        </w:rPr>
        <w:t xml:space="preserve">, G. (2020). Contribution of small and medium enterprises to economic development and quality of life in Turkey. </w:t>
      </w:r>
      <w:proofErr w:type="spellStart"/>
      <w:r w:rsidRPr="00761476">
        <w:rPr>
          <w:rFonts w:ascii="Times New Roman" w:hAnsi="Times New Roman" w:cs="Times New Roman"/>
          <w:color w:val="000000" w:themeColor="text1"/>
          <w:sz w:val="28"/>
          <w:szCs w:val="28"/>
          <w:shd w:val="clear" w:color="auto" w:fill="FFFFFF"/>
        </w:rPr>
        <w:t>Heliyon</w:t>
      </w:r>
      <w:proofErr w:type="spellEnd"/>
      <w:r w:rsidRPr="00761476">
        <w:rPr>
          <w:rFonts w:ascii="Times New Roman" w:hAnsi="Times New Roman" w:cs="Times New Roman"/>
          <w:color w:val="000000" w:themeColor="text1"/>
          <w:sz w:val="28"/>
          <w:szCs w:val="28"/>
          <w:shd w:val="clear" w:color="auto" w:fill="FFFFFF"/>
        </w:rPr>
        <w:t>, 6(2).</w:t>
      </w:r>
    </w:p>
    <w:p w14:paraId="43D72993"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Frieden</w:t>
      </w:r>
      <w:proofErr w:type="spellEnd"/>
      <w:r w:rsidRPr="00761476">
        <w:rPr>
          <w:rFonts w:ascii="Times New Roman" w:hAnsi="Times New Roman" w:cs="Times New Roman"/>
          <w:color w:val="000000" w:themeColor="text1"/>
          <w:sz w:val="28"/>
          <w:szCs w:val="28"/>
          <w:shd w:val="clear" w:color="auto" w:fill="FFFFFF"/>
        </w:rPr>
        <w:t>, J. A. (2016). Currency politics: The political economy of exchange rate policy. Princeton University Press.</w:t>
      </w:r>
    </w:p>
    <w:p w14:paraId="3062C6B1"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 xml:space="preserve">Friedman, B. M., &amp; </w:t>
      </w:r>
      <w:proofErr w:type="spellStart"/>
      <w:r w:rsidRPr="00761476">
        <w:rPr>
          <w:rFonts w:ascii="Times New Roman" w:hAnsi="Times New Roman" w:cs="Times New Roman"/>
          <w:color w:val="000000" w:themeColor="text1"/>
          <w:sz w:val="28"/>
          <w:szCs w:val="28"/>
          <w:shd w:val="clear" w:color="auto" w:fill="FFFFFF"/>
        </w:rPr>
        <w:t>Kuttner</w:t>
      </w:r>
      <w:proofErr w:type="spellEnd"/>
      <w:r w:rsidRPr="00761476">
        <w:rPr>
          <w:rFonts w:ascii="Times New Roman" w:hAnsi="Times New Roman" w:cs="Times New Roman"/>
          <w:color w:val="000000" w:themeColor="text1"/>
          <w:sz w:val="28"/>
          <w:szCs w:val="28"/>
          <w:shd w:val="clear" w:color="auto" w:fill="FFFFFF"/>
        </w:rPr>
        <w:t>, K. N. (2010). Implementation of monetary policy: How do central banks set interest rates? In Handbook of monetary economics (Vol. 3, pp. 1345-1438). Elsevier.</w:t>
      </w:r>
    </w:p>
    <w:p w14:paraId="586D496B"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Gbadebo</w:t>
      </w:r>
      <w:proofErr w:type="spellEnd"/>
      <w:r w:rsidRPr="00761476">
        <w:rPr>
          <w:rFonts w:ascii="Times New Roman" w:hAnsi="Times New Roman" w:cs="Times New Roman"/>
          <w:color w:val="000000" w:themeColor="text1"/>
          <w:sz w:val="28"/>
          <w:szCs w:val="28"/>
          <w:shd w:val="clear" w:color="auto" w:fill="FFFFFF"/>
        </w:rPr>
        <w:t xml:space="preserve">, A. D. (2023). Intervention announcements and naira management: Evidence from the Nigerian foreign exchange market. </w:t>
      </w:r>
      <w:proofErr w:type="spellStart"/>
      <w:r w:rsidRPr="00761476">
        <w:rPr>
          <w:rFonts w:ascii="Times New Roman" w:hAnsi="Times New Roman" w:cs="Times New Roman"/>
          <w:color w:val="000000" w:themeColor="text1"/>
          <w:sz w:val="28"/>
          <w:szCs w:val="28"/>
          <w:shd w:val="clear" w:color="auto" w:fill="FFFFFF"/>
        </w:rPr>
        <w:t>Gusau</w:t>
      </w:r>
      <w:proofErr w:type="spellEnd"/>
      <w:r w:rsidRPr="00761476">
        <w:rPr>
          <w:rFonts w:ascii="Times New Roman" w:hAnsi="Times New Roman" w:cs="Times New Roman"/>
          <w:color w:val="000000" w:themeColor="text1"/>
          <w:sz w:val="28"/>
          <w:szCs w:val="28"/>
          <w:shd w:val="clear" w:color="auto" w:fill="FFFFFF"/>
        </w:rPr>
        <w:t xml:space="preserve"> Journal of Accounting and Finance, 4(1), 254-274.</w:t>
      </w:r>
    </w:p>
    <w:p w14:paraId="73A674E5"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lastRenderedPageBreak/>
        <w:t>Harvie</w:t>
      </w:r>
      <w:proofErr w:type="spellEnd"/>
      <w:r w:rsidRPr="00761476">
        <w:rPr>
          <w:rFonts w:ascii="Times New Roman" w:hAnsi="Times New Roman" w:cs="Times New Roman"/>
          <w:color w:val="000000" w:themeColor="text1"/>
          <w:sz w:val="28"/>
          <w:szCs w:val="28"/>
          <w:shd w:val="clear" w:color="auto" w:fill="FFFFFF"/>
        </w:rPr>
        <w:t xml:space="preserve">, C. (2010). SMEs and regional production networks. In </w:t>
      </w:r>
      <w:proofErr w:type="gramStart"/>
      <w:r w:rsidRPr="00761476">
        <w:rPr>
          <w:rFonts w:ascii="Times New Roman" w:hAnsi="Times New Roman" w:cs="Times New Roman"/>
          <w:color w:val="000000" w:themeColor="text1"/>
          <w:sz w:val="28"/>
          <w:szCs w:val="28"/>
          <w:shd w:val="clear" w:color="auto" w:fill="FFFFFF"/>
        </w:rPr>
        <w:t>Integrating</w:t>
      </w:r>
      <w:proofErr w:type="gramEnd"/>
      <w:r w:rsidRPr="00761476">
        <w:rPr>
          <w:rFonts w:ascii="Times New Roman" w:hAnsi="Times New Roman" w:cs="Times New Roman"/>
          <w:color w:val="000000" w:themeColor="text1"/>
          <w:sz w:val="28"/>
          <w:szCs w:val="28"/>
          <w:shd w:val="clear" w:color="auto" w:fill="FFFFFF"/>
        </w:rPr>
        <w:t xml:space="preserve"> small and medium enterprises (SMEs) into the more integrated East Asia (pp. 19-45).</w:t>
      </w:r>
    </w:p>
    <w:p w14:paraId="53DF6C07"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 xml:space="preserve">Hassan, M. A., &amp; </w:t>
      </w:r>
      <w:proofErr w:type="spellStart"/>
      <w:r w:rsidRPr="00761476">
        <w:rPr>
          <w:rFonts w:ascii="Times New Roman" w:hAnsi="Times New Roman" w:cs="Times New Roman"/>
          <w:color w:val="000000" w:themeColor="text1"/>
          <w:sz w:val="28"/>
          <w:szCs w:val="28"/>
          <w:shd w:val="clear" w:color="auto" w:fill="FFFFFF"/>
        </w:rPr>
        <w:t>Olaniran</w:t>
      </w:r>
      <w:proofErr w:type="spellEnd"/>
      <w:r w:rsidRPr="00761476">
        <w:rPr>
          <w:rFonts w:ascii="Times New Roman" w:hAnsi="Times New Roman" w:cs="Times New Roman"/>
          <w:color w:val="000000" w:themeColor="text1"/>
          <w:sz w:val="28"/>
          <w:szCs w:val="28"/>
          <w:shd w:val="clear" w:color="auto" w:fill="FFFFFF"/>
        </w:rPr>
        <w:t xml:space="preserve">, S. O. (2011). Developing small business entrepreneurs through assistance institutions: The role of Industrial Development Centre, </w:t>
      </w:r>
      <w:proofErr w:type="spellStart"/>
      <w:r w:rsidRPr="00761476">
        <w:rPr>
          <w:rFonts w:ascii="Times New Roman" w:hAnsi="Times New Roman" w:cs="Times New Roman"/>
          <w:color w:val="000000" w:themeColor="text1"/>
          <w:sz w:val="28"/>
          <w:szCs w:val="28"/>
          <w:shd w:val="clear" w:color="auto" w:fill="FFFFFF"/>
        </w:rPr>
        <w:t>Osogbo</w:t>
      </w:r>
      <w:proofErr w:type="spellEnd"/>
      <w:r w:rsidRPr="00761476">
        <w:rPr>
          <w:rFonts w:ascii="Times New Roman" w:hAnsi="Times New Roman" w:cs="Times New Roman"/>
          <w:color w:val="000000" w:themeColor="text1"/>
          <w:sz w:val="28"/>
          <w:szCs w:val="28"/>
          <w:shd w:val="clear" w:color="auto" w:fill="FFFFFF"/>
        </w:rPr>
        <w:t>, Nigeria. International Journal of Business and Management, 6(2), 213-226.</w:t>
      </w:r>
    </w:p>
    <w:p w14:paraId="3D4025AE"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Imoagwu</w:t>
      </w:r>
      <w:proofErr w:type="spellEnd"/>
      <w:r w:rsidRPr="00761476">
        <w:rPr>
          <w:rFonts w:ascii="Times New Roman" w:hAnsi="Times New Roman" w:cs="Times New Roman"/>
          <w:color w:val="000000" w:themeColor="text1"/>
          <w:sz w:val="28"/>
          <w:szCs w:val="28"/>
          <w:shd w:val="clear" w:color="auto" w:fill="FFFFFF"/>
        </w:rPr>
        <w:t xml:space="preserve">, C. P., </w:t>
      </w:r>
      <w:proofErr w:type="spellStart"/>
      <w:r w:rsidRPr="00761476">
        <w:rPr>
          <w:rFonts w:ascii="Times New Roman" w:hAnsi="Times New Roman" w:cs="Times New Roman"/>
          <w:color w:val="000000" w:themeColor="text1"/>
          <w:sz w:val="28"/>
          <w:szCs w:val="28"/>
          <w:shd w:val="clear" w:color="auto" w:fill="FFFFFF"/>
        </w:rPr>
        <w:t>Ezenekwe</w:t>
      </w:r>
      <w:proofErr w:type="spellEnd"/>
      <w:r w:rsidRPr="00761476">
        <w:rPr>
          <w:rFonts w:ascii="Times New Roman" w:hAnsi="Times New Roman" w:cs="Times New Roman"/>
          <w:color w:val="000000" w:themeColor="text1"/>
          <w:sz w:val="28"/>
          <w:szCs w:val="28"/>
          <w:shd w:val="clear" w:color="auto" w:fill="FFFFFF"/>
        </w:rPr>
        <w:t xml:space="preserve">, U. R., &amp; </w:t>
      </w:r>
      <w:proofErr w:type="spellStart"/>
      <w:r w:rsidRPr="00761476">
        <w:rPr>
          <w:rFonts w:ascii="Times New Roman" w:hAnsi="Times New Roman" w:cs="Times New Roman"/>
          <w:color w:val="000000" w:themeColor="text1"/>
          <w:sz w:val="28"/>
          <w:szCs w:val="28"/>
          <w:shd w:val="clear" w:color="auto" w:fill="FFFFFF"/>
        </w:rPr>
        <w:t>Nwogwugwu</w:t>
      </w:r>
      <w:proofErr w:type="spellEnd"/>
      <w:r w:rsidRPr="00761476">
        <w:rPr>
          <w:rFonts w:ascii="Times New Roman" w:hAnsi="Times New Roman" w:cs="Times New Roman"/>
          <w:color w:val="000000" w:themeColor="text1"/>
          <w:sz w:val="28"/>
          <w:szCs w:val="28"/>
          <w:shd w:val="clear" w:color="auto" w:fill="FFFFFF"/>
        </w:rPr>
        <w:t>, U. C. (2023). Rising external debt and exchange rate: Empirical evidence from Nigeria. International Journal of Advanced Economics, 5(4), 90-106.</w:t>
      </w:r>
    </w:p>
    <w:p w14:paraId="60F25595"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Inuwa</w:t>
      </w:r>
      <w:proofErr w:type="spellEnd"/>
      <w:r w:rsidRPr="00761476">
        <w:rPr>
          <w:rFonts w:ascii="Times New Roman" w:hAnsi="Times New Roman" w:cs="Times New Roman"/>
          <w:color w:val="000000" w:themeColor="text1"/>
          <w:sz w:val="28"/>
          <w:szCs w:val="28"/>
          <w:shd w:val="clear" w:color="auto" w:fill="FFFFFF"/>
        </w:rPr>
        <w:t xml:space="preserve">, A., Mohammed, B. K., &amp; </w:t>
      </w:r>
      <w:proofErr w:type="spellStart"/>
      <w:r w:rsidRPr="00761476">
        <w:rPr>
          <w:rFonts w:ascii="Times New Roman" w:hAnsi="Times New Roman" w:cs="Times New Roman"/>
          <w:color w:val="000000" w:themeColor="text1"/>
          <w:sz w:val="28"/>
          <w:szCs w:val="28"/>
          <w:shd w:val="clear" w:color="auto" w:fill="FFFFFF"/>
        </w:rPr>
        <w:t>Kauji</w:t>
      </w:r>
      <w:proofErr w:type="spellEnd"/>
      <w:r w:rsidRPr="00761476">
        <w:rPr>
          <w:rFonts w:ascii="Times New Roman" w:hAnsi="Times New Roman" w:cs="Times New Roman"/>
          <w:color w:val="000000" w:themeColor="text1"/>
          <w:sz w:val="28"/>
          <w:szCs w:val="28"/>
          <w:shd w:val="clear" w:color="auto" w:fill="FFFFFF"/>
        </w:rPr>
        <w:t xml:space="preserve">, M. B. (2023). Effect of naira devaluation on Nigerian balance of trade. Paper presented at the International Academic Conference, Faculty of Management Sciences, University of </w:t>
      </w:r>
      <w:proofErr w:type="spellStart"/>
      <w:r w:rsidRPr="00761476">
        <w:rPr>
          <w:rFonts w:ascii="Times New Roman" w:hAnsi="Times New Roman" w:cs="Times New Roman"/>
          <w:color w:val="000000" w:themeColor="text1"/>
          <w:sz w:val="28"/>
          <w:szCs w:val="28"/>
          <w:shd w:val="clear" w:color="auto" w:fill="FFFFFF"/>
        </w:rPr>
        <w:t>Calabar</w:t>
      </w:r>
      <w:proofErr w:type="spellEnd"/>
      <w:r w:rsidRPr="00761476">
        <w:rPr>
          <w:rFonts w:ascii="Times New Roman" w:hAnsi="Times New Roman" w:cs="Times New Roman"/>
          <w:color w:val="000000" w:themeColor="text1"/>
          <w:sz w:val="28"/>
          <w:szCs w:val="28"/>
          <w:shd w:val="clear" w:color="auto" w:fill="FFFFFF"/>
        </w:rPr>
        <w:t xml:space="preserve">, Nigeria, </w:t>
      </w:r>
      <w:proofErr w:type="gramStart"/>
      <w:r w:rsidRPr="00761476">
        <w:rPr>
          <w:rFonts w:ascii="Times New Roman" w:hAnsi="Times New Roman" w:cs="Times New Roman"/>
          <w:color w:val="000000" w:themeColor="text1"/>
          <w:sz w:val="28"/>
          <w:szCs w:val="28"/>
          <w:shd w:val="clear" w:color="auto" w:fill="FFFFFF"/>
        </w:rPr>
        <w:t>24</w:t>
      </w:r>
      <w:proofErr w:type="gramEnd"/>
      <w:r w:rsidRPr="00761476">
        <w:rPr>
          <w:rFonts w:ascii="Times New Roman" w:hAnsi="Times New Roman" w:cs="Times New Roman"/>
          <w:color w:val="000000" w:themeColor="text1"/>
          <w:sz w:val="28"/>
          <w:szCs w:val="28"/>
          <w:shd w:val="clear" w:color="auto" w:fill="FFFFFF"/>
        </w:rPr>
        <w:t>-25 January.</w:t>
      </w:r>
    </w:p>
    <w:p w14:paraId="4BCA1902"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 xml:space="preserve">Kumar, N., </w:t>
      </w:r>
      <w:proofErr w:type="spellStart"/>
      <w:r w:rsidRPr="00761476">
        <w:rPr>
          <w:rFonts w:ascii="Times New Roman" w:hAnsi="Times New Roman" w:cs="Times New Roman"/>
          <w:color w:val="000000" w:themeColor="text1"/>
          <w:sz w:val="28"/>
          <w:szCs w:val="28"/>
          <w:shd w:val="clear" w:color="auto" w:fill="FFFFFF"/>
        </w:rPr>
        <w:t>Brint</w:t>
      </w:r>
      <w:proofErr w:type="spellEnd"/>
      <w:r w:rsidRPr="00761476">
        <w:rPr>
          <w:rFonts w:ascii="Times New Roman" w:hAnsi="Times New Roman" w:cs="Times New Roman"/>
          <w:color w:val="000000" w:themeColor="text1"/>
          <w:sz w:val="28"/>
          <w:szCs w:val="28"/>
          <w:shd w:val="clear" w:color="auto" w:fill="FFFFFF"/>
        </w:rPr>
        <w:t xml:space="preserve">, A., Shi, E., </w:t>
      </w:r>
      <w:proofErr w:type="spellStart"/>
      <w:r w:rsidRPr="00761476">
        <w:rPr>
          <w:rFonts w:ascii="Times New Roman" w:hAnsi="Times New Roman" w:cs="Times New Roman"/>
          <w:color w:val="000000" w:themeColor="text1"/>
          <w:sz w:val="28"/>
          <w:szCs w:val="28"/>
          <w:shd w:val="clear" w:color="auto" w:fill="FFFFFF"/>
        </w:rPr>
        <w:t>Upadhyay</w:t>
      </w:r>
      <w:proofErr w:type="spellEnd"/>
      <w:r w:rsidRPr="00761476">
        <w:rPr>
          <w:rFonts w:ascii="Times New Roman" w:hAnsi="Times New Roman" w:cs="Times New Roman"/>
          <w:color w:val="000000" w:themeColor="text1"/>
          <w:sz w:val="28"/>
          <w:szCs w:val="28"/>
          <w:shd w:val="clear" w:color="auto" w:fill="FFFFFF"/>
        </w:rPr>
        <w:t xml:space="preserve">, A., &amp; </w:t>
      </w:r>
      <w:proofErr w:type="spellStart"/>
      <w:r w:rsidRPr="00761476">
        <w:rPr>
          <w:rFonts w:ascii="Times New Roman" w:hAnsi="Times New Roman" w:cs="Times New Roman"/>
          <w:color w:val="000000" w:themeColor="text1"/>
          <w:sz w:val="28"/>
          <w:szCs w:val="28"/>
          <w:shd w:val="clear" w:color="auto" w:fill="FFFFFF"/>
        </w:rPr>
        <w:t>Ruan</w:t>
      </w:r>
      <w:proofErr w:type="spellEnd"/>
      <w:r w:rsidRPr="00761476">
        <w:rPr>
          <w:rFonts w:ascii="Times New Roman" w:hAnsi="Times New Roman" w:cs="Times New Roman"/>
          <w:color w:val="000000" w:themeColor="text1"/>
          <w:sz w:val="28"/>
          <w:szCs w:val="28"/>
          <w:shd w:val="clear" w:color="auto" w:fill="FFFFFF"/>
        </w:rPr>
        <w:t>, X. (2019). Integrating sustainable supply chain practices with operational performance: An exploratory study of Chinese SMEs. Cogent Economics &amp; Finance, 9(1), 1946249.</w:t>
      </w:r>
    </w:p>
    <w:p w14:paraId="232E4070"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Lawal</w:t>
      </w:r>
      <w:proofErr w:type="spellEnd"/>
      <w:r w:rsidRPr="00761476">
        <w:rPr>
          <w:rFonts w:ascii="Times New Roman" w:hAnsi="Times New Roman" w:cs="Times New Roman"/>
          <w:color w:val="000000" w:themeColor="text1"/>
          <w:sz w:val="28"/>
          <w:szCs w:val="28"/>
          <w:shd w:val="clear" w:color="auto" w:fill="FFFFFF"/>
        </w:rPr>
        <w:t>, S. A. (2023). An evaluation of the scarcity of new naira notes and slow business growth in Nigeria. Central Asian Journal of Innovations on Tourism Management and Finance, 4(6), 110-118. Retrieved from https://cajitmf.centralasianstudies.org/index.php/CAJITMF/article/view/526</w:t>
      </w:r>
    </w:p>
    <w:p w14:paraId="406AD2F1"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Mesagan</w:t>
      </w:r>
      <w:proofErr w:type="spellEnd"/>
      <w:r w:rsidRPr="00761476">
        <w:rPr>
          <w:rFonts w:ascii="Times New Roman" w:hAnsi="Times New Roman" w:cs="Times New Roman"/>
          <w:color w:val="000000" w:themeColor="text1"/>
          <w:sz w:val="28"/>
          <w:szCs w:val="28"/>
          <w:shd w:val="clear" w:color="auto" w:fill="FFFFFF"/>
        </w:rPr>
        <w:t xml:space="preserve">, E. P., </w:t>
      </w:r>
      <w:proofErr w:type="spellStart"/>
      <w:r w:rsidRPr="00761476">
        <w:rPr>
          <w:rFonts w:ascii="Times New Roman" w:hAnsi="Times New Roman" w:cs="Times New Roman"/>
          <w:color w:val="000000" w:themeColor="text1"/>
          <w:sz w:val="28"/>
          <w:szCs w:val="28"/>
          <w:shd w:val="clear" w:color="auto" w:fill="FFFFFF"/>
        </w:rPr>
        <w:t>Alimi</w:t>
      </w:r>
      <w:proofErr w:type="spellEnd"/>
      <w:r w:rsidRPr="00761476">
        <w:rPr>
          <w:rFonts w:ascii="Times New Roman" w:hAnsi="Times New Roman" w:cs="Times New Roman"/>
          <w:color w:val="000000" w:themeColor="text1"/>
          <w:sz w:val="28"/>
          <w:szCs w:val="28"/>
          <w:shd w:val="clear" w:color="auto" w:fill="FFFFFF"/>
        </w:rPr>
        <w:t>, O. Y., &amp; Yusuf, I. A. (2018). Macroeconomic implications of exchange rate depreciation: The Nigerian experience. Managing Global Transitions: International Research Journal, 16(3). https://doi.org/10.26493/1854-6935.16.235-258</w:t>
      </w:r>
    </w:p>
    <w:p w14:paraId="5D2B419D"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Nankunda</w:t>
      </w:r>
      <w:proofErr w:type="spellEnd"/>
      <w:r w:rsidRPr="00761476">
        <w:rPr>
          <w:rFonts w:ascii="Times New Roman" w:hAnsi="Times New Roman" w:cs="Times New Roman"/>
          <w:color w:val="000000" w:themeColor="text1"/>
          <w:sz w:val="28"/>
          <w:szCs w:val="28"/>
          <w:shd w:val="clear" w:color="auto" w:fill="FFFFFF"/>
        </w:rPr>
        <w:t>, E. (2023). Rising tides and shifting sands: Evaluating the dual-edged impact of financial regulations on raising capital for US emerging growth companies post the 2008 financial crisis. Retrieved from SSRN 4598229.</w:t>
      </w:r>
    </w:p>
    <w:p w14:paraId="5F810A9C"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Nnaji</w:t>
      </w:r>
      <w:proofErr w:type="spellEnd"/>
      <w:r w:rsidRPr="00761476">
        <w:rPr>
          <w:rFonts w:ascii="Times New Roman" w:hAnsi="Times New Roman" w:cs="Times New Roman"/>
          <w:color w:val="000000" w:themeColor="text1"/>
          <w:sz w:val="28"/>
          <w:szCs w:val="28"/>
          <w:shd w:val="clear" w:color="auto" w:fill="FFFFFF"/>
        </w:rPr>
        <w:t xml:space="preserve">, L. (2020). An investigation of small and medium scale enterprises (SMEs) of agro-allied and livestock business on the Nigerian economy: A case study of selected SMEs in </w:t>
      </w:r>
      <w:proofErr w:type="spellStart"/>
      <w:r w:rsidRPr="00761476">
        <w:rPr>
          <w:rFonts w:ascii="Times New Roman" w:hAnsi="Times New Roman" w:cs="Times New Roman"/>
          <w:color w:val="000000" w:themeColor="text1"/>
          <w:sz w:val="28"/>
          <w:szCs w:val="28"/>
          <w:shd w:val="clear" w:color="auto" w:fill="FFFFFF"/>
        </w:rPr>
        <w:t>Ikorodu</w:t>
      </w:r>
      <w:proofErr w:type="spellEnd"/>
      <w:r w:rsidRPr="00761476">
        <w:rPr>
          <w:rFonts w:ascii="Times New Roman" w:hAnsi="Times New Roman" w:cs="Times New Roman"/>
          <w:color w:val="000000" w:themeColor="text1"/>
          <w:sz w:val="28"/>
          <w:szCs w:val="28"/>
          <w:shd w:val="clear" w:color="auto" w:fill="FFFFFF"/>
        </w:rPr>
        <w:t xml:space="preserve"> Local Government Area of Lagos State (Doctoral dissertation, Dublin, National College of Ireland).</w:t>
      </w:r>
    </w:p>
    <w:p w14:paraId="7480F60F"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Nwafor</w:t>
      </w:r>
      <w:proofErr w:type="spellEnd"/>
      <w:r w:rsidRPr="00761476">
        <w:rPr>
          <w:rFonts w:ascii="Times New Roman" w:hAnsi="Times New Roman" w:cs="Times New Roman"/>
          <w:color w:val="000000" w:themeColor="text1"/>
          <w:sz w:val="28"/>
          <w:szCs w:val="28"/>
          <w:shd w:val="clear" w:color="auto" w:fill="FFFFFF"/>
        </w:rPr>
        <w:t>, M. C. (2018). Effect of naira rate on economic growth in Nigeria. IIARD International Journal of Banking and Finance Research, 4(1).</w:t>
      </w:r>
    </w:p>
    <w:p w14:paraId="126C932A"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lastRenderedPageBreak/>
        <w:t>Obilor</w:t>
      </w:r>
      <w:proofErr w:type="spellEnd"/>
      <w:r w:rsidRPr="00761476">
        <w:rPr>
          <w:rFonts w:ascii="Times New Roman" w:hAnsi="Times New Roman" w:cs="Times New Roman"/>
          <w:color w:val="000000" w:themeColor="text1"/>
          <w:sz w:val="28"/>
          <w:szCs w:val="28"/>
          <w:shd w:val="clear" w:color="auto" w:fill="FFFFFF"/>
        </w:rPr>
        <w:t xml:space="preserve">, N. M. (2023). The impact of naira redesign in 2023 on the informal sectors in rural areas in </w:t>
      </w:r>
      <w:proofErr w:type="spellStart"/>
      <w:r w:rsidRPr="00761476">
        <w:rPr>
          <w:rFonts w:ascii="Times New Roman" w:hAnsi="Times New Roman" w:cs="Times New Roman"/>
          <w:color w:val="000000" w:themeColor="text1"/>
          <w:sz w:val="28"/>
          <w:szCs w:val="28"/>
          <w:shd w:val="clear" w:color="auto" w:fill="FFFFFF"/>
        </w:rPr>
        <w:t>Anambra</w:t>
      </w:r>
      <w:proofErr w:type="spellEnd"/>
      <w:r w:rsidRPr="00761476">
        <w:rPr>
          <w:rFonts w:ascii="Times New Roman" w:hAnsi="Times New Roman" w:cs="Times New Roman"/>
          <w:color w:val="000000" w:themeColor="text1"/>
          <w:sz w:val="28"/>
          <w:szCs w:val="28"/>
          <w:shd w:val="clear" w:color="auto" w:fill="FFFFFF"/>
        </w:rPr>
        <w:t xml:space="preserve"> State. UNILAG Journal of Business, 9(1), 97-105.</w:t>
      </w:r>
    </w:p>
    <w:p w14:paraId="6A567385"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Oburo</w:t>
      </w:r>
      <w:proofErr w:type="spellEnd"/>
      <w:r w:rsidRPr="00761476">
        <w:rPr>
          <w:rFonts w:ascii="Times New Roman" w:hAnsi="Times New Roman" w:cs="Times New Roman"/>
          <w:color w:val="000000" w:themeColor="text1"/>
          <w:sz w:val="28"/>
          <w:szCs w:val="28"/>
          <w:shd w:val="clear" w:color="auto" w:fill="FFFFFF"/>
        </w:rPr>
        <w:t xml:space="preserve">, N. N. A. (2021). Strategies for sourcing funding for </w:t>
      </w:r>
      <w:proofErr w:type="spellStart"/>
      <w:r w:rsidRPr="00761476">
        <w:rPr>
          <w:rFonts w:ascii="Times New Roman" w:hAnsi="Times New Roman" w:cs="Times New Roman"/>
          <w:color w:val="000000" w:themeColor="text1"/>
          <w:sz w:val="28"/>
          <w:szCs w:val="28"/>
          <w:shd w:val="clear" w:color="auto" w:fill="FFFFFF"/>
        </w:rPr>
        <w:t>startup</w:t>
      </w:r>
      <w:proofErr w:type="spellEnd"/>
      <w:r w:rsidRPr="00761476">
        <w:rPr>
          <w:rFonts w:ascii="Times New Roman" w:hAnsi="Times New Roman" w:cs="Times New Roman"/>
          <w:color w:val="000000" w:themeColor="text1"/>
          <w:sz w:val="28"/>
          <w:szCs w:val="28"/>
          <w:shd w:val="clear" w:color="auto" w:fill="FFFFFF"/>
        </w:rPr>
        <w:t xml:space="preserve"> businesses in Nigeria (Doctoral thesis, Walden University).</w:t>
      </w:r>
    </w:p>
    <w:p w14:paraId="119A972D"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Ofoegbu</w:t>
      </w:r>
      <w:proofErr w:type="spellEnd"/>
      <w:r w:rsidRPr="00761476">
        <w:rPr>
          <w:rFonts w:ascii="Times New Roman" w:hAnsi="Times New Roman" w:cs="Times New Roman"/>
          <w:color w:val="000000" w:themeColor="text1"/>
          <w:sz w:val="28"/>
          <w:szCs w:val="28"/>
          <w:shd w:val="clear" w:color="auto" w:fill="FFFFFF"/>
        </w:rPr>
        <w:t xml:space="preserve">, E. O., </w:t>
      </w:r>
      <w:proofErr w:type="spellStart"/>
      <w:r w:rsidRPr="00761476">
        <w:rPr>
          <w:rFonts w:ascii="Times New Roman" w:hAnsi="Times New Roman" w:cs="Times New Roman"/>
          <w:color w:val="000000" w:themeColor="text1"/>
          <w:sz w:val="28"/>
          <w:szCs w:val="28"/>
          <w:shd w:val="clear" w:color="auto" w:fill="FFFFFF"/>
        </w:rPr>
        <w:t>Akanbi</w:t>
      </w:r>
      <w:proofErr w:type="spellEnd"/>
      <w:r w:rsidRPr="00761476">
        <w:rPr>
          <w:rFonts w:ascii="Times New Roman" w:hAnsi="Times New Roman" w:cs="Times New Roman"/>
          <w:color w:val="000000" w:themeColor="text1"/>
          <w:sz w:val="28"/>
          <w:szCs w:val="28"/>
          <w:shd w:val="clear" w:color="auto" w:fill="FFFFFF"/>
        </w:rPr>
        <w:t>, P. A., &amp; Joseph, A. I. (2013). Effects of contextual factors on the performance of small and medium scale enterprises in Nigeria: A case study of Ilorin metropolis. Advances in Management and Applied Economics, 3(1), 95.</w:t>
      </w:r>
    </w:p>
    <w:p w14:paraId="72A6555D"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Ogbonna</w:t>
      </w:r>
      <w:proofErr w:type="spellEnd"/>
      <w:r w:rsidRPr="00761476">
        <w:rPr>
          <w:rFonts w:ascii="Times New Roman" w:hAnsi="Times New Roman" w:cs="Times New Roman"/>
          <w:color w:val="000000" w:themeColor="text1"/>
          <w:sz w:val="28"/>
          <w:szCs w:val="28"/>
          <w:shd w:val="clear" w:color="auto" w:fill="FFFFFF"/>
        </w:rPr>
        <w:t xml:space="preserve">, O., </w:t>
      </w:r>
      <w:proofErr w:type="spellStart"/>
      <w:r w:rsidRPr="00761476">
        <w:rPr>
          <w:rFonts w:ascii="Times New Roman" w:hAnsi="Times New Roman" w:cs="Times New Roman"/>
          <w:color w:val="000000" w:themeColor="text1"/>
          <w:sz w:val="28"/>
          <w:szCs w:val="28"/>
          <w:shd w:val="clear" w:color="auto" w:fill="FFFFFF"/>
        </w:rPr>
        <w:t>Ihemeje</w:t>
      </w:r>
      <w:proofErr w:type="spellEnd"/>
      <w:r w:rsidRPr="00761476">
        <w:rPr>
          <w:rFonts w:ascii="Times New Roman" w:hAnsi="Times New Roman" w:cs="Times New Roman"/>
          <w:color w:val="000000" w:themeColor="text1"/>
          <w:sz w:val="28"/>
          <w:szCs w:val="28"/>
          <w:shd w:val="clear" w:color="auto" w:fill="FFFFFF"/>
        </w:rPr>
        <w:t xml:space="preserve">, I., </w:t>
      </w:r>
      <w:proofErr w:type="spellStart"/>
      <w:r w:rsidRPr="00761476">
        <w:rPr>
          <w:rFonts w:ascii="Times New Roman" w:hAnsi="Times New Roman" w:cs="Times New Roman"/>
          <w:color w:val="000000" w:themeColor="text1"/>
          <w:sz w:val="28"/>
          <w:szCs w:val="28"/>
          <w:shd w:val="clear" w:color="auto" w:fill="FFFFFF"/>
        </w:rPr>
        <w:t>Obioma</w:t>
      </w:r>
      <w:proofErr w:type="spellEnd"/>
      <w:r w:rsidRPr="00761476">
        <w:rPr>
          <w:rFonts w:ascii="Times New Roman" w:hAnsi="Times New Roman" w:cs="Times New Roman"/>
          <w:color w:val="000000" w:themeColor="text1"/>
          <w:sz w:val="28"/>
          <w:szCs w:val="28"/>
          <w:shd w:val="clear" w:color="auto" w:fill="FFFFFF"/>
        </w:rPr>
        <w:t xml:space="preserve">, O., Hanson, H., &amp; </w:t>
      </w:r>
      <w:proofErr w:type="spellStart"/>
      <w:r w:rsidRPr="00761476">
        <w:rPr>
          <w:rFonts w:ascii="Times New Roman" w:hAnsi="Times New Roman" w:cs="Times New Roman"/>
          <w:color w:val="000000" w:themeColor="text1"/>
          <w:sz w:val="28"/>
          <w:szCs w:val="28"/>
          <w:shd w:val="clear" w:color="auto" w:fill="FFFFFF"/>
        </w:rPr>
        <w:t>Amadi</w:t>
      </w:r>
      <w:proofErr w:type="spellEnd"/>
      <w:r w:rsidRPr="00761476">
        <w:rPr>
          <w:rFonts w:ascii="Times New Roman" w:hAnsi="Times New Roman" w:cs="Times New Roman"/>
          <w:color w:val="000000" w:themeColor="text1"/>
          <w:sz w:val="28"/>
          <w:szCs w:val="28"/>
          <w:shd w:val="clear" w:color="auto" w:fill="FFFFFF"/>
        </w:rPr>
        <w:t xml:space="preserve">, A. (2021). Impact of external debt management on economic growth of Nigeria. Journal La </w:t>
      </w:r>
      <w:proofErr w:type="spellStart"/>
      <w:r w:rsidRPr="00761476">
        <w:rPr>
          <w:rFonts w:ascii="Times New Roman" w:hAnsi="Times New Roman" w:cs="Times New Roman"/>
          <w:color w:val="000000" w:themeColor="text1"/>
          <w:sz w:val="28"/>
          <w:szCs w:val="28"/>
          <w:shd w:val="clear" w:color="auto" w:fill="FFFFFF"/>
        </w:rPr>
        <w:t>Bisecoman</w:t>
      </w:r>
      <w:proofErr w:type="spellEnd"/>
      <w:r w:rsidRPr="00761476">
        <w:rPr>
          <w:rFonts w:ascii="Times New Roman" w:hAnsi="Times New Roman" w:cs="Times New Roman"/>
          <w:color w:val="000000" w:themeColor="text1"/>
          <w:sz w:val="28"/>
          <w:szCs w:val="28"/>
          <w:shd w:val="clear" w:color="auto" w:fill="FFFFFF"/>
        </w:rPr>
        <w:t>, 2(2), 25-41.</w:t>
      </w:r>
    </w:p>
    <w:p w14:paraId="7225BD94"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Oke</w:t>
      </w:r>
      <w:proofErr w:type="spellEnd"/>
      <w:r w:rsidRPr="00761476">
        <w:rPr>
          <w:rFonts w:ascii="Times New Roman" w:hAnsi="Times New Roman" w:cs="Times New Roman"/>
          <w:color w:val="000000" w:themeColor="text1"/>
          <w:sz w:val="28"/>
          <w:szCs w:val="28"/>
          <w:shd w:val="clear" w:color="auto" w:fill="FFFFFF"/>
        </w:rPr>
        <w:t xml:space="preserve">, L. A. (2019). Impact of firm and owner characteristics on access to formal external financing among SMEs in North Central Nigeria (Doctoral dissertation, </w:t>
      </w:r>
      <w:proofErr w:type="spellStart"/>
      <w:r w:rsidRPr="00761476">
        <w:rPr>
          <w:rFonts w:ascii="Times New Roman" w:hAnsi="Times New Roman" w:cs="Times New Roman"/>
          <w:color w:val="000000" w:themeColor="text1"/>
          <w:sz w:val="28"/>
          <w:szCs w:val="28"/>
          <w:shd w:val="clear" w:color="auto" w:fill="FFFFFF"/>
        </w:rPr>
        <w:t>Kwara</w:t>
      </w:r>
      <w:proofErr w:type="spellEnd"/>
      <w:r w:rsidRPr="00761476">
        <w:rPr>
          <w:rFonts w:ascii="Times New Roman" w:hAnsi="Times New Roman" w:cs="Times New Roman"/>
          <w:color w:val="000000" w:themeColor="text1"/>
          <w:sz w:val="28"/>
          <w:szCs w:val="28"/>
          <w:shd w:val="clear" w:color="auto" w:fill="FFFFFF"/>
        </w:rPr>
        <w:t xml:space="preserve"> State University, Nigeria).</w:t>
      </w:r>
    </w:p>
    <w:p w14:paraId="2CE6CD14"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Okere</w:t>
      </w:r>
      <w:proofErr w:type="spellEnd"/>
      <w:r w:rsidRPr="00761476">
        <w:rPr>
          <w:rFonts w:ascii="Times New Roman" w:hAnsi="Times New Roman" w:cs="Times New Roman"/>
          <w:color w:val="000000" w:themeColor="text1"/>
          <w:sz w:val="28"/>
          <w:szCs w:val="28"/>
          <w:shd w:val="clear" w:color="auto" w:fill="FFFFFF"/>
        </w:rPr>
        <w:t>, C. C. (2021). Effect of the naira devaluation on small and medium scale enterprises in Nigeria: A case study of selected mini importers in Lagos. Thesis, College of Humanities, Management and Social Sciences.</w:t>
      </w:r>
    </w:p>
    <w:p w14:paraId="2D564AEA"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Okijie</w:t>
      </w:r>
      <w:proofErr w:type="spellEnd"/>
      <w:r w:rsidRPr="00761476">
        <w:rPr>
          <w:rFonts w:ascii="Times New Roman" w:hAnsi="Times New Roman" w:cs="Times New Roman"/>
          <w:color w:val="000000" w:themeColor="text1"/>
          <w:sz w:val="28"/>
          <w:szCs w:val="28"/>
          <w:shd w:val="clear" w:color="auto" w:fill="FFFFFF"/>
        </w:rPr>
        <w:t xml:space="preserve">, S. R., &amp; </w:t>
      </w:r>
      <w:proofErr w:type="spellStart"/>
      <w:r w:rsidRPr="00761476">
        <w:rPr>
          <w:rFonts w:ascii="Times New Roman" w:hAnsi="Times New Roman" w:cs="Times New Roman"/>
          <w:color w:val="000000" w:themeColor="text1"/>
          <w:sz w:val="28"/>
          <w:szCs w:val="28"/>
          <w:shd w:val="clear" w:color="auto" w:fill="FFFFFF"/>
        </w:rPr>
        <w:t>Effiong</w:t>
      </w:r>
      <w:proofErr w:type="spellEnd"/>
      <w:r w:rsidRPr="00761476">
        <w:rPr>
          <w:rFonts w:ascii="Times New Roman" w:hAnsi="Times New Roman" w:cs="Times New Roman"/>
          <w:color w:val="000000" w:themeColor="text1"/>
          <w:sz w:val="28"/>
          <w:szCs w:val="28"/>
          <w:shd w:val="clear" w:color="auto" w:fill="FFFFFF"/>
        </w:rPr>
        <w:t>, U. E. (2024). Financing and successful micro, small, and medium scale enterprise development in Nigeria. East African Finance Journal, 3(1), 1-26.</w:t>
      </w:r>
    </w:p>
    <w:p w14:paraId="6284B3E5"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Okon</w:t>
      </w:r>
      <w:proofErr w:type="spellEnd"/>
      <w:r w:rsidRPr="00761476">
        <w:rPr>
          <w:rFonts w:ascii="Times New Roman" w:hAnsi="Times New Roman" w:cs="Times New Roman"/>
          <w:color w:val="000000" w:themeColor="text1"/>
          <w:sz w:val="28"/>
          <w:szCs w:val="28"/>
          <w:shd w:val="clear" w:color="auto" w:fill="FFFFFF"/>
        </w:rPr>
        <w:t xml:space="preserve">, N. B., &amp; </w:t>
      </w:r>
      <w:proofErr w:type="spellStart"/>
      <w:r w:rsidRPr="00761476">
        <w:rPr>
          <w:rFonts w:ascii="Times New Roman" w:hAnsi="Times New Roman" w:cs="Times New Roman"/>
          <w:color w:val="000000" w:themeColor="text1"/>
          <w:sz w:val="28"/>
          <w:szCs w:val="28"/>
          <w:shd w:val="clear" w:color="auto" w:fill="FFFFFF"/>
        </w:rPr>
        <w:t>Edet</w:t>
      </w:r>
      <w:proofErr w:type="spellEnd"/>
      <w:r w:rsidRPr="00761476">
        <w:rPr>
          <w:rFonts w:ascii="Times New Roman" w:hAnsi="Times New Roman" w:cs="Times New Roman"/>
          <w:color w:val="000000" w:themeColor="text1"/>
          <w:sz w:val="28"/>
          <w:szCs w:val="28"/>
          <w:shd w:val="clear" w:color="auto" w:fill="FFFFFF"/>
        </w:rPr>
        <w:t>, T. E. (2016). Small and medium scale business enterprises as a veritable tool for rural development in Nigeria: Challenges and prospects. Journal of Educational Policy and Entrepreneurial Research, 3(3), 87-97. Retrieved from http://ztjournals.com/index.php/JEPER/article/view/267/247</w:t>
      </w:r>
    </w:p>
    <w:p w14:paraId="17F63D92"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Olufemi</w:t>
      </w:r>
      <w:proofErr w:type="spellEnd"/>
      <w:r w:rsidRPr="00761476">
        <w:rPr>
          <w:rFonts w:ascii="Times New Roman" w:hAnsi="Times New Roman" w:cs="Times New Roman"/>
          <w:color w:val="000000" w:themeColor="text1"/>
          <w:sz w:val="28"/>
          <w:szCs w:val="28"/>
          <w:shd w:val="clear" w:color="auto" w:fill="FFFFFF"/>
        </w:rPr>
        <w:t xml:space="preserve">, G. O., Felix, E., &amp; </w:t>
      </w:r>
      <w:proofErr w:type="spellStart"/>
      <w:r w:rsidRPr="00761476">
        <w:rPr>
          <w:rFonts w:ascii="Times New Roman" w:hAnsi="Times New Roman" w:cs="Times New Roman"/>
          <w:color w:val="000000" w:themeColor="text1"/>
          <w:sz w:val="28"/>
          <w:szCs w:val="28"/>
          <w:shd w:val="clear" w:color="auto" w:fill="FFFFFF"/>
        </w:rPr>
        <w:t>Osariemen</w:t>
      </w:r>
      <w:proofErr w:type="spellEnd"/>
      <w:r w:rsidRPr="00761476">
        <w:rPr>
          <w:rFonts w:ascii="Times New Roman" w:hAnsi="Times New Roman" w:cs="Times New Roman"/>
          <w:color w:val="000000" w:themeColor="text1"/>
          <w:sz w:val="28"/>
          <w:szCs w:val="28"/>
          <w:shd w:val="clear" w:color="auto" w:fill="FFFFFF"/>
        </w:rPr>
        <w:t>, O. (2023). Effect of currency depreciation on economic growth in Nigeria. Open Access Journal of Management Sciences Research, 1(3), 29-34.</w:t>
      </w:r>
    </w:p>
    <w:p w14:paraId="5CA4DAA9"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Omeihe</w:t>
      </w:r>
      <w:proofErr w:type="spellEnd"/>
      <w:r w:rsidRPr="00761476">
        <w:rPr>
          <w:rFonts w:ascii="Times New Roman" w:hAnsi="Times New Roman" w:cs="Times New Roman"/>
          <w:color w:val="000000" w:themeColor="text1"/>
          <w:sz w:val="28"/>
          <w:szCs w:val="28"/>
          <w:shd w:val="clear" w:color="auto" w:fill="FFFFFF"/>
        </w:rPr>
        <w:t xml:space="preserve">, K. O. (2023). The dynamics of trustworthiness, distrust and repair in African entrepreneurship. In K. O. </w:t>
      </w:r>
      <w:proofErr w:type="spellStart"/>
      <w:r w:rsidRPr="00761476">
        <w:rPr>
          <w:rFonts w:ascii="Times New Roman" w:hAnsi="Times New Roman" w:cs="Times New Roman"/>
          <w:color w:val="000000" w:themeColor="text1"/>
          <w:sz w:val="28"/>
          <w:szCs w:val="28"/>
          <w:shd w:val="clear" w:color="auto" w:fill="FFFFFF"/>
        </w:rPr>
        <w:t>Omeihe</w:t>
      </w:r>
      <w:proofErr w:type="spellEnd"/>
      <w:r w:rsidRPr="00761476">
        <w:rPr>
          <w:rFonts w:ascii="Times New Roman" w:hAnsi="Times New Roman" w:cs="Times New Roman"/>
          <w:color w:val="000000" w:themeColor="text1"/>
          <w:sz w:val="28"/>
          <w:szCs w:val="28"/>
          <w:shd w:val="clear" w:color="auto" w:fill="FFFFFF"/>
        </w:rPr>
        <w:t xml:space="preserve"> (Ed.), Trust and market institutions in Africa: Exploring the role of trust-building in African entrepreneurship (pp. 121-137). Cham: Springer International Publishing.</w:t>
      </w:r>
    </w:p>
    <w:p w14:paraId="3B657051"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Osita</w:t>
      </w:r>
      <w:proofErr w:type="spellEnd"/>
      <w:r w:rsidRPr="00761476">
        <w:rPr>
          <w:rFonts w:ascii="Times New Roman" w:hAnsi="Times New Roman" w:cs="Times New Roman"/>
          <w:color w:val="000000" w:themeColor="text1"/>
          <w:sz w:val="28"/>
          <w:szCs w:val="28"/>
          <w:shd w:val="clear" w:color="auto" w:fill="FFFFFF"/>
        </w:rPr>
        <w:t xml:space="preserve">, F. C., </w:t>
      </w:r>
      <w:proofErr w:type="spellStart"/>
      <w:r w:rsidRPr="00761476">
        <w:rPr>
          <w:rFonts w:ascii="Times New Roman" w:hAnsi="Times New Roman" w:cs="Times New Roman"/>
          <w:color w:val="000000" w:themeColor="text1"/>
          <w:sz w:val="28"/>
          <w:szCs w:val="28"/>
          <w:shd w:val="clear" w:color="auto" w:fill="FFFFFF"/>
        </w:rPr>
        <w:t>Ozike</w:t>
      </w:r>
      <w:proofErr w:type="spellEnd"/>
      <w:r w:rsidRPr="00761476">
        <w:rPr>
          <w:rFonts w:ascii="Times New Roman" w:hAnsi="Times New Roman" w:cs="Times New Roman"/>
          <w:color w:val="000000" w:themeColor="text1"/>
          <w:sz w:val="28"/>
          <w:szCs w:val="28"/>
          <w:shd w:val="clear" w:color="auto" w:fill="FFFFFF"/>
        </w:rPr>
        <w:t xml:space="preserve">, K. C., </w:t>
      </w:r>
      <w:proofErr w:type="spellStart"/>
      <w:r w:rsidRPr="00761476">
        <w:rPr>
          <w:rFonts w:ascii="Times New Roman" w:hAnsi="Times New Roman" w:cs="Times New Roman"/>
          <w:color w:val="000000" w:themeColor="text1"/>
          <w:sz w:val="28"/>
          <w:szCs w:val="28"/>
          <w:shd w:val="clear" w:color="auto" w:fill="FFFFFF"/>
        </w:rPr>
        <w:t>Okafor</w:t>
      </w:r>
      <w:proofErr w:type="spellEnd"/>
      <w:r w:rsidRPr="00761476">
        <w:rPr>
          <w:rFonts w:ascii="Times New Roman" w:hAnsi="Times New Roman" w:cs="Times New Roman"/>
          <w:color w:val="000000" w:themeColor="text1"/>
          <w:sz w:val="28"/>
          <w:szCs w:val="28"/>
          <w:shd w:val="clear" w:color="auto" w:fill="FFFFFF"/>
        </w:rPr>
        <w:t xml:space="preserve">, N. D., &amp; </w:t>
      </w:r>
      <w:proofErr w:type="spellStart"/>
      <w:r w:rsidRPr="00761476">
        <w:rPr>
          <w:rFonts w:ascii="Times New Roman" w:hAnsi="Times New Roman" w:cs="Times New Roman"/>
          <w:color w:val="000000" w:themeColor="text1"/>
          <w:sz w:val="28"/>
          <w:szCs w:val="28"/>
          <w:shd w:val="clear" w:color="auto" w:fill="FFFFFF"/>
        </w:rPr>
        <w:t>Nebolisa</w:t>
      </w:r>
      <w:proofErr w:type="spellEnd"/>
      <w:r w:rsidRPr="00761476">
        <w:rPr>
          <w:rFonts w:ascii="Times New Roman" w:hAnsi="Times New Roman" w:cs="Times New Roman"/>
          <w:color w:val="000000" w:themeColor="text1"/>
          <w:sz w:val="28"/>
          <w:szCs w:val="28"/>
          <w:shd w:val="clear" w:color="auto" w:fill="FFFFFF"/>
        </w:rPr>
        <w:t>, C. C. (2023). Aftermath of the naira redesign on small and medium enterprises (SMEs) in Nigeria. Journal of the Management Sciences, 60(1), 235-244.</w:t>
      </w:r>
    </w:p>
    <w:p w14:paraId="3D92B4FC"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lastRenderedPageBreak/>
        <w:t>Otitoju</w:t>
      </w:r>
      <w:proofErr w:type="spellEnd"/>
      <w:r w:rsidRPr="00761476">
        <w:rPr>
          <w:rFonts w:ascii="Times New Roman" w:hAnsi="Times New Roman" w:cs="Times New Roman"/>
          <w:color w:val="000000" w:themeColor="text1"/>
          <w:sz w:val="28"/>
          <w:szCs w:val="28"/>
          <w:shd w:val="clear" w:color="auto" w:fill="FFFFFF"/>
        </w:rPr>
        <w:t xml:space="preserve">, M. A., </w:t>
      </w:r>
      <w:proofErr w:type="spellStart"/>
      <w:r w:rsidRPr="00761476">
        <w:rPr>
          <w:rFonts w:ascii="Times New Roman" w:hAnsi="Times New Roman" w:cs="Times New Roman"/>
          <w:color w:val="000000" w:themeColor="text1"/>
          <w:sz w:val="28"/>
          <w:szCs w:val="28"/>
          <w:shd w:val="clear" w:color="auto" w:fill="FFFFFF"/>
        </w:rPr>
        <w:t>Safugha</w:t>
      </w:r>
      <w:proofErr w:type="spellEnd"/>
      <w:r w:rsidRPr="00761476">
        <w:rPr>
          <w:rFonts w:ascii="Times New Roman" w:hAnsi="Times New Roman" w:cs="Times New Roman"/>
          <w:color w:val="000000" w:themeColor="text1"/>
          <w:sz w:val="28"/>
          <w:szCs w:val="28"/>
          <w:shd w:val="clear" w:color="auto" w:fill="FFFFFF"/>
        </w:rPr>
        <w:t xml:space="preserve">, G. F., Vincent, E. O., &amp; </w:t>
      </w:r>
      <w:proofErr w:type="spellStart"/>
      <w:r w:rsidRPr="00761476">
        <w:rPr>
          <w:rFonts w:ascii="Times New Roman" w:hAnsi="Times New Roman" w:cs="Times New Roman"/>
          <w:color w:val="000000" w:themeColor="text1"/>
          <w:sz w:val="28"/>
          <w:szCs w:val="28"/>
          <w:shd w:val="clear" w:color="auto" w:fill="FFFFFF"/>
        </w:rPr>
        <w:t>Chukwu</w:t>
      </w:r>
      <w:proofErr w:type="spellEnd"/>
      <w:r w:rsidRPr="00761476">
        <w:rPr>
          <w:rFonts w:ascii="Times New Roman" w:hAnsi="Times New Roman" w:cs="Times New Roman"/>
          <w:color w:val="000000" w:themeColor="text1"/>
          <w:sz w:val="28"/>
          <w:szCs w:val="28"/>
          <w:shd w:val="clear" w:color="auto" w:fill="FFFFFF"/>
        </w:rPr>
        <w:t>, C. M. (2023). Review of the naira redesign and its effect on micro, small, and medium enterprises (MSMEs). Advances in Applied Sociology, 13(9), 662-673.</w:t>
      </w:r>
    </w:p>
    <w:p w14:paraId="4035EE0E"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 xml:space="preserve">Otto, G., &amp; </w:t>
      </w:r>
      <w:proofErr w:type="spellStart"/>
      <w:r w:rsidRPr="00761476">
        <w:rPr>
          <w:rFonts w:ascii="Times New Roman" w:hAnsi="Times New Roman" w:cs="Times New Roman"/>
          <w:color w:val="000000" w:themeColor="text1"/>
          <w:sz w:val="28"/>
          <w:szCs w:val="28"/>
          <w:shd w:val="clear" w:color="auto" w:fill="FFFFFF"/>
        </w:rPr>
        <w:t>Ukpere</w:t>
      </w:r>
      <w:proofErr w:type="spellEnd"/>
      <w:r w:rsidRPr="00761476">
        <w:rPr>
          <w:rFonts w:ascii="Times New Roman" w:hAnsi="Times New Roman" w:cs="Times New Roman"/>
          <w:color w:val="000000" w:themeColor="text1"/>
          <w:sz w:val="28"/>
          <w:szCs w:val="28"/>
          <w:shd w:val="clear" w:color="auto" w:fill="FFFFFF"/>
        </w:rPr>
        <w:t>, W. I. (2016). Inflation in Nigeria: Possible determinants and remedies to tackle it. Risk Governance and Control: Financial Markets and Institutions, 6(2), 35-43.</w:t>
      </w:r>
    </w:p>
    <w:p w14:paraId="6FFA6600"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Owolabi</w:t>
      </w:r>
      <w:proofErr w:type="spellEnd"/>
      <w:r w:rsidRPr="00761476">
        <w:rPr>
          <w:rFonts w:ascii="Times New Roman" w:hAnsi="Times New Roman" w:cs="Times New Roman"/>
          <w:color w:val="000000" w:themeColor="text1"/>
          <w:sz w:val="28"/>
          <w:szCs w:val="28"/>
          <w:shd w:val="clear" w:color="auto" w:fill="FFFFFF"/>
        </w:rPr>
        <w:t>, A. U. (2011). Performance evaluation of foreign trade and economic growth in Nigeria. Research Journal of Finance and Accounting, 2.</w:t>
      </w:r>
    </w:p>
    <w:p w14:paraId="742802CF"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Oyedepo</w:t>
      </w:r>
      <w:proofErr w:type="spellEnd"/>
      <w:r w:rsidRPr="00761476">
        <w:rPr>
          <w:rFonts w:ascii="Times New Roman" w:hAnsi="Times New Roman" w:cs="Times New Roman"/>
          <w:color w:val="000000" w:themeColor="text1"/>
          <w:sz w:val="28"/>
          <w:szCs w:val="28"/>
          <w:shd w:val="clear" w:color="auto" w:fill="FFFFFF"/>
        </w:rPr>
        <w:t>, S. O. (2014). Towards achieving energy for sustainable development in Nigeria. Renewable and Sustainable Energy Reviews, 34, 255-272. doi:10.1016/j.rser.2014.03.019.</w:t>
      </w:r>
    </w:p>
    <w:p w14:paraId="3E00C64C"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 xml:space="preserve">Peter, F., </w:t>
      </w:r>
      <w:proofErr w:type="spellStart"/>
      <w:r w:rsidRPr="00761476">
        <w:rPr>
          <w:rFonts w:ascii="Times New Roman" w:hAnsi="Times New Roman" w:cs="Times New Roman"/>
          <w:color w:val="000000" w:themeColor="text1"/>
          <w:sz w:val="28"/>
          <w:szCs w:val="28"/>
          <w:shd w:val="clear" w:color="auto" w:fill="FFFFFF"/>
        </w:rPr>
        <w:t>Adegbuyi</w:t>
      </w:r>
      <w:proofErr w:type="spellEnd"/>
      <w:r w:rsidRPr="00761476">
        <w:rPr>
          <w:rFonts w:ascii="Times New Roman" w:hAnsi="Times New Roman" w:cs="Times New Roman"/>
          <w:color w:val="000000" w:themeColor="text1"/>
          <w:sz w:val="28"/>
          <w:szCs w:val="28"/>
          <w:shd w:val="clear" w:color="auto" w:fill="FFFFFF"/>
        </w:rPr>
        <w:t xml:space="preserve">, O., </w:t>
      </w:r>
      <w:proofErr w:type="spellStart"/>
      <w:r w:rsidRPr="00761476">
        <w:rPr>
          <w:rFonts w:ascii="Times New Roman" w:hAnsi="Times New Roman" w:cs="Times New Roman"/>
          <w:color w:val="000000" w:themeColor="text1"/>
          <w:sz w:val="28"/>
          <w:szCs w:val="28"/>
          <w:shd w:val="clear" w:color="auto" w:fill="FFFFFF"/>
        </w:rPr>
        <w:t>Olokundun</w:t>
      </w:r>
      <w:proofErr w:type="spellEnd"/>
      <w:r w:rsidRPr="00761476">
        <w:rPr>
          <w:rFonts w:ascii="Times New Roman" w:hAnsi="Times New Roman" w:cs="Times New Roman"/>
          <w:color w:val="000000" w:themeColor="text1"/>
          <w:sz w:val="28"/>
          <w:szCs w:val="28"/>
          <w:shd w:val="clear" w:color="auto" w:fill="FFFFFF"/>
        </w:rPr>
        <w:t xml:space="preserve">, M., Peter, A. O., </w:t>
      </w:r>
      <w:proofErr w:type="spellStart"/>
      <w:r w:rsidRPr="00761476">
        <w:rPr>
          <w:rFonts w:ascii="Times New Roman" w:hAnsi="Times New Roman" w:cs="Times New Roman"/>
          <w:color w:val="000000" w:themeColor="text1"/>
          <w:sz w:val="28"/>
          <w:szCs w:val="28"/>
          <w:shd w:val="clear" w:color="auto" w:fill="FFFFFF"/>
        </w:rPr>
        <w:t>Amaihian</w:t>
      </w:r>
      <w:proofErr w:type="spellEnd"/>
      <w:r w:rsidRPr="00761476">
        <w:rPr>
          <w:rFonts w:ascii="Times New Roman" w:hAnsi="Times New Roman" w:cs="Times New Roman"/>
          <w:color w:val="000000" w:themeColor="text1"/>
          <w:sz w:val="28"/>
          <w:szCs w:val="28"/>
          <w:shd w:val="clear" w:color="auto" w:fill="FFFFFF"/>
        </w:rPr>
        <w:t xml:space="preserve">, A. B., &amp; </w:t>
      </w:r>
      <w:proofErr w:type="spellStart"/>
      <w:r w:rsidRPr="00761476">
        <w:rPr>
          <w:rFonts w:ascii="Times New Roman" w:hAnsi="Times New Roman" w:cs="Times New Roman"/>
          <w:color w:val="000000" w:themeColor="text1"/>
          <w:sz w:val="28"/>
          <w:szCs w:val="28"/>
          <w:shd w:val="clear" w:color="auto" w:fill="FFFFFF"/>
        </w:rPr>
        <w:t>Ibidunni</w:t>
      </w:r>
      <w:proofErr w:type="spellEnd"/>
      <w:r w:rsidRPr="00761476">
        <w:rPr>
          <w:rFonts w:ascii="Times New Roman" w:hAnsi="Times New Roman" w:cs="Times New Roman"/>
          <w:color w:val="000000" w:themeColor="text1"/>
          <w:sz w:val="28"/>
          <w:szCs w:val="28"/>
          <w:shd w:val="clear" w:color="auto" w:fill="FFFFFF"/>
        </w:rPr>
        <w:t>, A. S. (2018). Government financial support and financial performance of SMEs. Academy of Strategic Management Journal, 17.</w:t>
      </w:r>
    </w:p>
    <w:p w14:paraId="3EC41844"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Sheriffdeen</w:t>
      </w:r>
      <w:proofErr w:type="spellEnd"/>
      <w:r w:rsidRPr="00761476">
        <w:rPr>
          <w:rFonts w:ascii="Times New Roman" w:hAnsi="Times New Roman" w:cs="Times New Roman"/>
          <w:color w:val="000000" w:themeColor="text1"/>
          <w:sz w:val="28"/>
          <w:szCs w:val="28"/>
          <w:shd w:val="clear" w:color="auto" w:fill="FFFFFF"/>
        </w:rPr>
        <w:t>, T. (2023, March 13). Naira redesign or scarcity: The takeaways. Punch. Retrieved from https://punchng.com/naira-redesign-or-scarcity-the-takeaways/</w:t>
      </w:r>
    </w:p>
    <w:p w14:paraId="03E3CD90"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Sulaiman</w:t>
      </w:r>
      <w:proofErr w:type="spellEnd"/>
      <w:r w:rsidRPr="00761476">
        <w:rPr>
          <w:rFonts w:ascii="Times New Roman" w:hAnsi="Times New Roman" w:cs="Times New Roman"/>
          <w:color w:val="000000" w:themeColor="text1"/>
          <w:sz w:val="28"/>
          <w:szCs w:val="28"/>
          <w:shd w:val="clear" w:color="auto" w:fill="FFFFFF"/>
        </w:rPr>
        <w:t xml:space="preserve">, M., Isa, F., </w:t>
      </w:r>
      <w:proofErr w:type="spellStart"/>
      <w:r w:rsidRPr="00761476">
        <w:rPr>
          <w:rFonts w:ascii="Times New Roman" w:hAnsi="Times New Roman" w:cs="Times New Roman"/>
          <w:color w:val="000000" w:themeColor="text1"/>
          <w:sz w:val="28"/>
          <w:szCs w:val="28"/>
          <w:shd w:val="clear" w:color="auto" w:fill="FFFFFF"/>
        </w:rPr>
        <w:t>Tanimu</w:t>
      </w:r>
      <w:proofErr w:type="spellEnd"/>
      <w:r w:rsidRPr="00761476">
        <w:rPr>
          <w:rFonts w:ascii="Times New Roman" w:hAnsi="Times New Roman" w:cs="Times New Roman"/>
          <w:color w:val="000000" w:themeColor="text1"/>
          <w:sz w:val="28"/>
          <w:szCs w:val="28"/>
          <w:shd w:val="clear" w:color="auto" w:fill="FFFFFF"/>
        </w:rPr>
        <w:t xml:space="preserve">, L. A., </w:t>
      </w:r>
      <w:proofErr w:type="spellStart"/>
      <w:r w:rsidRPr="00761476">
        <w:rPr>
          <w:rFonts w:ascii="Times New Roman" w:hAnsi="Times New Roman" w:cs="Times New Roman"/>
          <w:color w:val="000000" w:themeColor="text1"/>
          <w:sz w:val="28"/>
          <w:szCs w:val="28"/>
          <w:shd w:val="clear" w:color="auto" w:fill="FFFFFF"/>
        </w:rPr>
        <w:t>Rilwan</w:t>
      </w:r>
      <w:proofErr w:type="spellEnd"/>
      <w:r w:rsidRPr="00761476">
        <w:rPr>
          <w:rFonts w:ascii="Times New Roman" w:hAnsi="Times New Roman" w:cs="Times New Roman"/>
          <w:color w:val="000000" w:themeColor="text1"/>
          <w:sz w:val="28"/>
          <w:szCs w:val="28"/>
          <w:shd w:val="clear" w:color="auto" w:fill="FFFFFF"/>
        </w:rPr>
        <w:t xml:space="preserve">, B., &amp; </w:t>
      </w:r>
      <w:proofErr w:type="spellStart"/>
      <w:r w:rsidRPr="00761476">
        <w:rPr>
          <w:rFonts w:ascii="Times New Roman" w:hAnsi="Times New Roman" w:cs="Times New Roman"/>
          <w:color w:val="000000" w:themeColor="text1"/>
          <w:sz w:val="28"/>
          <w:szCs w:val="28"/>
          <w:shd w:val="clear" w:color="auto" w:fill="FFFFFF"/>
        </w:rPr>
        <w:t>Moukhtar</w:t>
      </w:r>
      <w:proofErr w:type="spellEnd"/>
      <w:r w:rsidRPr="00761476">
        <w:rPr>
          <w:rFonts w:ascii="Times New Roman" w:hAnsi="Times New Roman" w:cs="Times New Roman"/>
          <w:color w:val="000000" w:themeColor="text1"/>
          <w:sz w:val="28"/>
          <w:szCs w:val="28"/>
          <w:shd w:val="clear" w:color="auto" w:fill="FFFFFF"/>
        </w:rPr>
        <w:t xml:space="preserve">, M. Y. (2023). The effect of naira redesign policy on the wellbeing of </w:t>
      </w:r>
      <w:proofErr w:type="spellStart"/>
      <w:r w:rsidRPr="00761476">
        <w:rPr>
          <w:rFonts w:ascii="Times New Roman" w:hAnsi="Times New Roman" w:cs="Times New Roman"/>
          <w:color w:val="000000" w:themeColor="text1"/>
          <w:sz w:val="28"/>
          <w:szCs w:val="28"/>
          <w:shd w:val="clear" w:color="auto" w:fill="FFFFFF"/>
        </w:rPr>
        <w:t>nano</w:t>
      </w:r>
      <w:proofErr w:type="spellEnd"/>
      <w:r w:rsidRPr="00761476">
        <w:rPr>
          <w:rFonts w:ascii="Times New Roman" w:hAnsi="Times New Roman" w:cs="Times New Roman"/>
          <w:color w:val="000000" w:themeColor="text1"/>
          <w:sz w:val="28"/>
          <w:szCs w:val="28"/>
          <w:shd w:val="clear" w:color="auto" w:fill="FFFFFF"/>
        </w:rPr>
        <w:t xml:space="preserve"> and micro scale enterprises in Northern Nigeria. </w:t>
      </w:r>
      <w:proofErr w:type="spellStart"/>
      <w:r w:rsidRPr="00761476">
        <w:rPr>
          <w:rFonts w:ascii="Times New Roman" w:hAnsi="Times New Roman" w:cs="Times New Roman"/>
          <w:color w:val="000000" w:themeColor="text1"/>
          <w:sz w:val="28"/>
          <w:szCs w:val="28"/>
          <w:shd w:val="clear" w:color="auto" w:fill="FFFFFF"/>
        </w:rPr>
        <w:t>Jalingo</w:t>
      </w:r>
      <w:proofErr w:type="spellEnd"/>
      <w:r w:rsidRPr="00761476">
        <w:rPr>
          <w:rFonts w:ascii="Times New Roman" w:hAnsi="Times New Roman" w:cs="Times New Roman"/>
          <w:color w:val="000000" w:themeColor="text1"/>
          <w:sz w:val="28"/>
          <w:szCs w:val="28"/>
          <w:shd w:val="clear" w:color="auto" w:fill="FFFFFF"/>
        </w:rPr>
        <w:t xml:space="preserve"> Journal of Social and Management Sciences, 5(1), 182-199.</w:t>
      </w:r>
    </w:p>
    <w:p w14:paraId="5551AD28"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Tambunan</w:t>
      </w:r>
      <w:proofErr w:type="spellEnd"/>
      <w:r w:rsidRPr="00761476">
        <w:rPr>
          <w:rFonts w:ascii="Times New Roman" w:hAnsi="Times New Roman" w:cs="Times New Roman"/>
          <w:color w:val="000000" w:themeColor="text1"/>
          <w:sz w:val="28"/>
          <w:szCs w:val="28"/>
          <w:shd w:val="clear" w:color="auto" w:fill="FFFFFF"/>
        </w:rPr>
        <w:t>, T. (2008). SME development, economic growth, and government intervention in a developing country: The Indonesian story. Journal of International Entrepreneurship, 6, 147-167.</w:t>
      </w:r>
    </w:p>
    <w:p w14:paraId="396CB8F0"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Tende</w:t>
      </w:r>
      <w:proofErr w:type="spellEnd"/>
      <w:r w:rsidRPr="00761476">
        <w:rPr>
          <w:rFonts w:ascii="Times New Roman" w:hAnsi="Times New Roman" w:cs="Times New Roman"/>
          <w:color w:val="000000" w:themeColor="text1"/>
          <w:sz w:val="28"/>
          <w:szCs w:val="28"/>
          <w:shd w:val="clear" w:color="auto" w:fill="FFFFFF"/>
        </w:rPr>
        <w:t>, S. (2014). Government initiatives toward entrepreneurship development in Nigeria. Global Journal of Business Research, 8(1), 109-120.</w:t>
      </w:r>
    </w:p>
    <w:p w14:paraId="1AFFAE20"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 xml:space="preserve">Yusuf, A., &amp; </w:t>
      </w:r>
      <w:proofErr w:type="spellStart"/>
      <w:r w:rsidRPr="00761476">
        <w:rPr>
          <w:rFonts w:ascii="Times New Roman" w:hAnsi="Times New Roman" w:cs="Times New Roman"/>
          <w:color w:val="000000" w:themeColor="text1"/>
          <w:sz w:val="28"/>
          <w:szCs w:val="28"/>
          <w:shd w:val="clear" w:color="auto" w:fill="FFFFFF"/>
        </w:rPr>
        <w:t>Mohd</w:t>
      </w:r>
      <w:proofErr w:type="spellEnd"/>
      <w:r w:rsidRPr="00761476">
        <w:rPr>
          <w:rFonts w:ascii="Times New Roman" w:hAnsi="Times New Roman" w:cs="Times New Roman"/>
          <w:color w:val="000000" w:themeColor="text1"/>
          <w:sz w:val="28"/>
          <w:szCs w:val="28"/>
          <w:shd w:val="clear" w:color="auto" w:fill="FFFFFF"/>
        </w:rPr>
        <w:t xml:space="preserve">, S. (2021). The impact of government debt on economic growth in Nigeria. In </w:t>
      </w:r>
      <w:proofErr w:type="spellStart"/>
      <w:r w:rsidRPr="00761476">
        <w:rPr>
          <w:rFonts w:ascii="Times New Roman" w:hAnsi="Times New Roman" w:cs="Times New Roman"/>
          <w:color w:val="000000" w:themeColor="text1"/>
          <w:sz w:val="28"/>
          <w:szCs w:val="28"/>
          <w:shd w:val="clear" w:color="auto" w:fill="FFFFFF"/>
        </w:rPr>
        <w:t>Ofoegbu</w:t>
      </w:r>
      <w:proofErr w:type="spellEnd"/>
      <w:r w:rsidRPr="00761476">
        <w:rPr>
          <w:rFonts w:ascii="Times New Roman" w:hAnsi="Times New Roman" w:cs="Times New Roman"/>
          <w:color w:val="000000" w:themeColor="text1"/>
          <w:sz w:val="28"/>
          <w:szCs w:val="28"/>
          <w:shd w:val="clear" w:color="auto" w:fill="FFFFFF"/>
        </w:rPr>
        <w:t>, O., et al. (2023). The role of SMEs in economic development: A study of Nigeria. Journal of Business Research.</w:t>
      </w:r>
    </w:p>
    <w:p w14:paraId="5DC7BA6B"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Aremu</w:t>
      </w:r>
      <w:proofErr w:type="spellEnd"/>
      <w:r w:rsidRPr="00761476">
        <w:rPr>
          <w:rFonts w:ascii="Times New Roman" w:hAnsi="Times New Roman" w:cs="Times New Roman"/>
          <w:color w:val="000000" w:themeColor="text1"/>
          <w:sz w:val="28"/>
          <w:szCs w:val="28"/>
          <w:shd w:val="clear" w:color="auto" w:fill="FFFFFF"/>
        </w:rPr>
        <w:t xml:space="preserve">, M. A., &amp; </w:t>
      </w:r>
      <w:proofErr w:type="spellStart"/>
      <w:r w:rsidRPr="00761476">
        <w:rPr>
          <w:rFonts w:ascii="Times New Roman" w:hAnsi="Times New Roman" w:cs="Times New Roman"/>
          <w:color w:val="000000" w:themeColor="text1"/>
          <w:sz w:val="28"/>
          <w:szCs w:val="28"/>
          <w:shd w:val="clear" w:color="auto" w:fill="FFFFFF"/>
        </w:rPr>
        <w:t>Adeyemi</w:t>
      </w:r>
      <w:proofErr w:type="spellEnd"/>
      <w:r w:rsidRPr="00761476">
        <w:rPr>
          <w:rFonts w:ascii="Times New Roman" w:hAnsi="Times New Roman" w:cs="Times New Roman"/>
          <w:color w:val="000000" w:themeColor="text1"/>
          <w:sz w:val="28"/>
          <w:szCs w:val="28"/>
          <w:shd w:val="clear" w:color="auto" w:fill="FFFFFF"/>
        </w:rPr>
        <w:t>, S. L. (2023). Microfinance and SME development in Nigeria: A review of policies and challenges. International Journal of Economics and Business Research.</w:t>
      </w:r>
    </w:p>
    <w:p w14:paraId="52478EEF"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r w:rsidRPr="00761476">
        <w:rPr>
          <w:rFonts w:ascii="Times New Roman" w:hAnsi="Times New Roman" w:cs="Times New Roman"/>
          <w:color w:val="000000" w:themeColor="text1"/>
          <w:sz w:val="28"/>
          <w:szCs w:val="28"/>
          <w:shd w:val="clear" w:color="auto" w:fill="FFFFFF"/>
        </w:rPr>
        <w:t>Central Bank of Nigeria (CBN). (2022). Naira redesign policy announcement. Retrieved from CBN Website.</w:t>
      </w:r>
    </w:p>
    <w:p w14:paraId="1E434E87" w14:textId="77777777" w:rsidR="00761476" w:rsidRPr="00761476"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lastRenderedPageBreak/>
        <w:t>Ayodele</w:t>
      </w:r>
      <w:proofErr w:type="spellEnd"/>
      <w:r w:rsidRPr="00761476">
        <w:rPr>
          <w:rFonts w:ascii="Times New Roman" w:hAnsi="Times New Roman" w:cs="Times New Roman"/>
          <w:color w:val="000000" w:themeColor="text1"/>
          <w:sz w:val="28"/>
          <w:szCs w:val="28"/>
          <w:shd w:val="clear" w:color="auto" w:fill="FFFFFF"/>
        </w:rPr>
        <w:t>, O. (2023). Consequences of the naira redesign: An economic perspective. Nigerian Economic Journal.</w:t>
      </w:r>
    </w:p>
    <w:p w14:paraId="72E23042" w14:textId="17285382" w:rsidR="008C4CE5" w:rsidRPr="00EF3820" w:rsidRDefault="00761476" w:rsidP="00761476">
      <w:pPr>
        <w:autoSpaceDE w:val="0"/>
        <w:autoSpaceDN w:val="0"/>
        <w:adjustRightInd w:val="0"/>
        <w:spacing w:line="240" w:lineRule="auto"/>
        <w:ind w:left="720" w:hanging="720"/>
        <w:jc w:val="both"/>
        <w:rPr>
          <w:rFonts w:ascii="Times New Roman" w:hAnsi="Times New Roman" w:cs="Times New Roman"/>
          <w:color w:val="000000" w:themeColor="text1"/>
          <w:sz w:val="28"/>
          <w:szCs w:val="28"/>
          <w:shd w:val="clear" w:color="auto" w:fill="FFFFFF"/>
        </w:rPr>
      </w:pPr>
      <w:proofErr w:type="spellStart"/>
      <w:r w:rsidRPr="00761476">
        <w:rPr>
          <w:rFonts w:ascii="Times New Roman" w:hAnsi="Times New Roman" w:cs="Times New Roman"/>
          <w:color w:val="000000" w:themeColor="text1"/>
          <w:sz w:val="28"/>
          <w:szCs w:val="28"/>
          <w:shd w:val="clear" w:color="auto" w:fill="FFFFFF"/>
        </w:rPr>
        <w:t>Obilor</w:t>
      </w:r>
      <w:proofErr w:type="spellEnd"/>
      <w:r w:rsidRPr="00761476">
        <w:rPr>
          <w:rFonts w:ascii="Times New Roman" w:hAnsi="Times New Roman" w:cs="Times New Roman"/>
          <w:color w:val="000000" w:themeColor="text1"/>
          <w:sz w:val="28"/>
          <w:szCs w:val="28"/>
          <w:shd w:val="clear" w:color="auto" w:fill="FFFFFF"/>
        </w:rPr>
        <w:t>, I. (2023). Impact of currency scarcity on SMEs in Nigeria: Challenges and solutions. Journal of Small Business Management.</w:t>
      </w:r>
      <w:r w:rsidR="008C4CE5" w:rsidRPr="00EF3820">
        <w:rPr>
          <w:rFonts w:ascii="Times New Roman" w:hAnsi="Times New Roman" w:cs="Times New Roman"/>
          <w:color w:val="000000" w:themeColor="text1"/>
          <w:sz w:val="28"/>
          <w:szCs w:val="28"/>
          <w:shd w:val="clear" w:color="auto" w:fill="FFFFFF"/>
        </w:rPr>
        <w:br w:type="page"/>
      </w:r>
    </w:p>
    <w:p w14:paraId="5930EF84" w14:textId="77777777" w:rsidR="00285D40" w:rsidRPr="00EF3820" w:rsidRDefault="00285D40" w:rsidP="00285D40">
      <w:pPr>
        <w:spacing w:after="0" w:line="240" w:lineRule="auto"/>
        <w:jc w:val="center"/>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lastRenderedPageBreak/>
        <w:t>APPENDIX</w:t>
      </w:r>
    </w:p>
    <w:p w14:paraId="45618D4B" w14:textId="77777777" w:rsidR="00285D40" w:rsidRPr="00EF3820" w:rsidRDefault="00285D40" w:rsidP="00285D40">
      <w:pPr>
        <w:spacing w:after="0" w:line="240" w:lineRule="auto"/>
        <w:jc w:val="center"/>
        <w:rPr>
          <w:rFonts w:ascii="Times New Roman" w:hAnsi="Times New Roman" w:cs="Times New Roman"/>
          <w:b/>
          <w:color w:val="000000" w:themeColor="text1"/>
          <w:sz w:val="28"/>
          <w:szCs w:val="28"/>
        </w:rPr>
      </w:pPr>
      <w:proofErr w:type="spellStart"/>
      <w:r w:rsidRPr="00EF3820">
        <w:rPr>
          <w:rFonts w:ascii="Times New Roman" w:hAnsi="Times New Roman" w:cs="Times New Roman"/>
          <w:b/>
          <w:color w:val="000000" w:themeColor="text1"/>
          <w:sz w:val="28"/>
          <w:szCs w:val="28"/>
        </w:rPr>
        <w:t>Kwara</w:t>
      </w:r>
      <w:proofErr w:type="spellEnd"/>
      <w:r w:rsidRPr="00EF3820">
        <w:rPr>
          <w:rFonts w:ascii="Times New Roman" w:hAnsi="Times New Roman" w:cs="Times New Roman"/>
          <w:b/>
          <w:color w:val="000000" w:themeColor="text1"/>
          <w:sz w:val="28"/>
          <w:szCs w:val="28"/>
        </w:rPr>
        <w:t xml:space="preserve"> State Polytechnic</w:t>
      </w:r>
    </w:p>
    <w:p w14:paraId="4A765721" w14:textId="77777777" w:rsidR="00285D40" w:rsidRPr="00EF3820" w:rsidRDefault="00285D40" w:rsidP="00285D40">
      <w:pPr>
        <w:spacing w:after="0" w:line="240" w:lineRule="auto"/>
        <w:jc w:val="center"/>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Institute of Finance and Management Studies</w:t>
      </w:r>
    </w:p>
    <w:p w14:paraId="38F96182" w14:textId="77777777" w:rsidR="00285D40" w:rsidRPr="00EF3820" w:rsidRDefault="00285D40" w:rsidP="00285D40">
      <w:pPr>
        <w:spacing w:after="0" w:line="240" w:lineRule="auto"/>
        <w:jc w:val="center"/>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Department of Business Administration</w:t>
      </w:r>
    </w:p>
    <w:p w14:paraId="521E8DDE" w14:textId="77777777" w:rsidR="00285D40" w:rsidRPr="00EF3820" w:rsidRDefault="00285D40" w:rsidP="00285D40">
      <w:pPr>
        <w:spacing w:after="0" w:line="240" w:lineRule="auto"/>
        <w:jc w:val="center"/>
        <w:rPr>
          <w:rFonts w:ascii="Times New Roman" w:hAnsi="Times New Roman" w:cs="Times New Roman"/>
          <w:color w:val="000000" w:themeColor="text1"/>
          <w:sz w:val="28"/>
          <w:szCs w:val="28"/>
        </w:rPr>
      </w:pPr>
    </w:p>
    <w:p w14:paraId="48E2772C" w14:textId="41FD3B0F" w:rsidR="00F85500" w:rsidRPr="00EF3820" w:rsidRDefault="00F85500" w:rsidP="00F85500">
      <w:pPr>
        <w:spacing w:line="240" w:lineRule="auto"/>
        <w:jc w:val="center"/>
        <w:rPr>
          <w:rFonts w:ascii="Times New Roman" w:hAnsi="Times New Roman" w:cs="Times New Roman"/>
          <w:b/>
          <w:color w:val="000000" w:themeColor="text1"/>
          <w:sz w:val="28"/>
          <w:szCs w:val="28"/>
          <w:lang w:val="en-US"/>
        </w:rPr>
      </w:pPr>
      <w:proofErr w:type="gramStart"/>
      <w:r>
        <w:rPr>
          <w:rFonts w:ascii="Times New Roman" w:hAnsi="Times New Roman" w:cs="Times New Roman"/>
          <w:b/>
          <w:color w:val="000000" w:themeColor="text1"/>
          <w:sz w:val="28"/>
          <w:szCs w:val="28"/>
          <w:lang w:val="en-US"/>
        </w:rPr>
        <w:t xml:space="preserve">Assessing </w:t>
      </w:r>
      <w:r w:rsidRPr="00EF3820">
        <w:rPr>
          <w:rFonts w:ascii="Times New Roman" w:hAnsi="Times New Roman" w:cs="Times New Roman"/>
          <w:b/>
          <w:color w:val="000000" w:themeColor="text1"/>
          <w:sz w:val="28"/>
          <w:szCs w:val="28"/>
          <w:lang w:val="en-US"/>
        </w:rPr>
        <w:t xml:space="preserve"> the</w:t>
      </w:r>
      <w:proofErr w:type="gramEnd"/>
      <w:r w:rsidRPr="00EF3820">
        <w:rPr>
          <w:rFonts w:ascii="Times New Roman" w:hAnsi="Times New Roman" w:cs="Times New Roman"/>
          <w:b/>
          <w:color w:val="000000" w:themeColor="text1"/>
          <w:sz w:val="28"/>
          <w:szCs w:val="28"/>
          <w:lang w:val="en-US"/>
        </w:rPr>
        <w:t xml:space="preserve"> Effects of Naira Scarcity on the Operational Efficiency of </w:t>
      </w:r>
      <w:r>
        <w:rPr>
          <w:rFonts w:ascii="Times New Roman" w:hAnsi="Times New Roman" w:cs="Times New Roman"/>
          <w:b/>
          <w:color w:val="000000" w:themeColor="text1"/>
          <w:sz w:val="28"/>
          <w:szCs w:val="28"/>
          <w:lang w:val="en-US"/>
        </w:rPr>
        <w:t>Small and Medium Enterprises</w:t>
      </w:r>
      <w:r w:rsidRPr="00EF3820">
        <w:rPr>
          <w:rFonts w:ascii="Times New Roman" w:hAnsi="Times New Roman" w:cs="Times New Roman"/>
          <w:b/>
          <w:color w:val="000000" w:themeColor="text1"/>
          <w:sz w:val="28"/>
          <w:szCs w:val="28"/>
          <w:lang w:val="en-US"/>
        </w:rPr>
        <w:t xml:space="preserve"> in Ilorin Metropolis</w:t>
      </w:r>
    </w:p>
    <w:p w14:paraId="678228C8" w14:textId="2F631C13" w:rsidR="00285D40" w:rsidRPr="00EF3820" w:rsidRDefault="00285D40" w:rsidP="00285D40">
      <w:pPr>
        <w:pStyle w:val="ListParagraph"/>
        <w:spacing w:after="0" w:line="480" w:lineRule="auto"/>
        <w:ind w:left="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Dear Respondent,</w:t>
      </w:r>
    </w:p>
    <w:p w14:paraId="1EB2610E" w14:textId="77777777" w:rsidR="00F85500" w:rsidRDefault="00F85500" w:rsidP="00F85500">
      <w:pPr>
        <w:spacing w:after="0" w:line="480" w:lineRule="auto"/>
        <w:ind w:firstLine="720"/>
        <w:jc w:val="both"/>
        <w:rPr>
          <w:rFonts w:ascii="Times New Roman" w:hAnsi="Times New Roman" w:cs="Times New Roman"/>
          <w:color w:val="000000" w:themeColor="text1"/>
          <w:sz w:val="28"/>
          <w:szCs w:val="28"/>
        </w:rPr>
      </w:pPr>
      <w:r w:rsidRPr="00F85500">
        <w:rPr>
          <w:rFonts w:ascii="Times New Roman" w:hAnsi="Times New Roman" w:cs="Times New Roman"/>
          <w:color w:val="000000" w:themeColor="text1"/>
          <w:sz w:val="28"/>
          <w:szCs w:val="28"/>
        </w:rPr>
        <w:t xml:space="preserve">This research instrument aims to gather information on the impact of naira scarcity on small and medium scale enterprises (SMEs) in Ilorin metropolis, </w:t>
      </w:r>
      <w:proofErr w:type="spellStart"/>
      <w:r w:rsidRPr="00F85500">
        <w:rPr>
          <w:rFonts w:ascii="Times New Roman" w:hAnsi="Times New Roman" w:cs="Times New Roman"/>
          <w:color w:val="000000" w:themeColor="text1"/>
          <w:sz w:val="28"/>
          <w:szCs w:val="28"/>
        </w:rPr>
        <w:t>Kwara</w:t>
      </w:r>
      <w:proofErr w:type="spellEnd"/>
      <w:r w:rsidRPr="00F85500">
        <w:rPr>
          <w:rFonts w:ascii="Times New Roman" w:hAnsi="Times New Roman" w:cs="Times New Roman"/>
          <w:color w:val="000000" w:themeColor="text1"/>
          <w:sz w:val="28"/>
          <w:szCs w:val="28"/>
        </w:rPr>
        <w:t xml:space="preserve"> State, Nigeria. Your candid responses to the questions will assist the researcher in making valuable observations, drawing conclusions, and providing recommendations for enhancing the performance of SMEs. Please be assured that all information you provide will be us</w:t>
      </w:r>
      <w:r>
        <w:rPr>
          <w:rFonts w:ascii="Times New Roman" w:hAnsi="Times New Roman" w:cs="Times New Roman"/>
          <w:color w:val="000000" w:themeColor="text1"/>
          <w:sz w:val="28"/>
          <w:szCs w:val="28"/>
        </w:rPr>
        <w:t>ed solely for academic purpose</w:t>
      </w:r>
    </w:p>
    <w:p w14:paraId="690010FB" w14:textId="77777777" w:rsidR="00F85500" w:rsidRDefault="00F85500" w:rsidP="00F85500">
      <w:pPr>
        <w:spacing w:after="0" w:line="480" w:lineRule="auto"/>
        <w:ind w:firstLine="720"/>
        <w:jc w:val="both"/>
        <w:rPr>
          <w:rFonts w:ascii="Times New Roman" w:hAnsi="Times New Roman" w:cs="Times New Roman"/>
          <w:color w:val="000000" w:themeColor="text1"/>
          <w:sz w:val="28"/>
          <w:szCs w:val="28"/>
        </w:rPr>
      </w:pPr>
    </w:p>
    <w:p w14:paraId="297FF758" w14:textId="3C4206CA" w:rsidR="00285D40" w:rsidRPr="00EF3820" w:rsidRDefault="00285D40" w:rsidP="00F85500">
      <w:pPr>
        <w:spacing w:after="0" w:line="480" w:lineRule="auto"/>
        <w:ind w:firstLine="72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Yours faithfully,</w:t>
      </w:r>
    </w:p>
    <w:p w14:paraId="2F9E8AD5" w14:textId="5FC0B135" w:rsidR="00870A18" w:rsidRPr="00EF3820" w:rsidRDefault="00870A18" w:rsidP="00870A18">
      <w:pPr>
        <w:tabs>
          <w:tab w:val="left" w:pos="5970"/>
        </w:tabs>
        <w:spacing w:line="240" w:lineRule="auto"/>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ab/>
      </w:r>
    </w:p>
    <w:p w14:paraId="2F0B4E1E" w14:textId="77777777" w:rsidR="00285D40" w:rsidRPr="00EF3820" w:rsidRDefault="00285D40" w:rsidP="00870A18">
      <w:pPr>
        <w:tabs>
          <w:tab w:val="left" w:pos="5970"/>
        </w:tabs>
        <w:spacing w:line="240" w:lineRule="auto"/>
        <w:rPr>
          <w:rFonts w:ascii="Times New Roman" w:hAnsi="Times New Roman" w:cs="Times New Roman"/>
          <w:color w:val="000000" w:themeColor="text1"/>
          <w:sz w:val="28"/>
          <w:szCs w:val="28"/>
        </w:rPr>
      </w:pPr>
      <w:r w:rsidRPr="00EF3820">
        <w:rPr>
          <w:rFonts w:ascii="Times New Roman" w:hAnsi="Times New Roman" w:cs="Times New Roman"/>
          <w:sz w:val="28"/>
          <w:szCs w:val="28"/>
        </w:rPr>
        <w:br w:type="page"/>
      </w:r>
      <w:r w:rsidR="00870A18" w:rsidRPr="00EF3820">
        <w:rPr>
          <w:rFonts w:ascii="Times New Roman" w:hAnsi="Times New Roman" w:cs="Times New Roman"/>
          <w:color w:val="000000" w:themeColor="text1"/>
          <w:sz w:val="28"/>
          <w:szCs w:val="28"/>
        </w:rPr>
        <w:lastRenderedPageBreak/>
        <w:tab/>
      </w:r>
    </w:p>
    <w:p w14:paraId="7040E737" w14:textId="77777777" w:rsidR="00285D40" w:rsidRPr="00EF3820" w:rsidRDefault="00285D40" w:rsidP="00285D40">
      <w:pPr>
        <w:spacing w:after="0" w:line="240" w:lineRule="auto"/>
        <w:jc w:val="both"/>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SECTION A: Demographic Data of Respondent</w:t>
      </w:r>
    </w:p>
    <w:p w14:paraId="04F32105" w14:textId="77777777" w:rsidR="00285D40" w:rsidRPr="00EF3820" w:rsidRDefault="00285D40" w:rsidP="00285D40">
      <w:pPr>
        <w:spacing w:after="0" w:line="240" w:lineRule="auto"/>
        <w:jc w:val="both"/>
        <w:rPr>
          <w:rFonts w:ascii="Times New Roman" w:eastAsia="Times New Roman" w:hAnsi="Times New Roman" w:cs="Times New Roman"/>
          <w:color w:val="000000" w:themeColor="text1"/>
          <w:sz w:val="28"/>
          <w:szCs w:val="28"/>
        </w:rPr>
      </w:pPr>
      <w:r w:rsidRPr="00EF3820">
        <w:rPr>
          <w:rFonts w:ascii="Times New Roman" w:hAnsi="Times New Roman" w:cs="Times New Roman"/>
          <w:b/>
          <w:bCs/>
          <w:color w:val="000000" w:themeColor="text1"/>
          <w:sz w:val="28"/>
          <w:szCs w:val="28"/>
        </w:rPr>
        <w:t xml:space="preserve">Instruction: </w:t>
      </w:r>
      <w:r w:rsidRPr="00EF3820">
        <w:rPr>
          <w:rFonts w:ascii="Times New Roman" w:hAnsi="Times New Roman" w:cs="Times New Roman"/>
          <w:color w:val="000000" w:themeColor="text1"/>
          <w:sz w:val="28"/>
          <w:szCs w:val="28"/>
        </w:rPr>
        <w:t xml:space="preserve">Please </w:t>
      </w:r>
      <w:r w:rsidRPr="00EF3820">
        <w:rPr>
          <w:rFonts w:ascii="Times New Roman" w:eastAsia="Times New Roman" w:hAnsi="Times New Roman" w:cs="Times New Roman"/>
          <w:color w:val="000000" w:themeColor="text1"/>
          <w:sz w:val="28"/>
          <w:szCs w:val="28"/>
        </w:rPr>
        <w:t>fill in the gaps or tick (√) as appropriate.</w:t>
      </w:r>
    </w:p>
    <w:p w14:paraId="7E466FFD" w14:textId="77777777" w:rsidR="00285D40" w:rsidRPr="00EF3820" w:rsidRDefault="00285D40" w:rsidP="00FA1E9E">
      <w:pPr>
        <w:pStyle w:val="ListParagraph"/>
        <w:numPr>
          <w:ilvl w:val="0"/>
          <w:numId w:val="1"/>
        </w:numPr>
        <w:spacing w:after="200" w:line="240" w:lineRule="auto"/>
        <w:ind w:left="0" w:firstLine="0"/>
        <w:jc w:val="both"/>
        <w:rPr>
          <w:rFonts w:ascii="Times New Roman" w:hAnsi="Times New Roman" w:cs="Times New Roman"/>
          <w:color w:val="000000" w:themeColor="text1"/>
          <w:sz w:val="28"/>
          <w:szCs w:val="28"/>
        </w:rPr>
      </w:pPr>
      <w:r w:rsidRPr="00EF3820">
        <w:rPr>
          <w:rFonts w:ascii="Times New Roman" w:eastAsia="Times New Roman" w:hAnsi="Times New Roman" w:cs="Times New Roman"/>
          <w:color w:val="000000" w:themeColor="text1"/>
          <w:sz w:val="28"/>
          <w:szCs w:val="28"/>
        </w:rPr>
        <w:t xml:space="preserve">1. </w:t>
      </w:r>
      <w:r w:rsidRPr="00EF3820">
        <w:rPr>
          <w:rFonts w:ascii="Times New Roman" w:hAnsi="Times New Roman" w:cs="Times New Roman"/>
          <w:color w:val="000000" w:themeColor="text1"/>
          <w:sz w:val="28"/>
          <w:szCs w:val="28"/>
        </w:rPr>
        <w:t>Gender:</w:t>
      </w:r>
    </w:p>
    <w:p w14:paraId="6F433F6F" w14:textId="77777777" w:rsidR="00285D40" w:rsidRPr="00EF3820" w:rsidRDefault="00285D40" w:rsidP="00FA1E9E">
      <w:pPr>
        <w:pStyle w:val="ListParagraph"/>
        <w:numPr>
          <w:ilvl w:val="0"/>
          <w:numId w:val="4"/>
        </w:numPr>
        <w:spacing w:after="200" w:line="240" w:lineRule="auto"/>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Male</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01E56F5A" w14:textId="77777777" w:rsidR="00285D40" w:rsidRPr="00EF3820" w:rsidRDefault="00285D40" w:rsidP="00FA1E9E">
      <w:pPr>
        <w:pStyle w:val="ListParagraph"/>
        <w:numPr>
          <w:ilvl w:val="0"/>
          <w:numId w:val="4"/>
        </w:numPr>
        <w:spacing w:after="200" w:line="240" w:lineRule="auto"/>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Female</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xml:space="preserve">(      ) </w:t>
      </w:r>
    </w:p>
    <w:p w14:paraId="59ED8412" w14:textId="77777777" w:rsidR="00285D40" w:rsidRPr="00EF3820" w:rsidRDefault="00285D40" w:rsidP="00285D40">
      <w:pPr>
        <w:spacing w:line="240" w:lineRule="auto"/>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w:t>
      </w:r>
      <w:r w:rsidRPr="00EF3820">
        <w:rPr>
          <w:rFonts w:ascii="Times New Roman" w:hAnsi="Times New Roman" w:cs="Times New Roman"/>
          <w:color w:val="000000" w:themeColor="text1"/>
          <w:sz w:val="28"/>
          <w:szCs w:val="28"/>
        </w:rPr>
        <w:tab/>
        <w:t>Age</w:t>
      </w:r>
    </w:p>
    <w:p w14:paraId="07F07F1C"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18-30 years</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3049141D"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31-40 years</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7E956630"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41-50 years</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xml:space="preserve">(      )  </w:t>
      </w:r>
    </w:p>
    <w:p w14:paraId="447E2E7B"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51 and above</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37CA0604" w14:textId="77777777" w:rsidR="00285D40" w:rsidRPr="00EF3820" w:rsidRDefault="00285D40" w:rsidP="00285D40">
      <w:pPr>
        <w:spacing w:line="240" w:lineRule="auto"/>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3.</w:t>
      </w:r>
      <w:r w:rsidRPr="00EF3820">
        <w:rPr>
          <w:rFonts w:ascii="Times New Roman" w:hAnsi="Times New Roman" w:cs="Times New Roman"/>
          <w:color w:val="000000" w:themeColor="text1"/>
          <w:sz w:val="28"/>
          <w:szCs w:val="28"/>
        </w:rPr>
        <w:tab/>
        <w:t xml:space="preserve">Educational background </w:t>
      </w:r>
    </w:p>
    <w:p w14:paraId="5C559F6B"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Primary School</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5BD1AF26"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SSCE</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1639387F"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NCE/ ND</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xml:space="preserve">(      )  </w:t>
      </w:r>
    </w:p>
    <w:p w14:paraId="2C3924FF"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B. </w:t>
      </w:r>
      <w:proofErr w:type="spellStart"/>
      <w:r w:rsidRPr="00EF3820">
        <w:rPr>
          <w:rFonts w:ascii="Times New Roman" w:hAnsi="Times New Roman" w:cs="Times New Roman"/>
          <w:color w:val="000000" w:themeColor="text1"/>
          <w:sz w:val="28"/>
          <w:szCs w:val="28"/>
        </w:rPr>
        <w:t>Sc</w:t>
      </w:r>
      <w:proofErr w:type="spellEnd"/>
      <w:r w:rsidRPr="00EF3820">
        <w:rPr>
          <w:rFonts w:ascii="Times New Roman" w:hAnsi="Times New Roman" w:cs="Times New Roman"/>
          <w:color w:val="000000" w:themeColor="text1"/>
          <w:sz w:val="28"/>
          <w:szCs w:val="28"/>
        </w:rPr>
        <w:t xml:space="preserve"> </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274D21B5" w14:textId="77777777" w:rsidR="00285D40" w:rsidRPr="00EF3820" w:rsidRDefault="00285D40" w:rsidP="00FA1E9E">
      <w:pPr>
        <w:pStyle w:val="ListParagraph"/>
        <w:numPr>
          <w:ilvl w:val="0"/>
          <w:numId w:val="2"/>
        </w:numPr>
        <w:spacing w:after="200" w:line="240" w:lineRule="auto"/>
        <w:ind w:left="1530" w:hanging="81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M. </w:t>
      </w:r>
      <w:proofErr w:type="spellStart"/>
      <w:r w:rsidRPr="00EF3820">
        <w:rPr>
          <w:rFonts w:ascii="Times New Roman" w:hAnsi="Times New Roman" w:cs="Times New Roman"/>
          <w:color w:val="000000" w:themeColor="text1"/>
          <w:sz w:val="28"/>
          <w:szCs w:val="28"/>
        </w:rPr>
        <w:t>Sc</w:t>
      </w:r>
      <w:proofErr w:type="spellEnd"/>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5512D2C7" w14:textId="77777777" w:rsidR="00285D40" w:rsidRPr="00EF3820" w:rsidRDefault="00285D40" w:rsidP="00285D40">
      <w:pPr>
        <w:pStyle w:val="ListParagraph"/>
        <w:spacing w:line="240" w:lineRule="auto"/>
        <w:ind w:left="153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Others (s) please specify…………………………………………………</w:t>
      </w:r>
    </w:p>
    <w:p w14:paraId="4E2CF4B5" w14:textId="77777777" w:rsidR="00285D40" w:rsidRPr="00EF3820" w:rsidRDefault="00285D40" w:rsidP="00285D40">
      <w:pPr>
        <w:spacing w:line="240" w:lineRule="auto"/>
        <w:jc w:val="both"/>
        <w:rPr>
          <w:rFonts w:ascii="Times New Roman" w:hAnsi="Times New Roman" w:cs="Times New Roman"/>
          <w:color w:val="000000" w:themeColor="text1"/>
          <w:sz w:val="28"/>
          <w:szCs w:val="28"/>
        </w:rPr>
      </w:pPr>
      <w:proofErr w:type="gramStart"/>
      <w:r w:rsidRPr="00EF3820">
        <w:rPr>
          <w:rFonts w:ascii="Times New Roman" w:hAnsi="Times New Roman" w:cs="Times New Roman"/>
          <w:color w:val="000000" w:themeColor="text1"/>
          <w:sz w:val="28"/>
          <w:szCs w:val="28"/>
        </w:rPr>
        <w:t>4..</w:t>
      </w:r>
      <w:proofErr w:type="gramEnd"/>
      <w:r w:rsidRPr="00EF3820">
        <w:rPr>
          <w:rFonts w:ascii="Times New Roman" w:hAnsi="Times New Roman" w:cs="Times New Roman"/>
          <w:color w:val="000000" w:themeColor="text1"/>
          <w:sz w:val="28"/>
          <w:szCs w:val="28"/>
        </w:rPr>
        <w:tab/>
        <w:t>Year of Business Experience:</w:t>
      </w:r>
    </w:p>
    <w:p w14:paraId="2DB4AA7B" w14:textId="77777777" w:rsidR="00285D40" w:rsidRPr="00EF3820" w:rsidRDefault="00285D40" w:rsidP="00FA1E9E">
      <w:pPr>
        <w:pStyle w:val="ListParagraph"/>
        <w:numPr>
          <w:ilvl w:val="0"/>
          <w:numId w:val="3"/>
        </w:numPr>
        <w:spacing w:after="200" w:line="240" w:lineRule="auto"/>
        <w:ind w:left="720" w:firstLine="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0 - 5 years</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06FD0BA6" w14:textId="77777777" w:rsidR="00285D40" w:rsidRPr="00EF3820" w:rsidRDefault="00285D40" w:rsidP="00FA1E9E">
      <w:pPr>
        <w:pStyle w:val="ListParagraph"/>
        <w:numPr>
          <w:ilvl w:val="0"/>
          <w:numId w:val="3"/>
        </w:numPr>
        <w:spacing w:after="200" w:line="240" w:lineRule="auto"/>
        <w:ind w:left="720" w:firstLine="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6 - 10 years</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34B4A66A" w14:textId="77777777" w:rsidR="00285D40" w:rsidRPr="00EF3820" w:rsidRDefault="00285D40" w:rsidP="00FA1E9E">
      <w:pPr>
        <w:pStyle w:val="ListParagraph"/>
        <w:numPr>
          <w:ilvl w:val="0"/>
          <w:numId w:val="3"/>
        </w:numPr>
        <w:spacing w:after="200" w:line="240" w:lineRule="auto"/>
        <w:ind w:left="720" w:firstLine="0"/>
        <w:jc w:val="both"/>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11 years and above</w:t>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r>
      <w:r w:rsidRPr="00EF3820">
        <w:rPr>
          <w:rFonts w:ascii="Times New Roman" w:hAnsi="Times New Roman" w:cs="Times New Roman"/>
          <w:color w:val="000000" w:themeColor="text1"/>
          <w:sz w:val="28"/>
          <w:szCs w:val="28"/>
        </w:rPr>
        <w:tab/>
        <w:t>(       )</w:t>
      </w:r>
    </w:p>
    <w:p w14:paraId="1160F273" w14:textId="5B90F32F" w:rsidR="00285D40" w:rsidRPr="00EF3820" w:rsidRDefault="00285D40" w:rsidP="00285D40">
      <w:pPr>
        <w:spacing w:line="240" w:lineRule="auto"/>
        <w:jc w:val="both"/>
        <w:rPr>
          <w:rFonts w:ascii="Times New Roman" w:eastAsia="Times New Roman" w:hAnsi="Times New Roman" w:cs="Times New Roman"/>
          <w:b/>
          <w:color w:val="000000" w:themeColor="text1"/>
          <w:sz w:val="28"/>
          <w:szCs w:val="28"/>
        </w:rPr>
      </w:pPr>
      <w:r w:rsidRPr="00EF3820">
        <w:rPr>
          <w:rFonts w:ascii="Times New Roman" w:eastAsia="Times New Roman" w:hAnsi="Times New Roman" w:cs="Times New Roman"/>
          <w:b/>
          <w:color w:val="000000" w:themeColor="text1"/>
          <w:sz w:val="28"/>
          <w:szCs w:val="28"/>
        </w:rPr>
        <w:t xml:space="preserve">SECTION B: </w:t>
      </w:r>
      <w:r w:rsidR="00284042" w:rsidRPr="00EF3820">
        <w:rPr>
          <w:rFonts w:ascii="Times New Roman" w:eastAsia="Times New Roman" w:hAnsi="Times New Roman" w:cs="Times New Roman"/>
          <w:b/>
          <w:color w:val="000000" w:themeColor="text1"/>
          <w:sz w:val="28"/>
          <w:szCs w:val="28"/>
        </w:rPr>
        <w:t>Effect</w:t>
      </w:r>
      <w:r w:rsidRPr="00EF3820">
        <w:rPr>
          <w:rFonts w:ascii="Times New Roman" w:eastAsia="Times New Roman" w:hAnsi="Times New Roman" w:cs="Times New Roman"/>
          <w:b/>
          <w:color w:val="000000" w:themeColor="text1"/>
          <w:sz w:val="28"/>
          <w:szCs w:val="28"/>
        </w:rPr>
        <w:t xml:space="preserve"> of Naira Scarcity on Small and Medium Scale Enterprises</w:t>
      </w:r>
    </w:p>
    <w:p w14:paraId="4F41D342" w14:textId="77777777" w:rsidR="00285D40" w:rsidRPr="00EF3820" w:rsidRDefault="00285D40" w:rsidP="00285D40">
      <w:pPr>
        <w:spacing w:line="240" w:lineRule="auto"/>
        <w:jc w:val="both"/>
        <w:rPr>
          <w:rFonts w:ascii="Times New Roman" w:eastAsia="Times New Roman" w:hAnsi="Times New Roman" w:cs="Times New Roman"/>
          <w:color w:val="000000" w:themeColor="text1"/>
          <w:sz w:val="28"/>
          <w:szCs w:val="28"/>
        </w:rPr>
      </w:pPr>
      <w:r w:rsidRPr="00EF3820">
        <w:rPr>
          <w:rFonts w:ascii="Times New Roman" w:eastAsia="Times New Roman" w:hAnsi="Times New Roman" w:cs="Times New Roman"/>
          <w:b/>
          <w:color w:val="000000" w:themeColor="text1"/>
          <w:sz w:val="28"/>
          <w:szCs w:val="28"/>
        </w:rPr>
        <w:t xml:space="preserve">Instruction: </w:t>
      </w:r>
      <w:r w:rsidRPr="00EF3820">
        <w:rPr>
          <w:rFonts w:ascii="Times New Roman" w:eastAsia="Times New Roman" w:hAnsi="Times New Roman" w:cs="Times New Roman"/>
          <w:color w:val="000000" w:themeColor="text1"/>
          <w:sz w:val="28"/>
          <w:szCs w:val="28"/>
        </w:rPr>
        <w:t>Please tick (√) the option that best expresses your opinion on the following items based on your overall effect of Naira redesign on small and medium scale enterprises, using the following scale:</w:t>
      </w:r>
    </w:p>
    <w:p w14:paraId="2B526EA2" w14:textId="77777777" w:rsidR="00285D40" w:rsidRPr="00EF3820" w:rsidRDefault="00285D40" w:rsidP="00285D40">
      <w:pPr>
        <w:spacing w:line="240" w:lineRule="auto"/>
        <w:jc w:val="both"/>
        <w:rPr>
          <w:rFonts w:ascii="Times New Roman" w:eastAsia="Times New Roman" w:hAnsi="Times New Roman" w:cs="Times New Roman"/>
          <w:color w:val="000000" w:themeColor="text1"/>
          <w:sz w:val="28"/>
          <w:szCs w:val="28"/>
        </w:rPr>
      </w:pPr>
      <w:r w:rsidRPr="00EF3820">
        <w:rPr>
          <w:rFonts w:ascii="Times New Roman" w:eastAsia="Times New Roman" w:hAnsi="Times New Roman" w:cs="Times New Roman"/>
          <w:color w:val="000000" w:themeColor="text1"/>
          <w:sz w:val="28"/>
          <w:szCs w:val="28"/>
        </w:rPr>
        <w:t xml:space="preserve">Strongly Agreed </w:t>
      </w:r>
      <w:r w:rsidRPr="00EF3820">
        <w:rPr>
          <w:rFonts w:ascii="Times New Roman" w:eastAsia="Times New Roman" w:hAnsi="Times New Roman" w:cs="Times New Roman"/>
          <w:color w:val="000000" w:themeColor="text1"/>
          <w:sz w:val="28"/>
          <w:szCs w:val="28"/>
        </w:rPr>
        <w:tab/>
        <w:t>(SA) = 4</w:t>
      </w:r>
    </w:p>
    <w:p w14:paraId="146B06A9" w14:textId="77777777" w:rsidR="00285D40" w:rsidRPr="00EF3820" w:rsidRDefault="00285D40" w:rsidP="00285D40">
      <w:pPr>
        <w:spacing w:line="240" w:lineRule="auto"/>
        <w:jc w:val="both"/>
        <w:rPr>
          <w:rFonts w:ascii="Times New Roman" w:eastAsia="Times New Roman" w:hAnsi="Times New Roman" w:cs="Times New Roman"/>
          <w:color w:val="000000" w:themeColor="text1"/>
          <w:sz w:val="28"/>
          <w:szCs w:val="28"/>
        </w:rPr>
      </w:pPr>
      <w:r w:rsidRPr="00EF3820">
        <w:rPr>
          <w:rFonts w:ascii="Times New Roman" w:eastAsia="Times New Roman" w:hAnsi="Times New Roman" w:cs="Times New Roman"/>
          <w:color w:val="000000" w:themeColor="text1"/>
          <w:sz w:val="28"/>
          <w:szCs w:val="28"/>
        </w:rPr>
        <w:t>Agreed</w:t>
      </w:r>
      <w:r w:rsidRPr="00EF3820">
        <w:rPr>
          <w:rFonts w:ascii="Times New Roman" w:eastAsia="Times New Roman" w:hAnsi="Times New Roman" w:cs="Times New Roman"/>
          <w:color w:val="000000" w:themeColor="text1"/>
          <w:sz w:val="28"/>
          <w:szCs w:val="28"/>
        </w:rPr>
        <w:tab/>
      </w:r>
      <w:r w:rsidRPr="00EF3820">
        <w:rPr>
          <w:rFonts w:ascii="Times New Roman" w:eastAsia="Times New Roman" w:hAnsi="Times New Roman" w:cs="Times New Roman"/>
          <w:color w:val="000000" w:themeColor="text1"/>
          <w:sz w:val="28"/>
          <w:szCs w:val="28"/>
        </w:rPr>
        <w:tab/>
      </w:r>
      <w:r w:rsidRPr="00EF3820">
        <w:rPr>
          <w:rFonts w:ascii="Times New Roman" w:eastAsia="Times New Roman" w:hAnsi="Times New Roman" w:cs="Times New Roman"/>
          <w:color w:val="000000" w:themeColor="text1"/>
          <w:sz w:val="28"/>
          <w:szCs w:val="28"/>
        </w:rPr>
        <w:tab/>
        <w:t>(A) = 3</w:t>
      </w:r>
    </w:p>
    <w:p w14:paraId="68EB31A5" w14:textId="77777777" w:rsidR="00285D40" w:rsidRPr="00EF3820" w:rsidRDefault="00285D40" w:rsidP="00285D40">
      <w:pPr>
        <w:tabs>
          <w:tab w:val="left" w:pos="720"/>
          <w:tab w:val="left" w:pos="1440"/>
          <w:tab w:val="left" w:pos="2160"/>
          <w:tab w:val="left" w:pos="2880"/>
          <w:tab w:val="left" w:pos="3834"/>
        </w:tabs>
        <w:spacing w:line="240" w:lineRule="auto"/>
        <w:jc w:val="both"/>
        <w:rPr>
          <w:rFonts w:ascii="Times New Roman" w:eastAsia="Times New Roman" w:hAnsi="Times New Roman" w:cs="Times New Roman"/>
          <w:color w:val="000000" w:themeColor="text1"/>
          <w:sz w:val="28"/>
          <w:szCs w:val="28"/>
        </w:rPr>
      </w:pPr>
      <w:r w:rsidRPr="00EF3820">
        <w:rPr>
          <w:rFonts w:ascii="Times New Roman" w:eastAsia="Times New Roman" w:hAnsi="Times New Roman" w:cs="Times New Roman"/>
          <w:color w:val="000000" w:themeColor="text1"/>
          <w:sz w:val="28"/>
          <w:szCs w:val="28"/>
        </w:rPr>
        <w:t>Disagreed</w:t>
      </w:r>
      <w:r w:rsidRPr="00EF3820">
        <w:rPr>
          <w:rFonts w:ascii="Times New Roman" w:eastAsia="Times New Roman" w:hAnsi="Times New Roman" w:cs="Times New Roman"/>
          <w:color w:val="000000" w:themeColor="text1"/>
          <w:sz w:val="28"/>
          <w:szCs w:val="28"/>
        </w:rPr>
        <w:tab/>
      </w:r>
      <w:r w:rsidRPr="00EF3820">
        <w:rPr>
          <w:rFonts w:ascii="Times New Roman" w:eastAsia="Times New Roman" w:hAnsi="Times New Roman" w:cs="Times New Roman"/>
          <w:color w:val="000000" w:themeColor="text1"/>
          <w:sz w:val="28"/>
          <w:szCs w:val="28"/>
        </w:rPr>
        <w:tab/>
        <w:t>(D) = 2</w:t>
      </w:r>
      <w:r w:rsidRPr="00EF3820">
        <w:rPr>
          <w:rFonts w:ascii="Times New Roman" w:eastAsia="Times New Roman" w:hAnsi="Times New Roman" w:cs="Times New Roman"/>
          <w:color w:val="000000" w:themeColor="text1"/>
          <w:sz w:val="28"/>
          <w:szCs w:val="28"/>
        </w:rPr>
        <w:tab/>
      </w:r>
      <w:r w:rsidRPr="00EF3820">
        <w:rPr>
          <w:rFonts w:ascii="Times New Roman" w:eastAsia="Times New Roman" w:hAnsi="Times New Roman" w:cs="Times New Roman"/>
          <w:color w:val="000000" w:themeColor="text1"/>
          <w:sz w:val="28"/>
          <w:szCs w:val="28"/>
        </w:rPr>
        <w:tab/>
      </w:r>
    </w:p>
    <w:p w14:paraId="21DC863F" w14:textId="77777777" w:rsidR="00285D40" w:rsidRPr="00EF3820" w:rsidRDefault="00285D40" w:rsidP="00285D40">
      <w:pPr>
        <w:spacing w:line="240" w:lineRule="auto"/>
        <w:jc w:val="both"/>
        <w:rPr>
          <w:rFonts w:ascii="Times New Roman" w:eastAsia="Times New Roman" w:hAnsi="Times New Roman" w:cs="Times New Roman"/>
          <w:color w:val="000000" w:themeColor="text1"/>
          <w:sz w:val="28"/>
          <w:szCs w:val="28"/>
        </w:rPr>
      </w:pPr>
      <w:r w:rsidRPr="00EF3820">
        <w:rPr>
          <w:rFonts w:ascii="Times New Roman" w:eastAsia="Times New Roman" w:hAnsi="Times New Roman" w:cs="Times New Roman"/>
          <w:color w:val="000000" w:themeColor="text1"/>
          <w:sz w:val="28"/>
          <w:szCs w:val="28"/>
        </w:rPr>
        <w:t>Strongly Disagreed</w:t>
      </w:r>
      <w:r w:rsidRPr="00EF3820">
        <w:rPr>
          <w:rFonts w:ascii="Times New Roman" w:eastAsia="Times New Roman" w:hAnsi="Times New Roman" w:cs="Times New Roman"/>
          <w:color w:val="000000" w:themeColor="text1"/>
          <w:sz w:val="28"/>
          <w:szCs w:val="28"/>
        </w:rPr>
        <w:tab/>
        <w:t>(SD) = 1</w:t>
      </w:r>
    </w:p>
    <w:tbl>
      <w:tblPr>
        <w:tblStyle w:val="TableGrid"/>
        <w:tblW w:w="9720" w:type="dxa"/>
        <w:tblLayout w:type="fixed"/>
        <w:tblLook w:val="04A0" w:firstRow="1" w:lastRow="0" w:firstColumn="1" w:lastColumn="0" w:noHBand="0" w:noVBand="1"/>
      </w:tblPr>
      <w:tblGrid>
        <w:gridCol w:w="630"/>
        <w:gridCol w:w="5040"/>
        <w:gridCol w:w="990"/>
        <w:gridCol w:w="900"/>
        <w:gridCol w:w="1080"/>
        <w:gridCol w:w="1080"/>
      </w:tblGrid>
      <w:tr w:rsidR="00285D40" w:rsidRPr="00EF3820" w14:paraId="297F935E" w14:textId="77777777" w:rsidTr="00031449">
        <w:trPr>
          <w:trHeight w:val="359"/>
        </w:trPr>
        <w:tc>
          <w:tcPr>
            <w:tcW w:w="630" w:type="dxa"/>
          </w:tcPr>
          <w:p w14:paraId="2416E9AB"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lastRenderedPageBreak/>
              <w:t>S/N</w:t>
            </w:r>
          </w:p>
        </w:tc>
        <w:tc>
          <w:tcPr>
            <w:tcW w:w="5040" w:type="dxa"/>
          </w:tcPr>
          <w:p w14:paraId="1E0F033D"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Items (Methods)</w:t>
            </w:r>
          </w:p>
        </w:tc>
        <w:tc>
          <w:tcPr>
            <w:tcW w:w="990" w:type="dxa"/>
          </w:tcPr>
          <w:p w14:paraId="40FC04E4" w14:textId="77777777" w:rsidR="00285D40" w:rsidRPr="00EF3820" w:rsidRDefault="00285D40" w:rsidP="00031449">
            <w:pPr>
              <w:pStyle w:val="NoSpacing"/>
              <w:rPr>
                <w:rFonts w:ascii="Times New Roman" w:hAnsi="Times New Roman" w:cs="Times New Roman"/>
                <w:b/>
                <w:color w:val="000000" w:themeColor="text1"/>
                <w:sz w:val="28"/>
                <w:szCs w:val="28"/>
              </w:rPr>
            </w:pPr>
          </w:p>
        </w:tc>
        <w:tc>
          <w:tcPr>
            <w:tcW w:w="900" w:type="dxa"/>
          </w:tcPr>
          <w:p w14:paraId="1F546E7B" w14:textId="77777777" w:rsidR="00285D40" w:rsidRPr="00EF3820" w:rsidRDefault="00285D40" w:rsidP="00031449">
            <w:pPr>
              <w:pStyle w:val="NoSpacing"/>
              <w:rPr>
                <w:rFonts w:ascii="Times New Roman" w:hAnsi="Times New Roman" w:cs="Times New Roman"/>
                <w:b/>
                <w:color w:val="000000" w:themeColor="text1"/>
                <w:sz w:val="28"/>
                <w:szCs w:val="28"/>
              </w:rPr>
            </w:pPr>
          </w:p>
        </w:tc>
        <w:tc>
          <w:tcPr>
            <w:tcW w:w="1080" w:type="dxa"/>
          </w:tcPr>
          <w:p w14:paraId="051F1B6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156A4902" w14:textId="77777777" w:rsidR="00285D40" w:rsidRPr="00EF3820" w:rsidRDefault="00285D40" w:rsidP="00031449">
            <w:pPr>
              <w:pStyle w:val="NoSpacing"/>
              <w:rPr>
                <w:rFonts w:ascii="Times New Roman" w:hAnsi="Times New Roman" w:cs="Times New Roman"/>
                <w:b/>
                <w:color w:val="000000" w:themeColor="text1"/>
                <w:sz w:val="28"/>
                <w:szCs w:val="28"/>
              </w:rPr>
            </w:pPr>
          </w:p>
        </w:tc>
      </w:tr>
      <w:tr w:rsidR="00285D40" w:rsidRPr="00EF3820" w14:paraId="7413D123" w14:textId="77777777" w:rsidTr="00031449">
        <w:trPr>
          <w:trHeight w:val="85"/>
        </w:trPr>
        <w:tc>
          <w:tcPr>
            <w:tcW w:w="630" w:type="dxa"/>
          </w:tcPr>
          <w:p w14:paraId="1E45351F" w14:textId="77777777" w:rsidR="00285D40" w:rsidRPr="00EF3820" w:rsidRDefault="00285D40" w:rsidP="00031449">
            <w:pPr>
              <w:pStyle w:val="NoSpacing"/>
              <w:rPr>
                <w:rFonts w:ascii="Times New Roman" w:hAnsi="Times New Roman" w:cs="Times New Roman"/>
                <w:b/>
                <w:color w:val="000000" w:themeColor="text1"/>
                <w:sz w:val="28"/>
                <w:szCs w:val="28"/>
              </w:rPr>
            </w:pPr>
            <w:proofErr w:type="spellStart"/>
            <w:r w:rsidRPr="00EF3820">
              <w:rPr>
                <w:rFonts w:ascii="Times New Roman" w:hAnsi="Times New Roman" w:cs="Times New Roman"/>
                <w:b/>
                <w:color w:val="000000" w:themeColor="text1"/>
                <w:sz w:val="28"/>
                <w:szCs w:val="28"/>
              </w:rPr>
              <w:t>i</w:t>
            </w:r>
            <w:proofErr w:type="spellEnd"/>
          </w:p>
        </w:tc>
        <w:tc>
          <w:tcPr>
            <w:tcW w:w="5040" w:type="dxa"/>
          </w:tcPr>
          <w:p w14:paraId="6013B409"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bCs/>
                <w:color w:val="000000" w:themeColor="text1"/>
                <w:sz w:val="28"/>
                <w:szCs w:val="28"/>
              </w:rPr>
              <w:t>Naira Scarcity affected:</w:t>
            </w:r>
          </w:p>
        </w:tc>
        <w:tc>
          <w:tcPr>
            <w:tcW w:w="990" w:type="dxa"/>
          </w:tcPr>
          <w:p w14:paraId="6EEEABF0"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SA</w:t>
            </w:r>
          </w:p>
        </w:tc>
        <w:tc>
          <w:tcPr>
            <w:tcW w:w="900" w:type="dxa"/>
          </w:tcPr>
          <w:p w14:paraId="5546FAE4"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A</w:t>
            </w:r>
          </w:p>
        </w:tc>
        <w:tc>
          <w:tcPr>
            <w:tcW w:w="1080" w:type="dxa"/>
          </w:tcPr>
          <w:p w14:paraId="1F13DB77"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D</w:t>
            </w:r>
          </w:p>
        </w:tc>
        <w:tc>
          <w:tcPr>
            <w:tcW w:w="1080" w:type="dxa"/>
          </w:tcPr>
          <w:p w14:paraId="57D72784"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SD</w:t>
            </w:r>
          </w:p>
        </w:tc>
      </w:tr>
      <w:tr w:rsidR="00285D40" w:rsidRPr="00EF3820" w14:paraId="65CFCC99" w14:textId="77777777" w:rsidTr="00031449">
        <w:trPr>
          <w:trHeight w:val="314"/>
        </w:trPr>
        <w:tc>
          <w:tcPr>
            <w:tcW w:w="630" w:type="dxa"/>
          </w:tcPr>
          <w:p w14:paraId="374B11EB"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w:t>
            </w:r>
          </w:p>
        </w:tc>
        <w:tc>
          <w:tcPr>
            <w:tcW w:w="5040" w:type="dxa"/>
          </w:tcPr>
          <w:p w14:paraId="55FB34EB" w14:textId="77777777" w:rsidR="00285D40" w:rsidRPr="00EF3820" w:rsidRDefault="00285D40" w:rsidP="00031449">
            <w:pPr>
              <w:pStyle w:val="NoSpacing"/>
              <w:rPr>
                <w:rFonts w:ascii="Times New Roman" w:hAnsi="Times New Roman" w:cs="Times New Roman"/>
                <w:color w:val="000000" w:themeColor="text1"/>
                <w:sz w:val="28"/>
                <w:szCs w:val="28"/>
              </w:rPr>
            </w:pPr>
            <w:proofErr w:type="gramStart"/>
            <w:r w:rsidRPr="00EF3820">
              <w:rPr>
                <w:rFonts w:ascii="Times New Roman" w:hAnsi="Times New Roman" w:cs="Times New Roman"/>
                <w:color w:val="000000" w:themeColor="text1"/>
                <w:sz w:val="28"/>
                <w:szCs w:val="28"/>
              </w:rPr>
              <w:t>operations</w:t>
            </w:r>
            <w:proofErr w:type="gramEnd"/>
            <w:r w:rsidRPr="00EF3820">
              <w:rPr>
                <w:rFonts w:ascii="Times New Roman" w:hAnsi="Times New Roman" w:cs="Times New Roman"/>
                <w:color w:val="000000" w:themeColor="text1"/>
                <w:sz w:val="28"/>
                <w:szCs w:val="28"/>
              </w:rPr>
              <w:t xml:space="preserve"> of my business significantly.</w:t>
            </w:r>
          </w:p>
        </w:tc>
        <w:tc>
          <w:tcPr>
            <w:tcW w:w="990" w:type="dxa"/>
          </w:tcPr>
          <w:p w14:paraId="2129FF54"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6334F8D4"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023AC984"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24518108"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6551CEC6" w14:textId="77777777" w:rsidTr="00031449">
        <w:trPr>
          <w:trHeight w:val="296"/>
        </w:trPr>
        <w:tc>
          <w:tcPr>
            <w:tcW w:w="630" w:type="dxa"/>
          </w:tcPr>
          <w:p w14:paraId="6FE8FF5E"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w:t>
            </w:r>
          </w:p>
        </w:tc>
        <w:tc>
          <w:tcPr>
            <w:tcW w:w="5040" w:type="dxa"/>
          </w:tcPr>
          <w:p w14:paraId="5899A7AB" w14:textId="77777777" w:rsidR="00285D40" w:rsidRPr="00EF3820" w:rsidRDefault="00285D40" w:rsidP="00031449">
            <w:pPr>
              <w:pStyle w:val="NoSpacing"/>
              <w:rPr>
                <w:rFonts w:ascii="Times New Roman" w:hAnsi="Times New Roman" w:cs="Times New Roman"/>
                <w:color w:val="000000" w:themeColor="text1"/>
                <w:sz w:val="28"/>
                <w:szCs w:val="28"/>
              </w:rPr>
            </w:pPr>
            <w:proofErr w:type="gramStart"/>
            <w:r w:rsidRPr="00EF3820">
              <w:rPr>
                <w:rFonts w:ascii="Times New Roman" w:hAnsi="Times New Roman" w:cs="Times New Roman"/>
                <w:color w:val="000000" w:themeColor="text1"/>
                <w:sz w:val="28"/>
                <w:szCs w:val="28"/>
              </w:rPr>
              <w:t>the</w:t>
            </w:r>
            <w:proofErr w:type="gramEnd"/>
            <w:r w:rsidRPr="00EF3820">
              <w:rPr>
                <w:rFonts w:ascii="Times New Roman" w:hAnsi="Times New Roman" w:cs="Times New Roman"/>
                <w:color w:val="000000" w:themeColor="text1"/>
                <w:sz w:val="28"/>
                <w:szCs w:val="28"/>
              </w:rPr>
              <w:t xml:space="preserve"> increased operational costs for my business.</w:t>
            </w:r>
          </w:p>
        </w:tc>
        <w:tc>
          <w:tcPr>
            <w:tcW w:w="990" w:type="dxa"/>
          </w:tcPr>
          <w:p w14:paraId="19C221F7"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479DC836"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0B16A466"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7EAD9C4A"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200DD277" w14:textId="77777777" w:rsidTr="00031449">
        <w:trPr>
          <w:trHeight w:val="341"/>
        </w:trPr>
        <w:tc>
          <w:tcPr>
            <w:tcW w:w="630" w:type="dxa"/>
          </w:tcPr>
          <w:p w14:paraId="0E766091"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3</w:t>
            </w:r>
          </w:p>
        </w:tc>
        <w:tc>
          <w:tcPr>
            <w:tcW w:w="5040" w:type="dxa"/>
          </w:tcPr>
          <w:p w14:paraId="6E635DF5" w14:textId="77777777" w:rsidR="00285D40" w:rsidRPr="00EF3820" w:rsidRDefault="00285D40" w:rsidP="00031449">
            <w:pPr>
              <w:pStyle w:val="NoSpacing"/>
              <w:rPr>
                <w:rFonts w:ascii="Times New Roman" w:hAnsi="Times New Roman" w:cs="Times New Roman"/>
                <w:color w:val="000000" w:themeColor="text1"/>
                <w:sz w:val="28"/>
                <w:szCs w:val="28"/>
              </w:rPr>
            </w:pPr>
            <w:proofErr w:type="gramStart"/>
            <w:r w:rsidRPr="00EF3820">
              <w:rPr>
                <w:rFonts w:ascii="Times New Roman" w:hAnsi="Times New Roman" w:cs="Times New Roman"/>
                <w:color w:val="000000" w:themeColor="text1"/>
                <w:sz w:val="28"/>
                <w:szCs w:val="28"/>
              </w:rPr>
              <w:t>my</w:t>
            </w:r>
            <w:proofErr w:type="gramEnd"/>
            <w:r w:rsidRPr="00EF3820">
              <w:rPr>
                <w:rFonts w:ascii="Times New Roman" w:hAnsi="Times New Roman" w:cs="Times New Roman"/>
                <w:color w:val="000000" w:themeColor="text1"/>
                <w:sz w:val="28"/>
                <w:szCs w:val="28"/>
              </w:rPr>
              <w:t xml:space="preserve"> business access to affordable credit loan.</w:t>
            </w:r>
          </w:p>
        </w:tc>
        <w:tc>
          <w:tcPr>
            <w:tcW w:w="990" w:type="dxa"/>
          </w:tcPr>
          <w:p w14:paraId="7518848D"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48A1FB80"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093A3518"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19139A29"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4DA20BE5" w14:textId="77777777" w:rsidTr="00031449">
        <w:trPr>
          <w:trHeight w:val="359"/>
        </w:trPr>
        <w:tc>
          <w:tcPr>
            <w:tcW w:w="630" w:type="dxa"/>
          </w:tcPr>
          <w:p w14:paraId="4D4FE237"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4</w:t>
            </w:r>
          </w:p>
        </w:tc>
        <w:tc>
          <w:tcPr>
            <w:tcW w:w="5040" w:type="dxa"/>
          </w:tcPr>
          <w:p w14:paraId="0CA640A9" w14:textId="77777777" w:rsidR="00285D40" w:rsidRPr="00EF3820" w:rsidRDefault="00285D40" w:rsidP="00031449">
            <w:pPr>
              <w:pStyle w:val="NoSpacing"/>
              <w:rPr>
                <w:rFonts w:ascii="Times New Roman" w:hAnsi="Times New Roman" w:cs="Times New Roman"/>
                <w:color w:val="000000" w:themeColor="text1"/>
                <w:sz w:val="28"/>
                <w:szCs w:val="28"/>
              </w:rPr>
            </w:pPr>
            <w:proofErr w:type="gramStart"/>
            <w:r w:rsidRPr="00EF3820">
              <w:rPr>
                <w:rFonts w:ascii="Times New Roman" w:hAnsi="Times New Roman" w:cs="Times New Roman"/>
                <w:color w:val="000000" w:themeColor="text1"/>
                <w:sz w:val="28"/>
                <w:szCs w:val="28"/>
              </w:rPr>
              <w:t>the</w:t>
            </w:r>
            <w:proofErr w:type="gramEnd"/>
            <w:r w:rsidRPr="00EF3820">
              <w:rPr>
                <w:rFonts w:ascii="Times New Roman" w:hAnsi="Times New Roman" w:cs="Times New Roman"/>
                <w:color w:val="000000" w:themeColor="text1"/>
                <w:sz w:val="28"/>
                <w:szCs w:val="28"/>
              </w:rPr>
              <w:t xml:space="preserve"> purchasing power of my customers.</w:t>
            </w:r>
          </w:p>
        </w:tc>
        <w:tc>
          <w:tcPr>
            <w:tcW w:w="990" w:type="dxa"/>
          </w:tcPr>
          <w:p w14:paraId="610B3D5A"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073D9B1D"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61744CD9"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5B50C34"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3713974A" w14:textId="77777777" w:rsidTr="00031449">
        <w:trPr>
          <w:trHeight w:val="341"/>
        </w:trPr>
        <w:tc>
          <w:tcPr>
            <w:tcW w:w="630" w:type="dxa"/>
          </w:tcPr>
          <w:p w14:paraId="5CAF245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5</w:t>
            </w:r>
          </w:p>
        </w:tc>
        <w:tc>
          <w:tcPr>
            <w:tcW w:w="5040" w:type="dxa"/>
          </w:tcPr>
          <w:p w14:paraId="4611D068" w14:textId="77777777" w:rsidR="00285D40" w:rsidRPr="00EF3820" w:rsidRDefault="00285D40" w:rsidP="00031449">
            <w:pPr>
              <w:pStyle w:val="NoSpacing"/>
              <w:rPr>
                <w:rFonts w:ascii="Times New Roman" w:hAnsi="Times New Roman" w:cs="Times New Roman"/>
                <w:color w:val="000000" w:themeColor="text1"/>
                <w:sz w:val="28"/>
                <w:szCs w:val="28"/>
              </w:rPr>
            </w:pPr>
            <w:proofErr w:type="gramStart"/>
            <w:r w:rsidRPr="00EF3820">
              <w:rPr>
                <w:rFonts w:ascii="Times New Roman" w:hAnsi="Times New Roman" w:cs="Times New Roman"/>
                <w:color w:val="000000" w:themeColor="text1"/>
                <w:sz w:val="28"/>
                <w:szCs w:val="28"/>
              </w:rPr>
              <w:t>the</w:t>
            </w:r>
            <w:proofErr w:type="gramEnd"/>
            <w:r w:rsidRPr="00EF3820">
              <w:rPr>
                <w:rFonts w:ascii="Times New Roman" w:hAnsi="Times New Roman" w:cs="Times New Roman"/>
                <w:color w:val="000000" w:themeColor="text1"/>
                <w:sz w:val="28"/>
                <w:szCs w:val="28"/>
              </w:rPr>
              <w:t xml:space="preserve"> growth prospects of my business.</w:t>
            </w:r>
          </w:p>
        </w:tc>
        <w:tc>
          <w:tcPr>
            <w:tcW w:w="990" w:type="dxa"/>
          </w:tcPr>
          <w:p w14:paraId="34750577"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085F7E5A"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527EE72F"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6977E185"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5CDEBAD2" w14:textId="77777777" w:rsidTr="00031449">
        <w:trPr>
          <w:trHeight w:val="548"/>
        </w:trPr>
        <w:tc>
          <w:tcPr>
            <w:tcW w:w="9720" w:type="dxa"/>
            <w:gridSpan w:val="6"/>
          </w:tcPr>
          <w:p w14:paraId="059FC1E9"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0E356442" w14:textId="77777777" w:rsidTr="00031449">
        <w:trPr>
          <w:trHeight w:val="242"/>
        </w:trPr>
        <w:tc>
          <w:tcPr>
            <w:tcW w:w="630" w:type="dxa"/>
          </w:tcPr>
          <w:p w14:paraId="67B1E673" w14:textId="77777777" w:rsidR="00285D40" w:rsidRPr="00EF3820" w:rsidRDefault="00285D40" w:rsidP="00031449">
            <w:pPr>
              <w:pStyle w:val="NoSpacing"/>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ii</w:t>
            </w:r>
          </w:p>
        </w:tc>
        <w:tc>
          <w:tcPr>
            <w:tcW w:w="5040" w:type="dxa"/>
          </w:tcPr>
          <w:p w14:paraId="2EE2B3A7" w14:textId="77777777" w:rsidR="00285D40" w:rsidRPr="00EF3820" w:rsidRDefault="00285D40" w:rsidP="00031449">
            <w:pPr>
              <w:pStyle w:val="NoSpacing"/>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Profitability</w:t>
            </w:r>
          </w:p>
        </w:tc>
        <w:tc>
          <w:tcPr>
            <w:tcW w:w="990" w:type="dxa"/>
          </w:tcPr>
          <w:p w14:paraId="4A12DA65"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b/>
                <w:color w:val="000000" w:themeColor="text1"/>
                <w:sz w:val="28"/>
                <w:szCs w:val="28"/>
              </w:rPr>
              <w:t>SA</w:t>
            </w:r>
          </w:p>
        </w:tc>
        <w:tc>
          <w:tcPr>
            <w:tcW w:w="900" w:type="dxa"/>
          </w:tcPr>
          <w:p w14:paraId="50512E88"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A</w:t>
            </w:r>
          </w:p>
        </w:tc>
        <w:tc>
          <w:tcPr>
            <w:tcW w:w="1080" w:type="dxa"/>
          </w:tcPr>
          <w:p w14:paraId="5572E914"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b/>
                <w:color w:val="000000" w:themeColor="text1"/>
                <w:sz w:val="28"/>
                <w:szCs w:val="28"/>
              </w:rPr>
              <w:t>D</w:t>
            </w:r>
          </w:p>
        </w:tc>
        <w:tc>
          <w:tcPr>
            <w:tcW w:w="1080" w:type="dxa"/>
          </w:tcPr>
          <w:p w14:paraId="34647DA8"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b/>
                <w:color w:val="000000" w:themeColor="text1"/>
                <w:sz w:val="28"/>
                <w:szCs w:val="28"/>
              </w:rPr>
              <w:t>SD</w:t>
            </w:r>
          </w:p>
        </w:tc>
      </w:tr>
      <w:tr w:rsidR="00285D40" w:rsidRPr="00EF3820" w14:paraId="3926C8D2" w14:textId="77777777" w:rsidTr="00031449">
        <w:trPr>
          <w:trHeight w:val="503"/>
        </w:trPr>
        <w:tc>
          <w:tcPr>
            <w:tcW w:w="630" w:type="dxa"/>
          </w:tcPr>
          <w:p w14:paraId="315403BB"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6</w:t>
            </w:r>
          </w:p>
        </w:tc>
        <w:tc>
          <w:tcPr>
            <w:tcW w:w="5040" w:type="dxa"/>
          </w:tcPr>
          <w:p w14:paraId="7F1FE8E8"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 has resulted in a decline in the profitability of my business.</w:t>
            </w:r>
          </w:p>
        </w:tc>
        <w:tc>
          <w:tcPr>
            <w:tcW w:w="990" w:type="dxa"/>
          </w:tcPr>
          <w:p w14:paraId="06371388"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09F4F6A4"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15A6A7D4"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358136F9"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3DE89DE2" w14:textId="77777777" w:rsidTr="00031449">
        <w:trPr>
          <w:trHeight w:val="485"/>
        </w:trPr>
        <w:tc>
          <w:tcPr>
            <w:tcW w:w="630" w:type="dxa"/>
          </w:tcPr>
          <w:p w14:paraId="1FF2FC61"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7</w:t>
            </w:r>
          </w:p>
        </w:tc>
        <w:tc>
          <w:tcPr>
            <w:tcW w:w="5040" w:type="dxa"/>
          </w:tcPr>
          <w:p w14:paraId="47C8D1C8"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 xml:space="preserve">Naira scarcity affected the pricing strategy of my products/services. </w:t>
            </w:r>
          </w:p>
        </w:tc>
        <w:tc>
          <w:tcPr>
            <w:tcW w:w="990" w:type="dxa"/>
          </w:tcPr>
          <w:p w14:paraId="7E24B680"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617A4C5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2BCF07DC"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06D587E"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2CA4F108" w14:textId="77777777" w:rsidTr="00031449">
        <w:trPr>
          <w:trHeight w:val="458"/>
        </w:trPr>
        <w:tc>
          <w:tcPr>
            <w:tcW w:w="630" w:type="dxa"/>
          </w:tcPr>
          <w:p w14:paraId="1FFDC537"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8</w:t>
            </w:r>
          </w:p>
        </w:tc>
        <w:tc>
          <w:tcPr>
            <w:tcW w:w="5040" w:type="dxa"/>
          </w:tcPr>
          <w:p w14:paraId="658387D9"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 reduced profit margins for my business.</w:t>
            </w:r>
          </w:p>
        </w:tc>
        <w:tc>
          <w:tcPr>
            <w:tcW w:w="990" w:type="dxa"/>
          </w:tcPr>
          <w:p w14:paraId="01FF8ADE"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437F23DD"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7F8FBE7C"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88B8CCA"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4A2B828A" w14:textId="77777777" w:rsidTr="00031449">
        <w:trPr>
          <w:trHeight w:val="548"/>
        </w:trPr>
        <w:tc>
          <w:tcPr>
            <w:tcW w:w="630" w:type="dxa"/>
          </w:tcPr>
          <w:p w14:paraId="4EBF9CF7"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9</w:t>
            </w:r>
          </w:p>
        </w:tc>
        <w:tc>
          <w:tcPr>
            <w:tcW w:w="5040" w:type="dxa"/>
          </w:tcPr>
          <w:p w14:paraId="27F5A080"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The ability to meet my business financial obligations was compromised due to Naira scarcity.</w:t>
            </w:r>
          </w:p>
        </w:tc>
        <w:tc>
          <w:tcPr>
            <w:tcW w:w="990" w:type="dxa"/>
          </w:tcPr>
          <w:p w14:paraId="151B1024"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4A46ED0D"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1E00D980"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21A4CBCF"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5D5A4170" w14:textId="77777777" w:rsidTr="00031449">
        <w:trPr>
          <w:trHeight w:val="548"/>
        </w:trPr>
        <w:tc>
          <w:tcPr>
            <w:tcW w:w="630" w:type="dxa"/>
          </w:tcPr>
          <w:p w14:paraId="023BC6C5"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10</w:t>
            </w:r>
          </w:p>
        </w:tc>
        <w:tc>
          <w:tcPr>
            <w:tcW w:w="5040" w:type="dxa"/>
          </w:tcPr>
          <w:p w14:paraId="4A4536DA"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 affected the competitiveness of my business in the market.</w:t>
            </w:r>
          </w:p>
        </w:tc>
        <w:tc>
          <w:tcPr>
            <w:tcW w:w="990" w:type="dxa"/>
          </w:tcPr>
          <w:p w14:paraId="5C562762"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7031B171"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3D7129E5"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39611B1F"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484F29C4" w14:textId="77777777" w:rsidTr="00031449">
        <w:trPr>
          <w:trHeight w:val="548"/>
        </w:trPr>
        <w:tc>
          <w:tcPr>
            <w:tcW w:w="9720" w:type="dxa"/>
            <w:gridSpan w:val="6"/>
          </w:tcPr>
          <w:p w14:paraId="6A8D42F9"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6E19EB06" w14:textId="77777777" w:rsidTr="00031449">
        <w:trPr>
          <w:trHeight w:val="404"/>
        </w:trPr>
        <w:tc>
          <w:tcPr>
            <w:tcW w:w="630" w:type="dxa"/>
          </w:tcPr>
          <w:p w14:paraId="20021FD8"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iii</w:t>
            </w:r>
          </w:p>
        </w:tc>
        <w:tc>
          <w:tcPr>
            <w:tcW w:w="5040" w:type="dxa"/>
          </w:tcPr>
          <w:p w14:paraId="0C8C5A91"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Challenges</w:t>
            </w:r>
          </w:p>
        </w:tc>
        <w:tc>
          <w:tcPr>
            <w:tcW w:w="990" w:type="dxa"/>
          </w:tcPr>
          <w:p w14:paraId="7F7B2FE2"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SA</w:t>
            </w:r>
          </w:p>
        </w:tc>
        <w:tc>
          <w:tcPr>
            <w:tcW w:w="900" w:type="dxa"/>
          </w:tcPr>
          <w:p w14:paraId="33E8EEAF"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A</w:t>
            </w:r>
          </w:p>
        </w:tc>
        <w:tc>
          <w:tcPr>
            <w:tcW w:w="1080" w:type="dxa"/>
          </w:tcPr>
          <w:p w14:paraId="0A19738A"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D</w:t>
            </w:r>
          </w:p>
        </w:tc>
        <w:tc>
          <w:tcPr>
            <w:tcW w:w="1080" w:type="dxa"/>
          </w:tcPr>
          <w:p w14:paraId="0D721EF2"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SD</w:t>
            </w:r>
          </w:p>
        </w:tc>
      </w:tr>
      <w:tr w:rsidR="00285D40" w:rsidRPr="00EF3820" w14:paraId="7726F9FB" w14:textId="77777777" w:rsidTr="00031449">
        <w:trPr>
          <w:trHeight w:val="512"/>
        </w:trPr>
        <w:tc>
          <w:tcPr>
            <w:tcW w:w="630" w:type="dxa"/>
          </w:tcPr>
          <w:p w14:paraId="735A3F7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11</w:t>
            </w:r>
          </w:p>
        </w:tc>
        <w:tc>
          <w:tcPr>
            <w:tcW w:w="5040" w:type="dxa"/>
          </w:tcPr>
          <w:p w14:paraId="68417C7D"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Naira scarcity affected my business in obtained materials.</w:t>
            </w:r>
          </w:p>
        </w:tc>
        <w:tc>
          <w:tcPr>
            <w:tcW w:w="990" w:type="dxa"/>
          </w:tcPr>
          <w:p w14:paraId="3351B388"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6061465D"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0ED5557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293BD354"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11A5E8D5" w14:textId="77777777" w:rsidTr="00031449">
        <w:trPr>
          <w:trHeight w:val="548"/>
        </w:trPr>
        <w:tc>
          <w:tcPr>
            <w:tcW w:w="630" w:type="dxa"/>
          </w:tcPr>
          <w:p w14:paraId="2D51026D"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12</w:t>
            </w:r>
          </w:p>
        </w:tc>
        <w:tc>
          <w:tcPr>
            <w:tcW w:w="5040" w:type="dxa"/>
          </w:tcPr>
          <w:p w14:paraId="17D6ED5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Importation of my market was affected by the Naira scarcity.</w:t>
            </w:r>
          </w:p>
        </w:tc>
        <w:tc>
          <w:tcPr>
            <w:tcW w:w="990" w:type="dxa"/>
          </w:tcPr>
          <w:p w14:paraId="2B5BB8A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78C7081F"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068F9556"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D60B253"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5C45C17B" w14:textId="77777777" w:rsidTr="00031449">
        <w:trPr>
          <w:trHeight w:val="548"/>
        </w:trPr>
        <w:tc>
          <w:tcPr>
            <w:tcW w:w="630" w:type="dxa"/>
          </w:tcPr>
          <w:p w14:paraId="24E1DC38"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13</w:t>
            </w:r>
          </w:p>
        </w:tc>
        <w:tc>
          <w:tcPr>
            <w:tcW w:w="5040" w:type="dxa"/>
          </w:tcPr>
          <w:p w14:paraId="07CA0399"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Meeting payroll obligations was difficult during Naira scarcity.</w:t>
            </w:r>
          </w:p>
        </w:tc>
        <w:tc>
          <w:tcPr>
            <w:tcW w:w="990" w:type="dxa"/>
          </w:tcPr>
          <w:p w14:paraId="6BF8C159"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411E5916"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44C6E3E"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32E24C7"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42AE6E2E" w14:textId="77777777" w:rsidTr="00031449">
        <w:trPr>
          <w:trHeight w:val="692"/>
        </w:trPr>
        <w:tc>
          <w:tcPr>
            <w:tcW w:w="630" w:type="dxa"/>
          </w:tcPr>
          <w:p w14:paraId="7B1C67B1"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14</w:t>
            </w:r>
          </w:p>
        </w:tc>
        <w:tc>
          <w:tcPr>
            <w:tcW w:w="5040" w:type="dxa"/>
          </w:tcPr>
          <w:p w14:paraId="0BC2F39B"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It was difficult to repaid loans due to the Naira scarcity.</w:t>
            </w:r>
          </w:p>
        </w:tc>
        <w:tc>
          <w:tcPr>
            <w:tcW w:w="990" w:type="dxa"/>
          </w:tcPr>
          <w:p w14:paraId="51082FFD"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4225DCF8"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19AEAB0"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6F2A3E8C"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5BBE1B1F" w14:textId="77777777" w:rsidTr="00031449">
        <w:trPr>
          <w:trHeight w:val="548"/>
        </w:trPr>
        <w:tc>
          <w:tcPr>
            <w:tcW w:w="630" w:type="dxa"/>
          </w:tcPr>
          <w:p w14:paraId="38C5B52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15</w:t>
            </w:r>
          </w:p>
        </w:tc>
        <w:tc>
          <w:tcPr>
            <w:tcW w:w="5040" w:type="dxa"/>
          </w:tcPr>
          <w:p w14:paraId="13C355DD"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Customer demand for products/services has decreased during Naira scarcity.</w:t>
            </w:r>
          </w:p>
        </w:tc>
        <w:tc>
          <w:tcPr>
            <w:tcW w:w="990" w:type="dxa"/>
          </w:tcPr>
          <w:p w14:paraId="47C1B7B5"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6DB16BF9"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A882BC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6503BEDD"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10F0C7B0" w14:textId="77777777" w:rsidTr="00031449">
        <w:trPr>
          <w:trHeight w:val="548"/>
        </w:trPr>
        <w:tc>
          <w:tcPr>
            <w:tcW w:w="9720" w:type="dxa"/>
            <w:gridSpan w:val="6"/>
          </w:tcPr>
          <w:p w14:paraId="27235140"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1AA8AD38" w14:textId="77777777" w:rsidTr="00031449">
        <w:trPr>
          <w:trHeight w:val="548"/>
        </w:trPr>
        <w:tc>
          <w:tcPr>
            <w:tcW w:w="630" w:type="dxa"/>
          </w:tcPr>
          <w:p w14:paraId="002970B3"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b/>
                <w:bCs/>
                <w:color w:val="000000" w:themeColor="text1"/>
                <w:sz w:val="28"/>
                <w:szCs w:val="28"/>
              </w:rPr>
              <w:lastRenderedPageBreak/>
              <w:t>iv</w:t>
            </w:r>
          </w:p>
        </w:tc>
        <w:tc>
          <w:tcPr>
            <w:tcW w:w="5040" w:type="dxa"/>
          </w:tcPr>
          <w:p w14:paraId="50D53AA0" w14:textId="77777777" w:rsidR="00285D40" w:rsidRPr="00EF3820" w:rsidRDefault="00285D40" w:rsidP="00031449">
            <w:pPr>
              <w:pStyle w:val="NoSpacing"/>
              <w:rPr>
                <w:rFonts w:ascii="Times New Roman" w:hAnsi="Times New Roman" w:cs="Times New Roman"/>
                <w:b/>
                <w:bCs/>
                <w:color w:val="000000" w:themeColor="text1"/>
                <w:sz w:val="28"/>
                <w:szCs w:val="28"/>
              </w:rPr>
            </w:pPr>
            <w:r w:rsidRPr="00EF3820">
              <w:rPr>
                <w:rFonts w:ascii="Times New Roman" w:hAnsi="Times New Roman" w:cs="Times New Roman"/>
                <w:b/>
                <w:bCs/>
                <w:color w:val="000000" w:themeColor="text1"/>
                <w:sz w:val="28"/>
                <w:szCs w:val="28"/>
              </w:rPr>
              <w:t>Coping Strategies Adopted</w:t>
            </w:r>
          </w:p>
        </w:tc>
        <w:tc>
          <w:tcPr>
            <w:tcW w:w="990" w:type="dxa"/>
          </w:tcPr>
          <w:p w14:paraId="1F36DD6D"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SA</w:t>
            </w:r>
          </w:p>
        </w:tc>
        <w:tc>
          <w:tcPr>
            <w:tcW w:w="900" w:type="dxa"/>
          </w:tcPr>
          <w:p w14:paraId="16D96389"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A</w:t>
            </w:r>
          </w:p>
        </w:tc>
        <w:tc>
          <w:tcPr>
            <w:tcW w:w="1080" w:type="dxa"/>
          </w:tcPr>
          <w:p w14:paraId="2CCC3671"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D</w:t>
            </w:r>
          </w:p>
        </w:tc>
        <w:tc>
          <w:tcPr>
            <w:tcW w:w="1080" w:type="dxa"/>
          </w:tcPr>
          <w:p w14:paraId="31516551" w14:textId="77777777" w:rsidR="00285D40" w:rsidRPr="00EF3820" w:rsidRDefault="00285D40" w:rsidP="00031449">
            <w:pPr>
              <w:pStyle w:val="NoSpacing"/>
              <w:rPr>
                <w:rFonts w:ascii="Times New Roman" w:hAnsi="Times New Roman" w:cs="Times New Roman"/>
                <w:b/>
                <w:color w:val="000000" w:themeColor="text1"/>
                <w:sz w:val="28"/>
                <w:szCs w:val="28"/>
              </w:rPr>
            </w:pPr>
            <w:r w:rsidRPr="00EF3820">
              <w:rPr>
                <w:rFonts w:ascii="Times New Roman" w:hAnsi="Times New Roman" w:cs="Times New Roman"/>
                <w:b/>
                <w:color w:val="000000" w:themeColor="text1"/>
                <w:sz w:val="28"/>
                <w:szCs w:val="28"/>
              </w:rPr>
              <w:t>SD</w:t>
            </w:r>
          </w:p>
        </w:tc>
      </w:tr>
      <w:tr w:rsidR="00285D40" w:rsidRPr="00EF3820" w14:paraId="02B20011" w14:textId="77777777" w:rsidTr="00031449">
        <w:trPr>
          <w:trHeight w:val="548"/>
        </w:trPr>
        <w:tc>
          <w:tcPr>
            <w:tcW w:w="630" w:type="dxa"/>
          </w:tcPr>
          <w:p w14:paraId="5409FA2F"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16</w:t>
            </w:r>
          </w:p>
        </w:tc>
        <w:tc>
          <w:tcPr>
            <w:tcW w:w="5040" w:type="dxa"/>
          </w:tcPr>
          <w:p w14:paraId="1DCFC9CC"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My business diversified its product/service during Naira scarcity.</w:t>
            </w:r>
          </w:p>
        </w:tc>
        <w:tc>
          <w:tcPr>
            <w:tcW w:w="990" w:type="dxa"/>
          </w:tcPr>
          <w:p w14:paraId="477D6017"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2FDC290C"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2C1F9145"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5214CAB9"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130230F3" w14:textId="77777777" w:rsidTr="00031449">
        <w:trPr>
          <w:trHeight w:val="548"/>
        </w:trPr>
        <w:tc>
          <w:tcPr>
            <w:tcW w:w="630" w:type="dxa"/>
          </w:tcPr>
          <w:p w14:paraId="01B92C0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17</w:t>
            </w:r>
          </w:p>
        </w:tc>
        <w:tc>
          <w:tcPr>
            <w:tcW w:w="5040" w:type="dxa"/>
          </w:tcPr>
          <w:p w14:paraId="37DA9D3A"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Implementation of cost-cutting measures was done during Naira scarcity.</w:t>
            </w:r>
          </w:p>
        </w:tc>
        <w:tc>
          <w:tcPr>
            <w:tcW w:w="990" w:type="dxa"/>
          </w:tcPr>
          <w:p w14:paraId="58CE89A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06832708"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707D183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0A164282"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02695DB8" w14:textId="77777777" w:rsidTr="00031449">
        <w:trPr>
          <w:trHeight w:val="548"/>
        </w:trPr>
        <w:tc>
          <w:tcPr>
            <w:tcW w:w="630" w:type="dxa"/>
          </w:tcPr>
          <w:p w14:paraId="561C84D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18</w:t>
            </w:r>
          </w:p>
        </w:tc>
        <w:tc>
          <w:tcPr>
            <w:tcW w:w="5040" w:type="dxa"/>
          </w:tcPr>
          <w:p w14:paraId="1F20E62D"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My business sought alternative sources of funding.</w:t>
            </w:r>
          </w:p>
        </w:tc>
        <w:tc>
          <w:tcPr>
            <w:tcW w:w="990" w:type="dxa"/>
          </w:tcPr>
          <w:p w14:paraId="4C2B1D6B"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2D14803E"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0688935C"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089D2D0"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1A3E0DB9" w14:textId="77777777" w:rsidTr="00031449">
        <w:trPr>
          <w:trHeight w:val="548"/>
        </w:trPr>
        <w:tc>
          <w:tcPr>
            <w:tcW w:w="630" w:type="dxa"/>
          </w:tcPr>
          <w:p w14:paraId="1F3CFB64"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19</w:t>
            </w:r>
          </w:p>
        </w:tc>
        <w:tc>
          <w:tcPr>
            <w:tcW w:w="5040" w:type="dxa"/>
          </w:tcPr>
          <w:p w14:paraId="0184F0DE"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My business explored new markets to mitigate the effects of Naira scarcity.</w:t>
            </w:r>
          </w:p>
        </w:tc>
        <w:tc>
          <w:tcPr>
            <w:tcW w:w="990" w:type="dxa"/>
          </w:tcPr>
          <w:p w14:paraId="64192E57"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3513BA91"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50E90E63"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17D9D145" w14:textId="77777777" w:rsidR="00285D40" w:rsidRPr="00EF3820" w:rsidRDefault="00285D40" w:rsidP="00031449">
            <w:pPr>
              <w:pStyle w:val="NoSpacing"/>
              <w:rPr>
                <w:rFonts w:ascii="Times New Roman" w:hAnsi="Times New Roman" w:cs="Times New Roman"/>
                <w:color w:val="000000" w:themeColor="text1"/>
                <w:sz w:val="28"/>
                <w:szCs w:val="28"/>
              </w:rPr>
            </w:pPr>
          </w:p>
        </w:tc>
      </w:tr>
      <w:tr w:rsidR="00285D40" w:rsidRPr="00EF3820" w14:paraId="7309521E" w14:textId="77777777" w:rsidTr="00031449">
        <w:trPr>
          <w:trHeight w:val="548"/>
        </w:trPr>
        <w:tc>
          <w:tcPr>
            <w:tcW w:w="630" w:type="dxa"/>
          </w:tcPr>
          <w:p w14:paraId="59A13AE3"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20</w:t>
            </w:r>
          </w:p>
        </w:tc>
        <w:tc>
          <w:tcPr>
            <w:tcW w:w="5040" w:type="dxa"/>
          </w:tcPr>
          <w:p w14:paraId="195CF7A6" w14:textId="77777777" w:rsidR="00285D40" w:rsidRPr="00EF3820" w:rsidRDefault="00285D40" w:rsidP="00031449">
            <w:pPr>
              <w:pStyle w:val="NoSpacing"/>
              <w:rPr>
                <w:rFonts w:ascii="Times New Roman" w:hAnsi="Times New Roman" w:cs="Times New Roman"/>
                <w:color w:val="000000" w:themeColor="text1"/>
                <w:sz w:val="28"/>
                <w:szCs w:val="28"/>
              </w:rPr>
            </w:pPr>
            <w:r w:rsidRPr="00EF3820">
              <w:rPr>
                <w:rFonts w:ascii="Times New Roman" w:hAnsi="Times New Roman" w:cs="Times New Roman"/>
                <w:color w:val="000000" w:themeColor="text1"/>
                <w:sz w:val="28"/>
                <w:szCs w:val="28"/>
              </w:rPr>
              <w:t>Partnerships with other businesses was established as a coping mechanism during Naira scarcity.</w:t>
            </w:r>
          </w:p>
        </w:tc>
        <w:tc>
          <w:tcPr>
            <w:tcW w:w="990" w:type="dxa"/>
          </w:tcPr>
          <w:p w14:paraId="1E956556"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900" w:type="dxa"/>
          </w:tcPr>
          <w:p w14:paraId="645D5966"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6C3B90FE" w14:textId="77777777" w:rsidR="00285D40" w:rsidRPr="00EF3820" w:rsidRDefault="00285D40" w:rsidP="00031449">
            <w:pPr>
              <w:pStyle w:val="NoSpacing"/>
              <w:rPr>
                <w:rFonts w:ascii="Times New Roman" w:hAnsi="Times New Roman" w:cs="Times New Roman"/>
                <w:color w:val="000000" w:themeColor="text1"/>
                <w:sz w:val="28"/>
                <w:szCs w:val="28"/>
              </w:rPr>
            </w:pPr>
          </w:p>
        </w:tc>
        <w:tc>
          <w:tcPr>
            <w:tcW w:w="1080" w:type="dxa"/>
          </w:tcPr>
          <w:p w14:paraId="4436528A" w14:textId="77777777" w:rsidR="00285D40" w:rsidRPr="00EF3820" w:rsidRDefault="00285D40" w:rsidP="00031449">
            <w:pPr>
              <w:pStyle w:val="NoSpacing"/>
              <w:rPr>
                <w:rFonts w:ascii="Times New Roman" w:hAnsi="Times New Roman" w:cs="Times New Roman"/>
                <w:color w:val="000000" w:themeColor="text1"/>
                <w:sz w:val="28"/>
                <w:szCs w:val="28"/>
              </w:rPr>
            </w:pPr>
          </w:p>
        </w:tc>
      </w:tr>
    </w:tbl>
    <w:p w14:paraId="225B7CCF" w14:textId="7A40D3D2" w:rsidR="00ED6D29" w:rsidRPr="00EF3820" w:rsidRDefault="00285D40" w:rsidP="000358FA">
      <w:pPr>
        <w:spacing w:line="480" w:lineRule="auto"/>
        <w:jc w:val="right"/>
        <w:rPr>
          <w:rFonts w:ascii="Times New Roman" w:hAnsi="Times New Roman" w:cs="Times New Roman"/>
          <w:sz w:val="28"/>
          <w:szCs w:val="28"/>
        </w:rPr>
      </w:pP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r>
      <w:r w:rsidRPr="00EF3820">
        <w:rPr>
          <w:rFonts w:ascii="Times New Roman" w:hAnsi="Times New Roman" w:cs="Times New Roman"/>
          <w:bCs/>
          <w:color w:val="000000" w:themeColor="text1"/>
          <w:sz w:val="28"/>
          <w:szCs w:val="28"/>
        </w:rPr>
        <w:tab/>
        <w:t>Thank you.</w:t>
      </w:r>
    </w:p>
    <w:sectPr w:rsidR="00ED6D29" w:rsidRPr="00EF3820" w:rsidSect="00EE26E3">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E2EBD" w14:textId="77777777" w:rsidR="0089309D" w:rsidRDefault="0089309D" w:rsidP="006A344F">
      <w:pPr>
        <w:spacing w:after="0" w:line="240" w:lineRule="auto"/>
      </w:pPr>
      <w:r>
        <w:separator/>
      </w:r>
    </w:p>
  </w:endnote>
  <w:endnote w:type="continuationSeparator" w:id="0">
    <w:p w14:paraId="25FF45A1" w14:textId="77777777" w:rsidR="0089309D" w:rsidRDefault="0089309D" w:rsidP="006A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301313"/>
      <w:docPartObj>
        <w:docPartGallery w:val="Page Numbers (Bottom of Page)"/>
        <w:docPartUnique/>
      </w:docPartObj>
    </w:sdtPr>
    <w:sdtEndPr>
      <w:rPr>
        <w:noProof/>
      </w:rPr>
    </w:sdtEndPr>
    <w:sdtContent>
      <w:p w14:paraId="6BFE9228" w14:textId="77777777" w:rsidR="0057036A" w:rsidRDefault="0057036A">
        <w:pPr>
          <w:pStyle w:val="Footer"/>
          <w:jc w:val="center"/>
        </w:pPr>
        <w:r>
          <w:fldChar w:fldCharType="begin"/>
        </w:r>
        <w:r>
          <w:instrText xml:space="preserve"> PAGE   \* MERGEFORMAT </w:instrText>
        </w:r>
        <w:r>
          <w:fldChar w:fldCharType="separate"/>
        </w:r>
        <w:r w:rsidR="00C33C3E">
          <w:rPr>
            <w:noProof/>
          </w:rPr>
          <w:t>21</w:t>
        </w:r>
        <w:r>
          <w:rPr>
            <w:noProof/>
          </w:rPr>
          <w:fldChar w:fldCharType="end"/>
        </w:r>
      </w:p>
    </w:sdtContent>
  </w:sdt>
  <w:p w14:paraId="2039FDDF" w14:textId="77777777" w:rsidR="0057036A" w:rsidRDefault="00570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66177" w14:textId="77777777" w:rsidR="0089309D" w:rsidRDefault="0089309D" w:rsidP="006A344F">
      <w:pPr>
        <w:spacing w:after="0" w:line="240" w:lineRule="auto"/>
      </w:pPr>
      <w:r>
        <w:separator/>
      </w:r>
    </w:p>
  </w:footnote>
  <w:footnote w:type="continuationSeparator" w:id="0">
    <w:p w14:paraId="7A06BA76" w14:textId="77777777" w:rsidR="0089309D" w:rsidRDefault="0089309D" w:rsidP="006A34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9B4"/>
    <w:multiLevelType w:val="hybridMultilevel"/>
    <w:tmpl w:val="1648203E"/>
    <w:lvl w:ilvl="0" w:tplc="7F00BA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ED52C1C"/>
    <w:multiLevelType w:val="hybridMultilevel"/>
    <w:tmpl w:val="44A83404"/>
    <w:lvl w:ilvl="0" w:tplc="70C25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63C5A"/>
    <w:multiLevelType w:val="hybridMultilevel"/>
    <w:tmpl w:val="5C209C5A"/>
    <w:lvl w:ilvl="0" w:tplc="C526B4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3CE414E"/>
    <w:multiLevelType w:val="hybridMultilevel"/>
    <w:tmpl w:val="C02CCBD0"/>
    <w:lvl w:ilvl="0" w:tplc="F08A94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64238D5"/>
    <w:multiLevelType w:val="hybridMultilevel"/>
    <w:tmpl w:val="B6A0B168"/>
    <w:lvl w:ilvl="0" w:tplc="84BEE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B1B82"/>
    <w:multiLevelType w:val="hybridMultilevel"/>
    <w:tmpl w:val="E01055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AA420AE"/>
    <w:multiLevelType w:val="hybridMultilevel"/>
    <w:tmpl w:val="8586C946"/>
    <w:lvl w:ilvl="0" w:tplc="ABBCC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C660E6"/>
    <w:multiLevelType w:val="hybridMultilevel"/>
    <w:tmpl w:val="AF72260E"/>
    <w:lvl w:ilvl="0" w:tplc="C4628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93"/>
    <w:rsid w:val="000012EF"/>
    <w:rsid w:val="000016B8"/>
    <w:rsid w:val="00006279"/>
    <w:rsid w:val="00010B0D"/>
    <w:rsid w:val="000129E2"/>
    <w:rsid w:val="000131F7"/>
    <w:rsid w:val="000168F5"/>
    <w:rsid w:val="00023221"/>
    <w:rsid w:val="00024D3F"/>
    <w:rsid w:val="000275FA"/>
    <w:rsid w:val="00031449"/>
    <w:rsid w:val="000358FA"/>
    <w:rsid w:val="000538B3"/>
    <w:rsid w:val="0005768C"/>
    <w:rsid w:val="00086B83"/>
    <w:rsid w:val="00087872"/>
    <w:rsid w:val="00091701"/>
    <w:rsid w:val="000B25D5"/>
    <w:rsid w:val="000B6CF4"/>
    <w:rsid w:val="000C10BC"/>
    <w:rsid w:val="000D442E"/>
    <w:rsid w:val="000D7E5A"/>
    <w:rsid w:val="000E029B"/>
    <w:rsid w:val="001045A9"/>
    <w:rsid w:val="00106841"/>
    <w:rsid w:val="0011748B"/>
    <w:rsid w:val="00121EA6"/>
    <w:rsid w:val="0013057C"/>
    <w:rsid w:val="00135366"/>
    <w:rsid w:val="00136BEA"/>
    <w:rsid w:val="00141F57"/>
    <w:rsid w:val="001437DC"/>
    <w:rsid w:val="0015005A"/>
    <w:rsid w:val="00151A5E"/>
    <w:rsid w:val="00156A71"/>
    <w:rsid w:val="00182A58"/>
    <w:rsid w:val="00196909"/>
    <w:rsid w:val="001B3009"/>
    <w:rsid w:val="001C3980"/>
    <w:rsid w:val="001E4130"/>
    <w:rsid w:val="001F0556"/>
    <w:rsid w:val="001F231E"/>
    <w:rsid w:val="001F6221"/>
    <w:rsid w:val="001F692C"/>
    <w:rsid w:val="001F7896"/>
    <w:rsid w:val="001F7AC2"/>
    <w:rsid w:val="00205FEA"/>
    <w:rsid w:val="0021293C"/>
    <w:rsid w:val="0021428F"/>
    <w:rsid w:val="00234D1C"/>
    <w:rsid w:val="00234F56"/>
    <w:rsid w:val="0025297B"/>
    <w:rsid w:val="00265100"/>
    <w:rsid w:val="00265E2B"/>
    <w:rsid w:val="00281240"/>
    <w:rsid w:val="00282295"/>
    <w:rsid w:val="00284042"/>
    <w:rsid w:val="00285D40"/>
    <w:rsid w:val="002866D9"/>
    <w:rsid w:val="0029183F"/>
    <w:rsid w:val="002B4011"/>
    <w:rsid w:val="002C3AC1"/>
    <w:rsid w:val="002E403A"/>
    <w:rsid w:val="002E7D38"/>
    <w:rsid w:val="002F3922"/>
    <w:rsid w:val="00304A2B"/>
    <w:rsid w:val="00310865"/>
    <w:rsid w:val="003115B4"/>
    <w:rsid w:val="00316777"/>
    <w:rsid w:val="00322BC9"/>
    <w:rsid w:val="00334103"/>
    <w:rsid w:val="00340FB9"/>
    <w:rsid w:val="0034432D"/>
    <w:rsid w:val="00347FA2"/>
    <w:rsid w:val="003519F7"/>
    <w:rsid w:val="00356EAF"/>
    <w:rsid w:val="00360B88"/>
    <w:rsid w:val="00364ACE"/>
    <w:rsid w:val="003778C1"/>
    <w:rsid w:val="00382C07"/>
    <w:rsid w:val="00391A6E"/>
    <w:rsid w:val="0039280C"/>
    <w:rsid w:val="00392D7D"/>
    <w:rsid w:val="003C08E2"/>
    <w:rsid w:val="003D0F79"/>
    <w:rsid w:val="003D22B6"/>
    <w:rsid w:val="003D2D98"/>
    <w:rsid w:val="003D5020"/>
    <w:rsid w:val="003E11F6"/>
    <w:rsid w:val="003F15A0"/>
    <w:rsid w:val="003F178D"/>
    <w:rsid w:val="004063F5"/>
    <w:rsid w:val="00420294"/>
    <w:rsid w:val="004305D6"/>
    <w:rsid w:val="004352FF"/>
    <w:rsid w:val="0043693C"/>
    <w:rsid w:val="004375B8"/>
    <w:rsid w:val="004462E1"/>
    <w:rsid w:val="004503A7"/>
    <w:rsid w:val="004507E6"/>
    <w:rsid w:val="00452257"/>
    <w:rsid w:val="004536BE"/>
    <w:rsid w:val="00462AE2"/>
    <w:rsid w:val="00480E44"/>
    <w:rsid w:val="00490E5D"/>
    <w:rsid w:val="00491F63"/>
    <w:rsid w:val="004A6387"/>
    <w:rsid w:val="004C326E"/>
    <w:rsid w:val="004D600F"/>
    <w:rsid w:val="004E20C0"/>
    <w:rsid w:val="004E2789"/>
    <w:rsid w:val="004E2D93"/>
    <w:rsid w:val="004E53B5"/>
    <w:rsid w:val="004E5503"/>
    <w:rsid w:val="005002E2"/>
    <w:rsid w:val="005003BE"/>
    <w:rsid w:val="005005F4"/>
    <w:rsid w:val="0051405B"/>
    <w:rsid w:val="0051647B"/>
    <w:rsid w:val="005246E7"/>
    <w:rsid w:val="00526C84"/>
    <w:rsid w:val="005363E7"/>
    <w:rsid w:val="00543161"/>
    <w:rsid w:val="0055137C"/>
    <w:rsid w:val="00553D80"/>
    <w:rsid w:val="0056527F"/>
    <w:rsid w:val="00566909"/>
    <w:rsid w:val="0057036A"/>
    <w:rsid w:val="005740A9"/>
    <w:rsid w:val="005741B2"/>
    <w:rsid w:val="00581DE6"/>
    <w:rsid w:val="00591521"/>
    <w:rsid w:val="005921E3"/>
    <w:rsid w:val="005B653D"/>
    <w:rsid w:val="005D1E7D"/>
    <w:rsid w:val="005D5819"/>
    <w:rsid w:val="005D5AF4"/>
    <w:rsid w:val="005E3A29"/>
    <w:rsid w:val="005E3DF3"/>
    <w:rsid w:val="005F17A3"/>
    <w:rsid w:val="005F1ABE"/>
    <w:rsid w:val="005F1E4C"/>
    <w:rsid w:val="00605519"/>
    <w:rsid w:val="0061219E"/>
    <w:rsid w:val="00632834"/>
    <w:rsid w:val="00633F3C"/>
    <w:rsid w:val="00637238"/>
    <w:rsid w:val="00647078"/>
    <w:rsid w:val="006528F5"/>
    <w:rsid w:val="006711D2"/>
    <w:rsid w:val="00674F50"/>
    <w:rsid w:val="0069592E"/>
    <w:rsid w:val="006A2469"/>
    <w:rsid w:val="006A2BFE"/>
    <w:rsid w:val="006A344F"/>
    <w:rsid w:val="006A5FD6"/>
    <w:rsid w:val="006B0DD6"/>
    <w:rsid w:val="006B1028"/>
    <w:rsid w:val="006B2DAB"/>
    <w:rsid w:val="006B6310"/>
    <w:rsid w:val="006C0646"/>
    <w:rsid w:val="006C18C5"/>
    <w:rsid w:val="006D5025"/>
    <w:rsid w:val="006D5D7D"/>
    <w:rsid w:val="006E5AE0"/>
    <w:rsid w:val="006E7FCB"/>
    <w:rsid w:val="006F0B97"/>
    <w:rsid w:val="006F3ED6"/>
    <w:rsid w:val="006F58D5"/>
    <w:rsid w:val="00701EC5"/>
    <w:rsid w:val="00702ADD"/>
    <w:rsid w:val="00703331"/>
    <w:rsid w:val="007277EB"/>
    <w:rsid w:val="00735AE5"/>
    <w:rsid w:val="00737A04"/>
    <w:rsid w:val="0074226B"/>
    <w:rsid w:val="00744999"/>
    <w:rsid w:val="007465A3"/>
    <w:rsid w:val="00761476"/>
    <w:rsid w:val="00761BE6"/>
    <w:rsid w:val="00770266"/>
    <w:rsid w:val="00770446"/>
    <w:rsid w:val="007744DD"/>
    <w:rsid w:val="00776837"/>
    <w:rsid w:val="00777C19"/>
    <w:rsid w:val="00777F64"/>
    <w:rsid w:val="00785673"/>
    <w:rsid w:val="007A2AF9"/>
    <w:rsid w:val="007A379D"/>
    <w:rsid w:val="007B0EA9"/>
    <w:rsid w:val="007C6FF8"/>
    <w:rsid w:val="007E11F9"/>
    <w:rsid w:val="007F0353"/>
    <w:rsid w:val="007F3821"/>
    <w:rsid w:val="007F5CD4"/>
    <w:rsid w:val="008106B9"/>
    <w:rsid w:val="00810C9F"/>
    <w:rsid w:val="00812A46"/>
    <w:rsid w:val="0081658B"/>
    <w:rsid w:val="00817BA7"/>
    <w:rsid w:val="008410B0"/>
    <w:rsid w:val="0085474D"/>
    <w:rsid w:val="008704CF"/>
    <w:rsid w:val="00870A18"/>
    <w:rsid w:val="00881562"/>
    <w:rsid w:val="0089309D"/>
    <w:rsid w:val="00893BB2"/>
    <w:rsid w:val="008C3B5C"/>
    <w:rsid w:val="008C4CE5"/>
    <w:rsid w:val="008C4EFC"/>
    <w:rsid w:val="008D4085"/>
    <w:rsid w:val="008E454F"/>
    <w:rsid w:val="008E4E98"/>
    <w:rsid w:val="008E5A95"/>
    <w:rsid w:val="008F4A92"/>
    <w:rsid w:val="009138FE"/>
    <w:rsid w:val="009168F7"/>
    <w:rsid w:val="00920B95"/>
    <w:rsid w:val="0092540A"/>
    <w:rsid w:val="00926DF9"/>
    <w:rsid w:val="00935815"/>
    <w:rsid w:val="00943715"/>
    <w:rsid w:val="0094391B"/>
    <w:rsid w:val="009443CB"/>
    <w:rsid w:val="009464C7"/>
    <w:rsid w:val="00957EE7"/>
    <w:rsid w:val="00967378"/>
    <w:rsid w:val="0097140D"/>
    <w:rsid w:val="0097257F"/>
    <w:rsid w:val="00983A72"/>
    <w:rsid w:val="00991EFE"/>
    <w:rsid w:val="00997640"/>
    <w:rsid w:val="009A3F6F"/>
    <w:rsid w:val="009A4F06"/>
    <w:rsid w:val="009B00D4"/>
    <w:rsid w:val="009B5D52"/>
    <w:rsid w:val="009B7F7B"/>
    <w:rsid w:val="009D33A7"/>
    <w:rsid w:val="009E033F"/>
    <w:rsid w:val="009E0814"/>
    <w:rsid w:val="009E221B"/>
    <w:rsid w:val="009E2910"/>
    <w:rsid w:val="009E3C7D"/>
    <w:rsid w:val="009F4AFB"/>
    <w:rsid w:val="009F662E"/>
    <w:rsid w:val="00A05DE2"/>
    <w:rsid w:val="00A14C20"/>
    <w:rsid w:val="00A15BB4"/>
    <w:rsid w:val="00A226FE"/>
    <w:rsid w:val="00A23CA3"/>
    <w:rsid w:val="00A24400"/>
    <w:rsid w:val="00A37B15"/>
    <w:rsid w:val="00A449CA"/>
    <w:rsid w:val="00A47A44"/>
    <w:rsid w:val="00A52569"/>
    <w:rsid w:val="00A55172"/>
    <w:rsid w:val="00A827E3"/>
    <w:rsid w:val="00A87C4A"/>
    <w:rsid w:val="00A938CE"/>
    <w:rsid w:val="00AB0E67"/>
    <w:rsid w:val="00AB6B84"/>
    <w:rsid w:val="00AB70FF"/>
    <w:rsid w:val="00AC685A"/>
    <w:rsid w:val="00AD0B9F"/>
    <w:rsid w:val="00AE2C92"/>
    <w:rsid w:val="00AE3BF4"/>
    <w:rsid w:val="00B00B90"/>
    <w:rsid w:val="00B01547"/>
    <w:rsid w:val="00B01BE0"/>
    <w:rsid w:val="00B02C82"/>
    <w:rsid w:val="00B0424C"/>
    <w:rsid w:val="00B0424E"/>
    <w:rsid w:val="00B069A7"/>
    <w:rsid w:val="00B10B4B"/>
    <w:rsid w:val="00B10EB6"/>
    <w:rsid w:val="00B11020"/>
    <w:rsid w:val="00B170C1"/>
    <w:rsid w:val="00B21DFC"/>
    <w:rsid w:val="00B34B7F"/>
    <w:rsid w:val="00B3743C"/>
    <w:rsid w:val="00B40BC9"/>
    <w:rsid w:val="00B41C42"/>
    <w:rsid w:val="00B452CD"/>
    <w:rsid w:val="00B530DA"/>
    <w:rsid w:val="00B637BF"/>
    <w:rsid w:val="00B677EB"/>
    <w:rsid w:val="00B73C65"/>
    <w:rsid w:val="00B76423"/>
    <w:rsid w:val="00B86090"/>
    <w:rsid w:val="00B91F7C"/>
    <w:rsid w:val="00B96006"/>
    <w:rsid w:val="00BA7B91"/>
    <w:rsid w:val="00BB5465"/>
    <w:rsid w:val="00BC1437"/>
    <w:rsid w:val="00BC38A6"/>
    <w:rsid w:val="00BC7E78"/>
    <w:rsid w:val="00BD70CF"/>
    <w:rsid w:val="00BE2C37"/>
    <w:rsid w:val="00C22AE8"/>
    <w:rsid w:val="00C317CE"/>
    <w:rsid w:val="00C33C3E"/>
    <w:rsid w:val="00C44B8F"/>
    <w:rsid w:val="00C560FE"/>
    <w:rsid w:val="00C5720D"/>
    <w:rsid w:val="00C625FA"/>
    <w:rsid w:val="00C8130E"/>
    <w:rsid w:val="00C94692"/>
    <w:rsid w:val="00C951FF"/>
    <w:rsid w:val="00C959A5"/>
    <w:rsid w:val="00C961BB"/>
    <w:rsid w:val="00CA513D"/>
    <w:rsid w:val="00CA72B8"/>
    <w:rsid w:val="00CB2569"/>
    <w:rsid w:val="00CC6BAD"/>
    <w:rsid w:val="00CD3A17"/>
    <w:rsid w:val="00CD72E6"/>
    <w:rsid w:val="00CE2332"/>
    <w:rsid w:val="00CE248E"/>
    <w:rsid w:val="00CF0219"/>
    <w:rsid w:val="00CF5F74"/>
    <w:rsid w:val="00D0410F"/>
    <w:rsid w:val="00D103F1"/>
    <w:rsid w:val="00D134F2"/>
    <w:rsid w:val="00D1726A"/>
    <w:rsid w:val="00D30492"/>
    <w:rsid w:val="00D31251"/>
    <w:rsid w:val="00D41969"/>
    <w:rsid w:val="00D420D7"/>
    <w:rsid w:val="00D46F7D"/>
    <w:rsid w:val="00D47023"/>
    <w:rsid w:val="00D55691"/>
    <w:rsid w:val="00D5665A"/>
    <w:rsid w:val="00D71962"/>
    <w:rsid w:val="00D800D6"/>
    <w:rsid w:val="00D8073C"/>
    <w:rsid w:val="00D8179A"/>
    <w:rsid w:val="00D86D58"/>
    <w:rsid w:val="00D87B32"/>
    <w:rsid w:val="00DA3D24"/>
    <w:rsid w:val="00DA73B1"/>
    <w:rsid w:val="00DB24F5"/>
    <w:rsid w:val="00DB4A29"/>
    <w:rsid w:val="00DC027A"/>
    <w:rsid w:val="00DC4502"/>
    <w:rsid w:val="00DE2178"/>
    <w:rsid w:val="00DF4F54"/>
    <w:rsid w:val="00E033FA"/>
    <w:rsid w:val="00E10477"/>
    <w:rsid w:val="00E106E4"/>
    <w:rsid w:val="00E12117"/>
    <w:rsid w:val="00E127DC"/>
    <w:rsid w:val="00E34646"/>
    <w:rsid w:val="00E35067"/>
    <w:rsid w:val="00E36173"/>
    <w:rsid w:val="00E37FC7"/>
    <w:rsid w:val="00E4115E"/>
    <w:rsid w:val="00E411C8"/>
    <w:rsid w:val="00E41448"/>
    <w:rsid w:val="00E47958"/>
    <w:rsid w:val="00E51570"/>
    <w:rsid w:val="00E84ABF"/>
    <w:rsid w:val="00E85C73"/>
    <w:rsid w:val="00E97AD5"/>
    <w:rsid w:val="00EA5AE9"/>
    <w:rsid w:val="00EB038E"/>
    <w:rsid w:val="00EB5DCD"/>
    <w:rsid w:val="00EC339D"/>
    <w:rsid w:val="00ED6BB7"/>
    <w:rsid w:val="00ED6D29"/>
    <w:rsid w:val="00EE26E3"/>
    <w:rsid w:val="00EE5869"/>
    <w:rsid w:val="00EF3276"/>
    <w:rsid w:val="00EF3820"/>
    <w:rsid w:val="00F054D8"/>
    <w:rsid w:val="00F1071F"/>
    <w:rsid w:val="00F12B4B"/>
    <w:rsid w:val="00F14441"/>
    <w:rsid w:val="00F16E26"/>
    <w:rsid w:val="00F1790C"/>
    <w:rsid w:val="00F23BE1"/>
    <w:rsid w:val="00F334E0"/>
    <w:rsid w:val="00F368E2"/>
    <w:rsid w:val="00F51178"/>
    <w:rsid w:val="00F60A03"/>
    <w:rsid w:val="00F67FD4"/>
    <w:rsid w:val="00F726EE"/>
    <w:rsid w:val="00F7469B"/>
    <w:rsid w:val="00F843D7"/>
    <w:rsid w:val="00F85500"/>
    <w:rsid w:val="00FA1E9E"/>
    <w:rsid w:val="00FA3EF8"/>
    <w:rsid w:val="00FB09CB"/>
    <w:rsid w:val="00FB7A29"/>
    <w:rsid w:val="00FC6D7C"/>
    <w:rsid w:val="00FD5843"/>
    <w:rsid w:val="00FD79C9"/>
    <w:rsid w:val="00FE1AAE"/>
    <w:rsid w:val="00FF3BF8"/>
    <w:rsid w:val="00FF5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8305"/>
  <w15:docId w15:val="{19DB0F16-AF45-4DC9-B9C0-311164B0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DA"/>
    <w:rPr>
      <w:rFonts w:ascii="Calibri" w:eastAsia="Calibri" w:hAnsi="Calibri" w:cs="SimSun"/>
      <w:lang w:val="en-GB"/>
    </w:rPr>
  </w:style>
  <w:style w:type="paragraph" w:styleId="Heading3">
    <w:name w:val="heading 3"/>
    <w:basedOn w:val="Normal"/>
    <w:link w:val="Heading3Char"/>
    <w:uiPriority w:val="9"/>
    <w:semiHidden/>
    <w:unhideWhenUsed/>
    <w:qFormat/>
    <w:rsid w:val="004E2D9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E2D93"/>
    <w:rPr>
      <w:rFonts w:ascii="Times New Roman" w:eastAsia="Times New Roman" w:hAnsi="Times New Roman" w:cs="Times New Roman"/>
      <w:b/>
      <w:bCs/>
      <w:sz w:val="27"/>
      <w:szCs w:val="27"/>
      <w:lang w:val="en-GB" w:eastAsia="en-GB"/>
    </w:rPr>
  </w:style>
  <w:style w:type="paragraph" w:styleId="NormalWeb">
    <w:name w:val="Normal (Web)"/>
    <w:basedOn w:val="Normal"/>
    <w:uiPriority w:val="99"/>
    <w:rsid w:val="004E2D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2D93"/>
    <w:rPr>
      <w:b/>
      <w:bCs/>
    </w:rPr>
  </w:style>
  <w:style w:type="character" w:styleId="Hyperlink">
    <w:name w:val="Hyperlink"/>
    <w:basedOn w:val="DefaultParagraphFont"/>
    <w:uiPriority w:val="99"/>
    <w:rsid w:val="004E2D93"/>
    <w:rPr>
      <w:color w:val="0000FF"/>
      <w:u w:val="single"/>
    </w:rPr>
  </w:style>
  <w:style w:type="character" w:customStyle="1" w:styleId="UnresolvedMention1">
    <w:name w:val="Unresolved Mention1"/>
    <w:basedOn w:val="DefaultParagraphFont"/>
    <w:uiPriority w:val="99"/>
    <w:rsid w:val="004E2D93"/>
    <w:rPr>
      <w:color w:val="605E5C"/>
      <w:shd w:val="clear" w:color="auto" w:fill="E1DFDD"/>
    </w:rPr>
  </w:style>
  <w:style w:type="character" w:styleId="Emphasis">
    <w:name w:val="Emphasis"/>
    <w:basedOn w:val="DefaultParagraphFont"/>
    <w:uiPriority w:val="20"/>
    <w:qFormat/>
    <w:rsid w:val="004E2D93"/>
    <w:rPr>
      <w:i/>
      <w:iCs/>
    </w:rPr>
  </w:style>
  <w:style w:type="paragraph" w:styleId="NoSpacing">
    <w:name w:val="No Spacing"/>
    <w:uiPriority w:val="1"/>
    <w:qFormat/>
    <w:rsid w:val="004E2D93"/>
    <w:pPr>
      <w:spacing w:after="0" w:line="240" w:lineRule="auto"/>
    </w:pPr>
    <w:rPr>
      <w:rFonts w:ascii="Calibri" w:eastAsia="Calibri" w:hAnsi="Calibri" w:cs="SimSun"/>
      <w:lang w:val="en-GB"/>
    </w:rPr>
  </w:style>
  <w:style w:type="paragraph" w:styleId="Header">
    <w:name w:val="header"/>
    <w:basedOn w:val="Normal"/>
    <w:link w:val="HeaderChar"/>
    <w:uiPriority w:val="99"/>
    <w:unhideWhenUsed/>
    <w:rsid w:val="006A3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4F"/>
    <w:rPr>
      <w:rFonts w:ascii="Calibri" w:eastAsia="Calibri" w:hAnsi="Calibri" w:cs="SimSun"/>
      <w:lang w:val="en-GB"/>
    </w:rPr>
  </w:style>
  <w:style w:type="paragraph" w:styleId="Footer">
    <w:name w:val="footer"/>
    <w:basedOn w:val="Normal"/>
    <w:link w:val="FooterChar"/>
    <w:uiPriority w:val="99"/>
    <w:unhideWhenUsed/>
    <w:rsid w:val="006A3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4F"/>
    <w:rPr>
      <w:rFonts w:ascii="Calibri" w:eastAsia="Calibri" w:hAnsi="Calibri" w:cs="SimSun"/>
      <w:lang w:val="en-GB"/>
    </w:rPr>
  </w:style>
  <w:style w:type="table" w:styleId="TableGrid">
    <w:name w:val="Table Grid"/>
    <w:basedOn w:val="TableNormal"/>
    <w:uiPriority w:val="59"/>
    <w:rsid w:val="00ED6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353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05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E2"/>
    <w:rPr>
      <w:rFonts w:ascii="Tahoma" w:eastAsia="Calibri" w:hAnsi="Tahoma" w:cs="Tahoma"/>
      <w:sz w:val="16"/>
      <w:szCs w:val="16"/>
      <w:lang w:val="en-GB"/>
    </w:rPr>
  </w:style>
  <w:style w:type="paragraph" w:customStyle="1" w:styleId="Default">
    <w:name w:val="Default"/>
    <w:rsid w:val="005669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4F54"/>
    <w:pPr>
      <w:ind w:left="720"/>
      <w:contextualSpacing/>
    </w:pPr>
    <w:rPr>
      <w:rFonts w:asciiTheme="minorHAnsi" w:eastAsiaTheme="minorHAnsi" w:hAnsiTheme="minorHAnsi" w:cstheme="minorBidi"/>
      <w:kern w:val="2"/>
      <w14:ligatures w14:val="standardContextual"/>
    </w:rPr>
  </w:style>
  <w:style w:type="character" w:styleId="PlaceholderText">
    <w:name w:val="Placeholder Text"/>
    <w:basedOn w:val="DefaultParagraphFont"/>
    <w:uiPriority w:val="99"/>
    <w:semiHidden/>
    <w:rsid w:val="00DF4F54"/>
    <w:rPr>
      <w:color w:val="666666"/>
    </w:rPr>
  </w:style>
  <w:style w:type="table" w:styleId="PlainTable2">
    <w:name w:val="Plain Table 2"/>
    <w:basedOn w:val="TableNormal"/>
    <w:uiPriority w:val="42"/>
    <w:rsid w:val="00DF4F54"/>
    <w:pPr>
      <w:spacing w:after="0" w:line="240" w:lineRule="auto"/>
    </w:pPr>
    <w:rPr>
      <w:kern w:val="2"/>
      <w:lang w:val="en-GB"/>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DF4F54"/>
    <w:pPr>
      <w:spacing w:after="0" w:line="240" w:lineRule="auto"/>
    </w:pPr>
    <w:rPr>
      <w:color w:val="000000" w:themeColor="text1"/>
      <w:kern w:val="2"/>
      <w:lang w:val="en-GB"/>
      <w14:ligatures w14:val="standardContextual"/>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DF4F54"/>
    <w:pPr>
      <w:spacing w:after="0" w:line="240" w:lineRule="auto"/>
    </w:pPr>
    <w:rPr>
      <w:kern w:val="2"/>
      <w:lang w:val="en-GB"/>
      <w14:ligatures w14:val="standardContextual"/>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DF4F54"/>
    <w:rPr>
      <w:color w:val="605E5C"/>
      <w:shd w:val="clear" w:color="auto" w:fill="E1DFDD"/>
    </w:rPr>
  </w:style>
  <w:style w:type="character" w:styleId="CommentReference">
    <w:name w:val="annotation reference"/>
    <w:basedOn w:val="DefaultParagraphFont"/>
    <w:uiPriority w:val="99"/>
    <w:semiHidden/>
    <w:unhideWhenUsed/>
    <w:rsid w:val="00285D40"/>
    <w:rPr>
      <w:sz w:val="16"/>
      <w:szCs w:val="16"/>
    </w:rPr>
  </w:style>
  <w:style w:type="paragraph" w:styleId="CommentText">
    <w:name w:val="annotation text"/>
    <w:basedOn w:val="Normal"/>
    <w:link w:val="CommentTextChar"/>
    <w:uiPriority w:val="99"/>
    <w:semiHidden/>
    <w:unhideWhenUsed/>
    <w:rsid w:val="00285D40"/>
    <w:pPr>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285D40"/>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285D40"/>
    <w:rPr>
      <w:b/>
      <w:bCs/>
    </w:rPr>
  </w:style>
  <w:style w:type="character" w:customStyle="1" w:styleId="CommentSubjectChar">
    <w:name w:val="Comment Subject Char"/>
    <w:basedOn w:val="CommentTextChar"/>
    <w:link w:val="CommentSubject"/>
    <w:uiPriority w:val="99"/>
    <w:semiHidden/>
    <w:rsid w:val="00285D40"/>
    <w:rPr>
      <w:b/>
      <w:bCs/>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231">
      <w:bodyDiv w:val="1"/>
      <w:marLeft w:val="0"/>
      <w:marRight w:val="0"/>
      <w:marTop w:val="0"/>
      <w:marBottom w:val="0"/>
      <w:divBdr>
        <w:top w:val="none" w:sz="0" w:space="0" w:color="auto"/>
        <w:left w:val="none" w:sz="0" w:space="0" w:color="auto"/>
        <w:bottom w:val="none" w:sz="0" w:space="0" w:color="auto"/>
        <w:right w:val="none" w:sz="0" w:space="0" w:color="auto"/>
      </w:divBdr>
    </w:div>
    <w:div w:id="37900643">
      <w:bodyDiv w:val="1"/>
      <w:marLeft w:val="0"/>
      <w:marRight w:val="0"/>
      <w:marTop w:val="0"/>
      <w:marBottom w:val="0"/>
      <w:divBdr>
        <w:top w:val="none" w:sz="0" w:space="0" w:color="auto"/>
        <w:left w:val="none" w:sz="0" w:space="0" w:color="auto"/>
        <w:bottom w:val="none" w:sz="0" w:space="0" w:color="auto"/>
        <w:right w:val="none" w:sz="0" w:space="0" w:color="auto"/>
      </w:divBdr>
    </w:div>
    <w:div w:id="46298861">
      <w:bodyDiv w:val="1"/>
      <w:marLeft w:val="0"/>
      <w:marRight w:val="0"/>
      <w:marTop w:val="0"/>
      <w:marBottom w:val="0"/>
      <w:divBdr>
        <w:top w:val="none" w:sz="0" w:space="0" w:color="auto"/>
        <w:left w:val="none" w:sz="0" w:space="0" w:color="auto"/>
        <w:bottom w:val="none" w:sz="0" w:space="0" w:color="auto"/>
        <w:right w:val="none" w:sz="0" w:space="0" w:color="auto"/>
      </w:divBdr>
      <w:divsChild>
        <w:div w:id="1977952772">
          <w:marLeft w:val="0"/>
          <w:marRight w:val="0"/>
          <w:marTop w:val="0"/>
          <w:marBottom w:val="0"/>
          <w:divBdr>
            <w:top w:val="none" w:sz="0" w:space="0" w:color="auto"/>
            <w:left w:val="none" w:sz="0" w:space="0" w:color="auto"/>
            <w:bottom w:val="none" w:sz="0" w:space="0" w:color="auto"/>
            <w:right w:val="none" w:sz="0" w:space="0" w:color="auto"/>
          </w:divBdr>
          <w:divsChild>
            <w:div w:id="942758838">
              <w:marLeft w:val="0"/>
              <w:marRight w:val="0"/>
              <w:marTop w:val="0"/>
              <w:marBottom w:val="0"/>
              <w:divBdr>
                <w:top w:val="none" w:sz="0" w:space="0" w:color="auto"/>
                <w:left w:val="none" w:sz="0" w:space="0" w:color="auto"/>
                <w:bottom w:val="none" w:sz="0" w:space="0" w:color="auto"/>
                <w:right w:val="none" w:sz="0" w:space="0" w:color="auto"/>
              </w:divBdr>
              <w:divsChild>
                <w:div w:id="616638929">
                  <w:marLeft w:val="0"/>
                  <w:marRight w:val="0"/>
                  <w:marTop w:val="0"/>
                  <w:marBottom w:val="0"/>
                  <w:divBdr>
                    <w:top w:val="none" w:sz="0" w:space="0" w:color="auto"/>
                    <w:left w:val="none" w:sz="0" w:space="0" w:color="auto"/>
                    <w:bottom w:val="none" w:sz="0" w:space="0" w:color="auto"/>
                    <w:right w:val="none" w:sz="0" w:space="0" w:color="auto"/>
                  </w:divBdr>
                  <w:divsChild>
                    <w:div w:id="1756392123">
                      <w:marLeft w:val="0"/>
                      <w:marRight w:val="0"/>
                      <w:marTop w:val="0"/>
                      <w:marBottom w:val="0"/>
                      <w:divBdr>
                        <w:top w:val="none" w:sz="0" w:space="0" w:color="auto"/>
                        <w:left w:val="none" w:sz="0" w:space="0" w:color="auto"/>
                        <w:bottom w:val="none" w:sz="0" w:space="0" w:color="auto"/>
                        <w:right w:val="none" w:sz="0" w:space="0" w:color="auto"/>
                      </w:divBdr>
                      <w:divsChild>
                        <w:div w:id="1883130664">
                          <w:marLeft w:val="0"/>
                          <w:marRight w:val="0"/>
                          <w:marTop w:val="0"/>
                          <w:marBottom w:val="0"/>
                          <w:divBdr>
                            <w:top w:val="none" w:sz="0" w:space="0" w:color="auto"/>
                            <w:left w:val="none" w:sz="0" w:space="0" w:color="auto"/>
                            <w:bottom w:val="none" w:sz="0" w:space="0" w:color="auto"/>
                            <w:right w:val="none" w:sz="0" w:space="0" w:color="auto"/>
                          </w:divBdr>
                          <w:divsChild>
                            <w:div w:id="648897893">
                              <w:marLeft w:val="0"/>
                              <w:marRight w:val="0"/>
                              <w:marTop w:val="0"/>
                              <w:marBottom w:val="0"/>
                              <w:divBdr>
                                <w:top w:val="none" w:sz="0" w:space="0" w:color="auto"/>
                                <w:left w:val="none" w:sz="0" w:space="0" w:color="auto"/>
                                <w:bottom w:val="none" w:sz="0" w:space="0" w:color="auto"/>
                                <w:right w:val="none" w:sz="0" w:space="0" w:color="auto"/>
                              </w:divBdr>
                              <w:divsChild>
                                <w:div w:id="473109983">
                                  <w:marLeft w:val="0"/>
                                  <w:marRight w:val="0"/>
                                  <w:marTop w:val="0"/>
                                  <w:marBottom w:val="0"/>
                                  <w:divBdr>
                                    <w:top w:val="none" w:sz="0" w:space="0" w:color="auto"/>
                                    <w:left w:val="none" w:sz="0" w:space="0" w:color="auto"/>
                                    <w:bottom w:val="none" w:sz="0" w:space="0" w:color="auto"/>
                                    <w:right w:val="none" w:sz="0" w:space="0" w:color="auto"/>
                                  </w:divBdr>
                                  <w:divsChild>
                                    <w:div w:id="429661227">
                                      <w:marLeft w:val="0"/>
                                      <w:marRight w:val="0"/>
                                      <w:marTop w:val="0"/>
                                      <w:marBottom w:val="0"/>
                                      <w:divBdr>
                                        <w:top w:val="none" w:sz="0" w:space="0" w:color="auto"/>
                                        <w:left w:val="none" w:sz="0" w:space="0" w:color="auto"/>
                                        <w:bottom w:val="none" w:sz="0" w:space="0" w:color="auto"/>
                                        <w:right w:val="none" w:sz="0" w:space="0" w:color="auto"/>
                                      </w:divBdr>
                                      <w:divsChild>
                                        <w:div w:id="1328630006">
                                          <w:marLeft w:val="0"/>
                                          <w:marRight w:val="0"/>
                                          <w:marTop w:val="0"/>
                                          <w:marBottom w:val="0"/>
                                          <w:divBdr>
                                            <w:top w:val="none" w:sz="0" w:space="0" w:color="auto"/>
                                            <w:left w:val="none" w:sz="0" w:space="0" w:color="auto"/>
                                            <w:bottom w:val="none" w:sz="0" w:space="0" w:color="auto"/>
                                            <w:right w:val="none" w:sz="0" w:space="0" w:color="auto"/>
                                          </w:divBdr>
                                          <w:divsChild>
                                            <w:div w:id="9304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30668">
      <w:bodyDiv w:val="1"/>
      <w:marLeft w:val="0"/>
      <w:marRight w:val="0"/>
      <w:marTop w:val="0"/>
      <w:marBottom w:val="0"/>
      <w:divBdr>
        <w:top w:val="none" w:sz="0" w:space="0" w:color="auto"/>
        <w:left w:val="none" w:sz="0" w:space="0" w:color="auto"/>
        <w:bottom w:val="none" w:sz="0" w:space="0" w:color="auto"/>
        <w:right w:val="none" w:sz="0" w:space="0" w:color="auto"/>
      </w:divBdr>
    </w:div>
    <w:div w:id="168646565">
      <w:bodyDiv w:val="1"/>
      <w:marLeft w:val="0"/>
      <w:marRight w:val="0"/>
      <w:marTop w:val="0"/>
      <w:marBottom w:val="0"/>
      <w:divBdr>
        <w:top w:val="none" w:sz="0" w:space="0" w:color="auto"/>
        <w:left w:val="none" w:sz="0" w:space="0" w:color="auto"/>
        <w:bottom w:val="none" w:sz="0" w:space="0" w:color="auto"/>
        <w:right w:val="none" w:sz="0" w:space="0" w:color="auto"/>
      </w:divBdr>
    </w:div>
    <w:div w:id="274019878">
      <w:bodyDiv w:val="1"/>
      <w:marLeft w:val="0"/>
      <w:marRight w:val="0"/>
      <w:marTop w:val="0"/>
      <w:marBottom w:val="0"/>
      <w:divBdr>
        <w:top w:val="none" w:sz="0" w:space="0" w:color="auto"/>
        <w:left w:val="none" w:sz="0" w:space="0" w:color="auto"/>
        <w:bottom w:val="none" w:sz="0" w:space="0" w:color="auto"/>
        <w:right w:val="none" w:sz="0" w:space="0" w:color="auto"/>
      </w:divBdr>
    </w:div>
    <w:div w:id="285435397">
      <w:bodyDiv w:val="1"/>
      <w:marLeft w:val="0"/>
      <w:marRight w:val="0"/>
      <w:marTop w:val="0"/>
      <w:marBottom w:val="0"/>
      <w:divBdr>
        <w:top w:val="none" w:sz="0" w:space="0" w:color="auto"/>
        <w:left w:val="none" w:sz="0" w:space="0" w:color="auto"/>
        <w:bottom w:val="none" w:sz="0" w:space="0" w:color="auto"/>
        <w:right w:val="none" w:sz="0" w:space="0" w:color="auto"/>
      </w:divBdr>
    </w:div>
    <w:div w:id="323628139">
      <w:bodyDiv w:val="1"/>
      <w:marLeft w:val="0"/>
      <w:marRight w:val="0"/>
      <w:marTop w:val="0"/>
      <w:marBottom w:val="0"/>
      <w:divBdr>
        <w:top w:val="none" w:sz="0" w:space="0" w:color="auto"/>
        <w:left w:val="none" w:sz="0" w:space="0" w:color="auto"/>
        <w:bottom w:val="none" w:sz="0" w:space="0" w:color="auto"/>
        <w:right w:val="none" w:sz="0" w:space="0" w:color="auto"/>
      </w:divBdr>
    </w:div>
    <w:div w:id="349068900">
      <w:bodyDiv w:val="1"/>
      <w:marLeft w:val="0"/>
      <w:marRight w:val="0"/>
      <w:marTop w:val="0"/>
      <w:marBottom w:val="0"/>
      <w:divBdr>
        <w:top w:val="none" w:sz="0" w:space="0" w:color="auto"/>
        <w:left w:val="none" w:sz="0" w:space="0" w:color="auto"/>
        <w:bottom w:val="none" w:sz="0" w:space="0" w:color="auto"/>
        <w:right w:val="none" w:sz="0" w:space="0" w:color="auto"/>
      </w:divBdr>
    </w:div>
    <w:div w:id="408888658">
      <w:bodyDiv w:val="1"/>
      <w:marLeft w:val="0"/>
      <w:marRight w:val="0"/>
      <w:marTop w:val="0"/>
      <w:marBottom w:val="0"/>
      <w:divBdr>
        <w:top w:val="none" w:sz="0" w:space="0" w:color="auto"/>
        <w:left w:val="none" w:sz="0" w:space="0" w:color="auto"/>
        <w:bottom w:val="none" w:sz="0" w:space="0" w:color="auto"/>
        <w:right w:val="none" w:sz="0" w:space="0" w:color="auto"/>
      </w:divBdr>
    </w:div>
    <w:div w:id="477577535">
      <w:bodyDiv w:val="1"/>
      <w:marLeft w:val="0"/>
      <w:marRight w:val="0"/>
      <w:marTop w:val="0"/>
      <w:marBottom w:val="0"/>
      <w:divBdr>
        <w:top w:val="none" w:sz="0" w:space="0" w:color="auto"/>
        <w:left w:val="none" w:sz="0" w:space="0" w:color="auto"/>
        <w:bottom w:val="none" w:sz="0" w:space="0" w:color="auto"/>
        <w:right w:val="none" w:sz="0" w:space="0" w:color="auto"/>
      </w:divBdr>
    </w:div>
    <w:div w:id="492137982">
      <w:bodyDiv w:val="1"/>
      <w:marLeft w:val="0"/>
      <w:marRight w:val="0"/>
      <w:marTop w:val="0"/>
      <w:marBottom w:val="0"/>
      <w:divBdr>
        <w:top w:val="none" w:sz="0" w:space="0" w:color="auto"/>
        <w:left w:val="none" w:sz="0" w:space="0" w:color="auto"/>
        <w:bottom w:val="none" w:sz="0" w:space="0" w:color="auto"/>
        <w:right w:val="none" w:sz="0" w:space="0" w:color="auto"/>
      </w:divBdr>
    </w:div>
    <w:div w:id="518009579">
      <w:bodyDiv w:val="1"/>
      <w:marLeft w:val="0"/>
      <w:marRight w:val="0"/>
      <w:marTop w:val="0"/>
      <w:marBottom w:val="0"/>
      <w:divBdr>
        <w:top w:val="none" w:sz="0" w:space="0" w:color="auto"/>
        <w:left w:val="none" w:sz="0" w:space="0" w:color="auto"/>
        <w:bottom w:val="none" w:sz="0" w:space="0" w:color="auto"/>
        <w:right w:val="none" w:sz="0" w:space="0" w:color="auto"/>
      </w:divBdr>
    </w:div>
    <w:div w:id="601649909">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497246">
      <w:bodyDiv w:val="1"/>
      <w:marLeft w:val="0"/>
      <w:marRight w:val="0"/>
      <w:marTop w:val="0"/>
      <w:marBottom w:val="0"/>
      <w:divBdr>
        <w:top w:val="none" w:sz="0" w:space="0" w:color="auto"/>
        <w:left w:val="none" w:sz="0" w:space="0" w:color="auto"/>
        <w:bottom w:val="none" w:sz="0" w:space="0" w:color="auto"/>
        <w:right w:val="none" w:sz="0" w:space="0" w:color="auto"/>
      </w:divBdr>
    </w:div>
    <w:div w:id="733283530">
      <w:bodyDiv w:val="1"/>
      <w:marLeft w:val="0"/>
      <w:marRight w:val="0"/>
      <w:marTop w:val="0"/>
      <w:marBottom w:val="0"/>
      <w:divBdr>
        <w:top w:val="none" w:sz="0" w:space="0" w:color="auto"/>
        <w:left w:val="none" w:sz="0" w:space="0" w:color="auto"/>
        <w:bottom w:val="none" w:sz="0" w:space="0" w:color="auto"/>
        <w:right w:val="none" w:sz="0" w:space="0" w:color="auto"/>
      </w:divBdr>
    </w:div>
    <w:div w:id="751201610">
      <w:bodyDiv w:val="1"/>
      <w:marLeft w:val="0"/>
      <w:marRight w:val="0"/>
      <w:marTop w:val="0"/>
      <w:marBottom w:val="0"/>
      <w:divBdr>
        <w:top w:val="none" w:sz="0" w:space="0" w:color="auto"/>
        <w:left w:val="none" w:sz="0" w:space="0" w:color="auto"/>
        <w:bottom w:val="none" w:sz="0" w:space="0" w:color="auto"/>
        <w:right w:val="none" w:sz="0" w:space="0" w:color="auto"/>
      </w:divBdr>
    </w:div>
    <w:div w:id="788931831">
      <w:bodyDiv w:val="1"/>
      <w:marLeft w:val="0"/>
      <w:marRight w:val="0"/>
      <w:marTop w:val="0"/>
      <w:marBottom w:val="0"/>
      <w:divBdr>
        <w:top w:val="none" w:sz="0" w:space="0" w:color="auto"/>
        <w:left w:val="none" w:sz="0" w:space="0" w:color="auto"/>
        <w:bottom w:val="none" w:sz="0" w:space="0" w:color="auto"/>
        <w:right w:val="none" w:sz="0" w:space="0" w:color="auto"/>
      </w:divBdr>
      <w:divsChild>
        <w:div w:id="1784567975">
          <w:marLeft w:val="0"/>
          <w:marRight w:val="0"/>
          <w:marTop w:val="0"/>
          <w:marBottom w:val="0"/>
          <w:divBdr>
            <w:top w:val="none" w:sz="0" w:space="0" w:color="auto"/>
            <w:left w:val="none" w:sz="0" w:space="0" w:color="auto"/>
            <w:bottom w:val="none" w:sz="0" w:space="0" w:color="auto"/>
            <w:right w:val="none" w:sz="0" w:space="0" w:color="auto"/>
          </w:divBdr>
          <w:divsChild>
            <w:div w:id="1482383336">
              <w:marLeft w:val="0"/>
              <w:marRight w:val="0"/>
              <w:marTop w:val="0"/>
              <w:marBottom w:val="0"/>
              <w:divBdr>
                <w:top w:val="none" w:sz="0" w:space="0" w:color="auto"/>
                <w:left w:val="none" w:sz="0" w:space="0" w:color="auto"/>
                <w:bottom w:val="none" w:sz="0" w:space="0" w:color="auto"/>
                <w:right w:val="none" w:sz="0" w:space="0" w:color="auto"/>
              </w:divBdr>
              <w:divsChild>
                <w:div w:id="1530146571">
                  <w:marLeft w:val="0"/>
                  <w:marRight w:val="0"/>
                  <w:marTop w:val="0"/>
                  <w:marBottom w:val="0"/>
                  <w:divBdr>
                    <w:top w:val="none" w:sz="0" w:space="0" w:color="auto"/>
                    <w:left w:val="none" w:sz="0" w:space="0" w:color="auto"/>
                    <w:bottom w:val="none" w:sz="0" w:space="0" w:color="auto"/>
                    <w:right w:val="none" w:sz="0" w:space="0" w:color="auto"/>
                  </w:divBdr>
                  <w:divsChild>
                    <w:div w:id="383795217">
                      <w:marLeft w:val="0"/>
                      <w:marRight w:val="0"/>
                      <w:marTop w:val="0"/>
                      <w:marBottom w:val="0"/>
                      <w:divBdr>
                        <w:top w:val="none" w:sz="0" w:space="0" w:color="auto"/>
                        <w:left w:val="none" w:sz="0" w:space="0" w:color="auto"/>
                        <w:bottom w:val="none" w:sz="0" w:space="0" w:color="auto"/>
                        <w:right w:val="none" w:sz="0" w:space="0" w:color="auto"/>
                      </w:divBdr>
                      <w:divsChild>
                        <w:div w:id="267860980">
                          <w:marLeft w:val="0"/>
                          <w:marRight w:val="0"/>
                          <w:marTop w:val="0"/>
                          <w:marBottom w:val="0"/>
                          <w:divBdr>
                            <w:top w:val="none" w:sz="0" w:space="0" w:color="auto"/>
                            <w:left w:val="none" w:sz="0" w:space="0" w:color="auto"/>
                            <w:bottom w:val="none" w:sz="0" w:space="0" w:color="auto"/>
                            <w:right w:val="none" w:sz="0" w:space="0" w:color="auto"/>
                          </w:divBdr>
                          <w:divsChild>
                            <w:div w:id="112483441">
                              <w:marLeft w:val="0"/>
                              <w:marRight w:val="0"/>
                              <w:marTop w:val="0"/>
                              <w:marBottom w:val="0"/>
                              <w:divBdr>
                                <w:top w:val="none" w:sz="0" w:space="0" w:color="auto"/>
                                <w:left w:val="none" w:sz="0" w:space="0" w:color="auto"/>
                                <w:bottom w:val="none" w:sz="0" w:space="0" w:color="auto"/>
                                <w:right w:val="none" w:sz="0" w:space="0" w:color="auto"/>
                              </w:divBdr>
                              <w:divsChild>
                                <w:div w:id="596597813">
                                  <w:marLeft w:val="0"/>
                                  <w:marRight w:val="0"/>
                                  <w:marTop w:val="0"/>
                                  <w:marBottom w:val="0"/>
                                  <w:divBdr>
                                    <w:top w:val="none" w:sz="0" w:space="0" w:color="auto"/>
                                    <w:left w:val="none" w:sz="0" w:space="0" w:color="auto"/>
                                    <w:bottom w:val="none" w:sz="0" w:space="0" w:color="auto"/>
                                    <w:right w:val="none" w:sz="0" w:space="0" w:color="auto"/>
                                  </w:divBdr>
                                  <w:divsChild>
                                    <w:div w:id="1184050827">
                                      <w:marLeft w:val="0"/>
                                      <w:marRight w:val="0"/>
                                      <w:marTop w:val="0"/>
                                      <w:marBottom w:val="0"/>
                                      <w:divBdr>
                                        <w:top w:val="none" w:sz="0" w:space="0" w:color="auto"/>
                                        <w:left w:val="none" w:sz="0" w:space="0" w:color="auto"/>
                                        <w:bottom w:val="none" w:sz="0" w:space="0" w:color="auto"/>
                                        <w:right w:val="none" w:sz="0" w:space="0" w:color="auto"/>
                                      </w:divBdr>
                                      <w:divsChild>
                                        <w:div w:id="798570505">
                                          <w:marLeft w:val="0"/>
                                          <w:marRight w:val="0"/>
                                          <w:marTop w:val="0"/>
                                          <w:marBottom w:val="0"/>
                                          <w:divBdr>
                                            <w:top w:val="none" w:sz="0" w:space="0" w:color="auto"/>
                                            <w:left w:val="none" w:sz="0" w:space="0" w:color="auto"/>
                                            <w:bottom w:val="none" w:sz="0" w:space="0" w:color="auto"/>
                                            <w:right w:val="none" w:sz="0" w:space="0" w:color="auto"/>
                                          </w:divBdr>
                                          <w:divsChild>
                                            <w:div w:id="3617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933929">
      <w:bodyDiv w:val="1"/>
      <w:marLeft w:val="0"/>
      <w:marRight w:val="0"/>
      <w:marTop w:val="0"/>
      <w:marBottom w:val="0"/>
      <w:divBdr>
        <w:top w:val="none" w:sz="0" w:space="0" w:color="auto"/>
        <w:left w:val="none" w:sz="0" w:space="0" w:color="auto"/>
        <w:bottom w:val="none" w:sz="0" w:space="0" w:color="auto"/>
        <w:right w:val="none" w:sz="0" w:space="0" w:color="auto"/>
      </w:divBdr>
    </w:div>
    <w:div w:id="805195529">
      <w:bodyDiv w:val="1"/>
      <w:marLeft w:val="0"/>
      <w:marRight w:val="0"/>
      <w:marTop w:val="0"/>
      <w:marBottom w:val="0"/>
      <w:divBdr>
        <w:top w:val="none" w:sz="0" w:space="0" w:color="auto"/>
        <w:left w:val="none" w:sz="0" w:space="0" w:color="auto"/>
        <w:bottom w:val="none" w:sz="0" w:space="0" w:color="auto"/>
        <w:right w:val="none" w:sz="0" w:space="0" w:color="auto"/>
      </w:divBdr>
    </w:div>
    <w:div w:id="848718263">
      <w:bodyDiv w:val="1"/>
      <w:marLeft w:val="0"/>
      <w:marRight w:val="0"/>
      <w:marTop w:val="0"/>
      <w:marBottom w:val="0"/>
      <w:divBdr>
        <w:top w:val="none" w:sz="0" w:space="0" w:color="auto"/>
        <w:left w:val="none" w:sz="0" w:space="0" w:color="auto"/>
        <w:bottom w:val="none" w:sz="0" w:space="0" w:color="auto"/>
        <w:right w:val="none" w:sz="0" w:space="0" w:color="auto"/>
      </w:divBdr>
    </w:div>
    <w:div w:id="994840849">
      <w:bodyDiv w:val="1"/>
      <w:marLeft w:val="0"/>
      <w:marRight w:val="0"/>
      <w:marTop w:val="0"/>
      <w:marBottom w:val="0"/>
      <w:divBdr>
        <w:top w:val="none" w:sz="0" w:space="0" w:color="auto"/>
        <w:left w:val="none" w:sz="0" w:space="0" w:color="auto"/>
        <w:bottom w:val="none" w:sz="0" w:space="0" w:color="auto"/>
        <w:right w:val="none" w:sz="0" w:space="0" w:color="auto"/>
      </w:divBdr>
    </w:div>
    <w:div w:id="1000307321">
      <w:bodyDiv w:val="1"/>
      <w:marLeft w:val="0"/>
      <w:marRight w:val="0"/>
      <w:marTop w:val="0"/>
      <w:marBottom w:val="0"/>
      <w:divBdr>
        <w:top w:val="none" w:sz="0" w:space="0" w:color="auto"/>
        <w:left w:val="none" w:sz="0" w:space="0" w:color="auto"/>
        <w:bottom w:val="none" w:sz="0" w:space="0" w:color="auto"/>
        <w:right w:val="none" w:sz="0" w:space="0" w:color="auto"/>
      </w:divBdr>
    </w:div>
    <w:div w:id="1034577318">
      <w:bodyDiv w:val="1"/>
      <w:marLeft w:val="0"/>
      <w:marRight w:val="0"/>
      <w:marTop w:val="0"/>
      <w:marBottom w:val="0"/>
      <w:divBdr>
        <w:top w:val="none" w:sz="0" w:space="0" w:color="auto"/>
        <w:left w:val="none" w:sz="0" w:space="0" w:color="auto"/>
        <w:bottom w:val="none" w:sz="0" w:space="0" w:color="auto"/>
        <w:right w:val="none" w:sz="0" w:space="0" w:color="auto"/>
      </w:divBdr>
    </w:div>
    <w:div w:id="1169901355">
      <w:bodyDiv w:val="1"/>
      <w:marLeft w:val="0"/>
      <w:marRight w:val="0"/>
      <w:marTop w:val="0"/>
      <w:marBottom w:val="0"/>
      <w:divBdr>
        <w:top w:val="none" w:sz="0" w:space="0" w:color="auto"/>
        <w:left w:val="none" w:sz="0" w:space="0" w:color="auto"/>
        <w:bottom w:val="none" w:sz="0" w:space="0" w:color="auto"/>
        <w:right w:val="none" w:sz="0" w:space="0" w:color="auto"/>
      </w:divBdr>
    </w:div>
    <w:div w:id="1387607942">
      <w:bodyDiv w:val="1"/>
      <w:marLeft w:val="0"/>
      <w:marRight w:val="0"/>
      <w:marTop w:val="0"/>
      <w:marBottom w:val="0"/>
      <w:divBdr>
        <w:top w:val="none" w:sz="0" w:space="0" w:color="auto"/>
        <w:left w:val="none" w:sz="0" w:space="0" w:color="auto"/>
        <w:bottom w:val="none" w:sz="0" w:space="0" w:color="auto"/>
        <w:right w:val="none" w:sz="0" w:space="0" w:color="auto"/>
      </w:divBdr>
      <w:divsChild>
        <w:div w:id="1953827118">
          <w:marLeft w:val="0"/>
          <w:marRight w:val="0"/>
          <w:marTop w:val="0"/>
          <w:marBottom w:val="0"/>
          <w:divBdr>
            <w:top w:val="single" w:sz="2" w:space="0" w:color="E3E3E3"/>
            <w:left w:val="single" w:sz="2" w:space="0" w:color="E3E3E3"/>
            <w:bottom w:val="single" w:sz="2" w:space="0" w:color="E3E3E3"/>
            <w:right w:val="single" w:sz="2" w:space="0" w:color="E3E3E3"/>
          </w:divBdr>
          <w:divsChild>
            <w:div w:id="795761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970435545">
                  <w:marLeft w:val="0"/>
                  <w:marRight w:val="0"/>
                  <w:marTop w:val="0"/>
                  <w:marBottom w:val="0"/>
                  <w:divBdr>
                    <w:top w:val="single" w:sz="2" w:space="0" w:color="E3E3E3"/>
                    <w:left w:val="single" w:sz="2" w:space="0" w:color="E3E3E3"/>
                    <w:bottom w:val="single" w:sz="2" w:space="0" w:color="E3E3E3"/>
                    <w:right w:val="single" w:sz="2" w:space="0" w:color="E3E3E3"/>
                  </w:divBdr>
                  <w:divsChild>
                    <w:div w:id="951671857">
                      <w:marLeft w:val="0"/>
                      <w:marRight w:val="0"/>
                      <w:marTop w:val="0"/>
                      <w:marBottom w:val="0"/>
                      <w:divBdr>
                        <w:top w:val="single" w:sz="2" w:space="0" w:color="E3E3E3"/>
                        <w:left w:val="single" w:sz="2" w:space="0" w:color="E3E3E3"/>
                        <w:bottom w:val="single" w:sz="2" w:space="0" w:color="E3E3E3"/>
                        <w:right w:val="single" w:sz="2" w:space="0" w:color="E3E3E3"/>
                      </w:divBdr>
                      <w:divsChild>
                        <w:div w:id="1118716814">
                          <w:marLeft w:val="0"/>
                          <w:marRight w:val="0"/>
                          <w:marTop w:val="0"/>
                          <w:marBottom w:val="0"/>
                          <w:divBdr>
                            <w:top w:val="single" w:sz="2" w:space="0" w:color="E3E3E3"/>
                            <w:left w:val="single" w:sz="2" w:space="0" w:color="E3E3E3"/>
                            <w:bottom w:val="single" w:sz="2" w:space="0" w:color="E3E3E3"/>
                            <w:right w:val="single" w:sz="2" w:space="0" w:color="E3E3E3"/>
                          </w:divBdr>
                          <w:divsChild>
                            <w:div w:id="144786739">
                              <w:marLeft w:val="0"/>
                              <w:marRight w:val="0"/>
                              <w:marTop w:val="0"/>
                              <w:marBottom w:val="0"/>
                              <w:divBdr>
                                <w:top w:val="single" w:sz="2" w:space="0" w:color="E3E3E3"/>
                                <w:left w:val="single" w:sz="2" w:space="0" w:color="E3E3E3"/>
                                <w:bottom w:val="single" w:sz="2" w:space="0" w:color="E3E3E3"/>
                                <w:right w:val="single" w:sz="2" w:space="0" w:color="E3E3E3"/>
                              </w:divBdr>
                              <w:divsChild>
                                <w:div w:id="1528521635">
                                  <w:marLeft w:val="0"/>
                                  <w:marRight w:val="0"/>
                                  <w:marTop w:val="0"/>
                                  <w:marBottom w:val="0"/>
                                  <w:divBdr>
                                    <w:top w:val="single" w:sz="2" w:space="0" w:color="E3E3E3"/>
                                    <w:left w:val="single" w:sz="2" w:space="0" w:color="E3E3E3"/>
                                    <w:bottom w:val="single" w:sz="2" w:space="0" w:color="E3E3E3"/>
                                    <w:right w:val="single" w:sz="2" w:space="0" w:color="E3E3E3"/>
                                  </w:divBdr>
                                  <w:divsChild>
                                    <w:div w:id="542596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3725714">
          <w:marLeft w:val="0"/>
          <w:marRight w:val="0"/>
          <w:marTop w:val="0"/>
          <w:marBottom w:val="0"/>
          <w:divBdr>
            <w:top w:val="single" w:sz="2" w:space="0" w:color="E3E3E3"/>
            <w:left w:val="single" w:sz="2" w:space="0" w:color="E3E3E3"/>
            <w:bottom w:val="single" w:sz="2" w:space="0" w:color="E3E3E3"/>
            <w:right w:val="single" w:sz="2" w:space="0" w:color="E3E3E3"/>
          </w:divBdr>
          <w:divsChild>
            <w:div w:id="225804234">
              <w:marLeft w:val="0"/>
              <w:marRight w:val="0"/>
              <w:marTop w:val="100"/>
              <w:marBottom w:val="100"/>
              <w:divBdr>
                <w:top w:val="single" w:sz="2" w:space="0" w:color="E3E3E3"/>
                <w:left w:val="single" w:sz="2" w:space="0" w:color="E3E3E3"/>
                <w:bottom w:val="single" w:sz="2" w:space="0" w:color="E3E3E3"/>
                <w:right w:val="single" w:sz="2" w:space="0" w:color="E3E3E3"/>
              </w:divBdr>
              <w:divsChild>
                <w:div w:id="140198089">
                  <w:marLeft w:val="0"/>
                  <w:marRight w:val="0"/>
                  <w:marTop w:val="0"/>
                  <w:marBottom w:val="0"/>
                  <w:divBdr>
                    <w:top w:val="single" w:sz="2" w:space="0" w:color="E3E3E3"/>
                    <w:left w:val="single" w:sz="2" w:space="0" w:color="E3E3E3"/>
                    <w:bottom w:val="single" w:sz="2" w:space="0" w:color="E3E3E3"/>
                    <w:right w:val="single" w:sz="2" w:space="0" w:color="E3E3E3"/>
                  </w:divBdr>
                  <w:divsChild>
                    <w:div w:id="1613786710">
                      <w:marLeft w:val="0"/>
                      <w:marRight w:val="0"/>
                      <w:marTop w:val="0"/>
                      <w:marBottom w:val="0"/>
                      <w:divBdr>
                        <w:top w:val="single" w:sz="2" w:space="0" w:color="E3E3E3"/>
                        <w:left w:val="single" w:sz="2" w:space="0" w:color="E3E3E3"/>
                        <w:bottom w:val="single" w:sz="2" w:space="0" w:color="E3E3E3"/>
                        <w:right w:val="single" w:sz="2" w:space="0" w:color="E3E3E3"/>
                      </w:divBdr>
                      <w:divsChild>
                        <w:div w:id="1847986553">
                          <w:marLeft w:val="0"/>
                          <w:marRight w:val="0"/>
                          <w:marTop w:val="0"/>
                          <w:marBottom w:val="0"/>
                          <w:divBdr>
                            <w:top w:val="single" w:sz="2" w:space="0" w:color="E3E3E3"/>
                            <w:left w:val="single" w:sz="2" w:space="0" w:color="E3E3E3"/>
                            <w:bottom w:val="single" w:sz="2" w:space="0" w:color="E3E3E3"/>
                            <w:right w:val="single" w:sz="2" w:space="0" w:color="E3E3E3"/>
                          </w:divBdr>
                          <w:divsChild>
                            <w:div w:id="936910866">
                              <w:marLeft w:val="0"/>
                              <w:marRight w:val="0"/>
                              <w:marTop w:val="0"/>
                              <w:marBottom w:val="0"/>
                              <w:divBdr>
                                <w:top w:val="single" w:sz="2" w:space="0" w:color="E3E3E3"/>
                                <w:left w:val="single" w:sz="2" w:space="0" w:color="E3E3E3"/>
                                <w:bottom w:val="single" w:sz="2" w:space="0" w:color="E3E3E3"/>
                                <w:right w:val="single" w:sz="2" w:space="0" w:color="E3E3E3"/>
                              </w:divBdr>
                              <w:divsChild>
                                <w:div w:id="621687199">
                                  <w:marLeft w:val="0"/>
                                  <w:marRight w:val="0"/>
                                  <w:marTop w:val="0"/>
                                  <w:marBottom w:val="0"/>
                                  <w:divBdr>
                                    <w:top w:val="single" w:sz="2" w:space="0" w:color="E3E3E3"/>
                                    <w:left w:val="single" w:sz="2" w:space="0" w:color="E3E3E3"/>
                                    <w:bottom w:val="single" w:sz="2" w:space="0" w:color="E3E3E3"/>
                                    <w:right w:val="single" w:sz="2" w:space="0" w:color="E3E3E3"/>
                                  </w:divBdr>
                                  <w:divsChild>
                                    <w:div w:id="981543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984504">
                      <w:marLeft w:val="0"/>
                      <w:marRight w:val="0"/>
                      <w:marTop w:val="0"/>
                      <w:marBottom w:val="0"/>
                      <w:divBdr>
                        <w:top w:val="single" w:sz="2" w:space="0" w:color="E3E3E3"/>
                        <w:left w:val="single" w:sz="2" w:space="0" w:color="E3E3E3"/>
                        <w:bottom w:val="single" w:sz="2" w:space="0" w:color="E3E3E3"/>
                        <w:right w:val="single" w:sz="2" w:space="0" w:color="E3E3E3"/>
                      </w:divBdr>
                      <w:divsChild>
                        <w:div w:id="8069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64150745">
      <w:bodyDiv w:val="1"/>
      <w:marLeft w:val="0"/>
      <w:marRight w:val="0"/>
      <w:marTop w:val="0"/>
      <w:marBottom w:val="0"/>
      <w:divBdr>
        <w:top w:val="none" w:sz="0" w:space="0" w:color="auto"/>
        <w:left w:val="none" w:sz="0" w:space="0" w:color="auto"/>
        <w:bottom w:val="none" w:sz="0" w:space="0" w:color="auto"/>
        <w:right w:val="none" w:sz="0" w:space="0" w:color="auto"/>
      </w:divBdr>
    </w:div>
    <w:div w:id="1472864518">
      <w:bodyDiv w:val="1"/>
      <w:marLeft w:val="0"/>
      <w:marRight w:val="0"/>
      <w:marTop w:val="0"/>
      <w:marBottom w:val="0"/>
      <w:divBdr>
        <w:top w:val="none" w:sz="0" w:space="0" w:color="auto"/>
        <w:left w:val="none" w:sz="0" w:space="0" w:color="auto"/>
        <w:bottom w:val="none" w:sz="0" w:space="0" w:color="auto"/>
        <w:right w:val="none" w:sz="0" w:space="0" w:color="auto"/>
      </w:divBdr>
      <w:divsChild>
        <w:div w:id="1238595001">
          <w:marLeft w:val="0"/>
          <w:marRight w:val="0"/>
          <w:marTop w:val="0"/>
          <w:marBottom w:val="0"/>
          <w:divBdr>
            <w:top w:val="none" w:sz="0" w:space="0" w:color="auto"/>
            <w:left w:val="none" w:sz="0" w:space="0" w:color="auto"/>
            <w:bottom w:val="none" w:sz="0" w:space="0" w:color="auto"/>
            <w:right w:val="none" w:sz="0" w:space="0" w:color="auto"/>
          </w:divBdr>
          <w:divsChild>
            <w:div w:id="1323043873">
              <w:marLeft w:val="0"/>
              <w:marRight w:val="0"/>
              <w:marTop w:val="0"/>
              <w:marBottom w:val="0"/>
              <w:divBdr>
                <w:top w:val="none" w:sz="0" w:space="0" w:color="auto"/>
                <w:left w:val="none" w:sz="0" w:space="0" w:color="auto"/>
                <w:bottom w:val="none" w:sz="0" w:space="0" w:color="auto"/>
                <w:right w:val="none" w:sz="0" w:space="0" w:color="auto"/>
              </w:divBdr>
              <w:divsChild>
                <w:div w:id="500438256">
                  <w:marLeft w:val="0"/>
                  <w:marRight w:val="0"/>
                  <w:marTop w:val="0"/>
                  <w:marBottom w:val="0"/>
                  <w:divBdr>
                    <w:top w:val="none" w:sz="0" w:space="0" w:color="auto"/>
                    <w:left w:val="none" w:sz="0" w:space="0" w:color="auto"/>
                    <w:bottom w:val="none" w:sz="0" w:space="0" w:color="auto"/>
                    <w:right w:val="none" w:sz="0" w:space="0" w:color="auto"/>
                  </w:divBdr>
                  <w:divsChild>
                    <w:div w:id="2054769016">
                      <w:marLeft w:val="0"/>
                      <w:marRight w:val="0"/>
                      <w:marTop w:val="0"/>
                      <w:marBottom w:val="0"/>
                      <w:divBdr>
                        <w:top w:val="none" w:sz="0" w:space="0" w:color="auto"/>
                        <w:left w:val="none" w:sz="0" w:space="0" w:color="auto"/>
                        <w:bottom w:val="none" w:sz="0" w:space="0" w:color="auto"/>
                        <w:right w:val="none" w:sz="0" w:space="0" w:color="auto"/>
                      </w:divBdr>
                      <w:divsChild>
                        <w:div w:id="2020890149">
                          <w:marLeft w:val="0"/>
                          <w:marRight w:val="0"/>
                          <w:marTop w:val="0"/>
                          <w:marBottom w:val="0"/>
                          <w:divBdr>
                            <w:top w:val="none" w:sz="0" w:space="0" w:color="auto"/>
                            <w:left w:val="none" w:sz="0" w:space="0" w:color="auto"/>
                            <w:bottom w:val="none" w:sz="0" w:space="0" w:color="auto"/>
                            <w:right w:val="none" w:sz="0" w:space="0" w:color="auto"/>
                          </w:divBdr>
                          <w:divsChild>
                            <w:div w:id="1438524318">
                              <w:marLeft w:val="0"/>
                              <w:marRight w:val="0"/>
                              <w:marTop w:val="0"/>
                              <w:marBottom w:val="0"/>
                              <w:divBdr>
                                <w:top w:val="none" w:sz="0" w:space="0" w:color="auto"/>
                                <w:left w:val="none" w:sz="0" w:space="0" w:color="auto"/>
                                <w:bottom w:val="none" w:sz="0" w:space="0" w:color="auto"/>
                                <w:right w:val="none" w:sz="0" w:space="0" w:color="auto"/>
                              </w:divBdr>
                              <w:divsChild>
                                <w:div w:id="1101102398">
                                  <w:marLeft w:val="0"/>
                                  <w:marRight w:val="0"/>
                                  <w:marTop w:val="0"/>
                                  <w:marBottom w:val="0"/>
                                  <w:divBdr>
                                    <w:top w:val="none" w:sz="0" w:space="0" w:color="auto"/>
                                    <w:left w:val="none" w:sz="0" w:space="0" w:color="auto"/>
                                    <w:bottom w:val="none" w:sz="0" w:space="0" w:color="auto"/>
                                    <w:right w:val="none" w:sz="0" w:space="0" w:color="auto"/>
                                  </w:divBdr>
                                  <w:divsChild>
                                    <w:div w:id="654066100">
                                      <w:marLeft w:val="0"/>
                                      <w:marRight w:val="0"/>
                                      <w:marTop w:val="0"/>
                                      <w:marBottom w:val="0"/>
                                      <w:divBdr>
                                        <w:top w:val="none" w:sz="0" w:space="0" w:color="auto"/>
                                        <w:left w:val="none" w:sz="0" w:space="0" w:color="auto"/>
                                        <w:bottom w:val="none" w:sz="0" w:space="0" w:color="auto"/>
                                        <w:right w:val="none" w:sz="0" w:space="0" w:color="auto"/>
                                      </w:divBdr>
                                      <w:divsChild>
                                        <w:div w:id="1454789252">
                                          <w:marLeft w:val="0"/>
                                          <w:marRight w:val="0"/>
                                          <w:marTop w:val="0"/>
                                          <w:marBottom w:val="0"/>
                                          <w:divBdr>
                                            <w:top w:val="none" w:sz="0" w:space="0" w:color="auto"/>
                                            <w:left w:val="none" w:sz="0" w:space="0" w:color="auto"/>
                                            <w:bottom w:val="none" w:sz="0" w:space="0" w:color="auto"/>
                                            <w:right w:val="none" w:sz="0" w:space="0" w:color="auto"/>
                                          </w:divBdr>
                                          <w:divsChild>
                                            <w:div w:id="19933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026976">
      <w:bodyDiv w:val="1"/>
      <w:marLeft w:val="0"/>
      <w:marRight w:val="0"/>
      <w:marTop w:val="0"/>
      <w:marBottom w:val="0"/>
      <w:divBdr>
        <w:top w:val="none" w:sz="0" w:space="0" w:color="auto"/>
        <w:left w:val="none" w:sz="0" w:space="0" w:color="auto"/>
        <w:bottom w:val="none" w:sz="0" w:space="0" w:color="auto"/>
        <w:right w:val="none" w:sz="0" w:space="0" w:color="auto"/>
      </w:divBdr>
    </w:div>
    <w:div w:id="1633250246">
      <w:bodyDiv w:val="1"/>
      <w:marLeft w:val="0"/>
      <w:marRight w:val="0"/>
      <w:marTop w:val="0"/>
      <w:marBottom w:val="0"/>
      <w:divBdr>
        <w:top w:val="none" w:sz="0" w:space="0" w:color="auto"/>
        <w:left w:val="none" w:sz="0" w:space="0" w:color="auto"/>
        <w:bottom w:val="none" w:sz="0" w:space="0" w:color="auto"/>
        <w:right w:val="none" w:sz="0" w:space="0" w:color="auto"/>
      </w:divBdr>
    </w:div>
    <w:div w:id="1675449231">
      <w:bodyDiv w:val="1"/>
      <w:marLeft w:val="0"/>
      <w:marRight w:val="0"/>
      <w:marTop w:val="0"/>
      <w:marBottom w:val="0"/>
      <w:divBdr>
        <w:top w:val="none" w:sz="0" w:space="0" w:color="auto"/>
        <w:left w:val="none" w:sz="0" w:space="0" w:color="auto"/>
        <w:bottom w:val="none" w:sz="0" w:space="0" w:color="auto"/>
        <w:right w:val="none" w:sz="0" w:space="0" w:color="auto"/>
      </w:divBdr>
    </w:div>
    <w:div w:id="1688558865">
      <w:bodyDiv w:val="1"/>
      <w:marLeft w:val="0"/>
      <w:marRight w:val="0"/>
      <w:marTop w:val="0"/>
      <w:marBottom w:val="0"/>
      <w:divBdr>
        <w:top w:val="none" w:sz="0" w:space="0" w:color="auto"/>
        <w:left w:val="none" w:sz="0" w:space="0" w:color="auto"/>
        <w:bottom w:val="none" w:sz="0" w:space="0" w:color="auto"/>
        <w:right w:val="none" w:sz="0" w:space="0" w:color="auto"/>
      </w:divBdr>
      <w:divsChild>
        <w:div w:id="746343992">
          <w:marLeft w:val="0"/>
          <w:marRight w:val="0"/>
          <w:marTop w:val="0"/>
          <w:marBottom w:val="0"/>
          <w:divBdr>
            <w:top w:val="none" w:sz="0" w:space="0" w:color="auto"/>
            <w:left w:val="none" w:sz="0" w:space="0" w:color="auto"/>
            <w:bottom w:val="none" w:sz="0" w:space="0" w:color="auto"/>
            <w:right w:val="none" w:sz="0" w:space="0" w:color="auto"/>
          </w:divBdr>
          <w:divsChild>
            <w:div w:id="377896992">
              <w:marLeft w:val="0"/>
              <w:marRight w:val="0"/>
              <w:marTop w:val="0"/>
              <w:marBottom w:val="0"/>
              <w:divBdr>
                <w:top w:val="none" w:sz="0" w:space="0" w:color="auto"/>
                <w:left w:val="none" w:sz="0" w:space="0" w:color="auto"/>
                <w:bottom w:val="none" w:sz="0" w:space="0" w:color="auto"/>
                <w:right w:val="none" w:sz="0" w:space="0" w:color="auto"/>
              </w:divBdr>
              <w:divsChild>
                <w:div w:id="1283727943">
                  <w:marLeft w:val="0"/>
                  <w:marRight w:val="0"/>
                  <w:marTop w:val="0"/>
                  <w:marBottom w:val="0"/>
                  <w:divBdr>
                    <w:top w:val="none" w:sz="0" w:space="0" w:color="auto"/>
                    <w:left w:val="none" w:sz="0" w:space="0" w:color="auto"/>
                    <w:bottom w:val="none" w:sz="0" w:space="0" w:color="auto"/>
                    <w:right w:val="none" w:sz="0" w:space="0" w:color="auto"/>
                  </w:divBdr>
                  <w:divsChild>
                    <w:div w:id="1710639558">
                      <w:marLeft w:val="0"/>
                      <w:marRight w:val="0"/>
                      <w:marTop w:val="0"/>
                      <w:marBottom w:val="0"/>
                      <w:divBdr>
                        <w:top w:val="none" w:sz="0" w:space="0" w:color="auto"/>
                        <w:left w:val="none" w:sz="0" w:space="0" w:color="auto"/>
                        <w:bottom w:val="none" w:sz="0" w:space="0" w:color="auto"/>
                        <w:right w:val="none" w:sz="0" w:space="0" w:color="auto"/>
                      </w:divBdr>
                      <w:divsChild>
                        <w:div w:id="184681451">
                          <w:marLeft w:val="0"/>
                          <w:marRight w:val="0"/>
                          <w:marTop w:val="0"/>
                          <w:marBottom w:val="0"/>
                          <w:divBdr>
                            <w:top w:val="none" w:sz="0" w:space="0" w:color="auto"/>
                            <w:left w:val="none" w:sz="0" w:space="0" w:color="auto"/>
                            <w:bottom w:val="none" w:sz="0" w:space="0" w:color="auto"/>
                            <w:right w:val="none" w:sz="0" w:space="0" w:color="auto"/>
                          </w:divBdr>
                          <w:divsChild>
                            <w:div w:id="1173956968">
                              <w:marLeft w:val="0"/>
                              <w:marRight w:val="0"/>
                              <w:marTop w:val="0"/>
                              <w:marBottom w:val="0"/>
                              <w:divBdr>
                                <w:top w:val="none" w:sz="0" w:space="0" w:color="auto"/>
                                <w:left w:val="none" w:sz="0" w:space="0" w:color="auto"/>
                                <w:bottom w:val="none" w:sz="0" w:space="0" w:color="auto"/>
                                <w:right w:val="none" w:sz="0" w:space="0" w:color="auto"/>
                              </w:divBdr>
                              <w:divsChild>
                                <w:div w:id="1484544765">
                                  <w:marLeft w:val="0"/>
                                  <w:marRight w:val="0"/>
                                  <w:marTop w:val="0"/>
                                  <w:marBottom w:val="0"/>
                                  <w:divBdr>
                                    <w:top w:val="none" w:sz="0" w:space="0" w:color="auto"/>
                                    <w:left w:val="none" w:sz="0" w:space="0" w:color="auto"/>
                                    <w:bottom w:val="none" w:sz="0" w:space="0" w:color="auto"/>
                                    <w:right w:val="none" w:sz="0" w:space="0" w:color="auto"/>
                                  </w:divBdr>
                                  <w:divsChild>
                                    <w:div w:id="1582904746">
                                      <w:marLeft w:val="0"/>
                                      <w:marRight w:val="0"/>
                                      <w:marTop w:val="0"/>
                                      <w:marBottom w:val="0"/>
                                      <w:divBdr>
                                        <w:top w:val="none" w:sz="0" w:space="0" w:color="auto"/>
                                        <w:left w:val="none" w:sz="0" w:space="0" w:color="auto"/>
                                        <w:bottom w:val="none" w:sz="0" w:space="0" w:color="auto"/>
                                        <w:right w:val="none" w:sz="0" w:space="0" w:color="auto"/>
                                      </w:divBdr>
                                      <w:divsChild>
                                        <w:div w:id="1561406820">
                                          <w:marLeft w:val="0"/>
                                          <w:marRight w:val="0"/>
                                          <w:marTop w:val="0"/>
                                          <w:marBottom w:val="0"/>
                                          <w:divBdr>
                                            <w:top w:val="none" w:sz="0" w:space="0" w:color="auto"/>
                                            <w:left w:val="none" w:sz="0" w:space="0" w:color="auto"/>
                                            <w:bottom w:val="none" w:sz="0" w:space="0" w:color="auto"/>
                                            <w:right w:val="none" w:sz="0" w:space="0" w:color="auto"/>
                                          </w:divBdr>
                                          <w:divsChild>
                                            <w:div w:id="2138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655657">
      <w:bodyDiv w:val="1"/>
      <w:marLeft w:val="0"/>
      <w:marRight w:val="0"/>
      <w:marTop w:val="0"/>
      <w:marBottom w:val="0"/>
      <w:divBdr>
        <w:top w:val="none" w:sz="0" w:space="0" w:color="auto"/>
        <w:left w:val="none" w:sz="0" w:space="0" w:color="auto"/>
        <w:bottom w:val="none" w:sz="0" w:space="0" w:color="auto"/>
        <w:right w:val="none" w:sz="0" w:space="0" w:color="auto"/>
      </w:divBdr>
    </w:div>
    <w:div w:id="1726027086">
      <w:bodyDiv w:val="1"/>
      <w:marLeft w:val="0"/>
      <w:marRight w:val="0"/>
      <w:marTop w:val="0"/>
      <w:marBottom w:val="0"/>
      <w:divBdr>
        <w:top w:val="none" w:sz="0" w:space="0" w:color="auto"/>
        <w:left w:val="none" w:sz="0" w:space="0" w:color="auto"/>
        <w:bottom w:val="none" w:sz="0" w:space="0" w:color="auto"/>
        <w:right w:val="none" w:sz="0" w:space="0" w:color="auto"/>
      </w:divBdr>
      <w:divsChild>
        <w:div w:id="2118863853">
          <w:marLeft w:val="0"/>
          <w:marRight w:val="0"/>
          <w:marTop w:val="0"/>
          <w:marBottom w:val="0"/>
          <w:divBdr>
            <w:top w:val="none" w:sz="0" w:space="0" w:color="auto"/>
            <w:left w:val="none" w:sz="0" w:space="0" w:color="auto"/>
            <w:bottom w:val="none" w:sz="0" w:space="0" w:color="auto"/>
            <w:right w:val="none" w:sz="0" w:space="0" w:color="auto"/>
          </w:divBdr>
          <w:divsChild>
            <w:div w:id="1273781291">
              <w:marLeft w:val="0"/>
              <w:marRight w:val="0"/>
              <w:marTop w:val="0"/>
              <w:marBottom w:val="0"/>
              <w:divBdr>
                <w:top w:val="none" w:sz="0" w:space="0" w:color="auto"/>
                <w:left w:val="none" w:sz="0" w:space="0" w:color="auto"/>
                <w:bottom w:val="none" w:sz="0" w:space="0" w:color="auto"/>
                <w:right w:val="none" w:sz="0" w:space="0" w:color="auto"/>
              </w:divBdr>
              <w:divsChild>
                <w:div w:id="1451513694">
                  <w:marLeft w:val="0"/>
                  <w:marRight w:val="0"/>
                  <w:marTop w:val="0"/>
                  <w:marBottom w:val="0"/>
                  <w:divBdr>
                    <w:top w:val="none" w:sz="0" w:space="0" w:color="auto"/>
                    <w:left w:val="none" w:sz="0" w:space="0" w:color="auto"/>
                    <w:bottom w:val="none" w:sz="0" w:space="0" w:color="auto"/>
                    <w:right w:val="none" w:sz="0" w:space="0" w:color="auto"/>
                  </w:divBdr>
                  <w:divsChild>
                    <w:div w:id="1174684275">
                      <w:marLeft w:val="0"/>
                      <w:marRight w:val="0"/>
                      <w:marTop w:val="0"/>
                      <w:marBottom w:val="0"/>
                      <w:divBdr>
                        <w:top w:val="none" w:sz="0" w:space="0" w:color="auto"/>
                        <w:left w:val="none" w:sz="0" w:space="0" w:color="auto"/>
                        <w:bottom w:val="none" w:sz="0" w:space="0" w:color="auto"/>
                        <w:right w:val="none" w:sz="0" w:space="0" w:color="auto"/>
                      </w:divBdr>
                      <w:divsChild>
                        <w:div w:id="1622766989">
                          <w:marLeft w:val="0"/>
                          <w:marRight w:val="0"/>
                          <w:marTop w:val="0"/>
                          <w:marBottom w:val="0"/>
                          <w:divBdr>
                            <w:top w:val="none" w:sz="0" w:space="0" w:color="auto"/>
                            <w:left w:val="none" w:sz="0" w:space="0" w:color="auto"/>
                            <w:bottom w:val="none" w:sz="0" w:space="0" w:color="auto"/>
                            <w:right w:val="none" w:sz="0" w:space="0" w:color="auto"/>
                          </w:divBdr>
                          <w:divsChild>
                            <w:div w:id="1814371009">
                              <w:marLeft w:val="0"/>
                              <w:marRight w:val="0"/>
                              <w:marTop w:val="0"/>
                              <w:marBottom w:val="0"/>
                              <w:divBdr>
                                <w:top w:val="none" w:sz="0" w:space="0" w:color="auto"/>
                                <w:left w:val="none" w:sz="0" w:space="0" w:color="auto"/>
                                <w:bottom w:val="none" w:sz="0" w:space="0" w:color="auto"/>
                                <w:right w:val="none" w:sz="0" w:space="0" w:color="auto"/>
                              </w:divBdr>
                              <w:divsChild>
                                <w:div w:id="69695896">
                                  <w:marLeft w:val="0"/>
                                  <w:marRight w:val="0"/>
                                  <w:marTop w:val="0"/>
                                  <w:marBottom w:val="0"/>
                                  <w:divBdr>
                                    <w:top w:val="none" w:sz="0" w:space="0" w:color="auto"/>
                                    <w:left w:val="none" w:sz="0" w:space="0" w:color="auto"/>
                                    <w:bottom w:val="none" w:sz="0" w:space="0" w:color="auto"/>
                                    <w:right w:val="none" w:sz="0" w:space="0" w:color="auto"/>
                                  </w:divBdr>
                                  <w:divsChild>
                                    <w:div w:id="1749770360">
                                      <w:marLeft w:val="0"/>
                                      <w:marRight w:val="0"/>
                                      <w:marTop w:val="0"/>
                                      <w:marBottom w:val="0"/>
                                      <w:divBdr>
                                        <w:top w:val="none" w:sz="0" w:space="0" w:color="auto"/>
                                        <w:left w:val="none" w:sz="0" w:space="0" w:color="auto"/>
                                        <w:bottom w:val="none" w:sz="0" w:space="0" w:color="auto"/>
                                        <w:right w:val="none" w:sz="0" w:space="0" w:color="auto"/>
                                      </w:divBdr>
                                      <w:divsChild>
                                        <w:div w:id="958536855">
                                          <w:marLeft w:val="0"/>
                                          <w:marRight w:val="0"/>
                                          <w:marTop w:val="0"/>
                                          <w:marBottom w:val="0"/>
                                          <w:divBdr>
                                            <w:top w:val="none" w:sz="0" w:space="0" w:color="auto"/>
                                            <w:left w:val="none" w:sz="0" w:space="0" w:color="auto"/>
                                            <w:bottom w:val="none" w:sz="0" w:space="0" w:color="auto"/>
                                            <w:right w:val="none" w:sz="0" w:space="0" w:color="auto"/>
                                          </w:divBdr>
                                          <w:divsChild>
                                            <w:div w:id="11790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06232">
      <w:bodyDiv w:val="1"/>
      <w:marLeft w:val="0"/>
      <w:marRight w:val="0"/>
      <w:marTop w:val="0"/>
      <w:marBottom w:val="0"/>
      <w:divBdr>
        <w:top w:val="none" w:sz="0" w:space="0" w:color="auto"/>
        <w:left w:val="none" w:sz="0" w:space="0" w:color="auto"/>
        <w:bottom w:val="none" w:sz="0" w:space="0" w:color="auto"/>
        <w:right w:val="none" w:sz="0" w:space="0" w:color="auto"/>
      </w:divBdr>
    </w:div>
    <w:div w:id="1747416036">
      <w:bodyDiv w:val="1"/>
      <w:marLeft w:val="0"/>
      <w:marRight w:val="0"/>
      <w:marTop w:val="0"/>
      <w:marBottom w:val="0"/>
      <w:divBdr>
        <w:top w:val="none" w:sz="0" w:space="0" w:color="auto"/>
        <w:left w:val="none" w:sz="0" w:space="0" w:color="auto"/>
        <w:bottom w:val="none" w:sz="0" w:space="0" w:color="auto"/>
        <w:right w:val="none" w:sz="0" w:space="0" w:color="auto"/>
      </w:divBdr>
    </w:div>
    <w:div w:id="1820029070">
      <w:bodyDiv w:val="1"/>
      <w:marLeft w:val="0"/>
      <w:marRight w:val="0"/>
      <w:marTop w:val="0"/>
      <w:marBottom w:val="0"/>
      <w:divBdr>
        <w:top w:val="none" w:sz="0" w:space="0" w:color="auto"/>
        <w:left w:val="none" w:sz="0" w:space="0" w:color="auto"/>
        <w:bottom w:val="none" w:sz="0" w:space="0" w:color="auto"/>
        <w:right w:val="none" w:sz="0" w:space="0" w:color="auto"/>
      </w:divBdr>
    </w:div>
    <w:div w:id="1902519196">
      <w:bodyDiv w:val="1"/>
      <w:marLeft w:val="0"/>
      <w:marRight w:val="0"/>
      <w:marTop w:val="0"/>
      <w:marBottom w:val="0"/>
      <w:divBdr>
        <w:top w:val="none" w:sz="0" w:space="0" w:color="auto"/>
        <w:left w:val="none" w:sz="0" w:space="0" w:color="auto"/>
        <w:bottom w:val="none" w:sz="0" w:space="0" w:color="auto"/>
        <w:right w:val="none" w:sz="0" w:space="0" w:color="auto"/>
      </w:divBdr>
    </w:div>
    <w:div w:id="1907299799">
      <w:bodyDiv w:val="1"/>
      <w:marLeft w:val="0"/>
      <w:marRight w:val="0"/>
      <w:marTop w:val="0"/>
      <w:marBottom w:val="0"/>
      <w:divBdr>
        <w:top w:val="none" w:sz="0" w:space="0" w:color="auto"/>
        <w:left w:val="none" w:sz="0" w:space="0" w:color="auto"/>
        <w:bottom w:val="none" w:sz="0" w:space="0" w:color="auto"/>
        <w:right w:val="none" w:sz="0" w:space="0" w:color="auto"/>
      </w:divBdr>
    </w:div>
    <w:div w:id="1950357050">
      <w:bodyDiv w:val="1"/>
      <w:marLeft w:val="0"/>
      <w:marRight w:val="0"/>
      <w:marTop w:val="0"/>
      <w:marBottom w:val="0"/>
      <w:divBdr>
        <w:top w:val="none" w:sz="0" w:space="0" w:color="auto"/>
        <w:left w:val="none" w:sz="0" w:space="0" w:color="auto"/>
        <w:bottom w:val="none" w:sz="0" w:space="0" w:color="auto"/>
        <w:right w:val="none" w:sz="0" w:space="0" w:color="auto"/>
      </w:divBdr>
      <w:divsChild>
        <w:div w:id="281155919">
          <w:marLeft w:val="0"/>
          <w:marRight w:val="0"/>
          <w:marTop w:val="0"/>
          <w:marBottom w:val="0"/>
          <w:divBdr>
            <w:top w:val="none" w:sz="0" w:space="0" w:color="auto"/>
            <w:left w:val="none" w:sz="0" w:space="0" w:color="auto"/>
            <w:bottom w:val="none" w:sz="0" w:space="0" w:color="auto"/>
            <w:right w:val="none" w:sz="0" w:space="0" w:color="auto"/>
          </w:divBdr>
          <w:divsChild>
            <w:div w:id="2068872812">
              <w:marLeft w:val="0"/>
              <w:marRight w:val="0"/>
              <w:marTop w:val="0"/>
              <w:marBottom w:val="0"/>
              <w:divBdr>
                <w:top w:val="none" w:sz="0" w:space="0" w:color="auto"/>
                <w:left w:val="none" w:sz="0" w:space="0" w:color="auto"/>
                <w:bottom w:val="none" w:sz="0" w:space="0" w:color="auto"/>
                <w:right w:val="none" w:sz="0" w:space="0" w:color="auto"/>
              </w:divBdr>
              <w:divsChild>
                <w:div w:id="785928254">
                  <w:marLeft w:val="0"/>
                  <w:marRight w:val="0"/>
                  <w:marTop w:val="0"/>
                  <w:marBottom w:val="0"/>
                  <w:divBdr>
                    <w:top w:val="none" w:sz="0" w:space="0" w:color="auto"/>
                    <w:left w:val="none" w:sz="0" w:space="0" w:color="auto"/>
                    <w:bottom w:val="none" w:sz="0" w:space="0" w:color="auto"/>
                    <w:right w:val="none" w:sz="0" w:space="0" w:color="auto"/>
                  </w:divBdr>
                  <w:divsChild>
                    <w:div w:id="639187636">
                      <w:marLeft w:val="0"/>
                      <w:marRight w:val="0"/>
                      <w:marTop w:val="0"/>
                      <w:marBottom w:val="0"/>
                      <w:divBdr>
                        <w:top w:val="none" w:sz="0" w:space="0" w:color="auto"/>
                        <w:left w:val="none" w:sz="0" w:space="0" w:color="auto"/>
                        <w:bottom w:val="none" w:sz="0" w:space="0" w:color="auto"/>
                        <w:right w:val="none" w:sz="0" w:space="0" w:color="auto"/>
                      </w:divBdr>
                      <w:divsChild>
                        <w:div w:id="156267732">
                          <w:marLeft w:val="0"/>
                          <w:marRight w:val="0"/>
                          <w:marTop w:val="0"/>
                          <w:marBottom w:val="0"/>
                          <w:divBdr>
                            <w:top w:val="none" w:sz="0" w:space="0" w:color="auto"/>
                            <w:left w:val="none" w:sz="0" w:space="0" w:color="auto"/>
                            <w:bottom w:val="none" w:sz="0" w:space="0" w:color="auto"/>
                            <w:right w:val="none" w:sz="0" w:space="0" w:color="auto"/>
                          </w:divBdr>
                          <w:divsChild>
                            <w:div w:id="615645334">
                              <w:marLeft w:val="0"/>
                              <w:marRight w:val="0"/>
                              <w:marTop w:val="0"/>
                              <w:marBottom w:val="0"/>
                              <w:divBdr>
                                <w:top w:val="none" w:sz="0" w:space="0" w:color="auto"/>
                                <w:left w:val="none" w:sz="0" w:space="0" w:color="auto"/>
                                <w:bottom w:val="none" w:sz="0" w:space="0" w:color="auto"/>
                                <w:right w:val="none" w:sz="0" w:space="0" w:color="auto"/>
                              </w:divBdr>
                              <w:divsChild>
                                <w:div w:id="1636716077">
                                  <w:marLeft w:val="0"/>
                                  <w:marRight w:val="0"/>
                                  <w:marTop w:val="0"/>
                                  <w:marBottom w:val="0"/>
                                  <w:divBdr>
                                    <w:top w:val="none" w:sz="0" w:space="0" w:color="auto"/>
                                    <w:left w:val="none" w:sz="0" w:space="0" w:color="auto"/>
                                    <w:bottom w:val="none" w:sz="0" w:space="0" w:color="auto"/>
                                    <w:right w:val="none" w:sz="0" w:space="0" w:color="auto"/>
                                  </w:divBdr>
                                  <w:divsChild>
                                    <w:div w:id="909463447">
                                      <w:marLeft w:val="0"/>
                                      <w:marRight w:val="0"/>
                                      <w:marTop w:val="0"/>
                                      <w:marBottom w:val="0"/>
                                      <w:divBdr>
                                        <w:top w:val="none" w:sz="0" w:space="0" w:color="auto"/>
                                        <w:left w:val="none" w:sz="0" w:space="0" w:color="auto"/>
                                        <w:bottom w:val="none" w:sz="0" w:space="0" w:color="auto"/>
                                        <w:right w:val="none" w:sz="0" w:space="0" w:color="auto"/>
                                      </w:divBdr>
                                      <w:divsChild>
                                        <w:div w:id="157499591">
                                          <w:marLeft w:val="0"/>
                                          <w:marRight w:val="0"/>
                                          <w:marTop w:val="0"/>
                                          <w:marBottom w:val="0"/>
                                          <w:divBdr>
                                            <w:top w:val="none" w:sz="0" w:space="0" w:color="auto"/>
                                            <w:left w:val="none" w:sz="0" w:space="0" w:color="auto"/>
                                            <w:bottom w:val="none" w:sz="0" w:space="0" w:color="auto"/>
                                            <w:right w:val="none" w:sz="0" w:space="0" w:color="auto"/>
                                          </w:divBdr>
                                          <w:divsChild>
                                            <w:div w:id="938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750505">
      <w:bodyDiv w:val="1"/>
      <w:marLeft w:val="0"/>
      <w:marRight w:val="0"/>
      <w:marTop w:val="0"/>
      <w:marBottom w:val="0"/>
      <w:divBdr>
        <w:top w:val="none" w:sz="0" w:space="0" w:color="auto"/>
        <w:left w:val="none" w:sz="0" w:space="0" w:color="auto"/>
        <w:bottom w:val="none" w:sz="0" w:space="0" w:color="auto"/>
        <w:right w:val="none" w:sz="0" w:space="0" w:color="auto"/>
      </w:divBdr>
    </w:div>
    <w:div w:id="2124154929">
      <w:bodyDiv w:val="1"/>
      <w:marLeft w:val="0"/>
      <w:marRight w:val="0"/>
      <w:marTop w:val="0"/>
      <w:marBottom w:val="0"/>
      <w:divBdr>
        <w:top w:val="none" w:sz="0" w:space="0" w:color="auto"/>
        <w:left w:val="none" w:sz="0" w:space="0" w:color="auto"/>
        <w:bottom w:val="none" w:sz="0" w:space="0" w:color="auto"/>
        <w:right w:val="none" w:sz="0" w:space="0" w:color="auto"/>
      </w:divBdr>
      <w:divsChild>
        <w:div w:id="1600797988">
          <w:marLeft w:val="0"/>
          <w:marRight w:val="0"/>
          <w:marTop w:val="0"/>
          <w:marBottom w:val="0"/>
          <w:divBdr>
            <w:top w:val="single" w:sz="2" w:space="0" w:color="E3E3E3"/>
            <w:left w:val="single" w:sz="2" w:space="0" w:color="E3E3E3"/>
            <w:bottom w:val="single" w:sz="2" w:space="0" w:color="E3E3E3"/>
            <w:right w:val="single" w:sz="2" w:space="0" w:color="E3E3E3"/>
          </w:divBdr>
          <w:divsChild>
            <w:div w:id="965156722">
              <w:marLeft w:val="0"/>
              <w:marRight w:val="0"/>
              <w:marTop w:val="0"/>
              <w:marBottom w:val="0"/>
              <w:divBdr>
                <w:top w:val="single" w:sz="2" w:space="0" w:color="E3E3E3"/>
                <w:left w:val="single" w:sz="2" w:space="0" w:color="E3E3E3"/>
                <w:bottom w:val="single" w:sz="2" w:space="0" w:color="E3E3E3"/>
                <w:right w:val="single" w:sz="2" w:space="0" w:color="E3E3E3"/>
              </w:divBdr>
              <w:divsChild>
                <w:div w:id="71658235">
                  <w:marLeft w:val="0"/>
                  <w:marRight w:val="0"/>
                  <w:marTop w:val="0"/>
                  <w:marBottom w:val="0"/>
                  <w:divBdr>
                    <w:top w:val="single" w:sz="2" w:space="0" w:color="E3E3E3"/>
                    <w:left w:val="single" w:sz="2" w:space="0" w:color="E3E3E3"/>
                    <w:bottom w:val="single" w:sz="2" w:space="0" w:color="E3E3E3"/>
                    <w:right w:val="single" w:sz="2" w:space="0" w:color="E3E3E3"/>
                  </w:divBdr>
                  <w:divsChild>
                    <w:div w:id="1528635941">
                      <w:marLeft w:val="0"/>
                      <w:marRight w:val="0"/>
                      <w:marTop w:val="0"/>
                      <w:marBottom w:val="0"/>
                      <w:divBdr>
                        <w:top w:val="single" w:sz="2" w:space="0" w:color="E3E3E3"/>
                        <w:left w:val="single" w:sz="2" w:space="0" w:color="E3E3E3"/>
                        <w:bottom w:val="single" w:sz="2" w:space="0" w:color="E3E3E3"/>
                        <w:right w:val="single" w:sz="2" w:space="0" w:color="E3E3E3"/>
                      </w:divBdr>
                      <w:divsChild>
                        <w:div w:id="476725605">
                          <w:marLeft w:val="0"/>
                          <w:marRight w:val="0"/>
                          <w:marTop w:val="0"/>
                          <w:marBottom w:val="0"/>
                          <w:divBdr>
                            <w:top w:val="single" w:sz="2" w:space="0" w:color="E3E3E3"/>
                            <w:left w:val="single" w:sz="2" w:space="0" w:color="E3E3E3"/>
                            <w:bottom w:val="single" w:sz="2" w:space="0" w:color="E3E3E3"/>
                            <w:right w:val="single" w:sz="2" w:space="0" w:color="E3E3E3"/>
                          </w:divBdr>
                          <w:divsChild>
                            <w:div w:id="1618757281">
                              <w:marLeft w:val="0"/>
                              <w:marRight w:val="0"/>
                              <w:marTop w:val="100"/>
                              <w:marBottom w:val="100"/>
                              <w:divBdr>
                                <w:top w:val="single" w:sz="2" w:space="0" w:color="E3E3E3"/>
                                <w:left w:val="single" w:sz="2" w:space="0" w:color="E3E3E3"/>
                                <w:bottom w:val="single" w:sz="2" w:space="0" w:color="E3E3E3"/>
                                <w:right w:val="single" w:sz="2" w:space="0" w:color="E3E3E3"/>
                              </w:divBdr>
                              <w:divsChild>
                                <w:div w:id="420027159">
                                  <w:marLeft w:val="0"/>
                                  <w:marRight w:val="0"/>
                                  <w:marTop w:val="0"/>
                                  <w:marBottom w:val="0"/>
                                  <w:divBdr>
                                    <w:top w:val="single" w:sz="2" w:space="0" w:color="E3E3E3"/>
                                    <w:left w:val="single" w:sz="2" w:space="0" w:color="E3E3E3"/>
                                    <w:bottom w:val="single" w:sz="2" w:space="0" w:color="E3E3E3"/>
                                    <w:right w:val="single" w:sz="2" w:space="0" w:color="E3E3E3"/>
                                  </w:divBdr>
                                  <w:divsChild>
                                    <w:div w:id="779223384">
                                      <w:marLeft w:val="0"/>
                                      <w:marRight w:val="0"/>
                                      <w:marTop w:val="0"/>
                                      <w:marBottom w:val="0"/>
                                      <w:divBdr>
                                        <w:top w:val="single" w:sz="2" w:space="0" w:color="E3E3E3"/>
                                        <w:left w:val="single" w:sz="2" w:space="0" w:color="E3E3E3"/>
                                        <w:bottom w:val="single" w:sz="2" w:space="0" w:color="E3E3E3"/>
                                        <w:right w:val="single" w:sz="2" w:space="0" w:color="E3E3E3"/>
                                      </w:divBdr>
                                      <w:divsChild>
                                        <w:div w:id="624241121">
                                          <w:marLeft w:val="0"/>
                                          <w:marRight w:val="0"/>
                                          <w:marTop w:val="0"/>
                                          <w:marBottom w:val="0"/>
                                          <w:divBdr>
                                            <w:top w:val="single" w:sz="2" w:space="0" w:color="E3E3E3"/>
                                            <w:left w:val="single" w:sz="2" w:space="0" w:color="E3E3E3"/>
                                            <w:bottom w:val="single" w:sz="2" w:space="0" w:color="E3E3E3"/>
                                            <w:right w:val="single" w:sz="2" w:space="0" w:color="E3E3E3"/>
                                          </w:divBdr>
                                          <w:divsChild>
                                            <w:div w:id="170066872">
                                              <w:marLeft w:val="0"/>
                                              <w:marRight w:val="0"/>
                                              <w:marTop w:val="0"/>
                                              <w:marBottom w:val="0"/>
                                              <w:divBdr>
                                                <w:top w:val="single" w:sz="2" w:space="0" w:color="E3E3E3"/>
                                                <w:left w:val="single" w:sz="2" w:space="0" w:color="E3E3E3"/>
                                                <w:bottom w:val="single" w:sz="2" w:space="0" w:color="E3E3E3"/>
                                                <w:right w:val="single" w:sz="2" w:space="0" w:color="E3E3E3"/>
                                              </w:divBdr>
                                              <w:divsChild>
                                                <w:div w:id="1756003614">
                                                  <w:marLeft w:val="0"/>
                                                  <w:marRight w:val="0"/>
                                                  <w:marTop w:val="0"/>
                                                  <w:marBottom w:val="0"/>
                                                  <w:divBdr>
                                                    <w:top w:val="single" w:sz="2" w:space="0" w:color="E3E3E3"/>
                                                    <w:left w:val="single" w:sz="2" w:space="0" w:color="E3E3E3"/>
                                                    <w:bottom w:val="single" w:sz="2" w:space="0" w:color="E3E3E3"/>
                                                    <w:right w:val="single" w:sz="2" w:space="0" w:color="E3E3E3"/>
                                                  </w:divBdr>
                                                  <w:divsChild>
                                                    <w:div w:id="1919171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2586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1643</TotalTime>
  <Pages>69</Pages>
  <Words>14134</Words>
  <Characters>80566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POPOOLA T. A</cp:lastModifiedBy>
  <cp:revision>264</cp:revision>
  <cp:lastPrinted>2024-01-22T13:47:00Z</cp:lastPrinted>
  <dcterms:created xsi:type="dcterms:W3CDTF">2021-05-16T16:38:00Z</dcterms:created>
  <dcterms:modified xsi:type="dcterms:W3CDTF">2024-12-17T15:59:00Z</dcterms:modified>
</cp:coreProperties>
</file>