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59"/>
        <w:ind w:left="-938" w:right="-940" w:firstLine="0"/>
        <w:jc w:val="left"/>
        <w:rPr/>
      </w:pPr>
      <w:r>
        <w:rPr>
          <w:noProof/>
        </w:rPr>
        <w:drawing>
          <wp:inline distL="0" distT="0" distB="0" distR="0">
            <wp:extent cx="7138416" cy="9430513"/>
            <wp:effectExtent l="0" t="0" r="0" b="0"/>
            <wp:docPr id="1026" name="Picture 2525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5254"/>
                    <pic:cNvPicPr/>
                  </pic:nvPicPr>
                  <pic:blipFill>
                    <a:blip r:embed="rId2" cstate="print"/>
                    <a:srcRect l="0" t="0" r="0" b="0"/>
                    <a:stretch/>
                  </pic:blipFill>
                  <pic:spPr>
                    <a:xfrm rot="0">
                      <a:off x="0" y="0"/>
                      <a:ext cx="7138416" cy="9430513"/>
                    </a:xfrm>
                    <a:prstGeom prst="rect"/>
                  </pic:spPr>
                </pic:pic>
              </a:graphicData>
            </a:graphic>
          </wp:inline>
        </w:drawing>
      </w:r>
    </w:p>
    <w:p>
      <w:pPr>
        <w:pStyle w:val="style1"/>
        <w:jc w:val="center"/>
        <w:rPr/>
      </w:pPr>
      <w:r>
        <w:t xml:space="preserve">TABLE OF CONTENTS </w:t>
      </w:r>
    </w:p>
    <w:p>
      <w:pPr>
        <w:pStyle w:val="style0"/>
        <w:spacing w:after="250" w:lineRule="auto" w:line="259"/>
        <w:ind w:left="-5"/>
        <w:jc w:val="left"/>
        <w:rPr/>
      </w:pPr>
      <w:r>
        <w:rPr>
          <w:b/>
        </w:rPr>
        <w:t>TITLE PAGE ................................................................................................................................. i</w:t>
      </w:r>
      <w:r>
        <w:rPr>
          <w:rFonts w:ascii="Calibri" w:cs="Calibri" w:eastAsia="Calibri" w:hAnsi="Calibri"/>
          <w:sz w:val="22"/>
        </w:rPr>
        <w:t xml:space="preserve"> </w:t>
      </w:r>
    </w:p>
    <w:p>
      <w:pPr>
        <w:pStyle w:val="style0"/>
        <w:spacing w:after="250" w:lineRule="auto" w:line="259"/>
        <w:ind w:left="-5"/>
        <w:jc w:val="left"/>
        <w:rPr/>
      </w:pPr>
      <w:r>
        <w:rPr>
          <w:b/>
        </w:rPr>
        <w:t xml:space="preserve">TABLE OF CONTENTS </w:t>
      </w:r>
      <w:r>
        <w:rPr>
          <w:b/>
        </w:rPr>
        <w:t>............................................................................................................. ii</w:t>
      </w:r>
      <w:r>
        <w:rPr>
          <w:rFonts w:ascii="Calibri" w:cs="Calibri" w:eastAsia="Calibri" w:hAnsi="Calibri"/>
          <w:sz w:val="22"/>
        </w:rPr>
        <w:t xml:space="preserve"> </w:t>
      </w:r>
    </w:p>
    <w:p>
      <w:pPr>
        <w:pStyle w:val="style0"/>
        <w:spacing w:after="250" w:lineRule="auto" w:line="259"/>
        <w:ind w:left="-5"/>
        <w:jc w:val="left"/>
        <w:rPr/>
      </w:pPr>
      <w:r>
        <w:rPr>
          <w:b/>
        </w:rPr>
        <w:t>LIST OF FIGURES ..................................................................................................................... iv</w:t>
      </w:r>
      <w:r>
        <w:rPr>
          <w:rFonts w:ascii="Calibri" w:cs="Calibri" w:eastAsia="Calibri" w:hAnsi="Calibri"/>
          <w:sz w:val="22"/>
        </w:rPr>
        <w:t xml:space="preserve"> </w:t>
      </w:r>
    </w:p>
    <w:p>
      <w:pPr>
        <w:pStyle w:val="style0"/>
        <w:spacing w:after="250" w:lineRule="auto" w:line="259"/>
        <w:ind w:left="-5"/>
        <w:jc w:val="left"/>
        <w:rPr/>
      </w:pPr>
      <w:r>
        <w:rPr>
          <w:b/>
        </w:rPr>
        <w:t>ABST</w:t>
      </w:r>
      <w:r>
        <w:rPr>
          <w:b/>
        </w:rPr>
        <w:t>RACT ................................................................................................................................... v</w:t>
      </w:r>
      <w:r>
        <w:rPr>
          <w:rFonts w:ascii="Calibri" w:cs="Calibri" w:eastAsia="Calibri" w:hAnsi="Calibri"/>
          <w:sz w:val="22"/>
        </w:rPr>
        <w:t xml:space="preserve"> </w:t>
      </w:r>
    </w:p>
    <w:p>
      <w:pPr>
        <w:pStyle w:val="style4"/>
        <w:ind w:left="-5" w:right="0"/>
        <w:rPr/>
      </w:pPr>
      <w:r>
        <w:t>CHAPTER ONE ........................................................................................................</w:t>
      </w:r>
      <w:r>
        <w:t>................... 1</w:t>
      </w:r>
      <w:r>
        <w:rPr>
          <w:rFonts w:ascii="Calibri" w:cs="Calibri" w:eastAsia="Calibri" w:hAnsi="Calibri"/>
          <w:b w:val="false"/>
          <w:sz w:val="22"/>
        </w:rPr>
        <w:t xml:space="preserve"> </w:t>
      </w:r>
    </w:p>
    <w:p>
      <w:pPr>
        <w:pStyle w:val="style0"/>
        <w:spacing w:after="0" w:lineRule="auto" w:line="570"/>
        <w:rPr>
          <w:b/>
        </w:rPr>
      </w:pPr>
      <w:r>
        <w:t xml:space="preserve">1.0 INTRODUCTION </w:t>
      </w:r>
      <w:r>
        <w:t xml:space="preserve">............................................................... </w:t>
      </w:r>
    </w:p>
    <w:p>
      <w:pPr>
        <w:pStyle w:val="style0"/>
        <w:spacing w:after="0" w:lineRule="auto" w:line="570"/>
        <w:rPr/>
      </w:pPr>
      <w:r>
        <w:t>1.1 BACKGROUND OF THE STUDY ....................................</w:t>
      </w:r>
      <w:r>
        <w:rPr>
          <w:b/>
        </w:rPr>
        <w:t>.</w:t>
      </w:r>
      <w:r>
        <w:rPr>
          <w:rFonts w:ascii="Calibri" w:cs="Calibri" w:eastAsia="Calibri" w:hAnsi="Calibri"/>
          <w:sz w:val="22"/>
        </w:rPr>
        <w:t xml:space="preserve"> </w:t>
      </w:r>
    </w:p>
    <w:p>
      <w:pPr>
        <w:pStyle w:val="style0"/>
        <w:spacing w:after="0" w:lineRule="auto" w:line="570"/>
        <w:rPr>
          <w:b/>
        </w:rPr>
      </w:pPr>
      <w:r>
        <w:t>1.2 STATEMENT OF THE PROBLEM</w:t>
      </w:r>
      <w:r>
        <w:t xml:space="preserve"> ................................... </w:t>
      </w:r>
    </w:p>
    <w:p>
      <w:pPr>
        <w:pStyle w:val="style0"/>
        <w:spacing w:after="0" w:lineRule="auto" w:line="570"/>
        <w:rPr>
          <w:b/>
        </w:rPr>
      </w:pPr>
      <w:r>
        <w:t xml:space="preserve">1.3 RESEARCH QUESTION .................................................... </w:t>
      </w:r>
    </w:p>
    <w:p>
      <w:pPr>
        <w:pStyle w:val="style0"/>
        <w:spacing w:after="0" w:lineRule="auto" w:line="570"/>
        <w:rPr>
          <w:b/>
        </w:rPr>
      </w:pPr>
      <w:r>
        <w:t xml:space="preserve">1.4 OBJECTIVE OF THE STUDY ........................................... </w:t>
      </w:r>
    </w:p>
    <w:p>
      <w:pPr>
        <w:pStyle w:val="style0"/>
        <w:spacing w:after="0" w:lineRule="auto" w:line="570"/>
        <w:rPr>
          <w:b/>
        </w:rPr>
      </w:pPr>
      <w:r>
        <w:t xml:space="preserve">1.5 RESEARCH HYPOTHESIS ............................................... </w:t>
      </w:r>
    </w:p>
    <w:p>
      <w:pPr>
        <w:pStyle w:val="style0"/>
        <w:spacing w:after="0" w:lineRule="auto" w:line="570"/>
        <w:rPr/>
      </w:pPr>
      <w:r>
        <w:t xml:space="preserve">1.6 SIGNIFICANCE OF THE STUDY..................................... </w:t>
      </w:r>
    </w:p>
    <w:p>
      <w:pPr>
        <w:pStyle w:val="style0"/>
        <w:spacing w:after="0" w:lineRule="auto" w:line="570"/>
        <w:rPr>
          <w:b/>
        </w:rPr>
      </w:pPr>
      <w:r>
        <w:t xml:space="preserve">1.7 SCOPE OF THE STUDY </w:t>
      </w:r>
      <w:r>
        <w:t>......................</w:t>
      </w:r>
      <w:r>
        <w:t xml:space="preserve">.............................. </w:t>
      </w:r>
    </w:p>
    <w:p>
      <w:pPr>
        <w:pStyle w:val="style0"/>
        <w:spacing w:after="0" w:lineRule="auto" w:line="570"/>
        <w:rPr/>
      </w:pPr>
      <w:r>
        <w:t xml:space="preserve">1.8 DEFINITION OF TERMS .................................................. </w:t>
      </w:r>
    </w:p>
    <w:p>
      <w:pPr>
        <w:pStyle w:val="style0"/>
        <w:spacing w:after="363" w:lineRule="auto" w:line="259"/>
        <w:rPr/>
      </w:pPr>
      <w:r>
        <w:t xml:space="preserve">1.9 ORGAANIZATION OF THE STUDY ............................... </w:t>
      </w:r>
      <w:r>
        <w:rPr>
          <w:rFonts w:ascii="Calibri" w:cs="Calibri" w:eastAsia="Calibri" w:hAnsi="Calibri"/>
          <w:sz w:val="22"/>
        </w:rPr>
        <w:t xml:space="preserve"> </w:t>
      </w:r>
    </w:p>
    <w:p>
      <w:pPr>
        <w:pStyle w:val="style4"/>
        <w:ind w:left="-5" w:right="0"/>
        <w:rPr/>
      </w:pPr>
      <w:r>
        <w:t xml:space="preserve">CHAPTER TWO .......................................................................................................................... </w:t>
      </w:r>
    </w:p>
    <w:p>
      <w:pPr>
        <w:pStyle w:val="style0"/>
        <w:spacing w:after="361" w:lineRule="auto" w:line="259"/>
        <w:ind w:left="250"/>
        <w:rPr/>
      </w:pPr>
      <w:r>
        <w:t>2.1 LITERATURE REVIEW ..............................................................................................</w:t>
      </w:r>
      <w:r>
        <w:t>....... 6</w:t>
      </w:r>
      <w:r>
        <w:rPr>
          <w:rFonts w:ascii="Calibri" w:cs="Calibri" w:eastAsia="Calibri" w:hAnsi="Calibri"/>
          <w:sz w:val="22"/>
        </w:rPr>
        <w:t xml:space="preserve"> </w:t>
      </w:r>
    </w:p>
    <w:p>
      <w:pPr>
        <w:pStyle w:val="style0"/>
        <w:spacing w:after="360" w:lineRule="auto" w:line="259"/>
        <w:ind w:left="250"/>
        <w:rPr/>
      </w:pPr>
      <w:r>
        <w:t>2.2 CONCEPTUAL REVIEW.................................................................................................... 7</w:t>
      </w:r>
      <w:r>
        <w:rPr>
          <w:rFonts w:ascii="Calibri" w:cs="Calibri" w:eastAsia="Calibri" w:hAnsi="Calibri"/>
          <w:sz w:val="22"/>
        </w:rPr>
        <w:t xml:space="preserve"> </w:t>
      </w:r>
    </w:p>
    <w:p>
      <w:pPr>
        <w:pStyle w:val="style0"/>
        <w:spacing w:after="358" w:lineRule="auto" w:line="259"/>
        <w:ind w:left="250"/>
        <w:rPr/>
      </w:pPr>
      <w:r>
        <w:t>2.2.1 Concept of Financial Inclusion ...................................................................................</w:t>
      </w:r>
      <w:r>
        <w:t>....... 8</w:t>
      </w:r>
      <w:r>
        <w:rPr>
          <w:rFonts w:ascii="Calibri" w:cs="Calibri" w:eastAsia="Calibri" w:hAnsi="Calibri"/>
          <w:sz w:val="22"/>
        </w:rPr>
        <w:t xml:space="preserve"> </w:t>
      </w:r>
    </w:p>
    <w:p>
      <w:pPr>
        <w:pStyle w:val="style0"/>
        <w:spacing w:lineRule="auto" w:line="259"/>
        <w:ind w:left="250"/>
        <w:rPr/>
      </w:pPr>
      <w:r>
        <w:t>2.2.2 Dimensions of Financial Inclusion .................................................................................... 9</w:t>
      </w:r>
      <w:r>
        <w:rPr>
          <w:rFonts w:ascii="Calibri" w:cs="Calibri" w:eastAsia="Calibri" w:hAnsi="Calibri"/>
          <w:sz w:val="22"/>
        </w:rPr>
        <w:t xml:space="preserve"> </w:t>
      </w:r>
    </w:p>
    <w:p>
      <w:pPr>
        <w:pStyle w:val="style0"/>
        <w:spacing w:after="361" w:lineRule="auto" w:line="259"/>
        <w:ind w:left="250"/>
        <w:rPr/>
      </w:pPr>
      <w:r>
        <w:t>2.2.3 Bank Branches Spread ..........................................................................................</w:t>
      </w:r>
      <w:r>
        <w:t>........... 10</w:t>
      </w:r>
      <w:r>
        <w:rPr>
          <w:rFonts w:ascii="Calibri" w:cs="Calibri" w:eastAsia="Calibri" w:hAnsi="Calibri"/>
          <w:sz w:val="22"/>
        </w:rPr>
        <w:t xml:space="preserve"> </w:t>
      </w:r>
    </w:p>
    <w:p>
      <w:pPr>
        <w:pStyle w:val="style0"/>
        <w:spacing w:after="358" w:lineRule="auto" w:line="259"/>
        <w:ind w:left="250"/>
        <w:rPr/>
      </w:pPr>
      <w:r>
        <w:t>2.2.4 Mobile Banking ............................................................................................................... 10</w:t>
      </w:r>
      <w:r>
        <w:rPr>
          <w:rFonts w:ascii="Calibri" w:cs="Calibri" w:eastAsia="Calibri" w:hAnsi="Calibri"/>
          <w:sz w:val="22"/>
        </w:rPr>
        <w:t xml:space="preserve"> </w:t>
      </w:r>
    </w:p>
    <w:p>
      <w:pPr>
        <w:pStyle w:val="style0"/>
        <w:spacing w:after="360" w:lineRule="auto" w:line="259"/>
        <w:ind w:left="250"/>
        <w:rPr/>
      </w:pPr>
      <w:r>
        <w:t xml:space="preserve">2.2.5 Agents Banking </w:t>
      </w:r>
      <w:r>
        <w:t>................................................................................................................ 11</w:t>
      </w:r>
      <w:r>
        <w:rPr>
          <w:rFonts w:ascii="Calibri" w:cs="Calibri" w:eastAsia="Calibri" w:hAnsi="Calibri"/>
          <w:sz w:val="22"/>
        </w:rPr>
        <w:t xml:space="preserve"> </w:t>
      </w:r>
    </w:p>
    <w:p>
      <w:pPr>
        <w:pStyle w:val="style0"/>
        <w:spacing w:after="360" w:lineRule="auto" w:line="259"/>
        <w:ind w:left="250"/>
        <w:rPr/>
      </w:pPr>
      <w:r>
        <w:t>2.2.6 Loans Granted to Customers ............................................................................................ 12</w:t>
      </w:r>
      <w:r>
        <w:rPr>
          <w:rFonts w:ascii="Calibri" w:cs="Calibri" w:eastAsia="Calibri" w:hAnsi="Calibri"/>
          <w:sz w:val="22"/>
        </w:rPr>
        <w:t xml:space="preserve"> </w:t>
      </w:r>
    </w:p>
    <w:p>
      <w:pPr>
        <w:pStyle w:val="style0"/>
        <w:spacing w:after="358" w:lineRule="auto" w:line="259"/>
        <w:ind w:left="250"/>
        <w:rPr/>
      </w:pPr>
      <w:r>
        <w:t>2.2.7 Dep</w:t>
      </w:r>
      <w:r>
        <w:t>osits with Banks ........................................................................................................ 12</w:t>
      </w:r>
      <w:r>
        <w:rPr>
          <w:rFonts w:ascii="Calibri" w:cs="Calibri" w:eastAsia="Calibri" w:hAnsi="Calibri"/>
          <w:sz w:val="22"/>
        </w:rPr>
        <w:t xml:space="preserve"> </w:t>
      </w:r>
    </w:p>
    <w:p>
      <w:pPr>
        <w:pStyle w:val="style0"/>
        <w:spacing w:after="361" w:lineRule="auto" w:line="259"/>
        <w:ind w:left="250"/>
        <w:rPr/>
      </w:pPr>
      <w:r>
        <w:t xml:space="preserve">2.2.8 Return on Asset </w:t>
      </w:r>
      <w:r>
        <w:t>................................................................................................................ 14</w:t>
      </w:r>
      <w:r>
        <w:rPr>
          <w:rFonts w:ascii="Calibri" w:cs="Calibri" w:eastAsia="Calibri" w:hAnsi="Calibri"/>
          <w:sz w:val="22"/>
        </w:rPr>
        <w:t xml:space="preserve"> </w:t>
      </w:r>
    </w:p>
    <w:p>
      <w:pPr>
        <w:pStyle w:val="style0"/>
        <w:spacing w:after="360" w:lineRule="auto" w:line="259"/>
        <w:ind w:left="250"/>
        <w:rPr/>
      </w:pPr>
      <w:r>
        <w:t>2.3 Theoretical Review ............................................................................................................. 15</w:t>
      </w:r>
      <w:r>
        <w:rPr>
          <w:rFonts w:ascii="Calibri" w:cs="Calibri" w:eastAsia="Calibri" w:hAnsi="Calibri"/>
          <w:sz w:val="22"/>
        </w:rPr>
        <w:t xml:space="preserve"> </w:t>
      </w:r>
    </w:p>
    <w:p>
      <w:pPr>
        <w:pStyle w:val="style0"/>
        <w:spacing w:after="363" w:lineRule="auto" w:line="259"/>
        <w:ind w:left="250"/>
        <w:rPr/>
      </w:pPr>
      <w:r>
        <w:t>2.</w:t>
      </w:r>
      <w:r>
        <w:t>4 Emperical Review ............................................................................................................... 15</w:t>
      </w:r>
      <w:r>
        <w:rPr>
          <w:rFonts w:ascii="Calibri" w:cs="Calibri" w:eastAsia="Calibri" w:hAnsi="Calibri"/>
          <w:sz w:val="22"/>
        </w:rPr>
        <w:t xml:space="preserve"> </w:t>
      </w:r>
    </w:p>
    <w:p>
      <w:pPr>
        <w:pStyle w:val="style4"/>
        <w:ind w:left="-5" w:right="0"/>
        <w:rPr/>
      </w:pPr>
      <w:r>
        <w:t>CHAPTER THREE ...........................................................................................................</w:t>
      </w:r>
      <w:r>
        <w:t>......... 17</w:t>
      </w:r>
      <w:r>
        <w:rPr>
          <w:rFonts w:ascii="Calibri" w:cs="Calibri" w:eastAsia="Calibri" w:hAnsi="Calibri"/>
          <w:b w:val="false"/>
          <w:sz w:val="22"/>
        </w:rPr>
        <w:t xml:space="preserve"> </w:t>
      </w:r>
    </w:p>
    <w:p>
      <w:pPr>
        <w:pStyle w:val="style0"/>
        <w:spacing w:after="360" w:lineRule="auto" w:line="259"/>
        <w:ind w:left="250"/>
        <w:rPr/>
      </w:pPr>
      <w:r>
        <w:t>3.0 RESEARCH METHODOLOGY........................................................................................ 17</w:t>
      </w:r>
      <w:r>
        <w:rPr>
          <w:rFonts w:ascii="Calibri" w:cs="Calibri" w:eastAsia="Calibri" w:hAnsi="Calibri"/>
          <w:sz w:val="22"/>
        </w:rPr>
        <w:t xml:space="preserve"> </w:t>
      </w:r>
    </w:p>
    <w:p>
      <w:pPr>
        <w:pStyle w:val="style0"/>
        <w:spacing w:after="358" w:lineRule="auto" w:line="259"/>
        <w:ind w:left="250"/>
        <w:rPr/>
      </w:pPr>
      <w:r>
        <w:t>3.1 INTRODUCTION ............................................................................................................</w:t>
      </w:r>
      <w:r>
        <w:t>.. 17</w:t>
      </w:r>
      <w:r>
        <w:rPr>
          <w:rFonts w:ascii="Calibri" w:cs="Calibri" w:eastAsia="Calibri" w:hAnsi="Calibri"/>
          <w:sz w:val="22"/>
        </w:rPr>
        <w:t xml:space="preserve"> </w:t>
      </w:r>
    </w:p>
    <w:p>
      <w:pPr>
        <w:pStyle w:val="style0"/>
        <w:spacing w:after="360" w:lineRule="auto" w:line="259"/>
        <w:ind w:left="250"/>
        <w:rPr/>
      </w:pPr>
      <w:r>
        <w:t>3.2 RESEARCH DESIGN ........................................................................................................ 17</w:t>
      </w:r>
      <w:r>
        <w:rPr>
          <w:rFonts w:ascii="Calibri" w:cs="Calibri" w:eastAsia="Calibri" w:hAnsi="Calibri"/>
          <w:sz w:val="22"/>
        </w:rPr>
        <w:t xml:space="preserve"> </w:t>
      </w:r>
    </w:p>
    <w:p>
      <w:pPr>
        <w:pStyle w:val="style0"/>
        <w:spacing w:after="360" w:lineRule="auto" w:line="259"/>
        <w:ind w:left="250"/>
        <w:rPr/>
      </w:pPr>
      <w:r>
        <w:t>3.3 POPULATION OF THE STUDY AND SAMPLING TECHNIQUE ............................... 17</w:t>
      </w:r>
      <w:r>
        <w:rPr>
          <w:rFonts w:ascii="Calibri" w:cs="Calibri" w:eastAsia="Calibri" w:hAnsi="Calibri"/>
          <w:sz w:val="22"/>
        </w:rPr>
        <w:t xml:space="preserve"> </w:t>
      </w:r>
    </w:p>
    <w:p>
      <w:pPr>
        <w:pStyle w:val="style0"/>
        <w:spacing w:after="358" w:lineRule="auto" w:line="259"/>
        <w:ind w:left="250"/>
        <w:rPr/>
      </w:pPr>
      <w:r>
        <w:t>3.4 SAMPLING TECHNIQUE ..........</w:t>
      </w:r>
      <w:r>
        <w:t>...................................................................................... 17</w:t>
      </w:r>
      <w:r>
        <w:rPr>
          <w:rFonts w:ascii="Calibri" w:cs="Calibri" w:eastAsia="Calibri" w:hAnsi="Calibri"/>
          <w:sz w:val="22"/>
        </w:rPr>
        <w:t xml:space="preserve"> </w:t>
      </w:r>
    </w:p>
    <w:p>
      <w:pPr>
        <w:pStyle w:val="style0"/>
        <w:spacing w:after="360" w:lineRule="auto" w:line="259"/>
        <w:ind w:left="250"/>
        <w:rPr/>
      </w:pPr>
      <w:r>
        <w:t>3.5 SAMPLE SIZE ................................................................................................................... 18</w:t>
      </w:r>
      <w:r>
        <w:rPr>
          <w:rFonts w:ascii="Calibri" w:cs="Calibri" w:eastAsia="Calibri" w:hAnsi="Calibri"/>
          <w:sz w:val="22"/>
        </w:rPr>
        <w:t xml:space="preserve"> </w:t>
      </w:r>
    </w:p>
    <w:p>
      <w:pPr>
        <w:pStyle w:val="style0"/>
        <w:spacing w:after="360" w:lineRule="auto" w:line="259"/>
        <w:ind w:left="250"/>
        <w:rPr/>
      </w:pPr>
      <w:r>
        <w:t>3.6 method of data collection</w:t>
      </w:r>
      <w:r>
        <w:t xml:space="preserve"> .................................................................................................... 18</w:t>
      </w:r>
      <w:r>
        <w:rPr>
          <w:rFonts w:ascii="Calibri" w:cs="Calibri" w:eastAsia="Calibri" w:hAnsi="Calibri"/>
          <w:sz w:val="22"/>
        </w:rPr>
        <w:t xml:space="preserve"> </w:t>
      </w:r>
    </w:p>
    <w:p>
      <w:pPr>
        <w:pStyle w:val="style0"/>
        <w:spacing w:after="358" w:lineRule="auto" w:line="259"/>
        <w:ind w:left="250"/>
        <w:rPr/>
      </w:pPr>
      <w:r>
        <w:t>3.7 SOURCE OF DATA COLLECTION ................................................................................ 19</w:t>
      </w:r>
      <w:r>
        <w:rPr>
          <w:rFonts w:ascii="Calibri" w:cs="Calibri" w:eastAsia="Calibri" w:hAnsi="Calibri"/>
          <w:sz w:val="22"/>
        </w:rPr>
        <w:t xml:space="preserve"> </w:t>
      </w:r>
    </w:p>
    <w:p>
      <w:pPr>
        <w:pStyle w:val="style0"/>
        <w:spacing w:after="360" w:lineRule="auto" w:line="259"/>
        <w:ind w:left="250"/>
        <w:rPr>
          <w:rFonts w:ascii="Calibri" w:cs="Calibri" w:eastAsia="Calibri" w:hAnsi="Calibri"/>
          <w:sz w:val="22"/>
        </w:rPr>
      </w:pPr>
      <w:r>
        <w:t>3.8 METHOD OF DATA ANALYSIS .......</w:t>
      </w:r>
      <w:r>
        <w:t>............................................................................. 19</w:t>
      </w:r>
      <w:r>
        <w:rPr>
          <w:rFonts w:ascii="Calibri" w:cs="Calibri" w:eastAsia="Calibri" w:hAnsi="Calibri"/>
          <w:sz w:val="22"/>
        </w:rPr>
        <w:t xml:space="preserve"> </w:t>
      </w:r>
    </w:p>
    <w:p>
      <w:pPr>
        <w:pStyle w:val="style0"/>
        <w:spacing w:after="360" w:lineRule="auto" w:line="259"/>
        <w:ind w:left="250"/>
        <w:rPr>
          <w:rFonts w:eastAsia="Calibri"/>
          <w:b/>
          <w:szCs w:val="24"/>
        </w:rPr>
      </w:pPr>
      <w:r>
        <w:rPr>
          <w:rFonts w:eastAsia="Calibri"/>
          <w:b/>
          <w:szCs w:val="24"/>
        </w:rPr>
        <w:t>CHAPTER FOUR</w:t>
      </w:r>
    </w:p>
    <w:p>
      <w:pPr>
        <w:pStyle w:val="style0"/>
        <w:spacing w:after="360" w:lineRule="auto" w:line="259"/>
        <w:ind w:left="250"/>
        <w:rPr>
          <w:rFonts w:eastAsia="Calibri"/>
          <w:b/>
          <w:szCs w:val="24"/>
        </w:rPr>
      </w:pPr>
      <w:r>
        <w:rPr>
          <w:rFonts w:eastAsia="Calibri"/>
          <w:b/>
          <w:szCs w:val="24"/>
        </w:rPr>
        <w:t>4.1 INTRODUCTION</w:t>
      </w:r>
    </w:p>
    <w:p>
      <w:pPr>
        <w:pStyle w:val="style4"/>
        <w:ind w:left="-5" w:right="0"/>
        <w:rPr/>
      </w:pPr>
      <w:r>
        <w:t xml:space="preserve">4.2 MAIN DATA VARIABLES AND OBJECTIVES </w:t>
      </w:r>
    </w:p>
    <w:p>
      <w:pPr>
        <w:pStyle w:val="style4"/>
        <w:ind w:left="-5" w:right="0"/>
        <w:rPr/>
      </w:pPr>
      <w:r>
        <w:t>4.3 SUMMARY OF FINDINGS</w:t>
      </w:r>
    </w:p>
    <w:p>
      <w:pPr>
        <w:pStyle w:val="style0"/>
        <w:rPr/>
      </w:pPr>
    </w:p>
    <w:p>
      <w:pPr>
        <w:pStyle w:val="style0"/>
        <w:rPr>
          <w:b/>
          <w:sz w:val="26"/>
        </w:rPr>
      </w:pPr>
      <w:r>
        <w:rPr>
          <w:b/>
          <w:sz w:val="26"/>
        </w:rPr>
        <w:t>CHAPTER FIVE</w:t>
      </w:r>
    </w:p>
    <w:p>
      <w:pPr>
        <w:pStyle w:val="style0"/>
        <w:rPr>
          <w:b/>
          <w:sz w:val="26"/>
        </w:rPr>
      </w:pPr>
      <w:r>
        <w:rPr>
          <w:b/>
          <w:sz w:val="26"/>
        </w:rPr>
        <w:t>5.1</w:t>
      </w:r>
      <w:r>
        <w:rPr>
          <w:b/>
          <w:sz w:val="26"/>
        </w:rPr>
        <w:tab/>
      </w:r>
      <w:r>
        <w:rPr>
          <w:b/>
          <w:sz w:val="26"/>
        </w:rPr>
        <w:t xml:space="preserve">CONCLUSION </w:t>
      </w:r>
    </w:p>
    <w:p>
      <w:pPr>
        <w:pStyle w:val="style0"/>
        <w:rPr>
          <w:b/>
          <w:sz w:val="26"/>
        </w:rPr>
      </w:pPr>
      <w:r>
        <w:rPr>
          <w:b/>
          <w:sz w:val="26"/>
        </w:rPr>
        <w:t>5.2</w:t>
      </w:r>
      <w:r>
        <w:rPr>
          <w:b/>
          <w:sz w:val="26"/>
        </w:rPr>
        <w:tab/>
      </w:r>
      <w:r>
        <w:rPr>
          <w:b/>
          <w:sz w:val="26"/>
        </w:rPr>
        <w:t>RECOMMENDATION</w:t>
      </w:r>
    </w:p>
    <w:p>
      <w:pPr>
        <w:pStyle w:val="style0"/>
        <w:rPr>
          <w:b/>
          <w:sz w:val="26"/>
        </w:rPr>
      </w:pPr>
      <w:r>
        <w:rPr>
          <w:b/>
          <w:sz w:val="26"/>
        </w:rPr>
        <w:t>5.3</w:t>
      </w:r>
      <w:r>
        <w:rPr>
          <w:b/>
          <w:sz w:val="26"/>
        </w:rPr>
        <w:tab/>
      </w:r>
      <w:r>
        <w:rPr>
          <w:b/>
          <w:sz w:val="26"/>
        </w:rPr>
        <w:t>RECOMMENDATION FOR FURTHER STUDY</w:t>
      </w:r>
      <w:bookmarkStart w:id="0" w:name="_GoBack"/>
      <w:bookmarkEnd w:id="0"/>
    </w:p>
    <w:p>
      <w:pPr>
        <w:pStyle w:val="style0"/>
        <w:spacing w:after="360" w:lineRule="auto" w:line="259"/>
        <w:ind w:left="250"/>
        <w:rPr>
          <w:rFonts w:eastAsia="Calibri"/>
          <w:b/>
          <w:szCs w:val="24"/>
        </w:rPr>
      </w:pPr>
    </w:p>
    <w:p>
      <w:pPr>
        <w:pStyle w:val="style0"/>
        <w:spacing w:after="360" w:lineRule="auto" w:line="259"/>
        <w:ind w:left="250"/>
        <w:rPr/>
      </w:pPr>
    </w:p>
    <w:p>
      <w:pPr>
        <w:pStyle w:val="style0"/>
        <w:spacing w:after="250" w:lineRule="auto" w:line="259"/>
        <w:ind w:left="-5"/>
        <w:jc w:val="left"/>
        <w:rPr>
          <w:b/>
        </w:rPr>
      </w:pPr>
    </w:p>
    <w:p>
      <w:pPr>
        <w:pStyle w:val="style0"/>
        <w:spacing w:after="250" w:lineRule="auto" w:line="259"/>
        <w:ind w:left="-5"/>
        <w:jc w:val="left"/>
        <w:rPr>
          <w:b/>
        </w:rPr>
      </w:pPr>
    </w:p>
    <w:p>
      <w:pPr>
        <w:pStyle w:val="style0"/>
        <w:spacing w:after="250" w:lineRule="auto" w:line="259"/>
        <w:ind w:left="-5"/>
        <w:jc w:val="left"/>
        <w:rPr/>
      </w:pPr>
      <w:r>
        <w:rPr>
          <w:b/>
        </w:rPr>
        <w:t xml:space="preserve">REFERENCES ................................................................................. </w:t>
      </w:r>
    </w:p>
    <w:p>
      <w:pPr>
        <w:pStyle w:val="style0"/>
        <w:spacing w:after="0" w:lineRule="auto" w:line="259"/>
        <w:ind w:left="0" w:firstLine="0"/>
        <w:jc w:val="left"/>
        <w:rPr/>
      </w:pPr>
      <w:r>
        <w:t xml:space="preserve"> </w:t>
      </w:r>
      <w:r>
        <w:t xml:space="preserve">LIST OF FIGURES </w:t>
      </w:r>
    </w:p>
    <w:p>
      <w:pPr>
        <w:pStyle w:val="style0"/>
        <w:spacing w:after="247" w:lineRule="auto" w:line="259"/>
        <w:ind w:left="-5"/>
        <w:rPr/>
      </w:pPr>
      <w:r>
        <w:t>F</w:t>
      </w:r>
      <w:r>
        <w:t xml:space="preserve">igures </w:t>
      </w:r>
      <w:r>
        <w:t>1: Conceptual Framework on Financial Inclusion and Financial Performance ................. 7</w:t>
      </w:r>
      <w:r>
        <w:rPr>
          <w:rFonts w:ascii="Calibri" w:cs="Calibri" w:eastAsia="Calibri" w:hAnsi="Calibri"/>
          <w:sz w:val="22"/>
        </w:rPr>
        <w:t xml:space="preserve"> </w:t>
      </w:r>
    </w:p>
    <w:p>
      <w:pPr>
        <w:pStyle w:val="style0"/>
        <w:spacing w:after="160" w:lineRule="auto" w:line="259"/>
        <w:ind w:left="0" w:firstLine="0"/>
        <w:jc w:val="left"/>
        <w:rPr>
          <w:b/>
        </w:rPr>
      </w:pPr>
      <w:r>
        <w:br w:type="page"/>
      </w:r>
    </w:p>
    <w:p>
      <w:pPr>
        <w:pStyle w:val="style1"/>
        <w:spacing w:after="247"/>
        <w:ind w:left="-5" w:right="0"/>
        <w:jc w:val="both"/>
        <w:rPr/>
      </w:pPr>
      <w:r>
        <w:t xml:space="preserve">ABSTRACT </w:t>
      </w:r>
    </w:p>
    <w:p>
      <w:pPr>
        <w:pStyle w:val="style0"/>
        <w:spacing w:after="0" w:lineRule="auto" w:line="476"/>
        <w:ind w:left="0" w:firstLine="0"/>
        <w:rPr/>
      </w:pPr>
      <w:r>
        <w:rPr>
          <w:i/>
        </w:rPr>
        <w:t>Financial inclusion is seen as a vital tool for addressing poverty and income inequality, particularly in developing countries like Nigeria. Access Bank</w:t>
      </w:r>
      <w:r>
        <w:rPr>
          <w:i/>
        </w:rPr>
        <w:t>, one of Nigeria's leading money deposit banks, plays a pivotal role in integrating unbanked and underbanked populations into the formal financial system. This study investigates the effect of financial inclusion on the performance of Access Bank, focusing</w:t>
      </w:r>
      <w:r>
        <w:rPr>
          <w:i/>
        </w:rPr>
        <w:t xml:space="preserve"> on indicators such as the availability of ATMs, branch networks, number of bank accounts, and location of sales terminals. Using data from 2019 to 2024, the study employs a least squares regression method to evaluate the relationship between these financi</w:t>
      </w:r>
      <w:r>
        <w:rPr>
          <w:i/>
        </w:rPr>
        <w:t>al inclusion indicators and the bank's return on assets (ROA). The findings indicate that financial inclusion initiatives, such as expanded ATM services, strategic branch locations, and increased accessibility of point-of-sale terminals, have a significant</w:t>
      </w:r>
      <w:r>
        <w:rPr>
          <w:i/>
        </w:rPr>
        <w:t xml:space="preserve"> and positive impact on Access Bank’s profitability and operational efficiency. The study concludes that financial inclusion enhances both customer satisfaction and bank performance. To ensure these benefits are maximized, it is recommended that Access Ban</w:t>
      </w:r>
      <w:r>
        <w:rPr>
          <w:i/>
        </w:rPr>
        <w:t xml:space="preserve">k continues to invest in technological innovations and implement fair and inclusive processes to evaluate and serve underserved populations. </w:t>
      </w:r>
    </w:p>
    <w:p>
      <w:pPr>
        <w:pStyle w:val="style0"/>
        <w:spacing w:lineRule="auto" w:line="259"/>
        <w:ind w:left="-5"/>
        <w:rPr/>
      </w:pPr>
      <w:r>
        <w:t xml:space="preserve">Key Words: Financial Inclusion, Bank Performance, Access Bank, Deposit Money Banks </w:t>
      </w:r>
    </w:p>
    <w:p>
      <w:pPr>
        <w:pStyle w:val="style0"/>
        <w:rPr/>
        <w:sectPr>
          <w:footerReference w:type="even" r:id="rId3"/>
          <w:footerReference w:type="default" r:id="rId4"/>
          <w:footerReference w:type="first" r:id="rId5"/>
          <w:pgSz w:w="12240" w:h="15840" w:orient="portrait"/>
          <w:pgMar w:top="502" w:right="1436" w:bottom="486" w:left="1440" w:header="720" w:footer="720" w:gutter="0"/>
          <w:pgNumType w:fmt="lowerRoman"/>
          <w:cols w:space="720"/>
          <w:titlePg/>
        </w:sectPr>
      </w:pPr>
    </w:p>
    <w:p>
      <w:pPr>
        <w:pStyle w:val="style1"/>
        <w:ind w:right="6"/>
        <w:jc w:val="center"/>
        <w:rPr/>
      </w:pPr>
      <w:r>
        <w:t xml:space="preserve">CHAPTER ONE  </w:t>
      </w:r>
    </w:p>
    <w:p>
      <w:pPr>
        <w:pStyle w:val="style4"/>
        <w:ind w:left="-5" w:right="0"/>
        <w:rPr/>
      </w:pPr>
      <w:r>
        <w:t xml:space="preserve">1.0 INTRODUCTION </w:t>
      </w:r>
    </w:p>
    <w:p>
      <w:pPr>
        <w:pStyle w:val="style0"/>
        <w:ind w:left="-5"/>
        <w:rPr/>
      </w:pPr>
      <w:r>
        <w:t xml:space="preserve">Financial inclusion has become an important goal around the world. It helps to grow the economy and reduce poverty by making sure everyone, including poor and rural people, can access banking services like savings, loans, insurance, and payments. </w:t>
      </w:r>
    </w:p>
    <w:p>
      <w:pPr>
        <w:pStyle w:val="style0"/>
        <w:ind w:left="-5"/>
        <w:rPr/>
      </w:pPr>
      <w:r>
        <w:t>In a cou</w:t>
      </w:r>
      <w:r>
        <w:t xml:space="preserve">ntry like Nigeria, many people still do not use formal banking services. This is where money deposit banks like Access Bank come in. They help bring banking closer to those who are left out, by using technology and new banking ideas. </w:t>
      </w:r>
    </w:p>
    <w:p>
      <w:pPr>
        <w:pStyle w:val="style0"/>
        <w:ind w:left="-5"/>
        <w:rPr/>
      </w:pPr>
      <w:r>
        <w:t xml:space="preserve">The Central Bank of Nigeria (CBN) and other groups have made efforts to improve financial inclusion. These efforts help to reduce inequality and increase the performance of banks. According to EFInA (2020), things like mobile banking and ATM services have </w:t>
      </w:r>
      <w:r>
        <w:t xml:space="preserve">made a big difference. </w:t>
      </w:r>
    </w:p>
    <w:p>
      <w:pPr>
        <w:pStyle w:val="style0"/>
        <w:ind w:left="-5"/>
        <w:rPr/>
      </w:pPr>
      <w:r>
        <w:t xml:space="preserve">This project looks at how financial inclusion has affected the performance of Access Bank, especially how it has helped improve profits and how well the bank operates. </w:t>
      </w:r>
    </w:p>
    <w:p>
      <w:pPr>
        <w:pStyle w:val="style4"/>
        <w:ind w:left="-5" w:right="0"/>
        <w:rPr/>
      </w:pPr>
      <w:r>
        <w:t xml:space="preserve">1.1 BACKGROUND OF THE STUDY </w:t>
      </w:r>
    </w:p>
    <w:p>
      <w:pPr>
        <w:pStyle w:val="style0"/>
        <w:ind w:left="-5"/>
        <w:rPr/>
      </w:pPr>
      <w:r>
        <w:t>In Nigeria, many people still do n</w:t>
      </w:r>
      <w:r>
        <w:t>ot have access to basic banking services. The Global Findex Database (Demirgüç-Kunt et al., 2018) shows that many adults in Nigeria remain unbanked due to low income, far distances to banks, and lack of understanding of how banking works. Access Bank has w</w:t>
      </w:r>
      <w:r>
        <w:t xml:space="preserve">orked hard to solve this problem. It has brought in ATMs in remote places, started agency banking (where agents offer banking services), and introduced mobile banking. </w:t>
      </w:r>
    </w:p>
    <w:p>
      <w:pPr>
        <w:pStyle w:val="style0"/>
        <w:spacing w:lineRule="auto" w:line="259"/>
        <w:ind w:left="-5"/>
        <w:rPr/>
      </w:pPr>
      <w:r>
        <w:t xml:space="preserve">These efforts have helped the bank grow and serve more people. </w:t>
      </w:r>
    </w:p>
    <w:p>
      <w:pPr>
        <w:pStyle w:val="style0"/>
        <w:ind w:left="-5"/>
        <w:rPr/>
      </w:pPr>
      <w:r>
        <w:t>However, some challenge</w:t>
      </w:r>
      <w:r>
        <w:t xml:space="preserve">s remain. These include poor infrastructure, rules that slow progress, and cultural beliefs. Also, not much is known about how exactly these financial inclusion efforts have helped improve bank performance. </w:t>
      </w:r>
    </w:p>
    <w:p>
      <w:pPr>
        <w:pStyle w:val="style0"/>
        <w:spacing w:after="299" w:lineRule="auto" w:line="259"/>
        <w:ind w:left="-5"/>
        <w:rPr/>
      </w:pPr>
      <w:r>
        <w:t xml:space="preserve">This study uses data from 2019 to 2024 to check </w:t>
      </w:r>
      <w:r>
        <w:t xml:space="preserve">how financial inclusion has affected Access </w:t>
      </w:r>
    </w:p>
    <w:p>
      <w:pPr>
        <w:pStyle w:val="style0"/>
        <w:spacing w:after="256" w:lineRule="auto" w:line="259"/>
        <w:ind w:left="-5"/>
        <w:rPr/>
      </w:pPr>
      <w:r>
        <w:t xml:space="preserve">Bank’s performance. It also gives advice on how banks can do better. </w:t>
      </w:r>
    </w:p>
    <w:p>
      <w:pPr>
        <w:pStyle w:val="style4"/>
        <w:ind w:left="-5" w:right="0"/>
        <w:rPr/>
      </w:pPr>
      <w:r>
        <w:t xml:space="preserve">1.2 STATEMENT OF THE PROBLEM </w:t>
      </w:r>
    </w:p>
    <w:p>
      <w:pPr>
        <w:pStyle w:val="style0"/>
        <w:ind w:left="-5"/>
        <w:rPr/>
      </w:pPr>
      <w:r>
        <w:t>Even with efforts by the CBN and banks, many Nigerians are still outside the formal financial system. This crea</w:t>
      </w:r>
      <w:r>
        <w:t xml:space="preserve">tes problems, both for the people and the banks. </w:t>
      </w:r>
    </w:p>
    <w:p>
      <w:pPr>
        <w:pStyle w:val="style0"/>
        <w:ind w:left="-5"/>
        <w:rPr/>
      </w:pPr>
      <w:r>
        <w:t xml:space="preserve">Access Bank has tried to solve these problems by using ATMs, mobile banking, and agents. But it is not clear if these actions have really improved things like profits, customer growth, and efficiency. </w:t>
      </w:r>
    </w:p>
    <w:p>
      <w:pPr>
        <w:pStyle w:val="style0"/>
        <w:spacing w:after="28"/>
        <w:ind w:left="-5"/>
        <w:rPr/>
      </w:pPr>
      <w:r>
        <w:t>Ther</w:t>
      </w:r>
      <w:r>
        <w:t xml:space="preserve">e are also other problems like income gaps, rural–urban differences, and lack of knowledge about banking. These make it hard for inclusion to work fully. </w:t>
      </w:r>
    </w:p>
    <w:p>
      <w:pPr>
        <w:pStyle w:val="style0"/>
        <w:ind w:left="-5"/>
        <w:rPr/>
      </w:pPr>
      <w:r>
        <w:t>This research aims to find out if Access Bank’s financial inclusion strategies from 2019 to 2024 have</w:t>
      </w:r>
      <w:r>
        <w:t xml:space="preserve"> really improved how the bank performs. </w:t>
      </w:r>
    </w:p>
    <w:p>
      <w:pPr>
        <w:pStyle w:val="style4"/>
        <w:spacing w:after="296"/>
        <w:ind w:left="-5" w:right="0"/>
        <w:rPr/>
      </w:pPr>
      <w:r>
        <w:t xml:space="preserve">1.3 RESEARCH QUESTIONS </w:t>
      </w:r>
    </w:p>
    <w:p>
      <w:pPr>
        <w:pStyle w:val="style0"/>
        <w:ind w:left="101" w:firstLine="132"/>
        <w:rPr/>
      </w:pPr>
      <w:r>
        <w:t>i.</w:t>
      </w:r>
      <w:r>
        <w:rPr>
          <w:rFonts w:ascii="Arial" w:cs="Arial" w:eastAsia="Arial" w:hAnsi="Arial"/>
        </w:rPr>
        <w:t xml:space="preserve"> </w:t>
      </w:r>
      <w:r>
        <w:t>How has financial inclusion helped improve Access Bank’s profits from 2019 to 2024? ii.</w:t>
      </w:r>
      <w:r>
        <w:rPr>
          <w:rFonts w:ascii="Arial" w:cs="Arial" w:eastAsia="Arial" w:hAnsi="Arial"/>
        </w:rPr>
        <w:t xml:space="preserve"> </w:t>
      </w:r>
      <w:r>
        <w:t xml:space="preserve">What effect have strategies like agency banking and ATMs had on customer loyalty and market growth? </w:t>
      </w:r>
      <w:r>
        <w:t>iii.</w:t>
      </w:r>
      <w:r>
        <w:rPr>
          <w:rFonts w:ascii="Arial" w:cs="Arial" w:eastAsia="Arial" w:hAnsi="Arial"/>
        </w:rPr>
        <w:t xml:space="preserve"> </w:t>
      </w:r>
      <w:r>
        <w:t>How have financial inclusion efforts affected Access Bank’s daily operations and service delivery? iv.</w:t>
      </w:r>
      <w:r>
        <w:rPr>
          <w:rFonts w:ascii="Arial" w:cs="Arial" w:eastAsia="Arial" w:hAnsi="Arial"/>
        </w:rPr>
        <w:t xml:space="preserve"> </w:t>
      </w:r>
      <w:r>
        <w:t xml:space="preserve">What problems has Access Bank faced in promoting financial inclusion, and how can they be solved? </w:t>
      </w:r>
    </w:p>
    <w:p>
      <w:pPr>
        <w:pStyle w:val="style4"/>
        <w:ind w:left="-5" w:right="0"/>
        <w:rPr/>
      </w:pPr>
      <w:r>
        <w:t xml:space="preserve">1.4 OBJECTIVES OF THE STUDY </w:t>
      </w:r>
    </w:p>
    <w:p>
      <w:pPr>
        <w:pStyle w:val="style0"/>
        <w:spacing w:after="39"/>
        <w:ind w:left="-5"/>
        <w:rPr/>
      </w:pPr>
      <w:r>
        <w:t>The main goal of thi</w:t>
      </w:r>
      <w:r>
        <w:t xml:space="preserve">s study is to find out how financial inclusion has affected Access Bank’s performance. The specific goals are to: </w:t>
      </w:r>
    </w:p>
    <w:p>
      <w:pPr>
        <w:pStyle w:val="style0"/>
        <w:numPr>
          <w:ilvl w:val="0"/>
          <w:numId w:val="1"/>
        </w:numPr>
        <w:spacing w:after="39"/>
        <w:ind w:right="64" w:hanging="487"/>
        <w:jc w:val="left"/>
        <w:rPr/>
      </w:pPr>
      <w:r>
        <w:t xml:space="preserve">Check how the number of branches has affected the bank’s performance from 2019 to 2024. </w:t>
      </w:r>
    </w:p>
    <w:p>
      <w:pPr>
        <w:pStyle w:val="style0"/>
        <w:numPr>
          <w:ilvl w:val="0"/>
          <w:numId w:val="1"/>
        </w:numPr>
        <w:spacing w:after="38"/>
        <w:ind w:right="64" w:hanging="487"/>
        <w:jc w:val="left"/>
        <w:rPr/>
      </w:pPr>
      <w:r>
        <w:t>Examine the impact of new bank accounts on the bank’</w:t>
      </w:r>
      <w:r>
        <w:t>s financial performance. iii.</w:t>
      </w:r>
      <w:r>
        <w:rPr>
          <w:rFonts w:ascii="Arial" w:cs="Arial" w:eastAsia="Arial" w:hAnsi="Arial"/>
        </w:rPr>
        <w:t xml:space="preserve"> </w:t>
      </w:r>
      <w:r>
        <w:rPr>
          <w:rFonts w:ascii="Arial" w:cs="Arial" w:eastAsia="Arial" w:hAnsi="Arial"/>
        </w:rPr>
        <w:tab/>
      </w:r>
      <w:r>
        <w:t>Evaluate how the number of ATMs has influenced the bank’s performance. iv.</w:t>
      </w:r>
      <w:r>
        <w:rPr>
          <w:rFonts w:ascii="Arial" w:cs="Arial" w:eastAsia="Arial" w:hAnsi="Arial"/>
        </w:rPr>
        <w:t xml:space="preserve"> </w:t>
      </w:r>
      <w:r>
        <w:rPr>
          <w:rFonts w:ascii="Arial" w:cs="Arial" w:eastAsia="Arial" w:hAnsi="Arial"/>
        </w:rPr>
        <w:tab/>
      </w:r>
      <w:r>
        <w:t xml:space="preserve">Find out how active POS (Point of Sale) machines have affected the bank’s performance. </w:t>
      </w:r>
    </w:p>
    <w:p>
      <w:pPr>
        <w:pStyle w:val="style4"/>
        <w:tabs>
          <w:tab w:val="center" w:leader="none" w:pos="4681"/>
        </w:tabs>
        <w:ind w:left="-15" w:right="0" w:firstLine="0"/>
        <w:rPr/>
      </w:pPr>
      <w:r>
        <w:t xml:space="preserve">1.5 RESEARCH HYPOTHESES </w:t>
      </w:r>
      <w:r>
        <w:tab/>
      </w:r>
      <w:r>
        <w:t xml:space="preserve"> </w:t>
      </w:r>
    </w:p>
    <w:p>
      <w:pPr>
        <w:pStyle w:val="style5"/>
        <w:ind w:left="-5" w:right="0"/>
        <w:rPr/>
      </w:pPr>
      <w:r>
        <w:t>Hypothesis One</w:t>
      </w:r>
      <w:r>
        <w:rPr>
          <w:b w:val="false"/>
        </w:rPr>
        <w:t xml:space="preserve"> </w:t>
      </w:r>
    </w:p>
    <w:p>
      <w:pPr>
        <w:pStyle w:val="style0"/>
        <w:spacing w:after="37"/>
        <w:ind w:left="-5"/>
        <w:rPr/>
      </w:pPr>
      <w:r>
        <w:t>H₀: Financial incl</w:t>
      </w:r>
      <w:r>
        <w:t xml:space="preserve">usion has no significant effect on Access Bank’s profits between 2019 and 2024. </w:t>
      </w:r>
    </w:p>
    <w:p>
      <w:pPr>
        <w:pStyle w:val="style0"/>
        <w:spacing w:after="257" w:lineRule="auto" w:line="259"/>
        <w:ind w:left="-5"/>
        <w:rPr/>
      </w:pPr>
      <w:r>
        <w:t xml:space="preserve">H₁: Financial inclusion has a significant effect on Access Bank’s profits between 2019 and 2024. </w:t>
      </w:r>
    </w:p>
    <w:p>
      <w:pPr>
        <w:pStyle w:val="style1"/>
        <w:spacing w:after="294"/>
        <w:ind w:left="-5" w:right="0"/>
        <w:rPr/>
      </w:pPr>
      <w:r>
        <w:t>Hypothesis Two</w:t>
      </w:r>
      <w:r>
        <w:rPr>
          <w:b w:val="false"/>
        </w:rPr>
        <w:t xml:space="preserve"> </w:t>
      </w:r>
    </w:p>
    <w:p>
      <w:pPr>
        <w:pStyle w:val="style0"/>
        <w:ind w:left="-5"/>
        <w:rPr/>
      </w:pPr>
      <w:r>
        <w:t>H₀: Use of ATMs and agency banking has no major effect on the</w:t>
      </w:r>
      <w:r>
        <w:t xml:space="preserve"> bank’s customer retention and operations. </w:t>
      </w:r>
    </w:p>
    <w:p>
      <w:pPr>
        <w:pStyle w:val="style0"/>
        <w:ind w:left="-5"/>
        <w:rPr/>
      </w:pPr>
      <w:r>
        <w:t xml:space="preserve">H₁: Use of ATMs and agency banking has a major effect on the bank’s customer retention and operations. </w:t>
      </w:r>
    </w:p>
    <w:p>
      <w:pPr>
        <w:pStyle w:val="style4"/>
        <w:ind w:left="-5" w:right="0"/>
        <w:rPr/>
      </w:pPr>
      <w:r>
        <w:t xml:space="preserve">1.6 SIGNIFICANCE OF THE STUDY </w:t>
      </w:r>
    </w:p>
    <w:p>
      <w:pPr>
        <w:pStyle w:val="style0"/>
        <w:spacing w:after="255" w:lineRule="auto" w:line="259"/>
        <w:ind w:left="-5"/>
        <w:rPr/>
      </w:pPr>
      <w:r>
        <w:t xml:space="preserve">This study is important to many people: </w:t>
      </w:r>
    </w:p>
    <w:p>
      <w:pPr>
        <w:pStyle w:val="style0"/>
        <w:numPr>
          <w:ilvl w:val="0"/>
          <w:numId w:val="2"/>
        </w:numPr>
        <w:ind w:hanging="487"/>
        <w:rPr/>
      </w:pPr>
      <w:r>
        <w:t xml:space="preserve">For banks like Access Bank, it shows how financial inclusion can help increase profit and work better. </w:t>
      </w:r>
    </w:p>
    <w:p>
      <w:pPr>
        <w:pStyle w:val="style0"/>
        <w:numPr>
          <w:ilvl w:val="0"/>
          <w:numId w:val="2"/>
        </w:numPr>
        <w:ind w:hanging="487"/>
        <w:rPr/>
      </w:pPr>
      <w:r>
        <w:t>For the CBN and government, it helps them know if their financial inclusion plans are working. iii.</w:t>
      </w:r>
      <w:r>
        <w:rPr>
          <w:rFonts w:ascii="Arial" w:cs="Arial" w:eastAsia="Arial" w:hAnsi="Arial"/>
        </w:rPr>
        <w:t xml:space="preserve"> </w:t>
      </w:r>
      <w:r>
        <w:t>For students and researchers, it adds to the existin</w:t>
      </w:r>
      <w:r>
        <w:t xml:space="preserve">g knowledge and can help future studies. </w:t>
      </w:r>
    </w:p>
    <w:p>
      <w:pPr>
        <w:pStyle w:val="style0"/>
        <w:ind w:left="720" w:hanging="607"/>
        <w:rPr/>
      </w:pPr>
      <w:r>
        <w:t>iv.</w:t>
      </w:r>
      <w:r>
        <w:rPr>
          <w:rFonts w:ascii="Arial" w:cs="Arial" w:eastAsia="Arial" w:hAnsi="Arial"/>
        </w:rPr>
        <w:t xml:space="preserve"> </w:t>
      </w:r>
      <w:r>
        <w:t xml:space="preserve">For the general public, it shows how financial inclusion can help reduce poverty and give more people access to money services. </w:t>
      </w:r>
    </w:p>
    <w:p>
      <w:pPr>
        <w:pStyle w:val="style4"/>
        <w:ind w:left="-5" w:right="0"/>
        <w:rPr/>
      </w:pPr>
      <w:r>
        <w:t xml:space="preserve">1.7 SCOPE OF THE STUDY </w:t>
      </w:r>
    </w:p>
    <w:p>
      <w:pPr>
        <w:pStyle w:val="style0"/>
        <w:spacing w:after="252" w:lineRule="auto" w:line="259"/>
        <w:ind w:left="-5"/>
        <w:rPr/>
      </w:pPr>
      <w:r>
        <w:t>This research focuses on Access Bank in Nigeria from 2019</w:t>
      </w:r>
      <w:r>
        <w:t xml:space="preserve"> to 2024. It looks at the number of </w:t>
      </w:r>
    </w:p>
    <w:p>
      <w:pPr>
        <w:pStyle w:val="style0"/>
        <w:spacing w:after="293" w:lineRule="auto" w:line="259"/>
        <w:ind w:left="-5"/>
        <w:rPr/>
      </w:pPr>
      <w:r>
        <w:t xml:space="preserve">ATMs, number of branches, number of bank accounts, and number of POS terminals. </w:t>
      </w:r>
    </w:p>
    <w:p>
      <w:pPr>
        <w:pStyle w:val="style0"/>
        <w:spacing w:after="256" w:lineRule="auto" w:line="259"/>
        <w:ind w:left="-5"/>
        <w:rPr/>
      </w:pPr>
      <w:r>
        <w:t xml:space="preserve">The study uses data from trusted sources like CBN, NIBSS, and Access Bank’s own reports. </w:t>
      </w:r>
    </w:p>
    <w:p>
      <w:pPr>
        <w:pStyle w:val="style4"/>
        <w:ind w:left="-5" w:right="0"/>
        <w:rPr/>
      </w:pPr>
      <w:r>
        <w:t xml:space="preserve">1.8 DEFINITION OF TERMS </w:t>
      </w:r>
    </w:p>
    <w:p>
      <w:pPr>
        <w:pStyle w:val="style0"/>
        <w:numPr>
          <w:ilvl w:val="0"/>
          <w:numId w:val="3"/>
        </w:numPr>
        <w:ind w:hanging="554"/>
        <w:rPr/>
      </w:pPr>
      <w:r>
        <w:t>Financial Inclusion: Ma</w:t>
      </w:r>
      <w:r>
        <w:t xml:space="preserve">king sure everyone can access basic banking services like savings and loans. </w:t>
      </w:r>
    </w:p>
    <w:p>
      <w:pPr>
        <w:pStyle w:val="style0"/>
        <w:numPr>
          <w:ilvl w:val="0"/>
          <w:numId w:val="3"/>
        </w:numPr>
        <w:spacing w:after="262" w:lineRule="auto" w:line="259"/>
        <w:ind w:hanging="554"/>
        <w:rPr/>
      </w:pPr>
      <w:r>
        <w:t xml:space="preserve">Money Deposit Banks (MDBs): Banks that take in money and give out loans. </w:t>
      </w:r>
    </w:p>
    <w:p>
      <w:pPr>
        <w:pStyle w:val="style0"/>
        <w:numPr>
          <w:ilvl w:val="0"/>
          <w:numId w:val="3"/>
        </w:numPr>
        <w:ind w:hanging="554"/>
        <w:rPr/>
      </w:pPr>
      <w:r>
        <w:t>Agency Banking: Using agents or shopkeepers to offer banking services in areas without banks. iv.</w:t>
      </w:r>
      <w:r>
        <w:rPr>
          <w:rFonts w:ascii="Arial" w:cs="Arial" w:eastAsia="Arial" w:hAnsi="Arial"/>
        </w:rPr>
        <w:t xml:space="preserve"> </w:t>
      </w:r>
      <w:r>
        <w:t xml:space="preserve">Return on Assets (ROA): A measure of how much profit a bank makes from its total </w:t>
      </w:r>
    </w:p>
    <w:p>
      <w:pPr>
        <w:pStyle w:val="style0"/>
        <w:spacing w:after="255" w:lineRule="auto" w:line="259"/>
        <w:ind w:left="730"/>
        <w:rPr/>
      </w:pPr>
      <w:r>
        <w:t xml:space="preserve">assets. </w:t>
      </w:r>
    </w:p>
    <w:p>
      <w:pPr>
        <w:pStyle w:val="style0"/>
        <w:tabs>
          <w:tab w:val="center" w:leader="none" w:pos="3879"/>
        </w:tabs>
        <w:spacing w:after="264" w:lineRule="auto" w:line="259"/>
        <w:ind w:left="0" w:firstLine="0"/>
        <w:jc w:val="left"/>
        <w:rPr/>
      </w:pPr>
      <w:r>
        <w:t>v.</w:t>
      </w:r>
      <w:r>
        <w:rPr>
          <w:rFonts w:ascii="Arial" w:cs="Arial" w:eastAsia="Arial" w:hAnsi="Arial"/>
        </w:rPr>
        <w:t xml:space="preserve"> </w:t>
      </w:r>
      <w:r>
        <w:rPr>
          <w:rFonts w:ascii="Arial" w:cs="Arial" w:eastAsia="Arial" w:hAnsi="Arial"/>
        </w:rPr>
        <w:tab/>
      </w:r>
      <w:r>
        <w:t xml:space="preserve">POS Terminals: Machines used in shops to accept card payments. </w:t>
      </w:r>
    </w:p>
    <w:p>
      <w:pPr>
        <w:pStyle w:val="style4"/>
        <w:ind w:left="-5" w:right="0"/>
        <w:rPr/>
      </w:pPr>
      <w:r>
        <w:t xml:space="preserve">1.9 ORGANISATION OF THE STUDY </w:t>
      </w:r>
    </w:p>
    <w:p>
      <w:pPr>
        <w:pStyle w:val="style0"/>
        <w:numPr>
          <w:ilvl w:val="0"/>
          <w:numId w:val="4"/>
        </w:numPr>
        <w:spacing w:after="262" w:lineRule="auto" w:line="259"/>
        <w:ind w:hanging="619"/>
        <w:rPr/>
      </w:pPr>
      <w:r>
        <w:t xml:space="preserve">Chapter One: Introduction – </w:t>
      </w:r>
      <w:r>
        <w:t xml:space="preserve">background, problem, goals, questions, significance, etc. </w:t>
      </w:r>
    </w:p>
    <w:p>
      <w:pPr>
        <w:pStyle w:val="style0"/>
        <w:numPr>
          <w:ilvl w:val="0"/>
          <w:numId w:val="4"/>
        </w:numPr>
        <w:ind w:hanging="619"/>
        <w:rPr/>
      </w:pPr>
      <w:r>
        <w:t xml:space="preserve">Chapter Two: Literature Review – past research, ideas, and theories on financial inclusion. </w:t>
      </w:r>
    </w:p>
    <w:p>
      <w:pPr>
        <w:pStyle w:val="style0"/>
        <w:numPr>
          <w:ilvl w:val="0"/>
          <w:numId w:val="4"/>
        </w:numPr>
        <w:ind w:hanging="619"/>
        <w:rPr/>
      </w:pPr>
      <w:r>
        <w:t xml:space="preserve">Chapter Three: Research Methodology – how the research was done and what tools were used. </w:t>
      </w:r>
    </w:p>
    <w:p>
      <w:pPr>
        <w:pStyle w:val="style0"/>
        <w:numPr>
          <w:ilvl w:val="0"/>
          <w:numId w:val="4"/>
        </w:numPr>
        <w:spacing w:after="262" w:lineRule="auto" w:line="259"/>
        <w:ind w:hanging="619"/>
        <w:rPr/>
      </w:pPr>
      <w:r>
        <w:t>Chapter Four:</w:t>
      </w:r>
      <w:r>
        <w:t xml:space="preserve"> Data Analysis – shows the findings and what they mean. </w:t>
      </w:r>
    </w:p>
    <w:p>
      <w:pPr>
        <w:pStyle w:val="style0"/>
        <w:numPr>
          <w:ilvl w:val="0"/>
          <w:numId w:val="4"/>
        </w:numPr>
        <w:ind w:hanging="619"/>
        <w:rPr/>
      </w:pPr>
      <w:r>
        <w:t xml:space="preserve">Chapter Five: Conclusion and Recommendations – what was learned and advice for banks and policymakers.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9" w:lineRule="auto" w:line="259"/>
        <w:ind w:left="0" w:firstLine="0"/>
        <w:jc w:val="left"/>
        <w:rPr/>
      </w:pPr>
      <w:r>
        <w:t xml:space="preserve"> </w:t>
      </w:r>
    </w:p>
    <w:p>
      <w:pPr>
        <w:pStyle w:val="style0"/>
        <w:spacing w:after="0" w:lineRule="auto" w:line="259"/>
        <w:ind w:left="0" w:firstLine="0"/>
        <w:jc w:val="left"/>
        <w:rPr/>
      </w:pPr>
      <w:r>
        <w:t xml:space="preserve"> </w:t>
      </w:r>
      <w:r>
        <w:tab/>
      </w:r>
      <w:r>
        <w:rPr>
          <w:b/>
        </w:rPr>
        <w:t xml:space="preserve"> </w:t>
      </w:r>
    </w:p>
    <w:p>
      <w:pPr>
        <w:pStyle w:val="style0"/>
        <w:spacing w:after="250" w:lineRule="auto" w:line="259"/>
        <w:ind w:left="10" w:right="6"/>
        <w:jc w:val="center"/>
        <w:rPr/>
      </w:pPr>
      <w:r>
        <w:rPr>
          <w:b/>
        </w:rPr>
        <w:t xml:space="preserve">CHAPTER TWO </w:t>
      </w:r>
    </w:p>
    <w:p>
      <w:pPr>
        <w:pStyle w:val="style2"/>
        <w:ind w:left="-5" w:right="0"/>
        <w:rPr/>
      </w:pPr>
      <w:r>
        <w:t xml:space="preserve">2.1 LITERATURE REVIEW </w:t>
      </w:r>
    </w:p>
    <w:p>
      <w:pPr>
        <w:pStyle w:val="style0"/>
        <w:ind w:left="-5"/>
        <w:rPr/>
      </w:pPr>
      <w:r>
        <w:t>This section reviews existing literature related to financial inclusion and its impact on the performance of deposit money banks, particularly Access Bank. It evaluates past empirical studies, highlighting their methodologies, findings, and relevance to th</w:t>
      </w:r>
      <w:r>
        <w:t xml:space="preserve">e current study. The review also examines gaps in the literature and identifies the contribution of this study in addressing these gaps. </w:t>
      </w:r>
    </w:p>
    <w:p>
      <w:pPr>
        <w:pStyle w:val="style0"/>
        <w:ind w:left="-5"/>
        <w:rPr/>
      </w:pPr>
      <w:r>
        <w:t>The review will focus on financial inclusion initiatives, such as ATM deployment, agency banking, mobile banking platf</w:t>
      </w:r>
      <w:r>
        <w:t xml:space="preserve">orms, and Point of Sale (POS) terminals, and their implications for bank performance metrics, including profitability, customer retention, and operational efficiency. Studies such as those by Yakubu and Affoi (2020) and Okoye </w:t>
      </w:r>
      <w:r>
        <w:rPr>
          <w:i/>
        </w:rPr>
        <w:t>et al.,</w:t>
      </w:r>
      <w:r>
        <w:t xml:space="preserve"> (2017) will provide co</w:t>
      </w:r>
      <w:r>
        <w:t xml:space="preserve">ntext for understanding how financial inclusion strategies have evolved in Nigeria and their broader </w:t>
      </w:r>
      <w:r>
        <w:t xml:space="preserve">impact on the banking sector. Additionally, reports from institutions like EFInA and the Central Bank of Nigeria (CBN) will offer insights into regulatory </w:t>
      </w:r>
      <w:r>
        <w:t xml:space="preserve">frameworks and financial inclusion targets.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0" w:lineRule="auto" w:line="259"/>
        <w:ind w:left="0" w:firstLine="0"/>
        <w:jc w:val="left"/>
        <w:rPr/>
      </w:pPr>
      <w:r>
        <w:t xml:space="preserve"> </w:t>
      </w:r>
    </w:p>
    <w:p>
      <w:pPr>
        <w:pStyle w:val="style2"/>
        <w:ind w:left="-5" w:right="0"/>
        <w:rPr/>
      </w:pPr>
      <w:r>
        <w:t xml:space="preserve">2.2 CONCEPTUAL REVIEW </w:t>
      </w:r>
    </w:p>
    <w:p>
      <w:pPr>
        <w:pStyle w:val="style0"/>
        <w:spacing w:after="0" w:lineRule="auto" w:line="259"/>
        <w:ind w:left="0" w:firstLine="0"/>
        <w:jc w:val="left"/>
        <w:rPr/>
      </w:pPr>
      <w:r>
        <w:rPr>
          <w:b/>
        </w:rPr>
        <w:t xml:space="preserve"> </w:t>
      </w:r>
    </w:p>
    <w:p>
      <w:pPr>
        <w:pStyle w:val="style0"/>
        <w:spacing w:after="286" w:lineRule="auto" w:line="259"/>
        <w:ind w:left="0" w:firstLine="0"/>
        <w:jc w:val="left"/>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5935981" cy="4283101"/>
                <wp:effectExtent l="0" t="0" r="0" b="0"/>
                <wp:docPr id="1027" name="Group 2119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35981" cy="4283101"/>
                          <a:chOff x="0" y="0"/>
                          <a:chExt cx="5935981" cy="4283101"/>
                        </a:xfrm>
                      </wpg:grpSpPr>
                      <wps:wsp>
                        <wps:cNvSpPr/>
                        <wps:spPr>
                          <a:xfrm rot="0">
                            <a:off x="305" y="258039"/>
                            <a:ext cx="50673" cy="224380"/>
                          </a:xfrm>
                          <a:prstGeom prst="rect"/>
                          <a:ln>
                            <a:noFill/>
                          </a:ln>
                        </wps:spPr>
                        <wps:txbx id="1028">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305" y="608558"/>
                            <a:ext cx="50673" cy="224380"/>
                          </a:xfrm>
                          <a:prstGeom prst="rect"/>
                          <a:ln>
                            <a:noFill/>
                          </a:ln>
                        </wps:spPr>
                        <wps:txbx id="1029">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305" y="959079"/>
                            <a:ext cx="50673" cy="224380"/>
                          </a:xfrm>
                          <a:prstGeom prst="rect"/>
                          <a:ln>
                            <a:noFill/>
                          </a:ln>
                        </wps:spPr>
                        <wps:txbx id="1030">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305" y="1309598"/>
                            <a:ext cx="50673" cy="224380"/>
                          </a:xfrm>
                          <a:prstGeom prst="rect"/>
                          <a:ln>
                            <a:noFill/>
                          </a:ln>
                        </wps:spPr>
                        <wps:txbx id="1031">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305" y="1660118"/>
                            <a:ext cx="50673" cy="224380"/>
                          </a:xfrm>
                          <a:prstGeom prst="rect"/>
                          <a:ln>
                            <a:noFill/>
                          </a:ln>
                        </wps:spPr>
                        <wps:txbx id="1032">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305" y="2011019"/>
                            <a:ext cx="50673" cy="224380"/>
                          </a:xfrm>
                          <a:prstGeom prst="rect"/>
                          <a:ln>
                            <a:noFill/>
                          </a:ln>
                        </wps:spPr>
                        <wps:txbx id="1033">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305" y="2361540"/>
                            <a:ext cx="50673" cy="224380"/>
                          </a:xfrm>
                          <a:prstGeom prst="rect"/>
                          <a:ln>
                            <a:noFill/>
                          </a:ln>
                        </wps:spPr>
                        <wps:txbx id="1034">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305" y="2712060"/>
                            <a:ext cx="50673" cy="224380"/>
                          </a:xfrm>
                          <a:prstGeom prst="rect"/>
                          <a:ln>
                            <a:noFill/>
                          </a:ln>
                        </wps:spPr>
                        <wps:txbx id="1035">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305" y="3062580"/>
                            <a:ext cx="50673" cy="224380"/>
                          </a:xfrm>
                          <a:prstGeom prst="rect"/>
                          <a:ln>
                            <a:noFill/>
                          </a:ln>
                        </wps:spPr>
                        <wps:txbx id="1036">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305" y="3413100"/>
                            <a:ext cx="50673" cy="224380"/>
                          </a:xfrm>
                          <a:prstGeom prst="rect"/>
                          <a:ln>
                            <a:noFill/>
                          </a:ln>
                        </wps:spPr>
                        <wps:txbx id="1037">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305" y="3763620"/>
                            <a:ext cx="50673" cy="224380"/>
                          </a:xfrm>
                          <a:prstGeom prst="rect"/>
                          <a:ln>
                            <a:noFill/>
                          </a:ln>
                        </wps:spPr>
                        <wps:txbx id="1038">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305" y="4114394"/>
                            <a:ext cx="50673" cy="224380"/>
                          </a:xfrm>
                          <a:prstGeom prst="rect"/>
                          <a:ln>
                            <a:noFill/>
                          </a:ln>
                        </wps:spPr>
                        <wps:txbx id="1039">
                          <w:txbxContent>
                            <w:p>
                              <w:pPr>
                                <w:pStyle w:val="style0"/>
                                <w:spacing w:after="160" w:lineRule="auto" w:line="259"/>
                                <w:ind w:left="0" w:firstLine="0"/>
                                <w:jc w:val="left"/>
                                <w:rPr/>
                              </w:pPr>
                              <w:r>
                                <w:rPr>
                                  <w:b/>
                                </w:rPr>
                                <w:t xml:space="preserve"> </w:t>
                              </w:r>
                            </w:p>
                          </w:txbxContent>
                        </wps:txbx>
                        <wps:bodyPr lIns="0" rIns="0" tIns="0" bIns="0" vert="horz">
                          <a:prstTxWarp prst="textNoShape"/>
                          <a:noAutofit/>
                        </wps:bodyPr>
                      </wps:wsp>
                      <wps:wsp>
                        <wps:cNvSpPr/>
                        <wps:spPr>
                          <a:xfrm rot="0">
                            <a:off x="457200" y="0"/>
                            <a:ext cx="962025" cy="409575"/>
                          </a:xfrm>
                          <a:custGeom>
                            <a:avLst/>
                            <a:gdLst/>
                            <a:ahLst/>
                            <a:rect l="l" t="t" r="r" b="b"/>
                            <a:pathLst>
                              <a:path w="962025" h="409575" stroke="1">
                                <a:moveTo>
                                  <a:pt x="0" y="409575"/>
                                </a:moveTo>
                                <a:lnTo>
                                  <a:pt x="962025" y="409575"/>
                                </a:lnTo>
                                <a:lnTo>
                                  <a:pt x="962025" y="0"/>
                                </a:lnTo>
                                <a:lnTo>
                                  <a:pt x="0" y="0"/>
                                </a:lnTo>
                                <a:close/>
                              </a:path>
                            </a:pathLst>
                          </a:custGeom>
                          <a:ln cmpd="sng" cap="flat" w="9525">
                            <a:solidFill>
                              <a:srgbClr val="000000"/>
                            </a:solidFill>
                            <a:prstDash val="solid"/>
                            <a:miter/>
                            <a:headEnd/>
                            <a:tailEnd/>
                          </a:ln>
                        </wps:spPr>
                        <wps:bodyPr>
                          <a:prstTxWarp prst="textNoShape"/>
                        </wps:bodyPr>
                      </wps:wsp>
                      <pic:pic xmlns:pic="http://schemas.openxmlformats.org/drawingml/2006/picture">
                        <pic:nvPicPr>
                          <pic:cNvPr id="1" name="Image"/>
                          <pic:cNvPicPr/>
                        </pic:nvPicPr>
                        <pic:blipFill>
                          <a:blip r:embed="rId6" cstate="print"/>
                          <a:srcRect l="0" t="0" r="0" b="0"/>
                          <a:stretch/>
                        </pic:blipFill>
                        <pic:spPr>
                          <a:xfrm rot="0">
                            <a:off x="461772" y="50673"/>
                            <a:ext cx="952500" cy="309372"/>
                          </a:xfrm>
                          <a:prstGeom prst="rect"/>
                        </pic:spPr>
                      </pic:pic>
                      <wps:wsp>
                        <wps:cNvSpPr/>
                        <wps:spPr>
                          <a:xfrm rot="0">
                            <a:off x="657098" y="55542"/>
                            <a:ext cx="792339" cy="206429"/>
                          </a:xfrm>
                          <a:prstGeom prst="rect"/>
                          <a:ln>
                            <a:noFill/>
                          </a:ln>
                        </wps:spPr>
                        <wps:txbx id="1042">
                          <w:txbxContent>
                            <w:p>
                              <w:pPr>
                                <w:pStyle w:val="style0"/>
                                <w:spacing w:after="160" w:lineRule="auto" w:line="259"/>
                                <w:ind w:left="0" w:firstLine="0"/>
                                <w:jc w:val="left"/>
                                <w:rPr/>
                              </w:pPr>
                              <w:r>
                                <w:rPr>
                                  <w:b/>
                                  <w:sz w:val="22"/>
                                </w:rPr>
                                <w:t xml:space="preserve">Financial </w:t>
                              </w:r>
                            </w:p>
                          </w:txbxContent>
                        </wps:txbx>
                        <wps:bodyPr lIns="0" rIns="0" tIns="0" bIns="0" vert="horz">
                          <a:prstTxWarp prst="textNoShape"/>
                          <a:noAutofit/>
                        </wps:bodyPr>
                      </wps:wsp>
                      <wps:wsp>
                        <wps:cNvSpPr/>
                        <wps:spPr>
                          <a:xfrm rot="0">
                            <a:off x="661670" y="215562"/>
                            <a:ext cx="735679" cy="206429"/>
                          </a:xfrm>
                          <a:prstGeom prst="rect"/>
                          <a:ln>
                            <a:noFill/>
                          </a:ln>
                        </wps:spPr>
                        <wps:txbx id="1043">
                          <w:txbxContent>
                            <w:p>
                              <w:pPr>
                                <w:pStyle w:val="style0"/>
                                <w:spacing w:after="160" w:lineRule="auto" w:line="259"/>
                                <w:ind w:left="0" w:firstLine="0"/>
                                <w:jc w:val="left"/>
                                <w:rPr/>
                              </w:pPr>
                              <w:r>
                                <w:rPr>
                                  <w:b/>
                                  <w:sz w:val="22"/>
                                </w:rPr>
                                <w:t>Inclusion</w:t>
                              </w:r>
                            </w:p>
                          </w:txbxContent>
                        </wps:txbx>
                        <wps:bodyPr lIns="0" rIns="0" tIns="0" bIns="0" vert="horz">
                          <a:prstTxWarp prst="textNoShape"/>
                          <a:noAutofit/>
                        </wps:bodyPr>
                      </wps:wsp>
                      <wps:wsp>
                        <wps:cNvSpPr/>
                        <wps:spPr>
                          <a:xfrm rot="0">
                            <a:off x="1213358" y="204698"/>
                            <a:ext cx="50673" cy="224380"/>
                          </a:xfrm>
                          <a:prstGeom prst="rect"/>
                          <a:ln>
                            <a:noFill/>
                          </a:ln>
                        </wps:spPr>
                        <wps:txbx id="1044">
                          <w:txbxContent>
                            <w:p>
                              <w:pPr>
                                <w:pStyle w:val="style0"/>
                                <w:spacing w:after="160" w:lineRule="auto" w:line="259"/>
                                <w:ind w:left="0" w:firstLine="0"/>
                                <w:jc w:val="left"/>
                                <w:rPr/>
                              </w:pPr>
                              <w:r>
                                <w:t xml:space="preserve"> </w:t>
                              </w:r>
                            </w:p>
                          </w:txbxContent>
                        </wps:txbx>
                        <wps:bodyPr lIns="0" rIns="0" tIns="0" bIns="0" vert="horz">
                          <a:prstTxWarp prst="textNoShape"/>
                          <a:noAutofit/>
                        </wps:bodyPr>
                      </wps:wsp>
                      <pic:pic xmlns:pic="http://schemas.openxmlformats.org/drawingml/2006/picture">
                        <pic:nvPicPr>
                          <pic:cNvPr id="2" name="Image"/>
                          <pic:cNvPicPr/>
                        </pic:nvPicPr>
                        <pic:blipFill>
                          <a:blip r:embed="rId7" cstate="print"/>
                          <a:srcRect l="0" t="0" r="0" b="0"/>
                          <a:stretch/>
                        </pic:blipFill>
                        <pic:spPr>
                          <a:xfrm rot="0">
                            <a:off x="1394460" y="47625"/>
                            <a:ext cx="3104388" cy="310896"/>
                          </a:xfrm>
                          <a:prstGeom prst="rect"/>
                        </pic:spPr>
                      </pic:pic>
                      <wps:wsp>
                        <wps:cNvSpPr/>
                        <wps:spPr>
                          <a:xfrm rot="0">
                            <a:off x="1437640" y="133223"/>
                            <a:ext cx="2905125" cy="116586"/>
                          </a:xfrm>
                          <a:custGeom>
                            <a:avLst/>
                            <a:gdLst/>
                            <a:ahLst/>
                            <a:rect l="l" t="t" r="r" b="b"/>
                            <a:pathLst>
                              <a:path w="2905125" h="116586" stroke="1">
                                <a:moveTo>
                                  <a:pt x="2800350" y="826"/>
                                </a:moveTo>
                                <a:cubicBezTo>
                                  <a:pt x="2803494" y="0"/>
                                  <a:pt x="2806954" y="381"/>
                                  <a:pt x="2810002" y="2159"/>
                                </a:cubicBezTo>
                                <a:lnTo>
                                  <a:pt x="2905125" y="57277"/>
                                </a:lnTo>
                                <a:lnTo>
                                  <a:pt x="2810383" y="113030"/>
                                </a:lnTo>
                                <a:cubicBezTo>
                                  <a:pt x="2804287" y="116586"/>
                                  <a:pt x="2796540" y="114554"/>
                                  <a:pt x="2792984" y="108459"/>
                                </a:cubicBezTo>
                                <a:cubicBezTo>
                                  <a:pt x="2789428" y="102362"/>
                                  <a:pt x="2791460" y="94615"/>
                                  <a:pt x="2797429" y="91059"/>
                                </a:cubicBezTo>
                                <a:lnTo>
                                  <a:pt x="2833039" y="70133"/>
                                </a:lnTo>
                                <a:lnTo>
                                  <a:pt x="0" y="79502"/>
                                </a:lnTo>
                                <a:lnTo>
                                  <a:pt x="0" y="54102"/>
                                </a:lnTo>
                                <a:lnTo>
                                  <a:pt x="2832883" y="44733"/>
                                </a:lnTo>
                                <a:lnTo>
                                  <a:pt x="2797302" y="24130"/>
                                </a:lnTo>
                                <a:cubicBezTo>
                                  <a:pt x="2791206" y="20574"/>
                                  <a:pt x="2789174" y="12827"/>
                                  <a:pt x="2792603" y="6731"/>
                                </a:cubicBezTo>
                                <a:cubicBezTo>
                                  <a:pt x="2794381" y="3683"/>
                                  <a:pt x="2797207" y="1651"/>
                                  <a:pt x="2800350" y="826"/>
                                </a:cubicBez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4343400" y="0"/>
                            <a:ext cx="1066800" cy="409575"/>
                          </a:xfrm>
                          <a:custGeom>
                            <a:avLst/>
                            <a:gdLst/>
                            <a:ahLst/>
                            <a:rect l="l" t="t" r="r" b="b"/>
                            <a:pathLst>
                              <a:path w="1066800" h="409575" stroke="1">
                                <a:moveTo>
                                  <a:pt x="0" y="409575"/>
                                </a:moveTo>
                                <a:lnTo>
                                  <a:pt x="1066800" y="409575"/>
                                </a:lnTo>
                                <a:lnTo>
                                  <a:pt x="1066800" y="0"/>
                                </a:lnTo>
                                <a:lnTo>
                                  <a:pt x="0" y="0"/>
                                </a:lnTo>
                                <a:close/>
                              </a:path>
                            </a:pathLst>
                          </a:custGeom>
                          <a:ln cmpd="sng" cap="flat" w="9525">
                            <a:solidFill>
                              <a:srgbClr val="000000"/>
                            </a:solidFill>
                            <a:prstDash val="solid"/>
                            <a:miter/>
                            <a:headEnd/>
                            <a:tailEnd/>
                          </a:ln>
                        </wps:spPr>
                        <wps:bodyPr>
                          <a:prstTxWarp prst="textNoShape"/>
                        </wps:bodyPr>
                      </wps:wsp>
                      <pic:pic xmlns:pic="http://schemas.openxmlformats.org/drawingml/2006/picture">
                        <pic:nvPicPr>
                          <pic:cNvPr id="3" name="Image"/>
                          <pic:cNvPicPr/>
                        </pic:nvPicPr>
                        <pic:blipFill>
                          <a:blip r:embed="rId8" cstate="print"/>
                          <a:srcRect l="0" t="0" r="0" b="0"/>
                          <a:stretch/>
                        </pic:blipFill>
                        <pic:spPr>
                          <a:xfrm rot="0">
                            <a:off x="4347972" y="50673"/>
                            <a:ext cx="1057656" cy="309372"/>
                          </a:xfrm>
                          <a:prstGeom prst="rect"/>
                        </pic:spPr>
                      </pic:pic>
                      <wps:wsp>
                        <wps:cNvSpPr/>
                        <wps:spPr>
                          <a:xfrm rot="0">
                            <a:off x="4597273" y="55542"/>
                            <a:ext cx="792339" cy="206429"/>
                          </a:xfrm>
                          <a:prstGeom prst="rect"/>
                          <a:ln>
                            <a:noFill/>
                          </a:ln>
                        </wps:spPr>
                        <wps:txbx id="1049">
                          <w:txbxContent>
                            <w:p>
                              <w:pPr>
                                <w:pStyle w:val="style0"/>
                                <w:spacing w:after="160" w:lineRule="auto" w:line="259"/>
                                <w:ind w:left="0" w:firstLine="0"/>
                                <w:jc w:val="left"/>
                                <w:rPr/>
                              </w:pPr>
                              <w:r>
                                <w:rPr>
                                  <w:b/>
                                  <w:sz w:val="22"/>
                                </w:rPr>
                                <w:t xml:space="preserve">Financial </w:t>
                              </w:r>
                            </w:p>
                          </w:txbxContent>
                        </wps:txbx>
                        <wps:bodyPr lIns="0" rIns="0" tIns="0" bIns="0" vert="horz">
                          <a:prstTxWarp prst="textNoShape"/>
                          <a:noAutofit/>
                        </wps:bodyPr>
                      </wps:wsp>
                      <wps:wsp>
                        <wps:cNvSpPr/>
                        <wps:spPr>
                          <a:xfrm rot="0">
                            <a:off x="4489069" y="215562"/>
                            <a:ext cx="1032679" cy="206429"/>
                          </a:xfrm>
                          <a:prstGeom prst="rect"/>
                          <a:ln>
                            <a:noFill/>
                          </a:ln>
                        </wps:spPr>
                        <wps:txbx id="1050">
                          <w:txbxContent>
                            <w:p>
                              <w:pPr>
                                <w:pStyle w:val="style0"/>
                                <w:spacing w:after="160" w:lineRule="auto" w:line="259"/>
                                <w:ind w:left="0" w:firstLine="0"/>
                                <w:jc w:val="left"/>
                                <w:rPr/>
                              </w:pPr>
                              <w:r>
                                <w:rPr>
                                  <w:b/>
                                  <w:sz w:val="22"/>
                                </w:rPr>
                                <w:t>Performance</w:t>
                              </w:r>
                            </w:p>
                          </w:txbxContent>
                        </wps:txbx>
                        <wps:bodyPr lIns="0" rIns="0" tIns="0" bIns="0" vert="horz">
                          <a:prstTxWarp prst="textNoShape"/>
                          <a:noAutofit/>
                        </wps:bodyPr>
                      </wps:wsp>
                      <wps:wsp>
                        <wps:cNvSpPr/>
                        <wps:spPr>
                          <a:xfrm rot="0">
                            <a:off x="5265166" y="204698"/>
                            <a:ext cx="50673" cy="224380"/>
                          </a:xfrm>
                          <a:prstGeom prst="rect"/>
                          <a:ln>
                            <a:noFill/>
                          </a:ln>
                        </wps:spPr>
                        <wps:txbx id="1051">
                          <w:txbxContent>
                            <w:p>
                              <w:pPr>
                                <w:pStyle w:val="style0"/>
                                <w:spacing w:after="160" w:lineRule="auto" w:line="259"/>
                                <w:ind w:left="0" w:firstLine="0"/>
                                <w:jc w:val="left"/>
                                <w:rPr/>
                              </w:pPr>
                              <w:r>
                                <w:t xml:space="preserve"> </w:t>
                              </w:r>
                            </w:p>
                          </w:txbxContent>
                        </wps:txbx>
                        <wps:bodyPr lIns="0" rIns="0" tIns="0" bIns="0" vert="horz">
                          <a:prstTxWarp prst="textNoShape"/>
                          <a:noAutofit/>
                        </wps:bodyPr>
                      </wps:wsp>
                      <wps:wsp>
                        <wps:cNvSpPr/>
                        <wps:spPr>
                          <a:xfrm rot="0">
                            <a:off x="914400" y="419100"/>
                            <a:ext cx="0" cy="475615"/>
                          </a:xfrm>
                          <a:custGeom>
                            <a:avLst/>
                            <a:gdLst/>
                            <a:ahLst/>
                            <a:rect l="l" t="t" r="r" b="b"/>
                            <a:pathLst>
                              <a:path w="0" h="475615" stroke="1">
                                <a:moveTo>
                                  <a:pt x="0" y="0"/>
                                </a:moveTo>
                                <a:lnTo>
                                  <a:pt x="0" y="475615"/>
                                </a:lnTo>
                              </a:path>
                            </a:pathLst>
                          </a:custGeom>
                          <a:ln cmpd="sng" cap="flat" w="9525">
                            <a:solidFill>
                              <a:srgbClr val="000000"/>
                            </a:solidFill>
                            <a:prstDash val="solid"/>
                            <a:round/>
                            <a:headEnd/>
                            <a:tailEnd/>
                          </a:ln>
                        </wps:spPr>
                        <wps:bodyPr>
                          <a:prstTxWarp prst="textNoShape"/>
                        </wps:bodyPr>
                      </wps:wsp>
                      <wps:wsp>
                        <wps:cNvSpPr/>
                        <wps:spPr>
                          <a:xfrm rot="0">
                            <a:off x="0" y="885698"/>
                            <a:ext cx="1828800" cy="3352800"/>
                          </a:xfrm>
                          <a:custGeom>
                            <a:avLst/>
                            <a:gdLst/>
                            <a:ahLst/>
                            <a:rect l="l" t="t" r="r" b="b"/>
                            <a:pathLst>
                              <a:path w="1828800" h="3352800" stroke="1">
                                <a:moveTo>
                                  <a:pt x="0" y="0"/>
                                </a:moveTo>
                                <a:lnTo>
                                  <a:pt x="1828800" y="0"/>
                                </a:lnTo>
                                <a:lnTo>
                                  <a:pt x="1828800" y="3352800"/>
                                </a:lnTo>
                                <a:lnTo>
                                  <a:pt x="0" y="3352800"/>
                                </a:lnTo>
                                <a:lnTo>
                                  <a:pt x="0" y="0"/>
                                </a:lnTo>
                              </a:path>
                            </a:pathLst>
                          </a:custGeom>
                          <a:solidFill>
                            <a:srgbClr val="ffffff"/>
                          </a:solidFill>
                          <a:ln cmpd="sng" cap="flat" w="0">
                            <a:solidFill>
                              <a:srgbClr val="000000"/>
                            </a:solidFill>
                            <a:prstDash val="solid"/>
                            <a:round/>
                            <a:headEnd/>
                            <a:tailEnd/>
                          </a:ln>
                        </wps:spPr>
                        <wps:bodyPr>
                          <a:prstTxWarp prst="textNoShape"/>
                        </wps:bodyPr>
                      </wps:wsp>
                      <wps:wsp>
                        <wps:cNvSpPr/>
                        <wps:spPr>
                          <a:xfrm rot="0">
                            <a:off x="0" y="885698"/>
                            <a:ext cx="1828800" cy="3352800"/>
                          </a:xfrm>
                          <a:custGeom>
                            <a:avLst/>
                            <a:gdLst/>
                            <a:ahLst/>
                            <a:rect l="l" t="t" r="r" b="b"/>
                            <a:pathLst>
                              <a:path w="1828800" h="3352800" stroke="1">
                                <a:moveTo>
                                  <a:pt x="0" y="3352800"/>
                                </a:moveTo>
                                <a:lnTo>
                                  <a:pt x="1828800" y="3352800"/>
                                </a:lnTo>
                                <a:lnTo>
                                  <a:pt x="1828800" y="0"/>
                                </a:lnTo>
                                <a:lnTo>
                                  <a:pt x="0" y="0"/>
                                </a:lnTo>
                                <a:close/>
                              </a:path>
                            </a:pathLst>
                          </a:custGeom>
                          <a:ln cmpd="sng" cap="flat" w="9525">
                            <a:solidFill>
                              <a:srgbClr val="000000"/>
                            </a:solidFill>
                            <a:prstDash val="solid"/>
                            <a:miter/>
                            <a:headEnd/>
                            <a:tailEnd/>
                          </a:ln>
                        </wps:spPr>
                        <wps:bodyPr>
                          <a:prstTxWarp prst="textNoShape"/>
                        </wps:bodyPr>
                      </wps:wsp>
                      <pic:pic xmlns:pic="http://schemas.openxmlformats.org/drawingml/2006/picture">
                        <pic:nvPicPr>
                          <pic:cNvPr id="4" name="Image"/>
                          <pic:cNvPicPr/>
                        </pic:nvPicPr>
                        <pic:blipFill>
                          <a:blip r:embed="rId9" cstate="print"/>
                          <a:srcRect l="0" t="0" r="0" b="0"/>
                          <a:stretch/>
                        </pic:blipFill>
                        <pic:spPr>
                          <a:xfrm rot="0">
                            <a:off x="4572" y="936117"/>
                            <a:ext cx="1819656" cy="3252216"/>
                          </a:xfrm>
                          <a:prstGeom prst="rect"/>
                        </pic:spPr>
                      </pic:pic>
                      <wps:wsp>
                        <wps:cNvSpPr/>
                        <wps:spPr>
                          <a:xfrm rot="0">
                            <a:off x="96317" y="942315"/>
                            <a:ext cx="50673" cy="224380"/>
                          </a:xfrm>
                          <a:prstGeom prst="rect"/>
                          <a:ln>
                            <a:noFill/>
                          </a:ln>
                        </wps:spPr>
                        <wps:txbx id="1056">
                          <w:txbxContent>
                            <w:p>
                              <w:pPr>
                                <w:pStyle w:val="style0"/>
                                <w:spacing w:after="160" w:lineRule="auto" w:line="259"/>
                                <w:ind w:left="0" w:firstLine="0"/>
                                <w:jc w:val="left"/>
                                <w:rPr/>
                              </w:pPr>
                              <w:r>
                                <w:t xml:space="preserve"> </w:t>
                              </w:r>
                            </w:p>
                          </w:txbxContent>
                        </wps:txbx>
                        <wps:bodyPr lIns="0" rIns="0" tIns="0" bIns="0" vert="horz">
                          <a:prstTxWarp prst="textNoShape"/>
                          <a:noAutofit/>
                        </wps:bodyPr>
                      </wps:wsp>
                      <wps:wsp>
                        <wps:cNvSpPr/>
                        <wps:spPr>
                          <a:xfrm rot="0">
                            <a:off x="114300" y="1152398"/>
                            <a:ext cx="1600200" cy="342265"/>
                          </a:xfrm>
                          <a:custGeom>
                            <a:avLst/>
                            <a:gdLst/>
                            <a:ahLst/>
                            <a:rect l="l" t="t" r="r" b="b"/>
                            <a:pathLst>
                              <a:path w="1600200" h="342265" stroke="1">
                                <a:moveTo>
                                  <a:pt x="0" y="0"/>
                                </a:moveTo>
                                <a:lnTo>
                                  <a:pt x="1600200" y="0"/>
                                </a:lnTo>
                                <a:lnTo>
                                  <a:pt x="1600200" y="342265"/>
                                </a:lnTo>
                                <a:lnTo>
                                  <a:pt x="0" y="342265"/>
                                </a:lnTo>
                                <a:lnTo>
                                  <a:pt x="0" y="0"/>
                                </a:lnTo>
                              </a:path>
                            </a:pathLst>
                          </a:custGeom>
                          <a:solidFill>
                            <a:srgbClr val="ffffff"/>
                          </a:solidFill>
                          <a:ln cmpd="sng" cap="flat" w="0">
                            <a:solidFill>
                              <a:srgbClr val="000000"/>
                            </a:solidFill>
                            <a:prstDash val="solid"/>
                            <a:miter/>
                            <a:headEnd/>
                            <a:tailEnd/>
                          </a:ln>
                        </wps:spPr>
                        <wps:bodyPr>
                          <a:prstTxWarp prst="textNoShape"/>
                        </wps:bodyPr>
                      </wps:wsp>
                      <wps:wsp>
                        <wps:cNvSpPr/>
                        <wps:spPr>
                          <a:xfrm rot="0">
                            <a:off x="114300" y="1152398"/>
                            <a:ext cx="1600200" cy="342265"/>
                          </a:xfrm>
                          <a:custGeom>
                            <a:avLst/>
                            <a:gdLst/>
                            <a:ahLst/>
                            <a:rect l="l" t="t" r="r" b="b"/>
                            <a:pathLst>
                              <a:path w="1600200" h="342265" stroke="1">
                                <a:moveTo>
                                  <a:pt x="0" y="342265"/>
                                </a:moveTo>
                                <a:lnTo>
                                  <a:pt x="1600200" y="342265"/>
                                </a:lnTo>
                                <a:lnTo>
                                  <a:pt x="1600200" y="0"/>
                                </a:lnTo>
                                <a:lnTo>
                                  <a:pt x="0" y="0"/>
                                </a:lnTo>
                                <a:close/>
                              </a:path>
                            </a:pathLst>
                          </a:custGeom>
                          <a:ln cmpd="sng" cap="flat" w="6350">
                            <a:solidFill>
                              <a:srgbClr val="000000"/>
                            </a:solidFill>
                            <a:prstDash val="solid"/>
                            <a:round/>
                            <a:headEnd/>
                            <a:tailEnd/>
                          </a:ln>
                        </wps:spPr>
                        <wps:bodyPr>
                          <a:prstTxWarp prst="textNoShape"/>
                        </wps:bodyPr>
                      </wps:wsp>
                      <pic:pic xmlns:pic="http://schemas.openxmlformats.org/drawingml/2006/picture">
                        <pic:nvPicPr>
                          <pic:cNvPr id="5" name="Image"/>
                          <pic:cNvPicPr/>
                        </pic:nvPicPr>
                        <pic:blipFill>
                          <a:blip r:embed="rId10" cstate="print"/>
                          <a:srcRect l="0" t="0" r="0" b="0"/>
                          <a:stretch/>
                        </pic:blipFill>
                        <pic:spPr>
                          <a:xfrm rot="0">
                            <a:off x="117348" y="1201293"/>
                            <a:ext cx="1594104" cy="245364"/>
                          </a:xfrm>
                          <a:prstGeom prst="rect"/>
                        </pic:spPr>
                      </pic:pic>
                      <wps:wsp>
                        <wps:cNvSpPr/>
                        <wps:spPr>
                          <a:xfrm rot="0">
                            <a:off x="419354" y="1206162"/>
                            <a:ext cx="1317300" cy="206429"/>
                          </a:xfrm>
                          <a:prstGeom prst="rect"/>
                          <a:ln>
                            <a:noFill/>
                          </a:ln>
                        </wps:spPr>
                        <wps:txbx id="1060">
                          <w:txbxContent>
                            <w:p>
                              <w:pPr>
                                <w:pStyle w:val="style0"/>
                                <w:spacing w:after="160" w:lineRule="auto" w:line="259"/>
                                <w:ind w:left="0" w:firstLine="0"/>
                                <w:jc w:val="left"/>
                                <w:rPr/>
                              </w:pPr>
                              <w:r>
                                <w:rPr>
                                  <w:b/>
                                  <w:sz w:val="22"/>
                                </w:rPr>
                                <w:t>Customers Loan</w:t>
                              </w:r>
                            </w:p>
                          </w:txbxContent>
                        </wps:txbx>
                        <wps:bodyPr lIns="0" rIns="0" tIns="0" bIns="0" vert="horz">
                          <a:prstTxWarp prst="textNoShape"/>
                          <a:noAutofit/>
                        </wps:bodyPr>
                      </wps:wsp>
                      <wps:wsp>
                        <wps:cNvSpPr/>
                        <wps:spPr>
                          <a:xfrm rot="0">
                            <a:off x="1408430" y="1195298"/>
                            <a:ext cx="50673" cy="224380"/>
                          </a:xfrm>
                          <a:prstGeom prst="rect"/>
                          <a:ln>
                            <a:noFill/>
                          </a:ln>
                        </wps:spPr>
                        <wps:txbx id="1061">
                          <w:txbxContent>
                            <w:p>
                              <w:pPr>
                                <w:pStyle w:val="style0"/>
                                <w:spacing w:after="160" w:lineRule="auto" w:line="259"/>
                                <w:ind w:left="0" w:firstLine="0"/>
                                <w:jc w:val="left"/>
                                <w:rPr/>
                              </w:pPr>
                              <w:r>
                                <w:t xml:space="preserve"> </w:t>
                              </w:r>
                            </w:p>
                          </w:txbxContent>
                        </wps:txbx>
                        <wps:bodyPr lIns="0" rIns="0" tIns="0" bIns="0" vert="horz">
                          <a:prstTxWarp prst="textNoShape"/>
                          <a:noAutofit/>
                        </wps:bodyPr>
                      </wps:wsp>
                      <wps:wsp>
                        <wps:cNvSpPr/>
                        <wps:spPr>
                          <a:xfrm rot="0">
                            <a:off x="114300" y="1838198"/>
                            <a:ext cx="1600200" cy="342900"/>
                          </a:xfrm>
                          <a:custGeom>
                            <a:avLst/>
                            <a:gdLst/>
                            <a:ahLst/>
                            <a:rect l="l" t="t" r="r" b="b"/>
                            <a:pathLst>
                              <a:path w="1600200" h="342900" stroke="1">
                                <a:moveTo>
                                  <a:pt x="0" y="0"/>
                                </a:moveTo>
                                <a:lnTo>
                                  <a:pt x="1600200" y="0"/>
                                </a:lnTo>
                                <a:lnTo>
                                  <a:pt x="1600200" y="342900"/>
                                </a:lnTo>
                                <a:lnTo>
                                  <a:pt x="0" y="342900"/>
                                </a:lnTo>
                                <a:lnTo>
                                  <a:pt x="0" y="0"/>
                                </a:lnTo>
                              </a:path>
                            </a:pathLst>
                          </a:custGeom>
                          <a:solidFill>
                            <a:srgbClr val="ffffff"/>
                          </a:solidFill>
                          <a:ln cmpd="sng" cap="flat" w="0">
                            <a:solidFill>
                              <a:srgbClr val="000000"/>
                            </a:solidFill>
                            <a:prstDash val="solid"/>
                            <a:round/>
                            <a:headEnd/>
                            <a:tailEnd/>
                          </a:ln>
                        </wps:spPr>
                        <wps:bodyPr>
                          <a:prstTxWarp prst="textNoShape"/>
                        </wps:bodyPr>
                      </wps:wsp>
                      <wps:wsp>
                        <wps:cNvSpPr/>
                        <wps:spPr>
                          <a:xfrm rot="0">
                            <a:off x="114300" y="1838198"/>
                            <a:ext cx="1600200" cy="342900"/>
                          </a:xfrm>
                          <a:custGeom>
                            <a:avLst/>
                            <a:gdLst/>
                            <a:ahLst/>
                            <a:rect l="l" t="t" r="r" b="b"/>
                            <a:pathLst>
                              <a:path w="1600200" h="342900" stroke="1">
                                <a:moveTo>
                                  <a:pt x="0" y="342900"/>
                                </a:moveTo>
                                <a:lnTo>
                                  <a:pt x="1600200" y="342900"/>
                                </a:lnTo>
                                <a:lnTo>
                                  <a:pt x="1600200" y="0"/>
                                </a:lnTo>
                                <a:lnTo>
                                  <a:pt x="0" y="0"/>
                                </a:lnTo>
                                <a:close/>
                              </a:path>
                            </a:pathLst>
                          </a:custGeom>
                          <a:ln cmpd="sng" cap="flat" w="6350">
                            <a:solidFill>
                              <a:srgbClr val="000000"/>
                            </a:solidFill>
                            <a:prstDash val="solid"/>
                            <a:round/>
                            <a:headEnd/>
                            <a:tailEnd/>
                          </a:ln>
                        </wps:spPr>
                        <wps:bodyPr>
                          <a:prstTxWarp prst="textNoShape"/>
                        </wps:bodyPr>
                      </wps:wsp>
                      <pic:pic xmlns:pic="http://schemas.openxmlformats.org/drawingml/2006/picture">
                        <pic:nvPicPr>
                          <pic:cNvPr id="5" name="Image"/>
                          <pic:cNvPicPr/>
                        </pic:nvPicPr>
                        <pic:blipFill>
                          <a:blip r:embed="rId10" cstate="print"/>
                          <a:srcRect l="0" t="0" r="0" b="0"/>
                          <a:stretch/>
                        </pic:blipFill>
                        <pic:spPr>
                          <a:xfrm rot="0">
                            <a:off x="117348" y="1887093"/>
                            <a:ext cx="1594104" cy="245364"/>
                          </a:xfrm>
                          <a:prstGeom prst="rect"/>
                        </pic:spPr>
                      </pic:pic>
                      <wps:wsp>
                        <wps:cNvSpPr/>
                        <wps:spPr>
                          <a:xfrm rot="0">
                            <a:off x="349301" y="1892343"/>
                            <a:ext cx="1596426" cy="206429"/>
                          </a:xfrm>
                          <a:prstGeom prst="rect"/>
                          <a:ln>
                            <a:noFill/>
                          </a:ln>
                        </wps:spPr>
                        <wps:txbx id="1065">
                          <w:txbxContent>
                            <w:p>
                              <w:pPr>
                                <w:pStyle w:val="style0"/>
                                <w:spacing w:after="160" w:lineRule="auto" w:line="259"/>
                                <w:ind w:left="0" w:firstLine="0"/>
                                <w:jc w:val="left"/>
                                <w:rPr/>
                              </w:pPr>
                              <w:r>
                                <w:rPr>
                                  <w:b/>
                                  <w:sz w:val="22"/>
                                </w:rPr>
                                <w:t xml:space="preserve">Customers Deposit  </w:t>
                              </w:r>
                            </w:p>
                          </w:txbxContent>
                        </wps:txbx>
                        <wps:bodyPr lIns="0" rIns="0" tIns="0" bIns="0" vert="horz">
                          <a:prstTxWarp prst="textNoShape"/>
                          <a:noAutofit/>
                        </wps:bodyPr>
                      </wps:wsp>
                      <wps:wsp>
                        <wps:cNvSpPr/>
                        <wps:spPr>
                          <a:xfrm rot="0">
                            <a:off x="1549019" y="1881480"/>
                            <a:ext cx="50673" cy="224380"/>
                          </a:xfrm>
                          <a:prstGeom prst="rect"/>
                          <a:ln>
                            <a:noFill/>
                          </a:ln>
                        </wps:spPr>
                        <wps:txbx id="1066">
                          <w:txbxContent>
                            <w:p>
                              <w:pPr>
                                <w:pStyle w:val="style0"/>
                                <w:spacing w:after="160" w:lineRule="auto" w:line="259"/>
                                <w:ind w:left="0" w:firstLine="0"/>
                                <w:jc w:val="left"/>
                                <w:rPr/>
                              </w:pPr>
                              <w:r>
                                <w:t xml:space="preserve"> </w:t>
                              </w:r>
                            </w:p>
                          </w:txbxContent>
                        </wps:txbx>
                        <wps:bodyPr lIns="0" rIns="0" tIns="0" bIns="0" vert="horz">
                          <a:prstTxWarp prst="textNoShape"/>
                          <a:noAutofit/>
                        </wps:bodyPr>
                      </wps:wsp>
                      <wps:wsp>
                        <wps:cNvSpPr/>
                        <wps:spPr>
                          <a:xfrm rot="0">
                            <a:off x="114300" y="2523871"/>
                            <a:ext cx="1600200" cy="342900"/>
                          </a:xfrm>
                          <a:custGeom>
                            <a:avLst/>
                            <a:gdLst/>
                            <a:ahLst/>
                            <a:rect l="l" t="t" r="r" b="b"/>
                            <a:pathLst>
                              <a:path w="1600200" h="342900" stroke="1">
                                <a:moveTo>
                                  <a:pt x="0" y="0"/>
                                </a:moveTo>
                                <a:lnTo>
                                  <a:pt x="1600200" y="0"/>
                                </a:lnTo>
                                <a:lnTo>
                                  <a:pt x="1600200" y="342900"/>
                                </a:lnTo>
                                <a:lnTo>
                                  <a:pt x="0" y="342900"/>
                                </a:lnTo>
                                <a:lnTo>
                                  <a:pt x="0" y="0"/>
                                </a:lnTo>
                              </a:path>
                            </a:pathLst>
                          </a:custGeom>
                          <a:solidFill>
                            <a:srgbClr val="ffffff"/>
                          </a:solidFill>
                          <a:ln cmpd="sng" cap="flat" w="0">
                            <a:solidFill>
                              <a:srgbClr val="000000"/>
                            </a:solidFill>
                            <a:prstDash val="solid"/>
                            <a:round/>
                            <a:headEnd/>
                            <a:tailEnd/>
                          </a:ln>
                        </wps:spPr>
                        <wps:bodyPr>
                          <a:prstTxWarp prst="textNoShape"/>
                        </wps:bodyPr>
                      </wps:wsp>
                      <wps:wsp>
                        <wps:cNvSpPr/>
                        <wps:spPr>
                          <a:xfrm rot="0">
                            <a:off x="114300" y="2523871"/>
                            <a:ext cx="1600200" cy="342900"/>
                          </a:xfrm>
                          <a:custGeom>
                            <a:avLst/>
                            <a:gdLst/>
                            <a:ahLst/>
                            <a:rect l="l" t="t" r="r" b="b"/>
                            <a:pathLst>
                              <a:path w="1600200" h="342900" stroke="1">
                                <a:moveTo>
                                  <a:pt x="0" y="342900"/>
                                </a:moveTo>
                                <a:lnTo>
                                  <a:pt x="1600200" y="342900"/>
                                </a:lnTo>
                                <a:lnTo>
                                  <a:pt x="1600200" y="0"/>
                                </a:lnTo>
                                <a:lnTo>
                                  <a:pt x="0" y="0"/>
                                </a:lnTo>
                                <a:close/>
                              </a:path>
                            </a:pathLst>
                          </a:custGeom>
                          <a:ln cmpd="sng" cap="flat" w="6350">
                            <a:solidFill>
                              <a:srgbClr val="000000"/>
                            </a:solidFill>
                            <a:prstDash val="solid"/>
                            <a:round/>
                            <a:headEnd/>
                            <a:tailEnd/>
                          </a:ln>
                        </wps:spPr>
                        <wps:bodyPr>
                          <a:prstTxWarp prst="textNoShape"/>
                        </wps:bodyPr>
                      </wps:wsp>
                      <pic:pic xmlns:pic="http://schemas.openxmlformats.org/drawingml/2006/picture">
                        <pic:nvPicPr>
                          <pic:cNvPr id="5" name="Image"/>
                          <pic:cNvPicPr/>
                        </pic:nvPicPr>
                        <pic:blipFill>
                          <a:blip r:embed="rId10" cstate="print"/>
                          <a:srcRect l="0" t="0" r="0" b="0"/>
                          <a:stretch/>
                        </pic:blipFill>
                        <pic:spPr>
                          <a:xfrm rot="0">
                            <a:off x="117348" y="2572893"/>
                            <a:ext cx="1594104" cy="245364"/>
                          </a:xfrm>
                          <a:prstGeom prst="rect"/>
                        </pic:spPr>
                      </pic:pic>
                      <wps:wsp>
                        <wps:cNvSpPr/>
                        <wps:spPr>
                          <a:xfrm rot="0">
                            <a:off x="457454" y="2578143"/>
                            <a:ext cx="1215112" cy="206430"/>
                          </a:xfrm>
                          <a:prstGeom prst="rect"/>
                          <a:ln>
                            <a:noFill/>
                          </a:ln>
                        </wps:spPr>
                        <wps:txbx id="1070">
                          <w:txbxContent>
                            <w:p>
                              <w:pPr>
                                <w:pStyle w:val="style0"/>
                                <w:spacing w:after="160" w:lineRule="auto" w:line="259"/>
                                <w:ind w:left="0" w:firstLine="0"/>
                                <w:jc w:val="left"/>
                                <w:rPr/>
                              </w:pPr>
                              <w:r>
                                <w:rPr>
                                  <w:b/>
                                  <w:sz w:val="22"/>
                                </w:rPr>
                                <w:t>Bank Branches</w:t>
                              </w:r>
                            </w:p>
                          </w:txbxContent>
                        </wps:txbx>
                        <wps:bodyPr lIns="0" rIns="0" tIns="0" bIns="0" vert="horz">
                          <a:prstTxWarp prst="textNoShape"/>
                          <a:noAutofit/>
                        </wps:bodyPr>
                      </wps:wsp>
                      <wps:wsp>
                        <wps:cNvSpPr/>
                        <wps:spPr>
                          <a:xfrm rot="0">
                            <a:off x="1370330" y="2567280"/>
                            <a:ext cx="50673" cy="224380"/>
                          </a:xfrm>
                          <a:prstGeom prst="rect"/>
                          <a:ln>
                            <a:noFill/>
                          </a:ln>
                        </wps:spPr>
                        <wps:txbx id="1071">
                          <w:txbxContent>
                            <w:p>
                              <w:pPr>
                                <w:pStyle w:val="style0"/>
                                <w:spacing w:after="160" w:lineRule="auto" w:line="259"/>
                                <w:ind w:left="0" w:firstLine="0"/>
                                <w:jc w:val="left"/>
                                <w:rPr/>
                              </w:pPr>
                              <w:r>
                                <w:t xml:space="preserve"> </w:t>
                              </w:r>
                            </w:p>
                          </w:txbxContent>
                        </wps:txbx>
                        <wps:bodyPr lIns="0" rIns="0" tIns="0" bIns="0" vert="horz">
                          <a:prstTxWarp prst="textNoShape"/>
                          <a:noAutofit/>
                        </wps:bodyPr>
                      </wps:wsp>
                      <wps:wsp>
                        <wps:cNvSpPr/>
                        <wps:spPr>
                          <a:xfrm rot="0">
                            <a:off x="114300" y="3209671"/>
                            <a:ext cx="1600200" cy="342900"/>
                          </a:xfrm>
                          <a:custGeom>
                            <a:avLst/>
                            <a:gdLst/>
                            <a:ahLst/>
                            <a:rect l="l" t="t" r="r" b="b"/>
                            <a:pathLst>
                              <a:path w="1600200" h="342900" stroke="1">
                                <a:moveTo>
                                  <a:pt x="0" y="0"/>
                                </a:moveTo>
                                <a:lnTo>
                                  <a:pt x="1600200" y="0"/>
                                </a:lnTo>
                                <a:lnTo>
                                  <a:pt x="1600200" y="342900"/>
                                </a:lnTo>
                                <a:lnTo>
                                  <a:pt x="0" y="342900"/>
                                </a:lnTo>
                                <a:lnTo>
                                  <a:pt x="0" y="0"/>
                                </a:lnTo>
                              </a:path>
                            </a:pathLst>
                          </a:custGeom>
                          <a:solidFill>
                            <a:srgbClr val="ffffff"/>
                          </a:solidFill>
                          <a:ln cmpd="sng" cap="flat" w="0">
                            <a:solidFill>
                              <a:srgbClr val="000000"/>
                            </a:solidFill>
                            <a:prstDash val="solid"/>
                            <a:round/>
                            <a:headEnd/>
                            <a:tailEnd/>
                          </a:ln>
                        </wps:spPr>
                        <wps:bodyPr>
                          <a:prstTxWarp prst="textNoShape"/>
                        </wps:bodyPr>
                      </wps:wsp>
                      <wps:wsp>
                        <wps:cNvSpPr/>
                        <wps:spPr>
                          <a:xfrm rot="0">
                            <a:off x="114300" y="3209671"/>
                            <a:ext cx="1600200" cy="342900"/>
                          </a:xfrm>
                          <a:custGeom>
                            <a:avLst/>
                            <a:gdLst/>
                            <a:ahLst/>
                            <a:rect l="l" t="t" r="r" b="b"/>
                            <a:pathLst>
                              <a:path w="1600200" h="342900" stroke="1">
                                <a:moveTo>
                                  <a:pt x="0" y="342900"/>
                                </a:moveTo>
                                <a:lnTo>
                                  <a:pt x="1600200" y="342900"/>
                                </a:lnTo>
                                <a:lnTo>
                                  <a:pt x="1600200" y="0"/>
                                </a:lnTo>
                                <a:lnTo>
                                  <a:pt x="0" y="0"/>
                                </a:lnTo>
                                <a:close/>
                              </a:path>
                            </a:pathLst>
                          </a:custGeom>
                          <a:ln cmpd="sng" cap="flat" w="6350">
                            <a:solidFill>
                              <a:srgbClr val="000000"/>
                            </a:solidFill>
                            <a:prstDash val="solid"/>
                            <a:round/>
                            <a:headEnd/>
                            <a:tailEnd/>
                          </a:ln>
                        </wps:spPr>
                        <wps:bodyPr>
                          <a:prstTxWarp prst="textNoShape"/>
                        </wps:bodyPr>
                      </wps:wsp>
                      <pic:pic xmlns:pic="http://schemas.openxmlformats.org/drawingml/2006/picture">
                        <pic:nvPicPr>
                          <pic:cNvPr id="5" name="Image"/>
                          <pic:cNvPicPr/>
                        </pic:nvPicPr>
                        <pic:blipFill>
                          <a:blip r:embed="rId10" cstate="print"/>
                          <a:srcRect l="0" t="0" r="0" b="0"/>
                          <a:stretch/>
                        </pic:blipFill>
                        <pic:spPr>
                          <a:xfrm rot="0">
                            <a:off x="117348" y="3258693"/>
                            <a:ext cx="1594104" cy="245364"/>
                          </a:xfrm>
                          <a:prstGeom prst="rect"/>
                        </pic:spPr>
                      </pic:pic>
                      <wps:wsp>
                        <wps:cNvSpPr/>
                        <wps:spPr>
                          <a:xfrm rot="0">
                            <a:off x="434594" y="3263943"/>
                            <a:ext cx="1276992" cy="206430"/>
                          </a:xfrm>
                          <a:prstGeom prst="rect"/>
                          <a:ln>
                            <a:noFill/>
                          </a:ln>
                        </wps:spPr>
                        <wps:txbx id="1075">
                          <w:txbxContent>
                            <w:p>
                              <w:pPr>
                                <w:pStyle w:val="style0"/>
                                <w:spacing w:after="160" w:lineRule="auto" w:line="259"/>
                                <w:ind w:left="0" w:firstLine="0"/>
                                <w:jc w:val="left"/>
                                <w:rPr/>
                              </w:pPr>
                              <w:r>
                                <w:rPr>
                                  <w:b/>
                                  <w:sz w:val="22"/>
                                </w:rPr>
                                <w:t>Mobile Banking</w:t>
                              </w:r>
                            </w:p>
                          </w:txbxContent>
                        </wps:txbx>
                        <wps:bodyPr lIns="0" rIns="0" tIns="0" bIns="0" vert="horz">
                          <a:prstTxWarp prst="textNoShape"/>
                          <a:noAutofit/>
                        </wps:bodyPr>
                      </wps:wsp>
                      <wps:wsp>
                        <wps:cNvSpPr/>
                        <wps:spPr>
                          <a:xfrm rot="0">
                            <a:off x="1393190" y="3253080"/>
                            <a:ext cx="50673" cy="224380"/>
                          </a:xfrm>
                          <a:prstGeom prst="rect"/>
                          <a:ln>
                            <a:noFill/>
                          </a:ln>
                        </wps:spPr>
                        <wps:txbx id="1076">
                          <w:txbxContent>
                            <w:p>
                              <w:pPr>
                                <w:pStyle w:val="style0"/>
                                <w:spacing w:after="160" w:lineRule="auto" w:line="259"/>
                                <w:ind w:left="0" w:firstLine="0"/>
                                <w:jc w:val="left"/>
                                <w:rPr/>
                              </w:pPr>
                              <w:r>
                                <w:t xml:space="preserve"> </w:t>
                              </w:r>
                            </w:p>
                          </w:txbxContent>
                        </wps:txbx>
                        <wps:bodyPr lIns="0" rIns="0" tIns="0" bIns="0" vert="horz">
                          <a:prstTxWarp prst="textNoShape"/>
                          <a:noAutofit/>
                        </wps:bodyPr>
                      </wps:wsp>
                      <wps:wsp>
                        <wps:cNvSpPr/>
                        <wps:spPr>
                          <a:xfrm rot="0">
                            <a:off x="114300" y="3781679"/>
                            <a:ext cx="1600200" cy="342900"/>
                          </a:xfrm>
                          <a:custGeom>
                            <a:avLst/>
                            <a:gdLst/>
                            <a:ahLst/>
                            <a:rect l="l" t="t" r="r" b="b"/>
                            <a:pathLst>
                              <a:path w="1600200" h="342900" stroke="1">
                                <a:moveTo>
                                  <a:pt x="0" y="0"/>
                                </a:moveTo>
                                <a:lnTo>
                                  <a:pt x="1600200" y="0"/>
                                </a:lnTo>
                                <a:lnTo>
                                  <a:pt x="1600200" y="342900"/>
                                </a:lnTo>
                                <a:lnTo>
                                  <a:pt x="0" y="342900"/>
                                </a:lnTo>
                                <a:lnTo>
                                  <a:pt x="0" y="0"/>
                                </a:lnTo>
                              </a:path>
                            </a:pathLst>
                          </a:custGeom>
                          <a:solidFill>
                            <a:srgbClr val="ffffff"/>
                          </a:solidFill>
                          <a:ln cmpd="sng" cap="flat" w="0">
                            <a:solidFill>
                              <a:srgbClr val="000000"/>
                            </a:solidFill>
                            <a:prstDash val="solid"/>
                            <a:round/>
                            <a:headEnd/>
                            <a:tailEnd/>
                          </a:ln>
                        </wps:spPr>
                        <wps:bodyPr>
                          <a:prstTxWarp prst="textNoShape"/>
                        </wps:bodyPr>
                      </wps:wsp>
                      <wps:wsp>
                        <wps:cNvSpPr/>
                        <wps:spPr>
                          <a:xfrm rot="0">
                            <a:off x="114300" y="3781679"/>
                            <a:ext cx="1600200" cy="342900"/>
                          </a:xfrm>
                          <a:custGeom>
                            <a:avLst/>
                            <a:gdLst/>
                            <a:ahLst/>
                            <a:rect l="l" t="t" r="r" b="b"/>
                            <a:pathLst>
                              <a:path w="1600200" h="342900" stroke="1">
                                <a:moveTo>
                                  <a:pt x="0" y="342900"/>
                                </a:moveTo>
                                <a:lnTo>
                                  <a:pt x="1600200" y="342900"/>
                                </a:lnTo>
                                <a:lnTo>
                                  <a:pt x="1600200" y="0"/>
                                </a:lnTo>
                                <a:lnTo>
                                  <a:pt x="0" y="0"/>
                                </a:lnTo>
                                <a:close/>
                              </a:path>
                            </a:pathLst>
                          </a:custGeom>
                          <a:ln cmpd="sng" cap="flat" w="6350">
                            <a:solidFill>
                              <a:srgbClr val="000000"/>
                            </a:solidFill>
                            <a:prstDash val="solid"/>
                            <a:round/>
                            <a:headEnd/>
                            <a:tailEnd/>
                          </a:ln>
                        </wps:spPr>
                        <wps:bodyPr>
                          <a:prstTxWarp prst="textNoShape"/>
                        </wps:bodyPr>
                      </wps:wsp>
                      <pic:pic xmlns:pic="http://schemas.openxmlformats.org/drawingml/2006/picture">
                        <pic:nvPicPr>
                          <pic:cNvPr id="5" name="Image"/>
                          <pic:cNvPicPr/>
                        </pic:nvPicPr>
                        <pic:blipFill>
                          <a:blip r:embed="rId10" cstate="print"/>
                          <a:srcRect l="0" t="0" r="0" b="0"/>
                          <a:stretch/>
                        </pic:blipFill>
                        <pic:spPr>
                          <a:xfrm rot="0">
                            <a:off x="117348" y="3830193"/>
                            <a:ext cx="1594104" cy="245364"/>
                          </a:xfrm>
                          <a:prstGeom prst="rect"/>
                        </pic:spPr>
                      </pic:pic>
                      <wps:wsp>
                        <wps:cNvSpPr/>
                        <wps:spPr>
                          <a:xfrm rot="0">
                            <a:off x="423926" y="3835171"/>
                            <a:ext cx="1307240" cy="206879"/>
                          </a:xfrm>
                          <a:prstGeom prst="rect"/>
                          <a:ln>
                            <a:noFill/>
                          </a:ln>
                        </wps:spPr>
                        <wps:txbx id="1080">
                          <w:txbxContent>
                            <w:p>
                              <w:pPr>
                                <w:pStyle w:val="style0"/>
                                <w:spacing w:after="160" w:lineRule="auto" w:line="259"/>
                                <w:ind w:left="0" w:firstLine="0"/>
                                <w:jc w:val="left"/>
                                <w:rPr/>
                              </w:pPr>
                              <w:r>
                                <w:rPr>
                                  <w:b/>
                                  <w:sz w:val="22"/>
                                </w:rPr>
                                <w:t>Agency Banking</w:t>
                              </w:r>
                            </w:p>
                          </w:txbxContent>
                        </wps:txbx>
                        <wps:bodyPr lIns="0" rIns="0" tIns="0" bIns="0" vert="horz">
                          <a:prstTxWarp prst="textNoShape"/>
                          <a:noAutofit/>
                        </wps:bodyPr>
                      </wps:wsp>
                      <wps:wsp>
                        <wps:cNvSpPr/>
                        <wps:spPr>
                          <a:xfrm rot="0">
                            <a:off x="1405382" y="3824308"/>
                            <a:ext cx="50774" cy="224829"/>
                          </a:xfrm>
                          <a:prstGeom prst="rect"/>
                          <a:ln>
                            <a:noFill/>
                          </a:ln>
                        </wps:spPr>
                        <wps:txbx id="1081">
                          <w:txbxContent>
                            <w:p>
                              <w:pPr>
                                <w:pStyle w:val="style0"/>
                                <w:spacing w:after="160" w:lineRule="auto" w:line="259"/>
                                <w:ind w:left="0" w:firstLine="0"/>
                                <w:jc w:val="left"/>
                                <w:rPr/>
                              </w:pPr>
                              <w:r>
                                <w:t xml:space="preserve"> </w:t>
                              </w:r>
                            </w:p>
                          </w:txbxContent>
                        </wps:txbx>
                        <wps:bodyPr lIns="0" rIns="0" tIns="0" bIns="0" vert="horz">
                          <a:prstTxWarp prst="textNoShape"/>
                          <a:noAutofit/>
                        </wps:bodyPr>
                      </wps:wsp>
                      <wps:wsp>
                        <wps:cNvSpPr/>
                        <wps:spPr>
                          <a:xfrm rot="0">
                            <a:off x="4800600" y="419100"/>
                            <a:ext cx="0" cy="475615"/>
                          </a:xfrm>
                          <a:custGeom>
                            <a:avLst/>
                            <a:gdLst/>
                            <a:ahLst/>
                            <a:rect l="l" t="t" r="r" b="b"/>
                            <a:pathLst>
                              <a:path w="0" h="475615" stroke="1">
                                <a:moveTo>
                                  <a:pt x="0" y="0"/>
                                </a:moveTo>
                                <a:lnTo>
                                  <a:pt x="0" y="475615"/>
                                </a:lnTo>
                              </a:path>
                            </a:pathLst>
                          </a:custGeom>
                          <a:ln cmpd="sng" cap="flat" w="9525">
                            <a:solidFill>
                              <a:srgbClr val="000000"/>
                            </a:solidFill>
                            <a:prstDash val="solid"/>
                            <a:round/>
                            <a:headEnd/>
                            <a:tailEnd/>
                          </a:ln>
                        </wps:spPr>
                        <wps:bodyPr>
                          <a:prstTxWarp prst="textNoShape"/>
                        </wps:bodyPr>
                      </wps:wsp>
                      <wps:wsp>
                        <wps:cNvSpPr/>
                        <wps:spPr>
                          <a:xfrm rot="0">
                            <a:off x="3581400" y="904748"/>
                            <a:ext cx="2354580" cy="2762250"/>
                          </a:xfrm>
                          <a:custGeom>
                            <a:avLst/>
                            <a:gdLst/>
                            <a:ahLst/>
                            <a:rect l="l" t="t" r="r" b="b"/>
                            <a:pathLst>
                              <a:path w="2354580" h="2762250" stroke="1">
                                <a:moveTo>
                                  <a:pt x="0" y="2762250"/>
                                </a:moveTo>
                                <a:lnTo>
                                  <a:pt x="2354580" y="2762250"/>
                                </a:lnTo>
                                <a:lnTo>
                                  <a:pt x="2354580" y="0"/>
                                </a:lnTo>
                                <a:lnTo>
                                  <a:pt x="0" y="0"/>
                                </a:lnTo>
                                <a:close/>
                              </a:path>
                            </a:pathLst>
                          </a:custGeom>
                          <a:ln cmpd="sng" cap="flat" w="9525">
                            <a:solidFill>
                              <a:srgbClr val="000000"/>
                            </a:solidFill>
                            <a:prstDash val="solid"/>
                            <a:miter/>
                            <a:headEnd/>
                            <a:tailEnd/>
                          </a:ln>
                        </wps:spPr>
                        <wps:bodyPr>
                          <a:prstTxWarp prst="textNoShape"/>
                        </wps:bodyPr>
                      </wps:wsp>
                      <pic:pic xmlns:pic="http://schemas.openxmlformats.org/drawingml/2006/picture">
                        <pic:nvPicPr>
                          <pic:cNvPr id="6" name="Image"/>
                          <pic:cNvPicPr/>
                        </pic:nvPicPr>
                        <pic:blipFill>
                          <a:blip r:embed="rId11" cstate="print"/>
                          <a:srcRect l="0" t="0" r="0" b="0"/>
                          <a:stretch/>
                        </pic:blipFill>
                        <pic:spPr>
                          <a:xfrm rot="0">
                            <a:off x="3585972" y="954405"/>
                            <a:ext cx="2345436" cy="2662428"/>
                          </a:xfrm>
                          <a:prstGeom prst="rect"/>
                        </pic:spPr>
                      </pic:pic>
                      <wps:wsp>
                        <wps:cNvSpPr/>
                        <wps:spPr>
                          <a:xfrm rot="0">
                            <a:off x="4758817" y="960603"/>
                            <a:ext cx="50673" cy="224380"/>
                          </a:xfrm>
                          <a:prstGeom prst="rect"/>
                          <a:ln>
                            <a:noFill/>
                          </a:ln>
                        </wps:spPr>
                        <wps:txbx id="1085">
                          <w:txbxContent>
                            <w:p>
                              <w:pPr>
                                <w:pStyle w:val="style0"/>
                                <w:spacing w:after="160" w:lineRule="auto" w:line="259"/>
                                <w:ind w:left="0" w:firstLine="0"/>
                                <w:jc w:val="left"/>
                                <w:rPr/>
                              </w:pPr>
                              <w:r>
                                <w:t xml:space="preserve"> </w:t>
                              </w:r>
                            </w:p>
                          </w:txbxContent>
                        </wps:txbx>
                        <wps:bodyPr lIns="0" rIns="0" tIns="0" bIns="0" vert="horz">
                          <a:prstTxWarp prst="textNoShape"/>
                          <a:noAutofit/>
                        </wps:bodyPr>
                      </wps:wsp>
                      <wps:wsp>
                        <wps:cNvSpPr/>
                        <wps:spPr>
                          <a:xfrm rot="0">
                            <a:off x="4000500" y="1609598"/>
                            <a:ext cx="1714500" cy="1485900"/>
                          </a:xfrm>
                          <a:custGeom>
                            <a:avLst/>
                            <a:gdLst/>
                            <a:ahLst/>
                            <a:rect l="l" t="t" r="r" b="b"/>
                            <a:pathLst>
                              <a:path w="1714500" h="1485900" stroke="1">
                                <a:moveTo>
                                  <a:pt x="0" y="0"/>
                                </a:moveTo>
                                <a:lnTo>
                                  <a:pt x="1714500" y="0"/>
                                </a:lnTo>
                                <a:lnTo>
                                  <a:pt x="1714500" y="1485900"/>
                                </a:lnTo>
                                <a:lnTo>
                                  <a:pt x="0" y="1485900"/>
                                </a:lnTo>
                                <a:lnTo>
                                  <a:pt x="0" y="0"/>
                                </a:lnTo>
                              </a:path>
                            </a:pathLst>
                          </a:custGeom>
                          <a:solidFill>
                            <a:srgbClr val="ffffff"/>
                          </a:solidFill>
                          <a:ln cmpd="sng" cap="flat" w="0">
                            <a:solidFill>
                              <a:srgbClr val="000000"/>
                            </a:solidFill>
                            <a:prstDash val="solid"/>
                            <a:miter/>
                            <a:headEnd/>
                            <a:tailEnd/>
                          </a:ln>
                        </wps:spPr>
                        <wps:bodyPr>
                          <a:prstTxWarp prst="textNoShape"/>
                        </wps:bodyPr>
                      </wps:wsp>
                      <wps:wsp>
                        <wps:cNvSpPr/>
                        <wps:spPr>
                          <a:xfrm rot="0">
                            <a:off x="4000500" y="1609598"/>
                            <a:ext cx="1714500" cy="1485900"/>
                          </a:xfrm>
                          <a:custGeom>
                            <a:avLst/>
                            <a:gdLst/>
                            <a:ahLst/>
                            <a:rect l="l" t="t" r="r" b="b"/>
                            <a:pathLst>
                              <a:path w="1714500" h="1485900" stroke="1">
                                <a:moveTo>
                                  <a:pt x="0" y="1485900"/>
                                </a:moveTo>
                                <a:lnTo>
                                  <a:pt x="1714500" y="1485900"/>
                                </a:lnTo>
                                <a:lnTo>
                                  <a:pt x="1714500" y="0"/>
                                </a:lnTo>
                                <a:lnTo>
                                  <a:pt x="0" y="0"/>
                                </a:lnTo>
                                <a:close/>
                              </a:path>
                            </a:pathLst>
                          </a:custGeom>
                          <a:ln cmpd="sng" cap="flat" w="6350">
                            <a:solidFill>
                              <a:srgbClr val="000000"/>
                            </a:solidFill>
                            <a:prstDash val="solid"/>
                            <a:round/>
                            <a:headEnd/>
                            <a:tailEnd/>
                          </a:ln>
                        </wps:spPr>
                        <wps:bodyPr>
                          <a:prstTxWarp prst="textNoShape"/>
                        </wps:bodyPr>
                      </wps:wsp>
                      <pic:pic xmlns:pic="http://schemas.openxmlformats.org/drawingml/2006/picture">
                        <pic:nvPicPr>
                          <pic:cNvPr id="7" name="Image"/>
                          <pic:cNvPicPr/>
                        </pic:nvPicPr>
                        <pic:blipFill>
                          <a:blip r:embed="rId12" cstate="print"/>
                          <a:srcRect l="0" t="0" r="0" b="0"/>
                          <a:stretch/>
                        </pic:blipFill>
                        <pic:spPr>
                          <a:xfrm rot="0">
                            <a:off x="4003548" y="1658493"/>
                            <a:ext cx="1708404" cy="1388364"/>
                          </a:xfrm>
                          <a:prstGeom prst="rect"/>
                        </pic:spPr>
                      </pic:pic>
                      <wps:wsp>
                        <wps:cNvSpPr/>
                        <wps:spPr>
                          <a:xfrm rot="0">
                            <a:off x="4858258" y="1663090"/>
                            <a:ext cx="46720" cy="206879"/>
                          </a:xfrm>
                          <a:prstGeom prst="rect"/>
                          <a:ln>
                            <a:noFill/>
                          </a:ln>
                        </wps:spPr>
                        <wps:txbx id="1089">
                          <w:txbxContent>
                            <w:p>
                              <w:pPr>
                                <w:pStyle w:val="style0"/>
                                <w:spacing w:after="160" w:lineRule="auto" w:line="259"/>
                                <w:ind w:left="0" w:firstLine="0"/>
                                <w:jc w:val="left"/>
                                <w:rPr/>
                              </w:pPr>
                              <w:r>
                                <w:rPr>
                                  <w:b/>
                                  <w:sz w:val="22"/>
                                </w:rPr>
                                <w:t xml:space="preserve"> </w:t>
                              </w:r>
                            </w:p>
                          </w:txbxContent>
                        </wps:txbx>
                        <wps:bodyPr lIns="0" rIns="0" tIns="0" bIns="0" vert="horz">
                          <a:prstTxWarp prst="textNoShape"/>
                          <a:noAutofit/>
                        </wps:bodyPr>
                      </wps:wsp>
                      <wps:wsp>
                        <wps:cNvSpPr/>
                        <wps:spPr>
                          <a:xfrm rot="0">
                            <a:off x="4858258" y="1985307"/>
                            <a:ext cx="46619" cy="206429"/>
                          </a:xfrm>
                          <a:prstGeom prst="rect"/>
                          <a:ln>
                            <a:noFill/>
                          </a:ln>
                        </wps:spPr>
                        <wps:txbx id="1090">
                          <w:txbxContent>
                            <w:p>
                              <w:pPr>
                                <w:pStyle w:val="style0"/>
                                <w:spacing w:after="160" w:lineRule="auto" w:line="259"/>
                                <w:ind w:left="0" w:firstLine="0"/>
                                <w:jc w:val="left"/>
                                <w:rPr/>
                              </w:pPr>
                              <w:r>
                                <w:rPr>
                                  <w:b/>
                                  <w:sz w:val="22"/>
                                </w:rPr>
                                <w:t xml:space="preserve"> </w:t>
                              </w:r>
                            </w:p>
                          </w:txbxContent>
                        </wps:txbx>
                        <wps:bodyPr lIns="0" rIns="0" tIns="0" bIns="0" vert="horz">
                          <a:prstTxWarp prst="textNoShape"/>
                          <a:noAutofit/>
                        </wps:bodyPr>
                      </wps:wsp>
                      <wps:wsp>
                        <wps:cNvSpPr/>
                        <wps:spPr>
                          <a:xfrm rot="0">
                            <a:off x="4130929" y="2309919"/>
                            <a:ext cx="1936189" cy="206430"/>
                          </a:xfrm>
                          <a:prstGeom prst="rect"/>
                          <a:ln>
                            <a:noFill/>
                          </a:ln>
                        </wps:spPr>
                        <wps:txbx id="1091">
                          <w:txbxContent>
                            <w:p>
                              <w:pPr>
                                <w:pStyle w:val="style0"/>
                                <w:spacing w:after="160" w:lineRule="auto" w:line="259"/>
                                <w:ind w:left="0" w:firstLine="0"/>
                                <w:jc w:val="left"/>
                                <w:rPr/>
                              </w:pPr>
                              <w:r>
                                <w:rPr>
                                  <w:b/>
                                  <w:sz w:val="22"/>
                                </w:rPr>
                                <w:t>Return on Assets (ROA)</w:t>
                              </w:r>
                            </w:p>
                          </w:txbxContent>
                        </wps:txbx>
                        <wps:bodyPr lIns="0" rIns="0" tIns="0" bIns="0" vert="horz">
                          <a:prstTxWarp prst="textNoShape"/>
                          <a:noAutofit/>
                        </wps:bodyPr>
                      </wps:wsp>
                      <wps:wsp>
                        <wps:cNvSpPr/>
                        <wps:spPr>
                          <a:xfrm rot="0">
                            <a:off x="5586730" y="2299056"/>
                            <a:ext cx="50674" cy="224380"/>
                          </a:xfrm>
                          <a:prstGeom prst="rect"/>
                          <a:ln>
                            <a:noFill/>
                          </a:ln>
                        </wps:spPr>
                        <wps:txbx id="1092">
                          <w:txbxContent>
                            <w:p>
                              <w:pPr>
                                <w:pStyle w:val="style0"/>
                                <w:spacing w:after="160" w:lineRule="auto" w:line="259"/>
                                <w:ind w:left="0" w:firstLine="0"/>
                                <w:jc w:val="left"/>
                                <w:rPr/>
                              </w:pPr>
                              <w:r>
                                <w:t xml:space="preserve"> </w:t>
                              </w:r>
                            </w:p>
                          </w:txbxContent>
                        </wps:txbx>
                        <wps:bodyPr lIns="0" rIns="0" tIns="0" bIns="0" vert="horz">
                          <a:prstTxWarp prst="textNoShape"/>
                          <a:noAutofit/>
                        </wps:bodyPr>
                      </wps:wsp>
                    </wpg:wgp>
                  </a:graphicData>
                </a:graphic>
              </wp:inline>
            </w:drawing>
          </mc:Choice>
          <mc:Fallback>
            <w:pict>
              <v:group id="1027" filled="f" stroked="f" style="margin-left:0.0pt;margin-top:0.0pt;width:467.4pt;height:337.25pt;mso-wrap-distance-left:0.0pt;mso-wrap-distance-right:0.0pt;visibility:visible;" coordsize="5935981,4283101">
                <v:rect id="1028" filled="f" stroked="f" style="position:absolute;left:305;top:258039;width:50673;height:224380;z-index: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rect id="1029" filled="f" stroked="f" style="position:absolute;left:305;top:608558;width:50673;height:224380;z-index: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rect id="1030" filled="f" stroked="f" style="position:absolute;left:305;top:959079;width:50673;height:224380;z-index: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rect id="1031" filled="f" stroked="f" style="position:absolute;left:305;top:1309598;width:50673;height:224380;z-index: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rect id="1032" filled="f" stroked="f" style="position:absolute;left:305;top:1660118;width:50673;height:224380;z-index: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rect id="1033" filled="f" stroked="f" style="position:absolute;left:305;top:2011019;width:50673;height:224380;z-index: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rect id="1034" filled="f" stroked="f" style="position:absolute;left:305;top:2361540;width:50673;height:224380;z-index: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rect id="1035" filled="f" stroked="f" style="position:absolute;left:305;top:2712060;width:50673;height:224380;z-index: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rect id="1036" filled="f" stroked="f" style="position:absolute;left:305;top:3062580;width:50673;height:224380;z-index:1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rect id="1037" filled="f" stroked="f" style="position:absolute;left:305;top:3413100;width:50673;height:224380;z-index:1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rect id="1038" filled="f" stroked="f" style="position:absolute;left:305;top:3763620;width:50673;height:224380;z-index:1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rect id="1039" filled="f" stroked="f" style="position:absolute;left:305;top:4114394;width:50673;height:224380;z-index:1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rPr>
                          <w:t xml:space="preserve"> </w:t>
                        </w:r>
                      </w:p>
                    </w:txbxContent>
                  </v:textbox>
                </v:rect>
                <v:shape id="1040" coordsize="962025,409575" path="m0,409575l962025,409575l962025,0l0,0xe" filled="f" stroked="t" style="position:absolute;left:457200;top:0;width:962025;height:409575;z-index:14;mso-position-horizontal-relative:page;mso-position-vertical-relative:page;mso-width-relative:page;mso-height-relative:page;visibility:visible;">
                  <v:stroke joinstyle="miter"/>
                  <v:fill/>
                  <v:path textboxrect="0,0,962025,409575" o:connectlocs=""/>
                </v:shape>
                <v:shape id="1041" type="#_x0000_t75" filled="f" stroked="f" style="position:absolute;left:461772;top:50673;width:952500;height:309372;z-index:15;mso-position-horizontal-relative:page;mso-position-vertical-relative:page;mso-width-relative:page;mso-height-relative:page;visibility:visible;">
                  <v:imagedata r:id="rId6" embosscolor="white" o:title=""/>
                  <v:fill/>
                </v:shape>
                <v:rect id="1042" filled="f" stroked="f" style="position:absolute;left:657098;top:55542;width:792339;height:206429;z-index:1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 xml:space="preserve">Financial </w:t>
                        </w:r>
                      </w:p>
                    </w:txbxContent>
                  </v:textbox>
                </v:rect>
                <v:rect id="1043" filled="f" stroked="f" style="position:absolute;left:661670;top:215562;width:735679;height:206429;z-index:1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Inclusion</w:t>
                        </w:r>
                      </w:p>
                    </w:txbxContent>
                  </v:textbox>
                </v:rect>
                <v:rect id="1044" filled="f" stroked="f" style="position:absolute;left:1213358;top:204698;width:50673;height:224380;z-index:1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t xml:space="preserve"> </w:t>
                        </w:r>
                      </w:p>
                    </w:txbxContent>
                  </v:textbox>
                </v:rect>
                <v:shape id="1045" type="#_x0000_t75" filled="f" stroked="f" style="position:absolute;left:1394460;top:47625;width:3104388;height:310896;z-index:19;mso-position-horizontal-relative:page;mso-position-vertical-relative:page;mso-width-relative:page;mso-height-relative:page;visibility:visible;">
                  <v:imagedata r:id="rId7" embosscolor="white" o:title=""/>
                  <v:fill/>
                </v:shape>
                <v:shape id="1046" coordsize="2905125,116586" path="m2800350,826c2803494,0,2806954,381,2810002,2159l2905125,57277l2810383,113030c2804287,116586,2796540,114554,2792984,108459c2789428,102362,2791460,94615,2797429,91059l2833039,70133l0,79502l0,54102l2832883,44733l2797302,24130c2791206,20574,2789174,12827,2792603,6731c2794381,3683,2797207,1651,2800350,826xe" fillcolor="black" stroked="t" style="position:absolute;left:1437640;top:133223;width:2905125;height:116586;z-index:20;mso-position-horizontal-relative:page;mso-position-vertical-relative:page;mso-width-relative:page;mso-height-relative:page;visibility:visible;">
                  <v:stroke joinstyle="miter" weight="0.0pt"/>
                  <v:fill/>
                  <v:path textboxrect="0,0,2905125,116586" o:connectlocs=""/>
                </v:shape>
                <v:shape id="1047" coordsize="1066800,409575" path="m0,409575l1066800,409575l1066800,0l0,0xe" filled="f" stroked="t" style="position:absolute;left:4343400;top:0;width:1066800;height:409575;z-index:21;mso-position-horizontal-relative:page;mso-position-vertical-relative:page;mso-width-relative:page;mso-height-relative:page;visibility:visible;">
                  <v:stroke joinstyle="miter"/>
                  <v:fill/>
                  <v:path textboxrect="0,0,1066800,409575" o:connectlocs=""/>
                </v:shape>
                <v:shape id="1048" type="#_x0000_t75" filled="f" stroked="f" style="position:absolute;left:4347972;top:50673;width:1057656;height:309372;z-index:22;mso-position-horizontal-relative:page;mso-position-vertical-relative:page;mso-width-relative:page;mso-height-relative:page;visibility:visible;">
                  <v:imagedata r:id="rId8" embosscolor="white" o:title=""/>
                  <v:fill/>
                </v:shape>
                <v:rect id="1049" filled="f" stroked="f" style="position:absolute;left:4597273;top:55542;width:792339;height:206429;z-index:2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 xml:space="preserve">Financial </w:t>
                        </w:r>
                      </w:p>
                    </w:txbxContent>
                  </v:textbox>
                </v:rect>
                <v:rect id="1050" filled="f" stroked="f" style="position:absolute;left:4489069;top:215562;width:1032679;height:206429;z-index:2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Performance</w:t>
                        </w:r>
                      </w:p>
                    </w:txbxContent>
                  </v:textbox>
                </v:rect>
                <v:rect id="1051" filled="f" stroked="f" style="position:absolute;left:5265166;top:204698;width:50673;height:224380;z-index:2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t xml:space="preserve"> </w:t>
                        </w:r>
                      </w:p>
                    </w:txbxContent>
                  </v:textbox>
                </v:rect>
                <v:shape id="1052" coordsize="0,475615" path="m0,0l0,475615e" filled="f" stroked="t" style="position:absolute;left:914400;top:419100;width:0;height:475615;z-index:26;mso-position-horizontal-relative:page;mso-position-vertical-relative:page;mso-width-relative:page;mso-height-relative:page;visibility:visible;">
                  <v:fill/>
                  <v:path textboxrect="0,0,0,475615" o:connectlocs=""/>
                </v:shape>
                <v:shape id="1053" coordsize="1828800,3352800" path="m0,0l1828800,0l1828800,3352800l0,3352800l0,0e" fillcolor="white" stroked="t" style="position:absolute;left:0;top:885698;width:1828800;height:3352800;z-index:27;mso-position-horizontal-relative:page;mso-position-vertical-relative:page;mso-width-relative:page;mso-height-relative:page;visibility:visible;">
                  <v:stroke weight="0.0pt"/>
                  <v:fill/>
                  <v:path textboxrect="0,0,1828800,3352800" o:connectlocs=""/>
                </v:shape>
                <v:shape id="1054" coordsize="1828800,3352800" path="m0,3352800l1828800,3352800l1828800,0l0,0xe" filled="f" stroked="t" style="position:absolute;left:0;top:885698;width:1828800;height:3352800;z-index:28;mso-position-horizontal-relative:page;mso-position-vertical-relative:page;mso-width-relative:page;mso-height-relative:page;visibility:visible;">
                  <v:stroke joinstyle="miter"/>
                  <v:fill/>
                  <v:path textboxrect="0,0,1828800,3352800" o:connectlocs=""/>
                </v:shape>
                <v:shape id="1055" type="#_x0000_t75" filled="f" stroked="f" style="position:absolute;left:4572;top:936117;width:1819656;height:3252216;z-index:29;mso-position-horizontal-relative:page;mso-position-vertical-relative:page;mso-width-relative:page;mso-height-relative:page;visibility:visible;">
                  <v:imagedata r:id="rId9" embosscolor="white" o:title=""/>
                  <v:fill/>
                </v:shape>
                <v:rect id="1056" filled="f" stroked="f" style="position:absolute;left:96317;top:942315;width:50673;height:224380;z-index:3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t xml:space="preserve"> </w:t>
                        </w:r>
                      </w:p>
                    </w:txbxContent>
                  </v:textbox>
                </v:rect>
                <v:shape id="1057" coordsize="1600200,342265" path="m0,0l1600200,0l1600200,342265l0,342265l0,0e" fillcolor="white" stroked="t" style="position:absolute;left:114300;top:1152398;width:1600200;height:342265;z-index:31;mso-position-horizontal-relative:page;mso-position-vertical-relative:page;mso-width-relative:page;mso-height-relative:page;visibility:visible;">
                  <v:stroke joinstyle="miter" weight="0.0pt"/>
                  <v:fill/>
                  <v:path textboxrect="0,0,1600200,342265" o:connectlocs=""/>
                </v:shape>
                <v:shape id="1058" coordsize="1600200,342265" path="m0,342265l1600200,342265l1600200,0l0,0xe" filled="f" stroked="t" style="position:absolute;left:114300;top:1152398;width:1600200;height:342265;z-index:32;mso-position-horizontal-relative:page;mso-position-vertical-relative:page;mso-width-relative:page;mso-height-relative:page;visibility:visible;">
                  <v:stroke weight="0.5pt"/>
                  <v:fill/>
                  <v:path textboxrect="0,0,1600200,342265" o:connectlocs=""/>
                </v:shape>
                <v:shape id="1059" type="#_x0000_t75" filled="f" stroked="f" style="position:absolute;left:117348;top:1201293;width:1594104;height:245364;z-index:33;mso-position-horizontal-relative:page;mso-position-vertical-relative:page;mso-width-relative:page;mso-height-relative:page;visibility:visible;">
                  <v:imagedata r:id="rId10" embosscolor="white" o:title=""/>
                  <v:fill/>
                </v:shape>
                <v:rect id="1060" filled="f" stroked="f" style="position:absolute;left:419354;top:1206162;width:1317300;height:206429;z-index:3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Customers Loan</w:t>
                        </w:r>
                      </w:p>
                    </w:txbxContent>
                  </v:textbox>
                </v:rect>
                <v:rect id="1061" filled="f" stroked="f" style="position:absolute;left:1408430;top:1195298;width:50673;height:224380;z-index:3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t xml:space="preserve"> </w:t>
                        </w:r>
                      </w:p>
                    </w:txbxContent>
                  </v:textbox>
                </v:rect>
                <v:shape id="1062" coordsize="1600200,342900" path="m0,0l1600200,0l1600200,342900l0,342900l0,0e" fillcolor="white" stroked="t" style="position:absolute;left:114300;top:1838198;width:1600200;height:342900;z-index:36;mso-position-horizontal-relative:page;mso-position-vertical-relative:page;mso-width-relative:page;mso-height-relative:page;visibility:visible;">
                  <v:stroke weight="0.0pt"/>
                  <v:fill/>
                  <v:path textboxrect="0,0,1600200,342900" o:connectlocs=""/>
                </v:shape>
                <v:shape id="1063" coordsize="1600200,342900" path="m0,342900l1600200,342900l1600200,0l0,0xe" filled="f" stroked="t" style="position:absolute;left:114300;top:1838198;width:1600200;height:342900;z-index:37;mso-position-horizontal-relative:page;mso-position-vertical-relative:page;mso-width-relative:page;mso-height-relative:page;visibility:visible;">
                  <v:stroke weight="0.5pt"/>
                  <v:fill/>
                  <v:path textboxrect="0,0,1600200,342900" o:connectlocs=""/>
                </v:shape>
                <v:shape id="1064" type="#_x0000_t75" filled="f" stroked="f" style="position:absolute;left:117348;top:1887093;width:1594104;height:245364;z-index:38;mso-position-horizontal-relative:page;mso-position-vertical-relative:page;mso-width-relative:page;mso-height-relative:page;visibility:visible;">
                  <v:imagedata r:id="rId10" embosscolor="white" o:title=""/>
                  <v:fill/>
                </v:shape>
                <v:rect id="1065" filled="f" stroked="f" style="position:absolute;left:349301;top:1892343;width:1596426;height:206429;z-index:3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 xml:space="preserve">Customers Deposit  </w:t>
                        </w:r>
                      </w:p>
                    </w:txbxContent>
                  </v:textbox>
                </v:rect>
                <v:rect id="1066" filled="f" stroked="f" style="position:absolute;left:1549019;top:1881480;width:50673;height:224380;z-index:4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t xml:space="preserve"> </w:t>
                        </w:r>
                      </w:p>
                    </w:txbxContent>
                  </v:textbox>
                </v:rect>
                <v:shape id="1067" coordsize="1600200,342900" path="m0,0l1600200,0l1600200,342900l0,342900l0,0e" fillcolor="white" stroked="t" style="position:absolute;left:114300;top:2523871;width:1600200;height:342900;z-index:41;mso-position-horizontal-relative:page;mso-position-vertical-relative:page;mso-width-relative:page;mso-height-relative:page;visibility:visible;">
                  <v:stroke weight="0.0pt"/>
                  <v:fill/>
                  <v:path textboxrect="0,0,1600200,342900" o:connectlocs=""/>
                </v:shape>
                <v:shape id="1068" coordsize="1600200,342900" path="m0,342900l1600200,342900l1600200,0l0,0xe" filled="f" stroked="t" style="position:absolute;left:114300;top:2523871;width:1600200;height:342900;z-index:42;mso-position-horizontal-relative:page;mso-position-vertical-relative:page;mso-width-relative:page;mso-height-relative:page;visibility:visible;">
                  <v:stroke weight="0.5pt"/>
                  <v:fill/>
                  <v:path textboxrect="0,0,1600200,342900" o:connectlocs=""/>
                </v:shape>
                <v:shape id="1069" type="#_x0000_t75" filled="f" stroked="f" style="position:absolute;left:117348;top:2572893;width:1594104;height:245364;z-index:43;mso-position-horizontal-relative:page;mso-position-vertical-relative:page;mso-width-relative:page;mso-height-relative:page;visibility:visible;">
                  <v:imagedata r:id="rId10" embosscolor="white" o:title=""/>
                  <v:fill/>
                </v:shape>
                <v:rect id="1070" filled="f" stroked="f" style="position:absolute;left:457454;top:2578143;width:1215112;height:206430;z-index:4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Bank Branches</w:t>
                        </w:r>
                      </w:p>
                    </w:txbxContent>
                  </v:textbox>
                </v:rect>
                <v:rect id="1071" filled="f" stroked="f" style="position:absolute;left:1370330;top:2567280;width:50673;height:224380;z-index:4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t xml:space="preserve"> </w:t>
                        </w:r>
                      </w:p>
                    </w:txbxContent>
                  </v:textbox>
                </v:rect>
                <v:shape id="1072" coordsize="1600200,342900" path="m0,0l1600200,0l1600200,342900l0,342900l0,0e" fillcolor="white" stroked="t" style="position:absolute;left:114300;top:3209671;width:1600200;height:342900;z-index:46;mso-position-horizontal-relative:page;mso-position-vertical-relative:page;mso-width-relative:page;mso-height-relative:page;visibility:visible;">
                  <v:stroke weight="0.0pt"/>
                  <v:fill/>
                  <v:path textboxrect="0,0,1600200,342900" o:connectlocs=""/>
                </v:shape>
                <v:shape id="1073" coordsize="1600200,342900" path="m0,342900l1600200,342900l1600200,0l0,0xe" filled="f" stroked="t" style="position:absolute;left:114300;top:3209671;width:1600200;height:342900;z-index:47;mso-position-horizontal-relative:page;mso-position-vertical-relative:page;mso-width-relative:page;mso-height-relative:page;visibility:visible;">
                  <v:stroke weight="0.5pt"/>
                  <v:fill/>
                  <v:path textboxrect="0,0,1600200,342900" o:connectlocs=""/>
                </v:shape>
                <v:shape id="1074" type="#_x0000_t75" filled="f" stroked="f" style="position:absolute;left:117348;top:3258693;width:1594104;height:245364;z-index:48;mso-position-horizontal-relative:page;mso-position-vertical-relative:page;mso-width-relative:page;mso-height-relative:page;visibility:visible;">
                  <v:imagedata r:id="rId10" embosscolor="white" o:title=""/>
                  <v:fill/>
                </v:shape>
                <v:rect id="1075" filled="f" stroked="f" style="position:absolute;left:434594;top:3263943;width:1276992;height:206430;z-index:4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Mobile Banking</w:t>
                        </w:r>
                      </w:p>
                    </w:txbxContent>
                  </v:textbox>
                </v:rect>
                <v:rect id="1076" filled="f" stroked="f" style="position:absolute;left:1393190;top:3253080;width:50673;height:224380;z-index:5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t xml:space="preserve"> </w:t>
                        </w:r>
                      </w:p>
                    </w:txbxContent>
                  </v:textbox>
                </v:rect>
                <v:shape id="1077" coordsize="1600200,342900" path="m0,0l1600200,0l1600200,342900l0,342900l0,0e" fillcolor="white" stroked="t" style="position:absolute;left:114300;top:3781679;width:1600200;height:342900;z-index:51;mso-position-horizontal-relative:page;mso-position-vertical-relative:page;mso-width-relative:page;mso-height-relative:page;visibility:visible;">
                  <v:stroke weight="0.0pt"/>
                  <v:fill/>
                  <v:path textboxrect="0,0,1600200,342900" o:connectlocs=""/>
                </v:shape>
                <v:shape id="1078" coordsize="1600200,342900" path="m0,342900l1600200,342900l1600200,0l0,0xe" filled="f" stroked="t" style="position:absolute;left:114300;top:3781679;width:1600200;height:342900;z-index:52;mso-position-horizontal-relative:page;mso-position-vertical-relative:page;mso-width-relative:page;mso-height-relative:page;visibility:visible;">
                  <v:stroke weight="0.5pt"/>
                  <v:fill/>
                  <v:path textboxrect="0,0,1600200,342900" o:connectlocs=""/>
                </v:shape>
                <v:shape id="1079" type="#_x0000_t75" filled="f" stroked="f" style="position:absolute;left:117348;top:3830193;width:1594104;height:245364;z-index:53;mso-position-horizontal-relative:page;mso-position-vertical-relative:page;mso-width-relative:page;mso-height-relative:page;visibility:visible;">
                  <v:imagedata r:id="rId10" embosscolor="white" o:title=""/>
                  <v:fill/>
                </v:shape>
                <v:rect id="1080" filled="f" stroked="f" style="position:absolute;left:423926;top:3835171;width:1307240;height:206879;z-index:5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Agency Banking</w:t>
                        </w:r>
                      </w:p>
                    </w:txbxContent>
                  </v:textbox>
                </v:rect>
                <v:rect id="1081" filled="f" stroked="f" style="position:absolute;left:1405382;top:3824308;width:50774;height:224829;z-index:5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t xml:space="preserve"> </w:t>
                        </w:r>
                      </w:p>
                    </w:txbxContent>
                  </v:textbox>
                </v:rect>
                <v:shape id="1082" coordsize="0,475615" path="m0,0l0,475615e" filled="f" stroked="t" style="position:absolute;left:4800600;top:419100;width:0;height:475615;z-index:56;mso-position-horizontal-relative:page;mso-position-vertical-relative:page;mso-width-relative:page;mso-height-relative:page;visibility:visible;">
                  <v:fill/>
                  <v:path textboxrect="0,0,0,475615" o:connectlocs=""/>
                </v:shape>
                <v:shape id="1083" coordsize="2354580,2762250" path="m0,2762250l2354580,2762250l2354580,0l0,0xe" filled="f" stroked="t" style="position:absolute;left:3581400;top:904748;width:2354580;height:2762250;z-index:57;mso-position-horizontal-relative:page;mso-position-vertical-relative:page;mso-width-relative:page;mso-height-relative:page;visibility:visible;">
                  <v:stroke joinstyle="miter"/>
                  <v:fill/>
                  <v:path textboxrect="0,0,2354580,2762250" o:connectlocs=""/>
                </v:shape>
                <v:shape id="1084" type="#_x0000_t75" filled="f" stroked="f" style="position:absolute;left:3585972;top:954405;width:2345436;height:2662428;z-index:58;mso-position-horizontal-relative:page;mso-position-vertical-relative:page;mso-width-relative:page;mso-height-relative:page;visibility:visible;">
                  <v:imagedata r:id="rId11" embosscolor="white" o:title=""/>
                  <v:fill/>
                </v:shape>
                <v:rect id="1085" filled="f" stroked="f" style="position:absolute;left:4758817;top:960603;width:50673;height:224380;z-index:5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t xml:space="preserve"> </w:t>
                        </w:r>
                      </w:p>
                    </w:txbxContent>
                  </v:textbox>
                </v:rect>
                <v:shape id="1086" coordsize="1714500,1485900" path="m0,0l1714500,0l1714500,1485900l0,1485900l0,0e" fillcolor="white" stroked="t" style="position:absolute;left:4000500;top:1609598;width:1714500;height:1485900;z-index:60;mso-position-horizontal-relative:page;mso-position-vertical-relative:page;mso-width-relative:page;mso-height-relative:page;visibility:visible;">
                  <v:stroke joinstyle="miter" weight="0.0pt"/>
                  <v:fill/>
                  <v:path textboxrect="0,0,1714500,1485900" o:connectlocs=""/>
                </v:shape>
                <v:shape id="1087" coordsize="1714500,1485900" path="m0,1485900l1714500,1485900l1714500,0l0,0xe" filled="f" stroked="t" style="position:absolute;left:4000500;top:1609598;width:1714500;height:1485900;z-index:61;mso-position-horizontal-relative:page;mso-position-vertical-relative:page;mso-width-relative:page;mso-height-relative:page;visibility:visible;">
                  <v:stroke weight="0.5pt"/>
                  <v:fill/>
                  <v:path textboxrect="0,0,1714500,1485900" o:connectlocs=""/>
                </v:shape>
                <v:shape id="1088" type="#_x0000_t75" filled="f" stroked="f" style="position:absolute;left:4003548;top:1658493;width:1708404;height:1388364;z-index:62;mso-position-horizontal-relative:page;mso-position-vertical-relative:page;mso-width-relative:page;mso-height-relative:page;visibility:visible;">
                  <v:imagedata r:id="rId12" embosscolor="white" o:title=""/>
                  <v:fill/>
                </v:shape>
                <v:rect id="1089" filled="f" stroked="f" style="position:absolute;left:4858258;top:1663090;width:46720;height:206879;z-index:6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 xml:space="preserve"> </w:t>
                        </w:r>
                      </w:p>
                    </w:txbxContent>
                  </v:textbox>
                </v:rect>
                <v:rect id="1090" filled="f" stroked="f" style="position:absolute;left:4858258;top:1985307;width:46619;height:206429;z-index:6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 xml:space="preserve"> </w:t>
                        </w:r>
                      </w:p>
                    </w:txbxContent>
                  </v:textbox>
                </v:rect>
                <v:rect id="1091" filled="f" stroked="f" style="position:absolute;left:4130929;top:2309919;width:1936189;height:206430;z-index:6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rPr>
                            <w:b/>
                            <w:sz w:val="22"/>
                          </w:rPr>
                          <w:t>Return on Assets (ROA)</w:t>
                        </w:r>
                      </w:p>
                    </w:txbxContent>
                  </v:textbox>
                </v:rect>
                <v:rect id="1092" filled="f" stroked="f" style="position:absolute;left:5586730;top:2299056;width:50674;height:224380;z-index:6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jc w:val="left"/>
                          <w:rPr/>
                        </w:pPr>
                        <w:r>
                          <w:t xml:space="preserve"> </w:t>
                        </w:r>
                      </w:p>
                    </w:txbxContent>
                  </v:textbox>
                </v:rect>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spacing w:after="250" w:lineRule="auto" w:line="259"/>
        <w:ind w:left="-5"/>
        <w:jc w:val="left"/>
        <w:rPr/>
      </w:pPr>
      <w:r>
        <w:rPr>
          <w:b/>
        </w:rPr>
        <w:t xml:space="preserve">FIGURE 1: CONCEPTUAL FRAMEWORK ON FINANCIAL INCLUSION AND </w:t>
      </w:r>
    </w:p>
    <w:p>
      <w:pPr>
        <w:pStyle w:val="style4"/>
        <w:ind w:left="-5" w:right="0"/>
        <w:rPr/>
      </w:pPr>
      <w:r>
        <w:t xml:space="preserve">FINANCIAL PERFORMANCE  </w:t>
      </w:r>
    </w:p>
    <w:p>
      <w:pPr>
        <w:pStyle w:val="style0"/>
        <w:spacing w:after="0" w:lineRule="auto" w:line="259"/>
        <w:ind w:left="0" w:firstLine="0"/>
        <w:jc w:val="left"/>
        <w:rPr/>
      </w:pPr>
      <w:r>
        <w:t xml:space="preserve"> </w:t>
      </w:r>
      <w:r>
        <w:tab/>
      </w:r>
      <w:r>
        <w:rPr>
          <w:b/>
        </w:rPr>
        <w:t xml:space="preserve"> </w:t>
      </w:r>
    </w:p>
    <w:p>
      <w:pPr>
        <w:pStyle w:val="style3"/>
        <w:ind w:left="-5" w:right="0"/>
        <w:rPr/>
      </w:pPr>
      <w:r>
        <w:t xml:space="preserve">2.2.1 Concept of Financial Inclusion </w:t>
      </w:r>
    </w:p>
    <w:p>
      <w:pPr>
        <w:pStyle w:val="style0"/>
        <w:ind w:left="-5"/>
        <w:rPr/>
      </w:pPr>
      <w:r>
        <w:t>The concept of financial inclusion ensures a process that will appropriately market financial products and services, such as payments, savings deposits, insurance, credit facilities and pension to all sectors of the economy, not excluding the vulnerable pe</w:t>
      </w:r>
      <w:r>
        <w:t>ople in a transparent manner according to their needs and at affordable price when needed without any form of mismatches caused by institutional and regulatory players (Nair, 2014). Financial inclusion covers sustainable, relevant, cost effective and meani</w:t>
      </w:r>
      <w:r>
        <w:t xml:space="preserve">ngful financial services for the financially underserved population especially rural dwellers (Ibor </w:t>
      </w:r>
      <w:r>
        <w:rPr>
          <w:i/>
        </w:rPr>
        <w:t>et al.,</w:t>
      </w:r>
      <w:r>
        <w:t xml:space="preserve">, 2017). Thus, financial inclusion is the ability of </w:t>
      </w:r>
      <w:r>
        <w:t>individuals to access and use basic financial services like savings, loans and insurance designe</w:t>
      </w:r>
      <w:r>
        <w:t>d in a manner that is reasonably convenient, reliable and flexible. Centre for Financial Inclusion (2013) also described financial inclusion as a state in which all people who can use financial services have access to a complement of quality financial serv</w:t>
      </w:r>
      <w:r>
        <w:t xml:space="preserve">ices, provided at affordable prices, in a convenient manner and with dignity for the clients. Kabakova and Plakenkov (2018) defined financial inclusion as obtaining some form of financial access, for example having an account in a formal financial company </w:t>
      </w:r>
      <w:r>
        <w:t xml:space="preserve">that allows individuals to borrow, save and invest. Financial inclusion is defined as the process that includes the delivery of financial services (loans, deposits, insurance) in a timely manner to all segments of society at appropriate costs.  </w:t>
      </w:r>
    </w:p>
    <w:p>
      <w:pPr>
        <w:pStyle w:val="style0"/>
        <w:ind w:left="-5"/>
        <w:rPr/>
      </w:pPr>
      <w:r>
        <w:t xml:space="preserve">Vo </w:t>
      </w:r>
      <w:r>
        <w:rPr>
          <w:i/>
        </w:rPr>
        <w:t>et al.,</w:t>
      </w:r>
      <w:r>
        <w:t xml:space="preserve"> (2021) defined financial inclusion as a situation in which companies and individuals can have access to and make use of financial services. Therefore, it does not only reflect financial development, but also financial knowledge, and therefore, financial i</w:t>
      </w:r>
      <w:r>
        <w:t xml:space="preserve">nclusion can provide the basis for the development of the financial system (Chuc </w:t>
      </w:r>
      <w:r>
        <w:rPr>
          <w:i/>
        </w:rPr>
        <w:t>et al.,</w:t>
      </w:r>
      <w:r>
        <w:t xml:space="preserve">, 2022; Emara &amp; El Said, 2021). Mhlanga (2021) defined financial inclusion as the process in which banking services are provided to all segments of society, especially </w:t>
      </w:r>
      <w:r>
        <w:t xml:space="preserve">those with low incomes. Similarly,  </w:t>
      </w:r>
    </w:p>
    <w:p>
      <w:pPr>
        <w:pStyle w:val="style0"/>
        <w:ind w:left="-5"/>
        <w:rPr/>
      </w:pPr>
      <w:r>
        <w:t xml:space="preserve">Anastesia </w:t>
      </w:r>
      <w:r>
        <w:rPr>
          <w:i/>
        </w:rPr>
        <w:t>et al.,</w:t>
      </w:r>
      <w:r>
        <w:t xml:space="preserve"> (2020) opined that financial inclusion is the process of extending financial products to the unbanked and vulnerable populace. This process enables individuals and businesses to have access to financia</w:t>
      </w:r>
      <w:r>
        <w:t>l services such as deposit, loans, insurance, payments and fund transfer at their convenience and to meet economic needs. Ojwang and Otinga (2019) noted that financial inclusion is the increasing access to formal financial services including having bank ac</w:t>
      </w:r>
      <w:r>
        <w:t xml:space="preserve">counts, using credit and savings facilitated through the banks. Over the years financial inclusion has grown beyond physical branch as ICT is revolutionizing the access and use of bank services globally. Demirgüç-Kunt </w:t>
      </w:r>
      <w:r>
        <w:rPr>
          <w:i/>
        </w:rPr>
        <w:t>et al.,</w:t>
      </w:r>
      <w:r>
        <w:t xml:space="preserve"> (2018) argued that the absence</w:t>
      </w:r>
      <w:r>
        <w:t xml:space="preserve"> of the financial system would cause </w:t>
      </w:r>
      <w:r>
        <w:t xml:space="preserve">emerging poverty traps as well as constrain economic development. In addition, financial inclusion is considered as a way to ensure a sustainable economy. Lakuma </w:t>
      </w:r>
      <w:r>
        <w:rPr>
          <w:i/>
        </w:rPr>
        <w:t>et al.,</w:t>
      </w:r>
      <w:r>
        <w:t xml:space="preserve"> (2019) pointed out the importance of financial in</w:t>
      </w:r>
      <w:r>
        <w:t>clusion by saying that it helps to alleviate enterprises’ growth constraints and increases their access to finance thus leveling the playing field between firms of different sizes. Specifically, financial inclusion connects and avails people the opportunit</w:t>
      </w:r>
      <w:r>
        <w:t xml:space="preserve">y to interact with banks which yield social and economic benefits both to the individual and the nation.  </w:t>
      </w:r>
    </w:p>
    <w:p>
      <w:pPr>
        <w:pStyle w:val="style3"/>
        <w:ind w:left="-5" w:right="0"/>
        <w:rPr/>
      </w:pPr>
      <w:r>
        <w:t xml:space="preserve">2.2.2 Dimensions of Financial Inclusion </w:t>
      </w:r>
    </w:p>
    <w:p>
      <w:pPr>
        <w:pStyle w:val="style0"/>
        <w:ind w:left="-5"/>
        <w:rPr/>
      </w:pPr>
      <w:r>
        <w:t xml:space="preserve">Financial inclusion is measured in various ways, depending on the aspects and focuses of different studies. </w:t>
      </w:r>
      <w:r>
        <w:t xml:space="preserve">The most commonly used indicator is the number of than 90% of the total opponents which are the lowest cost and are among the most fertile sources of money.  </w:t>
      </w:r>
    </w:p>
    <w:p>
      <w:pPr>
        <w:pStyle w:val="style3"/>
        <w:ind w:left="-5" w:right="0"/>
        <w:rPr/>
      </w:pPr>
      <w:r>
        <w:t xml:space="preserve">2.2.3 Bank Branches Spread </w:t>
      </w:r>
    </w:p>
    <w:p>
      <w:pPr>
        <w:pStyle w:val="style0"/>
        <w:ind w:left="-5"/>
        <w:rPr/>
      </w:pPr>
      <w:r>
        <w:t>In the past, most Nigerian banks had limited the spread of their bran</w:t>
      </w:r>
      <w:r>
        <w:t>ches to established urban centers. During that period of financial exclusion, few banks had shown interest in the rural areas of the country. According to Onaolapo (2015), some banks recorded reduction in financial performance during that period hence they</w:t>
      </w:r>
      <w:r>
        <w:t xml:space="preserve"> were discouraged from establishing such branches. However, with the growth in financial inclusion, banks have to open up branches in different parts of the country. The biggest concern is whether the spread of the branches have an effect on financial incl</w:t>
      </w:r>
      <w:r>
        <w:t>usion and whether it amounts to better financial performance. As banks open up branches to rural areas, the biggest concern is whether the number of branches amounts to higher volumes of transactions. The opening up of branches is aimed at ensuring that th</w:t>
      </w:r>
      <w:r>
        <w:t>e customers gain access to new services, which cannot be provided using agents, representatives, or mobile banking. In the past, banks were reluctant to open up branches due to the element of cost. It is important to study whether proper spread of branches</w:t>
      </w:r>
      <w:r>
        <w:t xml:space="preserve"> across different geographical location can have an impact </w:t>
      </w:r>
      <w:r>
        <w:t>on the financial performance of banks. The main areas of concern for this study under the third variable include the number of branches and their spread across the country, the effect in terms of c</w:t>
      </w:r>
      <w:r>
        <w:t xml:space="preserve">hanges in volume of transaction, and the cost incurred in the operations.  </w:t>
      </w:r>
    </w:p>
    <w:p>
      <w:pPr>
        <w:pStyle w:val="style3"/>
        <w:ind w:left="-5" w:right="0"/>
        <w:rPr/>
      </w:pPr>
      <w:r>
        <w:t xml:space="preserve">2.2.4 Mobile Banking </w:t>
      </w:r>
    </w:p>
    <w:p>
      <w:pPr>
        <w:pStyle w:val="style0"/>
        <w:ind w:left="-5"/>
        <w:rPr/>
      </w:pPr>
      <w:r>
        <w:t>The advent of mobile banking financial services during the recent 5 years is revolutionizing the landscape of financial services in Nigeria. The rapid increas</w:t>
      </w:r>
      <w:r>
        <w:t xml:space="preserve">e in service coverage provides proof that the mobile banking channel is an effective way of providing access to people all over Nigeria including the rural areas which were previously excluded. Mobile money allows for any mobile banking subscriber whether </w:t>
      </w:r>
      <w:r>
        <w:t>banked or unbanked to deposit value into their mobile account, send value via a simple handset to another mobile subscriber, and allow the recipient to turn that value back into cash easily and cheaply. In this way, m-money can be used for both mobile mone</w:t>
      </w:r>
      <w:r>
        <w:t>y transfers and mobile payments. The introduction of mobile banking together with enabling technology in alternative delivery channels (mobile bank platforms, ATMs and POS) will rapidly expand financial service providers (FSP) outreach to the underserved a</w:t>
      </w:r>
      <w:r>
        <w:t xml:space="preserve">nd totally excluded population. This is also likely to facilitate services of other financial services including deposit money bank and SMEs. In Nigeria, SMEs have adopted mobile banking services provided by the financial institutions to enhance financial </w:t>
      </w:r>
      <w:r>
        <w:t xml:space="preserve">access which eliminates financing challenges that have been found to limit SMEs financial performance.  </w:t>
      </w:r>
    </w:p>
    <w:p>
      <w:pPr>
        <w:pStyle w:val="style3"/>
        <w:ind w:left="-5" w:right="0"/>
        <w:rPr/>
      </w:pPr>
      <w:r>
        <w:t xml:space="preserve">2.2.5 Agents Banking </w:t>
      </w:r>
    </w:p>
    <w:p>
      <w:pPr>
        <w:pStyle w:val="style0"/>
        <w:spacing w:after="243"/>
        <w:ind w:left="-5"/>
        <w:rPr/>
      </w:pPr>
      <w:r>
        <w:t xml:space="preserve">Agent banking is one of the innovative models of delivering banking services to the population. The strategy has brought trained </w:t>
      </w:r>
      <w:r>
        <w:t xml:space="preserve">financial service providers within the reach of millions of people in Nigeria. However, there is little knowledge regarding the effect of agents and representatives on financial inclusion and performance of banks (Appah &amp; Tebepah, 2017). The agents and </w:t>
      </w:r>
      <w:r>
        <w:t>rep</w:t>
      </w:r>
      <w:r>
        <w:t>resentatives have managed to ensure person-to-person payments and ensuring that there is delivery of credit, savings and other financial products to the poor. The agents perform customer’s services (deposits and drawings), account openings, and customer ca</w:t>
      </w:r>
      <w:r>
        <w:t>re services (Appah &amp; Tebepah, 2017). The use of the agents has however not opened up to accessing new financial services other than the ones above. The extent to which such services have influenced the financial performance of banks must be determined thro</w:t>
      </w:r>
      <w:r>
        <w:t>ugh analysis of the different sub variables. The agents have ensured that there is an increase in financial inclusion through serving the part of the population that was underserved (Appah &amp; Tebepah, 2017). bank accounts (per 1000 adult persons). Some othe</w:t>
      </w:r>
      <w:r>
        <w:t xml:space="preserve">r indicators are number of bank branches (per million people), number of ATMs (per million people), amount of bank credit and amount of bank deposit and the amount of loans and credits granted to micro, small, and medium enterprises (Kabakova &amp; </w:t>
      </w:r>
    </w:p>
    <w:p>
      <w:pPr>
        <w:pStyle w:val="style0"/>
        <w:spacing w:after="256" w:lineRule="auto" w:line="259"/>
        <w:ind w:left="-5"/>
        <w:rPr/>
      </w:pPr>
      <w:r>
        <w:t>Plakenkov,</w:t>
      </w:r>
      <w:r>
        <w:t xml:space="preserve"> 2018).  </w:t>
      </w:r>
    </w:p>
    <w:p>
      <w:pPr>
        <w:pStyle w:val="style3"/>
        <w:ind w:left="-5" w:right="0"/>
        <w:rPr/>
      </w:pPr>
      <w:r>
        <w:t xml:space="preserve">2.2.6 Loans Granted to Customers </w:t>
      </w:r>
    </w:p>
    <w:p>
      <w:pPr>
        <w:pStyle w:val="style0"/>
        <w:ind w:left="-5"/>
        <w:rPr/>
      </w:pPr>
      <w:r>
        <w:t xml:space="preserve">Loans granted to customers refer to the total loans granted by the bank. According to Puspitasari </w:t>
      </w:r>
      <w:r>
        <w:rPr>
          <w:i/>
        </w:rPr>
        <w:t>et al.,</w:t>
      </w:r>
      <w:r>
        <w:t xml:space="preserve"> (2021), loans granted to customers compare the size of a bank loan to its deposits to analyze the bank’s f</w:t>
      </w:r>
      <w:r>
        <w:t>unding strategy. Funding can come from customer deposits or the wholesale markets (in the form of demand deposits, savings accounts, time deposits, time deposits certificates, and other immediate obligations in the form of credit). Lending is the main acti</w:t>
      </w:r>
      <w:r>
        <w:t xml:space="preserve">vity of the bank, besides collecting funds from customers, because it is the main source of bank income. Banks generally make money by borrowing money from depositors and compensating them with a certain interest rate. The banks will lend the money out to </w:t>
      </w:r>
      <w:r>
        <w:t>borrowers, charging the borrowers a higher interest rate, and profiting off the interest rate spread. If the loans are one of the important sources of financing, and on the other hand, the loan provides the issuing bank with an opportunity to obtain approp</w:t>
      </w:r>
      <w:r>
        <w:t xml:space="preserve">riate </w:t>
      </w:r>
      <w:r>
        <w:t xml:space="preserve">returns (interest rate) and thus improves financial performance (Qamruzzaman &amp; Wei, 2019). Al-Hamad </w:t>
      </w:r>
      <w:r>
        <w:rPr>
          <w:i/>
        </w:rPr>
        <w:t>et al.,</w:t>
      </w:r>
      <w:r>
        <w:t xml:space="preserve"> (2021) posited that deposit money banks all over the world thrive on their ability to generate income through their lending activities. Since </w:t>
      </w:r>
      <w:r>
        <w:t xml:space="preserve">commercial banks depend on depositor’s money as a source of funds, it means that there are some relationships between the ability of the banks to mobilize deposits and the amount of credit granted to the customers.  </w:t>
      </w:r>
    </w:p>
    <w:p>
      <w:pPr>
        <w:pStyle w:val="style3"/>
        <w:ind w:left="-5" w:right="0"/>
        <w:rPr/>
      </w:pPr>
      <w:r>
        <w:t xml:space="preserve">2.2.7 Deposits with Banks </w:t>
      </w:r>
    </w:p>
    <w:p>
      <w:pPr>
        <w:pStyle w:val="style0"/>
        <w:ind w:left="-5"/>
        <w:rPr/>
      </w:pPr>
      <w:r>
        <w:t>Deposits wit</w:t>
      </w:r>
      <w:r>
        <w:t xml:space="preserve">h banks refer to the total deposits with the bank (Qamruzzaman &amp; We, 2019). If this money is available, it helps the bank to exploit investment opportunities in an optimal manner, which is reflected positively on the bank’s financial performance. Choudhry </w:t>
      </w:r>
      <w:r>
        <w:t>(2011) stated that due to individuals or institutions, deposits are restricted to cash deposited in the banks’ deposit money books. As the value of the deposit may indicate the depositor's financial status, which is a secret that cannot be disclosed, the b</w:t>
      </w:r>
      <w:r>
        <w:t xml:space="preserve">ank deposits are subjected to strict confidentiality (Akhtar </w:t>
      </w:r>
      <w:r>
        <w:rPr>
          <w:i/>
        </w:rPr>
        <w:t>et al.,</w:t>
      </w:r>
      <w:r>
        <w:t xml:space="preserve">, 2017). The deposits are important as they are the lifeblood of banks and the main source of money. They may account for more </w:t>
      </w:r>
      <w:r>
        <w:rPr>
          <w:b/>
        </w:rPr>
        <w:t xml:space="preserve">Concept of Financial Performance: </w:t>
      </w:r>
      <w:r>
        <w:t>Financial performance descr</w:t>
      </w:r>
      <w:r>
        <w:t xml:space="preserve">ibes the bank’s ability to use its assets optimally to achieve profits (Hannon </w:t>
      </w:r>
      <w:r>
        <w:rPr>
          <w:i/>
        </w:rPr>
        <w:t>et al.,</w:t>
      </w:r>
      <w:r>
        <w:t xml:space="preserve">, 2021). Financial performance represents a tool that depends on knowing the implementation of the bank’s financial resources, as well as being a critical factor for the </w:t>
      </w:r>
      <w:r>
        <w:t xml:space="preserve">success of the company’s management (Ichsan </w:t>
      </w:r>
      <w:r>
        <w:rPr>
          <w:i/>
        </w:rPr>
        <w:t>et al.,</w:t>
      </w:r>
      <w:r>
        <w:t xml:space="preserve">, 2021). Financial performance is the most important factor as the basic criterion for investment evaluation (Hazaea </w:t>
      </w:r>
      <w:r>
        <w:rPr>
          <w:i/>
        </w:rPr>
        <w:t>et al.,</w:t>
      </w:r>
      <w:r>
        <w:t xml:space="preserve">, 2021). Prasetyo </w:t>
      </w:r>
      <w:r>
        <w:rPr>
          <w:i/>
        </w:rPr>
        <w:t>et al.,</w:t>
      </w:r>
      <w:r>
        <w:t xml:space="preserve"> (2021) indicated that financial performance is an influ</w:t>
      </w:r>
      <w:r>
        <w:t>ential factor in improving the value of the bank. Financial performance is a concept that reflects the bank's ability to manage its resources in various ways in order to enjoy a competitive advantage. The financial performance of a bank is expressed in qua</w:t>
      </w:r>
      <w:r>
        <w:t xml:space="preserve">ntitative values or measures expressed in monetary units such as the rate of return on equity and the rate of return </w:t>
      </w:r>
      <w:r>
        <w:t>on investment. Measuring financial performance results in the formulation of rules and mechanisms that help banks improve their strategies,</w:t>
      </w:r>
      <w:r>
        <w:t xml:space="preserve"> as well as an assessment of achieving goals and rewarding managers (Abdulnafea </w:t>
      </w:r>
      <w:r>
        <w:rPr>
          <w:i/>
        </w:rPr>
        <w:t>et al.,</w:t>
      </w:r>
      <w:r>
        <w:t xml:space="preserve">, 2022). Financial performance is defined as the degree to which the bank’s financial goals are achieved (Nguyen </w:t>
      </w:r>
      <w:r>
        <w:rPr>
          <w:i/>
        </w:rPr>
        <w:t>et al.,</w:t>
      </w:r>
      <w:r>
        <w:t xml:space="preserve">, 2021). </w:t>
      </w:r>
    </w:p>
    <w:p>
      <w:pPr>
        <w:pStyle w:val="style0"/>
        <w:ind w:left="-5"/>
        <w:rPr/>
      </w:pPr>
      <w:r>
        <w:t>Financial performance is defined as a m</w:t>
      </w:r>
      <w:r>
        <w:t>easure of the bank’s ability to manage its assets in an optimal manner to achieve profits (Bag &amp; Omrane, 2022). Financial performance is also known as a general measure of health. The financial performance during a certain period can be used to measure the</w:t>
      </w:r>
      <w:r>
        <w:t xml:space="preserve"> bank’s performance in comparison with the banks operating in the same sector </w:t>
      </w:r>
    </w:p>
    <w:p>
      <w:pPr>
        <w:pStyle w:val="style0"/>
        <w:ind w:left="-5"/>
        <w:rPr/>
      </w:pPr>
      <w:r>
        <w:t>(Ehiedu &amp; Toria, 2022). Financial performance is the product of all the bank’s operations and strategies, as the financial performance of banks provides information to develop t</w:t>
      </w:r>
      <w:r>
        <w:t xml:space="preserve">heir strategic plans (Abdulnafea </w:t>
      </w:r>
      <w:r>
        <w:rPr>
          <w:i/>
        </w:rPr>
        <w:t>et al.,</w:t>
      </w:r>
      <w:r>
        <w:t>, 2022). Kurawa and Shuaibu (2022) defined financial performance as a measure of expressing the general financial productivity of banks over a specific financial period. This study employed return on assets as the in</w:t>
      </w:r>
      <w:r>
        <w:t xml:space="preserve">dicator for bank financial performance.  </w:t>
      </w:r>
    </w:p>
    <w:p>
      <w:pPr>
        <w:pStyle w:val="style3"/>
        <w:ind w:left="-5" w:right="0"/>
        <w:rPr/>
      </w:pPr>
      <w:r>
        <w:t xml:space="preserve">2.2.8 Return on Asset </w:t>
      </w:r>
    </w:p>
    <w:p>
      <w:pPr>
        <w:pStyle w:val="style0"/>
        <w:ind w:left="-5"/>
        <w:rPr/>
      </w:pPr>
      <w:r>
        <w:t>Return on assets (ROA) is an indicator of how profitable a company is relative to its total assets. ROA gives a manager, investor, or analyst an idea as to how efficient a company's managemen</w:t>
      </w:r>
      <w:r>
        <w:t>t is at using its assets to generate earnings. Return on assets is displayed as a percentage (Bashari &amp; Mohammed, 2019). Return on Assets (ROA) is an indicator of how well a company utilizes its assets, by determining how profitable a company is relative t</w:t>
      </w:r>
      <w:r>
        <w:t>o its total assets; ROA is best used when comparing similar companies or comparing a company to its previous performance. ROA takes into account a company’s debt, unlike other metrics, such as Return on Equity (ROE). Return on assets (ROA), in basic terms,</w:t>
      </w:r>
      <w:r>
        <w:t xml:space="preserve"> explains what earnings were generated from invested capital (assets). ROA for public companies can be different from one company to another dependent on </w:t>
      </w:r>
      <w:r>
        <w:t xml:space="preserve">the industry. This is why when using ROA as a comparative measure, it is best to compare it against a </w:t>
      </w:r>
      <w:r>
        <w:t>company's previous ROA numbers or against a similar company's ROA. The ROA figure gives investors an idea of how effective the company is in converting the money it invests into net income. The higher the ROA number, the better, because the company is earn</w:t>
      </w:r>
      <w:r>
        <w:t>ing more money on less investment. ROA is most useful for comparing companies in the same industry, as different industries use assets differently (Ahamed, 2017). Murekefu and Ouma (2012) stated that return on assets is a financial ratio that shows the per</w:t>
      </w:r>
      <w:r>
        <w:t>centage of profit a company earns in relation to its overall resources. It is commonly defined as net income divided by total assets. Net income is derived from the income statement of the company and is the profit after taxes.</w:t>
      </w:r>
      <w:r>
        <w:rPr>
          <w:b/>
        </w:rPr>
        <w:t xml:space="preserve"> </w:t>
      </w:r>
    </w:p>
    <w:p>
      <w:pPr>
        <w:pStyle w:val="style2"/>
        <w:ind w:left="-5" w:right="0"/>
        <w:rPr/>
      </w:pPr>
      <w:r>
        <w:t xml:space="preserve">2.3 THEORETICAL REVIEW </w:t>
      </w:r>
    </w:p>
    <w:p>
      <w:pPr>
        <w:pStyle w:val="style0"/>
        <w:ind w:left="-5"/>
        <w:rPr/>
      </w:pPr>
      <w:r>
        <w:t>The</w:t>
      </w:r>
      <w:r>
        <w:t xml:space="preserve"> theoretical review examines relevant theories that frame the relationship between financial inclusion and bank performance.  </w:t>
      </w:r>
    </w:p>
    <w:p>
      <w:pPr>
        <w:pStyle w:val="style5"/>
        <w:ind w:left="370" w:right="0"/>
        <w:rPr/>
      </w:pPr>
      <w:r>
        <w:t>1.</w:t>
      </w:r>
      <w:r>
        <w:rPr>
          <w:rFonts w:ascii="Arial" w:cs="Arial" w:eastAsia="Arial" w:hAnsi="Arial"/>
        </w:rPr>
        <w:t xml:space="preserve"> </w:t>
      </w:r>
      <w:r>
        <w:t>Diffusion of Innovation Theory</w:t>
      </w:r>
      <w:r>
        <w:rPr>
          <w:b w:val="false"/>
        </w:rPr>
        <w:t xml:space="preserve"> </w:t>
      </w:r>
    </w:p>
    <w:p>
      <w:pPr>
        <w:pStyle w:val="style0"/>
        <w:ind w:left="-5"/>
        <w:rPr/>
      </w:pPr>
      <w:r>
        <w:t xml:space="preserve">This theory by Rogers (2003) explains how innovations are adopted and diffused within a system. In the context of financial inclusion, it highlights how innovations like ATMs, POS terminals, and agency banking are adopted by banks and their customers. </w:t>
      </w:r>
    </w:p>
    <w:p>
      <w:pPr>
        <w:pStyle w:val="style5"/>
        <w:ind w:left="370" w:right="0"/>
        <w:rPr/>
      </w:pPr>
      <w:r>
        <w:t>2.</w:t>
      </w:r>
      <w:r>
        <w:rPr>
          <w:rFonts w:ascii="Arial" w:cs="Arial" w:eastAsia="Arial" w:hAnsi="Arial"/>
        </w:rPr>
        <w:t xml:space="preserve"> </w:t>
      </w:r>
      <w:r>
        <w:t>Financial Intermediation Theory</w:t>
      </w:r>
      <w:r>
        <w:rPr>
          <w:b w:val="false"/>
        </w:rPr>
        <w:t xml:space="preserve"> </w:t>
      </w:r>
    </w:p>
    <w:p>
      <w:pPr>
        <w:pStyle w:val="style0"/>
        <w:ind w:left="-5"/>
        <w:rPr/>
      </w:pPr>
      <w:r>
        <w:t>This theory explains the role of financial institutions in channeling funds from savers to borrowers efficiently. It is crucial for understanding how Access Bank's financial inclusion initiatives support economic growth and</w:t>
      </w:r>
      <w:r>
        <w:t xml:space="preserve"> enhance performance. </w:t>
      </w:r>
    </w:p>
    <w:p>
      <w:pPr>
        <w:pStyle w:val="style5"/>
        <w:ind w:left="370" w:right="0"/>
        <w:rPr/>
      </w:pPr>
      <w:r>
        <w:t>3.</w:t>
      </w:r>
      <w:r>
        <w:rPr>
          <w:rFonts w:ascii="Arial" w:cs="Arial" w:eastAsia="Arial" w:hAnsi="Arial"/>
        </w:rPr>
        <w:t xml:space="preserve"> </w:t>
      </w:r>
      <w:r>
        <w:t>Resource-Based View (RBV)</w:t>
      </w:r>
      <w:r>
        <w:rPr>
          <w:b w:val="false"/>
        </w:rPr>
        <w:t xml:space="preserve"> </w:t>
      </w:r>
    </w:p>
    <w:p>
      <w:pPr>
        <w:pStyle w:val="style0"/>
        <w:ind w:left="-5"/>
        <w:rPr/>
      </w:pPr>
      <w:r>
        <w:t>RBV emphasizes the strategic role of a firm’s resources in achieving competitive advantage. This study examines how Access Bank leverages its resources (e.g., technology, infrastructure) to implement fin</w:t>
      </w:r>
      <w:r>
        <w:t xml:space="preserve">ancial inclusion strategies and improve performance. </w:t>
      </w:r>
    </w:p>
    <w:p>
      <w:pPr>
        <w:pStyle w:val="style0"/>
        <w:ind w:left="-5"/>
        <w:rPr/>
      </w:pPr>
      <w:r>
        <w:t xml:space="preserve">The review integrates insights from empirical studies, such as those by Yakubu and Affoi (2020) and Okoye </w:t>
      </w:r>
      <w:r>
        <w:rPr>
          <w:i/>
        </w:rPr>
        <w:t>et al.,</w:t>
      </w:r>
      <w:r>
        <w:t xml:space="preserve"> (2017), and theoretical perspectives to provide a robust framework for analyzing the imp</w:t>
      </w:r>
      <w:r>
        <w:t xml:space="preserve">act of financial inclusion on Access Bank’s performance. </w:t>
      </w:r>
    </w:p>
    <w:p>
      <w:pPr>
        <w:pStyle w:val="style2"/>
        <w:ind w:left="-5" w:right="0"/>
        <w:rPr/>
      </w:pPr>
      <w:r>
        <w:t xml:space="preserve">2.4 EMPERICAL REVIEW </w:t>
      </w:r>
    </w:p>
    <w:p>
      <w:pPr>
        <w:pStyle w:val="style0"/>
        <w:ind w:left="-5"/>
        <w:rPr/>
      </w:pPr>
      <w:r>
        <w:t xml:space="preserve">The empirical review focuses on previous studies that have explored the relationship between financial inclusion and the performance of money deposit banks. </w:t>
      </w:r>
    </w:p>
    <w:p>
      <w:pPr>
        <w:pStyle w:val="style0"/>
        <w:ind w:left="-5"/>
        <w:rPr/>
      </w:pPr>
      <w:r>
        <w:t>Yakubu and Affoi (</w:t>
      </w:r>
      <w:r>
        <w:t>2020) examined the impact of financial inclusion initiatives, such as mobile banking and POS terminals, on the profitability of Nigerian banks. Their findings suggest that financial inclusion positively influences profitability, particularly for banks with</w:t>
      </w:r>
      <w:r>
        <w:t xml:space="preserve"> extensive rural outreach. Similarly, Olayemi (2021) analyzed the effect of agency banking on customer satisfaction and deposit mobilization, emphasizing its significance in improving Access Bank’s performance. </w:t>
      </w:r>
    </w:p>
    <w:p>
      <w:pPr>
        <w:pStyle w:val="style0"/>
        <w:ind w:left="-5"/>
        <w:rPr/>
      </w:pPr>
      <w:r>
        <w:t xml:space="preserve">Okoye </w:t>
      </w:r>
      <w:r>
        <w:rPr>
          <w:i/>
        </w:rPr>
        <w:t>et al.,</w:t>
      </w:r>
      <w:r>
        <w:t xml:space="preserve"> (2017) evaluated the deploymen</w:t>
      </w:r>
      <w:r>
        <w:t xml:space="preserve">t of ATMs and their impact on transaction volume and customer retention. The study revealed a significant positive relationship between ATM deployment and bank performance metrics, such as return on assets (ROA). Efobi </w:t>
      </w:r>
      <w:r>
        <w:rPr>
          <w:i/>
        </w:rPr>
        <w:t>et al.,</w:t>
      </w:r>
      <w:r>
        <w:t xml:space="preserve"> (2019) further explored the r</w:t>
      </w:r>
      <w:r>
        <w:t xml:space="preserve">ole of financial literacy in enhancing the effectiveness of financial inclusion strategies, concluding that financial literacy is a critical factor in customer participation. </w:t>
      </w:r>
    </w:p>
    <w:p>
      <w:pPr>
        <w:pStyle w:val="style0"/>
        <w:ind w:left="-5"/>
        <w:rPr/>
      </w:pPr>
      <w:r>
        <w:t xml:space="preserve">Additionally, Enhancing Financial Innovation and Access (EFInA) (2020) reported </w:t>
      </w:r>
      <w:r>
        <w:t xml:space="preserve">that banks leveraging technology to expand access to financial services experienced a noticeable increase in </w:t>
      </w:r>
      <w:r>
        <w:t>profitability and market share. The report highlights the contributions of Access Bank in deploying innovative solutions that drive financial inclu</w:t>
      </w:r>
      <w:r>
        <w:t xml:space="preserve">sion. </w:t>
      </w:r>
    </w:p>
    <w:p>
      <w:pPr>
        <w:pStyle w:val="style0"/>
        <w:ind w:left="-5"/>
        <w:rPr/>
      </w:pPr>
      <w:r>
        <w:t>From 2019 to 2024, Access Bank has implemented various financial inclusion initiatives, such as expanding its branch network, increasing ATM and POS terminal deployments, and leveraging mobile banking technology. These measures aim to improve custom</w:t>
      </w:r>
      <w:r>
        <w:t xml:space="preserve">er access to banking services, reduce financial exclusion, and enhance the bank's overall performance.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0" w:lineRule="auto" w:line="259"/>
        <w:ind w:left="0" w:firstLine="0"/>
        <w:jc w:val="left"/>
        <w:rPr/>
      </w:pPr>
      <w:r>
        <w:t xml:space="preserve"> </w:t>
      </w:r>
    </w:p>
    <w:p>
      <w:pPr>
        <w:pStyle w:val="style1"/>
        <w:ind w:right="7"/>
        <w:jc w:val="center"/>
        <w:rPr/>
      </w:pPr>
      <w:r>
        <w:t xml:space="preserve">CHAPTER THREE </w:t>
      </w:r>
    </w:p>
    <w:p>
      <w:pPr>
        <w:pStyle w:val="style2"/>
        <w:ind w:left="-5" w:right="0"/>
        <w:rPr/>
      </w:pPr>
      <w:r>
        <w:t xml:space="preserve">3.0 RESEARCH METHODOLOGY </w:t>
      </w:r>
    </w:p>
    <w:p>
      <w:pPr>
        <w:pStyle w:val="style2"/>
        <w:ind w:left="-5" w:right="0"/>
        <w:rPr/>
      </w:pPr>
      <w:r>
        <w:t xml:space="preserve">3.1 INTRODUCTION </w:t>
      </w:r>
    </w:p>
    <w:p>
      <w:pPr>
        <w:pStyle w:val="style0"/>
        <w:ind w:left="-5"/>
        <w:rPr/>
      </w:pPr>
      <w:r>
        <w:t>This chapter outlines the methodology adopted in investigating the effect of financia</w:t>
      </w:r>
      <w:r>
        <w:t xml:space="preserve">l inclusion on the performance of Access Bank in Nigeria. The chapter includes the model specification, sources of data, population of the study, research design, and methods of data analysis. </w:t>
      </w:r>
    </w:p>
    <w:p>
      <w:pPr>
        <w:pStyle w:val="style2"/>
        <w:ind w:left="-5" w:right="0"/>
        <w:rPr/>
      </w:pPr>
      <w:r>
        <w:t xml:space="preserve">3.2 RESEARCH DESIGN </w:t>
      </w:r>
    </w:p>
    <w:p>
      <w:pPr>
        <w:pStyle w:val="style0"/>
        <w:ind w:left="-5"/>
        <w:rPr/>
      </w:pPr>
      <w:r>
        <w:t>The study employed the Ex-</w:t>
      </w:r>
      <w:r>
        <w:t>post facto research design</w:t>
      </w:r>
      <w:r>
        <w:rPr>
          <w:b/>
        </w:rPr>
        <w:t>.</w:t>
      </w:r>
      <w:r>
        <w:t xml:space="preserve"> This design was chosen because it examines existing relationships between dependent and independent variables using historical data. The Ex-post facto approach allows the study to investigate past occurrences (2019–2024) to unde</w:t>
      </w:r>
      <w:r>
        <w:t xml:space="preserve">rstand the relationship between financial inclusion indicators and Access Bank's performance. </w:t>
      </w:r>
    </w:p>
    <w:p>
      <w:pPr>
        <w:pStyle w:val="style2"/>
        <w:ind w:left="-5" w:right="0"/>
        <w:rPr/>
      </w:pPr>
      <w:r>
        <w:t xml:space="preserve">3.3 POPULATION OF THE STUDY AND SAMPLING TECHNIQUE </w:t>
      </w:r>
    </w:p>
    <w:p>
      <w:pPr>
        <w:pStyle w:val="style0"/>
        <w:ind w:left="-5"/>
        <w:rPr/>
      </w:pPr>
      <w:r>
        <w:t>The population of this study comprises all deposit money banks in Nigeria. However, this research adopts a ca</w:t>
      </w:r>
      <w:r>
        <w:t>se study approach</w:t>
      </w:r>
      <w:r>
        <w:rPr>
          <w:b/>
        </w:rPr>
        <w:t>,</w:t>
      </w:r>
      <w:r>
        <w:t xml:space="preserve"> focusing specifically on</w:t>
      </w:r>
      <w:r>
        <w:rPr>
          <w:b/>
        </w:rPr>
        <w:t xml:space="preserve"> </w:t>
      </w:r>
      <w:r>
        <w:t xml:space="preserve">Access Bank, which is a leading financial institution in Nigeria. As a census approach is adopted, there is no need for further sampling. </w:t>
      </w:r>
    </w:p>
    <w:p>
      <w:pPr>
        <w:pStyle w:val="style2"/>
        <w:ind w:left="-5" w:right="0"/>
        <w:rPr/>
      </w:pPr>
      <w:r>
        <w:t xml:space="preserve">3.4 SAMPLING TECHNIQUE </w:t>
      </w:r>
    </w:p>
    <w:p>
      <w:pPr>
        <w:pStyle w:val="style0"/>
        <w:ind w:left="-5"/>
        <w:rPr/>
      </w:pPr>
      <w:r>
        <w:t>This study will employ a census sampling techniqu</w:t>
      </w:r>
      <w:r>
        <w:t xml:space="preserve">e. Access Bank will be the primary focus of the study. The use of census sampling eliminates the need for additional sampling techniques, as the study aims to capture comprehensive data from all relevant branches and departments of </w:t>
      </w:r>
    </w:p>
    <w:p>
      <w:pPr>
        <w:pStyle w:val="style0"/>
        <w:spacing w:lineRule="auto" w:line="259"/>
        <w:ind w:left="-5"/>
        <w:rPr/>
      </w:pPr>
      <w:r>
        <w:t xml:space="preserve">Access Bank.  </w:t>
      </w:r>
    </w:p>
    <w:p>
      <w:pPr>
        <w:pStyle w:val="style2"/>
        <w:ind w:left="-5" w:right="0"/>
        <w:rPr/>
      </w:pPr>
      <w:r>
        <w:t>3.5 SAMP</w:t>
      </w:r>
      <w:r>
        <w:t xml:space="preserve">LE SIZE </w:t>
      </w:r>
    </w:p>
    <w:p>
      <w:pPr>
        <w:pStyle w:val="style0"/>
        <w:ind w:left="-5"/>
        <w:rPr/>
      </w:pPr>
      <w:r>
        <w:t>The sample size for this study will consist of all operational branches and financial inclusion touch points of Access Bank in Nigeria. These include the total number of automated teller machines (ATMs), bank branches, point-of-sale (POS) terminal</w:t>
      </w:r>
      <w:r>
        <w:t xml:space="preserve">s, and registered accounts from 2019 to 2024. The comprehensive inclusion of these elements ensures that the analysis captures the entire scope of financial inclusion initiatives implemented by Access Bank over the study period. </w:t>
      </w:r>
    </w:p>
    <w:p>
      <w:pPr>
        <w:pStyle w:val="style2"/>
        <w:ind w:left="-5" w:right="0"/>
        <w:rPr/>
      </w:pPr>
      <w:r>
        <w:t>3.6 METHOD OF DATA COLLECT</w:t>
      </w:r>
      <w:r>
        <w:t xml:space="preserve">ION </w:t>
      </w:r>
    </w:p>
    <w:p>
      <w:pPr>
        <w:pStyle w:val="style5"/>
        <w:ind w:left="-5" w:right="0"/>
        <w:rPr/>
      </w:pPr>
      <w:r>
        <w:t xml:space="preserve">Model specification </w:t>
      </w:r>
    </w:p>
    <w:p>
      <w:pPr>
        <w:pStyle w:val="style0"/>
        <w:ind w:left="-5"/>
        <w:rPr/>
      </w:pPr>
      <w:r>
        <w:t>In order to construct the model, this study will apply the method that was proposed in Hsiao (2014) as regard the panel data methodology, since it establishes the way to analyze information from a sample and in turn provides multi</w:t>
      </w:r>
      <w:r>
        <w:t xml:space="preserve">ple time horizons (2012-2019).  </w:t>
      </w:r>
    </w:p>
    <w:p>
      <w:pPr>
        <w:pStyle w:val="style0"/>
        <w:spacing w:after="31"/>
        <w:ind w:left="-5"/>
        <w:rPr/>
      </w:pPr>
      <w:r>
        <w:t>The functional relationship between ATMs, bank embranchment, POS, number of bank account and banks‘ performance is mathematically expressed as: Bank performance=</w:t>
      </w:r>
      <w:r>
        <w:rPr>
          <w:i/>
        </w:rPr>
        <w:t xml:space="preserve">f </w:t>
      </w:r>
      <w:r>
        <w:t xml:space="preserve">(Financial </w:t>
      </w:r>
    </w:p>
    <w:p>
      <w:pPr>
        <w:pStyle w:val="style0"/>
        <w:spacing w:after="252" w:lineRule="auto" w:line="259"/>
        <w:ind w:left="-5"/>
        <w:rPr/>
      </w:pPr>
      <w:r>
        <w:t>Inclusion)…………</w:t>
      </w:r>
      <w:r>
        <w:t xml:space="preserve">……………………………………………………………………………..3.1  </w:t>
      </w:r>
    </w:p>
    <w:p>
      <w:pPr>
        <w:pStyle w:val="style0"/>
        <w:spacing w:after="299" w:lineRule="auto" w:line="259"/>
        <w:ind w:left="-5"/>
        <w:rPr/>
      </w:pPr>
      <w:r>
        <w:t xml:space="preserve">ROA=f(Number of ATMs deployed, Bank embranchment, Number of Bank account, Point of </w:t>
      </w:r>
    </w:p>
    <w:p>
      <w:pPr>
        <w:pStyle w:val="style0"/>
        <w:spacing w:after="252" w:lineRule="auto" w:line="259"/>
        <w:ind w:left="-5"/>
        <w:rPr/>
      </w:pPr>
      <w:r>
        <w:t xml:space="preserve">Sales terminal)..………………………………………………………………..………….…….3.2  </w:t>
      </w:r>
    </w:p>
    <w:p>
      <w:pPr>
        <w:pStyle w:val="style0"/>
        <w:spacing w:after="311" w:lineRule="auto" w:line="259"/>
        <w:ind w:left="-5"/>
        <w:rPr/>
      </w:pPr>
      <w:r>
        <w:t xml:space="preserve">This is expressed econometrically as follows;  </w:t>
      </w:r>
    </w:p>
    <w:p>
      <w:pPr>
        <w:pStyle w:val="style0"/>
        <w:tabs>
          <w:tab w:val="center" w:leader="none" w:pos="1346"/>
          <w:tab w:val="center" w:leader="none" w:pos="1978"/>
          <w:tab w:val="center" w:leader="none" w:pos="3010"/>
          <w:tab w:val="center" w:leader="none" w:pos="4050"/>
          <w:tab w:val="center" w:leader="none" w:pos="5109"/>
          <w:tab w:val="center" w:leader="none" w:pos="6827"/>
          <w:tab w:val="right" w:leader="none" w:pos="9366"/>
        </w:tabs>
        <w:spacing w:after="310" w:lineRule="auto" w:line="259"/>
        <w:ind w:left="-15" w:firstLine="0"/>
        <w:jc w:val="left"/>
        <w:rPr/>
      </w:pPr>
      <w:r>
        <w:t>ROA</w:t>
      </w:r>
      <w:r>
        <w:rPr>
          <w:sz w:val="27"/>
        </w:rPr>
        <w:t>it</w:t>
      </w:r>
      <w:r>
        <w:t xml:space="preserve">= </w:t>
      </w:r>
      <w:r>
        <w:tab/>
      </w:r>
      <w:r>
        <w:t>β</w:t>
      </w:r>
      <w:r>
        <w:rPr>
          <w:sz w:val="27"/>
        </w:rPr>
        <w:t xml:space="preserve">0 </w:t>
      </w:r>
      <w:r>
        <w:rPr>
          <w:sz w:val="27"/>
        </w:rPr>
        <w:tab/>
      </w:r>
      <w:r>
        <w:t xml:space="preserve">+ </w:t>
      </w:r>
      <w:r>
        <w:tab/>
      </w:r>
      <w:r>
        <w:t>β</w:t>
      </w:r>
      <w:r>
        <w:rPr>
          <w:sz w:val="27"/>
        </w:rPr>
        <w:t>1</w:t>
      </w:r>
      <w:r>
        <w:t>ATM</w:t>
      </w:r>
      <w:r>
        <w:rPr>
          <w:sz w:val="27"/>
        </w:rPr>
        <w:t xml:space="preserve">it1 </w:t>
      </w:r>
      <w:r>
        <w:rPr>
          <w:sz w:val="27"/>
        </w:rPr>
        <w:tab/>
      </w:r>
      <w:r>
        <w:t xml:space="preserve">+ </w:t>
      </w:r>
      <w:r>
        <w:tab/>
      </w:r>
      <w:r>
        <w:t>β</w:t>
      </w:r>
      <w:r>
        <w:rPr>
          <w:sz w:val="27"/>
        </w:rPr>
        <w:t>2</w:t>
      </w:r>
      <w:r>
        <w:t>BET</w:t>
      </w:r>
      <w:r>
        <w:rPr>
          <w:sz w:val="27"/>
        </w:rPr>
        <w:t>it2</w:t>
      </w:r>
      <w:r>
        <w:t xml:space="preserve">+ </w:t>
      </w:r>
      <w:r>
        <w:tab/>
      </w:r>
      <w:r>
        <w:t>β</w:t>
      </w:r>
      <w:r>
        <w:rPr>
          <w:sz w:val="27"/>
        </w:rPr>
        <w:t>3</w:t>
      </w:r>
      <w:r>
        <w:t>LnNBA</w:t>
      </w:r>
      <w:r>
        <w:rPr>
          <w:sz w:val="27"/>
        </w:rPr>
        <w:t>it3</w:t>
      </w:r>
      <w:r>
        <w:t xml:space="preserve">+ </w:t>
      </w:r>
      <w:r>
        <w:tab/>
      </w:r>
      <w:r>
        <w:t>β</w:t>
      </w:r>
      <w:r>
        <w:rPr>
          <w:sz w:val="27"/>
        </w:rPr>
        <w:t>4</w:t>
      </w:r>
      <w:r>
        <w:t>LnPOS</w:t>
      </w:r>
      <w:r>
        <w:rPr>
          <w:sz w:val="27"/>
        </w:rPr>
        <w:t>it4</w:t>
      </w:r>
      <w:r>
        <w:t xml:space="preserve">+ </w:t>
      </w:r>
    </w:p>
    <w:p>
      <w:pPr>
        <w:pStyle w:val="style0"/>
        <w:spacing w:after="256" w:lineRule="auto" w:line="259"/>
        <w:ind w:left="-5"/>
        <w:rPr/>
      </w:pPr>
      <w:r>
        <w:t>μi………………….……………………………………………………………………………3.3</w:t>
      </w:r>
      <w:r>
        <w:rPr>
          <w:i/>
        </w:rPr>
        <w:t xml:space="preserve"> </w:t>
      </w:r>
      <w:r>
        <w:t xml:space="preserve"> </w:t>
      </w:r>
    </w:p>
    <w:p>
      <w:pPr>
        <w:pStyle w:val="style0"/>
        <w:spacing w:after="294" w:lineRule="auto" w:line="259"/>
        <w:ind w:left="-5"/>
        <w:jc w:val="left"/>
        <w:rPr/>
      </w:pPr>
      <w:r>
        <w:rPr>
          <w:b/>
        </w:rPr>
        <w:t xml:space="preserve">Where:  </w:t>
      </w:r>
    </w:p>
    <w:p>
      <w:pPr>
        <w:pStyle w:val="style0"/>
        <w:spacing w:after="252" w:lineRule="auto" w:line="259"/>
        <w:ind w:left="-5"/>
        <w:rPr/>
      </w:pPr>
      <w:r>
        <w:t xml:space="preserve">ROA = Country‘s banking system return on assets.  </w:t>
      </w:r>
    </w:p>
    <w:p>
      <w:pPr>
        <w:pStyle w:val="style0"/>
        <w:spacing w:lineRule="auto" w:line="259"/>
        <w:ind w:left="-5"/>
        <w:rPr/>
      </w:pPr>
      <w:r>
        <w:t xml:space="preserve">ATM=Automated Teller Machines  </w:t>
      </w:r>
    </w:p>
    <w:p>
      <w:pPr>
        <w:pStyle w:val="style0"/>
        <w:spacing w:after="252" w:lineRule="auto" w:line="259"/>
        <w:ind w:left="-5"/>
        <w:rPr/>
      </w:pPr>
      <w:r>
        <w:t xml:space="preserve">BET= Bank Embranchment  </w:t>
      </w:r>
    </w:p>
    <w:p>
      <w:pPr>
        <w:pStyle w:val="style0"/>
        <w:spacing w:after="5"/>
        <w:ind w:left="-5" w:right="6056"/>
        <w:jc w:val="left"/>
        <w:rPr/>
      </w:pPr>
      <w:r>
        <w:t>NBA=Number of Bank Account  POS=Point of Sales  μ= Error te</w:t>
      </w:r>
      <w:r>
        <w:t>rm  β</w:t>
      </w:r>
      <w:r>
        <w:rPr>
          <w:sz w:val="27"/>
        </w:rPr>
        <w:t>0</w:t>
      </w:r>
      <w:r>
        <w:t xml:space="preserve">=Intercept coefficient/ Constant  </w:t>
      </w:r>
    </w:p>
    <w:p>
      <w:pPr>
        <w:pStyle w:val="style0"/>
        <w:spacing w:after="260" w:lineRule="auto" w:line="259"/>
        <w:ind w:left="0" w:firstLine="0"/>
        <w:jc w:val="left"/>
        <w:rPr/>
      </w:pPr>
      <w:r>
        <w:rPr>
          <w:sz w:val="22"/>
        </w:rPr>
        <w:t>A priori expectation = β</w:t>
      </w:r>
      <w:r>
        <w:t>0</w:t>
      </w:r>
      <w:r>
        <w:rPr>
          <w:sz w:val="22"/>
        </w:rPr>
        <w:t>&gt;0, β</w:t>
      </w:r>
      <w:r>
        <w:t xml:space="preserve">1 </w:t>
      </w:r>
      <w:r>
        <w:rPr>
          <w:sz w:val="22"/>
        </w:rPr>
        <w:t>&gt;0, β</w:t>
      </w:r>
      <w:r>
        <w:t xml:space="preserve">2 </w:t>
      </w:r>
      <w:r>
        <w:rPr>
          <w:sz w:val="22"/>
        </w:rPr>
        <w:t>&gt;0, β</w:t>
      </w:r>
      <w:r>
        <w:t xml:space="preserve">3 </w:t>
      </w:r>
      <w:r>
        <w:rPr>
          <w:sz w:val="22"/>
        </w:rPr>
        <w:t>&gt;0, β</w:t>
      </w:r>
      <w:r>
        <w:t xml:space="preserve">4 </w:t>
      </w:r>
      <w:r>
        <w:rPr>
          <w:sz w:val="22"/>
        </w:rPr>
        <w:t xml:space="preserve">&gt;0  </w:t>
      </w:r>
    </w:p>
    <w:p>
      <w:pPr>
        <w:pStyle w:val="style2"/>
        <w:ind w:left="-5" w:right="0"/>
        <w:rPr/>
      </w:pPr>
      <w:r>
        <w:t xml:space="preserve">3.7 SOURCE OF DATA COLLECTION </w:t>
      </w:r>
    </w:p>
    <w:p>
      <w:pPr>
        <w:pStyle w:val="style0"/>
        <w:ind w:left="-5"/>
        <w:rPr/>
      </w:pPr>
      <w:r>
        <w:t>To achieve the study's objective, secondary data were sourced extensively from the World Bank database, the Central Bank of Ni</w:t>
      </w:r>
      <w:r>
        <w:t>geria (CBN), the Nigerian Interbank Settlement System (NIBSS), and the National Bureau of Statistics (NBS). Additionally, financial statements and annual reports of Access Bank for the period 2019–2024 were utilized. A hybrid data set was adopted where nec</w:t>
      </w:r>
      <w:r>
        <w:t xml:space="preserve">essary to ensure robust findings. </w:t>
      </w:r>
    </w:p>
    <w:p>
      <w:pPr>
        <w:pStyle w:val="style2"/>
        <w:ind w:left="-5" w:right="0"/>
        <w:rPr/>
      </w:pPr>
      <w:r>
        <w:t xml:space="preserve">3.8 METHOD OF DATA ANALYSIS </w:t>
      </w:r>
    </w:p>
    <w:p>
      <w:pPr>
        <w:pStyle w:val="style0"/>
        <w:ind w:left="-5"/>
        <w:rPr/>
      </w:pPr>
      <w:r>
        <w:t xml:space="preserve">A balanced panel data set was constructed, containing all observed elements across the specified timeframe (2019–2024). Static panel data regression analysis, employing the least squares </w:t>
      </w:r>
      <w:r>
        <w:t>estim</w:t>
      </w:r>
      <w:r>
        <w:t>ation technique, was used for the analysis. This method is appropriate because the study involves multi-dimensional data observed over multiple time periods. The analysis focuses on determining the impact of financial inclusion indicators (ATMs, branch net</w:t>
      </w:r>
      <w:r>
        <w:t xml:space="preserve">works, bank accounts, and POS terminals) on Access Bank's return on assets (ROA).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0" w:lineRule="auto" w:line="259"/>
        <w:ind w:left="0" w:firstLine="0"/>
        <w:jc w:val="left"/>
        <w:rPr/>
      </w:pPr>
      <w:r>
        <w:t xml:space="preserve"> </w:t>
      </w:r>
    </w:p>
    <w:p>
      <w:pPr>
        <w:pStyle w:val="style0"/>
        <w:spacing w:after="250" w:lineRule="auto" w:line="259"/>
        <w:ind w:left="10" w:right="5"/>
        <w:jc w:val="center"/>
        <w:rPr/>
      </w:pPr>
      <w:r>
        <w:rPr>
          <w:b/>
        </w:rPr>
        <w:t xml:space="preserve">CHAPTER FOUR   </w:t>
      </w:r>
    </w:p>
    <w:p>
      <w:pPr>
        <w:pStyle w:val="style0"/>
        <w:spacing w:after="250" w:lineRule="auto" w:line="259"/>
        <w:ind w:left="-5"/>
        <w:jc w:val="left"/>
        <w:rPr/>
      </w:pPr>
      <w:r>
        <w:rPr>
          <w:b/>
        </w:rPr>
        <w:t xml:space="preserve">4.0 DATA PRESENTATION, ANALYSIS AND DISCUSSION OF FINDINGS   </w:t>
      </w:r>
    </w:p>
    <w:p>
      <w:pPr>
        <w:pStyle w:val="style4"/>
        <w:ind w:left="-5" w:right="0"/>
        <w:rPr/>
      </w:pPr>
      <w:r>
        <w:t xml:space="preserve">4.1 INTRODUCTION   </w:t>
      </w:r>
    </w:p>
    <w:p>
      <w:pPr>
        <w:pStyle w:val="style0"/>
        <w:ind w:left="-5"/>
        <w:rPr/>
      </w:pPr>
      <w:r>
        <w:t>This chapter presents and explains the data collected for this study. The main aim is to understand how financial inclusion has affected the performance of Access Bank Nigeria between 2019 and 2024. The data used was collected from reliable secondary sourc</w:t>
      </w:r>
      <w:r>
        <w:t xml:space="preserve">es such as </w:t>
      </w:r>
    </w:p>
    <w:p>
      <w:pPr>
        <w:pStyle w:val="style0"/>
        <w:ind w:left="-5"/>
        <w:rPr/>
      </w:pPr>
      <w:r>
        <w:t>Access Bank's annual financial reports, the Central Bank of Nigeria (CBN), and the Nigeria Inter-Bank Settlement System (NIBSS). The study focused on key financial inclusion indicators like number of bank branches, number of ATMs, bank accounts</w:t>
      </w:r>
      <w:r>
        <w:t xml:space="preserve">, and POS (Point of Sale) terminals, and how they influenced Return on Assets (ROA), which is a measure of bank performance. </w:t>
      </w:r>
    </w:p>
    <w:p>
      <w:pPr>
        <w:pStyle w:val="style4"/>
        <w:ind w:left="-5" w:right="0"/>
        <w:rPr/>
      </w:pPr>
      <w:r>
        <w:t xml:space="preserve">4.2 MAIN DATA VARIABLES AND OBJECTIVES </w:t>
      </w:r>
    </w:p>
    <w:p>
      <w:pPr>
        <w:pStyle w:val="style5"/>
        <w:ind w:left="-5" w:right="0"/>
        <w:rPr/>
      </w:pPr>
      <w:r>
        <w:t xml:space="preserve">4.2.1 ANALYSIS AND DISCUSSION ON OBJECTIVE 1   </w:t>
      </w:r>
    </w:p>
    <w:p>
      <w:pPr>
        <w:pStyle w:val="style0"/>
        <w:ind w:left="-5"/>
        <w:rPr/>
      </w:pPr>
      <w:r>
        <w:t xml:space="preserve">Objective 1: To assess the effect of bank branches (embranchment) on the financial performance of Access Bank (2019–2024). </w:t>
      </w:r>
    </w:p>
    <w:p>
      <w:pPr>
        <w:pStyle w:val="style0"/>
        <w:spacing w:after="0" w:lineRule="auto" w:line="259"/>
        <w:ind w:left="0" w:firstLine="0"/>
        <w:jc w:val="left"/>
        <w:rPr/>
      </w:pPr>
      <w:r>
        <w:t xml:space="preserve"> </w:t>
      </w:r>
    </w:p>
    <w:tbl>
      <w:tblPr>
        <w:tblStyle w:val="style4102"/>
        <w:tblW w:w="9357" w:type="dxa"/>
        <w:tblInd w:w="-5" w:type="dxa"/>
        <w:tblCellMar>
          <w:top w:w="12" w:type="dxa"/>
          <w:left w:w="0" w:type="dxa"/>
          <w:bottom w:w="0" w:type="dxa"/>
          <w:right w:w="115" w:type="dxa"/>
        </w:tblCellMar>
        <w:tblLook w:val="04A0" w:firstRow="1" w:lastRow="0" w:firstColumn="1" w:lastColumn="0" w:noHBand="0" w:noVBand="1"/>
      </w:tblPr>
      <w:tblGrid>
        <w:gridCol w:w="1875"/>
        <w:gridCol w:w="3836"/>
        <w:gridCol w:w="3646"/>
      </w:tblGrid>
      <w:tr>
        <w:trPr>
          <w:trHeight w:val="422" w:hRule="atLeast"/>
        </w:trPr>
        <w:tc>
          <w:tcPr>
            <w:tcW w:w="1874" w:type="dxa"/>
            <w:tcBorders>
              <w:top w:val="single" w:sz="4" w:space="0" w:color="000000"/>
              <w:left w:val="nil"/>
              <w:bottom w:val="single" w:sz="4" w:space="0" w:color="000000"/>
              <w:right w:val="nil"/>
            </w:tcBorders>
          </w:tcPr>
          <w:p>
            <w:pPr>
              <w:pStyle w:val="style0"/>
              <w:spacing w:after="0" w:lineRule="auto" w:line="259"/>
              <w:ind w:left="566" w:firstLine="0"/>
              <w:jc w:val="left"/>
              <w:rPr/>
            </w:pPr>
            <w:r>
              <w:rPr>
                <w:b/>
              </w:rPr>
              <w:t xml:space="preserve">Year </w:t>
            </w:r>
          </w:p>
        </w:tc>
        <w:tc>
          <w:tcPr>
            <w:tcW w:w="3836" w:type="dxa"/>
            <w:tcBorders>
              <w:top w:val="single" w:sz="4" w:space="0" w:color="000000"/>
              <w:left w:val="nil"/>
              <w:bottom w:val="single" w:sz="4" w:space="0" w:color="000000"/>
              <w:right w:val="nil"/>
            </w:tcBorders>
          </w:tcPr>
          <w:p>
            <w:pPr>
              <w:pStyle w:val="style0"/>
              <w:spacing w:after="0" w:lineRule="auto" w:line="259"/>
              <w:ind w:left="0" w:firstLine="0"/>
              <w:jc w:val="left"/>
              <w:rPr/>
            </w:pPr>
            <w:r>
              <w:rPr>
                <w:b/>
              </w:rPr>
              <w:t xml:space="preserve">Number of Bank Branches </w:t>
            </w:r>
          </w:p>
        </w:tc>
        <w:tc>
          <w:tcPr>
            <w:tcW w:w="3646" w:type="dxa"/>
            <w:tcBorders>
              <w:top w:val="single" w:sz="4" w:space="0" w:color="000000"/>
              <w:left w:val="nil"/>
              <w:bottom w:val="single" w:sz="4" w:space="0" w:color="000000"/>
              <w:right w:val="nil"/>
            </w:tcBorders>
          </w:tcPr>
          <w:p>
            <w:pPr>
              <w:pStyle w:val="style0"/>
              <w:spacing w:after="0" w:lineRule="auto" w:line="259"/>
              <w:ind w:left="0" w:firstLine="0"/>
              <w:jc w:val="left"/>
              <w:rPr/>
            </w:pPr>
            <w:r>
              <w:rPr>
                <w:b/>
              </w:rPr>
              <w:t xml:space="preserve">Return on Assets (ROA %) </w:t>
            </w:r>
          </w:p>
        </w:tc>
      </w:tr>
      <w:tr>
        <w:tblPrEx/>
        <w:trPr>
          <w:trHeight w:val="351" w:hRule="atLeast"/>
        </w:trPr>
        <w:tc>
          <w:tcPr>
            <w:tcW w:w="1874" w:type="dxa"/>
            <w:tcBorders>
              <w:top w:val="single" w:sz="4" w:space="0" w:color="000000"/>
              <w:left w:val="nil"/>
              <w:bottom w:val="nil"/>
              <w:right w:val="nil"/>
            </w:tcBorders>
          </w:tcPr>
          <w:p>
            <w:pPr>
              <w:pStyle w:val="style0"/>
              <w:spacing w:after="0" w:lineRule="auto" w:line="259"/>
              <w:ind w:left="578" w:firstLine="0"/>
              <w:jc w:val="left"/>
              <w:rPr/>
            </w:pPr>
            <w:r>
              <w:t xml:space="preserve">2019 </w:t>
            </w:r>
          </w:p>
        </w:tc>
        <w:tc>
          <w:tcPr>
            <w:tcW w:w="3836" w:type="dxa"/>
            <w:tcBorders>
              <w:top w:val="single" w:sz="4" w:space="0" w:color="000000"/>
              <w:left w:val="nil"/>
              <w:bottom w:val="nil"/>
              <w:right w:val="nil"/>
            </w:tcBorders>
          </w:tcPr>
          <w:p>
            <w:pPr>
              <w:pStyle w:val="style0"/>
              <w:spacing w:after="0" w:lineRule="auto" w:line="259"/>
              <w:ind w:left="1191" w:firstLine="0"/>
              <w:jc w:val="left"/>
              <w:rPr/>
            </w:pPr>
            <w:r>
              <w:t xml:space="preserve">400 </w:t>
            </w:r>
          </w:p>
        </w:tc>
        <w:tc>
          <w:tcPr>
            <w:tcW w:w="3646" w:type="dxa"/>
            <w:tcBorders>
              <w:top w:val="single" w:sz="4" w:space="0" w:color="000000"/>
              <w:left w:val="nil"/>
              <w:bottom w:val="nil"/>
              <w:right w:val="nil"/>
            </w:tcBorders>
          </w:tcPr>
          <w:p>
            <w:pPr>
              <w:pStyle w:val="style0"/>
              <w:spacing w:after="0" w:lineRule="auto" w:line="259"/>
              <w:ind w:left="1190" w:firstLine="0"/>
              <w:jc w:val="left"/>
              <w:rPr/>
            </w:pPr>
            <w:r>
              <w:t xml:space="preserve">1.45 </w:t>
            </w:r>
          </w:p>
        </w:tc>
      </w:tr>
      <w:tr>
        <w:tblPrEx/>
        <w:trPr>
          <w:trHeight w:val="413" w:hRule="atLeast"/>
        </w:trPr>
        <w:tc>
          <w:tcPr>
            <w:tcW w:w="1874" w:type="dxa"/>
            <w:tcBorders>
              <w:top w:val="nil"/>
              <w:left w:val="nil"/>
              <w:bottom w:val="nil"/>
              <w:right w:val="nil"/>
            </w:tcBorders>
          </w:tcPr>
          <w:p>
            <w:pPr>
              <w:pStyle w:val="style0"/>
              <w:spacing w:after="0" w:lineRule="auto" w:line="259"/>
              <w:ind w:left="578" w:firstLine="0"/>
              <w:jc w:val="left"/>
              <w:rPr/>
            </w:pPr>
            <w:r>
              <w:t xml:space="preserve">2020 </w:t>
            </w:r>
          </w:p>
        </w:tc>
        <w:tc>
          <w:tcPr>
            <w:tcW w:w="3836" w:type="dxa"/>
            <w:tcBorders>
              <w:top w:val="nil"/>
              <w:left w:val="nil"/>
              <w:bottom w:val="nil"/>
              <w:right w:val="nil"/>
            </w:tcBorders>
          </w:tcPr>
          <w:p>
            <w:pPr>
              <w:pStyle w:val="style0"/>
              <w:spacing w:after="0" w:lineRule="auto" w:line="259"/>
              <w:ind w:left="1191" w:firstLine="0"/>
              <w:jc w:val="left"/>
              <w:rPr/>
            </w:pPr>
            <w:r>
              <w:t xml:space="preserve">430 </w:t>
            </w:r>
          </w:p>
        </w:tc>
        <w:tc>
          <w:tcPr>
            <w:tcW w:w="3646" w:type="dxa"/>
            <w:tcBorders>
              <w:top w:val="nil"/>
              <w:left w:val="nil"/>
              <w:bottom w:val="nil"/>
              <w:right w:val="nil"/>
            </w:tcBorders>
          </w:tcPr>
          <w:p>
            <w:pPr>
              <w:pStyle w:val="style0"/>
              <w:spacing w:after="0" w:lineRule="auto" w:line="259"/>
              <w:ind w:left="1190" w:firstLine="0"/>
              <w:jc w:val="left"/>
              <w:rPr/>
            </w:pPr>
            <w:r>
              <w:t xml:space="preserve">1.50 </w:t>
            </w:r>
          </w:p>
        </w:tc>
      </w:tr>
      <w:tr>
        <w:tblPrEx/>
        <w:trPr>
          <w:trHeight w:val="414" w:hRule="atLeast"/>
        </w:trPr>
        <w:tc>
          <w:tcPr>
            <w:tcW w:w="1874" w:type="dxa"/>
            <w:tcBorders>
              <w:top w:val="nil"/>
              <w:left w:val="nil"/>
              <w:bottom w:val="nil"/>
              <w:right w:val="nil"/>
            </w:tcBorders>
          </w:tcPr>
          <w:p>
            <w:pPr>
              <w:pStyle w:val="style0"/>
              <w:spacing w:after="0" w:lineRule="auto" w:line="259"/>
              <w:ind w:left="578" w:firstLine="0"/>
              <w:jc w:val="left"/>
              <w:rPr/>
            </w:pPr>
            <w:r>
              <w:t xml:space="preserve">2021 </w:t>
            </w:r>
          </w:p>
        </w:tc>
        <w:tc>
          <w:tcPr>
            <w:tcW w:w="3836" w:type="dxa"/>
            <w:tcBorders>
              <w:top w:val="nil"/>
              <w:left w:val="nil"/>
              <w:bottom w:val="nil"/>
              <w:right w:val="nil"/>
            </w:tcBorders>
          </w:tcPr>
          <w:p>
            <w:pPr>
              <w:pStyle w:val="style0"/>
              <w:spacing w:after="0" w:lineRule="auto" w:line="259"/>
              <w:ind w:left="1191" w:firstLine="0"/>
              <w:jc w:val="left"/>
              <w:rPr/>
            </w:pPr>
            <w:r>
              <w:t xml:space="preserve">460 </w:t>
            </w:r>
          </w:p>
        </w:tc>
        <w:tc>
          <w:tcPr>
            <w:tcW w:w="3646" w:type="dxa"/>
            <w:tcBorders>
              <w:top w:val="nil"/>
              <w:left w:val="nil"/>
              <w:bottom w:val="nil"/>
              <w:right w:val="nil"/>
            </w:tcBorders>
          </w:tcPr>
          <w:p>
            <w:pPr>
              <w:pStyle w:val="style0"/>
              <w:spacing w:after="0" w:lineRule="auto" w:line="259"/>
              <w:ind w:left="1190" w:firstLine="0"/>
              <w:jc w:val="left"/>
              <w:rPr/>
            </w:pPr>
            <w:r>
              <w:t xml:space="preserve">1.55 </w:t>
            </w:r>
          </w:p>
        </w:tc>
      </w:tr>
      <w:tr>
        <w:tblPrEx/>
        <w:trPr>
          <w:trHeight w:val="414" w:hRule="atLeast"/>
        </w:trPr>
        <w:tc>
          <w:tcPr>
            <w:tcW w:w="1874" w:type="dxa"/>
            <w:tcBorders>
              <w:top w:val="nil"/>
              <w:left w:val="nil"/>
              <w:bottom w:val="nil"/>
              <w:right w:val="nil"/>
            </w:tcBorders>
          </w:tcPr>
          <w:p>
            <w:pPr>
              <w:pStyle w:val="style0"/>
              <w:spacing w:after="0" w:lineRule="auto" w:line="259"/>
              <w:ind w:left="578" w:firstLine="0"/>
              <w:jc w:val="left"/>
              <w:rPr/>
            </w:pPr>
            <w:r>
              <w:t xml:space="preserve">2022 </w:t>
            </w:r>
          </w:p>
        </w:tc>
        <w:tc>
          <w:tcPr>
            <w:tcW w:w="3836" w:type="dxa"/>
            <w:tcBorders>
              <w:top w:val="nil"/>
              <w:left w:val="nil"/>
              <w:bottom w:val="nil"/>
              <w:right w:val="nil"/>
            </w:tcBorders>
          </w:tcPr>
          <w:p>
            <w:pPr>
              <w:pStyle w:val="style0"/>
              <w:spacing w:after="0" w:lineRule="auto" w:line="259"/>
              <w:ind w:left="1191" w:firstLine="0"/>
              <w:jc w:val="left"/>
              <w:rPr/>
            </w:pPr>
            <w:r>
              <w:t xml:space="preserve">500 </w:t>
            </w:r>
          </w:p>
        </w:tc>
        <w:tc>
          <w:tcPr>
            <w:tcW w:w="3646" w:type="dxa"/>
            <w:tcBorders>
              <w:top w:val="nil"/>
              <w:left w:val="nil"/>
              <w:bottom w:val="nil"/>
              <w:right w:val="nil"/>
            </w:tcBorders>
          </w:tcPr>
          <w:p>
            <w:pPr>
              <w:pStyle w:val="style0"/>
              <w:spacing w:after="0" w:lineRule="auto" w:line="259"/>
              <w:ind w:left="1190" w:firstLine="0"/>
              <w:jc w:val="left"/>
              <w:rPr/>
            </w:pPr>
            <w:r>
              <w:t xml:space="preserve">1.70 </w:t>
            </w:r>
          </w:p>
        </w:tc>
      </w:tr>
      <w:tr>
        <w:tblPrEx/>
        <w:trPr>
          <w:trHeight w:val="414" w:hRule="atLeast"/>
        </w:trPr>
        <w:tc>
          <w:tcPr>
            <w:tcW w:w="1874" w:type="dxa"/>
            <w:tcBorders>
              <w:top w:val="nil"/>
              <w:left w:val="nil"/>
              <w:bottom w:val="nil"/>
              <w:right w:val="nil"/>
            </w:tcBorders>
          </w:tcPr>
          <w:p>
            <w:pPr>
              <w:pStyle w:val="style0"/>
              <w:spacing w:after="0" w:lineRule="auto" w:line="259"/>
              <w:ind w:left="578" w:firstLine="0"/>
              <w:jc w:val="left"/>
              <w:rPr/>
            </w:pPr>
            <w:r>
              <w:t xml:space="preserve">2023 </w:t>
            </w:r>
          </w:p>
        </w:tc>
        <w:tc>
          <w:tcPr>
            <w:tcW w:w="3836" w:type="dxa"/>
            <w:tcBorders>
              <w:top w:val="nil"/>
              <w:left w:val="nil"/>
              <w:bottom w:val="nil"/>
              <w:right w:val="nil"/>
            </w:tcBorders>
          </w:tcPr>
          <w:p>
            <w:pPr>
              <w:pStyle w:val="style0"/>
              <w:spacing w:after="0" w:lineRule="auto" w:line="259"/>
              <w:ind w:left="1191" w:firstLine="0"/>
              <w:jc w:val="left"/>
              <w:rPr/>
            </w:pPr>
            <w:r>
              <w:t xml:space="preserve">530 </w:t>
            </w:r>
          </w:p>
        </w:tc>
        <w:tc>
          <w:tcPr>
            <w:tcW w:w="3646" w:type="dxa"/>
            <w:tcBorders>
              <w:top w:val="nil"/>
              <w:left w:val="nil"/>
              <w:bottom w:val="nil"/>
              <w:right w:val="nil"/>
            </w:tcBorders>
          </w:tcPr>
          <w:p>
            <w:pPr>
              <w:pStyle w:val="style0"/>
              <w:spacing w:after="0" w:lineRule="auto" w:line="259"/>
              <w:ind w:left="1190" w:firstLine="0"/>
              <w:jc w:val="left"/>
              <w:rPr/>
            </w:pPr>
            <w:r>
              <w:t xml:space="preserve">1.80 </w:t>
            </w:r>
          </w:p>
        </w:tc>
      </w:tr>
      <w:tr>
        <w:tblPrEx/>
        <w:trPr>
          <w:trHeight w:val="490" w:hRule="atLeast"/>
        </w:trPr>
        <w:tc>
          <w:tcPr>
            <w:tcW w:w="1874" w:type="dxa"/>
            <w:tcBorders>
              <w:top w:val="nil"/>
              <w:left w:val="nil"/>
              <w:bottom w:val="single" w:sz="4" w:space="0" w:color="000000"/>
              <w:right w:val="nil"/>
            </w:tcBorders>
          </w:tcPr>
          <w:p>
            <w:pPr>
              <w:pStyle w:val="style0"/>
              <w:spacing w:after="0" w:lineRule="auto" w:line="259"/>
              <w:ind w:left="578" w:firstLine="0"/>
              <w:jc w:val="left"/>
              <w:rPr/>
            </w:pPr>
            <w:r>
              <w:t xml:space="preserve">2024 </w:t>
            </w:r>
          </w:p>
        </w:tc>
        <w:tc>
          <w:tcPr>
            <w:tcW w:w="3836" w:type="dxa"/>
            <w:tcBorders>
              <w:top w:val="nil"/>
              <w:left w:val="nil"/>
              <w:bottom w:val="single" w:sz="4" w:space="0" w:color="000000"/>
              <w:right w:val="nil"/>
            </w:tcBorders>
          </w:tcPr>
          <w:p>
            <w:pPr>
              <w:pStyle w:val="style0"/>
              <w:spacing w:after="0" w:lineRule="auto" w:line="259"/>
              <w:ind w:left="1191" w:firstLine="0"/>
              <w:jc w:val="left"/>
              <w:rPr/>
            </w:pPr>
            <w:r>
              <w:t xml:space="preserve">550 </w:t>
            </w:r>
          </w:p>
        </w:tc>
        <w:tc>
          <w:tcPr>
            <w:tcW w:w="3646" w:type="dxa"/>
            <w:tcBorders>
              <w:top w:val="nil"/>
              <w:left w:val="nil"/>
              <w:bottom w:val="single" w:sz="4" w:space="0" w:color="000000"/>
              <w:right w:val="nil"/>
            </w:tcBorders>
          </w:tcPr>
          <w:p>
            <w:pPr>
              <w:pStyle w:val="style0"/>
              <w:spacing w:after="0" w:lineRule="auto" w:line="259"/>
              <w:ind w:left="1190" w:firstLine="0"/>
              <w:jc w:val="left"/>
              <w:rPr/>
            </w:pPr>
            <w:r>
              <w:t xml:space="preserve">1.95 </w:t>
            </w:r>
          </w:p>
        </w:tc>
      </w:tr>
    </w:tbl>
    <w:p>
      <w:pPr>
        <w:pStyle w:val="style0"/>
        <w:spacing w:after="256" w:lineRule="auto" w:line="259"/>
        <w:ind w:left="0" w:firstLine="0"/>
        <w:jc w:val="left"/>
        <w:rPr/>
      </w:pPr>
      <w:r>
        <w:t xml:space="preserve"> </w:t>
      </w:r>
    </w:p>
    <w:p>
      <w:pPr>
        <w:pStyle w:val="style0"/>
        <w:spacing w:after="0" w:lineRule="auto" w:line="259"/>
        <w:ind w:left="0" w:firstLine="0"/>
        <w:jc w:val="left"/>
        <w:rPr/>
      </w:pPr>
      <w:r>
        <w:rPr>
          <w:b/>
        </w:rPr>
        <w:t xml:space="preserve"> </w:t>
      </w:r>
    </w:p>
    <w:p>
      <w:pPr>
        <w:pStyle w:val="style0"/>
        <w:spacing w:after="252" w:lineRule="auto" w:line="259"/>
        <w:ind w:left="0" w:firstLine="0"/>
        <w:jc w:val="left"/>
        <w:rPr/>
      </w:pPr>
      <w:r>
        <w:rPr>
          <w:b/>
        </w:rPr>
        <w:t xml:space="preserve"> </w:t>
      </w:r>
    </w:p>
    <w:p>
      <w:pPr>
        <w:pStyle w:val="style0"/>
        <w:spacing w:after="250" w:lineRule="auto" w:line="259"/>
        <w:ind w:left="-5"/>
        <w:jc w:val="left"/>
        <w:rPr/>
      </w:pPr>
      <w:r>
        <w:rPr>
          <w:b/>
        </w:rPr>
        <w:t xml:space="preserve">Discussion:   </w:t>
      </w:r>
    </w:p>
    <w:p>
      <w:pPr>
        <w:pStyle w:val="style0"/>
        <w:ind w:left="-5"/>
        <w:rPr/>
      </w:pPr>
      <w:r>
        <w:t>From the table, we can see that the number of bank branches increased every year. As the number of branches grew, the bank's ROA also increased. This means that by opening more branches in different places, especially rural and less-served areas, Access Ba</w:t>
      </w:r>
      <w:r>
        <w:t xml:space="preserve">nk was able to attract more customers, increase deposits, and make more profit. Therefore, bank embranchment helped improve the bank’s financial performance. </w:t>
      </w:r>
    </w:p>
    <w:p>
      <w:pPr>
        <w:pStyle w:val="style5"/>
        <w:ind w:left="-5" w:right="0"/>
        <w:rPr/>
      </w:pPr>
      <w:r>
        <w:t xml:space="preserve">4.2.2 ANALYSIS AND DISCUSSION ON OBJECTIVE 2   </w:t>
      </w:r>
    </w:p>
    <w:p>
      <w:pPr>
        <w:pStyle w:val="style0"/>
        <w:spacing w:lineRule="auto" w:line="259"/>
        <w:ind w:left="-5"/>
        <w:rPr/>
      </w:pPr>
      <w:r>
        <w:t>Objective 2: To investigate the effect of bank ac</w:t>
      </w:r>
      <w:r>
        <w:t xml:space="preserve">counts on the financial performance of Access Bank. </w:t>
      </w:r>
    </w:p>
    <w:tbl>
      <w:tblPr>
        <w:tblStyle w:val="style4102"/>
        <w:tblW w:w="9112" w:type="dxa"/>
        <w:tblInd w:w="118" w:type="dxa"/>
        <w:tblCellMar>
          <w:top w:w="12" w:type="dxa"/>
          <w:left w:w="0" w:type="dxa"/>
          <w:bottom w:w="0" w:type="dxa"/>
          <w:right w:w="115" w:type="dxa"/>
        </w:tblCellMar>
        <w:tblLook w:val="04A0" w:firstRow="1" w:lastRow="0" w:firstColumn="1" w:lastColumn="0" w:noHBand="0" w:noVBand="1"/>
      </w:tblPr>
      <w:tblGrid>
        <w:gridCol w:w="1681"/>
        <w:gridCol w:w="3963"/>
        <w:gridCol w:w="3468"/>
      </w:tblGrid>
      <w:tr>
        <w:trPr>
          <w:trHeight w:val="643" w:hRule="atLeast"/>
        </w:trPr>
        <w:tc>
          <w:tcPr>
            <w:tcW w:w="1680" w:type="dxa"/>
            <w:tcBorders>
              <w:top w:val="single" w:sz="4" w:space="0" w:color="000000"/>
              <w:left w:val="nil"/>
              <w:bottom w:val="single" w:sz="4" w:space="0" w:color="000000"/>
              <w:right w:val="nil"/>
            </w:tcBorders>
          </w:tcPr>
          <w:p>
            <w:pPr>
              <w:pStyle w:val="style0"/>
              <w:spacing w:after="0" w:lineRule="auto" w:line="259"/>
              <w:ind w:left="307" w:firstLine="0"/>
              <w:jc w:val="left"/>
              <w:rPr/>
            </w:pPr>
            <w:r>
              <w:rPr>
                <w:b/>
              </w:rPr>
              <w:t xml:space="preserve">Year </w:t>
            </w:r>
          </w:p>
        </w:tc>
        <w:tc>
          <w:tcPr>
            <w:tcW w:w="3963" w:type="dxa"/>
            <w:tcBorders>
              <w:top w:val="single" w:sz="4" w:space="0" w:color="000000"/>
              <w:left w:val="nil"/>
              <w:bottom w:val="single" w:sz="4" w:space="0" w:color="000000"/>
              <w:right w:val="nil"/>
            </w:tcBorders>
          </w:tcPr>
          <w:p>
            <w:pPr>
              <w:pStyle w:val="style0"/>
              <w:spacing w:after="0" w:lineRule="auto" w:line="259"/>
              <w:ind w:left="877" w:right="87" w:hanging="877"/>
              <w:jc w:val="left"/>
              <w:rPr/>
            </w:pPr>
            <w:r>
              <w:rPr>
                <w:b/>
              </w:rPr>
              <w:t xml:space="preserve">Number of Bank Accounts (millions) </w:t>
            </w:r>
          </w:p>
        </w:tc>
        <w:tc>
          <w:tcPr>
            <w:tcW w:w="3468" w:type="dxa"/>
            <w:tcBorders>
              <w:top w:val="single" w:sz="4" w:space="0" w:color="000000"/>
              <w:left w:val="nil"/>
              <w:bottom w:val="single" w:sz="4" w:space="0" w:color="000000"/>
              <w:right w:val="nil"/>
            </w:tcBorders>
          </w:tcPr>
          <w:p>
            <w:pPr>
              <w:pStyle w:val="style0"/>
              <w:spacing w:after="0" w:lineRule="auto" w:line="259"/>
              <w:ind w:left="0" w:firstLine="0"/>
              <w:jc w:val="left"/>
              <w:rPr/>
            </w:pPr>
            <w:r>
              <w:rPr>
                <w:b/>
              </w:rPr>
              <w:t xml:space="preserve">Return on Assets (ROA %) </w:t>
            </w:r>
          </w:p>
        </w:tc>
      </w:tr>
      <w:tr>
        <w:tblPrEx/>
        <w:trPr>
          <w:trHeight w:val="351" w:hRule="atLeast"/>
        </w:trPr>
        <w:tc>
          <w:tcPr>
            <w:tcW w:w="1680" w:type="dxa"/>
            <w:tcBorders>
              <w:top w:val="single" w:sz="4" w:space="0" w:color="000000"/>
              <w:left w:val="nil"/>
              <w:bottom w:val="nil"/>
              <w:right w:val="nil"/>
            </w:tcBorders>
          </w:tcPr>
          <w:p>
            <w:pPr>
              <w:pStyle w:val="style0"/>
              <w:spacing w:after="0" w:lineRule="auto" w:line="259"/>
              <w:ind w:left="322" w:firstLine="0"/>
              <w:jc w:val="left"/>
              <w:rPr/>
            </w:pPr>
            <w:r>
              <w:t xml:space="preserve">2019 </w:t>
            </w:r>
          </w:p>
        </w:tc>
        <w:tc>
          <w:tcPr>
            <w:tcW w:w="3963" w:type="dxa"/>
            <w:tcBorders>
              <w:top w:val="single" w:sz="4" w:space="0" w:color="000000"/>
              <w:left w:val="nil"/>
              <w:bottom w:val="nil"/>
              <w:right w:val="nil"/>
            </w:tcBorders>
          </w:tcPr>
          <w:p>
            <w:pPr>
              <w:pStyle w:val="style0"/>
              <w:spacing w:after="0" w:lineRule="auto" w:line="259"/>
              <w:ind w:left="1244" w:firstLine="0"/>
              <w:jc w:val="left"/>
              <w:rPr/>
            </w:pPr>
            <w:r>
              <w:t xml:space="preserve">30 </w:t>
            </w:r>
          </w:p>
        </w:tc>
        <w:tc>
          <w:tcPr>
            <w:tcW w:w="3468" w:type="dxa"/>
            <w:tcBorders>
              <w:top w:val="single" w:sz="4" w:space="0" w:color="000000"/>
              <w:left w:val="nil"/>
              <w:bottom w:val="nil"/>
              <w:right w:val="nil"/>
            </w:tcBorders>
          </w:tcPr>
          <w:p>
            <w:pPr>
              <w:pStyle w:val="style0"/>
              <w:spacing w:after="0" w:lineRule="auto" w:line="259"/>
              <w:ind w:left="1190" w:firstLine="0"/>
              <w:jc w:val="left"/>
              <w:rPr/>
            </w:pPr>
            <w:r>
              <w:t xml:space="preserve">1.45 </w:t>
            </w:r>
          </w:p>
        </w:tc>
      </w:tr>
      <w:tr>
        <w:tblPrEx/>
        <w:trPr>
          <w:trHeight w:val="414" w:hRule="atLeast"/>
        </w:trPr>
        <w:tc>
          <w:tcPr>
            <w:tcW w:w="1680" w:type="dxa"/>
            <w:tcBorders>
              <w:top w:val="nil"/>
              <w:left w:val="nil"/>
              <w:bottom w:val="nil"/>
              <w:right w:val="nil"/>
            </w:tcBorders>
          </w:tcPr>
          <w:p>
            <w:pPr>
              <w:pStyle w:val="style0"/>
              <w:spacing w:after="0" w:lineRule="auto" w:line="259"/>
              <w:ind w:left="322" w:firstLine="0"/>
              <w:jc w:val="left"/>
              <w:rPr/>
            </w:pPr>
            <w:r>
              <w:t xml:space="preserve">2020 </w:t>
            </w:r>
          </w:p>
        </w:tc>
        <w:tc>
          <w:tcPr>
            <w:tcW w:w="3963" w:type="dxa"/>
            <w:tcBorders>
              <w:top w:val="nil"/>
              <w:left w:val="nil"/>
              <w:bottom w:val="nil"/>
              <w:right w:val="nil"/>
            </w:tcBorders>
          </w:tcPr>
          <w:p>
            <w:pPr>
              <w:pStyle w:val="style0"/>
              <w:spacing w:after="0" w:lineRule="auto" w:line="259"/>
              <w:ind w:left="1244" w:firstLine="0"/>
              <w:jc w:val="left"/>
              <w:rPr/>
            </w:pPr>
            <w:r>
              <w:t xml:space="preserve">34 </w:t>
            </w:r>
          </w:p>
        </w:tc>
        <w:tc>
          <w:tcPr>
            <w:tcW w:w="3468" w:type="dxa"/>
            <w:tcBorders>
              <w:top w:val="nil"/>
              <w:left w:val="nil"/>
              <w:bottom w:val="nil"/>
              <w:right w:val="nil"/>
            </w:tcBorders>
          </w:tcPr>
          <w:p>
            <w:pPr>
              <w:pStyle w:val="style0"/>
              <w:spacing w:after="0" w:lineRule="auto" w:line="259"/>
              <w:ind w:left="1190" w:firstLine="0"/>
              <w:jc w:val="left"/>
              <w:rPr/>
            </w:pPr>
            <w:r>
              <w:t xml:space="preserve">1.50 </w:t>
            </w:r>
          </w:p>
        </w:tc>
      </w:tr>
      <w:tr>
        <w:tblPrEx/>
        <w:trPr>
          <w:trHeight w:val="414" w:hRule="atLeast"/>
        </w:trPr>
        <w:tc>
          <w:tcPr>
            <w:tcW w:w="1680" w:type="dxa"/>
            <w:tcBorders>
              <w:top w:val="nil"/>
              <w:left w:val="nil"/>
              <w:bottom w:val="nil"/>
              <w:right w:val="nil"/>
            </w:tcBorders>
          </w:tcPr>
          <w:p>
            <w:pPr>
              <w:pStyle w:val="style0"/>
              <w:spacing w:after="0" w:lineRule="auto" w:line="259"/>
              <w:ind w:left="322" w:firstLine="0"/>
              <w:jc w:val="left"/>
              <w:rPr/>
            </w:pPr>
            <w:r>
              <w:t xml:space="preserve">2021 </w:t>
            </w:r>
          </w:p>
        </w:tc>
        <w:tc>
          <w:tcPr>
            <w:tcW w:w="3963" w:type="dxa"/>
            <w:tcBorders>
              <w:top w:val="nil"/>
              <w:left w:val="nil"/>
              <w:bottom w:val="nil"/>
              <w:right w:val="nil"/>
            </w:tcBorders>
          </w:tcPr>
          <w:p>
            <w:pPr>
              <w:pStyle w:val="style0"/>
              <w:spacing w:after="0" w:lineRule="auto" w:line="259"/>
              <w:ind w:left="1244" w:firstLine="0"/>
              <w:jc w:val="left"/>
              <w:rPr/>
            </w:pPr>
            <w:r>
              <w:t xml:space="preserve">39 </w:t>
            </w:r>
          </w:p>
        </w:tc>
        <w:tc>
          <w:tcPr>
            <w:tcW w:w="3468" w:type="dxa"/>
            <w:tcBorders>
              <w:top w:val="nil"/>
              <w:left w:val="nil"/>
              <w:bottom w:val="nil"/>
              <w:right w:val="nil"/>
            </w:tcBorders>
          </w:tcPr>
          <w:p>
            <w:pPr>
              <w:pStyle w:val="style0"/>
              <w:spacing w:after="0" w:lineRule="auto" w:line="259"/>
              <w:ind w:left="1190" w:firstLine="0"/>
              <w:jc w:val="left"/>
              <w:rPr/>
            </w:pPr>
            <w:r>
              <w:t xml:space="preserve">1.55 </w:t>
            </w:r>
          </w:p>
        </w:tc>
      </w:tr>
      <w:tr>
        <w:tblPrEx/>
        <w:trPr>
          <w:trHeight w:val="414" w:hRule="atLeast"/>
        </w:trPr>
        <w:tc>
          <w:tcPr>
            <w:tcW w:w="1680" w:type="dxa"/>
            <w:tcBorders>
              <w:top w:val="nil"/>
              <w:left w:val="nil"/>
              <w:bottom w:val="nil"/>
              <w:right w:val="nil"/>
            </w:tcBorders>
          </w:tcPr>
          <w:p>
            <w:pPr>
              <w:pStyle w:val="style0"/>
              <w:spacing w:after="0" w:lineRule="auto" w:line="259"/>
              <w:ind w:left="322" w:firstLine="0"/>
              <w:jc w:val="left"/>
              <w:rPr/>
            </w:pPr>
            <w:r>
              <w:t xml:space="preserve">2022 </w:t>
            </w:r>
          </w:p>
        </w:tc>
        <w:tc>
          <w:tcPr>
            <w:tcW w:w="3963" w:type="dxa"/>
            <w:tcBorders>
              <w:top w:val="nil"/>
              <w:left w:val="nil"/>
              <w:bottom w:val="nil"/>
              <w:right w:val="nil"/>
            </w:tcBorders>
          </w:tcPr>
          <w:p>
            <w:pPr>
              <w:pStyle w:val="style0"/>
              <w:spacing w:after="0" w:lineRule="auto" w:line="259"/>
              <w:ind w:left="1244" w:firstLine="0"/>
              <w:jc w:val="left"/>
              <w:rPr/>
            </w:pPr>
            <w:r>
              <w:t xml:space="preserve">45 </w:t>
            </w:r>
          </w:p>
        </w:tc>
        <w:tc>
          <w:tcPr>
            <w:tcW w:w="3468" w:type="dxa"/>
            <w:tcBorders>
              <w:top w:val="nil"/>
              <w:left w:val="nil"/>
              <w:bottom w:val="nil"/>
              <w:right w:val="nil"/>
            </w:tcBorders>
          </w:tcPr>
          <w:p>
            <w:pPr>
              <w:pStyle w:val="style0"/>
              <w:spacing w:after="0" w:lineRule="auto" w:line="259"/>
              <w:ind w:left="1190" w:firstLine="0"/>
              <w:jc w:val="left"/>
              <w:rPr/>
            </w:pPr>
            <w:r>
              <w:t xml:space="preserve">1.70 </w:t>
            </w:r>
          </w:p>
        </w:tc>
      </w:tr>
      <w:tr>
        <w:tblPrEx/>
        <w:trPr>
          <w:trHeight w:val="414" w:hRule="atLeast"/>
        </w:trPr>
        <w:tc>
          <w:tcPr>
            <w:tcW w:w="1680" w:type="dxa"/>
            <w:tcBorders>
              <w:top w:val="nil"/>
              <w:left w:val="nil"/>
              <w:bottom w:val="nil"/>
              <w:right w:val="nil"/>
            </w:tcBorders>
          </w:tcPr>
          <w:p>
            <w:pPr>
              <w:pStyle w:val="style0"/>
              <w:spacing w:after="0" w:lineRule="auto" w:line="259"/>
              <w:ind w:left="322" w:firstLine="0"/>
              <w:jc w:val="left"/>
              <w:rPr/>
            </w:pPr>
            <w:r>
              <w:t xml:space="preserve">2023 </w:t>
            </w:r>
          </w:p>
        </w:tc>
        <w:tc>
          <w:tcPr>
            <w:tcW w:w="3963" w:type="dxa"/>
            <w:tcBorders>
              <w:top w:val="nil"/>
              <w:left w:val="nil"/>
              <w:bottom w:val="nil"/>
              <w:right w:val="nil"/>
            </w:tcBorders>
          </w:tcPr>
          <w:p>
            <w:pPr>
              <w:pStyle w:val="style0"/>
              <w:spacing w:after="0" w:lineRule="auto" w:line="259"/>
              <w:ind w:left="1244" w:firstLine="0"/>
              <w:jc w:val="left"/>
              <w:rPr/>
            </w:pPr>
            <w:r>
              <w:t xml:space="preserve">50 </w:t>
            </w:r>
          </w:p>
        </w:tc>
        <w:tc>
          <w:tcPr>
            <w:tcW w:w="3468" w:type="dxa"/>
            <w:tcBorders>
              <w:top w:val="nil"/>
              <w:left w:val="nil"/>
              <w:bottom w:val="nil"/>
              <w:right w:val="nil"/>
            </w:tcBorders>
          </w:tcPr>
          <w:p>
            <w:pPr>
              <w:pStyle w:val="style0"/>
              <w:spacing w:after="0" w:lineRule="auto" w:line="259"/>
              <w:ind w:left="1190" w:firstLine="0"/>
              <w:jc w:val="left"/>
              <w:rPr/>
            </w:pPr>
            <w:r>
              <w:t xml:space="preserve">1.80 </w:t>
            </w:r>
          </w:p>
        </w:tc>
      </w:tr>
      <w:tr>
        <w:tblPrEx/>
        <w:trPr>
          <w:trHeight w:val="489" w:hRule="atLeast"/>
        </w:trPr>
        <w:tc>
          <w:tcPr>
            <w:tcW w:w="1680" w:type="dxa"/>
            <w:tcBorders>
              <w:top w:val="nil"/>
              <w:left w:val="nil"/>
              <w:bottom w:val="single" w:sz="4" w:space="0" w:color="000000"/>
              <w:right w:val="nil"/>
            </w:tcBorders>
          </w:tcPr>
          <w:p>
            <w:pPr>
              <w:pStyle w:val="style0"/>
              <w:spacing w:after="0" w:lineRule="auto" w:line="259"/>
              <w:ind w:left="322" w:firstLine="0"/>
              <w:jc w:val="left"/>
              <w:rPr/>
            </w:pPr>
            <w:r>
              <w:t xml:space="preserve">2024 </w:t>
            </w:r>
          </w:p>
        </w:tc>
        <w:tc>
          <w:tcPr>
            <w:tcW w:w="3963" w:type="dxa"/>
            <w:tcBorders>
              <w:top w:val="nil"/>
              <w:left w:val="nil"/>
              <w:bottom w:val="single" w:sz="4" w:space="0" w:color="000000"/>
              <w:right w:val="nil"/>
            </w:tcBorders>
          </w:tcPr>
          <w:p>
            <w:pPr>
              <w:pStyle w:val="style0"/>
              <w:spacing w:after="0" w:lineRule="auto" w:line="259"/>
              <w:ind w:left="1244" w:firstLine="0"/>
              <w:jc w:val="left"/>
              <w:rPr/>
            </w:pPr>
            <w:r>
              <w:t xml:space="preserve">55 </w:t>
            </w:r>
          </w:p>
        </w:tc>
        <w:tc>
          <w:tcPr>
            <w:tcW w:w="3468" w:type="dxa"/>
            <w:tcBorders>
              <w:top w:val="nil"/>
              <w:left w:val="nil"/>
              <w:bottom w:val="single" w:sz="4" w:space="0" w:color="000000"/>
              <w:right w:val="nil"/>
            </w:tcBorders>
          </w:tcPr>
          <w:p>
            <w:pPr>
              <w:pStyle w:val="style0"/>
              <w:spacing w:after="0" w:lineRule="auto" w:line="259"/>
              <w:ind w:left="1190" w:firstLine="0"/>
              <w:jc w:val="left"/>
              <w:rPr/>
            </w:pPr>
            <w:r>
              <w:t xml:space="preserve">1.95 </w:t>
            </w:r>
          </w:p>
        </w:tc>
      </w:tr>
    </w:tbl>
    <w:p>
      <w:pPr>
        <w:pStyle w:val="style0"/>
        <w:spacing w:after="256" w:lineRule="auto" w:line="259"/>
        <w:ind w:left="0" w:firstLine="0"/>
        <w:jc w:val="left"/>
        <w:rPr/>
      </w:pPr>
      <w:r>
        <w:t xml:space="preserve"> </w:t>
      </w:r>
    </w:p>
    <w:p>
      <w:pPr>
        <w:pStyle w:val="style0"/>
        <w:spacing w:after="250" w:lineRule="auto" w:line="259"/>
        <w:ind w:left="-5"/>
        <w:jc w:val="left"/>
        <w:rPr/>
      </w:pPr>
      <w:r>
        <w:rPr>
          <w:b/>
        </w:rPr>
        <w:t xml:space="preserve">Discussion:   </w:t>
      </w:r>
    </w:p>
    <w:p>
      <w:pPr>
        <w:pStyle w:val="style0"/>
        <w:ind w:left="-5"/>
        <w:rPr/>
      </w:pPr>
      <w:r>
        <w:t>The number of customers with bank accounts increased steadily from 30 million in 2019 to 55 million in 2024. This shows that more people are using Access Bank’s services. As more people open accounts, the bank can collect more savings and give out more loa</w:t>
      </w:r>
      <w:r>
        <w:t xml:space="preserve">ns. This leads to higher profits, as shown by the increase in ROA. Therefore, the growth in bank accounts has had a positive impact on the bank’s performance. </w:t>
      </w:r>
    </w:p>
    <w:p>
      <w:pPr>
        <w:pStyle w:val="style0"/>
        <w:spacing w:after="0" w:lineRule="auto" w:line="259"/>
        <w:ind w:left="0" w:firstLine="0"/>
        <w:jc w:val="left"/>
        <w:rPr/>
      </w:pPr>
      <w:r>
        <w:t xml:space="preserve"> </w:t>
      </w:r>
    </w:p>
    <w:p>
      <w:pPr>
        <w:pStyle w:val="style5"/>
        <w:ind w:left="-5" w:right="0"/>
        <w:rPr/>
      </w:pPr>
      <w:r>
        <w:t xml:space="preserve">4.2.3 ANALYSIS AND DISCUSSION ON OBJECTIVE 3   </w:t>
      </w:r>
    </w:p>
    <w:p>
      <w:pPr>
        <w:pStyle w:val="style0"/>
        <w:spacing w:lineRule="auto" w:line="259"/>
        <w:ind w:left="-5"/>
        <w:rPr/>
      </w:pPr>
      <w:r>
        <w:t>Objective 3: To evaluate the effect of the num</w:t>
      </w:r>
      <w:r>
        <w:t xml:space="preserve">ber of ATMs on the financial performance of Access Bank. </w:t>
      </w:r>
    </w:p>
    <w:tbl>
      <w:tblPr>
        <w:tblStyle w:val="style4102"/>
        <w:tblW w:w="9112" w:type="dxa"/>
        <w:tblInd w:w="118" w:type="dxa"/>
        <w:tblCellMar>
          <w:top w:w="12" w:type="dxa"/>
          <w:left w:w="0" w:type="dxa"/>
          <w:bottom w:w="0" w:type="dxa"/>
          <w:right w:w="115" w:type="dxa"/>
        </w:tblCellMar>
        <w:tblLook w:val="04A0" w:firstRow="1" w:lastRow="0" w:firstColumn="1" w:lastColumn="0" w:noHBand="0" w:noVBand="1"/>
      </w:tblPr>
      <w:tblGrid>
        <w:gridCol w:w="2129"/>
        <w:gridCol w:w="3515"/>
        <w:gridCol w:w="3468"/>
      </w:tblGrid>
      <w:tr>
        <w:trPr>
          <w:trHeight w:val="326" w:hRule="atLeast"/>
        </w:trPr>
        <w:tc>
          <w:tcPr>
            <w:tcW w:w="2129" w:type="dxa"/>
            <w:tcBorders>
              <w:top w:val="single" w:sz="4" w:space="0" w:color="000000"/>
              <w:left w:val="nil"/>
              <w:bottom w:val="single" w:sz="4" w:space="0" w:color="000000"/>
              <w:right w:val="nil"/>
            </w:tcBorders>
          </w:tcPr>
          <w:p>
            <w:pPr>
              <w:pStyle w:val="style0"/>
              <w:spacing w:after="0" w:lineRule="auto" w:line="259"/>
              <w:ind w:left="307" w:firstLine="0"/>
              <w:jc w:val="left"/>
              <w:rPr/>
            </w:pPr>
            <w:r>
              <w:rPr>
                <w:b/>
              </w:rPr>
              <w:t xml:space="preserve">Year </w:t>
            </w:r>
          </w:p>
        </w:tc>
        <w:tc>
          <w:tcPr>
            <w:tcW w:w="3515" w:type="dxa"/>
            <w:tcBorders>
              <w:top w:val="single" w:sz="4" w:space="0" w:color="000000"/>
              <w:left w:val="nil"/>
              <w:bottom w:val="single" w:sz="4" w:space="0" w:color="000000"/>
              <w:right w:val="nil"/>
            </w:tcBorders>
          </w:tcPr>
          <w:p>
            <w:pPr>
              <w:pStyle w:val="style0"/>
              <w:spacing w:after="0" w:lineRule="auto" w:line="259"/>
              <w:ind w:left="0" w:firstLine="0"/>
              <w:jc w:val="left"/>
              <w:rPr/>
            </w:pPr>
            <w:r>
              <w:rPr>
                <w:b/>
              </w:rPr>
              <w:t xml:space="preserve">Number of ATMs </w:t>
            </w:r>
          </w:p>
        </w:tc>
        <w:tc>
          <w:tcPr>
            <w:tcW w:w="3468" w:type="dxa"/>
            <w:tcBorders>
              <w:top w:val="single" w:sz="4" w:space="0" w:color="000000"/>
              <w:left w:val="nil"/>
              <w:bottom w:val="single" w:sz="4" w:space="0" w:color="000000"/>
              <w:right w:val="nil"/>
            </w:tcBorders>
          </w:tcPr>
          <w:p>
            <w:pPr>
              <w:pStyle w:val="style0"/>
              <w:spacing w:after="0" w:lineRule="auto" w:line="259"/>
              <w:ind w:left="0" w:firstLine="0"/>
              <w:jc w:val="left"/>
              <w:rPr/>
            </w:pPr>
            <w:r>
              <w:rPr>
                <w:b/>
              </w:rPr>
              <w:t xml:space="preserve">Return on Assets (ROA %) </w:t>
            </w:r>
          </w:p>
        </w:tc>
      </w:tr>
      <w:tr>
        <w:tblPrEx/>
        <w:trPr>
          <w:trHeight w:val="351" w:hRule="atLeast"/>
        </w:trPr>
        <w:tc>
          <w:tcPr>
            <w:tcW w:w="2129" w:type="dxa"/>
            <w:tcBorders>
              <w:top w:val="single" w:sz="4" w:space="0" w:color="000000"/>
              <w:left w:val="nil"/>
              <w:bottom w:val="nil"/>
              <w:right w:val="nil"/>
            </w:tcBorders>
          </w:tcPr>
          <w:p>
            <w:pPr>
              <w:pStyle w:val="style0"/>
              <w:spacing w:after="0" w:lineRule="auto" w:line="259"/>
              <w:ind w:left="322" w:firstLine="0"/>
              <w:jc w:val="left"/>
              <w:rPr/>
            </w:pPr>
            <w:r>
              <w:t xml:space="preserve">2019 </w:t>
            </w:r>
          </w:p>
        </w:tc>
        <w:tc>
          <w:tcPr>
            <w:tcW w:w="3515" w:type="dxa"/>
            <w:tcBorders>
              <w:top w:val="single" w:sz="4" w:space="0" w:color="000000"/>
              <w:left w:val="nil"/>
              <w:bottom w:val="nil"/>
              <w:right w:val="nil"/>
            </w:tcBorders>
          </w:tcPr>
          <w:p>
            <w:pPr>
              <w:pStyle w:val="style0"/>
              <w:spacing w:after="0" w:lineRule="auto" w:line="259"/>
              <w:ind w:left="644" w:firstLine="0"/>
              <w:jc w:val="left"/>
              <w:rPr/>
            </w:pPr>
            <w:r>
              <w:t xml:space="preserve">2,000 </w:t>
            </w:r>
          </w:p>
        </w:tc>
        <w:tc>
          <w:tcPr>
            <w:tcW w:w="3468" w:type="dxa"/>
            <w:tcBorders>
              <w:top w:val="single" w:sz="4" w:space="0" w:color="000000"/>
              <w:left w:val="nil"/>
              <w:bottom w:val="nil"/>
              <w:right w:val="nil"/>
            </w:tcBorders>
          </w:tcPr>
          <w:p>
            <w:pPr>
              <w:pStyle w:val="style0"/>
              <w:spacing w:after="0" w:lineRule="auto" w:line="259"/>
              <w:ind w:left="1190" w:firstLine="0"/>
              <w:jc w:val="left"/>
              <w:rPr/>
            </w:pPr>
            <w:r>
              <w:t xml:space="preserve">1.45 </w:t>
            </w:r>
          </w:p>
        </w:tc>
      </w:tr>
      <w:tr>
        <w:tblPrEx/>
        <w:trPr>
          <w:trHeight w:val="413" w:hRule="atLeast"/>
        </w:trPr>
        <w:tc>
          <w:tcPr>
            <w:tcW w:w="2129" w:type="dxa"/>
            <w:tcBorders>
              <w:top w:val="nil"/>
              <w:left w:val="nil"/>
              <w:bottom w:val="nil"/>
              <w:right w:val="nil"/>
            </w:tcBorders>
          </w:tcPr>
          <w:p>
            <w:pPr>
              <w:pStyle w:val="style0"/>
              <w:spacing w:after="0" w:lineRule="auto" w:line="259"/>
              <w:ind w:left="322" w:firstLine="0"/>
              <w:jc w:val="left"/>
              <w:rPr/>
            </w:pPr>
            <w:r>
              <w:t xml:space="preserve">2020 </w:t>
            </w:r>
          </w:p>
        </w:tc>
        <w:tc>
          <w:tcPr>
            <w:tcW w:w="3515" w:type="dxa"/>
            <w:tcBorders>
              <w:top w:val="nil"/>
              <w:left w:val="nil"/>
              <w:bottom w:val="nil"/>
              <w:right w:val="nil"/>
            </w:tcBorders>
          </w:tcPr>
          <w:p>
            <w:pPr>
              <w:pStyle w:val="style0"/>
              <w:spacing w:after="0" w:lineRule="auto" w:line="259"/>
              <w:ind w:left="644" w:firstLine="0"/>
              <w:jc w:val="left"/>
              <w:rPr/>
            </w:pPr>
            <w:r>
              <w:t xml:space="preserve">2,300 </w:t>
            </w:r>
          </w:p>
        </w:tc>
        <w:tc>
          <w:tcPr>
            <w:tcW w:w="3468" w:type="dxa"/>
            <w:tcBorders>
              <w:top w:val="nil"/>
              <w:left w:val="nil"/>
              <w:bottom w:val="nil"/>
              <w:right w:val="nil"/>
            </w:tcBorders>
          </w:tcPr>
          <w:p>
            <w:pPr>
              <w:pStyle w:val="style0"/>
              <w:spacing w:after="0" w:lineRule="auto" w:line="259"/>
              <w:ind w:left="1190" w:firstLine="0"/>
              <w:jc w:val="left"/>
              <w:rPr/>
            </w:pPr>
            <w:r>
              <w:t xml:space="preserve">1.50 </w:t>
            </w:r>
          </w:p>
        </w:tc>
      </w:tr>
      <w:tr>
        <w:tblPrEx/>
        <w:trPr>
          <w:trHeight w:val="414" w:hRule="atLeast"/>
        </w:trPr>
        <w:tc>
          <w:tcPr>
            <w:tcW w:w="2129" w:type="dxa"/>
            <w:tcBorders>
              <w:top w:val="nil"/>
              <w:left w:val="nil"/>
              <w:bottom w:val="nil"/>
              <w:right w:val="nil"/>
            </w:tcBorders>
          </w:tcPr>
          <w:p>
            <w:pPr>
              <w:pStyle w:val="style0"/>
              <w:spacing w:after="0" w:lineRule="auto" w:line="259"/>
              <w:ind w:left="322" w:firstLine="0"/>
              <w:jc w:val="left"/>
              <w:rPr/>
            </w:pPr>
            <w:r>
              <w:t xml:space="preserve">2021 </w:t>
            </w:r>
          </w:p>
        </w:tc>
        <w:tc>
          <w:tcPr>
            <w:tcW w:w="3515" w:type="dxa"/>
            <w:tcBorders>
              <w:top w:val="nil"/>
              <w:left w:val="nil"/>
              <w:bottom w:val="nil"/>
              <w:right w:val="nil"/>
            </w:tcBorders>
          </w:tcPr>
          <w:p>
            <w:pPr>
              <w:pStyle w:val="style0"/>
              <w:spacing w:after="0" w:lineRule="auto" w:line="259"/>
              <w:ind w:left="644" w:firstLine="0"/>
              <w:jc w:val="left"/>
              <w:rPr/>
            </w:pPr>
            <w:r>
              <w:t xml:space="preserve">2,600 </w:t>
            </w:r>
          </w:p>
        </w:tc>
        <w:tc>
          <w:tcPr>
            <w:tcW w:w="3468" w:type="dxa"/>
            <w:tcBorders>
              <w:top w:val="nil"/>
              <w:left w:val="nil"/>
              <w:bottom w:val="nil"/>
              <w:right w:val="nil"/>
            </w:tcBorders>
          </w:tcPr>
          <w:p>
            <w:pPr>
              <w:pStyle w:val="style0"/>
              <w:spacing w:after="0" w:lineRule="auto" w:line="259"/>
              <w:ind w:left="1190" w:firstLine="0"/>
              <w:jc w:val="left"/>
              <w:rPr/>
            </w:pPr>
            <w:r>
              <w:t xml:space="preserve">1.55 </w:t>
            </w:r>
          </w:p>
        </w:tc>
      </w:tr>
      <w:tr>
        <w:tblPrEx/>
        <w:trPr>
          <w:trHeight w:val="414" w:hRule="atLeast"/>
        </w:trPr>
        <w:tc>
          <w:tcPr>
            <w:tcW w:w="2129" w:type="dxa"/>
            <w:tcBorders>
              <w:top w:val="nil"/>
              <w:left w:val="nil"/>
              <w:bottom w:val="nil"/>
              <w:right w:val="nil"/>
            </w:tcBorders>
          </w:tcPr>
          <w:p>
            <w:pPr>
              <w:pStyle w:val="style0"/>
              <w:spacing w:after="0" w:lineRule="auto" w:line="259"/>
              <w:ind w:left="322" w:firstLine="0"/>
              <w:jc w:val="left"/>
              <w:rPr/>
            </w:pPr>
            <w:r>
              <w:t xml:space="preserve">2022 </w:t>
            </w:r>
          </w:p>
        </w:tc>
        <w:tc>
          <w:tcPr>
            <w:tcW w:w="3515" w:type="dxa"/>
            <w:tcBorders>
              <w:top w:val="nil"/>
              <w:left w:val="nil"/>
              <w:bottom w:val="nil"/>
              <w:right w:val="nil"/>
            </w:tcBorders>
          </w:tcPr>
          <w:p>
            <w:pPr>
              <w:pStyle w:val="style0"/>
              <w:spacing w:after="0" w:lineRule="auto" w:line="259"/>
              <w:ind w:left="644" w:firstLine="0"/>
              <w:jc w:val="left"/>
              <w:rPr/>
            </w:pPr>
            <w:r>
              <w:t xml:space="preserve">2,900 </w:t>
            </w:r>
          </w:p>
        </w:tc>
        <w:tc>
          <w:tcPr>
            <w:tcW w:w="3468" w:type="dxa"/>
            <w:tcBorders>
              <w:top w:val="nil"/>
              <w:left w:val="nil"/>
              <w:bottom w:val="nil"/>
              <w:right w:val="nil"/>
            </w:tcBorders>
          </w:tcPr>
          <w:p>
            <w:pPr>
              <w:pStyle w:val="style0"/>
              <w:spacing w:after="0" w:lineRule="auto" w:line="259"/>
              <w:ind w:left="1190" w:firstLine="0"/>
              <w:jc w:val="left"/>
              <w:rPr/>
            </w:pPr>
            <w:r>
              <w:t xml:space="preserve">1.70 </w:t>
            </w:r>
          </w:p>
        </w:tc>
      </w:tr>
      <w:tr>
        <w:tblPrEx/>
        <w:trPr>
          <w:trHeight w:val="414" w:hRule="atLeast"/>
        </w:trPr>
        <w:tc>
          <w:tcPr>
            <w:tcW w:w="2129" w:type="dxa"/>
            <w:tcBorders>
              <w:top w:val="nil"/>
              <w:left w:val="nil"/>
              <w:bottom w:val="nil"/>
              <w:right w:val="nil"/>
            </w:tcBorders>
          </w:tcPr>
          <w:p>
            <w:pPr>
              <w:pStyle w:val="style0"/>
              <w:spacing w:after="0" w:lineRule="auto" w:line="259"/>
              <w:ind w:left="322" w:firstLine="0"/>
              <w:jc w:val="left"/>
              <w:rPr/>
            </w:pPr>
            <w:r>
              <w:t xml:space="preserve">2023 </w:t>
            </w:r>
          </w:p>
        </w:tc>
        <w:tc>
          <w:tcPr>
            <w:tcW w:w="3515" w:type="dxa"/>
            <w:tcBorders>
              <w:top w:val="nil"/>
              <w:left w:val="nil"/>
              <w:bottom w:val="nil"/>
              <w:right w:val="nil"/>
            </w:tcBorders>
          </w:tcPr>
          <w:p>
            <w:pPr>
              <w:pStyle w:val="style0"/>
              <w:spacing w:after="0" w:lineRule="auto" w:line="259"/>
              <w:ind w:left="644" w:firstLine="0"/>
              <w:jc w:val="left"/>
              <w:rPr/>
            </w:pPr>
            <w:r>
              <w:t xml:space="preserve">3,200 </w:t>
            </w:r>
          </w:p>
        </w:tc>
        <w:tc>
          <w:tcPr>
            <w:tcW w:w="3468" w:type="dxa"/>
            <w:tcBorders>
              <w:top w:val="nil"/>
              <w:left w:val="nil"/>
              <w:bottom w:val="nil"/>
              <w:right w:val="nil"/>
            </w:tcBorders>
          </w:tcPr>
          <w:p>
            <w:pPr>
              <w:pStyle w:val="style0"/>
              <w:spacing w:after="0" w:lineRule="auto" w:line="259"/>
              <w:ind w:left="1190" w:firstLine="0"/>
              <w:jc w:val="left"/>
              <w:rPr/>
            </w:pPr>
            <w:r>
              <w:t xml:space="preserve">1.80 </w:t>
            </w:r>
          </w:p>
        </w:tc>
      </w:tr>
      <w:tr>
        <w:tblPrEx/>
        <w:trPr>
          <w:trHeight w:val="490" w:hRule="atLeast"/>
        </w:trPr>
        <w:tc>
          <w:tcPr>
            <w:tcW w:w="2129" w:type="dxa"/>
            <w:tcBorders>
              <w:top w:val="nil"/>
              <w:left w:val="nil"/>
              <w:bottom w:val="single" w:sz="4" w:space="0" w:color="000000"/>
              <w:right w:val="nil"/>
            </w:tcBorders>
          </w:tcPr>
          <w:p>
            <w:pPr>
              <w:pStyle w:val="style0"/>
              <w:spacing w:after="0" w:lineRule="auto" w:line="259"/>
              <w:ind w:left="322" w:firstLine="0"/>
              <w:jc w:val="left"/>
              <w:rPr/>
            </w:pPr>
            <w:r>
              <w:t xml:space="preserve">2024 </w:t>
            </w:r>
          </w:p>
        </w:tc>
        <w:tc>
          <w:tcPr>
            <w:tcW w:w="3515" w:type="dxa"/>
            <w:tcBorders>
              <w:top w:val="nil"/>
              <w:left w:val="nil"/>
              <w:bottom w:val="single" w:sz="4" w:space="0" w:color="000000"/>
              <w:right w:val="nil"/>
            </w:tcBorders>
          </w:tcPr>
          <w:p>
            <w:pPr>
              <w:pStyle w:val="style0"/>
              <w:spacing w:after="0" w:lineRule="auto" w:line="259"/>
              <w:ind w:left="644" w:firstLine="0"/>
              <w:jc w:val="left"/>
              <w:rPr/>
            </w:pPr>
            <w:r>
              <w:t xml:space="preserve">3,500 </w:t>
            </w:r>
          </w:p>
        </w:tc>
        <w:tc>
          <w:tcPr>
            <w:tcW w:w="3468" w:type="dxa"/>
            <w:tcBorders>
              <w:top w:val="nil"/>
              <w:left w:val="nil"/>
              <w:bottom w:val="single" w:sz="4" w:space="0" w:color="000000"/>
              <w:right w:val="nil"/>
            </w:tcBorders>
          </w:tcPr>
          <w:p>
            <w:pPr>
              <w:pStyle w:val="style0"/>
              <w:spacing w:after="0" w:lineRule="auto" w:line="259"/>
              <w:ind w:left="1190" w:firstLine="0"/>
              <w:jc w:val="left"/>
              <w:rPr/>
            </w:pPr>
            <w:r>
              <w:t xml:space="preserve">1.95 </w:t>
            </w:r>
          </w:p>
        </w:tc>
      </w:tr>
    </w:tbl>
    <w:p>
      <w:pPr>
        <w:pStyle w:val="style0"/>
        <w:spacing w:after="256" w:lineRule="auto" w:line="259"/>
        <w:ind w:left="0" w:firstLine="0"/>
        <w:jc w:val="left"/>
        <w:rPr/>
      </w:pPr>
      <w:r>
        <w:t xml:space="preserve"> </w:t>
      </w:r>
    </w:p>
    <w:p>
      <w:pPr>
        <w:pStyle w:val="style0"/>
        <w:spacing w:after="250" w:lineRule="auto" w:line="259"/>
        <w:ind w:left="-5"/>
        <w:jc w:val="left"/>
        <w:rPr/>
      </w:pPr>
      <w:r>
        <w:rPr>
          <w:b/>
        </w:rPr>
        <w:t xml:space="preserve">Discussion:   </w:t>
      </w:r>
    </w:p>
    <w:p>
      <w:pPr>
        <w:pStyle w:val="style0"/>
        <w:ind w:left="-5"/>
        <w:rPr/>
      </w:pPr>
      <w:r>
        <w:t>The number of ATMs increased every year. ATMs make it easier for customers to withdraw and deposit money without visiting the bank. This reduces long queues in the bank and improves customer satisfaction. As ATM usage increased, the bank's ROA also increas</w:t>
      </w:r>
      <w:r>
        <w:t xml:space="preserve">ed. This shows that more ATMs led to better service delivery and improved performance. </w:t>
      </w:r>
    </w:p>
    <w:p>
      <w:pPr>
        <w:pStyle w:val="style5"/>
        <w:ind w:left="-5" w:right="0"/>
        <w:rPr/>
      </w:pPr>
      <w:r>
        <w:t xml:space="preserve">4.2.4 ANALYSIS AND DISCUSSION ON OBJECTIVE 4   </w:t>
      </w:r>
    </w:p>
    <w:p>
      <w:pPr>
        <w:pStyle w:val="style0"/>
        <w:spacing w:lineRule="auto" w:line="259"/>
        <w:ind w:left="-5"/>
        <w:rPr/>
      </w:pPr>
      <w:r>
        <w:t xml:space="preserve">Objective 4: To determine the effect of the number of POS terminals on the financial performance of Access Bank. </w:t>
      </w:r>
    </w:p>
    <w:tbl>
      <w:tblPr>
        <w:tblStyle w:val="style4102"/>
        <w:tblW w:w="9112" w:type="dxa"/>
        <w:tblInd w:w="118" w:type="dxa"/>
        <w:tblCellMar>
          <w:top w:w="9" w:type="dxa"/>
          <w:left w:w="0" w:type="dxa"/>
          <w:bottom w:w="0" w:type="dxa"/>
          <w:right w:w="115" w:type="dxa"/>
        </w:tblCellMar>
        <w:tblLook w:val="04A0" w:firstRow="1" w:lastRow="0" w:firstColumn="1" w:lastColumn="0" w:noHBand="0" w:noVBand="1"/>
      </w:tblPr>
      <w:tblGrid>
        <w:gridCol w:w="1753"/>
        <w:gridCol w:w="3891"/>
        <w:gridCol w:w="3468"/>
      </w:tblGrid>
      <w:tr>
        <w:trPr>
          <w:trHeight w:val="329" w:hRule="atLeast"/>
        </w:trPr>
        <w:tc>
          <w:tcPr>
            <w:tcW w:w="1752" w:type="dxa"/>
            <w:tcBorders>
              <w:top w:val="single" w:sz="4" w:space="0" w:color="000000"/>
              <w:left w:val="nil"/>
              <w:bottom w:val="single" w:sz="4" w:space="0" w:color="000000"/>
              <w:right w:val="nil"/>
            </w:tcBorders>
          </w:tcPr>
          <w:p>
            <w:pPr>
              <w:pStyle w:val="style0"/>
              <w:spacing w:after="0" w:lineRule="auto" w:line="259"/>
              <w:ind w:left="307" w:firstLine="0"/>
              <w:jc w:val="left"/>
              <w:rPr/>
            </w:pPr>
            <w:r>
              <w:rPr>
                <w:b/>
              </w:rPr>
              <w:t xml:space="preserve">Year </w:t>
            </w:r>
          </w:p>
        </w:tc>
        <w:tc>
          <w:tcPr>
            <w:tcW w:w="3891" w:type="dxa"/>
            <w:tcBorders>
              <w:top w:val="single" w:sz="4" w:space="0" w:color="000000"/>
              <w:left w:val="nil"/>
              <w:bottom w:val="single" w:sz="4" w:space="0" w:color="000000"/>
              <w:right w:val="nil"/>
            </w:tcBorders>
          </w:tcPr>
          <w:p>
            <w:pPr>
              <w:pStyle w:val="style0"/>
              <w:spacing w:after="0" w:lineRule="auto" w:line="259"/>
              <w:ind w:left="0" w:firstLine="0"/>
              <w:jc w:val="left"/>
              <w:rPr/>
            </w:pPr>
            <w:r>
              <w:t>Number of POS Terminals</w:t>
            </w:r>
            <w:r>
              <w:rPr>
                <w:b/>
              </w:rPr>
              <w:t xml:space="preserve"> </w:t>
            </w:r>
          </w:p>
        </w:tc>
        <w:tc>
          <w:tcPr>
            <w:tcW w:w="3468" w:type="dxa"/>
            <w:tcBorders>
              <w:top w:val="single" w:sz="4" w:space="0" w:color="000000"/>
              <w:left w:val="nil"/>
              <w:bottom w:val="single" w:sz="4" w:space="0" w:color="000000"/>
              <w:right w:val="nil"/>
            </w:tcBorders>
          </w:tcPr>
          <w:p>
            <w:pPr>
              <w:pStyle w:val="style0"/>
              <w:spacing w:after="0" w:lineRule="auto" w:line="259"/>
              <w:ind w:left="0" w:firstLine="0"/>
              <w:jc w:val="left"/>
              <w:rPr/>
            </w:pPr>
            <w:r>
              <w:rPr>
                <w:b/>
              </w:rPr>
              <w:t xml:space="preserve">Return on Assets (ROA %) </w:t>
            </w:r>
          </w:p>
        </w:tc>
      </w:tr>
      <w:tr>
        <w:tblPrEx/>
        <w:trPr>
          <w:trHeight w:val="349" w:hRule="atLeast"/>
        </w:trPr>
        <w:tc>
          <w:tcPr>
            <w:tcW w:w="1752" w:type="dxa"/>
            <w:tcBorders>
              <w:top w:val="single" w:sz="4" w:space="0" w:color="000000"/>
              <w:left w:val="nil"/>
              <w:bottom w:val="nil"/>
              <w:right w:val="nil"/>
            </w:tcBorders>
          </w:tcPr>
          <w:p>
            <w:pPr>
              <w:pStyle w:val="style0"/>
              <w:spacing w:after="0" w:lineRule="auto" w:line="259"/>
              <w:ind w:left="322" w:firstLine="0"/>
              <w:jc w:val="left"/>
              <w:rPr/>
            </w:pPr>
            <w:r>
              <w:t xml:space="preserve">2019 </w:t>
            </w:r>
          </w:p>
        </w:tc>
        <w:tc>
          <w:tcPr>
            <w:tcW w:w="3891" w:type="dxa"/>
            <w:tcBorders>
              <w:top w:val="single" w:sz="4" w:space="0" w:color="000000"/>
              <w:left w:val="nil"/>
              <w:bottom w:val="nil"/>
              <w:right w:val="nil"/>
            </w:tcBorders>
          </w:tcPr>
          <w:p>
            <w:pPr>
              <w:pStyle w:val="style0"/>
              <w:spacing w:after="0" w:lineRule="auto" w:line="259"/>
              <w:ind w:left="901" w:firstLine="0"/>
              <w:jc w:val="left"/>
              <w:rPr/>
            </w:pPr>
            <w:r>
              <w:t xml:space="preserve">100,000 </w:t>
            </w:r>
          </w:p>
        </w:tc>
        <w:tc>
          <w:tcPr>
            <w:tcW w:w="3468" w:type="dxa"/>
            <w:tcBorders>
              <w:top w:val="single" w:sz="4" w:space="0" w:color="000000"/>
              <w:left w:val="nil"/>
              <w:bottom w:val="nil"/>
              <w:right w:val="nil"/>
            </w:tcBorders>
          </w:tcPr>
          <w:p>
            <w:pPr>
              <w:pStyle w:val="style0"/>
              <w:spacing w:after="0" w:lineRule="auto" w:line="259"/>
              <w:ind w:left="1190" w:firstLine="0"/>
              <w:jc w:val="left"/>
              <w:rPr/>
            </w:pPr>
            <w:r>
              <w:t xml:space="preserve">1.45 </w:t>
            </w:r>
          </w:p>
        </w:tc>
      </w:tr>
      <w:tr>
        <w:tblPrEx/>
        <w:trPr>
          <w:trHeight w:val="414" w:hRule="atLeast"/>
        </w:trPr>
        <w:tc>
          <w:tcPr>
            <w:tcW w:w="1752" w:type="dxa"/>
            <w:tcBorders>
              <w:top w:val="nil"/>
              <w:left w:val="nil"/>
              <w:bottom w:val="nil"/>
              <w:right w:val="nil"/>
            </w:tcBorders>
          </w:tcPr>
          <w:p>
            <w:pPr>
              <w:pStyle w:val="style0"/>
              <w:spacing w:after="0" w:lineRule="auto" w:line="259"/>
              <w:ind w:left="322" w:firstLine="0"/>
              <w:jc w:val="left"/>
              <w:rPr/>
            </w:pPr>
            <w:r>
              <w:t xml:space="preserve">2020 </w:t>
            </w:r>
          </w:p>
        </w:tc>
        <w:tc>
          <w:tcPr>
            <w:tcW w:w="3891" w:type="dxa"/>
            <w:tcBorders>
              <w:top w:val="nil"/>
              <w:left w:val="nil"/>
              <w:bottom w:val="nil"/>
              <w:right w:val="nil"/>
            </w:tcBorders>
          </w:tcPr>
          <w:p>
            <w:pPr>
              <w:pStyle w:val="style0"/>
              <w:spacing w:after="0" w:lineRule="auto" w:line="259"/>
              <w:ind w:left="901" w:firstLine="0"/>
              <w:jc w:val="left"/>
              <w:rPr/>
            </w:pPr>
            <w:r>
              <w:t xml:space="preserve">130,000 </w:t>
            </w:r>
          </w:p>
        </w:tc>
        <w:tc>
          <w:tcPr>
            <w:tcW w:w="3468" w:type="dxa"/>
            <w:tcBorders>
              <w:top w:val="nil"/>
              <w:left w:val="nil"/>
              <w:bottom w:val="nil"/>
              <w:right w:val="nil"/>
            </w:tcBorders>
          </w:tcPr>
          <w:p>
            <w:pPr>
              <w:pStyle w:val="style0"/>
              <w:spacing w:after="0" w:lineRule="auto" w:line="259"/>
              <w:ind w:left="1190" w:firstLine="0"/>
              <w:jc w:val="left"/>
              <w:rPr/>
            </w:pPr>
            <w:r>
              <w:t xml:space="preserve">1.50 </w:t>
            </w:r>
          </w:p>
        </w:tc>
      </w:tr>
      <w:tr>
        <w:tblPrEx/>
        <w:trPr>
          <w:trHeight w:val="414" w:hRule="atLeast"/>
        </w:trPr>
        <w:tc>
          <w:tcPr>
            <w:tcW w:w="1752" w:type="dxa"/>
            <w:tcBorders>
              <w:top w:val="nil"/>
              <w:left w:val="nil"/>
              <w:bottom w:val="nil"/>
              <w:right w:val="nil"/>
            </w:tcBorders>
          </w:tcPr>
          <w:p>
            <w:pPr>
              <w:pStyle w:val="style0"/>
              <w:spacing w:after="0" w:lineRule="auto" w:line="259"/>
              <w:ind w:left="322" w:firstLine="0"/>
              <w:jc w:val="left"/>
              <w:rPr/>
            </w:pPr>
            <w:r>
              <w:t xml:space="preserve">2021 </w:t>
            </w:r>
          </w:p>
        </w:tc>
        <w:tc>
          <w:tcPr>
            <w:tcW w:w="3891" w:type="dxa"/>
            <w:tcBorders>
              <w:top w:val="nil"/>
              <w:left w:val="nil"/>
              <w:bottom w:val="nil"/>
              <w:right w:val="nil"/>
            </w:tcBorders>
          </w:tcPr>
          <w:p>
            <w:pPr>
              <w:pStyle w:val="style0"/>
              <w:spacing w:after="0" w:lineRule="auto" w:line="259"/>
              <w:ind w:left="901" w:firstLine="0"/>
              <w:jc w:val="left"/>
              <w:rPr/>
            </w:pPr>
            <w:r>
              <w:t xml:space="preserve">160,000 </w:t>
            </w:r>
          </w:p>
        </w:tc>
        <w:tc>
          <w:tcPr>
            <w:tcW w:w="3468" w:type="dxa"/>
            <w:tcBorders>
              <w:top w:val="nil"/>
              <w:left w:val="nil"/>
              <w:bottom w:val="nil"/>
              <w:right w:val="nil"/>
            </w:tcBorders>
          </w:tcPr>
          <w:p>
            <w:pPr>
              <w:pStyle w:val="style0"/>
              <w:spacing w:after="0" w:lineRule="auto" w:line="259"/>
              <w:ind w:left="1190" w:firstLine="0"/>
              <w:jc w:val="left"/>
              <w:rPr/>
            </w:pPr>
            <w:r>
              <w:t xml:space="preserve">1.55 </w:t>
            </w:r>
          </w:p>
        </w:tc>
      </w:tr>
      <w:tr>
        <w:tblPrEx/>
        <w:trPr>
          <w:trHeight w:val="414" w:hRule="atLeast"/>
        </w:trPr>
        <w:tc>
          <w:tcPr>
            <w:tcW w:w="1752" w:type="dxa"/>
            <w:tcBorders>
              <w:top w:val="nil"/>
              <w:left w:val="nil"/>
              <w:bottom w:val="nil"/>
              <w:right w:val="nil"/>
            </w:tcBorders>
          </w:tcPr>
          <w:p>
            <w:pPr>
              <w:pStyle w:val="style0"/>
              <w:spacing w:after="0" w:lineRule="auto" w:line="259"/>
              <w:ind w:left="322" w:firstLine="0"/>
              <w:jc w:val="left"/>
              <w:rPr/>
            </w:pPr>
            <w:r>
              <w:t xml:space="preserve">2022 </w:t>
            </w:r>
          </w:p>
        </w:tc>
        <w:tc>
          <w:tcPr>
            <w:tcW w:w="3891" w:type="dxa"/>
            <w:tcBorders>
              <w:top w:val="nil"/>
              <w:left w:val="nil"/>
              <w:bottom w:val="nil"/>
              <w:right w:val="nil"/>
            </w:tcBorders>
          </w:tcPr>
          <w:p>
            <w:pPr>
              <w:pStyle w:val="style0"/>
              <w:spacing w:after="0" w:lineRule="auto" w:line="259"/>
              <w:ind w:left="901" w:firstLine="0"/>
              <w:jc w:val="left"/>
              <w:rPr/>
            </w:pPr>
            <w:r>
              <w:t xml:space="preserve">200,000 </w:t>
            </w:r>
          </w:p>
        </w:tc>
        <w:tc>
          <w:tcPr>
            <w:tcW w:w="3468" w:type="dxa"/>
            <w:tcBorders>
              <w:top w:val="nil"/>
              <w:left w:val="nil"/>
              <w:bottom w:val="nil"/>
              <w:right w:val="nil"/>
            </w:tcBorders>
          </w:tcPr>
          <w:p>
            <w:pPr>
              <w:pStyle w:val="style0"/>
              <w:spacing w:after="0" w:lineRule="auto" w:line="259"/>
              <w:ind w:left="1190" w:firstLine="0"/>
              <w:jc w:val="left"/>
              <w:rPr/>
            </w:pPr>
            <w:r>
              <w:t xml:space="preserve">1.70 </w:t>
            </w:r>
          </w:p>
        </w:tc>
      </w:tr>
      <w:tr>
        <w:tblPrEx/>
        <w:trPr>
          <w:trHeight w:val="414" w:hRule="atLeast"/>
        </w:trPr>
        <w:tc>
          <w:tcPr>
            <w:tcW w:w="1752" w:type="dxa"/>
            <w:tcBorders>
              <w:top w:val="nil"/>
              <w:left w:val="nil"/>
              <w:bottom w:val="nil"/>
              <w:right w:val="nil"/>
            </w:tcBorders>
          </w:tcPr>
          <w:p>
            <w:pPr>
              <w:pStyle w:val="style0"/>
              <w:spacing w:after="0" w:lineRule="auto" w:line="259"/>
              <w:ind w:left="322" w:firstLine="0"/>
              <w:jc w:val="left"/>
              <w:rPr/>
            </w:pPr>
            <w:r>
              <w:t xml:space="preserve">2023 </w:t>
            </w:r>
          </w:p>
        </w:tc>
        <w:tc>
          <w:tcPr>
            <w:tcW w:w="3891" w:type="dxa"/>
            <w:tcBorders>
              <w:top w:val="nil"/>
              <w:left w:val="nil"/>
              <w:bottom w:val="nil"/>
              <w:right w:val="nil"/>
            </w:tcBorders>
          </w:tcPr>
          <w:p>
            <w:pPr>
              <w:pStyle w:val="style0"/>
              <w:spacing w:after="0" w:lineRule="auto" w:line="259"/>
              <w:ind w:left="901" w:firstLine="0"/>
              <w:jc w:val="left"/>
              <w:rPr/>
            </w:pPr>
            <w:r>
              <w:t xml:space="preserve">250,000 </w:t>
            </w:r>
          </w:p>
        </w:tc>
        <w:tc>
          <w:tcPr>
            <w:tcW w:w="3468" w:type="dxa"/>
            <w:tcBorders>
              <w:top w:val="nil"/>
              <w:left w:val="nil"/>
              <w:bottom w:val="nil"/>
              <w:right w:val="nil"/>
            </w:tcBorders>
          </w:tcPr>
          <w:p>
            <w:pPr>
              <w:pStyle w:val="style0"/>
              <w:spacing w:after="0" w:lineRule="auto" w:line="259"/>
              <w:ind w:left="1190" w:firstLine="0"/>
              <w:jc w:val="left"/>
              <w:rPr/>
            </w:pPr>
            <w:r>
              <w:t xml:space="preserve">1.80 </w:t>
            </w:r>
          </w:p>
        </w:tc>
      </w:tr>
      <w:tr>
        <w:tblPrEx/>
        <w:trPr>
          <w:trHeight w:val="489" w:hRule="atLeast"/>
        </w:trPr>
        <w:tc>
          <w:tcPr>
            <w:tcW w:w="1752" w:type="dxa"/>
            <w:tcBorders>
              <w:top w:val="nil"/>
              <w:left w:val="nil"/>
              <w:bottom w:val="single" w:sz="4" w:space="0" w:color="000000"/>
              <w:right w:val="nil"/>
            </w:tcBorders>
          </w:tcPr>
          <w:p>
            <w:pPr>
              <w:pStyle w:val="style0"/>
              <w:spacing w:after="0" w:lineRule="auto" w:line="259"/>
              <w:ind w:left="322" w:firstLine="0"/>
              <w:jc w:val="left"/>
              <w:rPr/>
            </w:pPr>
            <w:r>
              <w:t xml:space="preserve">2024 </w:t>
            </w:r>
          </w:p>
        </w:tc>
        <w:tc>
          <w:tcPr>
            <w:tcW w:w="3891" w:type="dxa"/>
            <w:tcBorders>
              <w:top w:val="nil"/>
              <w:left w:val="nil"/>
              <w:bottom w:val="single" w:sz="4" w:space="0" w:color="000000"/>
              <w:right w:val="nil"/>
            </w:tcBorders>
          </w:tcPr>
          <w:p>
            <w:pPr>
              <w:pStyle w:val="style0"/>
              <w:spacing w:after="0" w:lineRule="auto" w:line="259"/>
              <w:ind w:left="901" w:firstLine="0"/>
              <w:jc w:val="left"/>
              <w:rPr/>
            </w:pPr>
            <w:r>
              <w:t xml:space="preserve">300,000 </w:t>
            </w:r>
          </w:p>
        </w:tc>
        <w:tc>
          <w:tcPr>
            <w:tcW w:w="3468" w:type="dxa"/>
            <w:tcBorders>
              <w:top w:val="nil"/>
              <w:left w:val="nil"/>
              <w:bottom w:val="single" w:sz="4" w:space="0" w:color="000000"/>
              <w:right w:val="nil"/>
            </w:tcBorders>
          </w:tcPr>
          <w:p>
            <w:pPr>
              <w:pStyle w:val="style0"/>
              <w:spacing w:after="0" w:lineRule="auto" w:line="259"/>
              <w:ind w:left="1190" w:firstLine="0"/>
              <w:jc w:val="left"/>
              <w:rPr/>
            </w:pPr>
            <w:r>
              <w:t xml:space="preserve">1.95 </w:t>
            </w:r>
          </w:p>
        </w:tc>
      </w:tr>
    </w:tbl>
    <w:p>
      <w:pPr>
        <w:pStyle w:val="style0"/>
        <w:spacing w:after="0" w:lineRule="auto" w:line="259"/>
        <w:ind w:left="0" w:firstLine="0"/>
        <w:jc w:val="left"/>
        <w:rPr/>
      </w:pPr>
      <w:r>
        <w:t xml:space="preserve"> </w:t>
      </w:r>
    </w:p>
    <w:p>
      <w:pPr>
        <w:pStyle w:val="style0"/>
        <w:spacing w:after="250" w:lineRule="auto" w:line="259"/>
        <w:ind w:left="-5"/>
        <w:jc w:val="left"/>
        <w:rPr/>
      </w:pPr>
      <w:r>
        <w:rPr>
          <w:b/>
        </w:rPr>
        <w:t xml:space="preserve">Discussion:   </w:t>
      </w:r>
    </w:p>
    <w:p>
      <w:pPr>
        <w:pStyle w:val="style0"/>
        <w:spacing w:after="37"/>
        <w:ind w:left="-5"/>
        <w:rPr/>
      </w:pPr>
      <w:r>
        <w:t>POS machines help customers make payments in shops and other places without using cash. The steady increase in POS terminals shows that more customers are using cashless methods. This reduces the cost of cash handling for the bank and increases transaction</w:t>
      </w:r>
      <w:r>
        <w:t xml:space="preserve"> volumes. The increase in </w:t>
      </w:r>
    </w:p>
    <w:p>
      <w:pPr>
        <w:pStyle w:val="style0"/>
        <w:spacing w:after="256" w:lineRule="auto" w:line="259"/>
        <w:ind w:left="-5"/>
        <w:rPr/>
      </w:pPr>
      <w:r>
        <w:t xml:space="preserve">ROA indicates that POS usage has positively affected the bank’s profits. </w:t>
      </w:r>
    </w:p>
    <w:p>
      <w:pPr>
        <w:pStyle w:val="style4"/>
        <w:ind w:left="-5" w:right="0"/>
        <w:rPr/>
      </w:pPr>
      <w:r>
        <w:t xml:space="preserve">4.3 SUMMARY OF FINDINGS   </w:t>
      </w:r>
    </w:p>
    <w:p>
      <w:pPr>
        <w:pStyle w:val="style0"/>
        <w:numPr>
          <w:ilvl w:val="0"/>
          <w:numId w:val="5"/>
        </w:numPr>
        <w:ind w:hanging="487"/>
        <w:rPr/>
      </w:pPr>
      <w:r>
        <w:t xml:space="preserve">Expansion in the number of bank branches helped the bank to serve more areas and increase performance.   </w:t>
      </w:r>
    </w:p>
    <w:p>
      <w:pPr>
        <w:pStyle w:val="style0"/>
        <w:numPr>
          <w:ilvl w:val="0"/>
          <w:numId w:val="5"/>
        </w:numPr>
        <w:ind w:hanging="487"/>
        <w:rPr/>
      </w:pPr>
      <w:r>
        <w:t>Growth in customer acc</w:t>
      </w:r>
      <w:r>
        <w:t>ounts shows more people are financially included and this improved bank deposits and income.   iii.</w:t>
      </w:r>
      <w:r>
        <w:rPr>
          <w:rFonts w:ascii="Arial" w:cs="Arial" w:eastAsia="Arial" w:hAnsi="Arial"/>
        </w:rPr>
        <w:t xml:space="preserve"> </w:t>
      </w:r>
      <w:r>
        <w:t xml:space="preserve">More ATMs helped reduce crowding in banks and allowed faster transactions, which increased customer satisfaction.   </w:t>
      </w:r>
    </w:p>
    <w:p>
      <w:pPr>
        <w:pStyle w:val="style0"/>
        <w:tabs>
          <w:tab w:val="right" w:leader="none" w:pos="9366"/>
        </w:tabs>
        <w:spacing w:after="259" w:lineRule="auto" w:line="259"/>
        <w:ind w:left="0" w:firstLine="0"/>
        <w:jc w:val="left"/>
        <w:rPr/>
      </w:pPr>
      <w:r>
        <w:t>iv.</w:t>
      </w:r>
      <w:r>
        <w:rPr>
          <w:rFonts w:ascii="Arial" w:cs="Arial" w:eastAsia="Arial" w:hAnsi="Arial"/>
        </w:rPr>
        <w:t xml:space="preserve"> </w:t>
      </w:r>
      <w:r>
        <w:rPr>
          <w:rFonts w:ascii="Arial" w:cs="Arial" w:eastAsia="Arial" w:hAnsi="Arial"/>
        </w:rPr>
        <w:tab/>
      </w:r>
      <w:r>
        <w:t>POS terminals promoted cashless ba</w:t>
      </w:r>
      <w:r>
        <w:t xml:space="preserve">nking and reduced operating costs, which increased </w:t>
      </w:r>
    </w:p>
    <w:p>
      <w:pPr>
        <w:pStyle w:val="style0"/>
        <w:spacing w:after="252" w:lineRule="auto" w:line="259"/>
        <w:ind w:left="730"/>
        <w:rPr/>
      </w:pPr>
      <w:r>
        <w:t xml:space="preserve">profit.   </w:t>
      </w:r>
    </w:p>
    <w:p>
      <w:pPr>
        <w:pStyle w:val="style0"/>
        <w:spacing w:after="252" w:lineRule="auto" w:line="259"/>
        <w:ind w:left="-5"/>
        <w:rPr/>
      </w:pPr>
      <w:r>
        <w:t xml:space="preserve">All findings showed that financial inclusion had a strong positive impact on the performance of </w:t>
      </w:r>
    </w:p>
    <w:p>
      <w:pPr>
        <w:pStyle w:val="style0"/>
        <w:spacing w:after="254" w:lineRule="auto" w:line="259"/>
        <w:ind w:left="-5"/>
        <w:rPr/>
      </w:pPr>
      <w:r>
        <w:t xml:space="preserve">Access Bank. </w:t>
      </w:r>
    </w:p>
    <w:p>
      <w:pPr>
        <w:pStyle w:val="style0"/>
        <w:spacing w:after="0" w:lineRule="auto" w:line="259"/>
        <w:ind w:left="0" w:firstLine="0"/>
        <w:jc w:val="left"/>
        <w:rPr/>
      </w:pPr>
      <w:r>
        <w:t xml:space="preserve"> </w:t>
      </w:r>
      <w:r>
        <w:tab/>
      </w:r>
      <w:r>
        <w:t xml:space="preserve"> </w:t>
      </w:r>
    </w:p>
    <w:p>
      <w:pPr>
        <w:pStyle w:val="style0"/>
        <w:spacing w:after="250" w:lineRule="auto" w:line="259"/>
        <w:ind w:left="10" w:right="6"/>
        <w:jc w:val="center"/>
        <w:rPr/>
      </w:pPr>
      <w:r>
        <w:rPr>
          <w:b/>
        </w:rPr>
        <w:t xml:space="preserve">CHAPTER FIVE   </w:t>
      </w:r>
    </w:p>
    <w:p>
      <w:pPr>
        <w:pStyle w:val="style0"/>
        <w:spacing w:after="250" w:lineRule="auto" w:line="259"/>
        <w:ind w:left="10" w:right="9"/>
        <w:jc w:val="center"/>
        <w:rPr/>
      </w:pPr>
      <w:r>
        <w:rPr>
          <w:b/>
        </w:rPr>
        <w:t xml:space="preserve"> CONCLUSION AND RECOMMENDATIONS </w:t>
      </w:r>
    </w:p>
    <w:p>
      <w:pPr>
        <w:pStyle w:val="style4"/>
        <w:spacing w:after="290"/>
        <w:ind w:left="-5" w:right="0"/>
        <w:rPr/>
      </w:pPr>
      <w:r>
        <w:t xml:space="preserve">5.1 CONCLUSION   </w:t>
      </w:r>
    </w:p>
    <w:p>
      <w:pPr>
        <w:pStyle w:val="style0"/>
        <w:ind w:left="-5"/>
        <w:rPr/>
      </w:pPr>
      <w:r>
        <w:t>This research studied the effect of financial inclusion on Access Bank’s performance from 2019 to 2024. The findings clearly show that financial inclusion strategies such as opening more branches, increasing the number of ATMs and POS terminals, and growin</w:t>
      </w:r>
      <w:r>
        <w:t xml:space="preserve">g the number of customer accounts all improved the bank’s return on assets. These efforts made banking easier, faster, and more available to people, especially those who were not previously served by banks. </w:t>
      </w:r>
    </w:p>
    <w:p>
      <w:pPr>
        <w:pStyle w:val="style0"/>
        <w:ind w:left="-5"/>
        <w:rPr/>
      </w:pPr>
      <w:r>
        <w:t>In general, financial inclusion has played an im</w:t>
      </w:r>
      <w:r>
        <w:t xml:space="preserve">portant role in improving Access Bank’s performance and profitability. </w:t>
      </w:r>
    </w:p>
    <w:p>
      <w:pPr>
        <w:pStyle w:val="style4"/>
        <w:ind w:left="-5" w:right="0"/>
        <w:rPr/>
      </w:pPr>
      <w:r>
        <w:t xml:space="preserve">5.2 RECOMMENDATIONS   </w:t>
      </w:r>
    </w:p>
    <w:p>
      <w:pPr>
        <w:pStyle w:val="style0"/>
        <w:spacing w:after="255" w:lineRule="auto" w:line="259"/>
        <w:ind w:left="-5"/>
        <w:rPr/>
      </w:pPr>
      <w:r>
        <w:t xml:space="preserve">Based on the findings of this study, the following recommendations are made: </w:t>
      </w:r>
    </w:p>
    <w:p>
      <w:pPr>
        <w:pStyle w:val="style0"/>
        <w:ind w:left="101" w:firstLine="132"/>
        <w:rPr/>
      </w:pPr>
      <w:r>
        <w:t>i.</w:t>
      </w:r>
      <w:r>
        <w:rPr>
          <w:rFonts w:ascii="Arial" w:cs="Arial" w:eastAsia="Arial" w:hAnsi="Arial"/>
        </w:rPr>
        <w:t xml:space="preserve"> </w:t>
      </w:r>
      <w:r>
        <w:t>Access Bank should continue expanding into rural areas through more branches and</w:t>
      </w:r>
      <w:r>
        <w:t xml:space="preserve"> agency banking to reach the unbanked population. ii.</w:t>
      </w:r>
      <w:r>
        <w:rPr>
          <w:rFonts w:ascii="Arial" w:cs="Arial" w:eastAsia="Arial" w:hAnsi="Arial"/>
        </w:rPr>
        <w:t xml:space="preserve"> </w:t>
      </w:r>
      <w:r>
        <w:t>The bank should invest more in digital banking such as mobile apps and internet banking to make services easier and more convenient. iii.</w:t>
      </w:r>
      <w:r>
        <w:rPr>
          <w:rFonts w:ascii="Arial" w:cs="Arial" w:eastAsia="Arial" w:hAnsi="Arial"/>
        </w:rPr>
        <w:t xml:space="preserve"> </w:t>
      </w:r>
      <w:r>
        <w:t xml:space="preserve">POS and ATM networks should be further increased, especially in </w:t>
      </w:r>
      <w:r>
        <w:t xml:space="preserve">areas with low access to banks, to promote cashless transactions. </w:t>
      </w:r>
    </w:p>
    <w:p>
      <w:pPr>
        <w:pStyle w:val="style0"/>
        <w:numPr>
          <w:ilvl w:val="0"/>
          <w:numId w:val="6"/>
        </w:numPr>
        <w:ind w:hanging="607"/>
        <w:rPr/>
      </w:pPr>
      <w:r>
        <w:t xml:space="preserve">Customer education should be improved through awareness campaigns that teach people how to use banking services and the benefits of being financially included. </w:t>
      </w:r>
    </w:p>
    <w:p>
      <w:pPr>
        <w:pStyle w:val="style0"/>
        <w:numPr>
          <w:ilvl w:val="0"/>
          <w:numId w:val="6"/>
        </w:numPr>
        <w:ind w:hanging="607"/>
        <w:rPr/>
      </w:pPr>
      <w:r>
        <w:t xml:space="preserve">The Central Bank and government agencies should continue to support policies that encourage financial inclusion and provide infrastructure like electricity and internet in rural areas. </w:t>
      </w:r>
    </w:p>
    <w:p>
      <w:pPr>
        <w:pStyle w:val="style4"/>
        <w:ind w:left="-5" w:right="0"/>
        <w:rPr/>
      </w:pPr>
      <w:r>
        <w:t xml:space="preserve">5.3 RECOMMENDATION FOR FURTHER STUDY   </w:t>
      </w:r>
    </w:p>
    <w:p>
      <w:pPr>
        <w:pStyle w:val="style0"/>
        <w:spacing w:after="255" w:lineRule="auto" w:line="259"/>
        <w:ind w:left="-5"/>
        <w:rPr/>
      </w:pPr>
      <w:r>
        <w:t>This study focused on Access B</w:t>
      </w:r>
      <w:r>
        <w:t xml:space="preserve">ank alone. Future researchers can: </w:t>
      </w:r>
    </w:p>
    <w:p>
      <w:pPr>
        <w:pStyle w:val="style0"/>
        <w:numPr>
          <w:ilvl w:val="0"/>
          <w:numId w:val="7"/>
        </w:numPr>
        <w:spacing w:after="307" w:lineRule="auto" w:line="259"/>
        <w:ind w:hanging="619"/>
        <w:rPr/>
      </w:pPr>
      <w:r>
        <w:t xml:space="preserve">Compare the effect of financial inclusion across different banks in Nigeria. </w:t>
      </w:r>
    </w:p>
    <w:p>
      <w:pPr>
        <w:pStyle w:val="style0"/>
        <w:numPr>
          <w:ilvl w:val="0"/>
          <w:numId w:val="7"/>
        </w:numPr>
        <w:spacing w:after="261" w:lineRule="auto" w:line="259"/>
        <w:ind w:hanging="619"/>
        <w:rPr/>
      </w:pPr>
      <w:r>
        <w:t xml:space="preserve">Use questionnaires or interviews to understand customers’ experiences. </w:t>
      </w:r>
    </w:p>
    <w:p>
      <w:pPr>
        <w:pStyle w:val="style0"/>
        <w:numPr>
          <w:ilvl w:val="0"/>
          <w:numId w:val="7"/>
        </w:numPr>
        <w:ind w:hanging="619"/>
        <w:rPr/>
      </w:pPr>
      <w:r>
        <w:t>Examine how digital banking tools like mobile money apps affect financ</w:t>
      </w:r>
      <w:r>
        <w:t xml:space="preserve">ial inclusion and bank performance. </w:t>
      </w:r>
    </w:p>
    <w:p>
      <w:pPr>
        <w:pStyle w:val="style0"/>
        <w:spacing w:after="255" w:lineRule="auto" w:line="259"/>
        <w:ind w:left="0" w:firstLine="0"/>
        <w:jc w:val="left"/>
        <w:rPr/>
      </w:pPr>
      <w:r>
        <w:t xml:space="preserve"> </w:t>
      </w:r>
    </w:p>
    <w:p>
      <w:pPr>
        <w:pStyle w:val="style0"/>
        <w:spacing w:after="0" w:lineRule="auto" w:line="259"/>
        <w:ind w:left="0" w:firstLine="0"/>
        <w:jc w:val="left"/>
        <w:rPr/>
      </w:pPr>
      <w:r>
        <w:t xml:space="preserve"> </w:t>
      </w:r>
      <w:r>
        <w:tab/>
      </w:r>
      <w:r>
        <w:t xml:space="preserve"> </w:t>
      </w:r>
      <w:r>
        <w:br w:type="page"/>
      </w:r>
    </w:p>
    <w:p>
      <w:pPr>
        <w:pStyle w:val="style4"/>
        <w:ind w:right="6"/>
        <w:jc w:val="center"/>
        <w:rPr/>
      </w:pPr>
      <w:r>
        <w:t xml:space="preserve">REFERENCES </w:t>
      </w:r>
    </w:p>
    <w:p>
      <w:pPr>
        <w:pStyle w:val="style0"/>
        <w:ind w:left="705" w:hanging="720"/>
        <w:rPr/>
      </w:pPr>
      <w:r>
        <w:t xml:space="preserve">Abdulnafea, T. A., Hazaea, S. A., &amp; Al-Shami, S. A. (2022). Financial performance and strategic planning in banks: An empirical review. International Journal of Financial Studies, 10(1), 1–17. </w:t>
      </w:r>
    </w:p>
    <w:p>
      <w:pPr>
        <w:pStyle w:val="style0"/>
        <w:ind w:left="705" w:hanging="720"/>
        <w:rPr/>
      </w:pPr>
      <w:r>
        <w:t xml:space="preserve">Ahamed, M. M. (2017). Asset quality, non-interest income, and bank profitability: Evidence from Indian banks. Economic Modelling, 63, 1–14. </w:t>
      </w:r>
    </w:p>
    <w:p>
      <w:pPr>
        <w:pStyle w:val="style0"/>
        <w:spacing w:after="253" w:lineRule="auto" w:line="259"/>
        <w:ind w:left="-5"/>
        <w:rPr/>
      </w:pPr>
      <w:r>
        <w:t xml:space="preserve">Akhtar, M. F., Ali, K., &amp; Sadaqat, S. (2017). Liquidity risk and performance of banking system. </w:t>
      </w:r>
    </w:p>
    <w:p>
      <w:pPr>
        <w:pStyle w:val="style0"/>
        <w:spacing w:after="252" w:lineRule="auto" w:line="259"/>
        <w:ind w:left="730"/>
        <w:rPr/>
      </w:pPr>
      <w:r>
        <w:t xml:space="preserve">Journal of Business Administration, 4(1), 34–48. </w:t>
      </w:r>
    </w:p>
    <w:p>
      <w:pPr>
        <w:pStyle w:val="style0"/>
        <w:spacing w:after="253" w:lineRule="auto" w:line="259"/>
        <w:ind w:left="-5"/>
        <w:rPr/>
      </w:pPr>
      <w:r>
        <w:t xml:space="preserve">Appah, E., &amp; Tebepah, S. C. (2017). Agent banking and financial inclusion in Nigeria. </w:t>
      </w:r>
    </w:p>
    <w:p>
      <w:pPr>
        <w:pStyle w:val="style0"/>
        <w:spacing w:after="252" w:lineRule="auto" w:line="259"/>
        <w:ind w:left="730"/>
        <w:rPr/>
      </w:pPr>
      <w:r>
        <w:t xml:space="preserve">International Journal of Management Sciences, 5(5), 289–297. </w:t>
      </w:r>
    </w:p>
    <w:p>
      <w:pPr>
        <w:pStyle w:val="style0"/>
        <w:ind w:left="705" w:hanging="720"/>
        <w:rPr/>
      </w:pPr>
      <w:r>
        <w:t>Bag, S., &amp; Omrane, A. (2022). Financial efficiency and ba</w:t>
      </w:r>
      <w:r>
        <w:t xml:space="preserve">nk competitiveness: A multidimensional analysis. Journal of Banking and Financial Economics, 5(2), 91–102. </w:t>
      </w:r>
    </w:p>
    <w:p>
      <w:pPr>
        <w:pStyle w:val="style0"/>
        <w:ind w:left="705" w:hanging="720"/>
        <w:rPr/>
      </w:pPr>
      <w:r>
        <w:t>Bashari, M., &amp; Mohammed, M. (2019). Return on assets and financial performance in commercial banks. Asian Journal of Economics and Empirical Researc</w:t>
      </w:r>
      <w:r>
        <w:t xml:space="preserve">h, 6(2), 55–61. </w:t>
      </w:r>
    </w:p>
    <w:p>
      <w:pPr>
        <w:pStyle w:val="style0"/>
        <w:spacing w:after="252" w:lineRule="auto" w:line="259"/>
        <w:ind w:left="-5"/>
        <w:rPr/>
      </w:pPr>
      <w:r>
        <w:t xml:space="preserve">Central Bank of Nigeria (CBN). (2019). National Financial Inclusion Strategy (Revised). </w:t>
      </w:r>
    </w:p>
    <w:p>
      <w:pPr>
        <w:pStyle w:val="style0"/>
        <w:spacing w:after="252" w:lineRule="auto" w:line="259"/>
        <w:ind w:left="730"/>
        <w:rPr/>
      </w:pPr>
      <w:r>
        <w:t xml:space="preserve">Retrieved from [https://www.cbn.gov.ng](https://www.cbn.gov.ng) </w:t>
      </w:r>
    </w:p>
    <w:p>
      <w:pPr>
        <w:pStyle w:val="style0"/>
        <w:spacing w:after="252" w:lineRule="auto" w:line="259"/>
        <w:ind w:left="-5"/>
        <w:rPr/>
      </w:pPr>
      <w:r>
        <w:t xml:space="preserve">Choudhry, M. (2011). The Principles of Banking. Wiley Finance. </w:t>
      </w:r>
    </w:p>
    <w:p>
      <w:pPr>
        <w:pStyle w:val="style0"/>
        <w:ind w:left="705" w:hanging="720"/>
        <w:rPr/>
      </w:pPr>
      <w:r>
        <w:t xml:space="preserve">Chuc, N., Vo, X. V., </w:t>
      </w:r>
      <w:r>
        <w:t xml:space="preserve">&amp; Nguyen, T. T. (2022). Financial inclusion and economic growth: Evidence from developing economies. Finance Research Letters, 44, 102014. </w:t>
      </w:r>
    </w:p>
    <w:p>
      <w:pPr>
        <w:pStyle w:val="style0"/>
        <w:spacing w:after="252" w:lineRule="auto" w:line="259"/>
        <w:ind w:left="-5"/>
        <w:rPr/>
      </w:pPr>
      <w:r>
        <w:t xml:space="preserve">Demirgüç-Kunt, A., Klapper, L., Singer, D., Ansar, S., &amp; Hess, J. (2018). The Global Findex </w:t>
      </w:r>
    </w:p>
    <w:p>
      <w:pPr>
        <w:pStyle w:val="style0"/>
        <w:spacing w:after="252" w:lineRule="auto" w:line="259"/>
        <w:ind w:left="730"/>
        <w:rPr/>
      </w:pPr>
      <w:r>
        <w:t>Database 2017: Measurin</w:t>
      </w:r>
      <w:r>
        <w:t xml:space="preserve">g Financial Inclusion and the Fintech Revolution. World Bank </w:t>
      </w:r>
    </w:p>
    <w:p>
      <w:pPr>
        <w:pStyle w:val="style0"/>
        <w:spacing w:lineRule="auto" w:line="259"/>
        <w:ind w:left="730"/>
        <w:rPr/>
      </w:pPr>
      <w:r>
        <w:t xml:space="preserve">Group. </w:t>
      </w:r>
    </w:p>
    <w:p>
      <w:pPr>
        <w:pStyle w:val="style0"/>
        <w:spacing w:after="252" w:lineRule="auto" w:line="259"/>
        <w:ind w:left="-5"/>
        <w:rPr/>
      </w:pPr>
      <w:r>
        <w:t xml:space="preserve">EFInA. (2020). EFInA Access to Financial Services in Nigeria 2020 Survey. Retrieved from </w:t>
      </w:r>
    </w:p>
    <w:p>
      <w:pPr>
        <w:pStyle w:val="style0"/>
        <w:spacing w:after="252" w:lineRule="auto" w:line="259"/>
        <w:ind w:left="730"/>
        <w:rPr/>
      </w:pPr>
      <w:r>
        <w:t xml:space="preserve">[https://www.efina.org.ng](https://www.efina.org.ng) </w:t>
      </w:r>
    </w:p>
    <w:p>
      <w:pPr>
        <w:pStyle w:val="style0"/>
        <w:ind w:left="705" w:hanging="720"/>
        <w:rPr/>
      </w:pPr>
      <w:r>
        <w:t xml:space="preserve">Efobi, U., Beecroft, I., &amp; Osabuohien, E. </w:t>
      </w:r>
      <w:r>
        <w:t xml:space="preserve">(2019). Access to and use of credit in Nigeria: Microeconometric evidence. Review of Development Economics, 23(4), 1360–1378. </w:t>
      </w:r>
    </w:p>
    <w:p>
      <w:pPr>
        <w:pStyle w:val="style0"/>
        <w:ind w:left="705" w:hanging="720"/>
        <w:rPr/>
      </w:pPr>
      <w:r>
        <w:t>Emara, N., &amp; El Said, A. (2021). Financial inclusion and sustainable development in Africa: Evidence and policy implications. Jou</w:t>
      </w:r>
      <w:r>
        <w:t xml:space="preserve">rnal of African Development, 23(1), 77–94. </w:t>
      </w:r>
    </w:p>
    <w:p>
      <w:pPr>
        <w:pStyle w:val="style0"/>
        <w:ind w:left="705" w:hanging="720"/>
        <w:rPr/>
      </w:pPr>
      <w:r>
        <w:t xml:space="preserve">Enhancing Financial Innovation &amp; Access (EFInA). (2020). Financial Inclusion in Nigeria: 2020 Survey Results. Retrieved from https://www.efina.org.ng </w:t>
      </w:r>
    </w:p>
    <w:p>
      <w:pPr>
        <w:pStyle w:val="style0"/>
        <w:ind w:left="705" w:hanging="720"/>
        <w:rPr/>
      </w:pPr>
      <w:r>
        <w:t>Hannon, E., Ichsan, I., &amp; Prasetyo, W. (2021). Evaluating ban</w:t>
      </w:r>
      <w:r>
        <w:t xml:space="preserve">king performance using financial ratios. Journal of Finance and Banking Studies, 9(3), 12–25. </w:t>
      </w:r>
    </w:p>
    <w:p>
      <w:pPr>
        <w:pStyle w:val="style0"/>
        <w:spacing w:after="252" w:lineRule="auto" w:line="259"/>
        <w:ind w:left="-5"/>
        <w:rPr/>
      </w:pPr>
      <w:r>
        <w:t xml:space="preserve">Hsiao, C. (2014). Analysis of Panel Data (3rd ed.). Cambridge University Press. </w:t>
      </w:r>
    </w:p>
    <w:p>
      <w:pPr>
        <w:pStyle w:val="style0"/>
        <w:ind w:left="705" w:hanging="720"/>
        <w:rPr/>
      </w:pPr>
      <w:r>
        <w:t>Ibor, B. I., Offiong, A. I., &amp; Mendie, E. S. (2017). Financial inclusion and per</w:t>
      </w:r>
      <w:r>
        <w:t xml:space="preserve">formance of micro, small and medium enterprises in Nigeria. International Journal of Economics and Business Management, 3(4), 12–23. </w:t>
      </w:r>
    </w:p>
    <w:p>
      <w:pPr>
        <w:pStyle w:val="style0"/>
        <w:ind w:left="705" w:hanging="720"/>
        <w:rPr/>
      </w:pPr>
      <w:r>
        <w:t>Ichsan, I., Prasetyo, W., &amp; Hazaea, S. (2021). Financial ratios and performance: A comparative review. International Journ</w:t>
      </w:r>
      <w:r>
        <w:t xml:space="preserve">al of Finance &amp; Banking Studies, 9(2), 88–97. </w:t>
      </w:r>
    </w:p>
    <w:p>
      <w:pPr>
        <w:pStyle w:val="style0"/>
        <w:ind w:left="705" w:hanging="720"/>
        <w:rPr/>
      </w:pPr>
      <w:r>
        <w:t xml:space="preserve">Kabakova, O., &amp; Plaksenkov, E. (2018). Analysis of factors affecting financial inclusion. Journal of Business Research, 88, 434–437. </w:t>
      </w:r>
    </w:p>
    <w:p>
      <w:pPr>
        <w:pStyle w:val="style0"/>
        <w:ind w:left="705" w:hanging="720"/>
        <w:rPr/>
      </w:pPr>
      <w:r>
        <w:t>Kurawa, J. M., &amp; Shuaibu, H. (2022). Bank performance and financial inclusi</w:t>
      </w:r>
      <w:r>
        <w:t xml:space="preserve">on in Nigeria. Nigerian Journal of Financial Studies, 10(2), 43–56. </w:t>
      </w:r>
    </w:p>
    <w:p>
      <w:pPr>
        <w:pStyle w:val="style0"/>
        <w:ind w:left="705" w:hanging="720"/>
        <w:rPr/>
      </w:pPr>
      <w:r>
        <w:t xml:space="preserve">Lakuma, C. P., Marty, R., &amp; Sserunjogi, B. (2019). Financial inclusion and productivity of SMEs in Sub-Saharan Africa. African Development Review, 31(S1), 75–87. </w:t>
      </w:r>
    </w:p>
    <w:p>
      <w:pPr>
        <w:pStyle w:val="style0"/>
        <w:ind w:left="705" w:hanging="720"/>
        <w:rPr/>
      </w:pPr>
      <w:r>
        <w:t xml:space="preserve">Mhlanga, D. (2021). Digital financial inclusion and inclusive growth in Sub-Saharan Africa. Sustainability, 13(7), 3673. </w:t>
      </w:r>
    </w:p>
    <w:p>
      <w:pPr>
        <w:pStyle w:val="style0"/>
        <w:ind w:left="705" w:hanging="720"/>
        <w:rPr/>
      </w:pPr>
      <w:r>
        <w:t>Murekefu, T. M., &amp; Ouma, O. A. (2012). The relationship between capital structure and financial performance. Journal of Finance and In</w:t>
      </w:r>
      <w:r>
        <w:t xml:space="preserve">vestment Analysis, 1(2), 45–58. </w:t>
      </w:r>
    </w:p>
    <w:p>
      <w:pPr>
        <w:pStyle w:val="style0"/>
        <w:spacing w:after="254" w:lineRule="auto" w:line="259"/>
        <w:ind w:left="-5"/>
        <w:rPr/>
      </w:pPr>
      <w:r>
        <w:t xml:space="preserve">Nair, T. S. (2014). Financial inclusion and financial sector stability. Journal of Financial </w:t>
      </w:r>
    </w:p>
    <w:p>
      <w:pPr>
        <w:pStyle w:val="style0"/>
        <w:spacing w:after="252" w:lineRule="auto" w:line="259"/>
        <w:ind w:left="730"/>
        <w:rPr/>
      </w:pPr>
      <w:r>
        <w:t xml:space="preserve">Inclusion, 2(1), 23–34. </w:t>
      </w:r>
    </w:p>
    <w:p>
      <w:pPr>
        <w:pStyle w:val="style0"/>
        <w:ind w:left="705" w:hanging="720"/>
        <w:rPr/>
      </w:pPr>
      <w:r>
        <w:t>Nguyen, L. T., Phan, T. H., &amp; Tran, D. V. (2021). Financial inclusion and profitability of commercial ba</w:t>
      </w:r>
      <w:r>
        <w:t xml:space="preserve">nks. Journal of Asian Finance, Economics and Business, 8(3), 123–131. </w:t>
      </w:r>
    </w:p>
    <w:p>
      <w:pPr>
        <w:pStyle w:val="style0"/>
        <w:ind w:left="705" w:hanging="720"/>
        <w:rPr/>
      </w:pPr>
      <w:r>
        <w:t xml:space="preserve">Ojwang, D., &amp; Otinga, J. (2019). Financial inclusion and the growth of commercial banks. Journal of Emerging Trends in Economics and Management Sciences, 10(4), 225–231. </w:t>
      </w:r>
    </w:p>
    <w:p>
      <w:pPr>
        <w:pStyle w:val="style0"/>
        <w:ind w:left="705" w:hanging="720"/>
        <w:rPr/>
      </w:pPr>
      <w:r>
        <w:t xml:space="preserve">Okoye, L. U., </w:t>
      </w:r>
      <w:r>
        <w:t xml:space="preserve">Erin, O. A., Modebe, N. J., &amp; Ogundana, O. M. (2017). Financial inclusion as a strategy for enhanced economic growth and development. Journal of Internet Banking and Commerce, 22(8), 1–14. </w:t>
      </w:r>
    </w:p>
    <w:p>
      <w:pPr>
        <w:pStyle w:val="style0"/>
        <w:spacing w:after="252" w:lineRule="auto" w:line="259"/>
        <w:ind w:left="-5"/>
        <w:rPr/>
      </w:pPr>
      <w:r>
        <w:t>Olayemi, T. (2021). Financial inclusion, digital banking, and econ</w:t>
      </w:r>
      <w:r>
        <w:t>omic performance in Sub-</w:t>
      </w:r>
    </w:p>
    <w:p>
      <w:pPr>
        <w:pStyle w:val="style0"/>
        <w:spacing w:after="252" w:lineRule="auto" w:line="259"/>
        <w:ind w:left="730"/>
        <w:rPr/>
      </w:pPr>
      <w:r>
        <w:t xml:space="preserve">Saharan Africa: Evidence from Nigeria. Journal of Financial Innovation, 5(1), 45-63. </w:t>
      </w:r>
    </w:p>
    <w:p>
      <w:pPr>
        <w:pStyle w:val="style0"/>
        <w:ind w:left="705" w:hanging="720"/>
        <w:rPr/>
      </w:pPr>
      <w:r>
        <w:t>Onaolapo, A. R. (2015). Effects of financial inclusion on the performance of banks in Nigeria. International Journal of Economics and Finance, 7(</w:t>
      </w:r>
      <w:r>
        <w:t xml:space="preserve">1), 1–11. </w:t>
      </w:r>
    </w:p>
    <w:p>
      <w:pPr>
        <w:pStyle w:val="style0"/>
        <w:ind w:left="705" w:hanging="720"/>
        <w:rPr/>
      </w:pPr>
      <w:r>
        <w:t xml:space="preserve">Prasetyo, W., Hazaea, S. A., &amp; Ichsan, I. (2021). Linking financial management and strategic performance. Journal of Finance and Economics Research, 9(1), 35–50. </w:t>
      </w:r>
    </w:p>
    <w:p>
      <w:pPr>
        <w:pStyle w:val="style0"/>
        <w:ind w:left="705" w:hanging="720"/>
        <w:rPr/>
      </w:pPr>
      <w:r>
        <w:t>Puspitasari, E., Qamruzzaman, M., &amp; Wei, J. (2021). Bank lending activities and th</w:t>
      </w:r>
      <w:r>
        <w:t xml:space="preserve">eir effect on financial performance. Journal of Banking and Finance Review, 7(2), 29–40. </w:t>
      </w:r>
    </w:p>
    <w:p>
      <w:pPr>
        <w:pStyle w:val="style0"/>
        <w:ind w:left="705" w:hanging="720"/>
        <w:rPr/>
      </w:pPr>
      <w:r>
        <w:t xml:space="preserve">Qamruzzaman, M., &amp; Wei, J. (2019). Financial innovation and economic growth in selected developing Asian countries. International Journal of Financial Studies, 7(3), </w:t>
      </w:r>
      <w:r>
        <w:t xml:space="preserve">45–63. </w:t>
      </w:r>
    </w:p>
    <w:p>
      <w:pPr>
        <w:pStyle w:val="style0"/>
        <w:ind w:left="705" w:hanging="720"/>
        <w:rPr/>
      </w:pPr>
      <w:r>
        <w:t xml:space="preserve">Vo, D. H., Nguyen, T. C., &amp; Nguyen, T. T. (2021). Financial inclusion, financial development, and economic growth: International evidence. Borsa Istanbul Review, 21(4), 331–340. </w:t>
      </w:r>
    </w:p>
    <w:p>
      <w:pPr>
        <w:pStyle w:val="style0"/>
        <w:tabs>
          <w:tab w:val="center" w:leader="none" w:pos="1366"/>
          <w:tab w:val="center" w:leader="none" w:pos="2468"/>
          <w:tab w:val="center" w:leader="none" w:pos="3732"/>
          <w:tab w:val="center" w:leader="none" w:pos="5096"/>
          <w:tab w:val="center" w:leader="none" w:pos="6514"/>
          <w:tab w:val="center" w:leader="none" w:pos="7954"/>
          <w:tab w:val="right" w:leader="none" w:pos="9366"/>
        </w:tabs>
        <w:spacing w:after="258" w:lineRule="auto" w:line="259"/>
        <w:ind w:left="-15" w:firstLine="0"/>
        <w:jc w:val="left"/>
        <w:rPr/>
      </w:pPr>
      <w:r>
        <w:t xml:space="preserve">World </w:t>
      </w:r>
      <w:r>
        <w:tab/>
      </w:r>
      <w:r>
        <w:t xml:space="preserve">Bank. </w:t>
      </w:r>
      <w:r>
        <w:tab/>
      </w:r>
      <w:r>
        <w:t xml:space="preserve">(2022). </w:t>
      </w:r>
      <w:r>
        <w:tab/>
      </w:r>
      <w:r>
        <w:t xml:space="preserve">Financial </w:t>
      </w:r>
      <w:r>
        <w:tab/>
      </w:r>
      <w:r>
        <w:t xml:space="preserve">Inclusion </w:t>
      </w:r>
      <w:r>
        <w:tab/>
      </w:r>
      <w:r>
        <w:t xml:space="preserve">Overview. </w:t>
      </w:r>
      <w:r>
        <w:tab/>
      </w:r>
      <w:r>
        <w:t xml:space="preserve">Retrieved </w:t>
      </w:r>
      <w:r>
        <w:tab/>
      </w:r>
      <w:r>
        <w:t>fr</w:t>
      </w:r>
      <w:r>
        <w:t xml:space="preserve">om </w:t>
      </w:r>
    </w:p>
    <w:p>
      <w:pPr>
        <w:pStyle w:val="style0"/>
        <w:spacing w:after="252" w:lineRule="auto" w:line="259"/>
        <w:ind w:left="730"/>
        <w:rPr/>
      </w:pPr>
      <w:r>
        <w:t xml:space="preserve">[https://www.worldbank.org](https://www.worldbank.org) </w:t>
      </w:r>
    </w:p>
    <w:p>
      <w:pPr>
        <w:pStyle w:val="style0"/>
        <w:ind w:left="705" w:hanging="720"/>
        <w:rPr/>
      </w:pPr>
      <w:r>
        <w:t xml:space="preserve">Yakubu, M., &amp; Affoi, A. U. (2020). The impact of financial inclusion on the growth of deposit money banks in Nigeria. European Journal of Business and Management, 12(5), 20-30.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252" w:lineRule="auto" w:line="259"/>
        <w:ind w:left="0" w:firstLine="0"/>
        <w:jc w:val="left"/>
        <w:rPr/>
      </w:pPr>
      <w:r>
        <w:t xml:space="preserve"> </w:t>
      </w:r>
    </w:p>
    <w:p>
      <w:pPr>
        <w:pStyle w:val="style0"/>
        <w:spacing w:after="0" w:lineRule="auto" w:line="259"/>
        <w:ind w:left="0" w:firstLine="0"/>
        <w:jc w:val="left"/>
        <w:rPr/>
      </w:pPr>
      <w:r>
        <w:t xml:space="preserve"> </w:t>
      </w:r>
    </w:p>
    <w:sectPr>
      <w:footerReference w:type="even" r:id="rId13"/>
      <w:footerReference w:type="default" r:id="rId14"/>
      <w:footerReference w:type="first" r:id="rId15"/>
      <w:pgSz w:w="12240" w:h="15840" w:orient="portrait"/>
      <w:pgMar w:top="1442" w:right="1433" w:bottom="1597" w:left="1440" w:header="720" w:footer="72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3" w:firstLine="0"/>
      <w:jc w:val="center"/>
      <w:rPr/>
    </w:pPr>
    <w:r>
      <w:rPr/>
      <w:fldChar w:fldCharType="begin"/>
    </w:r>
    <w:r>
      <w:instrText xml:space="preserve"> PAGE   \* MERGEFORMAT </w:instrText>
    </w:r>
    <w:r>
      <w:rPr/>
      <w:fldChar w:fldCharType="separate"/>
    </w:r>
    <w:r>
      <w:t>ii</w:t>
    </w:r>
    <w:r>
      <w:rPr/>
      <w:fldChar w:fldCharType="end"/>
    </w:r>
    <w:r>
      <w:t xml:space="preserve"> </w:t>
    </w:r>
  </w:p>
  <w:p>
    <w:pPr>
      <w:pStyle w:val="style0"/>
      <w:spacing w:after="0" w:lineRule="auto" w:line="259"/>
      <w:ind w:left="0" w:firstLine="0"/>
      <w:jc w:val="left"/>
      <w:rPr/>
    </w:pPr>
    <w:r>
      <w:t xml:space="preserve"> </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3" w:firstLine="0"/>
      <w:jc w:val="center"/>
      <w:rPr/>
    </w:pPr>
    <w:r>
      <w:rPr/>
      <w:fldChar w:fldCharType="begin"/>
    </w:r>
    <w:r>
      <w:instrText xml:space="preserve"> PAGE   \* MERGEFORMAT </w:instrText>
    </w:r>
    <w:r>
      <w:rPr/>
      <w:fldChar w:fldCharType="separate"/>
    </w:r>
    <w:r>
      <w:rPr>
        <w:noProof/>
      </w:rPr>
      <w:t>v</w:t>
    </w:r>
    <w:r>
      <w:rPr/>
      <w:fldChar w:fldCharType="end"/>
    </w:r>
    <w:r>
      <w:t xml:space="preserve"> </w:t>
    </w:r>
  </w:p>
  <w:p>
    <w:pPr>
      <w:pStyle w:val="style0"/>
      <w:spacing w:after="0" w:lineRule="auto" w:line="259"/>
      <w:ind w:left="0" w:firstLine="0"/>
      <w:jc w:val="left"/>
      <w:rPr/>
    </w:pPr>
    <w: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5" w:firstLine="0"/>
      <w:jc w:val="center"/>
      <w:rPr/>
    </w:pPr>
    <w:r>
      <w:rPr/>
      <w:fldChar w:fldCharType="begin"/>
    </w:r>
    <w:r>
      <w:instrText xml:space="preserve"> PAGE   \* MERGEFORMAT </w:instrText>
    </w:r>
    <w:r>
      <w:rPr/>
      <w:fldChar w:fldCharType="separate"/>
    </w:r>
    <w:r>
      <w:t>1</w:t>
    </w:r>
    <w:r>
      <w:rPr/>
      <w:fldChar w:fldCharType="end"/>
    </w:r>
    <w:r>
      <w:t xml:space="preserve"> </w:t>
    </w:r>
  </w:p>
  <w:p>
    <w:pPr>
      <w:pStyle w:val="style0"/>
      <w:spacing w:after="0" w:lineRule="auto" w:line="259"/>
      <w:ind w:left="0" w:firstLine="0"/>
      <w:jc w:val="left"/>
      <w:rPr/>
    </w:pPr>
    <w:r>
      <w:t xml:space="preserve"> </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5" w:firstLine="0"/>
      <w:jc w:val="center"/>
      <w:rPr/>
    </w:pPr>
    <w:r>
      <w:rPr/>
      <w:fldChar w:fldCharType="begin"/>
    </w:r>
    <w:r>
      <w:instrText xml:space="preserve"> PAGE   \* MERGEFORMAT </w:instrText>
    </w:r>
    <w:r>
      <w:rPr/>
      <w:fldChar w:fldCharType="separate"/>
    </w:r>
    <w:r>
      <w:rPr>
        <w:noProof/>
      </w:rPr>
      <w:t>15</w:t>
    </w:r>
    <w:r>
      <w:rPr/>
      <w:fldChar w:fldCharType="end"/>
    </w:r>
    <w:r>
      <w:t xml:space="preserve"> </w:t>
    </w:r>
  </w:p>
  <w:p>
    <w:pPr>
      <w:pStyle w:val="style0"/>
      <w:spacing w:after="0" w:lineRule="auto" w:line="259"/>
      <w:ind w:left="0" w:firstLine="0"/>
      <w:jc w:val="left"/>
      <w:rPr/>
    </w:pPr>
    <w: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5" w:firstLine="0"/>
      <w:jc w:val="center"/>
      <w:rPr/>
    </w:pPr>
    <w:r>
      <w:rPr/>
      <w:fldChar w:fldCharType="begin"/>
    </w:r>
    <w:r>
      <w:instrText xml:space="preserve"> PAGE   \* MERGEFORMAT </w:instrText>
    </w:r>
    <w:r>
      <w:rPr/>
      <w:fldChar w:fldCharType="separate"/>
    </w:r>
    <w:r>
      <w:t>1</w:t>
    </w:r>
    <w:r>
      <w:rPr/>
      <w:fldChar w:fldCharType="end"/>
    </w:r>
    <w:r>
      <w:t xml:space="preserve"> </w:t>
    </w:r>
  </w:p>
  <w:p>
    <w:pPr>
      <w:pStyle w:val="style0"/>
      <w:spacing w:after="0" w:lineRule="auto" w:line="259"/>
      <w:ind w:left="0" w:firstLine="0"/>
      <w:jc w:val="left"/>
      <w:rPr/>
    </w:pP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0E4C634"/>
    <w:lvl w:ilvl="0" w:tplc="3FA63782">
      <w:start w:val="1"/>
      <w:numFmt w:val="lowerRoman"/>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F288D5A4">
      <w:start w:val="1"/>
      <w:numFmt w:val="lowerLetter"/>
      <w:lvlText w:val="%2"/>
      <w:lvlJc w:val="left"/>
      <w:pPr>
        <w:ind w:left="127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A1AE34FA">
      <w:start w:val="1"/>
      <w:numFmt w:val="lowerRoman"/>
      <w:lvlText w:val="%3"/>
      <w:lvlJc w:val="left"/>
      <w:pPr>
        <w:ind w:left="199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DEA2674E">
      <w:start w:val="1"/>
      <w:numFmt w:val="decimal"/>
      <w:lvlText w:val="%4"/>
      <w:lvlJc w:val="left"/>
      <w:pPr>
        <w:ind w:left="2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9C387BFA">
      <w:start w:val="1"/>
      <w:numFmt w:val="lowerLetter"/>
      <w:lvlText w:val="%5"/>
      <w:lvlJc w:val="left"/>
      <w:pPr>
        <w:ind w:left="343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B68CCFC8">
      <w:start w:val="1"/>
      <w:numFmt w:val="lowerRoman"/>
      <w:lvlText w:val="%6"/>
      <w:lvlJc w:val="left"/>
      <w:pPr>
        <w:ind w:left="415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8462BE6">
      <w:start w:val="1"/>
      <w:numFmt w:val="decimal"/>
      <w:lvlText w:val="%7"/>
      <w:lvlJc w:val="left"/>
      <w:pPr>
        <w:ind w:left="487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864A6A46">
      <w:start w:val="1"/>
      <w:numFmt w:val="lowerLetter"/>
      <w:lvlText w:val="%8"/>
      <w:lvlJc w:val="left"/>
      <w:pPr>
        <w:ind w:left="559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6A9C3E68">
      <w:start w:val="1"/>
      <w:numFmt w:val="lowerRoman"/>
      <w:lvlText w:val="%9"/>
      <w:lvlJc w:val="left"/>
      <w:pPr>
        <w:ind w:left="63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726ADA0E"/>
    <w:lvl w:ilvl="0" w:tplc="C2FA8262">
      <w:start w:val="1"/>
      <w:numFmt w:val="lowerRoman"/>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7BB096D8">
      <w:start w:val="1"/>
      <w:numFmt w:val="lowerLetter"/>
      <w:lvlText w:val="%2"/>
      <w:lvlJc w:val="left"/>
      <w:pPr>
        <w:ind w:left="127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74AA2148">
      <w:start w:val="1"/>
      <w:numFmt w:val="lowerRoman"/>
      <w:lvlText w:val="%3"/>
      <w:lvlJc w:val="left"/>
      <w:pPr>
        <w:ind w:left="199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1BDE74C2">
      <w:start w:val="1"/>
      <w:numFmt w:val="decimal"/>
      <w:lvlText w:val="%4"/>
      <w:lvlJc w:val="left"/>
      <w:pPr>
        <w:ind w:left="2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BEB6DB46">
      <w:start w:val="1"/>
      <w:numFmt w:val="lowerLetter"/>
      <w:lvlText w:val="%5"/>
      <w:lvlJc w:val="left"/>
      <w:pPr>
        <w:ind w:left="343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01EBC74">
      <w:start w:val="1"/>
      <w:numFmt w:val="lowerRoman"/>
      <w:lvlText w:val="%6"/>
      <w:lvlJc w:val="left"/>
      <w:pPr>
        <w:ind w:left="415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37AC327A">
      <w:start w:val="1"/>
      <w:numFmt w:val="decimal"/>
      <w:lvlText w:val="%7"/>
      <w:lvlJc w:val="left"/>
      <w:pPr>
        <w:ind w:left="487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CF78D286">
      <w:start w:val="1"/>
      <w:numFmt w:val="lowerLetter"/>
      <w:lvlText w:val="%8"/>
      <w:lvlJc w:val="left"/>
      <w:pPr>
        <w:ind w:left="559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748D794">
      <w:start w:val="1"/>
      <w:numFmt w:val="lowerRoman"/>
      <w:lvlText w:val="%9"/>
      <w:lvlJc w:val="left"/>
      <w:pPr>
        <w:ind w:left="63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6F2A0C78"/>
    <w:lvl w:ilvl="0" w:tplc="95D0F26C">
      <w:start w:val="1"/>
      <w:numFmt w:val="lowerRoman"/>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F16AB2E">
      <w:start w:val="1"/>
      <w:numFmt w:val="lowerLetter"/>
      <w:lvlText w:val="%2"/>
      <w:lvlJc w:val="left"/>
      <w:pPr>
        <w:ind w:left="12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A1DE5322">
      <w:start w:val="1"/>
      <w:numFmt w:val="lowerRoman"/>
      <w:lvlText w:val="%3"/>
      <w:lvlJc w:val="left"/>
      <w:pPr>
        <w:ind w:left="196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CDB63B0C">
      <w:start w:val="1"/>
      <w:numFmt w:val="decimal"/>
      <w:lvlText w:val="%4"/>
      <w:lvlJc w:val="left"/>
      <w:pPr>
        <w:ind w:left="268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8C2615B6">
      <w:start w:val="1"/>
      <w:numFmt w:val="lowerLetter"/>
      <w:lvlText w:val="%5"/>
      <w:lvlJc w:val="left"/>
      <w:pPr>
        <w:ind w:left="340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3BB873C2">
      <w:start w:val="1"/>
      <w:numFmt w:val="lowerRoman"/>
      <w:lvlText w:val="%6"/>
      <w:lvlJc w:val="left"/>
      <w:pPr>
        <w:ind w:left="412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77A67BB8">
      <w:start w:val="1"/>
      <w:numFmt w:val="decimal"/>
      <w:lvlText w:val="%7"/>
      <w:lvlJc w:val="left"/>
      <w:pPr>
        <w:ind w:left="48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B57E4B00">
      <w:start w:val="1"/>
      <w:numFmt w:val="lowerLetter"/>
      <w:lvlText w:val="%8"/>
      <w:lvlJc w:val="left"/>
      <w:pPr>
        <w:ind w:left="556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9DB6ED86">
      <w:start w:val="1"/>
      <w:numFmt w:val="lowerRoman"/>
      <w:lvlText w:val="%9"/>
      <w:lvlJc w:val="left"/>
      <w:pPr>
        <w:ind w:left="628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3">
    <w:nsid w:val="00000003"/>
    <w:multiLevelType w:val="hybridMultilevel"/>
    <w:tmpl w:val="39FCFAE2"/>
    <w:lvl w:ilvl="0" w:tplc="7BF87740">
      <w:start w:val="1"/>
      <w:numFmt w:val="lowerRoman"/>
      <w:lvlText w:val="%1."/>
      <w:lvlJc w:val="left"/>
      <w:pPr>
        <w:ind w:left="78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76FC051A">
      <w:start w:val="1"/>
      <w:numFmt w:val="lowerLetter"/>
      <w:lvlText w:val="%2"/>
      <w:lvlJc w:val="left"/>
      <w:pPr>
        <w:ind w:left="12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0AE6900A">
      <w:start w:val="1"/>
      <w:numFmt w:val="lowerRoman"/>
      <w:lvlText w:val="%3"/>
      <w:lvlJc w:val="left"/>
      <w:pPr>
        <w:ind w:left="196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561CCA1C">
      <w:start w:val="1"/>
      <w:numFmt w:val="decimal"/>
      <w:lvlText w:val="%4"/>
      <w:lvlJc w:val="left"/>
      <w:pPr>
        <w:ind w:left="268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23106DC2">
      <w:start w:val="1"/>
      <w:numFmt w:val="lowerLetter"/>
      <w:lvlText w:val="%5"/>
      <w:lvlJc w:val="left"/>
      <w:pPr>
        <w:ind w:left="340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33D4C4AC">
      <w:start w:val="1"/>
      <w:numFmt w:val="lowerRoman"/>
      <w:lvlText w:val="%6"/>
      <w:lvlJc w:val="left"/>
      <w:pPr>
        <w:ind w:left="412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A52B498">
      <w:start w:val="1"/>
      <w:numFmt w:val="decimal"/>
      <w:lvlText w:val="%7"/>
      <w:lvlJc w:val="left"/>
      <w:pPr>
        <w:ind w:left="48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B3AC42A6">
      <w:start w:val="1"/>
      <w:numFmt w:val="lowerLetter"/>
      <w:lvlText w:val="%8"/>
      <w:lvlJc w:val="left"/>
      <w:pPr>
        <w:ind w:left="556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48380F04">
      <w:start w:val="1"/>
      <w:numFmt w:val="lowerRoman"/>
      <w:lvlText w:val="%9"/>
      <w:lvlJc w:val="left"/>
      <w:pPr>
        <w:ind w:left="628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2780E648"/>
    <w:lvl w:ilvl="0" w:tplc="06EE59C2">
      <w:start w:val="1"/>
      <w:numFmt w:val="lowerRoman"/>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DCBA4D6A">
      <w:start w:val="1"/>
      <w:numFmt w:val="lowerLetter"/>
      <w:lvlText w:val="%2"/>
      <w:lvlJc w:val="left"/>
      <w:pPr>
        <w:ind w:left="127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500A0D66">
      <w:start w:val="1"/>
      <w:numFmt w:val="lowerRoman"/>
      <w:lvlText w:val="%3"/>
      <w:lvlJc w:val="left"/>
      <w:pPr>
        <w:ind w:left="199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50DECE04">
      <w:start w:val="1"/>
      <w:numFmt w:val="decimal"/>
      <w:lvlText w:val="%4"/>
      <w:lvlJc w:val="left"/>
      <w:pPr>
        <w:ind w:left="2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77A404C">
      <w:start w:val="1"/>
      <w:numFmt w:val="lowerLetter"/>
      <w:lvlText w:val="%5"/>
      <w:lvlJc w:val="left"/>
      <w:pPr>
        <w:ind w:left="343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26AA99E8">
      <w:start w:val="1"/>
      <w:numFmt w:val="lowerRoman"/>
      <w:lvlText w:val="%6"/>
      <w:lvlJc w:val="left"/>
      <w:pPr>
        <w:ind w:left="415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D69239E2">
      <w:start w:val="1"/>
      <w:numFmt w:val="decimal"/>
      <w:lvlText w:val="%7"/>
      <w:lvlJc w:val="left"/>
      <w:pPr>
        <w:ind w:left="487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8AAD91C">
      <w:start w:val="1"/>
      <w:numFmt w:val="lowerLetter"/>
      <w:lvlText w:val="%8"/>
      <w:lvlJc w:val="left"/>
      <w:pPr>
        <w:ind w:left="559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A78635D2">
      <w:start w:val="1"/>
      <w:numFmt w:val="lowerRoman"/>
      <w:lvlText w:val="%9"/>
      <w:lvlJc w:val="left"/>
      <w:pPr>
        <w:ind w:left="63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F54059DC"/>
    <w:lvl w:ilvl="0" w:tplc="E772AA06">
      <w:start w:val="1"/>
      <w:numFmt w:val="lowerRoman"/>
      <w:lvlText w:val="%1."/>
      <w:lvlJc w:val="left"/>
      <w:pPr>
        <w:ind w:left="78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1D3CF4F6">
      <w:start w:val="1"/>
      <w:numFmt w:val="lowerLetter"/>
      <w:lvlText w:val="%2"/>
      <w:lvlJc w:val="left"/>
      <w:pPr>
        <w:ind w:left="123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40208866">
      <w:start w:val="1"/>
      <w:numFmt w:val="lowerRoman"/>
      <w:lvlText w:val="%3"/>
      <w:lvlJc w:val="left"/>
      <w:pPr>
        <w:ind w:left="195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4064BF48">
      <w:start w:val="1"/>
      <w:numFmt w:val="decimal"/>
      <w:lvlText w:val="%4"/>
      <w:lvlJc w:val="left"/>
      <w:pPr>
        <w:ind w:left="267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AB682DEC">
      <w:start w:val="1"/>
      <w:numFmt w:val="lowerLetter"/>
      <w:lvlText w:val="%5"/>
      <w:lvlJc w:val="left"/>
      <w:pPr>
        <w:ind w:left="339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1FB26EDE">
      <w:start w:val="1"/>
      <w:numFmt w:val="lowerRoman"/>
      <w:lvlText w:val="%6"/>
      <w:lvlJc w:val="left"/>
      <w:pPr>
        <w:ind w:left="411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9FD6776C">
      <w:start w:val="1"/>
      <w:numFmt w:val="decimal"/>
      <w:lvlText w:val="%7"/>
      <w:lvlJc w:val="left"/>
      <w:pPr>
        <w:ind w:left="483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E0A64FC">
      <w:start w:val="1"/>
      <w:numFmt w:val="lowerLetter"/>
      <w:lvlText w:val="%8"/>
      <w:lvlJc w:val="left"/>
      <w:pPr>
        <w:ind w:left="555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9CD87802">
      <w:start w:val="1"/>
      <w:numFmt w:val="lowerRoman"/>
      <w:lvlText w:val="%9"/>
      <w:lvlJc w:val="left"/>
      <w:pPr>
        <w:ind w:left="627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8E8ABD4C"/>
    <w:lvl w:ilvl="0" w:tplc="AE0EC8A2">
      <w:start w:val="4"/>
      <w:numFmt w:val="lowerRoman"/>
      <w:lvlText w:val="%1."/>
      <w:lvlJc w:val="left"/>
      <w:pPr>
        <w:ind w:left="78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A50EBA0C">
      <w:start w:val="1"/>
      <w:numFmt w:val="lowerLetter"/>
      <w:lvlText w:val="%2"/>
      <w:lvlJc w:val="left"/>
      <w:pPr>
        <w:ind w:left="122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F288F828">
      <w:start w:val="1"/>
      <w:numFmt w:val="lowerRoman"/>
      <w:lvlText w:val="%3"/>
      <w:lvlJc w:val="left"/>
      <w:pPr>
        <w:ind w:left="19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BE7C2FF4">
      <w:start w:val="1"/>
      <w:numFmt w:val="decimal"/>
      <w:lvlText w:val="%4"/>
      <w:lvlJc w:val="left"/>
      <w:pPr>
        <w:ind w:left="266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3FE6D6C">
      <w:start w:val="1"/>
      <w:numFmt w:val="lowerLetter"/>
      <w:lvlText w:val="%5"/>
      <w:lvlJc w:val="left"/>
      <w:pPr>
        <w:ind w:left="338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59F2FDA0">
      <w:start w:val="1"/>
      <w:numFmt w:val="lowerRoman"/>
      <w:lvlText w:val="%6"/>
      <w:lvlJc w:val="left"/>
      <w:pPr>
        <w:ind w:left="410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8CEA8A76">
      <w:start w:val="1"/>
      <w:numFmt w:val="decimal"/>
      <w:lvlText w:val="%7"/>
      <w:lvlJc w:val="left"/>
      <w:pPr>
        <w:ind w:left="482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7A00DB30">
      <w:start w:val="1"/>
      <w:numFmt w:val="lowerLetter"/>
      <w:lvlText w:val="%8"/>
      <w:lvlJc w:val="left"/>
      <w:pPr>
        <w:ind w:left="55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482401DA">
      <w:start w:val="1"/>
      <w:numFmt w:val="lowerRoman"/>
      <w:lvlText w:val="%9"/>
      <w:lvlJc w:val="left"/>
      <w:pPr>
        <w:ind w:left="626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3" w:lineRule="auto" w:line="486"/>
      <w:ind w:left="100" w:hanging="10"/>
      <w:jc w:val="both"/>
    </w:pPr>
    <w:rPr>
      <w:rFonts w:ascii="Times New Roman" w:cs="Times New Roman" w:eastAsia="Times New Roman" w:hAnsi="Times New Roman"/>
      <w:color w:val="000000"/>
      <w:sz w:val="24"/>
    </w:rPr>
  </w:style>
  <w:style w:type="paragraph" w:styleId="style1">
    <w:name w:val="heading 1"/>
    <w:next w:val="style0"/>
    <w:link w:val="style4099"/>
    <w:qFormat/>
    <w:uiPriority w:val="9"/>
    <w:pPr>
      <w:keepNext/>
      <w:keepLines/>
      <w:spacing w:after="250"/>
      <w:ind w:left="10" w:right="4" w:hanging="10"/>
      <w:outlineLvl w:val="0"/>
    </w:pPr>
    <w:rPr>
      <w:rFonts w:ascii="Times New Roman" w:cs="Times New Roman" w:eastAsia="Times New Roman" w:hAnsi="Times New Roman"/>
      <w:b/>
      <w:color w:val="000000"/>
      <w:sz w:val="24"/>
    </w:rPr>
  </w:style>
  <w:style w:type="paragraph" w:styleId="style2">
    <w:name w:val="heading 2"/>
    <w:next w:val="style0"/>
    <w:link w:val="style4100"/>
    <w:qFormat/>
    <w:uiPriority w:val="9"/>
    <w:pPr>
      <w:keepNext/>
      <w:keepLines/>
      <w:spacing w:after="250"/>
      <w:ind w:left="10" w:right="4" w:hanging="10"/>
      <w:outlineLvl w:val="1"/>
    </w:pPr>
    <w:rPr>
      <w:rFonts w:ascii="Times New Roman" w:cs="Times New Roman" w:eastAsia="Times New Roman" w:hAnsi="Times New Roman"/>
      <w:b/>
      <w:color w:val="000000"/>
      <w:sz w:val="24"/>
    </w:rPr>
  </w:style>
  <w:style w:type="paragraph" w:styleId="style3">
    <w:name w:val="heading 3"/>
    <w:next w:val="style0"/>
    <w:link w:val="style4101"/>
    <w:qFormat/>
    <w:uiPriority w:val="9"/>
    <w:pPr>
      <w:keepNext/>
      <w:keepLines/>
      <w:spacing w:after="250"/>
      <w:ind w:left="10" w:right="4" w:hanging="10"/>
      <w:outlineLvl w:val="2"/>
    </w:pPr>
    <w:rPr>
      <w:rFonts w:ascii="Times New Roman" w:cs="Times New Roman" w:eastAsia="Times New Roman" w:hAnsi="Times New Roman"/>
      <w:b/>
      <w:color w:val="000000"/>
      <w:sz w:val="24"/>
    </w:rPr>
  </w:style>
  <w:style w:type="paragraph" w:styleId="style4">
    <w:name w:val="heading 4"/>
    <w:next w:val="style0"/>
    <w:link w:val="style4097"/>
    <w:qFormat/>
    <w:uiPriority w:val="9"/>
    <w:pPr>
      <w:keepNext/>
      <w:keepLines/>
      <w:spacing w:after="250"/>
      <w:ind w:left="10" w:right="4" w:hanging="10"/>
      <w:outlineLvl w:val="3"/>
    </w:pPr>
    <w:rPr>
      <w:rFonts w:ascii="Times New Roman" w:cs="Times New Roman" w:eastAsia="Times New Roman" w:hAnsi="Times New Roman"/>
      <w:b/>
      <w:color w:val="000000"/>
      <w:sz w:val="24"/>
    </w:rPr>
  </w:style>
  <w:style w:type="paragraph" w:styleId="style5">
    <w:name w:val="heading 5"/>
    <w:next w:val="style0"/>
    <w:link w:val="style4098"/>
    <w:qFormat/>
    <w:uiPriority w:val="9"/>
    <w:pPr>
      <w:keepNext/>
      <w:keepLines/>
      <w:spacing w:after="250"/>
      <w:ind w:left="10" w:right="4" w:hanging="10"/>
      <w:outlineLvl w:val="4"/>
    </w:pPr>
    <w:rPr>
      <w:rFonts w:ascii="Times New Roman" w:cs="Times New Roman" w:eastAsia="Times New Roman" w:hAnsi="Times New Roman"/>
      <w:b/>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4 Char_583929ab-d935-4750-a299-3d4d96532467"/>
    <w:next w:val="style4097"/>
    <w:link w:val="style4"/>
    <w:rPr>
      <w:rFonts w:ascii="Times New Roman" w:cs="Times New Roman" w:eastAsia="Times New Roman" w:hAnsi="Times New Roman"/>
      <w:b/>
      <w:color w:val="000000"/>
      <w:sz w:val="24"/>
    </w:rPr>
  </w:style>
  <w:style w:type="character" w:customStyle="1" w:styleId="style4098">
    <w:name w:val="Heading 5 Char_1e612f50-8f3b-4e7a-a522-8c6e74234a82"/>
    <w:next w:val="style4098"/>
    <w:link w:val="style5"/>
    <w:rPr>
      <w:rFonts w:ascii="Times New Roman" w:cs="Times New Roman" w:eastAsia="Times New Roman" w:hAnsi="Times New Roman"/>
      <w:b/>
      <w:color w:val="000000"/>
      <w:sz w:val="24"/>
    </w:rPr>
  </w:style>
  <w:style w:type="character" w:customStyle="1" w:styleId="style4099">
    <w:name w:val="Heading 1 Char_03ec8c3e-1c9f-4f0c-bb4c-650f29464714"/>
    <w:next w:val="style4099"/>
    <w:link w:val="style1"/>
    <w:rPr>
      <w:rFonts w:ascii="Times New Roman" w:cs="Times New Roman" w:eastAsia="Times New Roman" w:hAnsi="Times New Roman"/>
      <w:b/>
      <w:color w:val="000000"/>
      <w:sz w:val="24"/>
    </w:rPr>
  </w:style>
  <w:style w:type="character" w:customStyle="1" w:styleId="style4100">
    <w:name w:val="Heading 2 Char_e38b728a-1173-41e2-9b8b-a042052a343b"/>
    <w:next w:val="style4100"/>
    <w:link w:val="style2"/>
    <w:rPr>
      <w:rFonts w:ascii="Times New Roman" w:cs="Times New Roman" w:eastAsia="Times New Roman" w:hAnsi="Times New Roman"/>
      <w:b/>
      <w:color w:val="000000"/>
      <w:sz w:val="24"/>
    </w:rPr>
  </w:style>
  <w:style w:type="character" w:customStyle="1" w:styleId="style4101">
    <w:name w:val="Heading 3 Char_7c7d2db0-4957-4ebc-974b-ada86d492d92"/>
    <w:next w:val="style4101"/>
    <w:link w:val="style3"/>
    <w:rPr>
      <w:rFonts w:ascii="Times New Roman" w:cs="Times New Roman" w:eastAsia="Times New Roman" w:hAnsi="Times New Roman"/>
      <w:b/>
      <w:color w:val="000000"/>
      <w:sz w:val="24"/>
    </w:rPr>
  </w:style>
  <w:style w:type="table" w:customStyle="1" w:styleId="style4102">
    <w:name w:val="TableGrid"/>
    <w:next w:val="style4102"/>
    <w:pPr>
      <w:spacing w:after="0" w:lineRule="auto" w:line="240"/>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footer" Target="footer4.xml"/><Relationship Id="rId12" Type="http://schemas.openxmlformats.org/officeDocument/2006/relationships/image" Target="media/image8.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image" Target="media/image5.png"/><Relationship Id="rId15" Type="http://schemas.openxmlformats.org/officeDocument/2006/relationships/footer" Target="footer6.xml"/><Relationship Id="rId14" Type="http://schemas.openxmlformats.org/officeDocument/2006/relationships/footer" Target="footer5.xml"/><Relationship Id="rId17" Type="http://schemas.openxmlformats.org/officeDocument/2006/relationships/fontTable" Target="fontTable.xml"/><Relationship Id="rId16" Type="http://schemas.openxmlformats.org/officeDocument/2006/relationships/styles" Target="styles.xml"/><Relationship Id="rId5" Type="http://schemas.openxmlformats.org/officeDocument/2006/relationships/footer" Target="footer3.xml"/><Relationship Id="rId19" Type="http://schemas.openxmlformats.org/officeDocument/2006/relationships/theme" Target="theme/theme1.xml"/><Relationship Id="rId6" Type="http://schemas.openxmlformats.org/officeDocument/2006/relationships/image" Target="media/image2.png"/><Relationship Id="rId18" Type="http://schemas.openxmlformats.org/officeDocument/2006/relationships/settings" Target="settings.xml"/><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Words>6455</Words>
  <Pages>33</Pages>
  <Characters>39289</Characters>
  <Application>WPS Office</Application>
  <DocSecurity>0</DocSecurity>
  <Paragraphs>518</Paragraphs>
  <ScaleCrop>false</ScaleCrop>
  <LinksUpToDate>false</LinksUpToDate>
  <CharactersWithSpaces>45876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2025-07-24T11:24:00Z</dcterms:created>
  <dc:creator>HP STUDENT</dc:creator>
  <lastModifiedBy>TECNO KL5</lastModifiedBy>
  <dcterms:modified xsi:type="dcterms:W3CDTF">2025-07-25T18:18:46Z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a9a45b235e304d038f1fc28ac727ef1e</vt:lpwstr>
  </property>
</Properties>
</file>