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0510D" w14:textId="4649A12A" w:rsidR="007D7014" w:rsidRPr="00577638" w:rsidRDefault="00BB1E31" w:rsidP="0044208E">
      <w:pPr>
        <w:spacing w:before="240" w:after="240"/>
        <w:jc w:val="center"/>
        <w:rPr>
          <w:rFonts w:ascii="Times New Roman" w:eastAsia="Times New Roman" w:hAnsi="Times New Roman" w:cs="Times New Roman"/>
          <w:b/>
          <w:bCs/>
          <w:sz w:val="40"/>
          <w:szCs w:val="40"/>
        </w:rPr>
      </w:pPr>
      <w:r w:rsidRPr="00577638">
        <w:rPr>
          <w:rFonts w:ascii="Times New Roman" w:eastAsia="Times New Roman" w:hAnsi="Times New Roman" w:cs="Times New Roman"/>
          <w:b/>
          <w:bCs/>
          <w:sz w:val="40"/>
          <w:szCs w:val="40"/>
        </w:rPr>
        <w:t xml:space="preserve">DETERMINATION OF </w:t>
      </w:r>
      <w:r w:rsidR="00781A88" w:rsidRPr="00577638">
        <w:rPr>
          <w:rFonts w:ascii="Times New Roman" w:eastAsia="Times New Roman" w:hAnsi="Times New Roman" w:cs="Times New Roman"/>
          <w:b/>
          <w:bCs/>
          <w:sz w:val="40"/>
          <w:szCs w:val="40"/>
        </w:rPr>
        <w:t>PHYTOCHEMICAL AND</w:t>
      </w:r>
      <w:r w:rsidRPr="00577638">
        <w:rPr>
          <w:rFonts w:ascii="Times New Roman" w:eastAsia="Times New Roman" w:hAnsi="Times New Roman" w:cs="Times New Roman"/>
          <w:b/>
          <w:bCs/>
          <w:sz w:val="40"/>
          <w:szCs w:val="40"/>
        </w:rPr>
        <w:t xml:space="preserve"> PROXIMATE </w:t>
      </w:r>
      <w:r w:rsidR="00781A88" w:rsidRPr="00577638">
        <w:rPr>
          <w:rFonts w:ascii="Times New Roman" w:eastAsia="Times New Roman" w:hAnsi="Times New Roman" w:cs="Times New Roman"/>
          <w:b/>
          <w:bCs/>
          <w:sz w:val="40"/>
          <w:szCs w:val="40"/>
        </w:rPr>
        <w:t>CONTENT OF</w:t>
      </w:r>
      <w:r w:rsidRPr="00577638">
        <w:rPr>
          <w:rFonts w:ascii="Times New Roman" w:eastAsia="Times New Roman" w:hAnsi="Times New Roman" w:cs="Times New Roman"/>
          <w:b/>
          <w:bCs/>
          <w:sz w:val="40"/>
          <w:szCs w:val="40"/>
        </w:rPr>
        <w:t xml:space="preserve"> STEM BARK OF CASHEW PLANT</w:t>
      </w:r>
    </w:p>
    <w:p w14:paraId="1F05C695" w14:textId="77777777" w:rsidR="00CA4949" w:rsidRDefault="00CA4949" w:rsidP="0044208E">
      <w:pPr>
        <w:spacing w:before="240" w:after="240"/>
        <w:ind w:left="3600" w:firstLine="720"/>
        <w:jc w:val="center"/>
        <w:rPr>
          <w:rFonts w:ascii="Times New Roman" w:eastAsia="Times New Roman" w:hAnsi="Times New Roman" w:cs="Times New Roman"/>
          <w:b/>
          <w:sz w:val="28"/>
          <w:szCs w:val="28"/>
        </w:rPr>
      </w:pPr>
    </w:p>
    <w:p w14:paraId="00322449" w14:textId="3E4EE720" w:rsidR="007D7014" w:rsidRPr="003641CD" w:rsidRDefault="000C6016" w:rsidP="005B5591">
      <w:pPr>
        <w:spacing w:before="240" w:after="240"/>
        <w:ind w:left="2880"/>
        <w:rPr>
          <w:bCs/>
          <w:sz w:val="24"/>
          <w:szCs w:val="24"/>
        </w:rPr>
      </w:pPr>
      <w:r w:rsidRPr="003641CD">
        <w:rPr>
          <w:rFonts w:ascii="Times New Roman" w:eastAsia="Times New Roman" w:hAnsi="Times New Roman" w:cs="Times New Roman"/>
          <w:bCs/>
          <w:sz w:val="44"/>
          <w:szCs w:val="44"/>
        </w:rPr>
        <w:t xml:space="preserve">PRESENTED </w:t>
      </w:r>
      <w:r w:rsidR="003641CD" w:rsidRPr="003641CD">
        <w:rPr>
          <w:rFonts w:ascii="Times New Roman" w:eastAsia="Times New Roman" w:hAnsi="Times New Roman" w:cs="Times New Roman"/>
          <w:bCs/>
          <w:sz w:val="44"/>
          <w:szCs w:val="44"/>
        </w:rPr>
        <w:t>BY</w:t>
      </w:r>
    </w:p>
    <w:p w14:paraId="2A938028" w14:textId="77777777" w:rsidR="006E5073" w:rsidRPr="008F4BD7" w:rsidRDefault="00642656" w:rsidP="0044208E">
      <w:pPr>
        <w:spacing w:before="240" w:after="240"/>
        <w:jc w:val="center"/>
        <w:rPr>
          <w:rFonts w:ascii="Times New Roman" w:eastAsia="Times New Roman" w:hAnsi="Times New Roman" w:cs="Times New Roman"/>
          <w:b/>
          <w:sz w:val="52"/>
          <w:szCs w:val="52"/>
        </w:rPr>
      </w:pPr>
      <w:r w:rsidRPr="008F4BD7">
        <w:rPr>
          <w:rFonts w:ascii="Times New Roman" w:eastAsia="Times New Roman" w:hAnsi="Times New Roman" w:cs="Times New Roman"/>
          <w:b/>
          <w:sz w:val="52"/>
          <w:szCs w:val="52"/>
        </w:rPr>
        <w:t>SULEIMAN RAHMAT ABISOLA</w:t>
      </w:r>
    </w:p>
    <w:p w14:paraId="7E1595FC" w14:textId="74058DEA" w:rsidR="007D7014" w:rsidRPr="008F4BD7" w:rsidRDefault="008F4BD7" w:rsidP="0044208E">
      <w:pPr>
        <w:spacing w:before="240" w:after="240"/>
        <w:jc w:val="center"/>
        <w:rPr>
          <w:rFonts w:ascii="Times New Roman" w:eastAsia="Times New Roman" w:hAnsi="Times New Roman" w:cs="Times New Roman"/>
          <w:b/>
          <w:sz w:val="40"/>
          <w:szCs w:val="40"/>
        </w:rPr>
      </w:pPr>
      <w:r w:rsidRPr="008F4BD7">
        <w:rPr>
          <w:rFonts w:ascii="Times New Roman" w:eastAsia="Times New Roman" w:hAnsi="Times New Roman" w:cs="Times New Roman"/>
          <w:b/>
          <w:sz w:val="40"/>
          <w:szCs w:val="40"/>
        </w:rPr>
        <w:t>HND/23/SLT/FT/1231</w:t>
      </w:r>
    </w:p>
    <w:p w14:paraId="6D9F558A" w14:textId="77777777" w:rsidR="00500D32" w:rsidRDefault="00500D32" w:rsidP="0044208E">
      <w:pPr>
        <w:spacing w:before="240" w:after="240"/>
        <w:ind w:firstLine="720"/>
        <w:jc w:val="center"/>
        <w:rPr>
          <w:rFonts w:ascii="Times New Roman" w:eastAsia="Times New Roman" w:hAnsi="Times New Roman" w:cs="Times New Roman"/>
          <w:b/>
          <w:sz w:val="28"/>
          <w:szCs w:val="28"/>
        </w:rPr>
      </w:pPr>
    </w:p>
    <w:p w14:paraId="1D27F037" w14:textId="14223B4D" w:rsidR="007D7014" w:rsidRDefault="007D7014" w:rsidP="0044208E">
      <w:pPr>
        <w:spacing w:before="240" w:after="240"/>
        <w:ind w:firstLine="720"/>
        <w:jc w:val="center"/>
        <w:rPr>
          <w:rFonts w:ascii="Times New Roman" w:eastAsia="Times New Roman" w:hAnsi="Times New Roman" w:cs="Times New Roman"/>
          <w:b/>
          <w:sz w:val="28"/>
          <w:szCs w:val="28"/>
        </w:rPr>
      </w:pPr>
    </w:p>
    <w:p w14:paraId="1586A260" w14:textId="173ABCC5" w:rsidR="007D7014" w:rsidRDefault="00BB1E31" w:rsidP="0044208E">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BEING A RESEARCH PROJECT SUBMITTED TO</w:t>
      </w:r>
      <w:r w:rsidR="00CA10A5">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DEPARTMENT OF SCIENCE LABORATORY TECHNOLOGY</w:t>
      </w:r>
      <w:r w:rsidR="00500D32">
        <w:rPr>
          <w:rFonts w:ascii="Times New Roman" w:eastAsia="Times New Roman" w:hAnsi="Times New Roman" w:cs="Times New Roman"/>
          <w:b/>
          <w:sz w:val="28"/>
          <w:szCs w:val="28"/>
        </w:rPr>
        <w:t xml:space="preserve"> </w:t>
      </w:r>
      <w:r w:rsidR="00770AA8">
        <w:rPr>
          <w:rFonts w:ascii="Times New Roman" w:eastAsia="Times New Roman" w:hAnsi="Times New Roman" w:cs="Times New Roman"/>
          <w:b/>
          <w:sz w:val="28"/>
          <w:szCs w:val="28"/>
        </w:rPr>
        <w:t>[</w:t>
      </w:r>
      <w:r w:rsidR="00500D32">
        <w:rPr>
          <w:rFonts w:ascii="Times New Roman" w:eastAsia="Times New Roman" w:hAnsi="Times New Roman" w:cs="Times New Roman"/>
          <w:b/>
          <w:sz w:val="28"/>
          <w:szCs w:val="28"/>
        </w:rPr>
        <w:t>SLT]</w:t>
      </w:r>
      <w:r>
        <w:rPr>
          <w:rFonts w:ascii="Times New Roman" w:eastAsia="Times New Roman" w:hAnsi="Times New Roman" w:cs="Times New Roman"/>
          <w:b/>
          <w:sz w:val="28"/>
          <w:szCs w:val="28"/>
        </w:rPr>
        <w:t>, INSTITUTE OF APPLIED SCIENCE (IAS)</w:t>
      </w:r>
    </w:p>
    <w:p w14:paraId="0B6FA315" w14:textId="7F6D655C" w:rsidR="00500D32" w:rsidRDefault="00BB1E31" w:rsidP="0044208E">
      <w:pPr>
        <w:spacing w:before="240" w:after="240"/>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KWARA STATE POLYTECHNIC, ILORIN</w:t>
      </w:r>
      <w:r w:rsidR="00C50762">
        <w:rPr>
          <w:rFonts w:ascii="Times New Roman" w:eastAsia="Times New Roman" w:hAnsi="Times New Roman" w:cs="Times New Roman"/>
          <w:b/>
          <w:sz w:val="28"/>
          <w:szCs w:val="28"/>
        </w:rPr>
        <w:t>.</w:t>
      </w:r>
    </w:p>
    <w:p w14:paraId="4E17CCB2" w14:textId="77777777" w:rsidR="00500D32" w:rsidRPr="00C50762" w:rsidRDefault="00500D32" w:rsidP="0044208E">
      <w:pPr>
        <w:spacing w:before="240" w:after="240"/>
        <w:jc w:val="center"/>
        <w:rPr>
          <w:rFonts w:ascii="Times New Roman" w:eastAsia="Times New Roman" w:hAnsi="Times New Roman" w:cs="Times New Roman"/>
          <w:b/>
          <w:bCs/>
          <w:sz w:val="28"/>
          <w:szCs w:val="28"/>
        </w:rPr>
      </w:pPr>
    </w:p>
    <w:p w14:paraId="577472D0" w14:textId="77777777" w:rsidR="007D7014" w:rsidRPr="00C50762" w:rsidRDefault="00BB1E31" w:rsidP="0044208E">
      <w:pPr>
        <w:spacing w:before="240" w:after="240"/>
        <w:jc w:val="center"/>
        <w:rPr>
          <w:rFonts w:ascii="Times New Roman" w:eastAsia="Times New Roman" w:hAnsi="Times New Roman" w:cs="Times New Roman"/>
          <w:b/>
          <w:bCs/>
          <w:sz w:val="28"/>
          <w:szCs w:val="28"/>
        </w:rPr>
      </w:pPr>
      <w:r w:rsidRPr="00C50762">
        <w:rPr>
          <w:rFonts w:ascii="Times New Roman" w:eastAsia="Times New Roman" w:hAnsi="Times New Roman" w:cs="Times New Roman"/>
          <w:b/>
          <w:bCs/>
          <w:sz w:val="28"/>
          <w:szCs w:val="28"/>
        </w:rPr>
        <w:t>IN PARTIAL FULFILMENT OF THE REQUIREMENT FOR THE AWARD OF HIGHER NATIONAL DIPLOMA (HND) IN SCIENCE LABORATORY TECHNOLOGY</w:t>
      </w:r>
    </w:p>
    <w:p w14:paraId="2965788B" w14:textId="7F96BB14" w:rsidR="007D7014" w:rsidRDefault="00BB1E31" w:rsidP="00B223A8">
      <w:pPr>
        <w:spacing w:before="240" w:after="240"/>
        <w:ind w:left="216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E00D65">
        <w:rPr>
          <w:rFonts w:ascii="Times New Roman" w:eastAsia="Times New Roman" w:hAnsi="Times New Roman" w:cs="Times New Roman"/>
          <w:b/>
          <w:sz w:val="28"/>
          <w:szCs w:val="28"/>
        </w:rPr>
        <w:t>B</w:t>
      </w:r>
      <w:r w:rsidR="003E65DE">
        <w:rPr>
          <w:rFonts w:ascii="Times New Roman" w:eastAsia="Times New Roman" w:hAnsi="Times New Roman" w:cs="Times New Roman"/>
          <w:b/>
          <w:sz w:val="28"/>
          <w:szCs w:val="28"/>
        </w:rPr>
        <w:t>IO</w:t>
      </w:r>
      <w:r>
        <w:rPr>
          <w:rFonts w:ascii="Times New Roman" w:eastAsia="Times New Roman" w:hAnsi="Times New Roman" w:cs="Times New Roman"/>
          <w:b/>
          <w:sz w:val="28"/>
          <w:szCs w:val="28"/>
        </w:rPr>
        <w:t>CHEMISTRY UNIT).</w:t>
      </w:r>
    </w:p>
    <w:p w14:paraId="34CE4450" w14:textId="0049C507" w:rsidR="007D7014" w:rsidRDefault="007D7014" w:rsidP="0044208E">
      <w:pPr>
        <w:spacing w:before="240" w:after="240"/>
        <w:ind w:firstLine="720"/>
        <w:jc w:val="center"/>
        <w:rPr>
          <w:rFonts w:ascii="Times New Roman" w:eastAsia="Times New Roman" w:hAnsi="Times New Roman" w:cs="Times New Roman"/>
          <w:b/>
          <w:sz w:val="28"/>
          <w:szCs w:val="28"/>
        </w:rPr>
      </w:pPr>
    </w:p>
    <w:p w14:paraId="4D45940B" w14:textId="29185F08" w:rsidR="00500D32" w:rsidRDefault="00500D32" w:rsidP="0044208E">
      <w:pPr>
        <w:spacing w:before="240" w:after="240"/>
        <w:jc w:val="center"/>
        <w:rPr>
          <w:rFonts w:ascii="Times New Roman" w:eastAsia="Times New Roman" w:hAnsi="Times New Roman" w:cs="Times New Roman"/>
          <w:b/>
          <w:sz w:val="28"/>
          <w:szCs w:val="28"/>
        </w:rPr>
      </w:pPr>
    </w:p>
    <w:p w14:paraId="1C74195A" w14:textId="26B15633" w:rsidR="007D7014" w:rsidRDefault="00BB1E31" w:rsidP="008844B6">
      <w:pPr>
        <w:spacing w:before="240" w:after="240"/>
        <w:ind w:left="6480"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JULY, 2025</w:t>
      </w:r>
    </w:p>
    <w:p w14:paraId="599C6036" w14:textId="77777777" w:rsidR="00E73E42" w:rsidRDefault="00E73E42"/>
    <w:p w14:paraId="6C8E8C15" w14:textId="77777777" w:rsidR="007D7014" w:rsidRPr="008844B6" w:rsidRDefault="00BB1E31">
      <w:pPr>
        <w:spacing w:before="240" w:after="240"/>
        <w:jc w:val="center"/>
        <w:rPr>
          <w:rFonts w:ascii="Times New Roman" w:eastAsia="Times New Roman" w:hAnsi="Times New Roman" w:cs="Times New Roman"/>
          <w:b/>
          <w:sz w:val="28"/>
          <w:szCs w:val="28"/>
        </w:rPr>
      </w:pPr>
      <w:r w:rsidRPr="008844B6">
        <w:rPr>
          <w:rFonts w:ascii="Times New Roman" w:eastAsia="Times New Roman" w:hAnsi="Times New Roman" w:cs="Times New Roman"/>
          <w:b/>
          <w:sz w:val="28"/>
          <w:szCs w:val="28"/>
        </w:rPr>
        <w:t xml:space="preserve">    DECLARATION</w:t>
      </w:r>
    </w:p>
    <w:p w14:paraId="33A0F6BE" w14:textId="2E714DBF" w:rsidR="007D7014" w:rsidRPr="008844B6" w:rsidRDefault="00BB1E31">
      <w:pPr>
        <w:spacing w:before="240" w:after="240"/>
        <w:jc w:val="both"/>
        <w:rPr>
          <w:rFonts w:ascii="Times New Roman" w:eastAsia="Times New Roman" w:hAnsi="Times New Roman" w:cs="Times New Roman"/>
          <w:b/>
          <w:sz w:val="28"/>
          <w:szCs w:val="28"/>
        </w:rPr>
      </w:pPr>
      <w:r w:rsidRPr="008844B6">
        <w:rPr>
          <w:rFonts w:ascii="Times New Roman" w:eastAsia="Times New Roman" w:hAnsi="Times New Roman" w:cs="Times New Roman"/>
          <w:sz w:val="28"/>
          <w:szCs w:val="28"/>
        </w:rPr>
        <w:t xml:space="preserve"> I hereby declare that this project </w:t>
      </w:r>
      <w:r w:rsidR="00E73E42" w:rsidRPr="008844B6">
        <w:rPr>
          <w:rFonts w:ascii="Times New Roman" w:eastAsia="Times New Roman" w:hAnsi="Times New Roman" w:cs="Times New Roman"/>
          <w:sz w:val="28"/>
          <w:szCs w:val="28"/>
        </w:rPr>
        <w:t>work “</w:t>
      </w:r>
      <w:r w:rsidRPr="008844B6">
        <w:rPr>
          <w:rFonts w:ascii="Times New Roman" w:eastAsia="Times New Roman" w:hAnsi="Times New Roman" w:cs="Times New Roman"/>
          <w:sz w:val="28"/>
          <w:szCs w:val="28"/>
        </w:rPr>
        <w:t xml:space="preserve">DETERMINATION OF </w:t>
      </w:r>
      <w:r w:rsidR="00E73E42" w:rsidRPr="008844B6">
        <w:rPr>
          <w:rFonts w:ascii="Times New Roman" w:eastAsia="Times New Roman" w:hAnsi="Times New Roman" w:cs="Times New Roman"/>
          <w:sz w:val="28"/>
          <w:szCs w:val="28"/>
        </w:rPr>
        <w:t>PHYTOCHEMICAL AND</w:t>
      </w:r>
      <w:r w:rsidRPr="008844B6">
        <w:rPr>
          <w:rFonts w:ascii="Times New Roman" w:eastAsia="Times New Roman" w:hAnsi="Times New Roman" w:cs="Times New Roman"/>
          <w:sz w:val="28"/>
          <w:szCs w:val="28"/>
        </w:rPr>
        <w:t xml:space="preserve"> PROXIMATE </w:t>
      </w:r>
      <w:r w:rsidR="00E73E42" w:rsidRPr="008844B6">
        <w:rPr>
          <w:rFonts w:ascii="Times New Roman" w:eastAsia="Times New Roman" w:hAnsi="Times New Roman" w:cs="Times New Roman"/>
          <w:sz w:val="28"/>
          <w:szCs w:val="28"/>
        </w:rPr>
        <w:t>CONTENT OF</w:t>
      </w:r>
      <w:r w:rsidRPr="008844B6">
        <w:rPr>
          <w:rFonts w:ascii="Times New Roman" w:eastAsia="Times New Roman" w:hAnsi="Times New Roman" w:cs="Times New Roman"/>
          <w:sz w:val="28"/>
          <w:szCs w:val="28"/>
        </w:rPr>
        <w:t xml:space="preserve"> STEM BARK OF CASHEW PLANT” is a record   of my research work </w:t>
      </w:r>
    </w:p>
    <w:p w14:paraId="4126AD44" w14:textId="77777777" w:rsidR="007D7014" w:rsidRDefault="007D7014"/>
    <w:p w14:paraId="03D1E62B" w14:textId="77777777" w:rsidR="007D7014" w:rsidRDefault="007D7014"/>
    <w:p w14:paraId="2677B8A5" w14:textId="77777777" w:rsidR="007D7014" w:rsidRDefault="007D7014"/>
    <w:p w14:paraId="59F34E2F" w14:textId="77777777" w:rsidR="007D7014" w:rsidRDefault="007D7014"/>
    <w:p w14:paraId="660B3C69" w14:textId="77777777" w:rsidR="007D7014" w:rsidRDefault="007D7014"/>
    <w:p w14:paraId="58197218" w14:textId="77777777" w:rsidR="007D7014" w:rsidRDefault="007D7014"/>
    <w:p w14:paraId="633AD669" w14:textId="77777777" w:rsidR="007D7014" w:rsidRDefault="007D7014"/>
    <w:p w14:paraId="63407639" w14:textId="77777777" w:rsidR="007D7014" w:rsidRDefault="007D7014"/>
    <w:p w14:paraId="3B04611E" w14:textId="77777777" w:rsidR="007D7014" w:rsidRDefault="007D7014"/>
    <w:p w14:paraId="320E91C4" w14:textId="77777777" w:rsidR="007D7014" w:rsidRDefault="007D7014">
      <w:pPr>
        <w:spacing w:before="240" w:after="240"/>
        <w:rPr>
          <w:rFonts w:ascii="Times New Roman" w:eastAsia="Times New Roman" w:hAnsi="Times New Roman" w:cs="Times New Roman"/>
          <w:b/>
          <w:sz w:val="28"/>
          <w:szCs w:val="28"/>
        </w:rPr>
      </w:pPr>
    </w:p>
    <w:p w14:paraId="2EF10381" w14:textId="77777777" w:rsidR="00E73E42" w:rsidRDefault="00E73E42">
      <w:pPr>
        <w:spacing w:before="240" w:after="240"/>
        <w:jc w:val="both"/>
        <w:rPr>
          <w:rFonts w:ascii="Times New Roman" w:eastAsia="Times New Roman" w:hAnsi="Times New Roman" w:cs="Times New Roman"/>
          <w:sz w:val="24"/>
          <w:szCs w:val="28"/>
        </w:rPr>
      </w:pPr>
    </w:p>
    <w:p w14:paraId="4383A30C" w14:textId="77777777" w:rsidR="00E73E42" w:rsidRDefault="00E73E42">
      <w:pPr>
        <w:spacing w:before="240" w:after="240"/>
        <w:jc w:val="both"/>
        <w:rPr>
          <w:rFonts w:ascii="Times New Roman" w:eastAsia="Times New Roman" w:hAnsi="Times New Roman" w:cs="Times New Roman"/>
          <w:sz w:val="24"/>
          <w:szCs w:val="28"/>
        </w:rPr>
      </w:pPr>
    </w:p>
    <w:p w14:paraId="69864D2A" w14:textId="77777777" w:rsidR="00E73E42" w:rsidRDefault="00E73E42">
      <w:pPr>
        <w:spacing w:before="240" w:after="240"/>
        <w:jc w:val="both"/>
        <w:rPr>
          <w:rFonts w:ascii="Times New Roman" w:eastAsia="Times New Roman" w:hAnsi="Times New Roman" w:cs="Times New Roman"/>
          <w:sz w:val="24"/>
          <w:szCs w:val="28"/>
        </w:rPr>
      </w:pPr>
    </w:p>
    <w:p w14:paraId="40328FB3" w14:textId="77777777" w:rsidR="00E73E42" w:rsidRDefault="00E73E42">
      <w:pPr>
        <w:spacing w:before="240" w:after="240"/>
        <w:jc w:val="both"/>
        <w:rPr>
          <w:rFonts w:ascii="Times New Roman" w:eastAsia="Times New Roman" w:hAnsi="Times New Roman" w:cs="Times New Roman"/>
          <w:sz w:val="24"/>
          <w:szCs w:val="28"/>
        </w:rPr>
      </w:pPr>
    </w:p>
    <w:p w14:paraId="45C9F753" w14:textId="77777777" w:rsidR="00E73E42" w:rsidRDefault="00E73E42">
      <w:pPr>
        <w:spacing w:before="240" w:after="240"/>
        <w:jc w:val="both"/>
        <w:rPr>
          <w:rFonts w:ascii="Times New Roman" w:eastAsia="Times New Roman" w:hAnsi="Times New Roman" w:cs="Times New Roman"/>
          <w:sz w:val="24"/>
          <w:szCs w:val="28"/>
        </w:rPr>
      </w:pPr>
    </w:p>
    <w:p w14:paraId="63A7DBA2" w14:textId="77777777" w:rsidR="00E73E42" w:rsidRDefault="00E73E42">
      <w:pPr>
        <w:spacing w:before="240" w:after="240"/>
        <w:jc w:val="both"/>
        <w:rPr>
          <w:rFonts w:ascii="Times New Roman" w:eastAsia="Times New Roman" w:hAnsi="Times New Roman" w:cs="Times New Roman"/>
          <w:sz w:val="24"/>
          <w:szCs w:val="28"/>
        </w:rPr>
      </w:pPr>
    </w:p>
    <w:p w14:paraId="0EFFBB62" w14:textId="77777777" w:rsidR="00E73E42" w:rsidRDefault="00E73E42">
      <w:pPr>
        <w:spacing w:before="240" w:after="240"/>
        <w:jc w:val="both"/>
        <w:rPr>
          <w:rFonts w:ascii="Times New Roman" w:eastAsia="Times New Roman" w:hAnsi="Times New Roman" w:cs="Times New Roman"/>
          <w:sz w:val="24"/>
          <w:szCs w:val="28"/>
        </w:rPr>
      </w:pPr>
    </w:p>
    <w:p w14:paraId="202E3CAD" w14:textId="77777777" w:rsidR="00E73E42" w:rsidRDefault="00E73E42">
      <w:pPr>
        <w:spacing w:before="240" w:after="240"/>
        <w:jc w:val="both"/>
        <w:rPr>
          <w:rFonts w:ascii="Times New Roman" w:eastAsia="Times New Roman" w:hAnsi="Times New Roman" w:cs="Times New Roman"/>
          <w:sz w:val="24"/>
          <w:szCs w:val="28"/>
        </w:rPr>
      </w:pPr>
    </w:p>
    <w:p w14:paraId="635FC570" w14:textId="77777777" w:rsidR="00E73E42" w:rsidRDefault="00E73E42">
      <w:pPr>
        <w:spacing w:before="240" w:after="240"/>
        <w:jc w:val="both"/>
        <w:rPr>
          <w:rFonts w:ascii="Times New Roman" w:eastAsia="Times New Roman" w:hAnsi="Times New Roman" w:cs="Times New Roman"/>
          <w:sz w:val="24"/>
          <w:szCs w:val="28"/>
        </w:rPr>
      </w:pPr>
    </w:p>
    <w:p w14:paraId="1173C9A1" w14:textId="77777777" w:rsidR="00E73E42" w:rsidRDefault="00E73E42">
      <w:pPr>
        <w:spacing w:before="240" w:after="240"/>
        <w:jc w:val="both"/>
        <w:rPr>
          <w:rFonts w:ascii="Times New Roman" w:eastAsia="Times New Roman" w:hAnsi="Times New Roman" w:cs="Times New Roman"/>
          <w:sz w:val="24"/>
          <w:szCs w:val="28"/>
        </w:rPr>
      </w:pPr>
    </w:p>
    <w:p w14:paraId="18B3250E" w14:textId="77777777" w:rsidR="00E73E42" w:rsidRPr="00E765E3" w:rsidRDefault="00E73E42">
      <w:pPr>
        <w:spacing w:before="240" w:after="240"/>
        <w:jc w:val="both"/>
        <w:rPr>
          <w:rFonts w:ascii="Times New Roman" w:eastAsia="Times New Roman" w:hAnsi="Times New Roman" w:cs="Times New Roman"/>
          <w:b/>
          <w:bCs/>
          <w:sz w:val="28"/>
          <w:szCs w:val="28"/>
        </w:rPr>
      </w:pPr>
    </w:p>
    <w:p w14:paraId="5B423E41" w14:textId="204714DA" w:rsidR="00E73E42" w:rsidRDefault="00E765E3" w:rsidP="001600A1">
      <w:pPr>
        <w:spacing w:before="240" w:after="240"/>
        <w:jc w:val="both"/>
        <w:rPr>
          <w:rFonts w:ascii="Times New Roman" w:eastAsia="Times New Roman" w:hAnsi="Times New Roman" w:cs="Times New Roman"/>
          <w:b/>
          <w:sz w:val="28"/>
          <w:szCs w:val="28"/>
        </w:rPr>
      </w:pPr>
      <w:r w:rsidRPr="00E765E3">
        <w:rPr>
          <w:rFonts w:ascii="Times New Roman" w:eastAsia="Times New Roman" w:hAnsi="Times New Roman" w:cs="Times New Roman"/>
          <w:b/>
          <w:bCs/>
          <w:sz w:val="28"/>
          <w:szCs w:val="28"/>
        </w:rPr>
        <w:t>SULEIMAN RAHMAT ABISOLA</w:t>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sidR="00BB1E31" w:rsidRPr="00E765E3">
        <w:rPr>
          <w:rFonts w:ascii="Times New Roman" w:eastAsia="Times New Roman" w:hAnsi="Times New Roman" w:cs="Times New Roman"/>
          <w:b/>
          <w:bCs/>
          <w:sz w:val="28"/>
          <w:szCs w:val="28"/>
        </w:rPr>
        <w:t>Date</w:t>
      </w:r>
    </w:p>
    <w:p w14:paraId="6F3DC56A" w14:textId="77777777" w:rsidR="002707C1" w:rsidRDefault="002707C1" w:rsidP="002707C1">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CERTIFICATION</w:t>
      </w:r>
    </w:p>
    <w:p w14:paraId="2FCB6639" w14:textId="72CAD4FF" w:rsidR="002707C1" w:rsidRDefault="002707C1" w:rsidP="002707C1">
      <w:pPr>
        <w:spacing w:before="240" w:after="240"/>
        <w:jc w:val="both"/>
        <w:rPr>
          <w:rFonts w:ascii="Times New Roman" w:eastAsia="Times New Roman" w:hAnsi="Times New Roman" w:cs="Times New Roman"/>
          <w:sz w:val="28"/>
          <w:szCs w:val="28"/>
        </w:rPr>
      </w:pPr>
      <w:r w:rsidRPr="00B22F86">
        <w:rPr>
          <w:rFonts w:ascii="Times New Roman" w:eastAsia="Times New Roman" w:hAnsi="Times New Roman" w:cs="Times New Roman"/>
          <w:sz w:val="28"/>
          <w:szCs w:val="28"/>
        </w:rPr>
        <w:t>This is to certify that this is the original wo</w:t>
      </w:r>
      <w:r>
        <w:rPr>
          <w:rFonts w:ascii="Times New Roman" w:eastAsia="Times New Roman" w:hAnsi="Times New Roman" w:cs="Times New Roman"/>
          <w:sz w:val="28"/>
          <w:szCs w:val="28"/>
        </w:rPr>
        <w:t xml:space="preserve">rk carried out and reported by </w:t>
      </w:r>
      <w:r w:rsidRPr="00B22F86">
        <w:rPr>
          <w:rFonts w:ascii="Times New Roman" w:eastAsia="Times New Roman" w:hAnsi="Times New Roman" w:cs="Times New Roman"/>
          <w:sz w:val="28"/>
          <w:szCs w:val="28"/>
        </w:rPr>
        <w:t>M</w:t>
      </w:r>
      <w:r>
        <w:rPr>
          <w:rFonts w:ascii="Times New Roman" w:eastAsia="Times New Roman" w:hAnsi="Times New Roman" w:cs="Times New Roman"/>
          <w:sz w:val="28"/>
          <w:szCs w:val="28"/>
        </w:rPr>
        <w:t>atric number HND/2</w:t>
      </w:r>
      <w:r w:rsidR="000766E9">
        <w:rPr>
          <w:rFonts w:ascii="Times New Roman" w:eastAsia="Times New Roman" w:hAnsi="Times New Roman" w:cs="Times New Roman"/>
          <w:sz w:val="28"/>
          <w:szCs w:val="28"/>
        </w:rPr>
        <w:t>3</w:t>
      </w:r>
      <w:r>
        <w:rPr>
          <w:rFonts w:ascii="Times New Roman" w:eastAsia="Times New Roman" w:hAnsi="Times New Roman" w:cs="Times New Roman"/>
          <w:sz w:val="28"/>
          <w:szCs w:val="28"/>
        </w:rPr>
        <w:t>/SLT/FT/</w:t>
      </w:r>
      <w:r w:rsidR="000766E9">
        <w:rPr>
          <w:rFonts w:ascii="Times New Roman" w:eastAsia="Times New Roman" w:hAnsi="Times New Roman" w:cs="Times New Roman"/>
          <w:sz w:val="28"/>
          <w:szCs w:val="28"/>
        </w:rPr>
        <w:t>1231</w:t>
      </w:r>
      <w:r>
        <w:rPr>
          <w:rFonts w:ascii="Times New Roman" w:eastAsia="Times New Roman" w:hAnsi="Times New Roman" w:cs="Times New Roman"/>
          <w:sz w:val="28"/>
          <w:szCs w:val="28"/>
        </w:rPr>
        <w:t xml:space="preserve">, </w:t>
      </w:r>
      <w:r w:rsidR="00DF2289" w:rsidRPr="00DF2289">
        <w:rPr>
          <w:rFonts w:ascii="Times New Roman" w:eastAsia="Times New Roman" w:hAnsi="Times New Roman" w:cs="Times New Roman"/>
          <w:sz w:val="28"/>
          <w:szCs w:val="28"/>
        </w:rPr>
        <w:t>SULEIMAN RAHMAT</w:t>
      </w:r>
      <w:r w:rsidR="00BF36C0">
        <w:rPr>
          <w:rFonts w:ascii="Times New Roman" w:eastAsia="Times New Roman" w:hAnsi="Times New Roman" w:cs="Times New Roman"/>
          <w:sz w:val="28"/>
          <w:szCs w:val="28"/>
        </w:rPr>
        <w:t xml:space="preserve"> </w:t>
      </w:r>
      <w:r w:rsidR="00DF2289" w:rsidRPr="00DF2289">
        <w:rPr>
          <w:rFonts w:ascii="Times New Roman" w:eastAsia="Times New Roman" w:hAnsi="Times New Roman" w:cs="Times New Roman"/>
          <w:sz w:val="28"/>
          <w:szCs w:val="28"/>
        </w:rPr>
        <w:t>ABISOL</w:t>
      </w:r>
      <w:r w:rsidR="00BF36C0">
        <w:rPr>
          <w:rFonts w:ascii="Times New Roman" w:eastAsia="Times New Roman" w:hAnsi="Times New Roman" w:cs="Times New Roman"/>
          <w:sz w:val="28"/>
          <w:szCs w:val="28"/>
        </w:rPr>
        <w:t xml:space="preserve">A </w:t>
      </w:r>
      <w:r w:rsidRPr="00B22F86">
        <w:rPr>
          <w:rFonts w:ascii="Times New Roman" w:eastAsia="Times New Roman" w:hAnsi="Times New Roman" w:cs="Times New Roman"/>
          <w:sz w:val="28"/>
          <w:szCs w:val="28"/>
        </w:rPr>
        <w:t>of the Department of Science Laboratory Technology, Biochemistry Unit, Institute of Applied Science (IAS) Kwara State Polytechnic. And it has been Approved in Partial Fulfilment of the Requirements of the Award of Higher National Diploma (HND) in Science Laboratory Technology.</w:t>
      </w:r>
    </w:p>
    <w:p w14:paraId="291D7625" w14:textId="77777777" w:rsidR="002707C1" w:rsidRDefault="002707C1" w:rsidP="002707C1">
      <w:pPr>
        <w:spacing w:before="240" w:after="240"/>
        <w:jc w:val="both"/>
        <w:rPr>
          <w:rFonts w:ascii="Times New Roman" w:eastAsia="Times New Roman" w:hAnsi="Times New Roman" w:cs="Times New Roman"/>
          <w:sz w:val="28"/>
          <w:szCs w:val="28"/>
        </w:rPr>
      </w:pPr>
    </w:p>
    <w:p w14:paraId="6A4A3052" w14:textId="77777777" w:rsidR="002707C1" w:rsidRDefault="002707C1" w:rsidP="002707C1">
      <w:pPr>
        <w:spacing w:before="240" w:after="240" w:line="240" w:lineRule="auto"/>
        <w:ind w:firstLine="720"/>
        <w:jc w:val="both"/>
        <w:rPr>
          <w:rFonts w:ascii="Times New Roman" w:eastAsia="Times New Roman" w:hAnsi="Times New Roman" w:cs="Times New Roman"/>
          <w:b/>
          <w:sz w:val="28"/>
          <w:szCs w:val="28"/>
        </w:rPr>
      </w:pPr>
      <w:r w:rsidRPr="00B22F86">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___________________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______________</w:t>
      </w:r>
    </w:p>
    <w:p w14:paraId="3B2CB38C" w14:textId="77777777" w:rsidR="002707C1" w:rsidRDefault="002707C1" w:rsidP="002707C1">
      <w:pPr>
        <w:spacing w:before="240" w:after="240" w:line="240" w:lineRule="auto"/>
        <w:ind w:firstLine="7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MR. ADEKUNLE J. A                 </w:t>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DATE</w:t>
      </w:r>
    </w:p>
    <w:p w14:paraId="3CF0E211" w14:textId="77777777" w:rsidR="002707C1" w:rsidRDefault="002707C1" w:rsidP="002707C1">
      <w:pPr>
        <w:spacing w:before="240" w:after="240" w:line="240" w:lineRule="auto"/>
        <w:ind w:firstLine="7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p>
    <w:p w14:paraId="001D88B6" w14:textId="77777777" w:rsidR="002707C1" w:rsidRDefault="002707C1" w:rsidP="002707C1">
      <w:pPr>
        <w:spacing w:before="240" w:after="240" w:line="240" w:lineRule="auto"/>
        <w:ind w:firstLine="720"/>
        <w:contextualSpacing/>
        <w:jc w:val="both"/>
        <w:rPr>
          <w:rFonts w:ascii="Times New Roman" w:eastAsia="Times New Roman" w:hAnsi="Times New Roman" w:cs="Times New Roman"/>
          <w:b/>
          <w:sz w:val="28"/>
          <w:szCs w:val="28"/>
        </w:rPr>
      </w:pPr>
    </w:p>
    <w:p w14:paraId="08125C20" w14:textId="77777777" w:rsidR="002707C1" w:rsidRDefault="002707C1" w:rsidP="002707C1">
      <w:pPr>
        <w:spacing w:before="240" w:after="240" w:line="240" w:lineRule="auto"/>
        <w:ind w:firstLine="720"/>
        <w:contextualSpacing/>
        <w:jc w:val="both"/>
        <w:rPr>
          <w:rFonts w:ascii="Times New Roman" w:eastAsia="Times New Roman" w:hAnsi="Times New Roman" w:cs="Times New Roman"/>
          <w:b/>
          <w:sz w:val="28"/>
          <w:szCs w:val="28"/>
        </w:rPr>
      </w:pPr>
    </w:p>
    <w:p w14:paraId="4364FF55" w14:textId="77777777" w:rsidR="002707C1" w:rsidRDefault="002707C1" w:rsidP="002707C1">
      <w:pPr>
        <w:spacing w:before="240" w:after="240" w:line="240" w:lineRule="auto"/>
        <w:ind w:firstLine="720"/>
        <w:contextualSpacing/>
        <w:jc w:val="both"/>
        <w:rPr>
          <w:rFonts w:ascii="Times New Roman" w:eastAsia="Times New Roman" w:hAnsi="Times New Roman" w:cs="Times New Roman"/>
          <w:b/>
          <w:sz w:val="28"/>
          <w:szCs w:val="28"/>
        </w:rPr>
      </w:pPr>
    </w:p>
    <w:p w14:paraId="14A44194" w14:textId="77777777" w:rsidR="002707C1" w:rsidRDefault="002707C1" w:rsidP="002707C1">
      <w:pPr>
        <w:spacing w:before="240" w:after="240" w:line="240" w:lineRule="auto"/>
        <w:ind w:firstLine="7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_____________________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______________</w:t>
      </w:r>
    </w:p>
    <w:p w14:paraId="7C748FEC" w14:textId="15BC37A9" w:rsidR="002707C1" w:rsidRDefault="00EF096A" w:rsidP="002707C1">
      <w:pPr>
        <w:spacing w:before="240" w:after="240" w:line="240" w:lineRule="auto"/>
        <w:ind w:firstLine="7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MR</w:t>
      </w:r>
      <w:r w:rsidR="00E57B6A">
        <w:rPr>
          <w:rFonts w:ascii="Times New Roman" w:eastAsia="Times New Roman" w:hAnsi="Times New Roman" w:cs="Times New Roman"/>
          <w:b/>
          <w:sz w:val="28"/>
          <w:szCs w:val="28"/>
        </w:rPr>
        <w:t>S</w:t>
      </w:r>
      <w:r>
        <w:rPr>
          <w:rFonts w:ascii="Times New Roman" w:eastAsia="Times New Roman" w:hAnsi="Times New Roman" w:cs="Times New Roman"/>
          <w:b/>
          <w:sz w:val="28"/>
          <w:szCs w:val="28"/>
        </w:rPr>
        <w:t>. SALAUDEEN K.</w:t>
      </w:r>
      <w:r w:rsidR="007B36D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w:t>
      </w:r>
      <w:r w:rsidR="002707C1">
        <w:rPr>
          <w:rFonts w:ascii="Times New Roman" w:eastAsia="Times New Roman" w:hAnsi="Times New Roman" w:cs="Times New Roman"/>
          <w:b/>
          <w:sz w:val="28"/>
          <w:szCs w:val="28"/>
        </w:rPr>
        <w:tab/>
        <w:t xml:space="preserve">                                  </w:t>
      </w:r>
      <w:r w:rsidR="002707C1">
        <w:rPr>
          <w:rFonts w:ascii="Times New Roman" w:eastAsia="Times New Roman" w:hAnsi="Times New Roman" w:cs="Times New Roman"/>
          <w:b/>
          <w:sz w:val="28"/>
          <w:szCs w:val="28"/>
        </w:rPr>
        <w:tab/>
        <w:t xml:space="preserve">          DATE</w:t>
      </w:r>
    </w:p>
    <w:p w14:paraId="1EC243AD" w14:textId="34D5A2A5" w:rsidR="002707C1" w:rsidRDefault="002707C1" w:rsidP="002707C1">
      <w:pPr>
        <w:spacing w:before="240" w:after="240" w:line="240" w:lineRule="auto"/>
        <w:ind w:firstLine="7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Head of Unit (</w:t>
      </w:r>
      <w:r w:rsidR="007B36D8">
        <w:rPr>
          <w:rFonts w:ascii="Times New Roman" w:eastAsia="Times New Roman" w:hAnsi="Times New Roman" w:cs="Times New Roman"/>
          <w:b/>
          <w:sz w:val="28"/>
          <w:szCs w:val="28"/>
        </w:rPr>
        <w:t>Biochemistry</w:t>
      </w:r>
      <w:r>
        <w:rPr>
          <w:rFonts w:ascii="Times New Roman" w:eastAsia="Times New Roman" w:hAnsi="Times New Roman" w:cs="Times New Roman"/>
          <w:b/>
          <w:sz w:val="28"/>
          <w:szCs w:val="28"/>
        </w:rPr>
        <w:t xml:space="preserve"> Unit)</w:t>
      </w:r>
    </w:p>
    <w:p w14:paraId="1DAB0FE7" w14:textId="77777777" w:rsidR="002707C1" w:rsidRDefault="002707C1" w:rsidP="002707C1">
      <w:pPr>
        <w:spacing w:before="240" w:after="240" w:line="240" w:lineRule="auto"/>
        <w:ind w:firstLine="720"/>
        <w:contextualSpacing/>
        <w:jc w:val="both"/>
        <w:rPr>
          <w:rFonts w:ascii="Times New Roman" w:eastAsia="Times New Roman" w:hAnsi="Times New Roman" w:cs="Times New Roman"/>
          <w:b/>
          <w:sz w:val="28"/>
          <w:szCs w:val="28"/>
        </w:rPr>
      </w:pPr>
    </w:p>
    <w:p w14:paraId="468DD268" w14:textId="77777777" w:rsidR="002707C1" w:rsidRDefault="002707C1" w:rsidP="002707C1">
      <w:pPr>
        <w:spacing w:before="240" w:after="240" w:line="240" w:lineRule="auto"/>
        <w:ind w:firstLine="720"/>
        <w:contextualSpacing/>
        <w:jc w:val="both"/>
        <w:rPr>
          <w:rFonts w:ascii="Times New Roman" w:eastAsia="Times New Roman" w:hAnsi="Times New Roman" w:cs="Times New Roman"/>
          <w:b/>
          <w:sz w:val="28"/>
          <w:szCs w:val="28"/>
        </w:rPr>
      </w:pPr>
    </w:p>
    <w:p w14:paraId="49CDB02E" w14:textId="77777777" w:rsidR="002707C1" w:rsidRDefault="002707C1" w:rsidP="002707C1">
      <w:pPr>
        <w:spacing w:before="240" w:after="240" w:line="240" w:lineRule="auto"/>
        <w:ind w:firstLine="720"/>
        <w:contextualSpacing/>
        <w:jc w:val="both"/>
        <w:rPr>
          <w:rFonts w:ascii="Times New Roman" w:eastAsia="Times New Roman" w:hAnsi="Times New Roman" w:cs="Times New Roman"/>
          <w:b/>
          <w:sz w:val="28"/>
          <w:szCs w:val="28"/>
        </w:rPr>
      </w:pPr>
    </w:p>
    <w:p w14:paraId="72ECAABA" w14:textId="77777777" w:rsidR="002707C1" w:rsidRDefault="002707C1" w:rsidP="002707C1">
      <w:pPr>
        <w:spacing w:before="240" w:after="240" w:line="24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_____________________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_______________</w:t>
      </w:r>
    </w:p>
    <w:p w14:paraId="7C5E8F7D" w14:textId="77777777" w:rsidR="002707C1" w:rsidRDefault="002707C1" w:rsidP="002707C1">
      <w:pPr>
        <w:spacing w:before="240" w:after="240" w:line="240" w:lineRule="auto"/>
        <w:ind w:firstLine="7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DR USMAN ABDULKAREEM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DATE                          </w:t>
      </w:r>
    </w:p>
    <w:p w14:paraId="52B39A3B" w14:textId="77777777" w:rsidR="002707C1" w:rsidRDefault="002707C1" w:rsidP="002707C1">
      <w:pPr>
        <w:spacing w:before="240" w:after="240" w:line="240" w:lineRule="auto"/>
        <w:ind w:firstLine="7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(HEAD OF DEPARTMENT)</w:t>
      </w:r>
    </w:p>
    <w:p w14:paraId="4F30B1F5" w14:textId="77777777" w:rsidR="002707C1" w:rsidRDefault="002707C1" w:rsidP="002707C1">
      <w:pPr>
        <w:spacing w:before="240" w:after="240" w:line="240" w:lineRule="auto"/>
        <w:ind w:firstLine="720"/>
        <w:contextualSpacing/>
        <w:jc w:val="both"/>
        <w:rPr>
          <w:rFonts w:ascii="Times New Roman" w:eastAsia="Times New Roman" w:hAnsi="Times New Roman" w:cs="Times New Roman"/>
          <w:b/>
          <w:sz w:val="28"/>
          <w:szCs w:val="28"/>
        </w:rPr>
      </w:pPr>
    </w:p>
    <w:p w14:paraId="1A27ECC2" w14:textId="77777777" w:rsidR="002707C1" w:rsidRDefault="002707C1" w:rsidP="002707C1">
      <w:pPr>
        <w:spacing w:before="240" w:after="240" w:line="240" w:lineRule="auto"/>
        <w:ind w:firstLine="720"/>
        <w:contextualSpacing/>
        <w:jc w:val="both"/>
        <w:rPr>
          <w:rFonts w:ascii="Times New Roman" w:eastAsia="Times New Roman" w:hAnsi="Times New Roman" w:cs="Times New Roman"/>
          <w:b/>
          <w:sz w:val="28"/>
          <w:szCs w:val="28"/>
        </w:rPr>
      </w:pPr>
    </w:p>
    <w:p w14:paraId="08B27F69" w14:textId="77777777" w:rsidR="002707C1" w:rsidRDefault="002707C1" w:rsidP="002707C1">
      <w:pPr>
        <w:spacing w:before="240" w:after="240" w:line="240" w:lineRule="auto"/>
        <w:ind w:firstLine="720"/>
        <w:contextualSpacing/>
        <w:jc w:val="both"/>
        <w:rPr>
          <w:rFonts w:ascii="Times New Roman" w:eastAsia="Times New Roman" w:hAnsi="Times New Roman" w:cs="Times New Roman"/>
          <w:b/>
          <w:sz w:val="28"/>
          <w:szCs w:val="28"/>
        </w:rPr>
      </w:pPr>
    </w:p>
    <w:p w14:paraId="42CE83B6" w14:textId="77777777" w:rsidR="002707C1" w:rsidRDefault="002707C1" w:rsidP="002707C1">
      <w:pPr>
        <w:spacing w:before="240" w:after="240" w:line="24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_____________________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_____________</w:t>
      </w:r>
    </w:p>
    <w:p w14:paraId="079FA92C" w14:textId="77777777" w:rsidR="002707C1" w:rsidRDefault="002707C1" w:rsidP="002707C1">
      <w:pPr>
        <w:spacing w:before="240" w:after="240" w:line="240" w:lineRule="auto"/>
        <w:ind w:firstLine="7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EXTERNAL EXAMINER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DATE</w:t>
      </w:r>
    </w:p>
    <w:p w14:paraId="1329BE7A" w14:textId="77777777" w:rsidR="002707C1" w:rsidRDefault="002707C1" w:rsidP="002707C1"/>
    <w:p w14:paraId="437CF85B" w14:textId="77777777" w:rsidR="002707C1" w:rsidRDefault="002707C1" w:rsidP="002707C1">
      <w:pPr>
        <w:spacing w:before="240" w:after="240"/>
        <w:jc w:val="center"/>
        <w:rPr>
          <w:rFonts w:ascii="Times New Roman" w:eastAsia="Times New Roman" w:hAnsi="Times New Roman" w:cs="Times New Roman"/>
          <w:b/>
          <w:sz w:val="28"/>
          <w:szCs w:val="28"/>
        </w:rPr>
      </w:pPr>
    </w:p>
    <w:p w14:paraId="209399A3" w14:textId="77777777" w:rsidR="00E73E42" w:rsidRDefault="00E73E42" w:rsidP="00DA612E">
      <w:pPr>
        <w:spacing w:before="240" w:after="240"/>
        <w:rPr>
          <w:rFonts w:ascii="Times New Roman" w:eastAsia="Times New Roman" w:hAnsi="Times New Roman" w:cs="Times New Roman"/>
          <w:b/>
          <w:sz w:val="28"/>
          <w:szCs w:val="28"/>
        </w:rPr>
      </w:pPr>
    </w:p>
    <w:p w14:paraId="31A8A605" w14:textId="77777777" w:rsidR="00E73E42" w:rsidRDefault="00E73E42">
      <w:pPr>
        <w:spacing w:before="240" w:after="240"/>
        <w:jc w:val="center"/>
        <w:rPr>
          <w:rFonts w:ascii="Times New Roman" w:eastAsia="Times New Roman" w:hAnsi="Times New Roman" w:cs="Times New Roman"/>
          <w:b/>
          <w:sz w:val="28"/>
          <w:szCs w:val="28"/>
        </w:rPr>
      </w:pPr>
    </w:p>
    <w:p w14:paraId="28270A48" w14:textId="5979D336" w:rsidR="007D7014" w:rsidRPr="00056607" w:rsidRDefault="00BB1E31">
      <w:pPr>
        <w:spacing w:before="240" w:after="240"/>
        <w:jc w:val="center"/>
        <w:rPr>
          <w:rFonts w:ascii="Times New Roman" w:eastAsia="Times New Roman" w:hAnsi="Times New Roman" w:cs="Times New Roman"/>
          <w:b/>
          <w:sz w:val="28"/>
          <w:szCs w:val="28"/>
        </w:rPr>
      </w:pPr>
      <w:r w:rsidRPr="00056607">
        <w:rPr>
          <w:rFonts w:ascii="Times New Roman" w:eastAsia="Times New Roman" w:hAnsi="Times New Roman" w:cs="Times New Roman"/>
          <w:b/>
          <w:sz w:val="28"/>
          <w:szCs w:val="28"/>
        </w:rPr>
        <w:lastRenderedPageBreak/>
        <w:t xml:space="preserve">  DEDICATION</w:t>
      </w:r>
    </w:p>
    <w:p w14:paraId="6BC18025" w14:textId="7740B520" w:rsidR="000A12D9" w:rsidRPr="00056607" w:rsidRDefault="00BB1E31" w:rsidP="000A12D9">
      <w:pPr>
        <w:spacing w:before="240" w:after="240"/>
        <w:ind w:firstLine="720"/>
        <w:jc w:val="both"/>
        <w:rPr>
          <w:rFonts w:ascii="Times New Roman" w:eastAsia="Times New Roman" w:hAnsi="Times New Roman" w:cs="Times New Roman"/>
          <w:sz w:val="28"/>
          <w:szCs w:val="28"/>
        </w:rPr>
      </w:pPr>
      <w:r w:rsidRPr="00056607">
        <w:rPr>
          <w:rFonts w:ascii="Times New Roman" w:eastAsia="Times New Roman" w:hAnsi="Times New Roman" w:cs="Times New Roman"/>
          <w:sz w:val="28"/>
          <w:szCs w:val="28"/>
        </w:rPr>
        <w:t xml:space="preserve">     </w:t>
      </w:r>
      <w:r w:rsidR="000A12D9" w:rsidRPr="00056607">
        <w:rPr>
          <w:rFonts w:ascii="Times New Roman" w:eastAsia="Times New Roman" w:hAnsi="Times New Roman" w:cs="Times New Roman"/>
          <w:sz w:val="28"/>
          <w:szCs w:val="28"/>
        </w:rPr>
        <w:t>I</w:t>
      </w:r>
      <w:r w:rsidRPr="00056607">
        <w:rPr>
          <w:rFonts w:ascii="Times New Roman" w:eastAsia="Times New Roman" w:hAnsi="Times New Roman" w:cs="Times New Roman"/>
          <w:sz w:val="28"/>
          <w:szCs w:val="28"/>
        </w:rPr>
        <w:t xml:space="preserve"> </w:t>
      </w:r>
      <w:r w:rsidR="000A12D9" w:rsidRPr="00056607">
        <w:rPr>
          <w:rFonts w:ascii="Times New Roman" w:eastAsia="Times New Roman" w:hAnsi="Times New Roman" w:cs="Times New Roman"/>
          <w:sz w:val="28"/>
          <w:szCs w:val="28"/>
        </w:rPr>
        <w:t>dedicate this project to God almighty for the grace,</w:t>
      </w:r>
      <w:r w:rsidR="00056607">
        <w:rPr>
          <w:rFonts w:ascii="Times New Roman" w:eastAsia="Times New Roman" w:hAnsi="Times New Roman" w:cs="Times New Roman"/>
          <w:sz w:val="28"/>
          <w:szCs w:val="28"/>
        </w:rPr>
        <w:t xml:space="preserve"> </w:t>
      </w:r>
      <w:r w:rsidR="000A12D9" w:rsidRPr="00056607">
        <w:rPr>
          <w:rFonts w:ascii="Times New Roman" w:eastAsia="Times New Roman" w:hAnsi="Times New Roman" w:cs="Times New Roman"/>
          <w:sz w:val="28"/>
          <w:szCs w:val="28"/>
        </w:rPr>
        <w:t>mercy,</w:t>
      </w:r>
      <w:r w:rsidR="00056607">
        <w:rPr>
          <w:rFonts w:ascii="Times New Roman" w:eastAsia="Times New Roman" w:hAnsi="Times New Roman" w:cs="Times New Roman"/>
          <w:sz w:val="28"/>
          <w:szCs w:val="28"/>
        </w:rPr>
        <w:t xml:space="preserve"> </w:t>
      </w:r>
      <w:r w:rsidR="000A12D9" w:rsidRPr="00056607">
        <w:rPr>
          <w:rFonts w:ascii="Times New Roman" w:eastAsia="Times New Roman" w:hAnsi="Times New Roman" w:cs="Times New Roman"/>
          <w:sz w:val="28"/>
          <w:szCs w:val="28"/>
        </w:rPr>
        <w:t xml:space="preserve">knowledge and understanding given to me throughout my academic session. I also dedicated to my mum </w:t>
      </w:r>
      <w:r w:rsidR="00056607" w:rsidRPr="00056607">
        <w:rPr>
          <w:rFonts w:ascii="Times New Roman" w:eastAsia="Times New Roman" w:hAnsi="Times New Roman" w:cs="Times New Roman"/>
          <w:sz w:val="28"/>
          <w:szCs w:val="28"/>
        </w:rPr>
        <w:t>Mrs.</w:t>
      </w:r>
      <w:r w:rsidR="000A12D9" w:rsidRPr="00056607">
        <w:rPr>
          <w:rFonts w:ascii="Times New Roman" w:eastAsia="Times New Roman" w:hAnsi="Times New Roman" w:cs="Times New Roman"/>
          <w:sz w:val="28"/>
          <w:szCs w:val="28"/>
        </w:rPr>
        <w:t xml:space="preserve"> </w:t>
      </w:r>
      <w:r w:rsidR="00056607" w:rsidRPr="00056607">
        <w:rPr>
          <w:rFonts w:ascii="Times New Roman" w:eastAsia="Times New Roman" w:hAnsi="Times New Roman" w:cs="Times New Roman"/>
          <w:sz w:val="28"/>
          <w:szCs w:val="28"/>
        </w:rPr>
        <w:t>Suleiman</w:t>
      </w:r>
      <w:r w:rsidR="000A12D9" w:rsidRPr="00056607">
        <w:rPr>
          <w:rFonts w:ascii="Times New Roman" w:eastAsia="Times New Roman" w:hAnsi="Times New Roman" w:cs="Times New Roman"/>
          <w:sz w:val="28"/>
          <w:szCs w:val="28"/>
        </w:rPr>
        <w:t xml:space="preserve"> for her support throughout i pray God grant her and spare her to witness more of my success and achievements and late dad </w:t>
      </w:r>
      <w:r w:rsidR="00056607" w:rsidRPr="00056607">
        <w:rPr>
          <w:rFonts w:ascii="Times New Roman" w:eastAsia="Times New Roman" w:hAnsi="Times New Roman" w:cs="Times New Roman"/>
          <w:sz w:val="28"/>
          <w:szCs w:val="28"/>
        </w:rPr>
        <w:t>Mr.</w:t>
      </w:r>
      <w:r w:rsidR="000A12D9" w:rsidRPr="00056607">
        <w:rPr>
          <w:rFonts w:ascii="Times New Roman" w:eastAsia="Times New Roman" w:hAnsi="Times New Roman" w:cs="Times New Roman"/>
          <w:sz w:val="28"/>
          <w:szCs w:val="28"/>
        </w:rPr>
        <w:t xml:space="preserve"> </w:t>
      </w:r>
      <w:r w:rsidR="00056607" w:rsidRPr="00056607">
        <w:rPr>
          <w:rFonts w:ascii="Times New Roman" w:eastAsia="Times New Roman" w:hAnsi="Times New Roman" w:cs="Times New Roman"/>
          <w:sz w:val="28"/>
          <w:szCs w:val="28"/>
        </w:rPr>
        <w:t>Suleiman</w:t>
      </w:r>
      <w:r w:rsidR="000A12D9" w:rsidRPr="00056607">
        <w:rPr>
          <w:rFonts w:ascii="Times New Roman" w:eastAsia="Times New Roman" w:hAnsi="Times New Roman" w:cs="Times New Roman"/>
          <w:sz w:val="28"/>
          <w:szCs w:val="28"/>
        </w:rPr>
        <w:t xml:space="preserve"> for his spiritual support </w:t>
      </w:r>
    </w:p>
    <w:p w14:paraId="7CC233EF" w14:textId="67768789" w:rsidR="007D7014" w:rsidRPr="00056607" w:rsidRDefault="000A12D9" w:rsidP="000A12D9">
      <w:pPr>
        <w:spacing w:before="240" w:after="240"/>
        <w:ind w:firstLine="720"/>
        <w:jc w:val="both"/>
        <w:rPr>
          <w:rFonts w:ascii="Times New Roman" w:eastAsia="Times New Roman" w:hAnsi="Times New Roman" w:cs="Times New Roman"/>
          <w:b/>
          <w:sz w:val="28"/>
          <w:szCs w:val="28"/>
        </w:rPr>
      </w:pPr>
      <w:r w:rsidRPr="00056607">
        <w:rPr>
          <w:rFonts w:ascii="Times New Roman" w:eastAsia="Times New Roman" w:hAnsi="Times New Roman" w:cs="Times New Roman"/>
          <w:sz w:val="28"/>
          <w:szCs w:val="28"/>
        </w:rPr>
        <w:t xml:space="preserve">And to my siblings, my uncle </w:t>
      </w:r>
      <w:r w:rsidR="001C4A4E" w:rsidRPr="00056607">
        <w:rPr>
          <w:rFonts w:ascii="Times New Roman" w:eastAsia="Times New Roman" w:hAnsi="Times New Roman" w:cs="Times New Roman"/>
          <w:sz w:val="28"/>
          <w:szCs w:val="28"/>
        </w:rPr>
        <w:t>Mr.</w:t>
      </w:r>
      <w:r w:rsidRPr="00056607">
        <w:rPr>
          <w:rFonts w:ascii="Times New Roman" w:eastAsia="Times New Roman" w:hAnsi="Times New Roman" w:cs="Times New Roman"/>
          <w:sz w:val="28"/>
          <w:szCs w:val="28"/>
        </w:rPr>
        <w:t xml:space="preserve"> </w:t>
      </w:r>
      <w:r w:rsidR="00056607">
        <w:rPr>
          <w:rFonts w:ascii="Times New Roman" w:eastAsia="Times New Roman" w:hAnsi="Times New Roman" w:cs="Times New Roman"/>
          <w:sz w:val="28"/>
          <w:szCs w:val="28"/>
        </w:rPr>
        <w:t>F</w:t>
      </w:r>
      <w:r w:rsidRPr="00056607">
        <w:rPr>
          <w:rFonts w:ascii="Times New Roman" w:eastAsia="Times New Roman" w:hAnsi="Times New Roman" w:cs="Times New Roman"/>
          <w:sz w:val="28"/>
          <w:szCs w:val="28"/>
        </w:rPr>
        <w:t>olorunsho Toyin,</w:t>
      </w:r>
      <w:r w:rsidR="00056607">
        <w:rPr>
          <w:rFonts w:ascii="Times New Roman" w:eastAsia="Times New Roman" w:hAnsi="Times New Roman" w:cs="Times New Roman"/>
          <w:sz w:val="28"/>
          <w:szCs w:val="28"/>
        </w:rPr>
        <w:t xml:space="preserve"> </w:t>
      </w:r>
      <w:r w:rsidRPr="00056607">
        <w:rPr>
          <w:rFonts w:ascii="Times New Roman" w:eastAsia="Times New Roman" w:hAnsi="Times New Roman" w:cs="Times New Roman"/>
          <w:sz w:val="28"/>
          <w:szCs w:val="28"/>
        </w:rPr>
        <w:t xml:space="preserve">my </w:t>
      </w:r>
      <w:r w:rsidR="00056607" w:rsidRPr="00056607">
        <w:rPr>
          <w:rFonts w:ascii="Times New Roman" w:eastAsia="Times New Roman" w:hAnsi="Times New Roman" w:cs="Times New Roman"/>
          <w:sz w:val="28"/>
          <w:szCs w:val="28"/>
        </w:rPr>
        <w:t>Forster</w:t>
      </w:r>
      <w:r w:rsidRPr="00056607">
        <w:rPr>
          <w:rFonts w:ascii="Times New Roman" w:eastAsia="Times New Roman" w:hAnsi="Times New Roman" w:cs="Times New Roman"/>
          <w:sz w:val="28"/>
          <w:szCs w:val="28"/>
        </w:rPr>
        <w:t xml:space="preserve"> father </w:t>
      </w:r>
      <w:r w:rsidR="00056607" w:rsidRPr="00056607">
        <w:rPr>
          <w:rFonts w:ascii="Times New Roman" w:eastAsia="Times New Roman" w:hAnsi="Times New Roman" w:cs="Times New Roman"/>
          <w:sz w:val="28"/>
          <w:szCs w:val="28"/>
        </w:rPr>
        <w:t>Mr.</w:t>
      </w:r>
      <w:r w:rsidRPr="00056607">
        <w:rPr>
          <w:rFonts w:ascii="Times New Roman" w:eastAsia="Times New Roman" w:hAnsi="Times New Roman" w:cs="Times New Roman"/>
          <w:sz w:val="28"/>
          <w:szCs w:val="28"/>
        </w:rPr>
        <w:t xml:space="preserve"> Abdu</w:t>
      </w:r>
      <w:r w:rsidR="005A77BA">
        <w:rPr>
          <w:rFonts w:ascii="Times New Roman" w:eastAsia="Times New Roman" w:hAnsi="Times New Roman" w:cs="Times New Roman"/>
          <w:sz w:val="28"/>
          <w:szCs w:val="28"/>
        </w:rPr>
        <w:t>l</w:t>
      </w:r>
      <w:r w:rsidRPr="00056607">
        <w:rPr>
          <w:rFonts w:ascii="Times New Roman" w:eastAsia="Times New Roman" w:hAnsi="Times New Roman" w:cs="Times New Roman"/>
          <w:sz w:val="28"/>
          <w:szCs w:val="28"/>
        </w:rPr>
        <w:t xml:space="preserve">wahab </w:t>
      </w:r>
      <w:r w:rsidR="00056607">
        <w:rPr>
          <w:rFonts w:ascii="Times New Roman" w:eastAsia="Times New Roman" w:hAnsi="Times New Roman" w:cs="Times New Roman"/>
          <w:sz w:val="28"/>
          <w:szCs w:val="28"/>
        </w:rPr>
        <w:t>A</w:t>
      </w:r>
      <w:r w:rsidRPr="00056607">
        <w:rPr>
          <w:rFonts w:ascii="Times New Roman" w:eastAsia="Times New Roman" w:hAnsi="Times New Roman" w:cs="Times New Roman"/>
          <w:sz w:val="28"/>
          <w:szCs w:val="28"/>
        </w:rPr>
        <w:t>bdulsal</w:t>
      </w:r>
      <w:r w:rsidR="001C4A4E">
        <w:rPr>
          <w:rFonts w:ascii="Times New Roman" w:eastAsia="Times New Roman" w:hAnsi="Times New Roman" w:cs="Times New Roman"/>
          <w:sz w:val="28"/>
          <w:szCs w:val="28"/>
        </w:rPr>
        <w:t>a</w:t>
      </w:r>
      <w:r w:rsidRPr="00056607">
        <w:rPr>
          <w:rFonts w:ascii="Times New Roman" w:eastAsia="Times New Roman" w:hAnsi="Times New Roman" w:cs="Times New Roman"/>
          <w:sz w:val="28"/>
          <w:szCs w:val="28"/>
        </w:rPr>
        <w:t>m who took me the same way he took his children I pray almighty Allah reward you abundantly and to my supportive friends I appreciate you all.</w:t>
      </w:r>
    </w:p>
    <w:p w14:paraId="414F587A" w14:textId="77777777" w:rsidR="007D7014" w:rsidRDefault="007D7014"/>
    <w:p w14:paraId="1C021584" w14:textId="77777777" w:rsidR="007D7014" w:rsidRDefault="007D7014"/>
    <w:p w14:paraId="17003096" w14:textId="77777777" w:rsidR="007D7014" w:rsidRDefault="007D7014"/>
    <w:p w14:paraId="7D54B6D7" w14:textId="77777777" w:rsidR="007D7014" w:rsidRDefault="007D7014"/>
    <w:p w14:paraId="35F759D5" w14:textId="77777777" w:rsidR="007D7014" w:rsidRDefault="007D7014"/>
    <w:p w14:paraId="6D3E0071" w14:textId="77777777" w:rsidR="007D7014" w:rsidRDefault="007D7014"/>
    <w:p w14:paraId="7EA3D480" w14:textId="77777777" w:rsidR="007D7014" w:rsidRDefault="007D7014"/>
    <w:p w14:paraId="6E1C309A" w14:textId="77777777" w:rsidR="007D7014" w:rsidRDefault="007D7014"/>
    <w:p w14:paraId="4A8178C2" w14:textId="77777777" w:rsidR="007D7014" w:rsidRDefault="007D7014"/>
    <w:p w14:paraId="64028B35" w14:textId="77777777" w:rsidR="007D7014" w:rsidRDefault="007D7014"/>
    <w:p w14:paraId="50A35D33" w14:textId="77777777" w:rsidR="007D7014" w:rsidRDefault="007D7014"/>
    <w:p w14:paraId="263B4B6A" w14:textId="77777777" w:rsidR="007D7014" w:rsidRDefault="007D7014"/>
    <w:p w14:paraId="4BC8EBD6" w14:textId="77777777" w:rsidR="007D7014" w:rsidRDefault="007D7014"/>
    <w:p w14:paraId="760C51C5" w14:textId="77777777" w:rsidR="007D7014" w:rsidRDefault="007D7014"/>
    <w:p w14:paraId="51A9FB62" w14:textId="77777777" w:rsidR="007D7014" w:rsidRDefault="007D7014"/>
    <w:p w14:paraId="011DD285" w14:textId="77777777" w:rsidR="007D7014" w:rsidRDefault="007D7014"/>
    <w:p w14:paraId="7021EBB7" w14:textId="77777777" w:rsidR="007D7014" w:rsidRDefault="007D7014"/>
    <w:p w14:paraId="605CBC8C" w14:textId="77777777" w:rsidR="007D7014" w:rsidRDefault="007D7014"/>
    <w:p w14:paraId="60BA2FFB" w14:textId="77777777" w:rsidR="007D7014" w:rsidRDefault="007D7014"/>
    <w:p w14:paraId="61CFAA51" w14:textId="77777777" w:rsidR="007D7014" w:rsidRDefault="007D7014"/>
    <w:p w14:paraId="76C5C21C" w14:textId="77777777" w:rsidR="007D7014" w:rsidRDefault="007D7014"/>
    <w:p w14:paraId="1BB4A077" w14:textId="77777777" w:rsidR="007D7014" w:rsidRDefault="007D7014"/>
    <w:p w14:paraId="7B7CA51B" w14:textId="77777777" w:rsidR="007D7014" w:rsidRDefault="007D7014"/>
    <w:p w14:paraId="77D6FFA1" w14:textId="77777777" w:rsidR="007D7014" w:rsidRDefault="007D7014"/>
    <w:p w14:paraId="10F5A8B1" w14:textId="77777777" w:rsidR="00690DE9" w:rsidRDefault="00690DE9"/>
    <w:p w14:paraId="0E19C963" w14:textId="77777777" w:rsidR="007D7014" w:rsidRDefault="007D7014"/>
    <w:p w14:paraId="0E4FA539" w14:textId="77777777" w:rsidR="007D7014" w:rsidRDefault="007D7014"/>
    <w:p w14:paraId="3B6242C8" w14:textId="77777777" w:rsidR="007D7014" w:rsidRDefault="007D7014"/>
    <w:p w14:paraId="57C48C09" w14:textId="77777777" w:rsidR="0054147E" w:rsidRDefault="0054147E" w:rsidP="0054147E">
      <w:pPr>
        <w:spacing w:before="240" w:after="240"/>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ACKNOWLEDGEMENT</w:t>
      </w:r>
    </w:p>
    <w:p w14:paraId="2A3D0AB0" w14:textId="75439344" w:rsidR="0054147E" w:rsidRPr="00B22F86" w:rsidRDefault="0054147E" w:rsidP="0054147E">
      <w:pPr>
        <w:spacing w:before="240" w:after="240" w:line="480" w:lineRule="auto"/>
        <w:jc w:val="both"/>
      </w:pPr>
      <w:r>
        <w:rPr>
          <w:rFonts w:ascii="Times New Roman" w:eastAsia="Times New Roman" w:hAnsi="Times New Roman" w:cs="Times New Roman"/>
          <w:b/>
          <w:sz w:val="28"/>
          <w:szCs w:val="28"/>
        </w:rPr>
        <w:t xml:space="preserve"> </w:t>
      </w:r>
      <w:r w:rsidRPr="00B22F86">
        <w:rPr>
          <w:rFonts w:ascii="Times New Roman" w:eastAsia="Times New Roman" w:hAnsi="Times New Roman" w:cs="Times New Roman"/>
          <w:sz w:val="28"/>
          <w:szCs w:val="28"/>
        </w:rPr>
        <w:t xml:space="preserve">   We would like to acknowledge the Almighty God for his strength and support over our life and over this project work, for the privilege to complete this project work, may God be praised forever. Also, to </w:t>
      </w:r>
      <w:r w:rsidR="00F33A91">
        <w:rPr>
          <w:rFonts w:ascii="Times New Roman" w:eastAsia="Times New Roman" w:hAnsi="Times New Roman" w:cs="Times New Roman"/>
          <w:sz w:val="28"/>
          <w:szCs w:val="28"/>
        </w:rPr>
        <w:t>my</w:t>
      </w:r>
      <w:r w:rsidRPr="00B22F86">
        <w:rPr>
          <w:rFonts w:ascii="Times New Roman" w:eastAsia="Times New Roman" w:hAnsi="Times New Roman" w:cs="Times New Roman"/>
          <w:sz w:val="28"/>
          <w:szCs w:val="28"/>
        </w:rPr>
        <w:t xml:space="preserve"> lovely parent MRS </w:t>
      </w:r>
      <w:r w:rsidR="00111D50">
        <w:rPr>
          <w:rFonts w:ascii="Times New Roman" w:eastAsia="Times New Roman" w:hAnsi="Times New Roman" w:cs="Times New Roman"/>
          <w:sz w:val="28"/>
          <w:szCs w:val="28"/>
        </w:rPr>
        <w:t xml:space="preserve">SULIEMAN and </w:t>
      </w:r>
      <w:r w:rsidR="00F33A91">
        <w:rPr>
          <w:rFonts w:ascii="Times New Roman" w:eastAsia="Times New Roman" w:hAnsi="Times New Roman" w:cs="Times New Roman"/>
          <w:sz w:val="28"/>
          <w:szCs w:val="28"/>
        </w:rPr>
        <w:t>my Family,</w:t>
      </w:r>
      <w:r w:rsidRPr="00B22F86">
        <w:rPr>
          <w:rFonts w:ascii="Times New Roman" w:eastAsia="Times New Roman" w:hAnsi="Times New Roman" w:cs="Times New Roman"/>
          <w:sz w:val="28"/>
          <w:szCs w:val="28"/>
        </w:rPr>
        <w:t xml:space="preserve"> together with my brothers and my well-wishers who gave us the opportunity to be here and took care of our needs.</w:t>
      </w:r>
      <w:r>
        <w:rPr>
          <w:rFonts w:ascii="Times New Roman" w:eastAsia="Times New Roman" w:hAnsi="Times New Roman" w:cs="Times New Roman"/>
          <w:sz w:val="28"/>
          <w:szCs w:val="28"/>
        </w:rPr>
        <w:t xml:space="preserve"> I</w:t>
      </w:r>
      <w:r w:rsidRPr="00B22F86">
        <w:rPr>
          <w:rFonts w:ascii="Times New Roman" w:eastAsia="Times New Roman" w:hAnsi="Times New Roman" w:cs="Times New Roman"/>
          <w:sz w:val="28"/>
          <w:szCs w:val="28"/>
        </w:rPr>
        <w:t xml:space="preserve"> are also using this opportunity to acknowledge our supervisor in person of MR ADEKUNLE J.A for his enthusiasm, patience, helpful information, practical advice and unceasing ideas that have helped us tremendously at all times in writing of this project. We appreciate our H, O, U, in person of </w:t>
      </w:r>
      <w:r w:rsidR="000A56B3">
        <w:rPr>
          <w:rFonts w:ascii="Times New Roman" w:eastAsia="Times New Roman" w:hAnsi="Times New Roman" w:cs="Times New Roman"/>
          <w:sz w:val="28"/>
          <w:szCs w:val="28"/>
        </w:rPr>
        <w:t>MRS SALAUDEEN K.A</w:t>
      </w:r>
      <w:r w:rsidRPr="00B22F86">
        <w:rPr>
          <w:rFonts w:ascii="Times New Roman" w:eastAsia="Times New Roman" w:hAnsi="Times New Roman" w:cs="Times New Roman"/>
          <w:sz w:val="28"/>
          <w:szCs w:val="28"/>
        </w:rPr>
        <w:t>, and the H.O.D., Dr</w:t>
      </w:r>
      <w:r>
        <w:rPr>
          <w:rFonts w:ascii="Times New Roman" w:eastAsia="Times New Roman" w:hAnsi="Times New Roman" w:cs="Times New Roman"/>
          <w:sz w:val="28"/>
          <w:szCs w:val="28"/>
        </w:rPr>
        <w:t>.</w:t>
      </w:r>
      <w:r w:rsidRPr="00B22F86">
        <w:rPr>
          <w:rFonts w:ascii="Times New Roman" w:eastAsia="Times New Roman" w:hAnsi="Times New Roman" w:cs="Times New Roman"/>
          <w:sz w:val="28"/>
          <w:szCs w:val="28"/>
        </w:rPr>
        <w:t xml:space="preserve"> USMAN A. for their support and encourage More so, our appreciation goes our colleagues who had the pleasure to work with us during this project work, without their support and cooperation this wouldn't be a success. May God bless you all. Amen.</w:t>
      </w:r>
    </w:p>
    <w:p w14:paraId="02CFDE7A" w14:textId="77777777" w:rsidR="0054147E" w:rsidRDefault="0054147E" w:rsidP="0054147E"/>
    <w:p w14:paraId="7B96AE4E" w14:textId="77777777" w:rsidR="0054147E" w:rsidRDefault="0054147E" w:rsidP="0054147E"/>
    <w:p w14:paraId="7A185D29" w14:textId="77777777" w:rsidR="007D7014" w:rsidRDefault="007D7014"/>
    <w:p w14:paraId="13BAF0BA" w14:textId="77777777" w:rsidR="007D7014" w:rsidRDefault="007D7014"/>
    <w:p w14:paraId="05B1B94F" w14:textId="77777777" w:rsidR="007D7014" w:rsidRDefault="007D7014"/>
    <w:p w14:paraId="0E1EC5D9" w14:textId="77777777" w:rsidR="007D7014" w:rsidRDefault="007D7014"/>
    <w:p w14:paraId="4D98C782" w14:textId="77777777" w:rsidR="007D7014" w:rsidRDefault="007D7014"/>
    <w:p w14:paraId="792AB079" w14:textId="77777777" w:rsidR="007D7014" w:rsidRDefault="007D7014"/>
    <w:p w14:paraId="04985D6E" w14:textId="77777777" w:rsidR="002E3E92" w:rsidRDefault="002E3E92"/>
    <w:p w14:paraId="44D0944D" w14:textId="77777777" w:rsidR="002E3E92" w:rsidRDefault="002E3E92"/>
    <w:p w14:paraId="0074E2C0" w14:textId="77777777" w:rsidR="002E3E92" w:rsidRDefault="002E3E92"/>
    <w:p w14:paraId="65CA4918" w14:textId="77777777" w:rsidR="002E3E92" w:rsidRDefault="002E3E92"/>
    <w:p w14:paraId="75C10186" w14:textId="3D574174" w:rsidR="007D7014" w:rsidRDefault="007D7014"/>
    <w:p w14:paraId="5776DFDF" w14:textId="06775AF6" w:rsidR="00E73E42" w:rsidRDefault="00E73E42"/>
    <w:p w14:paraId="2BE946E4" w14:textId="77777777" w:rsidR="00E73E42" w:rsidRDefault="00E73E42"/>
    <w:p w14:paraId="08645D5B" w14:textId="77777777" w:rsidR="007D7014" w:rsidRPr="00D367FD" w:rsidRDefault="00BB1E31">
      <w:pPr>
        <w:shd w:val="clear" w:color="auto" w:fill="FFFFFF"/>
        <w:spacing w:line="360" w:lineRule="auto"/>
        <w:jc w:val="both"/>
        <w:rPr>
          <w:rFonts w:ascii="Times New Roman" w:hAnsi="Times New Roman" w:cs="Times New Roman"/>
          <w:color w:val="131314"/>
          <w:sz w:val="28"/>
          <w:szCs w:val="28"/>
        </w:rPr>
      </w:pPr>
      <w:r w:rsidRPr="00D367FD">
        <w:rPr>
          <w:rFonts w:ascii="Times New Roman" w:hAnsi="Times New Roman" w:cs="Times New Roman"/>
          <w:color w:val="131314"/>
          <w:sz w:val="28"/>
          <w:szCs w:val="28"/>
        </w:rPr>
        <w:lastRenderedPageBreak/>
        <w:t xml:space="preserve">Title page </w:t>
      </w:r>
    </w:p>
    <w:p w14:paraId="0D5E2049" w14:textId="77777777" w:rsidR="007D7014" w:rsidRPr="00D367FD" w:rsidRDefault="00BB1E31">
      <w:pPr>
        <w:shd w:val="clear" w:color="auto" w:fill="FFFFFF"/>
        <w:spacing w:line="360" w:lineRule="auto"/>
        <w:jc w:val="both"/>
        <w:rPr>
          <w:rFonts w:ascii="Times New Roman" w:hAnsi="Times New Roman" w:cs="Times New Roman"/>
          <w:color w:val="131314"/>
          <w:sz w:val="28"/>
          <w:szCs w:val="28"/>
        </w:rPr>
      </w:pPr>
      <w:r w:rsidRPr="00D367FD">
        <w:rPr>
          <w:rFonts w:ascii="Times New Roman" w:hAnsi="Times New Roman" w:cs="Times New Roman"/>
          <w:color w:val="131314"/>
          <w:sz w:val="28"/>
          <w:szCs w:val="28"/>
        </w:rPr>
        <w:t xml:space="preserve">Certification </w:t>
      </w:r>
    </w:p>
    <w:p w14:paraId="6F095B25" w14:textId="77777777" w:rsidR="007D7014" w:rsidRPr="00D367FD" w:rsidRDefault="00BB1E31">
      <w:pPr>
        <w:shd w:val="clear" w:color="auto" w:fill="FFFFFF"/>
        <w:spacing w:line="360" w:lineRule="auto"/>
        <w:jc w:val="both"/>
        <w:rPr>
          <w:rFonts w:ascii="Times New Roman" w:hAnsi="Times New Roman" w:cs="Times New Roman"/>
          <w:color w:val="131314"/>
          <w:sz w:val="28"/>
          <w:szCs w:val="28"/>
        </w:rPr>
      </w:pPr>
      <w:r w:rsidRPr="00D367FD">
        <w:rPr>
          <w:rFonts w:ascii="Times New Roman" w:hAnsi="Times New Roman" w:cs="Times New Roman"/>
          <w:color w:val="131314"/>
          <w:sz w:val="28"/>
          <w:szCs w:val="28"/>
        </w:rPr>
        <w:t xml:space="preserve">Dedication </w:t>
      </w:r>
    </w:p>
    <w:p w14:paraId="54FA9759" w14:textId="77777777" w:rsidR="007D7014" w:rsidRPr="00D367FD" w:rsidRDefault="00BB1E31">
      <w:pPr>
        <w:shd w:val="clear" w:color="auto" w:fill="FFFFFF"/>
        <w:spacing w:line="360" w:lineRule="auto"/>
        <w:jc w:val="both"/>
        <w:rPr>
          <w:rFonts w:ascii="Times New Roman" w:hAnsi="Times New Roman" w:cs="Times New Roman"/>
          <w:color w:val="131314"/>
          <w:sz w:val="28"/>
          <w:szCs w:val="28"/>
        </w:rPr>
      </w:pPr>
      <w:r w:rsidRPr="00D367FD">
        <w:rPr>
          <w:rFonts w:ascii="Times New Roman" w:hAnsi="Times New Roman" w:cs="Times New Roman"/>
          <w:color w:val="131314"/>
          <w:sz w:val="28"/>
          <w:szCs w:val="28"/>
        </w:rPr>
        <w:t>Acknowledgement</w:t>
      </w:r>
    </w:p>
    <w:p w14:paraId="2C8D0361" w14:textId="77777777" w:rsidR="007D7014" w:rsidRPr="00D367FD" w:rsidRDefault="00BB1E31">
      <w:pPr>
        <w:shd w:val="clear" w:color="auto" w:fill="FFFFFF"/>
        <w:spacing w:line="360" w:lineRule="auto"/>
        <w:jc w:val="both"/>
        <w:rPr>
          <w:rFonts w:ascii="Times New Roman" w:hAnsi="Times New Roman" w:cs="Times New Roman"/>
          <w:color w:val="131314"/>
          <w:sz w:val="28"/>
          <w:szCs w:val="28"/>
        </w:rPr>
      </w:pPr>
      <w:r w:rsidRPr="00D367FD">
        <w:rPr>
          <w:rFonts w:ascii="Times New Roman" w:hAnsi="Times New Roman" w:cs="Times New Roman"/>
          <w:color w:val="131314"/>
          <w:sz w:val="28"/>
          <w:szCs w:val="28"/>
        </w:rPr>
        <w:t xml:space="preserve">Abstract </w:t>
      </w:r>
    </w:p>
    <w:p w14:paraId="38C7761B" w14:textId="53C1229A" w:rsidR="007D7014" w:rsidRPr="00D367FD" w:rsidRDefault="007E3370">
      <w:pPr>
        <w:shd w:val="clear" w:color="auto" w:fill="FFFFFF"/>
        <w:spacing w:line="360" w:lineRule="auto"/>
        <w:jc w:val="both"/>
        <w:rPr>
          <w:rFonts w:ascii="Times New Roman" w:hAnsi="Times New Roman" w:cs="Times New Roman"/>
          <w:color w:val="131314"/>
          <w:sz w:val="28"/>
          <w:szCs w:val="28"/>
        </w:rPr>
      </w:pPr>
      <w:r w:rsidRPr="00D367FD">
        <w:rPr>
          <w:rFonts w:ascii="Times New Roman" w:hAnsi="Times New Roman" w:cs="Times New Roman"/>
          <w:color w:val="131314"/>
          <w:sz w:val="28"/>
          <w:szCs w:val="28"/>
        </w:rPr>
        <w:t xml:space="preserve">CHAPTER ONE </w:t>
      </w:r>
    </w:p>
    <w:p w14:paraId="570AC9CA" w14:textId="77777777" w:rsidR="007D7014" w:rsidRPr="00D367FD" w:rsidRDefault="00BB1E31">
      <w:pPr>
        <w:shd w:val="clear" w:color="auto" w:fill="FFFFFF"/>
        <w:spacing w:line="360" w:lineRule="auto"/>
        <w:jc w:val="both"/>
        <w:rPr>
          <w:rFonts w:ascii="Times New Roman" w:hAnsi="Times New Roman" w:cs="Times New Roman"/>
          <w:color w:val="131314"/>
          <w:sz w:val="28"/>
          <w:szCs w:val="28"/>
        </w:rPr>
      </w:pPr>
      <w:r w:rsidRPr="00D367FD">
        <w:rPr>
          <w:rFonts w:ascii="Times New Roman" w:hAnsi="Times New Roman" w:cs="Times New Roman"/>
          <w:color w:val="131314"/>
          <w:sz w:val="28"/>
          <w:szCs w:val="28"/>
        </w:rPr>
        <w:t xml:space="preserve">1.1 Introduction </w:t>
      </w:r>
    </w:p>
    <w:p w14:paraId="53EC3E5F" w14:textId="77777777" w:rsidR="007D7014" w:rsidRPr="00D367FD" w:rsidRDefault="00BB1E31">
      <w:pPr>
        <w:shd w:val="clear" w:color="auto" w:fill="FFFFFF"/>
        <w:spacing w:line="360" w:lineRule="auto"/>
        <w:jc w:val="both"/>
        <w:rPr>
          <w:rFonts w:ascii="Times New Roman" w:hAnsi="Times New Roman" w:cs="Times New Roman"/>
          <w:color w:val="131314"/>
          <w:sz w:val="28"/>
          <w:szCs w:val="28"/>
        </w:rPr>
      </w:pPr>
      <w:r w:rsidRPr="00D367FD">
        <w:rPr>
          <w:rFonts w:ascii="Times New Roman" w:hAnsi="Times New Roman" w:cs="Times New Roman"/>
          <w:color w:val="131314"/>
          <w:sz w:val="28"/>
          <w:szCs w:val="28"/>
        </w:rPr>
        <w:t xml:space="preserve">1.2 Statement of problem </w:t>
      </w:r>
    </w:p>
    <w:p w14:paraId="2921A33F" w14:textId="77777777" w:rsidR="007D7014" w:rsidRPr="00D367FD" w:rsidRDefault="00BB1E31">
      <w:pPr>
        <w:shd w:val="clear" w:color="auto" w:fill="FFFFFF"/>
        <w:spacing w:line="360" w:lineRule="auto"/>
        <w:jc w:val="both"/>
        <w:rPr>
          <w:rFonts w:ascii="Times New Roman" w:hAnsi="Times New Roman" w:cs="Times New Roman"/>
          <w:color w:val="131314"/>
          <w:sz w:val="28"/>
          <w:szCs w:val="28"/>
        </w:rPr>
      </w:pPr>
      <w:r w:rsidRPr="00D367FD">
        <w:rPr>
          <w:rFonts w:ascii="Times New Roman" w:hAnsi="Times New Roman" w:cs="Times New Roman"/>
          <w:color w:val="131314"/>
          <w:sz w:val="28"/>
          <w:szCs w:val="28"/>
        </w:rPr>
        <w:t xml:space="preserve">1.3 Significant of the study </w:t>
      </w:r>
    </w:p>
    <w:p w14:paraId="0A806E79" w14:textId="77777777" w:rsidR="007D7014" w:rsidRPr="00D367FD" w:rsidRDefault="00BB1E31">
      <w:pPr>
        <w:shd w:val="clear" w:color="auto" w:fill="FFFFFF"/>
        <w:spacing w:line="360" w:lineRule="auto"/>
        <w:jc w:val="both"/>
        <w:rPr>
          <w:rFonts w:ascii="Times New Roman" w:hAnsi="Times New Roman" w:cs="Times New Roman"/>
          <w:color w:val="131314"/>
          <w:sz w:val="28"/>
          <w:szCs w:val="28"/>
        </w:rPr>
      </w:pPr>
      <w:r w:rsidRPr="00D367FD">
        <w:rPr>
          <w:rFonts w:ascii="Times New Roman" w:hAnsi="Times New Roman" w:cs="Times New Roman"/>
          <w:color w:val="131314"/>
          <w:sz w:val="28"/>
          <w:szCs w:val="28"/>
        </w:rPr>
        <w:t>1.4 Aim and Objective of the study</w:t>
      </w:r>
    </w:p>
    <w:p w14:paraId="7C1ACF7A" w14:textId="70059BAA" w:rsidR="007D7014" w:rsidRPr="00D367FD" w:rsidRDefault="00BB1E31">
      <w:pPr>
        <w:shd w:val="clear" w:color="auto" w:fill="FFFFFF"/>
        <w:spacing w:line="360" w:lineRule="auto"/>
        <w:jc w:val="both"/>
        <w:rPr>
          <w:rFonts w:ascii="Times New Roman" w:hAnsi="Times New Roman" w:cs="Times New Roman"/>
          <w:color w:val="131314"/>
          <w:sz w:val="28"/>
          <w:szCs w:val="28"/>
        </w:rPr>
      </w:pPr>
      <w:r w:rsidRPr="00D367FD">
        <w:rPr>
          <w:rFonts w:ascii="Times New Roman" w:hAnsi="Times New Roman" w:cs="Times New Roman"/>
          <w:color w:val="131314"/>
          <w:sz w:val="28"/>
          <w:szCs w:val="28"/>
        </w:rPr>
        <w:t xml:space="preserve"> </w:t>
      </w:r>
      <w:r w:rsidR="007E3370" w:rsidRPr="00A22B29">
        <w:rPr>
          <w:rFonts w:ascii="Times New Roman" w:hAnsi="Times New Roman" w:cs="Times New Roman"/>
          <w:sz w:val="28"/>
          <w:szCs w:val="28"/>
        </w:rPr>
        <w:t>CHAPTER TWO</w:t>
      </w:r>
    </w:p>
    <w:p w14:paraId="2B966C04" w14:textId="77777777" w:rsidR="007D7014" w:rsidRPr="00D367FD" w:rsidRDefault="00BB1E31">
      <w:pPr>
        <w:shd w:val="clear" w:color="auto" w:fill="FFFFFF"/>
        <w:spacing w:line="360" w:lineRule="auto"/>
        <w:jc w:val="both"/>
        <w:rPr>
          <w:rFonts w:ascii="Times New Roman" w:hAnsi="Times New Roman" w:cs="Times New Roman"/>
          <w:color w:val="131314"/>
          <w:sz w:val="28"/>
          <w:szCs w:val="28"/>
        </w:rPr>
      </w:pPr>
      <w:r w:rsidRPr="00D367FD">
        <w:rPr>
          <w:rFonts w:ascii="Times New Roman" w:hAnsi="Times New Roman" w:cs="Times New Roman"/>
          <w:color w:val="131314"/>
          <w:sz w:val="28"/>
          <w:szCs w:val="28"/>
        </w:rPr>
        <w:t>2.1 Literature Review</w:t>
      </w:r>
    </w:p>
    <w:p w14:paraId="44BA901F" w14:textId="77777777" w:rsidR="007D7014" w:rsidRPr="00D367FD" w:rsidRDefault="00BB1E31">
      <w:pPr>
        <w:shd w:val="clear" w:color="auto" w:fill="FFFFFF"/>
        <w:spacing w:line="360" w:lineRule="auto"/>
        <w:jc w:val="both"/>
        <w:rPr>
          <w:rFonts w:ascii="Times New Roman" w:hAnsi="Times New Roman" w:cs="Times New Roman"/>
          <w:color w:val="131314"/>
          <w:sz w:val="28"/>
          <w:szCs w:val="28"/>
        </w:rPr>
      </w:pPr>
      <w:r w:rsidRPr="00D367FD">
        <w:rPr>
          <w:rFonts w:ascii="Times New Roman" w:hAnsi="Times New Roman" w:cs="Times New Roman"/>
          <w:color w:val="131314"/>
          <w:sz w:val="28"/>
          <w:szCs w:val="28"/>
        </w:rPr>
        <w:t>2.2 Cashew Composition</w:t>
      </w:r>
    </w:p>
    <w:p w14:paraId="4437D7B8" w14:textId="77777777" w:rsidR="007D7014" w:rsidRPr="00D367FD" w:rsidRDefault="00BB1E31">
      <w:pPr>
        <w:shd w:val="clear" w:color="auto" w:fill="FFFFFF"/>
        <w:spacing w:line="360" w:lineRule="auto"/>
        <w:jc w:val="both"/>
        <w:rPr>
          <w:rFonts w:ascii="Times New Roman" w:hAnsi="Times New Roman" w:cs="Times New Roman"/>
          <w:color w:val="131314"/>
          <w:sz w:val="28"/>
          <w:szCs w:val="28"/>
        </w:rPr>
      </w:pPr>
      <w:r w:rsidRPr="00D367FD">
        <w:rPr>
          <w:rFonts w:ascii="Times New Roman" w:hAnsi="Times New Roman" w:cs="Times New Roman"/>
          <w:color w:val="131314"/>
          <w:sz w:val="28"/>
          <w:szCs w:val="28"/>
        </w:rPr>
        <w:t>2.3 Cashew Refining</w:t>
      </w:r>
    </w:p>
    <w:p w14:paraId="2D5B7B3F" w14:textId="77777777" w:rsidR="007D7014" w:rsidRPr="00D367FD" w:rsidRDefault="00BB1E31">
      <w:pPr>
        <w:shd w:val="clear" w:color="auto" w:fill="FFFFFF"/>
        <w:spacing w:line="360" w:lineRule="auto"/>
        <w:jc w:val="both"/>
        <w:rPr>
          <w:rFonts w:ascii="Times New Roman" w:hAnsi="Times New Roman" w:cs="Times New Roman"/>
          <w:color w:val="131314"/>
          <w:sz w:val="28"/>
          <w:szCs w:val="28"/>
        </w:rPr>
      </w:pPr>
      <w:r w:rsidRPr="00D367FD">
        <w:rPr>
          <w:rFonts w:ascii="Times New Roman" w:hAnsi="Times New Roman" w:cs="Times New Roman"/>
          <w:color w:val="131314"/>
          <w:sz w:val="28"/>
          <w:szCs w:val="28"/>
        </w:rPr>
        <w:t>2.4 Role of cashew nuts in heart diseases</w:t>
      </w:r>
    </w:p>
    <w:p w14:paraId="2993EBB7" w14:textId="77777777" w:rsidR="007D7014" w:rsidRPr="00D367FD" w:rsidRDefault="00BB1E31">
      <w:pPr>
        <w:shd w:val="clear" w:color="auto" w:fill="FFFFFF"/>
        <w:spacing w:line="360" w:lineRule="auto"/>
        <w:jc w:val="both"/>
        <w:rPr>
          <w:rFonts w:ascii="Times New Roman" w:hAnsi="Times New Roman" w:cs="Times New Roman"/>
          <w:color w:val="131314"/>
          <w:sz w:val="28"/>
          <w:szCs w:val="28"/>
        </w:rPr>
      </w:pPr>
      <w:r w:rsidRPr="00D367FD">
        <w:rPr>
          <w:rFonts w:ascii="Times New Roman" w:hAnsi="Times New Roman" w:cs="Times New Roman"/>
          <w:color w:val="131314"/>
          <w:sz w:val="28"/>
          <w:szCs w:val="28"/>
        </w:rPr>
        <w:t>2.4.1 Cashew nuts for diabetes</w:t>
      </w:r>
    </w:p>
    <w:p w14:paraId="2AC69E6D" w14:textId="77777777" w:rsidR="007D7014" w:rsidRPr="00D367FD" w:rsidRDefault="00BB1E31">
      <w:pPr>
        <w:shd w:val="clear" w:color="auto" w:fill="FFFFFF"/>
        <w:spacing w:line="360" w:lineRule="auto"/>
        <w:jc w:val="both"/>
        <w:rPr>
          <w:rFonts w:ascii="Times New Roman" w:hAnsi="Times New Roman" w:cs="Times New Roman"/>
          <w:color w:val="131314"/>
          <w:sz w:val="28"/>
          <w:szCs w:val="28"/>
        </w:rPr>
      </w:pPr>
      <w:r w:rsidRPr="00D367FD">
        <w:rPr>
          <w:rFonts w:ascii="Times New Roman" w:hAnsi="Times New Roman" w:cs="Times New Roman"/>
          <w:color w:val="131314"/>
          <w:sz w:val="28"/>
          <w:szCs w:val="28"/>
        </w:rPr>
        <w:t>2.4.2 Cashew nuts for rhinitis</w:t>
      </w:r>
    </w:p>
    <w:p w14:paraId="20B8985C" w14:textId="77777777" w:rsidR="007D7014" w:rsidRPr="00D367FD" w:rsidRDefault="00BB1E31">
      <w:pPr>
        <w:shd w:val="clear" w:color="auto" w:fill="FFFFFF"/>
        <w:spacing w:line="360" w:lineRule="auto"/>
        <w:jc w:val="both"/>
        <w:rPr>
          <w:rFonts w:ascii="Times New Roman" w:hAnsi="Times New Roman" w:cs="Times New Roman"/>
          <w:color w:val="131314"/>
          <w:sz w:val="28"/>
          <w:szCs w:val="28"/>
        </w:rPr>
      </w:pPr>
      <w:r w:rsidRPr="00D367FD">
        <w:rPr>
          <w:rFonts w:ascii="Times New Roman" w:hAnsi="Times New Roman" w:cs="Times New Roman"/>
          <w:color w:val="131314"/>
          <w:sz w:val="28"/>
          <w:szCs w:val="28"/>
        </w:rPr>
        <w:t>2.4.3 Cashew nuts for obesity</w:t>
      </w:r>
    </w:p>
    <w:p w14:paraId="64B9D650" w14:textId="77777777" w:rsidR="007D7014" w:rsidRPr="00D367FD" w:rsidRDefault="00BB1E31">
      <w:pPr>
        <w:shd w:val="clear" w:color="auto" w:fill="FFFFFF"/>
        <w:spacing w:line="360" w:lineRule="auto"/>
        <w:jc w:val="both"/>
        <w:rPr>
          <w:rFonts w:ascii="Times New Roman" w:hAnsi="Times New Roman" w:cs="Times New Roman"/>
          <w:color w:val="131314"/>
          <w:sz w:val="28"/>
          <w:szCs w:val="28"/>
        </w:rPr>
      </w:pPr>
      <w:r w:rsidRPr="00D367FD">
        <w:rPr>
          <w:rFonts w:ascii="Times New Roman" w:hAnsi="Times New Roman" w:cs="Times New Roman"/>
          <w:color w:val="131314"/>
          <w:sz w:val="28"/>
          <w:szCs w:val="28"/>
        </w:rPr>
        <w:t>2.4.4 Protection from cancer</w:t>
      </w:r>
    </w:p>
    <w:p w14:paraId="485FB38C" w14:textId="77777777" w:rsidR="007D7014" w:rsidRPr="00D367FD" w:rsidRDefault="00BB1E31">
      <w:pPr>
        <w:shd w:val="clear" w:color="auto" w:fill="FFFFFF"/>
        <w:spacing w:line="360" w:lineRule="auto"/>
        <w:jc w:val="both"/>
        <w:rPr>
          <w:rFonts w:ascii="Times New Roman" w:hAnsi="Times New Roman" w:cs="Times New Roman"/>
          <w:color w:val="131314"/>
          <w:sz w:val="28"/>
          <w:szCs w:val="28"/>
        </w:rPr>
      </w:pPr>
      <w:r w:rsidRPr="00D367FD">
        <w:rPr>
          <w:rFonts w:ascii="Times New Roman" w:hAnsi="Times New Roman" w:cs="Times New Roman"/>
          <w:color w:val="131314"/>
          <w:sz w:val="28"/>
          <w:szCs w:val="28"/>
        </w:rPr>
        <w:t>2.4.5 Eye protection</w:t>
      </w:r>
    </w:p>
    <w:p w14:paraId="1A77DEB3" w14:textId="77777777" w:rsidR="007D7014" w:rsidRPr="00D367FD" w:rsidRDefault="00BB1E31">
      <w:pPr>
        <w:shd w:val="clear" w:color="auto" w:fill="FFFFFF"/>
        <w:spacing w:line="360" w:lineRule="auto"/>
        <w:jc w:val="both"/>
        <w:rPr>
          <w:rFonts w:ascii="Times New Roman" w:hAnsi="Times New Roman" w:cs="Times New Roman"/>
          <w:color w:val="131314"/>
          <w:sz w:val="28"/>
          <w:szCs w:val="28"/>
        </w:rPr>
      </w:pPr>
      <w:r w:rsidRPr="00D367FD">
        <w:rPr>
          <w:rFonts w:ascii="Times New Roman" w:hAnsi="Times New Roman" w:cs="Times New Roman"/>
          <w:color w:val="131314"/>
          <w:sz w:val="28"/>
          <w:szCs w:val="28"/>
        </w:rPr>
        <w:t>2.4.6 For skin</w:t>
      </w:r>
    </w:p>
    <w:p w14:paraId="03A72E88" w14:textId="77777777" w:rsidR="007D7014" w:rsidRPr="00D367FD" w:rsidRDefault="00BB1E31">
      <w:pPr>
        <w:shd w:val="clear" w:color="auto" w:fill="FFFFFF"/>
        <w:spacing w:line="360" w:lineRule="auto"/>
        <w:jc w:val="both"/>
        <w:rPr>
          <w:rFonts w:ascii="Times New Roman" w:hAnsi="Times New Roman" w:cs="Times New Roman"/>
          <w:color w:val="131314"/>
          <w:sz w:val="28"/>
          <w:szCs w:val="28"/>
        </w:rPr>
      </w:pPr>
      <w:r w:rsidRPr="00D367FD">
        <w:rPr>
          <w:rFonts w:ascii="Times New Roman" w:hAnsi="Times New Roman" w:cs="Times New Roman"/>
          <w:color w:val="131314"/>
          <w:sz w:val="28"/>
          <w:szCs w:val="28"/>
        </w:rPr>
        <w:t>2.4.7 Helpful for ageing</w:t>
      </w:r>
    </w:p>
    <w:p w14:paraId="3FB0BF0B" w14:textId="77777777" w:rsidR="007D7014" w:rsidRPr="00D367FD" w:rsidRDefault="00BB1E31">
      <w:pPr>
        <w:shd w:val="clear" w:color="auto" w:fill="FFFFFF"/>
        <w:spacing w:line="360" w:lineRule="auto"/>
        <w:jc w:val="both"/>
        <w:rPr>
          <w:rFonts w:ascii="Times New Roman" w:hAnsi="Times New Roman" w:cs="Times New Roman"/>
          <w:color w:val="131314"/>
          <w:sz w:val="28"/>
          <w:szCs w:val="28"/>
        </w:rPr>
      </w:pPr>
      <w:r w:rsidRPr="00D367FD">
        <w:rPr>
          <w:rFonts w:ascii="Times New Roman" w:hAnsi="Times New Roman" w:cs="Times New Roman"/>
          <w:color w:val="131314"/>
          <w:sz w:val="28"/>
          <w:szCs w:val="28"/>
        </w:rPr>
        <w:t>2.4.8 Renal role</w:t>
      </w:r>
    </w:p>
    <w:p w14:paraId="7A9DE634" w14:textId="77777777" w:rsidR="007D7014" w:rsidRPr="00D367FD" w:rsidRDefault="00BB1E31">
      <w:pPr>
        <w:shd w:val="clear" w:color="auto" w:fill="FFFFFF"/>
        <w:spacing w:line="360" w:lineRule="auto"/>
        <w:jc w:val="both"/>
        <w:rPr>
          <w:rFonts w:ascii="Times New Roman" w:hAnsi="Times New Roman" w:cs="Times New Roman"/>
          <w:color w:val="131314"/>
          <w:sz w:val="28"/>
          <w:szCs w:val="28"/>
        </w:rPr>
      </w:pPr>
      <w:r w:rsidRPr="00D367FD">
        <w:rPr>
          <w:rFonts w:ascii="Times New Roman" w:hAnsi="Times New Roman" w:cs="Times New Roman"/>
          <w:color w:val="131314"/>
          <w:sz w:val="28"/>
          <w:szCs w:val="28"/>
        </w:rPr>
        <w:t>2.4.8 Role in digestive disorders</w:t>
      </w:r>
    </w:p>
    <w:p w14:paraId="16955799" w14:textId="77777777" w:rsidR="007D7014" w:rsidRPr="00D367FD" w:rsidRDefault="00BB1E31">
      <w:pPr>
        <w:shd w:val="clear" w:color="auto" w:fill="FFFFFF"/>
        <w:spacing w:line="360" w:lineRule="auto"/>
        <w:jc w:val="both"/>
        <w:rPr>
          <w:rFonts w:ascii="Times New Roman" w:hAnsi="Times New Roman" w:cs="Times New Roman"/>
          <w:color w:val="131314"/>
          <w:sz w:val="28"/>
          <w:szCs w:val="28"/>
        </w:rPr>
      </w:pPr>
      <w:r w:rsidRPr="00D367FD">
        <w:rPr>
          <w:rFonts w:ascii="Times New Roman" w:hAnsi="Times New Roman" w:cs="Times New Roman"/>
          <w:color w:val="131314"/>
          <w:sz w:val="28"/>
          <w:szCs w:val="28"/>
        </w:rPr>
        <w:t>2.4.9 Cashew for bones and neuralgia</w:t>
      </w:r>
    </w:p>
    <w:p w14:paraId="7A4E420C" w14:textId="77777777" w:rsidR="007D7014" w:rsidRPr="00D367FD" w:rsidRDefault="00BB1E31">
      <w:pPr>
        <w:shd w:val="clear" w:color="auto" w:fill="FFFFFF"/>
        <w:spacing w:line="360" w:lineRule="auto"/>
        <w:jc w:val="both"/>
        <w:rPr>
          <w:rFonts w:ascii="Times New Roman" w:hAnsi="Times New Roman" w:cs="Times New Roman"/>
          <w:color w:val="131314"/>
          <w:sz w:val="28"/>
          <w:szCs w:val="28"/>
        </w:rPr>
      </w:pPr>
      <w:r w:rsidRPr="00D367FD">
        <w:rPr>
          <w:rFonts w:ascii="Times New Roman" w:hAnsi="Times New Roman" w:cs="Times New Roman"/>
          <w:color w:val="131314"/>
          <w:sz w:val="28"/>
          <w:szCs w:val="28"/>
        </w:rPr>
        <w:t>2.5 Role of cashew kernel</w:t>
      </w:r>
    </w:p>
    <w:p w14:paraId="2748D2C7" w14:textId="77777777" w:rsidR="007D7014" w:rsidRPr="00D367FD" w:rsidRDefault="00BB1E31">
      <w:pPr>
        <w:shd w:val="clear" w:color="auto" w:fill="FFFFFF"/>
        <w:spacing w:line="360" w:lineRule="auto"/>
        <w:jc w:val="both"/>
        <w:rPr>
          <w:rFonts w:ascii="Times New Roman" w:hAnsi="Times New Roman" w:cs="Times New Roman"/>
          <w:color w:val="131314"/>
          <w:sz w:val="28"/>
          <w:szCs w:val="28"/>
        </w:rPr>
      </w:pPr>
      <w:r w:rsidRPr="00D367FD">
        <w:rPr>
          <w:rFonts w:ascii="Times New Roman" w:hAnsi="Times New Roman" w:cs="Times New Roman"/>
          <w:color w:val="131314"/>
          <w:sz w:val="28"/>
          <w:szCs w:val="28"/>
        </w:rPr>
        <w:t>2.6 Cashew apple</w:t>
      </w:r>
    </w:p>
    <w:p w14:paraId="2FCADF0E" w14:textId="77777777" w:rsidR="007D7014" w:rsidRPr="00D367FD" w:rsidRDefault="00BB1E31">
      <w:pPr>
        <w:shd w:val="clear" w:color="auto" w:fill="FFFFFF"/>
        <w:spacing w:line="360" w:lineRule="auto"/>
        <w:jc w:val="both"/>
        <w:rPr>
          <w:rFonts w:ascii="Times New Roman" w:hAnsi="Times New Roman" w:cs="Times New Roman"/>
          <w:color w:val="131314"/>
          <w:sz w:val="28"/>
          <w:szCs w:val="28"/>
        </w:rPr>
      </w:pPr>
      <w:r w:rsidRPr="00D367FD">
        <w:rPr>
          <w:rFonts w:ascii="Times New Roman" w:hAnsi="Times New Roman" w:cs="Times New Roman"/>
          <w:color w:val="131314"/>
          <w:sz w:val="28"/>
          <w:szCs w:val="28"/>
        </w:rPr>
        <w:lastRenderedPageBreak/>
        <w:t>2.7 Cashew gum</w:t>
      </w:r>
    </w:p>
    <w:p w14:paraId="6055D690" w14:textId="77777777" w:rsidR="00E73E42" w:rsidRPr="00D367FD" w:rsidRDefault="00E73E42">
      <w:pPr>
        <w:shd w:val="clear" w:color="auto" w:fill="FFFFFF"/>
        <w:spacing w:line="360" w:lineRule="auto"/>
        <w:jc w:val="center"/>
        <w:rPr>
          <w:rFonts w:ascii="Times New Roman" w:eastAsia="Times New Roman" w:hAnsi="Times New Roman" w:cs="Times New Roman"/>
          <w:sz w:val="28"/>
          <w:szCs w:val="28"/>
        </w:rPr>
      </w:pPr>
    </w:p>
    <w:p w14:paraId="409636F8" w14:textId="77777777" w:rsidR="00E73E42" w:rsidRPr="00D367FD" w:rsidRDefault="00E73E42">
      <w:pPr>
        <w:shd w:val="clear" w:color="auto" w:fill="FFFFFF"/>
        <w:spacing w:line="360" w:lineRule="auto"/>
        <w:jc w:val="center"/>
        <w:rPr>
          <w:rFonts w:ascii="Times New Roman" w:eastAsia="Times New Roman" w:hAnsi="Times New Roman" w:cs="Times New Roman"/>
          <w:sz w:val="28"/>
          <w:szCs w:val="28"/>
        </w:rPr>
      </w:pPr>
    </w:p>
    <w:p w14:paraId="14DBEFDC" w14:textId="5DC793EB" w:rsidR="007D7014" w:rsidRPr="00D367FD" w:rsidRDefault="00BB1E31" w:rsidP="00206671">
      <w:pPr>
        <w:shd w:val="clear" w:color="auto" w:fill="FFFFFF"/>
        <w:spacing w:line="360" w:lineRule="auto"/>
        <w:rPr>
          <w:rFonts w:ascii="Times New Roman" w:eastAsia="Times New Roman" w:hAnsi="Times New Roman" w:cs="Times New Roman"/>
          <w:sz w:val="28"/>
          <w:szCs w:val="28"/>
        </w:rPr>
      </w:pPr>
      <w:r w:rsidRPr="00D367FD">
        <w:rPr>
          <w:rFonts w:ascii="Times New Roman" w:eastAsia="Times New Roman" w:hAnsi="Times New Roman" w:cs="Times New Roman"/>
          <w:sz w:val="28"/>
          <w:szCs w:val="28"/>
        </w:rPr>
        <w:t xml:space="preserve">CHAPTER THREE </w:t>
      </w:r>
    </w:p>
    <w:p w14:paraId="548D813E" w14:textId="77777777" w:rsidR="007D7014" w:rsidRPr="00D367FD" w:rsidRDefault="00BB1E31" w:rsidP="00206671">
      <w:pPr>
        <w:shd w:val="clear" w:color="auto" w:fill="FFFFFF"/>
        <w:spacing w:line="360" w:lineRule="auto"/>
        <w:rPr>
          <w:rFonts w:ascii="Times New Roman" w:eastAsia="Times New Roman" w:hAnsi="Times New Roman" w:cs="Times New Roman"/>
          <w:sz w:val="28"/>
          <w:szCs w:val="28"/>
        </w:rPr>
      </w:pPr>
      <w:r w:rsidRPr="00D367FD">
        <w:rPr>
          <w:rFonts w:ascii="Times New Roman" w:eastAsia="Times New Roman" w:hAnsi="Times New Roman" w:cs="Times New Roman"/>
          <w:sz w:val="28"/>
          <w:szCs w:val="28"/>
        </w:rPr>
        <w:t>METHODOLOGY</w:t>
      </w:r>
    </w:p>
    <w:p w14:paraId="53A41BD0" w14:textId="77777777" w:rsidR="007D7014" w:rsidRPr="00D367FD" w:rsidRDefault="00BB1E31">
      <w:pPr>
        <w:widowControl w:val="0"/>
        <w:spacing w:line="240" w:lineRule="auto"/>
        <w:ind w:right="356"/>
        <w:jc w:val="both"/>
        <w:rPr>
          <w:rFonts w:ascii="Times New Roman" w:eastAsia="Times New Roman" w:hAnsi="Times New Roman" w:cs="Times New Roman"/>
          <w:sz w:val="28"/>
          <w:szCs w:val="28"/>
        </w:rPr>
      </w:pPr>
      <w:r w:rsidRPr="00D367FD">
        <w:rPr>
          <w:rFonts w:ascii="Times New Roman" w:eastAsia="Times New Roman" w:hAnsi="Times New Roman" w:cs="Times New Roman"/>
          <w:sz w:val="28"/>
          <w:szCs w:val="28"/>
        </w:rPr>
        <w:t xml:space="preserve">    3.0 Sample Collection</w:t>
      </w:r>
    </w:p>
    <w:p w14:paraId="59CBD0CE" w14:textId="77777777" w:rsidR="007D7014" w:rsidRPr="00D367FD" w:rsidRDefault="00BB1E31">
      <w:pPr>
        <w:widowControl w:val="0"/>
        <w:spacing w:line="240" w:lineRule="auto"/>
        <w:ind w:right="356"/>
        <w:jc w:val="both"/>
        <w:rPr>
          <w:rFonts w:ascii="Times New Roman" w:eastAsia="Times New Roman" w:hAnsi="Times New Roman" w:cs="Times New Roman"/>
          <w:sz w:val="28"/>
          <w:szCs w:val="28"/>
        </w:rPr>
      </w:pPr>
      <w:r w:rsidRPr="00D367FD">
        <w:rPr>
          <w:rFonts w:ascii="Times New Roman" w:eastAsia="Times New Roman" w:hAnsi="Times New Roman" w:cs="Times New Roman"/>
          <w:sz w:val="28"/>
          <w:szCs w:val="28"/>
        </w:rPr>
        <w:t xml:space="preserve">    3.1     Proximate Analyses</w:t>
      </w:r>
    </w:p>
    <w:p w14:paraId="7B164B4B" w14:textId="77777777" w:rsidR="007D7014" w:rsidRPr="00D367FD" w:rsidRDefault="00BB1E31">
      <w:pPr>
        <w:pStyle w:val="Heading2"/>
        <w:keepNext w:val="0"/>
        <w:keepLines w:val="0"/>
        <w:widowControl w:val="0"/>
        <w:numPr>
          <w:ilvl w:val="2"/>
          <w:numId w:val="2"/>
        </w:numPr>
        <w:tabs>
          <w:tab w:val="left" w:pos="899"/>
        </w:tabs>
        <w:spacing w:before="0" w:after="0" w:line="360" w:lineRule="auto"/>
        <w:ind w:left="899" w:hanging="539"/>
        <w:jc w:val="both"/>
        <w:rPr>
          <w:rFonts w:ascii="Times New Roman" w:eastAsia="Times New Roman" w:hAnsi="Times New Roman" w:cs="Times New Roman"/>
          <w:sz w:val="28"/>
          <w:szCs w:val="28"/>
        </w:rPr>
      </w:pPr>
      <w:bookmarkStart w:id="0" w:name="_uo8r1v3nrz5f" w:colFirst="0" w:colLast="0"/>
      <w:bookmarkEnd w:id="0"/>
      <w:r w:rsidRPr="00D367FD">
        <w:rPr>
          <w:rFonts w:ascii="Times New Roman" w:eastAsia="Times New Roman" w:hAnsi="Times New Roman" w:cs="Times New Roman"/>
          <w:sz w:val="28"/>
          <w:szCs w:val="28"/>
        </w:rPr>
        <w:t>Determination of percentage ash content</w:t>
      </w:r>
    </w:p>
    <w:p w14:paraId="215381FF" w14:textId="77777777" w:rsidR="007D7014" w:rsidRPr="00D367FD" w:rsidRDefault="00BB1E31">
      <w:pPr>
        <w:pStyle w:val="Heading2"/>
        <w:keepNext w:val="0"/>
        <w:keepLines w:val="0"/>
        <w:widowControl w:val="0"/>
        <w:numPr>
          <w:ilvl w:val="2"/>
          <w:numId w:val="2"/>
        </w:numPr>
        <w:tabs>
          <w:tab w:val="left" w:pos="899"/>
        </w:tabs>
        <w:spacing w:before="0" w:after="0" w:line="360" w:lineRule="auto"/>
        <w:ind w:left="899" w:hanging="539"/>
        <w:jc w:val="both"/>
        <w:rPr>
          <w:rFonts w:ascii="Times New Roman" w:eastAsia="Times New Roman" w:hAnsi="Times New Roman" w:cs="Times New Roman"/>
          <w:sz w:val="28"/>
          <w:szCs w:val="28"/>
        </w:rPr>
      </w:pPr>
      <w:bookmarkStart w:id="1" w:name="_sbtjqci1vfw7" w:colFirst="0" w:colLast="0"/>
      <w:bookmarkEnd w:id="1"/>
      <w:r w:rsidRPr="00D367FD">
        <w:rPr>
          <w:rFonts w:ascii="Times New Roman" w:eastAsia="Times New Roman" w:hAnsi="Times New Roman" w:cs="Times New Roman"/>
          <w:sz w:val="28"/>
          <w:szCs w:val="28"/>
        </w:rPr>
        <w:t>Determination of percentage oil/lipid content</w:t>
      </w:r>
    </w:p>
    <w:p w14:paraId="1BAECFF5" w14:textId="77777777" w:rsidR="007D7014" w:rsidRPr="00D367FD" w:rsidRDefault="00BB1E31">
      <w:pPr>
        <w:pStyle w:val="Heading2"/>
        <w:keepNext w:val="0"/>
        <w:keepLines w:val="0"/>
        <w:widowControl w:val="0"/>
        <w:numPr>
          <w:ilvl w:val="2"/>
          <w:numId w:val="2"/>
        </w:numPr>
        <w:tabs>
          <w:tab w:val="left" w:pos="899"/>
        </w:tabs>
        <w:spacing w:before="0" w:after="0" w:line="360" w:lineRule="auto"/>
        <w:ind w:left="899" w:hanging="539"/>
        <w:jc w:val="both"/>
        <w:rPr>
          <w:rFonts w:ascii="Times New Roman" w:eastAsia="Times New Roman" w:hAnsi="Times New Roman" w:cs="Times New Roman"/>
          <w:sz w:val="28"/>
          <w:szCs w:val="28"/>
        </w:rPr>
      </w:pPr>
      <w:bookmarkStart w:id="2" w:name="_ypxphd8n6byo" w:colFirst="0" w:colLast="0"/>
      <w:bookmarkEnd w:id="2"/>
      <w:r w:rsidRPr="00D367FD">
        <w:rPr>
          <w:rFonts w:ascii="Times New Roman" w:eastAsia="Times New Roman" w:hAnsi="Times New Roman" w:cs="Times New Roman"/>
          <w:sz w:val="28"/>
          <w:szCs w:val="28"/>
        </w:rPr>
        <w:t>Percentage moisture content</w:t>
      </w:r>
    </w:p>
    <w:p w14:paraId="1C6CA5F3" w14:textId="77777777" w:rsidR="007D7014" w:rsidRPr="00D367FD" w:rsidRDefault="00BB1E31">
      <w:pPr>
        <w:pStyle w:val="Heading2"/>
        <w:keepNext w:val="0"/>
        <w:keepLines w:val="0"/>
        <w:widowControl w:val="0"/>
        <w:numPr>
          <w:ilvl w:val="2"/>
          <w:numId w:val="2"/>
        </w:numPr>
        <w:tabs>
          <w:tab w:val="left" w:pos="899"/>
        </w:tabs>
        <w:spacing w:before="0" w:after="0" w:line="360" w:lineRule="auto"/>
        <w:ind w:left="899" w:hanging="539"/>
        <w:jc w:val="both"/>
        <w:rPr>
          <w:rFonts w:ascii="Times New Roman" w:eastAsia="Times New Roman" w:hAnsi="Times New Roman" w:cs="Times New Roman"/>
          <w:sz w:val="28"/>
          <w:szCs w:val="28"/>
        </w:rPr>
      </w:pPr>
      <w:bookmarkStart w:id="3" w:name="_zaizjwxmx669" w:colFirst="0" w:colLast="0"/>
      <w:bookmarkEnd w:id="3"/>
      <w:r w:rsidRPr="00D367FD">
        <w:rPr>
          <w:rFonts w:ascii="Times New Roman" w:eastAsia="Times New Roman" w:hAnsi="Times New Roman" w:cs="Times New Roman"/>
          <w:sz w:val="28"/>
          <w:szCs w:val="28"/>
        </w:rPr>
        <w:t>Determination of percentage protein</w:t>
      </w:r>
    </w:p>
    <w:p w14:paraId="0F271ABF" w14:textId="77777777" w:rsidR="007D7014" w:rsidRPr="00D367FD" w:rsidRDefault="00BB1E31">
      <w:pPr>
        <w:pStyle w:val="Heading2"/>
        <w:keepNext w:val="0"/>
        <w:keepLines w:val="0"/>
        <w:widowControl w:val="0"/>
        <w:numPr>
          <w:ilvl w:val="2"/>
          <w:numId w:val="2"/>
        </w:numPr>
        <w:tabs>
          <w:tab w:val="left" w:pos="899"/>
        </w:tabs>
        <w:spacing w:before="0" w:after="0" w:line="360" w:lineRule="auto"/>
        <w:ind w:left="899" w:hanging="539"/>
        <w:jc w:val="both"/>
        <w:rPr>
          <w:rFonts w:ascii="Times New Roman" w:eastAsia="Times New Roman" w:hAnsi="Times New Roman" w:cs="Times New Roman"/>
          <w:sz w:val="28"/>
          <w:szCs w:val="28"/>
        </w:rPr>
      </w:pPr>
      <w:bookmarkStart w:id="4" w:name="_593bp535blsk" w:colFirst="0" w:colLast="0"/>
      <w:bookmarkEnd w:id="4"/>
      <w:r w:rsidRPr="00D367FD">
        <w:rPr>
          <w:rFonts w:ascii="Times New Roman" w:eastAsia="Times New Roman" w:hAnsi="Times New Roman" w:cs="Times New Roman"/>
          <w:sz w:val="28"/>
          <w:szCs w:val="28"/>
        </w:rPr>
        <w:t>Determination of carbohydrates</w:t>
      </w:r>
    </w:p>
    <w:p w14:paraId="6A39BF17" w14:textId="0EB0ABD8" w:rsidR="007D7014" w:rsidRPr="00D367FD" w:rsidRDefault="00BB1E31">
      <w:pPr>
        <w:pStyle w:val="Heading2"/>
        <w:keepNext w:val="0"/>
        <w:keepLines w:val="0"/>
        <w:widowControl w:val="0"/>
        <w:tabs>
          <w:tab w:val="left" w:pos="899"/>
        </w:tabs>
        <w:spacing w:before="0" w:after="0" w:line="360" w:lineRule="auto"/>
        <w:jc w:val="both"/>
        <w:rPr>
          <w:rFonts w:ascii="Times New Roman" w:eastAsia="Times New Roman" w:hAnsi="Times New Roman" w:cs="Times New Roman"/>
          <w:sz w:val="28"/>
          <w:szCs w:val="28"/>
        </w:rPr>
      </w:pPr>
      <w:bookmarkStart w:id="5" w:name="_7ycl40t652fy" w:colFirst="0" w:colLast="0"/>
      <w:bookmarkEnd w:id="5"/>
      <w:r w:rsidRPr="00D367FD">
        <w:rPr>
          <w:rFonts w:ascii="Times New Roman" w:eastAsia="Times New Roman" w:hAnsi="Times New Roman" w:cs="Times New Roman"/>
          <w:sz w:val="28"/>
          <w:szCs w:val="28"/>
        </w:rPr>
        <w:t xml:space="preserve">   </w:t>
      </w:r>
      <w:r w:rsidR="00384F8C">
        <w:rPr>
          <w:rFonts w:ascii="Times New Roman" w:eastAsia="Times New Roman" w:hAnsi="Times New Roman" w:cs="Times New Roman"/>
          <w:sz w:val="28"/>
          <w:szCs w:val="28"/>
        </w:rPr>
        <w:t xml:space="preserve"> </w:t>
      </w:r>
      <w:r w:rsidRPr="00D367FD">
        <w:rPr>
          <w:rFonts w:ascii="Times New Roman" w:eastAsia="Times New Roman" w:hAnsi="Times New Roman" w:cs="Times New Roman"/>
          <w:sz w:val="28"/>
          <w:szCs w:val="28"/>
        </w:rPr>
        <w:t>3.2 Qualitative Phytochemical Analyses</w:t>
      </w:r>
    </w:p>
    <w:p w14:paraId="4464CDEA" w14:textId="77777777" w:rsidR="007D7014" w:rsidRPr="00D367FD" w:rsidRDefault="00BB1E31">
      <w:pPr>
        <w:pStyle w:val="Heading2"/>
        <w:keepNext w:val="0"/>
        <w:keepLines w:val="0"/>
        <w:widowControl w:val="0"/>
        <w:tabs>
          <w:tab w:val="left" w:pos="899"/>
        </w:tabs>
        <w:spacing w:before="0" w:after="0" w:line="360" w:lineRule="auto"/>
        <w:jc w:val="both"/>
        <w:rPr>
          <w:rFonts w:ascii="Times New Roman" w:eastAsia="Times New Roman" w:hAnsi="Times New Roman" w:cs="Times New Roman"/>
          <w:sz w:val="28"/>
          <w:szCs w:val="28"/>
        </w:rPr>
      </w:pPr>
      <w:bookmarkStart w:id="6" w:name="_n0px678rux0q" w:colFirst="0" w:colLast="0"/>
      <w:bookmarkEnd w:id="6"/>
      <w:r w:rsidRPr="00D367FD">
        <w:rPr>
          <w:rFonts w:ascii="Times New Roman" w:eastAsia="Times New Roman" w:hAnsi="Times New Roman" w:cs="Times New Roman"/>
          <w:sz w:val="28"/>
          <w:szCs w:val="28"/>
        </w:rPr>
        <w:t xml:space="preserve">     3.2.1 Test for Tannins</w:t>
      </w:r>
    </w:p>
    <w:p w14:paraId="6A3C6DCF" w14:textId="77777777" w:rsidR="007D7014" w:rsidRPr="00D367FD" w:rsidRDefault="00BB1E31">
      <w:pPr>
        <w:pStyle w:val="Heading2"/>
        <w:keepNext w:val="0"/>
        <w:keepLines w:val="0"/>
        <w:widowControl w:val="0"/>
        <w:tabs>
          <w:tab w:val="left" w:pos="899"/>
        </w:tabs>
        <w:spacing w:before="0" w:after="0" w:line="360" w:lineRule="auto"/>
        <w:jc w:val="both"/>
        <w:rPr>
          <w:rFonts w:ascii="Times New Roman" w:eastAsia="Times New Roman" w:hAnsi="Times New Roman" w:cs="Times New Roman"/>
          <w:sz w:val="28"/>
          <w:szCs w:val="28"/>
        </w:rPr>
      </w:pPr>
      <w:bookmarkStart w:id="7" w:name="_g6s9y2ciifnx" w:colFirst="0" w:colLast="0"/>
      <w:bookmarkEnd w:id="7"/>
      <w:r w:rsidRPr="00D367FD">
        <w:rPr>
          <w:rFonts w:ascii="Times New Roman" w:eastAsia="Times New Roman" w:hAnsi="Times New Roman" w:cs="Times New Roman"/>
          <w:sz w:val="28"/>
          <w:szCs w:val="28"/>
        </w:rPr>
        <w:t xml:space="preserve">     3.2.2 Test for Saponins</w:t>
      </w:r>
    </w:p>
    <w:p w14:paraId="2B4D9C4E" w14:textId="77777777" w:rsidR="007D7014" w:rsidRPr="00D367FD" w:rsidRDefault="00BB1E31">
      <w:pPr>
        <w:pStyle w:val="Heading2"/>
        <w:keepNext w:val="0"/>
        <w:keepLines w:val="0"/>
        <w:widowControl w:val="0"/>
        <w:tabs>
          <w:tab w:val="left" w:pos="899"/>
        </w:tabs>
        <w:spacing w:before="0" w:after="0" w:line="360" w:lineRule="auto"/>
        <w:jc w:val="both"/>
        <w:rPr>
          <w:rFonts w:ascii="Times New Roman" w:eastAsia="Times New Roman" w:hAnsi="Times New Roman" w:cs="Times New Roman"/>
          <w:sz w:val="28"/>
          <w:szCs w:val="28"/>
        </w:rPr>
      </w:pPr>
      <w:bookmarkStart w:id="8" w:name="_c74sf2hfg8j1" w:colFirst="0" w:colLast="0"/>
      <w:bookmarkEnd w:id="8"/>
      <w:r w:rsidRPr="00D367FD">
        <w:rPr>
          <w:rFonts w:ascii="Times New Roman" w:eastAsia="Times New Roman" w:hAnsi="Times New Roman" w:cs="Times New Roman"/>
          <w:sz w:val="28"/>
          <w:szCs w:val="28"/>
        </w:rPr>
        <w:t xml:space="preserve">     3.2.3 Test for flavonoids</w:t>
      </w:r>
    </w:p>
    <w:p w14:paraId="5B722AB6" w14:textId="77777777" w:rsidR="007D7014" w:rsidRPr="00D367FD" w:rsidRDefault="00BB1E31">
      <w:pPr>
        <w:pStyle w:val="Heading2"/>
        <w:keepNext w:val="0"/>
        <w:keepLines w:val="0"/>
        <w:widowControl w:val="0"/>
        <w:tabs>
          <w:tab w:val="left" w:pos="899"/>
        </w:tabs>
        <w:spacing w:before="0" w:after="0" w:line="360" w:lineRule="auto"/>
        <w:jc w:val="both"/>
        <w:rPr>
          <w:rFonts w:ascii="Times New Roman" w:eastAsia="Times New Roman" w:hAnsi="Times New Roman" w:cs="Times New Roman"/>
          <w:sz w:val="28"/>
          <w:szCs w:val="28"/>
        </w:rPr>
      </w:pPr>
      <w:bookmarkStart w:id="9" w:name="_nq0h42k96il8" w:colFirst="0" w:colLast="0"/>
      <w:bookmarkEnd w:id="9"/>
      <w:r w:rsidRPr="00D367FD">
        <w:rPr>
          <w:rFonts w:ascii="Times New Roman" w:eastAsia="Times New Roman" w:hAnsi="Times New Roman" w:cs="Times New Roman"/>
          <w:sz w:val="28"/>
          <w:szCs w:val="28"/>
        </w:rPr>
        <w:t xml:space="preserve">     3.2.4 Test for Terpenoids</w:t>
      </w:r>
    </w:p>
    <w:p w14:paraId="45DD61CE" w14:textId="77777777" w:rsidR="007D7014" w:rsidRPr="00D367FD" w:rsidRDefault="00BB1E31">
      <w:pPr>
        <w:pStyle w:val="Heading2"/>
        <w:keepNext w:val="0"/>
        <w:keepLines w:val="0"/>
        <w:widowControl w:val="0"/>
        <w:tabs>
          <w:tab w:val="left" w:pos="899"/>
        </w:tabs>
        <w:spacing w:before="0" w:after="0" w:line="360" w:lineRule="auto"/>
        <w:jc w:val="both"/>
        <w:rPr>
          <w:rFonts w:ascii="Times New Roman" w:eastAsia="Times New Roman" w:hAnsi="Times New Roman" w:cs="Times New Roman"/>
          <w:sz w:val="28"/>
          <w:szCs w:val="28"/>
        </w:rPr>
      </w:pPr>
      <w:bookmarkStart w:id="10" w:name="_efp9dnsz922a" w:colFirst="0" w:colLast="0"/>
      <w:bookmarkEnd w:id="10"/>
      <w:r w:rsidRPr="00D367FD">
        <w:rPr>
          <w:rFonts w:ascii="Times New Roman" w:eastAsia="Times New Roman" w:hAnsi="Times New Roman" w:cs="Times New Roman"/>
          <w:sz w:val="28"/>
          <w:szCs w:val="28"/>
        </w:rPr>
        <w:t xml:space="preserve">     3.2.5 Test for Glycosides</w:t>
      </w:r>
    </w:p>
    <w:p w14:paraId="58FE05EF" w14:textId="77777777" w:rsidR="007D7014" w:rsidRPr="00D367FD" w:rsidRDefault="00BB1E31">
      <w:pPr>
        <w:pStyle w:val="Heading2"/>
        <w:keepNext w:val="0"/>
        <w:keepLines w:val="0"/>
        <w:widowControl w:val="0"/>
        <w:tabs>
          <w:tab w:val="left" w:pos="899"/>
        </w:tabs>
        <w:spacing w:before="0" w:after="0" w:line="360" w:lineRule="auto"/>
        <w:jc w:val="both"/>
        <w:rPr>
          <w:rFonts w:ascii="Times New Roman" w:eastAsia="Times New Roman" w:hAnsi="Times New Roman" w:cs="Times New Roman"/>
          <w:sz w:val="28"/>
          <w:szCs w:val="28"/>
        </w:rPr>
      </w:pPr>
      <w:bookmarkStart w:id="11" w:name="_gwtenp67e29a" w:colFirst="0" w:colLast="0"/>
      <w:bookmarkEnd w:id="11"/>
      <w:r w:rsidRPr="00D367FD">
        <w:rPr>
          <w:rFonts w:ascii="Times New Roman" w:eastAsia="Times New Roman" w:hAnsi="Times New Roman" w:cs="Times New Roman"/>
          <w:sz w:val="28"/>
          <w:szCs w:val="28"/>
        </w:rPr>
        <w:t xml:space="preserve">     3.2.6 Test for Carbonyls</w:t>
      </w:r>
    </w:p>
    <w:p w14:paraId="24368375" w14:textId="77777777" w:rsidR="007D7014" w:rsidRPr="00D367FD" w:rsidRDefault="00BB1E31">
      <w:pPr>
        <w:pStyle w:val="Heading2"/>
        <w:keepNext w:val="0"/>
        <w:keepLines w:val="0"/>
        <w:widowControl w:val="0"/>
        <w:tabs>
          <w:tab w:val="left" w:pos="899"/>
        </w:tabs>
        <w:spacing w:before="0" w:after="0" w:line="360" w:lineRule="auto"/>
        <w:jc w:val="both"/>
        <w:rPr>
          <w:rFonts w:ascii="Times New Roman" w:eastAsia="Times New Roman" w:hAnsi="Times New Roman" w:cs="Times New Roman"/>
          <w:sz w:val="28"/>
          <w:szCs w:val="28"/>
        </w:rPr>
      </w:pPr>
      <w:bookmarkStart w:id="12" w:name="_gm4wqzoeuawv" w:colFirst="0" w:colLast="0"/>
      <w:bookmarkEnd w:id="12"/>
      <w:r w:rsidRPr="00D367FD">
        <w:rPr>
          <w:rFonts w:ascii="Times New Roman" w:eastAsia="Times New Roman" w:hAnsi="Times New Roman" w:cs="Times New Roman"/>
          <w:sz w:val="28"/>
          <w:szCs w:val="28"/>
        </w:rPr>
        <w:t xml:space="preserve">     3.2.7 Test for Steroids</w:t>
      </w:r>
    </w:p>
    <w:p w14:paraId="5A5DECFA" w14:textId="77777777" w:rsidR="007D7014" w:rsidRPr="00D367FD" w:rsidRDefault="00BB1E31">
      <w:pPr>
        <w:pStyle w:val="Heading2"/>
        <w:keepNext w:val="0"/>
        <w:keepLines w:val="0"/>
        <w:widowControl w:val="0"/>
        <w:tabs>
          <w:tab w:val="left" w:pos="899"/>
        </w:tabs>
        <w:spacing w:before="0" w:after="0" w:line="360" w:lineRule="auto"/>
        <w:jc w:val="both"/>
        <w:rPr>
          <w:rFonts w:ascii="Times New Roman" w:eastAsia="Times New Roman" w:hAnsi="Times New Roman" w:cs="Times New Roman"/>
          <w:sz w:val="28"/>
          <w:szCs w:val="28"/>
        </w:rPr>
      </w:pPr>
      <w:bookmarkStart w:id="13" w:name="_xz5buigh2kkd" w:colFirst="0" w:colLast="0"/>
      <w:bookmarkEnd w:id="13"/>
      <w:r w:rsidRPr="00D367FD">
        <w:rPr>
          <w:rFonts w:ascii="Times New Roman" w:eastAsia="Times New Roman" w:hAnsi="Times New Roman" w:cs="Times New Roman"/>
          <w:sz w:val="28"/>
          <w:szCs w:val="28"/>
        </w:rPr>
        <w:t xml:space="preserve">     3.2.8 Test for Alkanoids </w:t>
      </w:r>
    </w:p>
    <w:p w14:paraId="60592BFA" w14:textId="77777777" w:rsidR="007D7014" w:rsidRPr="00D367FD" w:rsidRDefault="00BB1E31">
      <w:pPr>
        <w:pStyle w:val="Heading2"/>
        <w:keepNext w:val="0"/>
        <w:keepLines w:val="0"/>
        <w:widowControl w:val="0"/>
        <w:tabs>
          <w:tab w:val="left" w:pos="899"/>
        </w:tabs>
        <w:spacing w:before="0" w:after="0" w:line="360" w:lineRule="auto"/>
        <w:jc w:val="both"/>
        <w:rPr>
          <w:rFonts w:ascii="Times New Roman" w:eastAsia="Times New Roman" w:hAnsi="Times New Roman" w:cs="Times New Roman"/>
          <w:sz w:val="28"/>
          <w:szCs w:val="28"/>
        </w:rPr>
      </w:pPr>
      <w:bookmarkStart w:id="14" w:name="_mwfzp6567lle" w:colFirst="0" w:colLast="0"/>
      <w:bookmarkEnd w:id="14"/>
      <w:r w:rsidRPr="00D367FD">
        <w:rPr>
          <w:rFonts w:ascii="Times New Roman" w:eastAsia="Times New Roman" w:hAnsi="Times New Roman" w:cs="Times New Roman"/>
          <w:sz w:val="28"/>
          <w:szCs w:val="28"/>
        </w:rPr>
        <w:t xml:space="preserve">     3.3 Quantitative Phytochemical Analyses</w:t>
      </w:r>
    </w:p>
    <w:p w14:paraId="57F90B02" w14:textId="026261EC" w:rsidR="007D7014" w:rsidRPr="00D367FD" w:rsidRDefault="00BB1E31" w:rsidP="009B3A65">
      <w:pPr>
        <w:pStyle w:val="Heading2"/>
        <w:keepNext w:val="0"/>
        <w:keepLines w:val="0"/>
        <w:widowControl w:val="0"/>
        <w:tabs>
          <w:tab w:val="left" w:pos="899"/>
        </w:tabs>
        <w:spacing w:before="0" w:after="0" w:line="360" w:lineRule="auto"/>
        <w:rPr>
          <w:rFonts w:ascii="Times New Roman" w:eastAsia="Times New Roman" w:hAnsi="Times New Roman" w:cs="Times New Roman"/>
          <w:sz w:val="28"/>
          <w:szCs w:val="28"/>
        </w:rPr>
      </w:pPr>
      <w:bookmarkStart w:id="15" w:name="_uziy3mfzeatp" w:colFirst="0" w:colLast="0"/>
      <w:bookmarkEnd w:id="15"/>
      <w:r w:rsidRPr="00D367FD">
        <w:rPr>
          <w:rFonts w:ascii="Times New Roman" w:eastAsia="Times New Roman" w:hAnsi="Times New Roman" w:cs="Times New Roman"/>
          <w:sz w:val="28"/>
          <w:szCs w:val="28"/>
        </w:rPr>
        <w:t xml:space="preserve">    CHAPTER FOUR</w:t>
      </w:r>
    </w:p>
    <w:p w14:paraId="082828DE" w14:textId="77777777" w:rsidR="007D7014" w:rsidRPr="00D367FD" w:rsidRDefault="00BB1E31">
      <w:pPr>
        <w:pStyle w:val="Heading2"/>
        <w:keepNext w:val="0"/>
        <w:keepLines w:val="0"/>
        <w:widowControl w:val="0"/>
        <w:tabs>
          <w:tab w:val="left" w:pos="899"/>
        </w:tabs>
        <w:spacing w:before="0" w:after="0" w:line="360" w:lineRule="auto"/>
        <w:jc w:val="both"/>
        <w:rPr>
          <w:rFonts w:ascii="Times New Roman" w:eastAsia="Times New Roman" w:hAnsi="Times New Roman" w:cs="Times New Roman"/>
          <w:sz w:val="28"/>
          <w:szCs w:val="28"/>
        </w:rPr>
      </w:pPr>
      <w:bookmarkStart w:id="16" w:name="_r7binpyc3kor" w:colFirst="0" w:colLast="0"/>
      <w:bookmarkEnd w:id="16"/>
      <w:r w:rsidRPr="00D367FD">
        <w:rPr>
          <w:rFonts w:ascii="Times New Roman" w:eastAsia="Times New Roman" w:hAnsi="Times New Roman" w:cs="Times New Roman"/>
          <w:sz w:val="28"/>
          <w:szCs w:val="28"/>
        </w:rPr>
        <w:t xml:space="preserve">   4.0 Results and Discussion</w:t>
      </w:r>
    </w:p>
    <w:p w14:paraId="5D6C71D8" w14:textId="77777777" w:rsidR="009B3A65" w:rsidRDefault="00BB1E31">
      <w:pPr>
        <w:pStyle w:val="Heading2"/>
        <w:keepNext w:val="0"/>
        <w:keepLines w:val="0"/>
        <w:widowControl w:val="0"/>
        <w:tabs>
          <w:tab w:val="left" w:pos="899"/>
        </w:tabs>
        <w:spacing w:before="0" w:after="0" w:line="360" w:lineRule="auto"/>
        <w:jc w:val="both"/>
        <w:rPr>
          <w:rFonts w:ascii="Times New Roman" w:eastAsia="Times New Roman" w:hAnsi="Times New Roman" w:cs="Times New Roman"/>
          <w:sz w:val="28"/>
          <w:szCs w:val="28"/>
        </w:rPr>
      </w:pPr>
      <w:bookmarkStart w:id="17" w:name="_57b1ysrwz3jk" w:colFirst="0" w:colLast="0"/>
      <w:bookmarkEnd w:id="17"/>
      <w:r w:rsidRPr="00D367FD">
        <w:rPr>
          <w:rFonts w:ascii="Times New Roman" w:eastAsia="Times New Roman" w:hAnsi="Times New Roman" w:cs="Times New Roman"/>
          <w:sz w:val="28"/>
          <w:szCs w:val="28"/>
        </w:rPr>
        <w:t xml:space="preserve">   4.1 Results</w:t>
      </w:r>
      <w:bookmarkStart w:id="18" w:name="_spaxzchdn4a3" w:colFirst="0" w:colLast="0"/>
      <w:bookmarkEnd w:id="18"/>
    </w:p>
    <w:p w14:paraId="315F4BE9" w14:textId="24585319" w:rsidR="007D7014" w:rsidRPr="00D367FD" w:rsidRDefault="00BB1E31">
      <w:pPr>
        <w:pStyle w:val="Heading2"/>
        <w:keepNext w:val="0"/>
        <w:keepLines w:val="0"/>
        <w:widowControl w:val="0"/>
        <w:tabs>
          <w:tab w:val="left" w:pos="899"/>
        </w:tabs>
        <w:spacing w:before="0" w:after="0" w:line="360" w:lineRule="auto"/>
        <w:jc w:val="both"/>
        <w:rPr>
          <w:rFonts w:ascii="Times New Roman" w:eastAsia="Times New Roman" w:hAnsi="Times New Roman" w:cs="Times New Roman"/>
          <w:sz w:val="28"/>
          <w:szCs w:val="28"/>
        </w:rPr>
      </w:pPr>
      <w:r w:rsidRPr="00D367FD">
        <w:rPr>
          <w:rFonts w:ascii="Times New Roman" w:eastAsia="Times New Roman" w:hAnsi="Times New Roman" w:cs="Times New Roman"/>
          <w:sz w:val="28"/>
          <w:szCs w:val="28"/>
        </w:rPr>
        <w:t xml:space="preserve">   4.2 Discussion</w:t>
      </w:r>
    </w:p>
    <w:p w14:paraId="26D783C4" w14:textId="77777777" w:rsidR="00E73E42" w:rsidRPr="00D367FD" w:rsidRDefault="00E73E42">
      <w:pPr>
        <w:pStyle w:val="Heading2"/>
        <w:keepNext w:val="0"/>
        <w:keepLines w:val="0"/>
        <w:widowControl w:val="0"/>
        <w:tabs>
          <w:tab w:val="left" w:pos="899"/>
        </w:tabs>
        <w:spacing w:before="0" w:after="0" w:line="360" w:lineRule="auto"/>
        <w:jc w:val="center"/>
        <w:rPr>
          <w:rFonts w:ascii="Times New Roman" w:eastAsia="Times New Roman" w:hAnsi="Times New Roman" w:cs="Times New Roman"/>
          <w:sz w:val="28"/>
          <w:szCs w:val="28"/>
        </w:rPr>
      </w:pPr>
      <w:bookmarkStart w:id="19" w:name="_pszzcbm2m7dw" w:colFirst="0" w:colLast="0"/>
      <w:bookmarkEnd w:id="19"/>
    </w:p>
    <w:p w14:paraId="2FF0085B" w14:textId="3502F387" w:rsidR="007D7014" w:rsidRPr="00D367FD" w:rsidRDefault="00BB1E31" w:rsidP="009B3A65">
      <w:pPr>
        <w:pStyle w:val="Heading2"/>
        <w:keepNext w:val="0"/>
        <w:keepLines w:val="0"/>
        <w:widowControl w:val="0"/>
        <w:tabs>
          <w:tab w:val="left" w:pos="899"/>
        </w:tabs>
        <w:spacing w:before="0" w:after="0" w:line="360" w:lineRule="auto"/>
        <w:rPr>
          <w:rFonts w:ascii="Times New Roman" w:eastAsia="Times New Roman" w:hAnsi="Times New Roman" w:cs="Times New Roman"/>
          <w:sz w:val="28"/>
          <w:szCs w:val="28"/>
        </w:rPr>
      </w:pPr>
      <w:r w:rsidRPr="00D367FD">
        <w:rPr>
          <w:rFonts w:ascii="Times New Roman" w:eastAsia="Times New Roman" w:hAnsi="Times New Roman" w:cs="Times New Roman"/>
          <w:sz w:val="28"/>
          <w:szCs w:val="28"/>
        </w:rPr>
        <w:lastRenderedPageBreak/>
        <w:t xml:space="preserve">   C</w:t>
      </w:r>
      <w:r w:rsidR="009B3A65">
        <w:rPr>
          <w:rFonts w:ascii="Times New Roman" w:eastAsia="Times New Roman" w:hAnsi="Times New Roman" w:cs="Times New Roman"/>
          <w:sz w:val="28"/>
          <w:szCs w:val="28"/>
        </w:rPr>
        <w:t>H</w:t>
      </w:r>
      <w:r w:rsidRPr="00D367FD">
        <w:rPr>
          <w:rFonts w:ascii="Times New Roman" w:eastAsia="Times New Roman" w:hAnsi="Times New Roman" w:cs="Times New Roman"/>
          <w:sz w:val="28"/>
          <w:szCs w:val="28"/>
        </w:rPr>
        <w:t>APTER FIVE</w:t>
      </w:r>
    </w:p>
    <w:p w14:paraId="267D5550" w14:textId="77777777" w:rsidR="007D7014" w:rsidRPr="00D367FD" w:rsidRDefault="00BB1E31">
      <w:pPr>
        <w:pStyle w:val="Heading2"/>
        <w:keepNext w:val="0"/>
        <w:keepLines w:val="0"/>
        <w:widowControl w:val="0"/>
        <w:tabs>
          <w:tab w:val="left" w:pos="899"/>
        </w:tabs>
        <w:spacing w:before="0" w:after="0" w:line="360" w:lineRule="auto"/>
        <w:jc w:val="both"/>
        <w:rPr>
          <w:rFonts w:ascii="Times New Roman" w:eastAsia="Times New Roman" w:hAnsi="Times New Roman" w:cs="Times New Roman"/>
          <w:sz w:val="28"/>
          <w:szCs w:val="28"/>
        </w:rPr>
      </w:pPr>
      <w:bookmarkStart w:id="20" w:name="_m8pm1dobtnp7" w:colFirst="0" w:colLast="0"/>
      <w:bookmarkEnd w:id="20"/>
      <w:r w:rsidRPr="00D367FD">
        <w:rPr>
          <w:rFonts w:ascii="Times New Roman" w:eastAsia="Times New Roman" w:hAnsi="Times New Roman" w:cs="Times New Roman"/>
          <w:sz w:val="28"/>
          <w:szCs w:val="28"/>
        </w:rPr>
        <w:t xml:space="preserve">  5.1 Conclusion </w:t>
      </w:r>
    </w:p>
    <w:p w14:paraId="313EB821" w14:textId="77777777" w:rsidR="007D7014" w:rsidRPr="00D367FD" w:rsidRDefault="007D7014">
      <w:pPr>
        <w:rPr>
          <w:rFonts w:ascii="Times New Roman" w:hAnsi="Times New Roman" w:cs="Times New Roman"/>
          <w:sz w:val="28"/>
          <w:szCs w:val="28"/>
        </w:rPr>
      </w:pPr>
    </w:p>
    <w:p w14:paraId="4E2A8A34" w14:textId="77777777" w:rsidR="007D7014" w:rsidRPr="00D367FD" w:rsidRDefault="007D7014">
      <w:pPr>
        <w:rPr>
          <w:rFonts w:ascii="Times New Roman" w:hAnsi="Times New Roman" w:cs="Times New Roman"/>
          <w:sz w:val="28"/>
          <w:szCs w:val="28"/>
        </w:rPr>
      </w:pPr>
    </w:p>
    <w:p w14:paraId="5104B9EB" w14:textId="77777777" w:rsidR="007D7014" w:rsidRDefault="007D7014"/>
    <w:p w14:paraId="1055E665" w14:textId="77777777" w:rsidR="00E73E42" w:rsidRDefault="00E73E42">
      <w:pPr>
        <w:spacing w:line="360" w:lineRule="auto"/>
        <w:jc w:val="both"/>
        <w:rPr>
          <w:rFonts w:ascii="Times New Roman" w:hAnsi="Times New Roman"/>
          <w:sz w:val="24"/>
          <w:szCs w:val="28"/>
        </w:rPr>
      </w:pPr>
    </w:p>
    <w:p w14:paraId="1DD66E0D" w14:textId="77777777" w:rsidR="00C42988" w:rsidRDefault="00C42988" w:rsidP="00C42988">
      <w:pPr>
        <w:spacing w:line="360" w:lineRule="auto"/>
        <w:ind w:left="2880" w:firstLine="720"/>
        <w:jc w:val="both"/>
        <w:rPr>
          <w:rFonts w:ascii="Times New Roman" w:hAnsi="Times New Roman"/>
          <w:b/>
          <w:bCs/>
          <w:sz w:val="32"/>
          <w:szCs w:val="32"/>
        </w:rPr>
      </w:pPr>
    </w:p>
    <w:p w14:paraId="55B6D304" w14:textId="77777777" w:rsidR="00FF2A17" w:rsidRDefault="00FF2A17" w:rsidP="00C42988">
      <w:pPr>
        <w:spacing w:line="360" w:lineRule="auto"/>
        <w:ind w:left="2880" w:firstLine="720"/>
        <w:jc w:val="both"/>
        <w:rPr>
          <w:rFonts w:ascii="Times New Roman" w:hAnsi="Times New Roman"/>
          <w:b/>
          <w:bCs/>
          <w:sz w:val="32"/>
          <w:szCs w:val="32"/>
        </w:rPr>
      </w:pPr>
    </w:p>
    <w:p w14:paraId="250E5680" w14:textId="77777777" w:rsidR="00FF2A17" w:rsidRDefault="00FF2A17" w:rsidP="00C42988">
      <w:pPr>
        <w:spacing w:line="360" w:lineRule="auto"/>
        <w:ind w:left="2880" w:firstLine="720"/>
        <w:jc w:val="both"/>
        <w:rPr>
          <w:rFonts w:ascii="Times New Roman" w:hAnsi="Times New Roman"/>
          <w:b/>
          <w:bCs/>
          <w:sz w:val="32"/>
          <w:szCs w:val="32"/>
        </w:rPr>
      </w:pPr>
    </w:p>
    <w:p w14:paraId="0D421993" w14:textId="77777777" w:rsidR="00FF2A17" w:rsidRDefault="00FF2A17" w:rsidP="00C42988">
      <w:pPr>
        <w:spacing w:line="360" w:lineRule="auto"/>
        <w:ind w:left="2880" w:firstLine="720"/>
        <w:jc w:val="both"/>
        <w:rPr>
          <w:rFonts w:ascii="Times New Roman" w:hAnsi="Times New Roman"/>
          <w:b/>
          <w:bCs/>
          <w:sz w:val="32"/>
          <w:szCs w:val="32"/>
        </w:rPr>
      </w:pPr>
    </w:p>
    <w:p w14:paraId="7DC519BF" w14:textId="77777777" w:rsidR="00FF2A17" w:rsidRDefault="00FF2A17" w:rsidP="00C42988">
      <w:pPr>
        <w:spacing w:line="360" w:lineRule="auto"/>
        <w:ind w:left="2880" w:firstLine="720"/>
        <w:jc w:val="both"/>
        <w:rPr>
          <w:rFonts w:ascii="Times New Roman" w:hAnsi="Times New Roman"/>
          <w:b/>
          <w:bCs/>
          <w:sz w:val="32"/>
          <w:szCs w:val="32"/>
        </w:rPr>
      </w:pPr>
    </w:p>
    <w:p w14:paraId="1237096A" w14:textId="77777777" w:rsidR="00FF2A17" w:rsidRDefault="00FF2A17" w:rsidP="00C42988">
      <w:pPr>
        <w:spacing w:line="360" w:lineRule="auto"/>
        <w:ind w:left="2880" w:firstLine="720"/>
        <w:jc w:val="both"/>
        <w:rPr>
          <w:rFonts w:ascii="Times New Roman" w:hAnsi="Times New Roman"/>
          <w:b/>
          <w:bCs/>
          <w:sz w:val="32"/>
          <w:szCs w:val="32"/>
        </w:rPr>
      </w:pPr>
    </w:p>
    <w:p w14:paraId="59C7191F" w14:textId="77777777" w:rsidR="00FF2A17" w:rsidRDefault="00FF2A17" w:rsidP="00C42988">
      <w:pPr>
        <w:spacing w:line="360" w:lineRule="auto"/>
        <w:ind w:left="2880" w:firstLine="720"/>
        <w:jc w:val="both"/>
        <w:rPr>
          <w:rFonts w:ascii="Times New Roman" w:hAnsi="Times New Roman"/>
          <w:b/>
          <w:bCs/>
          <w:sz w:val="32"/>
          <w:szCs w:val="32"/>
        </w:rPr>
      </w:pPr>
    </w:p>
    <w:p w14:paraId="2CA888A0" w14:textId="77777777" w:rsidR="00FF2A17" w:rsidRDefault="00FF2A17" w:rsidP="00C42988">
      <w:pPr>
        <w:spacing w:line="360" w:lineRule="auto"/>
        <w:ind w:left="2880" w:firstLine="720"/>
        <w:jc w:val="both"/>
        <w:rPr>
          <w:rFonts w:ascii="Times New Roman" w:hAnsi="Times New Roman"/>
          <w:b/>
          <w:bCs/>
          <w:sz w:val="32"/>
          <w:szCs w:val="32"/>
        </w:rPr>
      </w:pPr>
    </w:p>
    <w:p w14:paraId="617A3D1A" w14:textId="77777777" w:rsidR="00FF2A17" w:rsidRDefault="00FF2A17" w:rsidP="00C42988">
      <w:pPr>
        <w:spacing w:line="360" w:lineRule="auto"/>
        <w:ind w:left="2880" w:firstLine="720"/>
        <w:jc w:val="both"/>
        <w:rPr>
          <w:rFonts w:ascii="Times New Roman" w:hAnsi="Times New Roman"/>
          <w:b/>
          <w:bCs/>
          <w:sz w:val="32"/>
          <w:szCs w:val="32"/>
        </w:rPr>
      </w:pPr>
    </w:p>
    <w:p w14:paraId="3A7288B2" w14:textId="77777777" w:rsidR="00FF2A17" w:rsidRDefault="00FF2A17" w:rsidP="00C42988">
      <w:pPr>
        <w:spacing w:line="360" w:lineRule="auto"/>
        <w:ind w:left="2880" w:firstLine="720"/>
        <w:jc w:val="both"/>
        <w:rPr>
          <w:rFonts w:ascii="Times New Roman" w:hAnsi="Times New Roman"/>
          <w:b/>
          <w:bCs/>
          <w:sz w:val="32"/>
          <w:szCs w:val="32"/>
        </w:rPr>
      </w:pPr>
    </w:p>
    <w:p w14:paraId="41A8F18B" w14:textId="77777777" w:rsidR="00FF2A17" w:rsidRDefault="00FF2A17" w:rsidP="00C42988">
      <w:pPr>
        <w:spacing w:line="360" w:lineRule="auto"/>
        <w:ind w:left="2880" w:firstLine="720"/>
        <w:jc w:val="both"/>
        <w:rPr>
          <w:rFonts w:ascii="Times New Roman" w:hAnsi="Times New Roman"/>
          <w:b/>
          <w:bCs/>
          <w:sz w:val="32"/>
          <w:szCs w:val="32"/>
        </w:rPr>
      </w:pPr>
    </w:p>
    <w:p w14:paraId="0BEA4D5C" w14:textId="77777777" w:rsidR="00FF2A17" w:rsidRDefault="00FF2A17" w:rsidP="00C42988">
      <w:pPr>
        <w:spacing w:line="360" w:lineRule="auto"/>
        <w:ind w:left="2880" w:firstLine="720"/>
        <w:jc w:val="both"/>
        <w:rPr>
          <w:rFonts w:ascii="Times New Roman" w:hAnsi="Times New Roman"/>
          <w:b/>
          <w:bCs/>
          <w:sz w:val="32"/>
          <w:szCs w:val="32"/>
        </w:rPr>
      </w:pPr>
    </w:p>
    <w:p w14:paraId="2A0BB57B" w14:textId="77777777" w:rsidR="00FF2A17" w:rsidRDefault="00FF2A17" w:rsidP="00C42988">
      <w:pPr>
        <w:spacing w:line="360" w:lineRule="auto"/>
        <w:ind w:left="2880" w:firstLine="720"/>
        <w:jc w:val="both"/>
        <w:rPr>
          <w:rFonts w:ascii="Times New Roman" w:hAnsi="Times New Roman"/>
          <w:b/>
          <w:bCs/>
          <w:sz w:val="32"/>
          <w:szCs w:val="32"/>
        </w:rPr>
      </w:pPr>
    </w:p>
    <w:p w14:paraId="492BF774" w14:textId="77777777" w:rsidR="00FF2A17" w:rsidRDefault="00FF2A17" w:rsidP="00C42988">
      <w:pPr>
        <w:spacing w:line="360" w:lineRule="auto"/>
        <w:ind w:left="2880" w:firstLine="720"/>
        <w:jc w:val="both"/>
        <w:rPr>
          <w:rFonts w:ascii="Times New Roman" w:hAnsi="Times New Roman"/>
          <w:b/>
          <w:bCs/>
          <w:sz w:val="32"/>
          <w:szCs w:val="32"/>
        </w:rPr>
      </w:pPr>
    </w:p>
    <w:p w14:paraId="219F4613" w14:textId="77777777" w:rsidR="00FF2A17" w:rsidRDefault="00FF2A17" w:rsidP="00C42988">
      <w:pPr>
        <w:spacing w:line="360" w:lineRule="auto"/>
        <w:ind w:left="2880" w:firstLine="720"/>
        <w:jc w:val="both"/>
        <w:rPr>
          <w:rFonts w:ascii="Times New Roman" w:hAnsi="Times New Roman"/>
          <w:b/>
          <w:bCs/>
          <w:sz w:val="32"/>
          <w:szCs w:val="32"/>
        </w:rPr>
      </w:pPr>
    </w:p>
    <w:p w14:paraId="7AA60EF6" w14:textId="77777777" w:rsidR="00FF2A17" w:rsidRDefault="00FF2A17" w:rsidP="00C42988">
      <w:pPr>
        <w:spacing w:line="360" w:lineRule="auto"/>
        <w:ind w:left="2880" w:firstLine="720"/>
        <w:jc w:val="both"/>
        <w:rPr>
          <w:rFonts w:ascii="Times New Roman" w:hAnsi="Times New Roman"/>
          <w:b/>
          <w:bCs/>
          <w:sz w:val="32"/>
          <w:szCs w:val="32"/>
        </w:rPr>
      </w:pPr>
    </w:p>
    <w:p w14:paraId="3718D891" w14:textId="77777777" w:rsidR="00FF2A17" w:rsidRDefault="00FF2A17" w:rsidP="00C42988">
      <w:pPr>
        <w:spacing w:line="360" w:lineRule="auto"/>
        <w:ind w:left="2880" w:firstLine="720"/>
        <w:jc w:val="both"/>
        <w:rPr>
          <w:rFonts w:ascii="Times New Roman" w:hAnsi="Times New Roman"/>
          <w:b/>
          <w:bCs/>
          <w:sz w:val="32"/>
          <w:szCs w:val="32"/>
        </w:rPr>
      </w:pPr>
    </w:p>
    <w:p w14:paraId="591DE715" w14:textId="77777777" w:rsidR="00FF2A17" w:rsidRDefault="00FF2A17" w:rsidP="00C42988">
      <w:pPr>
        <w:spacing w:line="360" w:lineRule="auto"/>
        <w:ind w:left="2880" w:firstLine="720"/>
        <w:jc w:val="both"/>
        <w:rPr>
          <w:rFonts w:ascii="Times New Roman" w:hAnsi="Times New Roman"/>
          <w:b/>
          <w:bCs/>
          <w:sz w:val="32"/>
          <w:szCs w:val="32"/>
        </w:rPr>
      </w:pPr>
    </w:p>
    <w:p w14:paraId="379F4ECE" w14:textId="77777777" w:rsidR="00FF2A17" w:rsidRDefault="00FF2A17" w:rsidP="00C42988">
      <w:pPr>
        <w:spacing w:line="360" w:lineRule="auto"/>
        <w:ind w:left="2880" w:firstLine="720"/>
        <w:jc w:val="both"/>
        <w:rPr>
          <w:rFonts w:ascii="Times New Roman" w:hAnsi="Times New Roman"/>
          <w:b/>
          <w:bCs/>
          <w:sz w:val="32"/>
          <w:szCs w:val="32"/>
        </w:rPr>
      </w:pPr>
    </w:p>
    <w:p w14:paraId="3D5D3BB8" w14:textId="6B36FD46" w:rsidR="007D7014" w:rsidRPr="00E5598D" w:rsidRDefault="00BB1E31" w:rsidP="00C42988">
      <w:pPr>
        <w:spacing w:line="360" w:lineRule="auto"/>
        <w:ind w:left="2880" w:firstLine="720"/>
        <w:jc w:val="both"/>
        <w:rPr>
          <w:b/>
          <w:bCs/>
          <w:i/>
          <w:iCs/>
          <w:sz w:val="32"/>
          <w:szCs w:val="32"/>
        </w:rPr>
      </w:pPr>
      <w:r w:rsidRPr="00E5598D">
        <w:rPr>
          <w:rFonts w:ascii="Times New Roman" w:hAnsi="Times New Roman"/>
          <w:b/>
          <w:bCs/>
          <w:i/>
          <w:iCs/>
          <w:sz w:val="32"/>
          <w:szCs w:val="32"/>
        </w:rPr>
        <w:lastRenderedPageBreak/>
        <w:t xml:space="preserve">Abstract </w:t>
      </w:r>
    </w:p>
    <w:p w14:paraId="3CC8E965" w14:textId="171AEFD7" w:rsidR="007D7014" w:rsidRPr="00E5598D" w:rsidRDefault="00BB1E31">
      <w:pPr>
        <w:spacing w:line="360" w:lineRule="auto"/>
        <w:jc w:val="both"/>
        <w:rPr>
          <w:rFonts w:ascii="Times New Roman" w:eastAsia="Times New Roman" w:hAnsi="Times New Roman" w:cs="Times New Roman"/>
          <w:i/>
          <w:iCs/>
          <w:sz w:val="28"/>
          <w:szCs w:val="28"/>
        </w:rPr>
      </w:pPr>
      <w:r w:rsidRPr="00E5598D">
        <w:rPr>
          <w:rFonts w:ascii="Times New Roman" w:hAnsi="Times New Roman"/>
          <w:i/>
          <w:iCs/>
          <w:sz w:val="28"/>
          <w:szCs w:val="28"/>
        </w:rPr>
        <w:t xml:space="preserve">Plant phytochemicals have been reported to prolong life by their protections against numerous human health and metabolic conditions. Cashew plant, being a potential source of bioactive compounds, has the ability to ameliorate various lifestyle related diseases. In the present study fruit extracts from Stem Bark of Cashew plant, were </w:t>
      </w:r>
      <w:r w:rsidR="00E73E42" w:rsidRPr="00E5598D">
        <w:rPr>
          <w:rFonts w:ascii="Times New Roman" w:hAnsi="Times New Roman"/>
          <w:i/>
          <w:iCs/>
          <w:sz w:val="28"/>
          <w:szCs w:val="28"/>
        </w:rPr>
        <w:t>analyzed</w:t>
      </w:r>
      <w:r w:rsidRPr="00E5598D">
        <w:rPr>
          <w:rFonts w:ascii="Times New Roman" w:hAnsi="Times New Roman"/>
          <w:i/>
          <w:iCs/>
          <w:sz w:val="28"/>
          <w:szCs w:val="28"/>
        </w:rPr>
        <w:t xml:space="preserve"> for their phytochemical and proximate </w:t>
      </w:r>
      <w:r w:rsidR="00E73E42" w:rsidRPr="00E5598D">
        <w:rPr>
          <w:rFonts w:ascii="Times New Roman" w:hAnsi="Times New Roman"/>
          <w:i/>
          <w:iCs/>
          <w:sz w:val="28"/>
          <w:szCs w:val="28"/>
        </w:rPr>
        <w:t>properties.</w:t>
      </w:r>
      <w:r w:rsidR="00E73E42" w:rsidRPr="00E5598D">
        <w:rPr>
          <w:rFonts w:ascii="Times New Roman" w:eastAsia="Times New Roman" w:hAnsi="Times New Roman" w:cs="Times New Roman"/>
          <w:i/>
          <w:iCs/>
          <w:sz w:val="28"/>
          <w:szCs w:val="28"/>
        </w:rPr>
        <w:t xml:space="preserve"> From</w:t>
      </w:r>
      <w:r w:rsidRPr="00E5598D">
        <w:rPr>
          <w:rFonts w:ascii="Times New Roman" w:eastAsia="Times New Roman" w:hAnsi="Times New Roman" w:cs="Times New Roman"/>
          <w:i/>
          <w:iCs/>
          <w:sz w:val="28"/>
          <w:szCs w:val="28"/>
        </w:rPr>
        <w:t xml:space="preserve"> qualitative phytochemical analyses, stem bark of cashew plant contains tannins, flavonoids, saponins,</w:t>
      </w:r>
      <w:r w:rsidR="00C018C9">
        <w:rPr>
          <w:rFonts w:ascii="Times New Roman" w:eastAsia="Times New Roman" w:hAnsi="Times New Roman" w:cs="Times New Roman"/>
          <w:i/>
          <w:iCs/>
          <w:sz w:val="28"/>
          <w:szCs w:val="28"/>
        </w:rPr>
        <w:t xml:space="preserve"> </w:t>
      </w:r>
      <w:r w:rsidRPr="00E5598D">
        <w:rPr>
          <w:rFonts w:ascii="Times New Roman" w:eastAsia="Times New Roman" w:hAnsi="Times New Roman" w:cs="Times New Roman"/>
          <w:i/>
          <w:iCs/>
          <w:sz w:val="28"/>
          <w:szCs w:val="28"/>
        </w:rPr>
        <w:t>alkaloids</w:t>
      </w:r>
      <w:r w:rsidR="00FF2A17" w:rsidRPr="00E5598D">
        <w:rPr>
          <w:rFonts w:ascii="Times New Roman" w:eastAsia="Times New Roman" w:hAnsi="Times New Roman" w:cs="Times New Roman"/>
          <w:i/>
          <w:iCs/>
          <w:sz w:val="28"/>
          <w:szCs w:val="28"/>
        </w:rPr>
        <w:t xml:space="preserve"> </w:t>
      </w:r>
      <w:r w:rsidRPr="00E5598D">
        <w:rPr>
          <w:rFonts w:ascii="Times New Roman" w:eastAsia="Times New Roman" w:hAnsi="Times New Roman" w:cs="Times New Roman"/>
          <w:i/>
          <w:iCs/>
          <w:sz w:val="28"/>
          <w:szCs w:val="28"/>
        </w:rPr>
        <w:t>and</w:t>
      </w:r>
      <w:r w:rsidR="00FF2A17" w:rsidRPr="00E5598D">
        <w:rPr>
          <w:rFonts w:ascii="Times New Roman" w:eastAsia="Times New Roman" w:hAnsi="Times New Roman" w:cs="Times New Roman"/>
          <w:i/>
          <w:iCs/>
          <w:sz w:val="28"/>
          <w:szCs w:val="28"/>
        </w:rPr>
        <w:t xml:space="preserve"> </w:t>
      </w:r>
      <w:r w:rsidRPr="00E5598D">
        <w:rPr>
          <w:rFonts w:ascii="Times New Roman" w:eastAsia="Times New Roman" w:hAnsi="Times New Roman" w:cs="Times New Roman"/>
          <w:i/>
          <w:iCs/>
          <w:sz w:val="28"/>
          <w:szCs w:val="28"/>
        </w:rPr>
        <w:t>glycosides.</w:t>
      </w:r>
      <w:r w:rsidR="00C018C9">
        <w:rPr>
          <w:rFonts w:ascii="Times New Roman" w:eastAsia="Times New Roman" w:hAnsi="Times New Roman" w:cs="Times New Roman"/>
          <w:i/>
          <w:iCs/>
          <w:sz w:val="28"/>
          <w:szCs w:val="28"/>
        </w:rPr>
        <w:t xml:space="preserve"> </w:t>
      </w:r>
      <w:r w:rsidRPr="00E5598D">
        <w:rPr>
          <w:rFonts w:ascii="Times New Roman" w:eastAsia="Times New Roman" w:hAnsi="Times New Roman" w:cs="Times New Roman"/>
          <w:i/>
          <w:iCs/>
          <w:sz w:val="28"/>
          <w:szCs w:val="28"/>
        </w:rPr>
        <w:t>Quantitative</w:t>
      </w:r>
      <w:r w:rsidR="00DD3344" w:rsidRPr="00E5598D">
        <w:rPr>
          <w:rFonts w:ascii="Times New Roman" w:eastAsia="Times New Roman" w:hAnsi="Times New Roman" w:cs="Times New Roman"/>
          <w:i/>
          <w:iCs/>
          <w:sz w:val="28"/>
          <w:szCs w:val="28"/>
        </w:rPr>
        <w:t xml:space="preserve"> </w:t>
      </w:r>
      <w:r w:rsidRPr="00E5598D">
        <w:rPr>
          <w:rFonts w:ascii="Times New Roman" w:eastAsia="Times New Roman" w:hAnsi="Times New Roman" w:cs="Times New Roman"/>
          <w:i/>
          <w:iCs/>
          <w:sz w:val="28"/>
          <w:szCs w:val="28"/>
        </w:rPr>
        <w:t>phytochemical</w:t>
      </w:r>
      <w:r w:rsidR="00DD3344" w:rsidRPr="00E5598D">
        <w:rPr>
          <w:rFonts w:ascii="Times New Roman" w:eastAsia="Times New Roman" w:hAnsi="Times New Roman" w:cs="Times New Roman"/>
          <w:i/>
          <w:iCs/>
          <w:sz w:val="28"/>
          <w:szCs w:val="28"/>
        </w:rPr>
        <w:t xml:space="preserve"> </w:t>
      </w:r>
      <w:r w:rsidRPr="00E5598D">
        <w:rPr>
          <w:rFonts w:ascii="Times New Roman" w:eastAsia="Times New Roman" w:hAnsi="Times New Roman" w:cs="Times New Roman"/>
          <w:i/>
          <w:iCs/>
          <w:sz w:val="28"/>
          <w:szCs w:val="28"/>
        </w:rPr>
        <w:t>analyses</w:t>
      </w:r>
      <w:r w:rsidR="00C018C9">
        <w:rPr>
          <w:rFonts w:ascii="Times New Roman" w:eastAsia="Times New Roman" w:hAnsi="Times New Roman" w:cs="Times New Roman"/>
          <w:i/>
          <w:iCs/>
          <w:sz w:val="28"/>
          <w:szCs w:val="28"/>
        </w:rPr>
        <w:t xml:space="preserve"> </w:t>
      </w:r>
      <w:r w:rsidRPr="00E5598D">
        <w:rPr>
          <w:rFonts w:ascii="Times New Roman" w:eastAsia="Times New Roman" w:hAnsi="Times New Roman" w:cs="Times New Roman"/>
          <w:i/>
          <w:iCs/>
          <w:sz w:val="28"/>
          <w:szCs w:val="28"/>
        </w:rPr>
        <w:t>reveal flavonoids as the most abundant component of stem bark of cashew plant. These phytochemicals present have justified the use of stem bark of cashew plant in traditional medicine for the treatments of ear troubles, headaches, wounds, and so on. Information from the proximate analyses reveal that stem bark of cashew plant has long shelf life, good mineral composition (ash level) and a good source of energy (carbohydrate).</w:t>
      </w:r>
    </w:p>
    <w:p w14:paraId="02AEA295" w14:textId="77777777" w:rsidR="007D7014" w:rsidRPr="00DD3344" w:rsidRDefault="007D7014">
      <w:pPr>
        <w:rPr>
          <w:sz w:val="28"/>
          <w:szCs w:val="28"/>
        </w:rPr>
      </w:pPr>
    </w:p>
    <w:p w14:paraId="009FEE46" w14:textId="77777777" w:rsidR="007D7014" w:rsidRDefault="007D7014"/>
    <w:p w14:paraId="12849321" w14:textId="77777777" w:rsidR="007D7014" w:rsidRDefault="007D7014"/>
    <w:p w14:paraId="030D1D19" w14:textId="77777777" w:rsidR="007D7014" w:rsidRDefault="007D7014"/>
    <w:p w14:paraId="2921ECB4" w14:textId="77777777" w:rsidR="007D7014" w:rsidRDefault="007D7014"/>
    <w:p w14:paraId="15829044" w14:textId="77777777" w:rsidR="007D7014" w:rsidRDefault="007D7014"/>
    <w:p w14:paraId="4CE53950" w14:textId="77777777" w:rsidR="007D7014" w:rsidRDefault="007D7014"/>
    <w:p w14:paraId="10D48187" w14:textId="77777777" w:rsidR="007D7014" w:rsidRDefault="007D7014"/>
    <w:p w14:paraId="4379D08A" w14:textId="77777777" w:rsidR="007D7014" w:rsidRDefault="007D7014"/>
    <w:p w14:paraId="33421653" w14:textId="77777777" w:rsidR="007D7014" w:rsidRDefault="007D7014"/>
    <w:p w14:paraId="095F3FFA" w14:textId="77777777" w:rsidR="007D7014" w:rsidRDefault="007D7014"/>
    <w:p w14:paraId="26261AC9" w14:textId="77777777" w:rsidR="007D7014" w:rsidRDefault="007D7014"/>
    <w:p w14:paraId="1EDE5701" w14:textId="77777777" w:rsidR="007D7014" w:rsidRDefault="007D7014"/>
    <w:p w14:paraId="52BC8DDD" w14:textId="77777777" w:rsidR="007D7014" w:rsidRDefault="007D7014"/>
    <w:p w14:paraId="269B4296" w14:textId="77777777" w:rsidR="007D7014" w:rsidRDefault="007D7014"/>
    <w:p w14:paraId="2D562C2A" w14:textId="77777777" w:rsidR="007D7014" w:rsidRDefault="007D7014"/>
    <w:p w14:paraId="5DE91F86" w14:textId="77777777" w:rsidR="007D7014" w:rsidRDefault="007D7014"/>
    <w:p w14:paraId="536B3078" w14:textId="77777777" w:rsidR="007D7014" w:rsidRDefault="007D7014"/>
    <w:p w14:paraId="522F4ECC" w14:textId="00699A7E" w:rsidR="007D7014" w:rsidRDefault="007D7014"/>
    <w:p w14:paraId="27D2376B" w14:textId="77777777" w:rsidR="00E73E42" w:rsidRDefault="00E73E42"/>
    <w:p w14:paraId="7BEED4D4" w14:textId="77777777" w:rsidR="007D7014" w:rsidRDefault="00BB1E31">
      <w:pPr>
        <w:spacing w:before="240" w:after="240" w:line="480"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ONE</w:t>
      </w:r>
    </w:p>
    <w:p w14:paraId="1467B85D" w14:textId="77777777" w:rsidR="007D7014" w:rsidRDefault="00BB1E31">
      <w:pPr>
        <w:spacing w:before="240" w:after="240" w:line="480"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INTRODUCTION</w:t>
      </w:r>
    </w:p>
    <w:p w14:paraId="6A187843" w14:textId="77777777" w:rsidR="007D7014" w:rsidRDefault="00BB1E31">
      <w:pPr>
        <w:pStyle w:val="Heading2"/>
        <w:keepNext w:val="0"/>
        <w:keepLines w:val="0"/>
        <w:widowControl w:val="0"/>
        <w:numPr>
          <w:ilvl w:val="1"/>
          <w:numId w:val="6"/>
        </w:numPr>
        <w:tabs>
          <w:tab w:val="left" w:pos="719"/>
        </w:tabs>
        <w:spacing w:before="1" w:after="0" w:line="360" w:lineRule="auto"/>
        <w:ind w:left="719" w:hanging="359"/>
        <w:jc w:val="both"/>
        <w:rPr>
          <w:rFonts w:ascii="Times New Roman" w:eastAsia="Times New Roman" w:hAnsi="Times New Roman" w:cs="Times New Roman"/>
          <w:b/>
          <w:sz w:val="28"/>
          <w:szCs w:val="28"/>
        </w:rPr>
      </w:pPr>
      <w:r>
        <w:rPr>
          <w:rFonts w:ascii="Times New Roman" w:eastAsia="Times New Roman" w:hAnsi="Times New Roman" w:cs="Times New Roman"/>
          <w:sz w:val="24"/>
          <w:szCs w:val="28"/>
        </w:rPr>
        <w:t>Background of the Study</w:t>
      </w:r>
    </w:p>
    <w:p w14:paraId="47CA902F" w14:textId="37F9E4CF" w:rsidR="007D7014" w:rsidRDefault="00BB1E31">
      <w:pPr>
        <w:widowControl w:val="0"/>
        <w:spacing w:before="271" w:line="360" w:lineRule="auto"/>
        <w:ind w:left="360" w:right="358" w:firstLine="719"/>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Plants are important in our everyday existence. They provide our foods, produce the oxygen we breathe, and serve as raw materials for many industrial products such as clothes, foot wears and so many others. Plants also provide raw materials for our buildings and in the manufacture of biofuels, dyes, perfumes, pesticides, adsorbents and drugs. The plant kingdom has proven to be the most useful in the treatment of diseases and they provide an important source of all the world’s pharmaceuticals. The most important of these bioactive constituents of plants are steroids, terpenoids, carotenoids, </w:t>
      </w:r>
      <w:r w:rsidR="003C5448">
        <w:rPr>
          <w:rFonts w:ascii="Times New Roman" w:eastAsia="Times New Roman" w:hAnsi="Times New Roman" w:cs="Times New Roman"/>
          <w:sz w:val="24"/>
          <w:szCs w:val="28"/>
        </w:rPr>
        <w:t>flavonoids</w:t>
      </w:r>
      <w:r>
        <w:rPr>
          <w:rFonts w:ascii="Times New Roman" w:eastAsia="Times New Roman" w:hAnsi="Times New Roman" w:cs="Times New Roman"/>
          <w:sz w:val="24"/>
          <w:szCs w:val="28"/>
        </w:rPr>
        <w:t xml:space="preserve">, alkaloids, tannins and glycosides. Plants in all facet of life have served a valuable starting material for drug development (Ajibesin, 2011). Antibiotics or antimicrobial substances like saponins, glycosides, flavonoids and alkaloids </w:t>
      </w:r>
      <w:r w:rsidR="003C5448">
        <w:rPr>
          <w:rFonts w:ascii="Times New Roman" w:eastAsia="Times New Roman" w:hAnsi="Times New Roman" w:cs="Times New Roman"/>
          <w:sz w:val="24"/>
          <w:szCs w:val="28"/>
        </w:rPr>
        <w:t>etc.</w:t>
      </w:r>
      <w:r>
        <w:rPr>
          <w:rFonts w:ascii="Times New Roman" w:eastAsia="Times New Roman" w:hAnsi="Times New Roman" w:cs="Times New Roman"/>
          <w:sz w:val="24"/>
          <w:szCs w:val="28"/>
        </w:rPr>
        <w:t xml:space="preserve"> are found to be distributed in plants, yet these compounds were not well established due to the lack of knowledge and techniques. The phytoconstituents which are phenols, anthraquinones, alkaloids, glycosides, flavonoids and saponins are antibiotic principles of plants. Plants are now occupying important position in allopathic medicine, herbal medicine, homoeopathy and aromatherapy. Medicinal plants are the sources of many important drugs of the modern world. Many of these indigenous medicinal plants are used as spices and food plants; they are also sometimes added to foods meant for pregnant mothers for medicinal purposes (Akinpela and Onakoya, 2006). Many plants are cheaper and more accessible to most people, especially in the developing countries than orthodox medicine, and there is lower incidence of adverse effects after use. These reasons might account for their worldwide attention and use. The medicinal properties of some plants have been documented by some researchers (Akinpelu and Onukoya, 2006). Medicinal plants are of great importance to the health of individuals and communities. It was the advent of antibiotics in the 1950s that led to the decline of the use of plant derivatives as antimicrobials (Marjorie, 1999). Medicinal plants contain physiologically active components which over the years have been exploited </w:t>
      </w:r>
      <w:r>
        <w:rPr>
          <w:rFonts w:ascii="Times New Roman" w:eastAsia="Times New Roman" w:hAnsi="Times New Roman" w:cs="Times New Roman"/>
          <w:sz w:val="24"/>
          <w:szCs w:val="28"/>
        </w:rPr>
        <w:lastRenderedPageBreak/>
        <w:t>in the traditional medical practices for the treatment of various ailments (Ajibesin, 2011). A relatively small percentage of less than 10% of all the plants on earth is believed to serve as sources of medicine (Marjorie, 1999).</w:t>
      </w:r>
    </w:p>
    <w:p w14:paraId="410A3FDA" w14:textId="19E217E3" w:rsidR="007D7014" w:rsidRDefault="00BB1E31">
      <w:pPr>
        <w:widowControl w:val="0"/>
        <w:spacing w:before="1" w:line="360" w:lineRule="auto"/>
        <w:ind w:left="360" w:right="353" w:firstLine="719"/>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In an effort to find alternative sources of feedstuffs to replace some or all of the maize in the diet of pigs and other non-ruminant farm animals, several studies have been conducted to determine the suitability of some agro-industrial wastes as feed ingredients. These include cocoa pod husks, brewers spent grains, rice bran, maize bran, groundnut skins, and wheat bran. However, one by-product that requires consideration is cashew nut </w:t>
      </w:r>
      <w:r w:rsidR="00EA1CC0">
        <w:rPr>
          <w:rFonts w:ascii="Times New Roman" w:eastAsia="Times New Roman" w:hAnsi="Times New Roman" w:cs="Times New Roman"/>
          <w:sz w:val="24"/>
          <w:szCs w:val="28"/>
        </w:rPr>
        <w:t>test</w:t>
      </w:r>
      <w:r>
        <w:rPr>
          <w:rFonts w:ascii="Times New Roman" w:eastAsia="Times New Roman" w:hAnsi="Times New Roman" w:cs="Times New Roman"/>
          <w:sz w:val="24"/>
          <w:szCs w:val="28"/>
        </w:rPr>
        <w:t>, a by-product obtained from the processing of cashew nuts. Its utilization as animal feed even at relatively low dosage formulations will minimize its disposal problem as well as reduce the cost of animal feeding.</w:t>
      </w:r>
    </w:p>
    <w:p w14:paraId="414073CC" w14:textId="77777777" w:rsidR="007D7014" w:rsidRDefault="00BB1E31">
      <w:pPr>
        <w:pStyle w:val="Heading2"/>
        <w:keepNext w:val="0"/>
        <w:keepLines w:val="0"/>
        <w:widowControl w:val="0"/>
        <w:numPr>
          <w:ilvl w:val="1"/>
          <w:numId w:val="3"/>
        </w:numPr>
        <w:tabs>
          <w:tab w:val="left" w:pos="719"/>
        </w:tabs>
        <w:spacing w:before="1" w:after="0" w:line="360" w:lineRule="auto"/>
        <w:ind w:left="719" w:hanging="359"/>
        <w:jc w:val="both"/>
        <w:rPr>
          <w:rFonts w:ascii="Times New Roman" w:eastAsia="Times New Roman" w:hAnsi="Times New Roman" w:cs="Times New Roman"/>
          <w:b/>
          <w:sz w:val="28"/>
          <w:szCs w:val="28"/>
        </w:rPr>
      </w:pPr>
      <w:bookmarkStart w:id="21" w:name="_ocd9s7c5ca7w" w:colFirst="0" w:colLast="0"/>
      <w:bookmarkEnd w:id="21"/>
      <w:r>
        <w:rPr>
          <w:rFonts w:ascii="Times New Roman" w:eastAsia="Times New Roman" w:hAnsi="Times New Roman" w:cs="Times New Roman"/>
          <w:sz w:val="24"/>
          <w:szCs w:val="28"/>
        </w:rPr>
        <w:t>Statement of the Problem</w:t>
      </w:r>
    </w:p>
    <w:p w14:paraId="60A73EA3" w14:textId="77777777" w:rsidR="007D7014" w:rsidRDefault="00BB1E31">
      <w:pPr>
        <w:widowControl w:val="0"/>
        <w:spacing w:before="271" w:line="360" w:lineRule="auto"/>
        <w:ind w:left="360" w:right="360" w:firstLine="719"/>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It is now known that agricultural materials are used as animal feeds and that they contain phytochemicals. These phytochemicals serve as antibiotic principles of plants.</w:t>
      </w:r>
    </w:p>
    <w:p w14:paraId="0B1AD1C7" w14:textId="241B5BAD" w:rsidR="007D7014" w:rsidRDefault="00BB1E31">
      <w:pPr>
        <w:widowControl w:val="0"/>
        <w:spacing w:before="271" w:line="360" w:lineRule="auto"/>
        <w:ind w:left="360" w:right="360" w:firstLine="719"/>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The need for a cheap, renewable, easily available and nutritive source of material as feed supplements has therefore attracted me to investigate Stem bark of cashew plant as an alternative.</w:t>
      </w:r>
    </w:p>
    <w:p w14:paraId="1EEE7B9D" w14:textId="77777777" w:rsidR="007D7014" w:rsidRDefault="00BB1E31">
      <w:pPr>
        <w:pStyle w:val="Heading2"/>
        <w:keepNext w:val="0"/>
        <w:keepLines w:val="0"/>
        <w:widowControl w:val="0"/>
        <w:numPr>
          <w:ilvl w:val="1"/>
          <w:numId w:val="4"/>
        </w:numPr>
        <w:tabs>
          <w:tab w:val="left" w:pos="719"/>
        </w:tabs>
        <w:spacing w:before="5" w:after="0" w:line="360" w:lineRule="auto"/>
        <w:ind w:left="719" w:hanging="359"/>
        <w:jc w:val="both"/>
        <w:rPr>
          <w:rFonts w:ascii="Times New Roman" w:eastAsia="Times New Roman" w:hAnsi="Times New Roman" w:cs="Times New Roman"/>
          <w:b/>
          <w:sz w:val="28"/>
          <w:szCs w:val="28"/>
        </w:rPr>
      </w:pPr>
      <w:bookmarkStart w:id="22" w:name="_g7um663gck3j" w:colFirst="0" w:colLast="0"/>
      <w:bookmarkEnd w:id="22"/>
      <w:r>
        <w:rPr>
          <w:rFonts w:ascii="Times New Roman" w:eastAsia="Times New Roman" w:hAnsi="Times New Roman" w:cs="Times New Roman"/>
          <w:sz w:val="24"/>
          <w:szCs w:val="28"/>
        </w:rPr>
        <w:t>Objectives of the Study</w:t>
      </w:r>
    </w:p>
    <w:p w14:paraId="3E08F1FA" w14:textId="31805A77" w:rsidR="007D7014" w:rsidRDefault="00BB1E31">
      <w:pPr>
        <w:widowControl w:val="0"/>
        <w:spacing w:before="271" w:line="360" w:lineRule="auto"/>
        <w:ind w:left="360" w:right="355" w:firstLine="719"/>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Broadly stated, the purpose of this work is to investigate/assess the nutritive and medicinal values of Stem bark of cashew plant as an effective replacement in animal diets. Specifically, this work investigated:</w:t>
      </w:r>
    </w:p>
    <w:p w14:paraId="140B5961" w14:textId="10718DC4" w:rsidR="007D7014" w:rsidRPr="001624E8" w:rsidRDefault="00BB1E31" w:rsidP="001624E8">
      <w:pPr>
        <w:widowControl w:val="0"/>
        <w:numPr>
          <w:ilvl w:val="2"/>
          <w:numId w:val="4"/>
        </w:numPr>
        <w:tabs>
          <w:tab w:val="left" w:pos="1439"/>
        </w:tabs>
        <w:spacing w:before="1" w:line="360" w:lineRule="auto"/>
        <w:ind w:left="1439" w:hanging="719"/>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the proximate constituents of Stem bark of cashew plant; and</w:t>
      </w:r>
    </w:p>
    <w:p w14:paraId="12708A39" w14:textId="2F9122C8" w:rsidR="007D7014" w:rsidRDefault="00BB1E31">
      <w:pPr>
        <w:widowControl w:val="0"/>
        <w:numPr>
          <w:ilvl w:val="2"/>
          <w:numId w:val="4"/>
        </w:numPr>
        <w:tabs>
          <w:tab w:val="left" w:pos="1439"/>
        </w:tabs>
        <w:spacing w:line="360" w:lineRule="auto"/>
        <w:ind w:left="1439" w:hanging="719"/>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the qualitative and quantitative phytochemicals of Stem bark of cashew plant.</w:t>
      </w:r>
    </w:p>
    <w:p w14:paraId="02737817" w14:textId="77777777" w:rsidR="007D7014" w:rsidRDefault="007D7014">
      <w:pPr>
        <w:widowControl w:val="0"/>
        <w:tabs>
          <w:tab w:val="left" w:pos="1439"/>
        </w:tabs>
        <w:spacing w:line="360" w:lineRule="auto"/>
        <w:jc w:val="both"/>
        <w:rPr>
          <w:rFonts w:ascii="Times New Roman" w:eastAsia="Times New Roman" w:hAnsi="Times New Roman" w:cs="Times New Roman"/>
          <w:sz w:val="28"/>
          <w:szCs w:val="28"/>
        </w:rPr>
      </w:pPr>
    </w:p>
    <w:p w14:paraId="22D2B37E" w14:textId="77777777" w:rsidR="007D7014" w:rsidRDefault="007D7014">
      <w:pPr>
        <w:widowControl w:val="0"/>
        <w:tabs>
          <w:tab w:val="left" w:pos="1439"/>
        </w:tabs>
        <w:spacing w:line="360" w:lineRule="auto"/>
        <w:jc w:val="both"/>
        <w:rPr>
          <w:rFonts w:ascii="Times New Roman" w:eastAsia="Times New Roman" w:hAnsi="Times New Roman" w:cs="Times New Roman"/>
          <w:sz w:val="28"/>
          <w:szCs w:val="28"/>
        </w:rPr>
      </w:pPr>
    </w:p>
    <w:p w14:paraId="083CB7E7" w14:textId="77777777" w:rsidR="007D7014" w:rsidRDefault="007D7014">
      <w:pPr>
        <w:widowControl w:val="0"/>
        <w:tabs>
          <w:tab w:val="left" w:pos="1439"/>
        </w:tabs>
        <w:spacing w:line="360" w:lineRule="auto"/>
        <w:jc w:val="both"/>
        <w:rPr>
          <w:rFonts w:ascii="Times New Roman" w:eastAsia="Times New Roman" w:hAnsi="Times New Roman" w:cs="Times New Roman"/>
          <w:sz w:val="28"/>
          <w:szCs w:val="28"/>
        </w:rPr>
      </w:pPr>
    </w:p>
    <w:p w14:paraId="154626AD" w14:textId="77777777" w:rsidR="007D7014" w:rsidRDefault="007D7014">
      <w:pPr>
        <w:widowControl w:val="0"/>
        <w:tabs>
          <w:tab w:val="left" w:pos="1439"/>
        </w:tabs>
        <w:spacing w:line="360" w:lineRule="auto"/>
        <w:jc w:val="both"/>
        <w:rPr>
          <w:rFonts w:ascii="Times New Roman" w:eastAsia="Times New Roman" w:hAnsi="Times New Roman" w:cs="Times New Roman"/>
          <w:sz w:val="28"/>
          <w:szCs w:val="28"/>
        </w:rPr>
      </w:pPr>
    </w:p>
    <w:p w14:paraId="27BE3682" w14:textId="77777777" w:rsidR="001624E8" w:rsidRDefault="001624E8">
      <w:pPr>
        <w:widowControl w:val="0"/>
        <w:tabs>
          <w:tab w:val="left" w:pos="1439"/>
        </w:tabs>
        <w:spacing w:line="360" w:lineRule="auto"/>
        <w:jc w:val="both"/>
        <w:rPr>
          <w:rFonts w:ascii="Times New Roman" w:eastAsia="Times New Roman" w:hAnsi="Times New Roman" w:cs="Times New Roman"/>
          <w:sz w:val="28"/>
          <w:szCs w:val="28"/>
        </w:rPr>
      </w:pPr>
    </w:p>
    <w:p w14:paraId="3F467C2F" w14:textId="77777777" w:rsidR="007D7014" w:rsidRDefault="00BB1E31">
      <w:pPr>
        <w:pStyle w:val="Heading1"/>
        <w:keepNext w:val="0"/>
        <w:keepLines w:val="0"/>
        <w:widowControl w:val="0"/>
        <w:spacing w:before="0" w:after="0" w:line="480" w:lineRule="auto"/>
        <w:ind w:left="3356" w:right="3355" w:firstLine="1"/>
        <w:jc w:val="center"/>
        <w:rPr>
          <w:color w:val="131314"/>
          <w:sz w:val="30"/>
          <w:szCs w:val="30"/>
        </w:rPr>
      </w:pPr>
      <w:bookmarkStart w:id="23" w:name="_mx5hkyluoh6c" w:colFirst="0" w:colLast="0"/>
      <w:bookmarkEnd w:id="23"/>
      <w:r>
        <w:rPr>
          <w:rFonts w:ascii="Times New Roman" w:hAnsi="Times New Roman"/>
          <w:b/>
          <w:color w:val="131314"/>
          <w:sz w:val="28"/>
          <w:szCs w:val="30"/>
        </w:rPr>
        <w:lastRenderedPageBreak/>
        <w:t xml:space="preserve"> CHAPTER TWO</w:t>
      </w:r>
    </w:p>
    <w:p w14:paraId="0E16FFE7" w14:textId="77777777" w:rsidR="007D7014" w:rsidRDefault="007D7014">
      <w:pPr>
        <w:shd w:val="clear" w:color="auto" w:fill="FFFFFF"/>
        <w:spacing w:line="240" w:lineRule="auto"/>
        <w:rPr>
          <w:color w:val="131314"/>
          <w:sz w:val="30"/>
          <w:szCs w:val="30"/>
        </w:rPr>
      </w:pPr>
    </w:p>
    <w:p w14:paraId="2363F8D1" w14:textId="77777777" w:rsidR="007D7014" w:rsidRDefault="00BB1E31">
      <w:pPr>
        <w:shd w:val="clear" w:color="auto" w:fill="FFFFFF"/>
        <w:spacing w:line="240" w:lineRule="auto"/>
        <w:jc w:val="center"/>
        <w:rPr>
          <w:color w:val="131314"/>
          <w:sz w:val="30"/>
          <w:szCs w:val="30"/>
        </w:rPr>
      </w:pPr>
      <w:r>
        <w:rPr>
          <w:rFonts w:ascii="Times New Roman" w:hAnsi="Times New Roman"/>
          <w:b/>
          <w:color w:val="131314"/>
          <w:sz w:val="28"/>
          <w:szCs w:val="30"/>
        </w:rPr>
        <w:t>2.0 LITERATURE REVIEW</w:t>
      </w:r>
    </w:p>
    <w:p w14:paraId="4D4D30BC" w14:textId="77777777" w:rsidR="007D7014" w:rsidRDefault="007D7014">
      <w:pPr>
        <w:shd w:val="clear" w:color="auto" w:fill="FFFFFF"/>
        <w:spacing w:line="240" w:lineRule="auto"/>
        <w:rPr>
          <w:color w:val="131314"/>
          <w:sz w:val="30"/>
          <w:szCs w:val="30"/>
        </w:rPr>
      </w:pPr>
    </w:p>
    <w:p w14:paraId="255368BA" w14:textId="1B588FCB" w:rsidR="007D7014" w:rsidRPr="00301AE1" w:rsidRDefault="00BB1E31">
      <w:pPr>
        <w:shd w:val="clear" w:color="auto" w:fill="FFFFFF"/>
        <w:spacing w:line="360" w:lineRule="auto"/>
        <w:jc w:val="both"/>
        <w:rPr>
          <w:rFonts w:ascii="Times New Roman" w:hAnsi="Times New Roman" w:cs="Times New Roman"/>
          <w:color w:val="333333"/>
          <w:sz w:val="24"/>
          <w:szCs w:val="24"/>
        </w:rPr>
      </w:pPr>
      <w:r w:rsidRPr="00301AE1">
        <w:rPr>
          <w:rFonts w:ascii="Times New Roman" w:hAnsi="Times New Roman" w:cs="Times New Roman"/>
          <w:color w:val="333333"/>
          <w:sz w:val="24"/>
          <w:szCs w:val="24"/>
        </w:rPr>
        <w:t>The cashew tree (</w:t>
      </w:r>
      <w:r w:rsidRPr="00301AE1">
        <w:rPr>
          <w:rFonts w:ascii="Times New Roman" w:hAnsi="Times New Roman" w:cs="Times New Roman"/>
          <w:i/>
          <w:color w:val="333333"/>
          <w:sz w:val="24"/>
          <w:szCs w:val="24"/>
        </w:rPr>
        <w:t xml:space="preserve">Anacardium occidentale </w:t>
      </w:r>
      <w:r w:rsidRPr="00301AE1">
        <w:rPr>
          <w:rFonts w:ascii="Times New Roman" w:hAnsi="Times New Roman" w:cs="Times New Roman"/>
          <w:color w:val="333333"/>
          <w:sz w:val="24"/>
          <w:szCs w:val="24"/>
        </w:rPr>
        <w:t xml:space="preserve">L.) is indigenous to Brazil and is an evergreen nut-bearing tropical plant that grows in latitude 15° north and south of the equator. It is a multipurpose tree crop with great economic importance to third world countries including Benin Republic, </w:t>
      </w:r>
      <w:r w:rsidR="00CA23C7" w:rsidRPr="00301AE1">
        <w:rPr>
          <w:rFonts w:ascii="Times New Roman" w:hAnsi="Times New Roman" w:cs="Times New Roman"/>
          <w:color w:val="333333"/>
          <w:sz w:val="24"/>
          <w:szCs w:val="24"/>
        </w:rPr>
        <w:t>Brazil, Cote</w:t>
      </w:r>
      <w:r w:rsidRPr="00301AE1">
        <w:rPr>
          <w:rFonts w:ascii="Times New Roman" w:hAnsi="Times New Roman" w:cs="Times New Roman"/>
          <w:color w:val="333333"/>
          <w:sz w:val="24"/>
          <w:szCs w:val="24"/>
        </w:rPr>
        <w:t xml:space="preserve"> d’Ivore, Guinea Bissau, Ghana, India, Mozambique, Nigeria, Philippines, Sri Lanka, Tanzania and   Vietnam.   </w:t>
      </w:r>
      <w:r w:rsidR="00CA23C7" w:rsidRPr="00301AE1">
        <w:rPr>
          <w:rFonts w:ascii="Times New Roman" w:hAnsi="Times New Roman" w:cs="Times New Roman"/>
          <w:color w:val="333333"/>
          <w:sz w:val="24"/>
          <w:szCs w:val="24"/>
        </w:rPr>
        <w:t>Morphologically, the</w:t>
      </w:r>
      <w:r w:rsidRPr="00301AE1">
        <w:rPr>
          <w:rFonts w:ascii="Times New Roman" w:hAnsi="Times New Roman" w:cs="Times New Roman"/>
          <w:color w:val="333333"/>
          <w:sz w:val="24"/>
          <w:szCs w:val="24"/>
        </w:rPr>
        <w:t xml:space="preserve"> architecture of cashew tree makes it a foremost tree crop for reclaiming land area to enhanced productivity, through the prevention of desertification and soil erosion. The drought resistant, evergreen cashew tree is economically grown for its nut, apple and wood. Products derived from the nuts include the world’s highly delighted roasted kernel snacks, kernel oil, cashew nut shell liquid, and from the apple: juice, jam and alcohol among others.</w:t>
      </w:r>
    </w:p>
    <w:p w14:paraId="0BE5658A" w14:textId="77777777" w:rsidR="007D7014" w:rsidRPr="00301AE1" w:rsidRDefault="00BB1E31">
      <w:pPr>
        <w:shd w:val="clear" w:color="auto" w:fill="FFFFFF"/>
        <w:spacing w:line="360" w:lineRule="auto"/>
        <w:jc w:val="both"/>
        <w:rPr>
          <w:rFonts w:ascii="Times New Roman" w:hAnsi="Times New Roman" w:cs="Times New Roman"/>
          <w:color w:val="333333"/>
          <w:sz w:val="24"/>
          <w:szCs w:val="24"/>
        </w:rPr>
      </w:pPr>
      <w:r w:rsidRPr="00301AE1">
        <w:rPr>
          <w:rFonts w:ascii="Times New Roman" w:hAnsi="Times New Roman" w:cs="Times New Roman"/>
          <w:color w:val="333333"/>
          <w:sz w:val="24"/>
          <w:szCs w:val="24"/>
        </w:rPr>
        <w:t xml:space="preserve"> </w:t>
      </w:r>
    </w:p>
    <w:p w14:paraId="7A751AEC" w14:textId="2200BDEC" w:rsidR="007D7014" w:rsidRPr="00301AE1" w:rsidRDefault="00BB1E31">
      <w:pPr>
        <w:shd w:val="clear" w:color="auto" w:fill="FFFFFF"/>
        <w:spacing w:line="360" w:lineRule="auto"/>
        <w:jc w:val="both"/>
        <w:rPr>
          <w:rFonts w:ascii="Times New Roman" w:hAnsi="Times New Roman" w:cs="Times New Roman"/>
          <w:color w:val="333333"/>
          <w:sz w:val="24"/>
          <w:szCs w:val="24"/>
        </w:rPr>
      </w:pPr>
      <w:r w:rsidRPr="00301AE1">
        <w:rPr>
          <w:rFonts w:ascii="Times New Roman" w:hAnsi="Times New Roman" w:cs="Times New Roman"/>
          <w:color w:val="333333"/>
          <w:sz w:val="24"/>
          <w:szCs w:val="24"/>
        </w:rPr>
        <w:t>Cashew wood is also used for furniture and fishing boats. Of all, cashew nut is the most economic part of the cashew tree providing foreign exchange earnings for producer countries. In Nigeria cashew nuts exports represent 7 to 8% non-oil export earnings. The estimated export value varies from US$ 25 to 35 million annually (</w:t>
      </w:r>
      <w:r w:rsidRPr="00301AE1">
        <w:rPr>
          <w:rFonts w:ascii="Times New Roman" w:eastAsia="Times New Roman" w:hAnsi="Times New Roman" w:cs="Times New Roman"/>
          <w:sz w:val="24"/>
          <w:szCs w:val="24"/>
        </w:rPr>
        <w:t>Ajibesin, K. K. (2011)</w:t>
      </w:r>
      <w:r w:rsidRPr="00301AE1">
        <w:rPr>
          <w:rFonts w:ascii="Times New Roman" w:hAnsi="Times New Roman" w:cs="Times New Roman"/>
          <w:color w:val="333333"/>
          <w:sz w:val="24"/>
          <w:szCs w:val="24"/>
        </w:rPr>
        <w:t>. Cultivation and processing activities in cashew provides employment and income generation for women and smallholder farmers in Nigeria (</w:t>
      </w:r>
      <w:r w:rsidRPr="00301AE1">
        <w:rPr>
          <w:rFonts w:ascii="Times New Roman" w:eastAsia="Times New Roman" w:hAnsi="Times New Roman" w:cs="Times New Roman"/>
          <w:sz w:val="24"/>
          <w:szCs w:val="24"/>
        </w:rPr>
        <w:t>Yisa, J., Egila, J. N., &amp; Darlington, A. O. (2010)</w:t>
      </w:r>
      <w:r w:rsidRPr="00301AE1">
        <w:rPr>
          <w:rFonts w:ascii="Times New Roman" w:hAnsi="Times New Roman" w:cs="Times New Roman"/>
          <w:color w:val="333333"/>
          <w:sz w:val="24"/>
          <w:szCs w:val="24"/>
        </w:rPr>
        <w:t xml:space="preserve">. It supplements the income of about 50,000 farmers and an additional 55,000 people employed down its’ value </w:t>
      </w:r>
      <w:r w:rsidR="00CA23C7" w:rsidRPr="00301AE1">
        <w:rPr>
          <w:rFonts w:ascii="Times New Roman" w:hAnsi="Times New Roman" w:cs="Times New Roman"/>
          <w:color w:val="333333"/>
          <w:sz w:val="24"/>
          <w:szCs w:val="24"/>
        </w:rPr>
        <w:t>chain as</w:t>
      </w:r>
      <w:r w:rsidRPr="00301AE1">
        <w:rPr>
          <w:rFonts w:ascii="Times New Roman" w:hAnsi="Times New Roman" w:cs="Times New Roman"/>
          <w:color w:val="333333"/>
          <w:sz w:val="24"/>
          <w:szCs w:val="24"/>
        </w:rPr>
        <w:t xml:space="preserve"> harvesters, transporters, processors, marketers, exporters etc.  Women are particularly involved in the cashew sub-sector more than in any other cash crop of the nation.</w:t>
      </w:r>
    </w:p>
    <w:p w14:paraId="7996CDFC" w14:textId="77777777" w:rsidR="007D7014" w:rsidRPr="00301AE1" w:rsidRDefault="00BB1E31">
      <w:pPr>
        <w:shd w:val="clear" w:color="auto" w:fill="FFFFFF"/>
        <w:spacing w:line="360" w:lineRule="auto"/>
        <w:jc w:val="both"/>
        <w:rPr>
          <w:rFonts w:ascii="Times New Roman" w:hAnsi="Times New Roman" w:cs="Times New Roman"/>
          <w:color w:val="333333"/>
          <w:sz w:val="24"/>
          <w:szCs w:val="24"/>
        </w:rPr>
      </w:pPr>
      <w:r w:rsidRPr="00301AE1">
        <w:rPr>
          <w:rFonts w:ascii="Times New Roman" w:hAnsi="Times New Roman" w:cs="Times New Roman"/>
          <w:color w:val="333333"/>
          <w:sz w:val="24"/>
          <w:szCs w:val="24"/>
        </w:rPr>
        <w:t xml:space="preserve"> </w:t>
      </w:r>
    </w:p>
    <w:p w14:paraId="29693F4C" w14:textId="77777777" w:rsidR="007D7014" w:rsidRPr="00301AE1" w:rsidRDefault="00BB1E31">
      <w:pPr>
        <w:shd w:val="clear" w:color="auto" w:fill="FFFFFF"/>
        <w:spacing w:line="360" w:lineRule="auto"/>
        <w:jc w:val="both"/>
        <w:rPr>
          <w:rFonts w:ascii="Times New Roman" w:hAnsi="Times New Roman" w:cs="Times New Roman"/>
          <w:color w:val="333333"/>
          <w:sz w:val="24"/>
          <w:szCs w:val="24"/>
        </w:rPr>
      </w:pPr>
      <w:r w:rsidRPr="00301AE1">
        <w:rPr>
          <w:rFonts w:ascii="Times New Roman" w:hAnsi="Times New Roman" w:cs="Times New Roman"/>
          <w:color w:val="333333"/>
          <w:sz w:val="24"/>
          <w:szCs w:val="24"/>
        </w:rPr>
        <w:t>Although cashew was introduced into Nigeria more than 400 years ago, extensive cultivation started only in the early 1950’s. From 1965 to 1990 cashew production was relatively static at 25,000 tonnes with estimated land area of 50,000 ha in 1990. Currently, cashew cultivation has spread to about 27 states of the country and in the past 12 years, production has increased almost thirty-fold from 30,000 MT in 1990 to 836,500 MT in 2012 from estimated land area of 366,000 ha (</w:t>
      </w:r>
      <w:r w:rsidRPr="00301AE1">
        <w:rPr>
          <w:rFonts w:ascii="Times New Roman" w:eastAsia="Times New Roman" w:hAnsi="Times New Roman" w:cs="Times New Roman"/>
          <w:sz w:val="24"/>
          <w:szCs w:val="24"/>
        </w:rPr>
        <w:t>Yisa, J., Egila, J. N., &amp; Darlington, A. O. (2010)</w:t>
      </w:r>
      <w:r w:rsidRPr="00301AE1">
        <w:rPr>
          <w:rFonts w:ascii="Times New Roman" w:hAnsi="Times New Roman" w:cs="Times New Roman"/>
          <w:color w:val="333333"/>
          <w:sz w:val="24"/>
          <w:szCs w:val="24"/>
        </w:rPr>
        <w:t>.</w:t>
      </w:r>
    </w:p>
    <w:p w14:paraId="43EBEFC7" w14:textId="2C990E52" w:rsidR="007D7014" w:rsidRPr="00301AE1" w:rsidRDefault="00BB1E31">
      <w:pPr>
        <w:shd w:val="clear" w:color="auto" w:fill="FFFFFF"/>
        <w:spacing w:line="360" w:lineRule="auto"/>
        <w:jc w:val="both"/>
        <w:rPr>
          <w:rFonts w:ascii="Times New Roman" w:hAnsi="Times New Roman" w:cs="Times New Roman"/>
          <w:color w:val="333333"/>
          <w:sz w:val="24"/>
          <w:szCs w:val="24"/>
        </w:rPr>
      </w:pPr>
      <w:r w:rsidRPr="00301AE1">
        <w:rPr>
          <w:rFonts w:ascii="Times New Roman" w:hAnsi="Times New Roman" w:cs="Times New Roman"/>
          <w:color w:val="333333"/>
          <w:sz w:val="24"/>
          <w:szCs w:val="24"/>
        </w:rPr>
        <w:lastRenderedPageBreak/>
        <w:t xml:space="preserve"> The many importance of cashew makes it a topmost tree crop for intensive research. Breeding activities on Cashew in Nigeria started with germplasm introductions, followed by evaluations, selections, and release of identified superior varieties to farmers </w:t>
      </w:r>
      <w:r w:rsidRPr="00301AE1">
        <w:rPr>
          <w:rFonts w:ascii="Times New Roman" w:eastAsia="Times New Roman" w:hAnsi="Times New Roman" w:cs="Times New Roman"/>
          <w:sz w:val="24"/>
          <w:szCs w:val="24"/>
        </w:rPr>
        <w:t>Ajibesin, K. K. (2011)</w:t>
      </w:r>
      <w:r w:rsidRPr="00301AE1">
        <w:rPr>
          <w:rFonts w:ascii="Times New Roman" w:hAnsi="Times New Roman" w:cs="Times New Roman"/>
          <w:color w:val="333333"/>
          <w:sz w:val="24"/>
          <w:szCs w:val="24"/>
        </w:rPr>
        <w:t xml:space="preserve">. Other research areas included assessments of morphological and molecular characteristics, ploidy status, reproductive biology, development of improved technology for large-scale production of </w:t>
      </w:r>
      <w:r w:rsidR="00CA23C7" w:rsidRPr="00301AE1">
        <w:rPr>
          <w:rFonts w:ascii="Times New Roman" w:hAnsi="Times New Roman" w:cs="Times New Roman"/>
          <w:color w:val="333333"/>
          <w:sz w:val="24"/>
          <w:szCs w:val="24"/>
        </w:rPr>
        <w:t>value-added</w:t>
      </w:r>
      <w:r w:rsidRPr="00301AE1">
        <w:rPr>
          <w:rFonts w:ascii="Times New Roman" w:hAnsi="Times New Roman" w:cs="Times New Roman"/>
          <w:color w:val="333333"/>
          <w:sz w:val="24"/>
          <w:szCs w:val="24"/>
        </w:rPr>
        <w:t xml:space="preserve"> cashew products, formulation of comprehensive farm management practices, soil and mineral requirements assessments and effective strategies for pest and disease control (</w:t>
      </w:r>
      <w:r w:rsidRPr="00301AE1">
        <w:rPr>
          <w:rFonts w:ascii="Times New Roman" w:eastAsia="Times New Roman" w:hAnsi="Times New Roman" w:cs="Times New Roman"/>
          <w:sz w:val="24"/>
          <w:szCs w:val="24"/>
        </w:rPr>
        <w:t>Yisa, J., Egila, J. N., &amp; Darlington, A. O. (2010)</w:t>
      </w:r>
      <w:r w:rsidRPr="00301AE1">
        <w:rPr>
          <w:rFonts w:ascii="Times New Roman" w:hAnsi="Times New Roman" w:cs="Times New Roman"/>
          <w:color w:val="333333"/>
          <w:sz w:val="24"/>
          <w:szCs w:val="24"/>
        </w:rPr>
        <w:t>. Attempts have also been made to develop rapid methods of propagation, including budding, grafting, marcotting and tissue culture protocols for mass multiplication (</w:t>
      </w:r>
      <w:r w:rsidR="00CA23C7" w:rsidRPr="00301AE1">
        <w:rPr>
          <w:rFonts w:ascii="Times New Roman" w:hAnsi="Times New Roman" w:cs="Times New Roman"/>
          <w:color w:val="333333"/>
          <w:sz w:val="24"/>
          <w:szCs w:val="24"/>
        </w:rPr>
        <w:t>Aliyu, 2000</w:t>
      </w:r>
      <w:r w:rsidRPr="00301AE1">
        <w:rPr>
          <w:rFonts w:ascii="Times New Roman" w:hAnsi="Times New Roman" w:cs="Times New Roman"/>
          <w:color w:val="333333"/>
          <w:sz w:val="24"/>
          <w:szCs w:val="24"/>
        </w:rPr>
        <w:t xml:space="preserve">, 2001, 2005). Efforts in these directions have broadened knowledge on cashew as a crop and contributed to enhancing its productivity. Presently however, increase in cashew production in Nigeria is attributed to increase in cultivated area, rather than to increase in yield per hectare. Moreover, plantings materials are usually unimproved open pollinated seed nuts that do not breed true to type. There is therefore the need to step up research to produce cashew varieties with improved yields and quality as well as </w:t>
      </w:r>
      <w:r w:rsidR="00CA23C7" w:rsidRPr="00301AE1">
        <w:rPr>
          <w:rFonts w:ascii="Times New Roman" w:hAnsi="Times New Roman" w:cs="Times New Roman"/>
          <w:color w:val="333333"/>
          <w:sz w:val="24"/>
          <w:szCs w:val="24"/>
        </w:rPr>
        <w:t>standardize</w:t>
      </w:r>
      <w:r w:rsidRPr="00301AE1">
        <w:rPr>
          <w:rFonts w:ascii="Times New Roman" w:hAnsi="Times New Roman" w:cs="Times New Roman"/>
          <w:color w:val="333333"/>
          <w:sz w:val="24"/>
          <w:szCs w:val="24"/>
        </w:rPr>
        <w:t xml:space="preserve"> effective propagation techniques to clone them.</w:t>
      </w:r>
    </w:p>
    <w:p w14:paraId="4D5A7C22" w14:textId="0C9AC0A2" w:rsidR="007D7014" w:rsidRPr="00301AE1" w:rsidRDefault="00BB1E31">
      <w:pPr>
        <w:shd w:val="clear" w:color="auto" w:fill="FFFFFF"/>
        <w:spacing w:line="360" w:lineRule="auto"/>
        <w:jc w:val="both"/>
        <w:rPr>
          <w:rFonts w:ascii="Times New Roman" w:hAnsi="Times New Roman" w:cs="Times New Roman"/>
          <w:color w:val="333333"/>
          <w:sz w:val="24"/>
          <w:szCs w:val="24"/>
        </w:rPr>
      </w:pPr>
      <w:r w:rsidRPr="00301AE1">
        <w:rPr>
          <w:rFonts w:ascii="Times New Roman" w:hAnsi="Times New Roman" w:cs="Times New Roman"/>
          <w:color w:val="333333"/>
          <w:sz w:val="24"/>
          <w:szCs w:val="24"/>
        </w:rPr>
        <w:t xml:space="preserve"> It is noteworthy to remark here that the Nigerian cashew nuts sell at a discount in the world market in the region of 20 to 30% (</w:t>
      </w:r>
      <w:r w:rsidRPr="00301AE1">
        <w:rPr>
          <w:rFonts w:ascii="Times New Roman" w:eastAsia="Times New Roman" w:hAnsi="Times New Roman" w:cs="Times New Roman"/>
          <w:sz w:val="24"/>
          <w:szCs w:val="24"/>
        </w:rPr>
        <w:t>Yisa, J., Egila, J. N., &amp; Darlington, A. O. (2010)</w:t>
      </w:r>
      <w:r w:rsidRPr="00301AE1">
        <w:rPr>
          <w:rFonts w:ascii="Times New Roman" w:hAnsi="Times New Roman" w:cs="Times New Roman"/>
          <w:color w:val="333333"/>
          <w:sz w:val="24"/>
          <w:szCs w:val="24"/>
        </w:rPr>
        <w:t xml:space="preserve">. Among the limiting </w:t>
      </w:r>
      <w:r w:rsidR="00D95B19" w:rsidRPr="00301AE1">
        <w:rPr>
          <w:rFonts w:ascii="Times New Roman" w:hAnsi="Times New Roman" w:cs="Times New Roman"/>
          <w:color w:val="333333"/>
          <w:sz w:val="24"/>
          <w:szCs w:val="24"/>
        </w:rPr>
        <w:t xml:space="preserve">factor </w:t>
      </w:r>
      <w:r w:rsidR="00CA23C7" w:rsidRPr="00301AE1">
        <w:rPr>
          <w:rFonts w:ascii="Times New Roman" w:hAnsi="Times New Roman" w:cs="Times New Roman"/>
          <w:color w:val="333333"/>
          <w:sz w:val="24"/>
          <w:szCs w:val="24"/>
        </w:rPr>
        <w:t>for good</w:t>
      </w:r>
      <w:r w:rsidRPr="00301AE1">
        <w:rPr>
          <w:rFonts w:ascii="Times New Roman" w:hAnsi="Times New Roman" w:cs="Times New Roman"/>
          <w:color w:val="333333"/>
          <w:sz w:val="24"/>
          <w:szCs w:val="24"/>
        </w:rPr>
        <w:t xml:space="preserve"> pricing of Nigerian cashew includes: Low quality, small nut and kernel size, and more importantly poor kernel </w:t>
      </w:r>
      <w:r w:rsidR="00D95B19" w:rsidRPr="00301AE1">
        <w:rPr>
          <w:rFonts w:ascii="Times New Roman" w:hAnsi="Times New Roman" w:cs="Times New Roman"/>
          <w:color w:val="333333"/>
          <w:sz w:val="24"/>
          <w:szCs w:val="24"/>
        </w:rPr>
        <w:t>peel ability</w:t>
      </w:r>
      <w:r w:rsidRPr="00301AE1">
        <w:rPr>
          <w:rFonts w:ascii="Times New Roman" w:hAnsi="Times New Roman" w:cs="Times New Roman"/>
          <w:color w:val="333333"/>
          <w:sz w:val="24"/>
          <w:szCs w:val="24"/>
        </w:rPr>
        <w:t xml:space="preserve"> (that is, the difficulty in the removal of the </w:t>
      </w:r>
      <w:r w:rsidR="00D95B19" w:rsidRPr="00301AE1">
        <w:rPr>
          <w:rFonts w:ascii="Times New Roman" w:hAnsi="Times New Roman" w:cs="Times New Roman"/>
          <w:color w:val="333333"/>
          <w:sz w:val="24"/>
          <w:szCs w:val="24"/>
        </w:rPr>
        <w:t>test</w:t>
      </w:r>
      <w:r w:rsidRPr="00301AE1">
        <w:rPr>
          <w:rFonts w:ascii="Times New Roman" w:hAnsi="Times New Roman" w:cs="Times New Roman"/>
          <w:color w:val="333333"/>
          <w:sz w:val="24"/>
          <w:szCs w:val="24"/>
        </w:rPr>
        <w:t xml:space="preserve"> from the kernel) which adds more to the cost of processing. Poor </w:t>
      </w:r>
      <w:r w:rsidR="00D95B19" w:rsidRPr="00301AE1">
        <w:rPr>
          <w:rFonts w:ascii="Times New Roman" w:hAnsi="Times New Roman" w:cs="Times New Roman"/>
          <w:color w:val="333333"/>
          <w:sz w:val="24"/>
          <w:szCs w:val="24"/>
        </w:rPr>
        <w:t>peel ability</w:t>
      </w:r>
      <w:r w:rsidRPr="00301AE1">
        <w:rPr>
          <w:rFonts w:ascii="Times New Roman" w:hAnsi="Times New Roman" w:cs="Times New Roman"/>
          <w:color w:val="333333"/>
          <w:sz w:val="24"/>
          <w:szCs w:val="24"/>
        </w:rPr>
        <w:t xml:space="preserve"> may possibly be resulting from the single or complex effect of poor harvest, poor </w:t>
      </w:r>
      <w:r w:rsidR="00D95B19" w:rsidRPr="00301AE1">
        <w:rPr>
          <w:rFonts w:ascii="Times New Roman" w:hAnsi="Times New Roman" w:cs="Times New Roman"/>
          <w:color w:val="333333"/>
          <w:sz w:val="24"/>
          <w:szCs w:val="24"/>
        </w:rPr>
        <w:t>post</w:t>
      </w:r>
      <w:r w:rsidR="00D95B19">
        <w:rPr>
          <w:rFonts w:ascii="Times New Roman" w:hAnsi="Times New Roman" w:cs="Times New Roman"/>
          <w:color w:val="333333"/>
          <w:sz w:val="24"/>
          <w:szCs w:val="24"/>
        </w:rPr>
        <w:t>-</w:t>
      </w:r>
      <w:r w:rsidR="00D95B19" w:rsidRPr="00301AE1">
        <w:rPr>
          <w:rFonts w:ascii="Times New Roman" w:hAnsi="Times New Roman" w:cs="Times New Roman"/>
          <w:color w:val="333333"/>
          <w:sz w:val="24"/>
          <w:szCs w:val="24"/>
        </w:rPr>
        <w:t>harvest</w:t>
      </w:r>
      <w:r w:rsidRPr="00301AE1">
        <w:rPr>
          <w:rFonts w:ascii="Times New Roman" w:hAnsi="Times New Roman" w:cs="Times New Roman"/>
          <w:color w:val="333333"/>
          <w:sz w:val="24"/>
          <w:szCs w:val="24"/>
        </w:rPr>
        <w:t xml:space="preserve"> handling, abiotic factors or inherent genetic composition of the Nigerian cashew. Understanding the cause(s) of this problem would be a relevant research pursuit.</w:t>
      </w:r>
    </w:p>
    <w:p w14:paraId="23591233" w14:textId="77777777" w:rsidR="007D7014" w:rsidRPr="00301AE1" w:rsidRDefault="00BB1E31">
      <w:pPr>
        <w:shd w:val="clear" w:color="auto" w:fill="FFFFFF"/>
        <w:spacing w:line="360" w:lineRule="auto"/>
        <w:jc w:val="both"/>
        <w:rPr>
          <w:rFonts w:ascii="Times New Roman" w:hAnsi="Times New Roman" w:cs="Times New Roman"/>
          <w:color w:val="333333"/>
          <w:sz w:val="24"/>
          <w:szCs w:val="24"/>
        </w:rPr>
      </w:pPr>
      <w:r w:rsidRPr="00301AE1">
        <w:rPr>
          <w:rFonts w:ascii="Times New Roman" w:hAnsi="Times New Roman" w:cs="Times New Roman"/>
          <w:color w:val="333333"/>
          <w:sz w:val="24"/>
          <w:szCs w:val="24"/>
        </w:rPr>
        <w:t xml:space="preserve"> Biologically, </w:t>
      </w:r>
      <w:r w:rsidRPr="00301AE1">
        <w:rPr>
          <w:rFonts w:ascii="Times New Roman" w:hAnsi="Times New Roman" w:cs="Times New Roman"/>
          <w:i/>
          <w:color w:val="333333"/>
          <w:sz w:val="24"/>
          <w:szCs w:val="24"/>
        </w:rPr>
        <w:t>Analeptes trifaciata</w:t>
      </w:r>
      <w:r w:rsidRPr="00301AE1">
        <w:rPr>
          <w:rFonts w:ascii="Times New Roman" w:hAnsi="Times New Roman" w:cs="Times New Roman"/>
          <w:color w:val="333333"/>
          <w:sz w:val="24"/>
          <w:szCs w:val="24"/>
        </w:rPr>
        <w:t xml:space="preserve"> (cashew stem girdler) and shoot wilt disease have been identified to cause significant yield reduction of cashew in Nigeria. Identification of effective control measure for this pest and disease is a requisite for enhanced cashew productivity in Nigeria.</w:t>
      </w:r>
    </w:p>
    <w:p w14:paraId="2B1BECF2" w14:textId="77777777" w:rsidR="007D7014" w:rsidRPr="00301AE1" w:rsidRDefault="00BB1E31">
      <w:pPr>
        <w:shd w:val="clear" w:color="auto" w:fill="FFFFFF"/>
        <w:spacing w:line="360" w:lineRule="auto"/>
        <w:jc w:val="both"/>
        <w:rPr>
          <w:rFonts w:ascii="Times New Roman" w:hAnsi="Times New Roman" w:cs="Times New Roman"/>
          <w:color w:val="333333"/>
          <w:sz w:val="24"/>
          <w:szCs w:val="24"/>
        </w:rPr>
      </w:pPr>
      <w:r w:rsidRPr="00301AE1">
        <w:rPr>
          <w:rFonts w:ascii="Times New Roman" w:hAnsi="Times New Roman" w:cs="Times New Roman"/>
          <w:color w:val="333333"/>
          <w:sz w:val="24"/>
          <w:szCs w:val="24"/>
        </w:rPr>
        <w:t xml:space="preserve"> Considering the significance of cashew in the livelihood and economy of the nation, a concerted research effort on improving nut quality and increasing production per land area is key. While this may change the place of Nigeria productivity status globally, it will also impact on local processing </w:t>
      </w:r>
      <w:r w:rsidRPr="00301AE1">
        <w:rPr>
          <w:rFonts w:ascii="Times New Roman" w:hAnsi="Times New Roman" w:cs="Times New Roman"/>
          <w:color w:val="333333"/>
          <w:sz w:val="24"/>
          <w:szCs w:val="24"/>
        </w:rPr>
        <w:lastRenderedPageBreak/>
        <w:t>and consumption. The current status of Nigeria cashew production, research efforts, achievements, constraints and areas of possible improvement are hereby discussed.</w:t>
      </w:r>
    </w:p>
    <w:p w14:paraId="695DBF27" w14:textId="4CB0C866" w:rsidR="007D7014" w:rsidRPr="00301AE1" w:rsidRDefault="00BB1E31">
      <w:pPr>
        <w:shd w:val="clear" w:color="auto" w:fill="FFFFFF"/>
        <w:spacing w:after="160" w:line="360" w:lineRule="auto"/>
        <w:jc w:val="both"/>
        <w:rPr>
          <w:rFonts w:ascii="Times New Roman" w:hAnsi="Times New Roman" w:cs="Times New Roman"/>
          <w:color w:val="333333"/>
          <w:sz w:val="24"/>
          <w:szCs w:val="24"/>
        </w:rPr>
      </w:pPr>
      <w:r w:rsidRPr="00301AE1">
        <w:rPr>
          <w:rFonts w:ascii="Times New Roman" w:hAnsi="Times New Roman" w:cs="Times New Roman"/>
          <w:b/>
          <w:color w:val="333333"/>
          <w:sz w:val="24"/>
          <w:szCs w:val="24"/>
        </w:rPr>
        <w:t>2.1</w:t>
      </w:r>
      <w:r w:rsidR="001624E8">
        <w:rPr>
          <w:rFonts w:ascii="Times New Roman" w:hAnsi="Times New Roman" w:cs="Times New Roman"/>
          <w:b/>
          <w:color w:val="333333"/>
          <w:sz w:val="24"/>
          <w:szCs w:val="24"/>
        </w:rPr>
        <w:t xml:space="preserve"> </w:t>
      </w:r>
      <w:r w:rsidRPr="00301AE1">
        <w:rPr>
          <w:rFonts w:ascii="Times New Roman" w:hAnsi="Times New Roman" w:cs="Times New Roman"/>
          <w:b/>
          <w:color w:val="333333"/>
          <w:sz w:val="24"/>
          <w:szCs w:val="24"/>
        </w:rPr>
        <w:t>BOTANY AND TAXONOMY OF ANACARDIUM OCCIDENTALE L.</w:t>
      </w:r>
      <w:r w:rsidRPr="00301AE1">
        <w:rPr>
          <w:rFonts w:ascii="Times New Roman" w:hAnsi="Times New Roman" w:cs="Times New Roman"/>
          <w:color w:val="333333"/>
          <w:sz w:val="24"/>
          <w:szCs w:val="24"/>
        </w:rPr>
        <w:t>Cashew (</w:t>
      </w:r>
      <w:r w:rsidRPr="00301AE1">
        <w:rPr>
          <w:rFonts w:ascii="Times New Roman" w:hAnsi="Times New Roman" w:cs="Times New Roman"/>
          <w:i/>
          <w:color w:val="333333"/>
          <w:sz w:val="24"/>
          <w:szCs w:val="24"/>
        </w:rPr>
        <w:t xml:space="preserve">Anacardium occidentale </w:t>
      </w:r>
      <w:r w:rsidRPr="00301AE1">
        <w:rPr>
          <w:rFonts w:ascii="Times New Roman" w:hAnsi="Times New Roman" w:cs="Times New Roman"/>
          <w:color w:val="333333"/>
          <w:sz w:val="24"/>
          <w:szCs w:val="24"/>
        </w:rPr>
        <w:t xml:space="preserve">L.) belongs to the order Sapindales, family Anacardiaceae and genus </w:t>
      </w:r>
      <w:r w:rsidRPr="00301AE1">
        <w:rPr>
          <w:rFonts w:ascii="Times New Roman" w:hAnsi="Times New Roman" w:cs="Times New Roman"/>
          <w:i/>
          <w:color w:val="333333"/>
          <w:sz w:val="24"/>
          <w:szCs w:val="24"/>
        </w:rPr>
        <w:t>Anacardium</w:t>
      </w:r>
      <w:r w:rsidRPr="00301AE1">
        <w:rPr>
          <w:rFonts w:ascii="Times New Roman" w:hAnsi="Times New Roman" w:cs="Times New Roman"/>
          <w:color w:val="333333"/>
          <w:sz w:val="24"/>
          <w:szCs w:val="24"/>
        </w:rPr>
        <w:t>. The Anacardiaceae family consists of about 75 genera and 700 species (</w:t>
      </w:r>
      <w:r w:rsidRPr="00301AE1">
        <w:rPr>
          <w:rFonts w:ascii="Times New Roman" w:eastAsia="Times New Roman" w:hAnsi="Times New Roman" w:cs="Times New Roman"/>
          <w:sz w:val="24"/>
          <w:szCs w:val="24"/>
        </w:rPr>
        <w:t>Yisa, J., Egila, J. N., &amp; Darlington, A. O. (2010)</w:t>
      </w:r>
      <w:r w:rsidRPr="00301AE1">
        <w:rPr>
          <w:rFonts w:ascii="Times New Roman" w:hAnsi="Times New Roman" w:cs="Times New Roman"/>
          <w:color w:val="333333"/>
          <w:sz w:val="24"/>
          <w:szCs w:val="24"/>
        </w:rPr>
        <w:t>. Botanically, the Anacardiaceae includes primarily trees and shrubs with resin canals, resinous bark and clear to milky exudates.  The trees or shrubs have alternate, often trifoliate or pinnate leaves. Flowers are generally not highly conspicuous and can either be unisexual or bisexual. Only one carpel matures, forming a drupe (a fleshy fruit with a stoney seed). In some cases, the drupy fruits produce an irritant called urushiol. Cashew is related to Mango (</w:t>
      </w:r>
      <w:r w:rsidRPr="00301AE1">
        <w:rPr>
          <w:rFonts w:ascii="Times New Roman" w:hAnsi="Times New Roman" w:cs="Times New Roman"/>
          <w:i/>
          <w:color w:val="333333"/>
          <w:sz w:val="24"/>
          <w:szCs w:val="24"/>
        </w:rPr>
        <w:t>Magnifera indica</w:t>
      </w:r>
      <w:r w:rsidRPr="00301AE1">
        <w:rPr>
          <w:rFonts w:ascii="Times New Roman" w:hAnsi="Times New Roman" w:cs="Times New Roman"/>
          <w:color w:val="333333"/>
          <w:sz w:val="24"/>
          <w:szCs w:val="24"/>
        </w:rPr>
        <w:t xml:space="preserve"> L), Pistachio (</w:t>
      </w:r>
      <w:r w:rsidRPr="00301AE1">
        <w:rPr>
          <w:rFonts w:ascii="Times New Roman" w:hAnsi="Times New Roman" w:cs="Times New Roman"/>
          <w:i/>
          <w:color w:val="333333"/>
          <w:sz w:val="24"/>
          <w:szCs w:val="24"/>
        </w:rPr>
        <w:t>Pistacia vera</w:t>
      </w:r>
      <w:r w:rsidRPr="00301AE1">
        <w:rPr>
          <w:rFonts w:ascii="Times New Roman" w:hAnsi="Times New Roman" w:cs="Times New Roman"/>
          <w:color w:val="333333"/>
          <w:sz w:val="24"/>
          <w:szCs w:val="24"/>
        </w:rPr>
        <w:t xml:space="preserve"> L), Poison ivy (</w:t>
      </w:r>
      <w:r w:rsidRPr="00301AE1">
        <w:rPr>
          <w:rFonts w:ascii="Times New Roman" w:hAnsi="Times New Roman" w:cs="Times New Roman"/>
          <w:i/>
          <w:color w:val="333333"/>
          <w:sz w:val="24"/>
          <w:szCs w:val="24"/>
        </w:rPr>
        <w:t>Toxicodendron rydbergii</w:t>
      </w:r>
      <w:r w:rsidRPr="00301AE1">
        <w:rPr>
          <w:rFonts w:ascii="Times New Roman" w:hAnsi="Times New Roman" w:cs="Times New Roman"/>
          <w:color w:val="333333"/>
          <w:sz w:val="24"/>
          <w:szCs w:val="24"/>
        </w:rPr>
        <w:t>) and Poison oak (</w:t>
      </w:r>
      <w:r w:rsidRPr="00301AE1">
        <w:rPr>
          <w:rFonts w:ascii="Times New Roman" w:hAnsi="Times New Roman" w:cs="Times New Roman"/>
          <w:i/>
          <w:color w:val="333333"/>
          <w:sz w:val="24"/>
          <w:szCs w:val="24"/>
        </w:rPr>
        <w:t>Toxicodendron diversilobum</w:t>
      </w:r>
      <w:r w:rsidRPr="00301AE1">
        <w:rPr>
          <w:rFonts w:ascii="Times New Roman" w:hAnsi="Times New Roman" w:cs="Times New Roman"/>
          <w:color w:val="333333"/>
          <w:sz w:val="24"/>
          <w:szCs w:val="24"/>
        </w:rPr>
        <w:t xml:space="preserve">) which are also in the Anacardiaceae family. In the genus </w:t>
      </w:r>
      <w:r w:rsidRPr="00301AE1">
        <w:rPr>
          <w:rFonts w:ascii="Times New Roman" w:hAnsi="Times New Roman" w:cs="Times New Roman"/>
          <w:i/>
          <w:color w:val="333333"/>
          <w:sz w:val="24"/>
          <w:szCs w:val="24"/>
        </w:rPr>
        <w:t>Anacardium</w:t>
      </w:r>
      <w:r w:rsidRPr="00301AE1">
        <w:rPr>
          <w:rFonts w:ascii="Times New Roman" w:hAnsi="Times New Roman" w:cs="Times New Roman"/>
          <w:color w:val="333333"/>
          <w:sz w:val="24"/>
          <w:szCs w:val="24"/>
        </w:rPr>
        <w:t xml:space="preserve">, nine species are identified under numerical taxonomy (Mitchell and Mori, 1987). These include </w:t>
      </w:r>
      <w:r w:rsidRPr="00301AE1">
        <w:rPr>
          <w:rFonts w:ascii="Times New Roman" w:hAnsi="Times New Roman" w:cs="Times New Roman"/>
          <w:i/>
          <w:color w:val="337AB7"/>
          <w:sz w:val="24"/>
          <w:szCs w:val="24"/>
        </w:rPr>
        <w:t>Anacardium corymbosum</w:t>
      </w:r>
      <w:r w:rsidRPr="00301AE1">
        <w:rPr>
          <w:rFonts w:ascii="Times New Roman" w:hAnsi="Times New Roman" w:cs="Times New Roman"/>
          <w:color w:val="333333"/>
          <w:sz w:val="24"/>
          <w:szCs w:val="24"/>
          <w:u w:val="single"/>
        </w:rPr>
        <w:t xml:space="preserve"> </w:t>
      </w:r>
      <w:hyperlink r:id="rId7">
        <w:r w:rsidRPr="00301AE1">
          <w:rPr>
            <w:rFonts w:ascii="Times New Roman" w:hAnsi="Times New Roman" w:cs="Times New Roman"/>
            <w:color w:val="337AB7"/>
            <w:sz w:val="24"/>
            <w:szCs w:val="24"/>
          </w:rPr>
          <w:t>Barb.Rodr.</w:t>
        </w:r>
      </w:hyperlink>
      <w:r w:rsidRPr="00301AE1">
        <w:rPr>
          <w:rFonts w:ascii="Times New Roman" w:hAnsi="Times New Roman" w:cs="Times New Roman"/>
          <w:color w:val="333333"/>
          <w:sz w:val="24"/>
          <w:szCs w:val="24"/>
          <w:u w:val="single"/>
        </w:rPr>
        <w:t xml:space="preserve">p, </w:t>
      </w:r>
      <w:hyperlink r:id="rId8">
        <w:r w:rsidRPr="00301AE1">
          <w:rPr>
            <w:rFonts w:ascii="Times New Roman" w:hAnsi="Times New Roman" w:cs="Times New Roman"/>
            <w:i/>
            <w:color w:val="337AB7"/>
            <w:sz w:val="24"/>
            <w:szCs w:val="24"/>
          </w:rPr>
          <w:t>Anacardium excelsum</w:t>
        </w:r>
      </w:hyperlink>
      <w:r w:rsidRPr="00301AE1">
        <w:rPr>
          <w:rFonts w:ascii="Times New Roman" w:hAnsi="Times New Roman" w:cs="Times New Roman"/>
          <w:color w:val="333333"/>
          <w:sz w:val="24"/>
          <w:szCs w:val="24"/>
        </w:rPr>
        <w:t xml:space="preserve"> </w:t>
      </w:r>
      <w:hyperlink r:id="rId9">
        <w:r w:rsidRPr="00301AE1">
          <w:rPr>
            <w:rFonts w:ascii="Times New Roman" w:hAnsi="Times New Roman" w:cs="Times New Roman"/>
            <w:color w:val="337AB7"/>
            <w:sz w:val="24"/>
            <w:szCs w:val="24"/>
          </w:rPr>
          <w:t>L.</w:t>
        </w:r>
      </w:hyperlink>
      <w:r w:rsidRPr="00301AE1">
        <w:rPr>
          <w:rFonts w:ascii="Times New Roman" w:hAnsi="Times New Roman" w:cs="Times New Roman"/>
          <w:color w:val="333333"/>
          <w:sz w:val="24"/>
          <w:szCs w:val="24"/>
        </w:rPr>
        <w:t xml:space="preserve">, </w:t>
      </w:r>
      <w:hyperlink r:id="rId10">
        <w:r w:rsidRPr="00301AE1">
          <w:rPr>
            <w:rFonts w:ascii="Times New Roman" w:hAnsi="Times New Roman" w:cs="Times New Roman"/>
            <w:i/>
            <w:color w:val="337AB7"/>
            <w:sz w:val="24"/>
            <w:szCs w:val="24"/>
          </w:rPr>
          <w:t>Anacardium giganteum</w:t>
        </w:r>
      </w:hyperlink>
      <w:r w:rsidRPr="00301AE1">
        <w:rPr>
          <w:rFonts w:ascii="Times New Roman" w:hAnsi="Times New Roman" w:cs="Times New Roman"/>
          <w:color w:val="333333"/>
          <w:sz w:val="24"/>
          <w:szCs w:val="24"/>
        </w:rPr>
        <w:t xml:space="preserve"> (Bertero &amp; Balb. ex Kunth) Skeels, </w:t>
      </w:r>
      <w:hyperlink r:id="rId11">
        <w:r w:rsidRPr="00301AE1">
          <w:rPr>
            <w:rFonts w:ascii="Times New Roman" w:hAnsi="Times New Roman" w:cs="Times New Roman"/>
            <w:i/>
            <w:color w:val="337AB7"/>
            <w:sz w:val="24"/>
            <w:szCs w:val="24"/>
          </w:rPr>
          <w:t>Anacardium humile</w:t>
        </w:r>
      </w:hyperlink>
      <w:r w:rsidRPr="00301AE1">
        <w:rPr>
          <w:rFonts w:ascii="Times New Roman" w:hAnsi="Times New Roman" w:cs="Times New Roman"/>
          <w:color w:val="333333"/>
          <w:sz w:val="24"/>
          <w:szCs w:val="24"/>
        </w:rPr>
        <w:t xml:space="preserve"> Hance ex Engl., </w:t>
      </w:r>
      <w:hyperlink r:id="rId12">
        <w:r w:rsidRPr="00301AE1">
          <w:rPr>
            <w:rFonts w:ascii="Times New Roman" w:hAnsi="Times New Roman" w:cs="Times New Roman"/>
            <w:i/>
            <w:color w:val="337AB7"/>
            <w:sz w:val="24"/>
            <w:szCs w:val="24"/>
          </w:rPr>
          <w:t>Anacardium microcarpum</w:t>
        </w:r>
      </w:hyperlink>
      <w:r w:rsidRPr="00301AE1">
        <w:rPr>
          <w:rFonts w:ascii="Times New Roman" w:hAnsi="Times New Roman" w:cs="Times New Roman"/>
          <w:color w:val="333333"/>
          <w:sz w:val="24"/>
          <w:szCs w:val="24"/>
        </w:rPr>
        <w:t xml:space="preserve"> </w:t>
      </w:r>
      <w:hyperlink r:id="rId13">
        <w:r w:rsidRPr="00301AE1">
          <w:rPr>
            <w:rFonts w:ascii="Times New Roman" w:hAnsi="Times New Roman" w:cs="Times New Roman"/>
            <w:color w:val="337AB7"/>
            <w:sz w:val="24"/>
            <w:szCs w:val="24"/>
          </w:rPr>
          <w:t>A.St.-Hil.</w:t>
        </w:r>
      </w:hyperlink>
      <w:r w:rsidRPr="00301AE1">
        <w:rPr>
          <w:rFonts w:ascii="Times New Roman" w:hAnsi="Times New Roman" w:cs="Times New Roman"/>
          <w:color w:val="333333"/>
          <w:sz w:val="24"/>
          <w:szCs w:val="24"/>
        </w:rPr>
        <w:t xml:space="preserve">,,ppp, </w:t>
      </w:r>
      <w:hyperlink r:id="rId14">
        <w:r w:rsidRPr="00301AE1">
          <w:rPr>
            <w:rFonts w:ascii="Times New Roman" w:hAnsi="Times New Roman" w:cs="Times New Roman"/>
            <w:i/>
            <w:color w:val="337AB7"/>
            <w:sz w:val="24"/>
            <w:szCs w:val="24"/>
          </w:rPr>
          <w:t>Anacardium nanum</w:t>
        </w:r>
      </w:hyperlink>
      <w:r w:rsidRPr="00301AE1">
        <w:rPr>
          <w:rFonts w:ascii="Times New Roman" w:hAnsi="Times New Roman" w:cs="Times New Roman"/>
          <w:color w:val="333333"/>
          <w:sz w:val="24"/>
          <w:szCs w:val="24"/>
        </w:rPr>
        <w:t xml:space="preserve"> A.St.-Hil., </w:t>
      </w:r>
      <w:hyperlink r:id="rId15">
        <w:r w:rsidRPr="00301AE1">
          <w:rPr>
            <w:rFonts w:ascii="Times New Roman" w:hAnsi="Times New Roman" w:cs="Times New Roman"/>
            <w:i/>
            <w:color w:val="337AB7"/>
            <w:sz w:val="24"/>
            <w:szCs w:val="24"/>
          </w:rPr>
          <w:t>Anacardium negrense</w:t>
        </w:r>
      </w:hyperlink>
      <w:r w:rsidRPr="00301AE1">
        <w:rPr>
          <w:rFonts w:ascii="Times New Roman" w:hAnsi="Times New Roman" w:cs="Times New Roman"/>
          <w:color w:val="333333"/>
          <w:sz w:val="24"/>
          <w:szCs w:val="24"/>
        </w:rPr>
        <w:t xml:space="preserve"> Pires &amp; Froes, </w:t>
      </w:r>
      <w:hyperlink r:id="rId16">
        <w:r w:rsidRPr="00301AE1">
          <w:rPr>
            <w:rFonts w:ascii="Times New Roman" w:hAnsi="Times New Roman" w:cs="Times New Roman"/>
            <w:i/>
            <w:color w:val="337AB7"/>
            <w:sz w:val="24"/>
            <w:szCs w:val="24"/>
          </w:rPr>
          <w:t>Anacardium occidentale</w:t>
        </w:r>
      </w:hyperlink>
      <w:r w:rsidRPr="00301AE1">
        <w:rPr>
          <w:rFonts w:ascii="Times New Roman" w:hAnsi="Times New Roman" w:cs="Times New Roman"/>
          <w:color w:val="333333"/>
          <w:sz w:val="24"/>
          <w:szCs w:val="24"/>
        </w:rPr>
        <w:t xml:space="preserve"> L. and </w:t>
      </w:r>
      <w:hyperlink r:id="rId17">
        <w:r w:rsidRPr="00301AE1">
          <w:rPr>
            <w:rFonts w:ascii="Times New Roman" w:hAnsi="Times New Roman" w:cs="Times New Roman"/>
            <w:i/>
            <w:color w:val="337AB7"/>
            <w:sz w:val="24"/>
            <w:szCs w:val="24"/>
          </w:rPr>
          <w:t>Anacardium spruceanum</w:t>
        </w:r>
      </w:hyperlink>
      <w:r w:rsidRPr="00301AE1">
        <w:rPr>
          <w:rFonts w:ascii="Times New Roman" w:hAnsi="Times New Roman" w:cs="Times New Roman"/>
          <w:color w:val="333333"/>
          <w:sz w:val="24"/>
          <w:szCs w:val="24"/>
        </w:rPr>
        <w:t xml:space="preserve"> Benth. ex Engl.  Of all, only cashew (</w:t>
      </w:r>
      <w:r w:rsidRPr="00301AE1">
        <w:rPr>
          <w:rFonts w:ascii="Times New Roman" w:hAnsi="Times New Roman" w:cs="Times New Roman"/>
          <w:i/>
          <w:color w:val="333333"/>
          <w:sz w:val="24"/>
          <w:szCs w:val="24"/>
        </w:rPr>
        <w:t>A. occidentale</w:t>
      </w:r>
      <w:r w:rsidRPr="00301AE1">
        <w:rPr>
          <w:rFonts w:ascii="Times New Roman" w:hAnsi="Times New Roman" w:cs="Times New Roman"/>
          <w:color w:val="333333"/>
          <w:sz w:val="24"/>
          <w:szCs w:val="24"/>
        </w:rPr>
        <w:t>) is of economic importance because of its edible apple and nutritious kernel.</w:t>
      </w:r>
    </w:p>
    <w:p w14:paraId="4C7B20B2" w14:textId="77777777" w:rsidR="007D7014" w:rsidRDefault="007D7014">
      <w:pPr>
        <w:shd w:val="clear" w:color="auto" w:fill="FFFFFF"/>
        <w:spacing w:line="360" w:lineRule="auto"/>
        <w:jc w:val="both"/>
        <w:rPr>
          <w:b/>
          <w:color w:val="333333"/>
          <w:sz w:val="28"/>
          <w:szCs w:val="28"/>
        </w:rPr>
      </w:pPr>
    </w:p>
    <w:p w14:paraId="2AA22B3A" w14:textId="77777777" w:rsidR="007D7014" w:rsidRDefault="00BB1E31">
      <w:pPr>
        <w:shd w:val="clear" w:color="auto" w:fill="FFFFFF"/>
        <w:spacing w:line="360" w:lineRule="auto"/>
        <w:jc w:val="center"/>
        <w:rPr>
          <w:color w:val="333333"/>
          <w:sz w:val="28"/>
          <w:szCs w:val="28"/>
        </w:rPr>
      </w:pPr>
      <w:r>
        <w:rPr>
          <w:rFonts w:ascii="Times New Roman" w:hAnsi="Times New Roman"/>
          <w:b/>
          <w:color w:val="333333"/>
          <w:sz w:val="28"/>
          <w:szCs w:val="28"/>
        </w:rPr>
        <w:t>2.2 CASHEW CENTRE OF ORIGIN AND SPREAD</w:t>
      </w:r>
    </w:p>
    <w:p w14:paraId="2A610C64" w14:textId="77777777" w:rsidR="007D7014" w:rsidRPr="009925F3" w:rsidRDefault="00BB1E31">
      <w:pPr>
        <w:shd w:val="clear" w:color="auto" w:fill="FFFFFF"/>
        <w:spacing w:line="360" w:lineRule="auto"/>
        <w:jc w:val="both"/>
        <w:rPr>
          <w:rFonts w:ascii="Times New Roman" w:hAnsi="Times New Roman" w:cs="Times New Roman"/>
          <w:color w:val="333333"/>
          <w:sz w:val="24"/>
          <w:szCs w:val="24"/>
        </w:rPr>
      </w:pPr>
      <w:r w:rsidRPr="009925F3">
        <w:rPr>
          <w:rFonts w:ascii="Times New Roman" w:hAnsi="Times New Roman" w:cs="Times New Roman"/>
          <w:color w:val="333333"/>
          <w:sz w:val="24"/>
          <w:szCs w:val="24"/>
        </w:rPr>
        <w:t xml:space="preserve"> Cashew originated in Latin America, specifically North-eastern Brazil (</w:t>
      </w:r>
      <w:r w:rsidRPr="009925F3">
        <w:rPr>
          <w:rFonts w:ascii="Times New Roman" w:eastAsia="Times New Roman" w:hAnsi="Times New Roman" w:cs="Times New Roman"/>
          <w:sz w:val="24"/>
          <w:szCs w:val="24"/>
        </w:rPr>
        <w:t>Onuegbu, N. C. and Ihediohanma, N. C. (2008)</w:t>
      </w:r>
      <w:r w:rsidRPr="009925F3">
        <w:rPr>
          <w:rFonts w:ascii="Times New Roman" w:hAnsi="Times New Roman" w:cs="Times New Roman"/>
          <w:color w:val="333333"/>
          <w:sz w:val="24"/>
          <w:szCs w:val="24"/>
        </w:rPr>
        <w:t>. Portuguese explorers introduced it to the tropics of Asia and Africa from where it spread into other parts of the world.  At present, cashew is produced in 32 countries of the world with sufficient warm and humid climate. The main producers however are Brazil, Benin Republic, Cote d’Ivore, Ghana, Guinea Bissau, India, Mozambique, Nigeria, Philippines, Srilanka, Tanzania and Vietnam.</w:t>
      </w:r>
    </w:p>
    <w:p w14:paraId="68251445" w14:textId="77777777" w:rsidR="007D7014" w:rsidRDefault="00BB1E31">
      <w:pPr>
        <w:shd w:val="clear" w:color="auto" w:fill="FFFFFF"/>
        <w:spacing w:line="360" w:lineRule="auto"/>
        <w:jc w:val="center"/>
        <w:rPr>
          <w:color w:val="333333"/>
          <w:sz w:val="28"/>
          <w:szCs w:val="28"/>
        </w:rPr>
      </w:pPr>
      <w:r>
        <w:rPr>
          <w:rFonts w:ascii="Times New Roman" w:hAnsi="Times New Roman"/>
          <w:b/>
          <w:color w:val="333333"/>
          <w:sz w:val="28"/>
          <w:szCs w:val="28"/>
        </w:rPr>
        <w:t>2.3 CASHEW IN NIGERIA</w:t>
      </w:r>
    </w:p>
    <w:p w14:paraId="718780E4" w14:textId="3504CAF8" w:rsidR="007D7014" w:rsidRPr="009925F3" w:rsidRDefault="00BB1E31">
      <w:pPr>
        <w:shd w:val="clear" w:color="auto" w:fill="FFFFFF"/>
        <w:spacing w:line="360" w:lineRule="auto"/>
        <w:jc w:val="both"/>
        <w:rPr>
          <w:rFonts w:ascii="Times New Roman" w:hAnsi="Times New Roman" w:cs="Times New Roman"/>
          <w:color w:val="333333"/>
          <w:sz w:val="24"/>
          <w:szCs w:val="24"/>
        </w:rPr>
      </w:pPr>
      <w:r w:rsidRPr="009925F3">
        <w:rPr>
          <w:rFonts w:ascii="Times New Roman" w:hAnsi="Times New Roman" w:cs="Times New Roman"/>
          <w:color w:val="333333"/>
          <w:sz w:val="24"/>
          <w:szCs w:val="24"/>
        </w:rPr>
        <w:t xml:space="preserve">Cashew was introduced into Nigeria by the Portuguese traders around the 16th century (39). It was first planted in Agege, Lagos State, from it spread to a few other parts of the country through </w:t>
      </w:r>
      <w:r w:rsidRPr="009925F3">
        <w:rPr>
          <w:rFonts w:ascii="Times New Roman" w:hAnsi="Times New Roman" w:cs="Times New Roman"/>
          <w:color w:val="333333"/>
          <w:sz w:val="24"/>
          <w:szCs w:val="24"/>
        </w:rPr>
        <w:lastRenderedPageBreak/>
        <w:t>transfer of nuts by man. For over 400 years after introduction, cashew trees were exploited mainly for apple; no commercial value was attached to the nuts. Many of the trees flourished in the wild while being utilised for aforestation and erosion control scheme particularly in the escarpment areas of Udi in Anambra state. The first commercial cashew planting in Nigeria was in the mid 1950 at Ogbe, Oji, Udi and Mbala by the defunct Eastern Nigeria Development Corporation (ENDC) and Iwo, Eruwa and Upper Ogun by the defunct Western Nigeria Development Corporation (WNDC) (</w:t>
      </w:r>
      <w:r w:rsidRPr="009925F3">
        <w:rPr>
          <w:rFonts w:ascii="Times New Roman" w:eastAsia="Times New Roman" w:hAnsi="Times New Roman" w:cs="Times New Roman"/>
          <w:sz w:val="24"/>
          <w:szCs w:val="24"/>
        </w:rPr>
        <w:t>Onuegbu, N. C. and Ihediohanma, N. C. (2008)</w:t>
      </w:r>
      <w:r w:rsidRPr="009925F3">
        <w:rPr>
          <w:rFonts w:ascii="Times New Roman" w:hAnsi="Times New Roman" w:cs="Times New Roman"/>
          <w:color w:val="333333"/>
          <w:sz w:val="24"/>
          <w:szCs w:val="24"/>
        </w:rPr>
        <w:t>. These plantations were established with introduced Indian cashew varieties. Progress in the cashew industry then was low due to general neglect and poor management of the plantations. With the involvement of private entrepreneurs, Federal and State Governments, and affluent farmers more nuts were obtained in 1978, 1980 and 1982 from India, Tanzania, Mozambique and Brazil to broaden the cashew genetic base of the country. Today, cashew cultivation has spread to almost all the states of Nigeria with increased processing, shipping and exporting activities. The major Cashew growing areas in the different parts of Nigeria in the order of the level of productivity with respect to the different regions of the country are: Enugu, Abia, Imo, Anambra, Ebonyi and Cross River States in the east and southern  part, Oyo, Osun, Ondo, Ekiti and Ogun States in the western part, Kwara, Kogi, Nassarawa, Benue, Taraba, Niger, Federal Capital Territory (Abuja), Kaduna and Plateau in the Middle Belt and Sokoto and Kebbi States in the North-western of the country (</w:t>
      </w:r>
      <w:r w:rsidRPr="009925F3">
        <w:rPr>
          <w:rFonts w:ascii="Times New Roman" w:eastAsia="Times New Roman" w:hAnsi="Times New Roman" w:cs="Times New Roman"/>
          <w:sz w:val="24"/>
          <w:szCs w:val="24"/>
        </w:rPr>
        <w:t>Onuegbu, N. C. and Ihediohanma, N. C. (2008)</w:t>
      </w:r>
      <w:r w:rsidRPr="009925F3">
        <w:rPr>
          <w:rFonts w:ascii="Times New Roman" w:hAnsi="Times New Roman" w:cs="Times New Roman"/>
          <w:color w:val="333333"/>
          <w:sz w:val="24"/>
          <w:szCs w:val="24"/>
        </w:rPr>
        <w:t>. It is noteworthy that the majority of export quality nuts come from the Western and Eastern parts of the country.</w:t>
      </w:r>
    </w:p>
    <w:p w14:paraId="3873BEFF" w14:textId="77777777" w:rsidR="00E73E42" w:rsidRPr="009925F3" w:rsidRDefault="00E73E42">
      <w:pPr>
        <w:shd w:val="clear" w:color="auto" w:fill="FFFFFF"/>
        <w:spacing w:line="240" w:lineRule="auto"/>
        <w:jc w:val="center"/>
        <w:rPr>
          <w:rFonts w:ascii="Times New Roman" w:hAnsi="Times New Roman" w:cs="Times New Roman"/>
          <w:b/>
          <w:color w:val="131314"/>
          <w:sz w:val="24"/>
          <w:szCs w:val="24"/>
        </w:rPr>
      </w:pPr>
    </w:p>
    <w:p w14:paraId="173B0EA1" w14:textId="77777777" w:rsidR="00E73E42" w:rsidRDefault="00E73E42">
      <w:pPr>
        <w:shd w:val="clear" w:color="auto" w:fill="FFFFFF"/>
        <w:spacing w:line="240" w:lineRule="auto"/>
        <w:jc w:val="center"/>
        <w:rPr>
          <w:rFonts w:ascii="Times New Roman" w:hAnsi="Times New Roman"/>
          <w:b/>
          <w:color w:val="131314"/>
          <w:sz w:val="28"/>
          <w:szCs w:val="28"/>
        </w:rPr>
      </w:pPr>
    </w:p>
    <w:p w14:paraId="365F2880" w14:textId="77777777" w:rsidR="00E73E42" w:rsidRDefault="00E73E42">
      <w:pPr>
        <w:shd w:val="clear" w:color="auto" w:fill="FFFFFF"/>
        <w:spacing w:line="240" w:lineRule="auto"/>
        <w:jc w:val="center"/>
        <w:rPr>
          <w:rFonts w:ascii="Times New Roman" w:hAnsi="Times New Roman"/>
          <w:b/>
          <w:color w:val="131314"/>
          <w:sz w:val="28"/>
          <w:szCs w:val="28"/>
        </w:rPr>
      </w:pPr>
    </w:p>
    <w:p w14:paraId="7E6D9F52" w14:textId="77777777" w:rsidR="00E73E42" w:rsidRDefault="00E73E42">
      <w:pPr>
        <w:shd w:val="clear" w:color="auto" w:fill="FFFFFF"/>
        <w:spacing w:line="240" w:lineRule="auto"/>
        <w:jc w:val="center"/>
        <w:rPr>
          <w:rFonts w:ascii="Times New Roman" w:hAnsi="Times New Roman"/>
          <w:b/>
          <w:color w:val="131314"/>
          <w:sz w:val="28"/>
          <w:szCs w:val="28"/>
        </w:rPr>
      </w:pPr>
    </w:p>
    <w:p w14:paraId="059C55D2" w14:textId="77777777" w:rsidR="00E73E42" w:rsidRDefault="00E73E42">
      <w:pPr>
        <w:shd w:val="clear" w:color="auto" w:fill="FFFFFF"/>
        <w:spacing w:line="240" w:lineRule="auto"/>
        <w:jc w:val="center"/>
        <w:rPr>
          <w:rFonts w:ascii="Times New Roman" w:hAnsi="Times New Roman"/>
          <w:b/>
          <w:color w:val="131314"/>
          <w:sz w:val="28"/>
          <w:szCs w:val="28"/>
        </w:rPr>
      </w:pPr>
    </w:p>
    <w:p w14:paraId="45B8B125" w14:textId="77777777" w:rsidR="00E73E42" w:rsidRDefault="00E73E42">
      <w:pPr>
        <w:shd w:val="clear" w:color="auto" w:fill="FFFFFF"/>
        <w:spacing w:line="240" w:lineRule="auto"/>
        <w:jc w:val="center"/>
        <w:rPr>
          <w:rFonts w:ascii="Times New Roman" w:hAnsi="Times New Roman"/>
          <w:b/>
          <w:color w:val="131314"/>
          <w:sz w:val="28"/>
          <w:szCs w:val="28"/>
        </w:rPr>
      </w:pPr>
    </w:p>
    <w:p w14:paraId="50C544BC" w14:textId="77777777" w:rsidR="00E73E42" w:rsidRDefault="00E73E42">
      <w:pPr>
        <w:shd w:val="clear" w:color="auto" w:fill="FFFFFF"/>
        <w:spacing w:line="240" w:lineRule="auto"/>
        <w:jc w:val="center"/>
        <w:rPr>
          <w:rFonts w:ascii="Times New Roman" w:hAnsi="Times New Roman"/>
          <w:b/>
          <w:color w:val="131314"/>
          <w:sz w:val="28"/>
          <w:szCs w:val="28"/>
        </w:rPr>
      </w:pPr>
    </w:p>
    <w:p w14:paraId="5DC2168B" w14:textId="77777777" w:rsidR="00E73E42" w:rsidRDefault="00E73E42">
      <w:pPr>
        <w:shd w:val="clear" w:color="auto" w:fill="FFFFFF"/>
        <w:spacing w:line="240" w:lineRule="auto"/>
        <w:jc w:val="center"/>
        <w:rPr>
          <w:rFonts w:ascii="Times New Roman" w:hAnsi="Times New Roman"/>
          <w:b/>
          <w:color w:val="131314"/>
          <w:sz w:val="28"/>
          <w:szCs w:val="28"/>
        </w:rPr>
      </w:pPr>
    </w:p>
    <w:p w14:paraId="5E828F99" w14:textId="77777777" w:rsidR="009925F3" w:rsidRDefault="009925F3">
      <w:pPr>
        <w:shd w:val="clear" w:color="auto" w:fill="FFFFFF"/>
        <w:spacing w:line="240" w:lineRule="auto"/>
        <w:jc w:val="center"/>
        <w:rPr>
          <w:rFonts w:ascii="Times New Roman" w:hAnsi="Times New Roman"/>
          <w:b/>
          <w:color w:val="131314"/>
          <w:sz w:val="28"/>
          <w:szCs w:val="28"/>
        </w:rPr>
      </w:pPr>
    </w:p>
    <w:p w14:paraId="11E09A35" w14:textId="77777777" w:rsidR="009925F3" w:rsidRDefault="009925F3">
      <w:pPr>
        <w:shd w:val="clear" w:color="auto" w:fill="FFFFFF"/>
        <w:spacing w:line="240" w:lineRule="auto"/>
        <w:jc w:val="center"/>
        <w:rPr>
          <w:rFonts w:ascii="Times New Roman" w:hAnsi="Times New Roman"/>
          <w:b/>
          <w:color w:val="131314"/>
          <w:sz w:val="28"/>
          <w:szCs w:val="28"/>
        </w:rPr>
      </w:pPr>
    </w:p>
    <w:p w14:paraId="6F1A5D47" w14:textId="77777777" w:rsidR="0020049B" w:rsidRDefault="0020049B">
      <w:pPr>
        <w:shd w:val="clear" w:color="auto" w:fill="FFFFFF"/>
        <w:spacing w:line="240" w:lineRule="auto"/>
        <w:jc w:val="center"/>
        <w:rPr>
          <w:rFonts w:ascii="Times New Roman" w:hAnsi="Times New Roman"/>
          <w:b/>
          <w:color w:val="131314"/>
          <w:sz w:val="28"/>
          <w:szCs w:val="28"/>
        </w:rPr>
      </w:pPr>
    </w:p>
    <w:p w14:paraId="08AAF7BB" w14:textId="77777777" w:rsidR="0020049B" w:rsidRDefault="0020049B">
      <w:pPr>
        <w:shd w:val="clear" w:color="auto" w:fill="FFFFFF"/>
        <w:spacing w:line="240" w:lineRule="auto"/>
        <w:jc w:val="center"/>
        <w:rPr>
          <w:rFonts w:ascii="Times New Roman" w:hAnsi="Times New Roman"/>
          <w:b/>
          <w:color w:val="131314"/>
          <w:sz w:val="28"/>
          <w:szCs w:val="28"/>
        </w:rPr>
      </w:pPr>
    </w:p>
    <w:p w14:paraId="5602BA26" w14:textId="77777777" w:rsidR="0020049B" w:rsidRDefault="0020049B">
      <w:pPr>
        <w:shd w:val="clear" w:color="auto" w:fill="FFFFFF"/>
        <w:spacing w:line="240" w:lineRule="auto"/>
        <w:jc w:val="center"/>
        <w:rPr>
          <w:rFonts w:ascii="Times New Roman" w:hAnsi="Times New Roman"/>
          <w:b/>
          <w:color w:val="131314"/>
          <w:sz w:val="28"/>
          <w:szCs w:val="28"/>
        </w:rPr>
      </w:pPr>
    </w:p>
    <w:p w14:paraId="04DFDEC3" w14:textId="77777777" w:rsidR="0020049B" w:rsidRDefault="0020049B">
      <w:pPr>
        <w:shd w:val="clear" w:color="auto" w:fill="FFFFFF"/>
        <w:spacing w:line="240" w:lineRule="auto"/>
        <w:jc w:val="center"/>
        <w:rPr>
          <w:rFonts w:ascii="Times New Roman" w:hAnsi="Times New Roman"/>
          <w:b/>
          <w:color w:val="131314"/>
          <w:sz w:val="28"/>
          <w:szCs w:val="28"/>
        </w:rPr>
      </w:pPr>
    </w:p>
    <w:p w14:paraId="7668A542" w14:textId="51CBC8BB" w:rsidR="007D7014" w:rsidRDefault="00BB1E31">
      <w:pPr>
        <w:shd w:val="clear" w:color="auto" w:fill="FFFFFF"/>
        <w:spacing w:line="240" w:lineRule="auto"/>
        <w:jc w:val="center"/>
        <w:rPr>
          <w:color w:val="131314"/>
          <w:sz w:val="28"/>
          <w:szCs w:val="28"/>
        </w:rPr>
      </w:pPr>
      <w:r>
        <w:rPr>
          <w:rFonts w:ascii="Times New Roman" w:hAnsi="Times New Roman"/>
          <w:b/>
          <w:color w:val="131314"/>
          <w:sz w:val="28"/>
          <w:szCs w:val="28"/>
        </w:rPr>
        <w:lastRenderedPageBreak/>
        <w:t>2.4 ROLE AND USES OF CASHEW PLANT</w:t>
      </w:r>
    </w:p>
    <w:p w14:paraId="2798CDB0" w14:textId="77777777" w:rsidR="007D7014" w:rsidRDefault="007D7014">
      <w:pPr>
        <w:shd w:val="clear" w:color="auto" w:fill="FFFFFF"/>
        <w:spacing w:line="240" w:lineRule="auto"/>
        <w:rPr>
          <w:color w:val="131314"/>
          <w:sz w:val="28"/>
          <w:szCs w:val="28"/>
        </w:rPr>
      </w:pPr>
    </w:p>
    <w:p w14:paraId="2C17A464" w14:textId="77777777" w:rsidR="007D7014" w:rsidRDefault="00BB1E31">
      <w:pPr>
        <w:shd w:val="clear" w:color="auto" w:fill="FFFFFF"/>
        <w:spacing w:line="240" w:lineRule="auto"/>
        <w:jc w:val="center"/>
        <w:rPr>
          <w:color w:val="131314"/>
          <w:sz w:val="28"/>
          <w:szCs w:val="28"/>
        </w:rPr>
      </w:pPr>
      <w:r>
        <w:rPr>
          <w:rFonts w:ascii="Times New Roman" w:hAnsi="Times New Roman"/>
          <w:b/>
          <w:color w:val="131314"/>
          <w:sz w:val="28"/>
          <w:szCs w:val="28"/>
        </w:rPr>
        <w:t>2.4.1 ROLE OF CASHEW NUTS IN HEART DISEASES</w:t>
      </w:r>
    </w:p>
    <w:p w14:paraId="220A66CC" w14:textId="77777777" w:rsidR="007D7014" w:rsidRDefault="007D7014">
      <w:pPr>
        <w:shd w:val="clear" w:color="auto" w:fill="FFFFFF"/>
        <w:spacing w:line="240" w:lineRule="auto"/>
        <w:rPr>
          <w:color w:val="131314"/>
        </w:rPr>
      </w:pPr>
    </w:p>
    <w:p w14:paraId="04166B1E" w14:textId="77777777" w:rsidR="007D7014" w:rsidRPr="00285994" w:rsidRDefault="00BB1E31">
      <w:pPr>
        <w:shd w:val="clear" w:color="auto" w:fill="FFFFFF"/>
        <w:spacing w:line="360" w:lineRule="auto"/>
        <w:jc w:val="both"/>
        <w:rPr>
          <w:rFonts w:ascii="Times New Roman" w:hAnsi="Times New Roman" w:cs="Times New Roman"/>
          <w:color w:val="131314"/>
          <w:sz w:val="24"/>
          <w:szCs w:val="24"/>
        </w:rPr>
      </w:pPr>
      <w:r w:rsidRPr="00285994">
        <w:rPr>
          <w:rFonts w:ascii="Times New Roman" w:hAnsi="Times New Roman" w:cs="Times New Roman"/>
          <w:color w:val="131314"/>
          <w:sz w:val="24"/>
          <w:szCs w:val="24"/>
        </w:rPr>
        <w:t>As nuts have been selected that they are not suitable food due to their high-fat substance. But recent studies suggest that nuts might be beneficial for the heart. About 66% of cholesterol comes from the liver, not from food, its creation being animated by soaked fat. Soaked fat itself can be dangerous for the heart. Soaked fats are discovered prevalently in synthetic items, including dairy items. However, people can reduce their cholesterol level by using food containing low-soaked food and more unsaturated fats. Recently, tree nuts have been developing a great medical advantage. For example, previous studies from epidemiological and clinical</w:t>
      </w:r>
    </w:p>
    <w:p w14:paraId="6B180A8E" w14:textId="77777777" w:rsidR="007D7014" w:rsidRPr="00285994" w:rsidRDefault="00BB1E31">
      <w:pPr>
        <w:shd w:val="clear" w:color="auto" w:fill="FFFFFF"/>
        <w:spacing w:line="360" w:lineRule="auto"/>
        <w:jc w:val="both"/>
        <w:rPr>
          <w:rFonts w:ascii="Times New Roman" w:hAnsi="Times New Roman" w:cs="Times New Roman"/>
          <w:color w:val="131314"/>
          <w:sz w:val="24"/>
          <w:szCs w:val="24"/>
        </w:rPr>
      </w:pPr>
      <w:r w:rsidRPr="00285994">
        <w:rPr>
          <w:rFonts w:ascii="Times New Roman" w:hAnsi="Times New Roman" w:cs="Times New Roman"/>
          <w:color w:val="131314"/>
          <w:sz w:val="24"/>
          <w:szCs w:val="24"/>
        </w:rPr>
        <w:t>examinations have shown that tree-nut is helpful for the heart diseases.</w:t>
      </w:r>
    </w:p>
    <w:p w14:paraId="1459CD52" w14:textId="77777777" w:rsidR="007D7014" w:rsidRPr="00285994" w:rsidRDefault="007D7014">
      <w:pPr>
        <w:shd w:val="clear" w:color="auto" w:fill="FFFFFF"/>
        <w:spacing w:line="360" w:lineRule="auto"/>
        <w:rPr>
          <w:rFonts w:ascii="Times New Roman" w:hAnsi="Times New Roman" w:cs="Times New Roman"/>
          <w:color w:val="131314"/>
          <w:sz w:val="24"/>
          <w:szCs w:val="24"/>
        </w:rPr>
      </w:pPr>
    </w:p>
    <w:p w14:paraId="54266D46" w14:textId="2FAB452C" w:rsidR="007D7014" w:rsidRPr="00285994" w:rsidRDefault="00BB1E31">
      <w:pPr>
        <w:shd w:val="clear" w:color="auto" w:fill="FFFFFF"/>
        <w:spacing w:line="360" w:lineRule="auto"/>
        <w:jc w:val="both"/>
        <w:rPr>
          <w:rFonts w:ascii="Times New Roman" w:hAnsi="Times New Roman" w:cs="Times New Roman"/>
          <w:color w:val="131314"/>
          <w:sz w:val="24"/>
          <w:szCs w:val="24"/>
        </w:rPr>
      </w:pPr>
      <w:r w:rsidRPr="00285994">
        <w:rPr>
          <w:rFonts w:ascii="Times New Roman" w:hAnsi="Times New Roman" w:cs="Times New Roman"/>
          <w:color w:val="131314"/>
          <w:sz w:val="24"/>
          <w:szCs w:val="24"/>
        </w:rPr>
        <w:t xml:space="preserve">Cashew part that is less in soaked fat and more in monounsaturated fat lessens the general degrees of cholesterol and low-density lipoproteins (LDL) - the claimed "bad cholesterol" that prompts coronary disease and builds high-density lipoproteins (HDL), hence assisting in making the heart </w:t>
      </w:r>
      <w:r w:rsidR="00D95B19" w:rsidRPr="00285994">
        <w:rPr>
          <w:rFonts w:ascii="Times New Roman" w:hAnsi="Times New Roman" w:cs="Times New Roman"/>
          <w:color w:val="131314"/>
          <w:sz w:val="24"/>
          <w:szCs w:val="24"/>
        </w:rPr>
        <w:t>sounder</w:t>
      </w:r>
      <w:r w:rsidRPr="00285994">
        <w:rPr>
          <w:rFonts w:ascii="Times New Roman" w:hAnsi="Times New Roman" w:cs="Times New Roman"/>
          <w:color w:val="131314"/>
          <w:sz w:val="24"/>
          <w:szCs w:val="24"/>
        </w:rPr>
        <w:t xml:space="preserve"> (</w:t>
      </w:r>
      <w:r w:rsidRPr="00285994">
        <w:rPr>
          <w:rFonts w:ascii="Times New Roman" w:eastAsia="Times New Roman" w:hAnsi="Times New Roman" w:cs="Times New Roman"/>
          <w:sz w:val="24"/>
          <w:szCs w:val="24"/>
        </w:rPr>
        <w:t>Ikhuoria, E. U., &amp; Maliki, M. (2007)</w:t>
      </w:r>
      <w:r w:rsidRPr="00285994">
        <w:rPr>
          <w:rFonts w:ascii="Times New Roman" w:hAnsi="Times New Roman" w:cs="Times New Roman"/>
          <w:color w:val="131314"/>
          <w:sz w:val="24"/>
          <w:szCs w:val="24"/>
        </w:rPr>
        <w:t>. The Cashew part contains fiber, carrying more fiber into the diet brings down the level of cholesterol and the danger of heart disease prominently, which is known as</w:t>
      </w:r>
    </w:p>
    <w:p w14:paraId="613AEFE4" w14:textId="002A95B8" w:rsidR="007D7014" w:rsidRPr="00285994" w:rsidRDefault="00BB1E31">
      <w:pPr>
        <w:shd w:val="clear" w:color="auto" w:fill="FFFFFF"/>
        <w:spacing w:line="360" w:lineRule="auto"/>
        <w:jc w:val="both"/>
        <w:rPr>
          <w:rFonts w:ascii="Times New Roman" w:hAnsi="Times New Roman" w:cs="Times New Roman"/>
          <w:color w:val="131314"/>
          <w:sz w:val="24"/>
          <w:szCs w:val="24"/>
        </w:rPr>
      </w:pPr>
      <w:r w:rsidRPr="00285994">
        <w:rPr>
          <w:rFonts w:ascii="Times New Roman" w:hAnsi="Times New Roman" w:cs="Times New Roman"/>
          <w:color w:val="131314"/>
          <w:sz w:val="24"/>
          <w:szCs w:val="24"/>
        </w:rPr>
        <w:t xml:space="preserve">heart nibble. The fiber in the digestive tract lessens the assimilation of cholesterol from food consumption. Ordinary use of these nuts, as a feature of a low-soaked fat eating routine, can bring down the danger of coronary disease overall by advantageously influencing the cholesterol levels in blood and can reduce the risk of having a subsequent respiratory &amp; cardiovascular failure.2.4.1 CASHEW NUTS FOR </w:t>
      </w:r>
      <w:r w:rsidR="00D95B19" w:rsidRPr="00285994">
        <w:rPr>
          <w:rFonts w:ascii="Times New Roman" w:hAnsi="Times New Roman" w:cs="Times New Roman"/>
          <w:color w:val="131314"/>
          <w:sz w:val="24"/>
          <w:szCs w:val="24"/>
        </w:rPr>
        <w:t>DIABETES:</w:t>
      </w:r>
    </w:p>
    <w:p w14:paraId="2D11F963" w14:textId="77777777" w:rsidR="007D7014" w:rsidRDefault="00BB1E31">
      <w:pPr>
        <w:shd w:val="clear" w:color="auto" w:fill="FFFFFF"/>
        <w:spacing w:line="360" w:lineRule="auto"/>
        <w:jc w:val="both"/>
        <w:rPr>
          <w:color w:val="131314"/>
          <w:sz w:val="28"/>
          <w:szCs w:val="28"/>
        </w:rPr>
      </w:pPr>
      <w:r w:rsidRPr="00285994">
        <w:rPr>
          <w:rFonts w:ascii="Times New Roman" w:hAnsi="Times New Roman" w:cs="Times New Roman"/>
          <w:color w:val="131314"/>
          <w:sz w:val="24"/>
          <w:szCs w:val="24"/>
        </w:rPr>
        <w:t>Daily utilization of food that is rapidly increasing the sugar level in the blood leads to developing heart diseases and diabetes as Cashew nuts contain high mono saturated fat that is beneficial for decreasing the blood glucose level and increase insulin production. Thus, diabetes can be managed by cashew pieces. They are essential for type 2 diabetes. They are lower in sugar and higher in fiber; when these factors are combined, they decreased the blood glucose level and prevent the development of type 2 diabetes (</w:t>
      </w:r>
      <w:r w:rsidRPr="00285994">
        <w:rPr>
          <w:rFonts w:ascii="Times New Roman" w:eastAsia="Times New Roman" w:hAnsi="Times New Roman" w:cs="Times New Roman"/>
          <w:sz w:val="24"/>
          <w:szCs w:val="24"/>
        </w:rPr>
        <w:t>Onuegbu, N. C. and Ihediohanma, N. C. (2008</w:t>
      </w:r>
      <w:r>
        <w:rPr>
          <w:rFonts w:ascii="Times New Roman" w:eastAsia="Times New Roman" w:hAnsi="Times New Roman" w:cs="Times New Roman"/>
          <w:sz w:val="28"/>
          <w:szCs w:val="28"/>
        </w:rPr>
        <w:t>)</w:t>
      </w:r>
      <w:r>
        <w:rPr>
          <w:color w:val="131314"/>
          <w:sz w:val="28"/>
          <w:szCs w:val="28"/>
        </w:rPr>
        <w:t>.</w:t>
      </w:r>
    </w:p>
    <w:p w14:paraId="25991299" w14:textId="77777777" w:rsidR="007D7014" w:rsidRDefault="007D7014">
      <w:pPr>
        <w:shd w:val="clear" w:color="auto" w:fill="FFFFFF"/>
        <w:spacing w:line="360" w:lineRule="auto"/>
        <w:rPr>
          <w:color w:val="131314"/>
          <w:sz w:val="28"/>
          <w:szCs w:val="28"/>
        </w:rPr>
      </w:pPr>
    </w:p>
    <w:p w14:paraId="23B9A5DB" w14:textId="77777777" w:rsidR="00285994" w:rsidRDefault="00285994">
      <w:pPr>
        <w:shd w:val="clear" w:color="auto" w:fill="FFFFFF"/>
        <w:spacing w:line="360" w:lineRule="auto"/>
        <w:jc w:val="center"/>
        <w:rPr>
          <w:rFonts w:ascii="Times New Roman" w:hAnsi="Times New Roman"/>
          <w:b/>
          <w:color w:val="131314"/>
          <w:sz w:val="28"/>
          <w:szCs w:val="28"/>
        </w:rPr>
      </w:pPr>
    </w:p>
    <w:p w14:paraId="7C6B43EE" w14:textId="28CEE1D0" w:rsidR="007D7014" w:rsidRDefault="00BB1E31">
      <w:pPr>
        <w:shd w:val="clear" w:color="auto" w:fill="FFFFFF"/>
        <w:spacing w:line="360" w:lineRule="auto"/>
        <w:jc w:val="center"/>
        <w:rPr>
          <w:color w:val="131314"/>
          <w:sz w:val="28"/>
          <w:szCs w:val="28"/>
        </w:rPr>
      </w:pPr>
      <w:r>
        <w:rPr>
          <w:rFonts w:ascii="Times New Roman" w:hAnsi="Times New Roman"/>
          <w:b/>
          <w:color w:val="131314"/>
          <w:sz w:val="28"/>
          <w:szCs w:val="28"/>
        </w:rPr>
        <w:lastRenderedPageBreak/>
        <w:t>2.4.2 CASHEW NUTS FOR RHINITIS:</w:t>
      </w:r>
    </w:p>
    <w:p w14:paraId="3A1A0530" w14:textId="77777777" w:rsidR="007D7014" w:rsidRDefault="00BB1E31">
      <w:pPr>
        <w:shd w:val="clear" w:color="auto" w:fill="FFFFFF"/>
        <w:spacing w:line="360" w:lineRule="auto"/>
        <w:jc w:val="both"/>
        <w:rPr>
          <w:color w:val="131314"/>
          <w:sz w:val="28"/>
          <w:szCs w:val="28"/>
        </w:rPr>
      </w:pPr>
      <w:r>
        <w:rPr>
          <w:rFonts w:ascii="Times New Roman" w:hAnsi="Times New Roman"/>
          <w:color w:val="131314"/>
          <w:sz w:val="24"/>
          <w:szCs w:val="28"/>
        </w:rPr>
        <w:t>As Cashew parts are rich in vitamin B, an ordinarily occurring cell strengthening which has invulnerability high power. Consequently, burning through cashew parts during winter and cold season will improve an</w:t>
      </w:r>
    </w:p>
    <w:p w14:paraId="1345C281" w14:textId="77777777" w:rsidR="007D7014" w:rsidRDefault="00BB1E31">
      <w:pPr>
        <w:shd w:val="clear" w:color="auto" w:fill="FFFFFF"/>
        <w:spacing w:line="360" w:lineRule="auto"/>
        <w:jc w:val="both"/>
        <w:rPr>
          <w:color w:val="131314"/>
          <w:sz w:val="28"/>
          <w:szCs w:val="28"/>
        </w:rPr>
      </w:pPr>
      <w:r>
        <w:rPr>
          <w:rFonts w:ascii="Times New Roman" w:hAnsi="Times New Roman"/>
          <w:color w:val="131314"/>
          <w:sz w:val="24"/>
          <w:szCs w:val="28"/>
        </w:rPr>
        <w:t>individual’s insusceptibility (</w:t>
      </w:r>
      <w:r>
        <w:rPr>
          <w:rFonts w:ascii="Times New Roman" w:eastAsia="Times New Roman" w:hAnsi="Times New Roman" w:cs="Times New Roman"/>
          <w:sz w:val="28"/>
          <w:szCs w:val="28"/>
        </w:rPr>
        <w:t>Ikhuoria, E. U., &amp; Maliki, M. (2007)</w:t>
      </w:r>
      <w:r>
        <w:rPr>
          <w:color w:val="131314"/>
          <w:sz w:val="28"/>
          <w:szCs w:val="28"/>
        </w:rPr>
        <w:t>.</w:t>
      </w:r>
    </w:p>
    <w:p w14:paraId="76438DF3" w14:textId="77777777" w:rsidR="007D7014" w:rsidRDefault="007D7014">
      <w:pPr>
        <w:shd w:val="clear" w:color="auto" w:fill="FFFFFF"/>
        <w:spacing w:line="360" w:lineRule="auto"/>
        <w:rPr>
          <w:color w:val="131314"/>
          <w:sz w:val="28"/>
          <w:szCs w:val="28"/>
        </w:rPr>
      </w:pPr>
    </w:p>
    <w:p w14:paraId="6AD22358" w14:textId="77777777" w:rsidR="00FF5332" w:rsidRDefault="00BB1E31">
      <w:pPr>
        <w:shd w:val="clear" w:color="auto" w:fill="FFFFFF"/>
        <w:spacing w:line="360" w:lineRule="auto"/>
        <w:jc w:val="both"/>
        <w:rPr>
          <w:rFonts w:ascii="Times New Roman" w:hAnsi="Times New Roman"/>
          <w:b/>
          <w:color w:val="131314"/>
          <w:sz w:val="24"/>
          <w:szCs w:val="28"/>
        </w:rPr>
      </w:pPr>
      <w:r>
        <w:rPr>
          <w:rFonts w:ascii="Times New Roman" w:hAnsi="Times New Roman"/>
          <w:b/>
          <w:color w:val="131314"/>
          <w:sz w:val="24"/>
          <w:szCs w:val="28"/>
        </w:rPr>
        <w:t>2.4.3 CASHEW NUTS FOR OBESITY:</w:t>
      </w:r>
    </w:p>
    <w:p w14:paraId="18A9A13C" w14:textId="7CC19C68" w:rsidR="007D7014" w:rsidRPr="00FF5332" w:rsidRDefault="00BB1E31">
      <w:pPr>
        <w:shd w:val="clear" w:color="auto" w:fill="FFFFFF"/>
        <w:spacing w:line="360" w:lineRule="auto"/>
        <w:jc w:val="both"/>
        <w:rPr>
          <w:rFonts w:ascii="Times New Roman" w:hAnsi="Times New Roman" w:cs="Times New Roman"/>
          <w:color w:val="131314"/>
          <w:sz w:val="24"/>
          <w:szCs w:val="24"/>
        </w:rPr>
      </w:pPr>
      <w:r w:rsidRPr="00FF5332">
        <w:rPr>
          <w:rFonts w:ascii="Times New Roman" w:hAnsi="Times New Roman" w:cs="Times New Roman"/>
          <w:bCs/>
          <w:color w:val="131314"/>
          <w:sz w:val="24"/>
          <w:szCs w:val="24"/>
        </w:rPr>
        <w:t>Harvard University declared that a healthy food contains copious fat from the nuts of tree and olive oil has a strong agent for weight reduction as a small calorie, kept for a low eating regimen and a great benefit for weight reduction. These nuts are rich in supplements and fiber that they will, in general, fulfill appetite on less energy than other snacks</w:t>
      </w:r>
      <w:r w:rsidRPr="00FF5332">
        <w:rPr>
          <w:rFonts w:ascii="Times New Roman" w:hAnsi="Times New Roman" w:cs="Times New Roman"/>
          <w:b/>
          <w:color w:val="131314"/>
          <w:sz w:val="24"/>
          <w:szCs w:val="24"/>
        </w:rPr>
        <w:t xml:space="preserve"> (</w:t>
      </w:r>
      <w:r w:rsidRPr="00FF5332">
        <w:rPr>
          <w:rFonts w:ascii="Times New Roman" w:eastAsia="Times New Roman" w:hAnsi="Times New Roman" w:cs="Times New Roman"/>
          <w:sz w:val="24"/>
          <w:szCs w:val="24"/>
        </w:rPr>
        <w:t>Ikhuoria, E. U., &amp; Maliki, M. (2007)</w:t>
      </w:r>
      <w:r w:rsidRPr="00FF5332">
        <w:rPr>
          <w:rFonts w:ascii="Times New Roman" w:hAnsi="Times New Roman" w:cs="Times New Roman"/>
          <w:color w:val="131314"/>
          <w:sz w:val="24"/>
          <w:szCs w:val="24"/>
        </w:rPr>
        <w:t>. Cashew extract causes significant reduction in total cholesterol, triglycerides, LDL and VLDL cholesterol.</w:t>
      </w:r>
    </w:p>
    <w:p w14:paraId="3E9B3B50" w14:textId="77777777" w:rsidR="007D7014" w:rsidRPr="00FF5332" w:rsidRDefault="007D7014">
      <w:pPr>
        <w:shd w:val="clear" w:color="auto" w:fill="FFFFFF"/>
        <w:spacing w:line="360" w:lineRule="auto"/>
        <w:rPr>
          <w:rFonts w:ascii="Times New Roman" w:hAnsi="Times New Roman" w:cs="Times New Roman"/>
          <w:color w:val="131314"/>
          <w:sz w:val="24"/>
          <w:szCs w:val="24"/>
        </w:rPr>
      </w:pPr>
    </w:p>
    <w:p w14:paraId="643F2E99" w14:textId="77777777" w:rsidR="007D7014" w:rsidRDefault="00BB1E31">
      <w:pPr>
        <w:shd w:val="clear" w:color="auto" w:fill="FFFFFF"/>
        <w:spacing w:line="360" w:lineRule="auto"/>
        <w:jc w:val="center"/>
        <w:rPr>
          <w:color w:val="131314"/>
          <w:sz w:val="28"/>
          <w:szCs w:val="28"/>
        </w:rPr>
      </w:pPr>
      <w:r>
        <w:rPr>
          <w:rFonts w:ascii="Times New Roman" w:hAnsi="Times New Roman"/>
          <w:b/>
          <w:color w:val="131314"/>
          <w:sz w:val="28"/>
          <w:szCs w:val="28"/>
        </w:rPr>
        <w:t>2.4.4 PROTECTION FROM CANCER:</w:t>
      </w:r>
    </w:p>
    <w:p w14:paraId="66EB88CF" w14:textId="11D08ED5" w:rsidR="007D7014" w:rsidRDefault="00BB1E31">
      <w:pPr>
        <w:shd w:val="clear" w:color="auto" w:fill="FFFFFF"/>
        <w:spacing w:line="360" w:lineRule="auto"/>
        <w:jc w:val="both"/>
        <w:rPr>
          <w:color w:val="131314"/>
          <w:sz w:val="28"/>
          <w:szCs w:val="28"/>
        </w:rPr>
      </w:pPr>
      <w:r>
        <w:rPr>
          <w:rFonts w:ascii="Times New Roman" w:hAnsi="Times New Roman"/>
          <w:color w:val="131314"/>
          <w:sz w:val="24"/>
          <w:szCs w:val="28"/>
        </w:rPr>
        <w:t xml:space="preserve">This disease can likewise get destroyed from nuts. Selenium - rich cashew bits are helpful for lung, liver, skin, cerebrum, and gastrointestinal malignancy. Due to significant fiber content likewise assists with </w:t>
      </w:r>
      <w:r w:rsidR="007030B3">
        <w:rPr>
          <w:rFonts w:ascii="Times New Roman" w:hAnsi="Times New Roman"/>
          <w:color w:val="131314"/>
          <w:sz w:val="24"/>
          <w:szCs w:val="28"/>
        </w:rPr>
        <w:t>fighting malignancy</w:t>
      </w:r>
      <w:r>
        <w:rPr>
          <w:rFonts w:ascii="Times New Roman" w:hAnsi="Times New Roman"/>
          <w:color w:val="131314"/>
          <w:sz w:val="24"/>
          <w:szCs w:val="28"/>
        </w:rPr>
        <w:t xml:space="preserve">. They act as an antioxidant and prevent the growth of cancer cells by removing the free radicals from the body. A class of flavonoids called </w:t>
      </w:r>
      <w:r w:rsidR="00D95B19">
        <w:rPr>
          <w:rFonts w:ascii="Times New Roman" w:hAnsi="Times New Roman"/>
          <w:color w:val="131314"/>
          <w:sz w:val="24"/>
          <w:szCs w:val="28"/>
        </w:rPr>
        <w:t>Proanthocyanins</w:t>
      </w:r>
      <w:r>
        <w:rPr>
          <w:rFonts w:ascii="Times New Roman" w:hAnsi="Times New Roman"/>
          <w:color w:val="131314"/>
          <w:sz w:val="24"/>
          <w:szCs w:val="28"/>
        </w:rPr>
        <w:t xml:space="preserve"> fight tumor cells and prevents them from further division. High copper content and </w:t>
      </w:r>
      <w:r w:rsidR="00D95B19">
        <w:rPr>
          <w:rFonts w:ascii="Times New Roman" w:hAnsi="Times New Roman"/>
          <w:color w:val="131314"/>
          <w:sz w:val="24"/>
          <w:szCs w:val="28"/>
        </w:rPr>
        <w:t>proanthocyanins</w:t>
      </w:r>
      <w:r>
        <w:rPr>
          <w:rFonts w:ascii="Times New Roman" w:hAnsi="Times New Roman"/>
          <w:color w:val="131314"/>
          <w:sz w:val="24"/>
          <w:szCs w:val="28"/>
        </w:rPr>
        <w:t xml:space="preserve"> in cashew nut fight copper content in cashew helping to prevent colon cancer (</w:t>
      </w:r>
      <w:r>
        <w:rPr>
          <w:rFonts w:ascii="Times New Roman" w:eastAsia="Times New Roman" w:hAnsi="Times New Roman" w:cs="Times New Roman"/>
          <w:sz w:val="28"/>
          <w:szCs w:val="28"/>
        </w:rPr>
        <w:t>Ikhuoria, E. U., &amp; Maliki, M. (2007)</w:t>
      </w:r>
      <w:r>
        <w:rPr>
          <w:color w:val="131314"/>
          <w:sz w:val="28"/>
          <w:szCs w:val="28"/>
        </w:rPr>
        <w:t>.</w:t>
      </w:r>
    </w:p>
    <w:p w14:paraId="74EC563F" w14:textId="77777777" w:rsidR="007D7014" w:rsidRDefault="007D7014">
      <w:pPr>
        <w:shd w:val="clear" w:color="auto" w:fill="FFFFFF"/>
        <w:spacing w:line="360" w:lineRule="auto"/>
        <w:rPr>
          <w:color w:val="131314"/>
          <w:sz w:val="28"/>
          <w:szCs w:val="28"/>
        </w:rPr>
      </w:pPr>
    </w:p>
    <w:p w14:paraId="29B5A20E" w14:textId="77777777" w:rsidR="007D7014" w:rsidRDefault="00BB1E31">
      <w:pPr>
        <w:shd w:val="clear" w:color="auto" w:fill="FFFFFF"/>
        <w:spacing w:line="360" w:lineRule="auto"/>
        <w:jc w:val="center"/>
        <w:rPr>
          <w:color w:val="131314"/>
          <w:sz w:val="28"/>
          <w:szCs w:val="28"/>
        </w:rPr>
      </w:pPr>
      <w:r>
        <w:rPr>
          <w:rFonts w:ascii="Times New Roman" w:hAnsi="Times New Roman"/>
          <w:b/>
          <w:color w:val="131314"/>
          <w:sz w:val="28"/>
          <w:szCs w:val="28"/>
        </w:rPr>
        <w:t>2.4.5 EYE PROTECTION:</w:t>
      </w:r>
    </w:p>
    <w:p w14:paraId="3816AD9B" w14:textId="77777777" w:rsidR="007D7014" w:rsidRDefault="00BB1E31">
      <w:pPr>
        <w:shd w:val="clear" w:color="auto" w:fill="FFFFFF"/>
        <w:spacing w:line="360" w:lineRule="auto"/>
        <w:jc w:val="both"/>
        <w:rPr>
          <w:color w:val="131314"/>
          <w:sz w:val="28"/>
          <w:szCs w:val="28"/>
        </w:rPr>
      </w:pPr>
      <w:r>
        <w:rPr>
          <w:rFonts w:ascii="Times New Roman" w:hAnsi="Times New Roman"/>
          <w:color w:val="131314"/>
          <w:sz w:val="24"/>
          <w:szCs w:val="28"/>
        </w:rPr>
        <w:t>Today’s women are</w:t>
      </w:r>
    </w:p>
    <w:p w14:paraId="590EE7D4" w14:textId="77777777" w:rsidR="007D7014" w:rsidRDefault="00BB1E31">
      <w:pPr>
        <w:shd w:val="clear" w:color="auto" w:fill="FFFFFF"/>
        <w:spacing w:line="360" w:lineRule="auto"/>
        <w:jc w:val="both"/>
        <w:rPr>
          <w:color w:val="131314"/>
          <w:sz w:val="28"/>
          <w:szCs w:val="28"/>
        </w:rPr>
      </w:pPr>
      <w:r>
        <w:rPr>
          <w:rFonts w:ascii="Times New Roman" w:hAnsi="Times New Roman"/>
          <w:color w:val="131314"/>
          <w:sz w:val="24"/>
          <w:szCs w:val="28"/>
        </w:rPr>
        <w:t>selecting to work at home by using mobile phones and laptops continuously, which damage their eyes. Zeaxanthin is a pigment that is present in Cashew, by the consumption of Cashew, will protect the retina from damaging the UV rays and hence protects the eye.</w:t>
      </w:r>
    </w:p>
    <w:p w14:paraId="2BE085A9" w14:textId="77777777" w:rsidR="007D7014" w:rsidRDefault="007D7014">
      <w:pPr>
        <w:shd w:val="clear" w:color="auto" w:fill="FFFFFF"/>
        <w:spacing w:line="360" w:lineRule="auto"/>
        <w:rPr>
          <w:color w:val="131314"/>
          <w:sz w:val="28"/>
          <w:szCs w:val="28"/>
        </w:rPr>
      </w:pPr>
    </w:p>
    <w:p w14:paraId="6E12AA16" w14:textId="77777777" w:rsidR="0020049B" w:rsidRDefault="0020049B">
      <w:pPr>
        <w:shd w:val="clear" w:color="auto" w:fill="FFFFFF"/>
        <w:spacing w:line="360" w:lineRule="auto"/>
        <w:rPr>
          <w:color w:val="131314"/>
          <w:sz w:val="28"/>
          <w:szCs w:val="28"/>
        </w:rPr>
      </w:pPr>
    </w:p>
    <w:p w14:paraId="5F746F79" w14:textId="77777777" w:rsidR="007D7014" w:rsidRDefault="00BB1E31">
      <w:pPr>
        <w:shd w:val="clear" w:color="auto" w:fill="FFFFFF"/>
        <w:spacing w:line="360" w:lineRule="auto"/>
        <w:jc w:val="center"/>
        <w:rPr>
          <w:color w:val="131314"/>
          <w:sz w:val="28"/>
          <w:szCs w:val="28"/>
        </w:rPr>
      </w:pPr>
      <w:r>
        <w:rPr>
          <w:rFonts w:ascii="Times New Roman" w:hAnsi="Times New Roman"/>
          <w:b/>
          <w:color w:val="131314"/>
          <w:sz w:val="28"/>
          <w:szCs w:val="28"/>
        </w:rPr>
        <w:lastRenderedPageBreak/>
        <w:t>2.4.6 FOR SKIN:</w:t>
      </w:r>
    </w:p>
    <w:p w14:paraId="10E54EF3" w14:textId="77777777" w:rsidR="007D7014" w:rsidRDefault="00BB1E31">
      <w:pPr>
        <w:shd w:val="clear" w:color="auto" w:fill="FFFFFF"/>
        <w:spacing w:line="360" w:lineRule="auto"/>
        <w:jc w:val="both"/>
        <w:rPr>
          <w:color w:val="131314"/>
          <w:sz w:val="28"/>
          <w:szCs w:val="28"/>
        </w:rPr>
      </w:pPr>
      <w:r>
        <w:rPr>
          <w:rFonts w:ascii="Times New Roman" w:hAnsi="Times New Roman"/>
          <w:color w:val="131314"/>
          <w:sz w:val="24"/>
          <w:szCs w:val="28"/>
        </w:rPr>
        <w:t>We all want fresh, flawless, and glowing skin and avoid cosmetic products for damaged skin. By eating a few Cashews daily, we can be protected from acne and damaged skin. This is the most beneficial effect of Cashew nut for charming and glowing skin (</w:t>
      </w:r>
      <w:r>
        <w:rPr>
          <w:rFonts w:ascii="Times New Roman" w:eastAsia="Times New Roman" w:hAnsi="Times New Roman" w:cs="Times New Roman"/>
          <w:sz w:val="28"/>
          <w:szCs w:val="28"/>
        </w:rPr>
        <w:t>Ikhuoria, E. U., &amp; Maliki, M. (2007)</w:t>
      </w:r>
    </w:p>
    <w:p w14:paraId="48127986" w14:textId="77777777" w:rsidR="007D7014" w:rsidRDefault="007D7014">
      <w:pPr>
        <w:shd w:val="clear" w:color="auto" w:fill="FFFFFF"/>
        <w:spacing w:line="360" w:lineRule="auto"/>
        <w:rPr>
          <w:color w:val="131314"/>
          <w:sz w:val="28"/>
          <w:szCs w:val="28"/>
        </w:rPr>
      </w:pPr>
    </w:p>
    <w:p w14:paraId="07CCDAD5" w14:textId="77777777" w:rsidR="007D7014" w:rsidRDefault="00BB1E31">
      <w:pPr>
        <w:shd w:val="clear" w:color="auto" w:fill="FFFFFF"/>
        <w:spacing w:line="360" w:lineRule="auto"/>
        <w:jc w:val="center"/>
        <w:rPr>
          <w:color w:val="131314"/>
          <w:sz w:val="28"/>
          <w:szCs w:val="28"/>
        </w:rPr>
      </w:pPr>
      <w:r>
        <w:rPr>
          <w:rFonts w:ascii="Times New Roman" w:hAnsi="Times New Roman"/>
          <w:b/>
          <w:color w:val="131314"/>
          <w:sz w:val="28"/>
          <w:szCs w:val="28"/>
        </w:rPr>
        <w:t>2.4.7 HELPFUL FOR AGEING:</w:t>
      </w:r>
    </w:p>
    <w:p w14:paraId="58F3C5FD" w14:textId="77777777" w:rsidR="007D7014" w:rsidRDefault="00BB1E31">
      <w:pPr>
        <w:shd w:val="clear" w:color="auto" w:fill="FFFFFF"/>
        <w:spacing w:line="360" w:lineRule="auto"/>
        <w:jc w:val="both"/>
        <w:rPr>
          <w:rFonts w:ascii="Times New Roman" w:eastAsia="Times New Roman" w:hAnsi="Times New Roman" w:cs="Times New Roman"/>
          <w:sz w:val="28"/>
          <w:szCs w:val="28"/>
        </w:rPr>
      </w:pPr>
      <w:r>
        <w:rPr>
          <w:rFonts w:ascii="Times New Roman" w:hAnsi="Times New Roman"/>
          <w:color w:val="131314"/>
          <w:sz w:val="24"/>
          <w:szCs w:val="28"/>
        </w:rPr>
        <w:t>Vitamin E has extra ordinary boosting power. A new investigation conducted on 65 years old people found that Vitamin E supplementation appeared to stop the decrease in insusceptibility related to aging. 100g of cashew pieces contain 46mg of Vitamin E, in this way protecting from aging as cashew contains free radicals that keep the body free from wrinkles and lines in the face. Cashew is used in skin remineralization and in the treatment of premature aging (</w:t>
      </w:r>
      <w:r>
        <w:rPr>
          <w:rFonts w:ascii="Times New Roman" w:eastAsia="Times New Roman" w:hAnsi="Times New Roman" w:cs="Times New Roman"/>
          <w:sz w:val="28"/>
          <w:szCs w:val="28"/>
        </w:rPr>
        <w:t>Akinpelu, D. A., &amp; Onakoya, Z. T. M. (2006).</w:t>
      </w:r>
    </w:p>
    <w:p w14:paraId="1AFF65FC" w14:textId="77777777" w:rsidR="007D7014" w:rsidRDefault="00BB1E31">
      <w:pPr>
        <w:shd w:val="clear" w:color="auto" w:fill="FFFFFF"/>
        <w:spacing w:line="360" w:lineRule="auto"/>
        <w:jc w:val="center"/>
        <w:rPr>
          <w:color w:val="131314"/>
          <w:sz w:val="28"/>
          <w:szCs w:val="28"/>
        </w:rPr>
      </w:pPr>
      <w:r>
        <w:rPr>
          <w:rFonts w:ascii="Times New Roman" w:hAnsi="Times New Roman"/>
          <w:b/>
          <w:color w:val="131314"/>
          <w:sz w:val="28"/>
          <w:szCs w:val="28"/>
        </w:rPr>
        <w:t>2.4.8 RENAL ROLE:</w:t>
      </w:r>
    </w:p>
    <w:p w14:paraId="52F83DAD" w14:textId="40090FBD" w:rsidR="007D7014" w:rsidRDefault="00BB1E31">
      <w:pPr>
        <w:shd w:val="clear" w:color="auto" w:fill="FFFFFF"/>
        <w:spacing w:line="360" w:lineRule="auto"/>
        <w:jc w:val="both"/>
        <w:rPr>
          <w:color w:val="131314"/>
          <w:sz w:val="28"/>
          <w:szCs w:val="28"/>
        </w:rPr>
      </w:pPr>
      <w:r>
        <w:rPr>
          <w:rFonts w:ascii="Times New Roman" w:hAnsi="Times New Roman"/>
          <w:color w:val="131314"/>
          <w:sz w:val="24"/>
          <w:szCs w:val="28"/>
        </w:rPr>
        <w:t xml:space="preserve">Potassium is an essential element to protect the human renal system. As it contains sodium and potassium, so, it can be used to treat dehydration and essential minerals, which are suitable for the kidneys. 28.35gm of cashew portion gives 0.00015kg of potassium. Potassium is a common mineral is </w:t>
      </w:r>
      <w:r w:rsidR="007030B3">
        <w:rPr>
          <w:rFonts w:ascii="Times New Roman" w:hAnsi="Times New Roman"/>
          <w:color w:val="131314"/>
          <w:sz w:val="24"/>
          <w:szCs w:val="28"/>
        </w:rPr>
        <w:t>acquired</w:t>
      </w:r>
      <w:r>
        <w:rPr>
          <w:rFonts w:ascii="Times New Roman" w:hAnsi="Times New Roman"/>
          <w:color w:val="131314"/>
          <w:sz w:val="24"/>
          <w:szCs w:val="28"/>
        </w:rPr>
        <w:t xml:space="preserve"> on a regular basis excepts from delicate coconuts and cashew nuts (</w:t>
      </w:r>
      <w:r>
        <w:rPr>
          <w:rFonts w:ascii="Times New Roman" w:eastAsia="Times New Roman" w:hAnsi="Times New Roman" w:cs="Times New Roman"/>
          <w:sz w:val="28"/>
          <w:szCs w:val="28"/>
        </w:rPr>
        <w:t>Akinpelu, D. A., &amp; Onakoya, Z. T. M. (2006)</w:t>
      </w:r>
      <w:r>
        <w:rPr>
          <w:color w:val="131314"/>
          <w:sz w:val="28"/>
          <w:szCs w:val="28"/>
        </w:rPr>
        <w:t>.</w:t>
      </w:r>
    </w:p>
    <w:p w14:paraId="1862FA7B" w14:textId="77777777" w:rsidR="007D7014" w:rsidRDefault="007D7014">
      <w:pPr>
        <w:shd w:val="clear" w:color="auto" w:fill="FFFFFF"/>
        <w:spacing w:line="360" w:lineRule="auto"/>
        <w:rPr>
          <w:color w:val="131314"/>
          <w:sz w:val="28"/>
          <w:szCs w:val="28"/>
        </w:rPr>
      </w:pPr>
    </w:p>
    <w:p w14:paraId="282FF1FD" w14:textId="77777777" w:rsidR="007D7014" w:rsidRDefault="00BB1E31">
      <w:pPr>
        <w:shd w:val="clear" w:color="auto" w:fill="FFFFFF"/>
        <w:spacing w:line="360" w:lineRule="auto"/>
        <w:jc w:val="center"/>
        <w:rPr>
          <w:color w:val="131314"/>
          <w:sz w:val="28"/>
          <w:szCs w:val="28"/>
        </w:rPr>
      </w:pPr>
      <w:r>
        <w:rPr>
          <w:rFonts w:ascii="Times New Roman" w:hAnsi="Times New Roman"/>
          <w:b/>
          <w:color w:val="131314"/>
          <w:sz w:val="28"/>
          <w:szCs w:val="28"/>
        </w:rPr>
        <w:t>2.4.8 ROLE IN DIGESTIVE DISORDERS:</w:t>
      </w:r>
    </w:p>
    <w:p w14:paraId="52633E51" w14:textId="77777777" w:rsidR="007D7014" w:rsidRDefault="00BB1E31">
      <w:pPr>
        <w:shd w:val="clear" w:color="auto" w:fill="FFFFFF"/>
        <w:spacing w:line="360" w:lineRule="auto"/>
        <w:jc w:val="both"/>
        <w:rPr>
          <w:color w:val="131314"/>
          <w:sz w:val="28"/>
          <w:szCs w:val="28"/>
        </w:rPr>
      </w:pPr>
      <w:r>
        <w:rPr>
          <w:rFonts w:ascii="Times New Roman" w:hAnsi="Times New Roman"/>
          <w:color w:val="131314"/>
          <w:sz w:val="24"/>
          <w:szCs w:val="28"/>
        </w:rPr>
        <w:t>Cashew contains 1.30% fiber. Dietary fiber is beneficial for stomach-related issues. It maintains water, soothes the stool, and removes the blockage. Thus, it is beneficial for hemorrhoids, varicose veins, hiatal hernias, and diverticulosis.</w:t>
      </w:r>
    </w:p>
    <w:p w14:paraId="445A873C" w14:textId="77777777" w:rsidR="007D7014" w:rsidRDefault="00BB1E31">
      <w:pPr>
        <w:shd w:val="clear" w:color="auto" w:fill="FFFFFF"/>
        <w:spacing w:line="360" w:lineRule="auto"/>
        <w:jc w:val="center"/>
        <w:rPr>
          <w:color w:val="131314"/>
          <w:sz w:val="28"/>
          <w:szCs w:val="28"/>
        </w:rPr>
      </w:pPr>
      <w:r>
        <w:rPr>
          <w:rFonts w:ascii="Times New Roman" w:hAnsi="Times New Roman"/>
          <w:b/>
          <w:color w:val="131314"/>
          <w:sz w:val="28"/>
          <w:szCs w:val="28"/>
        </w:rPr>
        <w:t>2.4.9 CASHEW FOR BONES AND NEURALGIA:</w:t>
      </w:r>
    </w:p>
    <w:p w14:paraId="6002F285" w14:textId="77777777" w:rsidR="007D7014" w:rsidRDefault="007D7014">
      <w:pPr>
        <w:shd w:val="clear" w:color="auto" w:fill="FFFFFF"/>
        <w:spacing w:line="360" w:lineRule="auto"/>
        <w:rPr>
          <w:color w:val="131314"/>
          <w:sz w:val="28"/>
          <w:szCs w:val="28"/>
        </w:rPr>
      </w:pPr>
    </w:p>
    <w:p w14:paraId="6C1EBD78" w14:textId="77777777" w:rsidR="007D7014" w:rsidRDefault="00BB1E31">
      <w:pPr>
        <w:shd w:val="clear" w:color="auto" w:fill="FFFFFF"/>
        <w:spacing w:line="360" w:lineRule="auto"/>
        <w:jc w:val="both"/>
        <w:rPr>
          <w:color w:val="131314"/>
          <w:sz w:val="28"/>
          <w:szCs w:val="28"/>
        </w:rPr>
      </w:pPr>
      <w:r>
        <w:rPr>
          <w:rFonts w:ascii="Times New Roman" w:hAnsi="Times New Roman"/>
          <w:color w:val="131314"/>
          <w:sz w:val="24"/>
          <w:szCs w:val="28"/>
        </w:rPr>
        <w:t xml:space="preserve">About 22.3% of magnesium is present in one-fourth cup of cashews. It contains calcium, magnesium which are essential for nerve and muscle tone. It acts like a natural calcium channel </w:t>
      </w:r>
      <w:r>
        <w:rPr>
          <w:rFonts w:ascii="Times New Roman" w:hAnsi="Times New Roman"/>
          <w:color w:val="131314"/>
          <w:sz w:val="24"/>
          <w:szCs w:val="28"/>
        </w:rPr>
        <w:lastRenderedPageBreak/>
        <w:t>blocker that keeps calcium from rushing into the nerve cell and enacting the nerve. By regulating the calcium entrance, that will keep the nerves loose.</w:t>
      </w:r>
    </w:p>
    <w:p w14:paraId="725786AC" w14:textId="77777777" w:rsidR="007D7014" w:rsidRDefault="00BB1E31">
      <w:pPr>
        <w:shd w:val="clear" w:color="auto" w:fill="FFFFFF"/>
        <w:spacing w:line="360" w:lineRule="auto"/>
        <w:jc w:val="both"/>
        <w:rPr>
          <w:color w:val="131314"/>
          <w:sz w:val="28"/>
          <w:szCs w:val="28"/>
        </w:rPr>
      </w:pPr>
      <w:r>
        <w:rPr>
          <w:rFonts w:ascii="Times New Roman" w:hAnsi="Times New Roman"/>
          <w:color w:val="131314"/>
          <w:sz w:val="24"/>
          <w:szCs w:val="28"/>
        </w:rPr>
        <w:t>Recent studies have shown that magnesium decreases the recurrent attack of headache, lowers the circulatory strains, cardiovascular failures, manages hormonal influences in women during menopause, and lowers the seriousness of Asthma (</w:t>
      </w:r>
      <w:r>
        <w:rPr>
          <w:rFonts w:ascii="Times New Roman" w:eastAsia="Times New Roman" w:hAnsi="Times New Roman" w:cs="Times New Roman"/>
          <w:sz w:val="28"/>
          <w:szCs w:val="28"/>
        </w:rPr>
        <w:t>Akinpelu, D. A., &amp; Onakoya, Z. T. M. (2006)</w:t>
      </w:r>
      <w:r>
        <w:rPr>
          <w:color w:val="131314"/>
          <w:sz w:val="28"/>
          <w:szCs w:val="28"/>
        </w:rPr>
        <w:t>.</w:t>
      </w:r>
    </w:p>
    <w:p w14:paraId="22D66BD9" w14:textId="77777777" w:rsidR="007D7014" w:rsidRDefault="00BB1E31">
      <w:pPr>
        <w:shd w:val="clear" w:color="auto" w:fill="FFFFFF"/>
        <w:spacing w:line="360" w:lineRule="auto"/>
        <w:jc w:val="center"/>
        <w:rPr>
          <w:color w:val="131314"/>
          <w:sz w:val="28"/>
          <w:szCs w:val="28"/>
        </w:rPr>
      </w:pPr>
      <w:r>
        <w:rPr>
          <w:rFonts w:ascii="Times New Roman" w:hAnsi="Times New Roman"/>
          <w:b/>
          <w:color w:val="131314"/>
          <w:sz w:val="28"/>
          <w:szCs w:val="28"/>
        </w:rPr>
        <w:t>2.5 ROLE OF CASHEW KERNEL:</w:t>
      </w:r>
    </w:p>
    <w:p w14:paraId="16F424F3" w14:textId="77777777" w:rsidR="007D7014" w:rsidRDefault="00BB1E31">
      <w:pPr>
        <w:shd w:val="clear" w:color="auto" w:fill="FFFFFF"/>
        <w:spacing w:line="360" w:lineRule="auto"/>
        <w:jc w:val="both"/>
        <w:rPr>
          <w:color w:val="131314"/>
          <w:sz w:val="28"/>
          <w:szCs w:val="28"/>
        </w:rPr>
      </w:pPr>
      <w:r>
        <w:rPr>
          <w:rFonts w:ascii="Times New Roman" w:hAnsi="Times New Roman"/>
          <w:color w:val="131314"/>
          <w:sz w:val="24"/>
          <w:szCs w:val="28"/>
        </w:rPr>
        <w:t>Cashew kernels are purified from raw cashew. These are soft, white, and meaty but change the color and taste upon roasting. They are attached with shells and classify them carefully by food companies around the world. These are dried to lose the skin and then peeled off [18]. Cashew part contains protein (18.22g), carbohydrates (27.13g), and fat (46.92g) per 100g. These have lower fat content than other nuts containing oleic acid, which is essential for the cardiovascular system (</w:t>
      </w:r>
      <w:r>
        <w:rPr>
          <w:rFonts w:ascii="Times New Roman" w:eastAsia="Times New Roman" w:hAnsi="Times New Roman" w:cs="Times New Roman"/>
          <w:sz w:val="28"/>
          <w:szCs w:val="28"/>
        </w:rPr>
        <w:t>Sofowora, L. A. (2008)</w:t>
      </w:r>
      <w:r>
        <w:rPr>
          <w:color w:val="131314"/>
          <w:sz w:val="28"/>
          <w:szCs w:val="28"/>
        </w:rPr>
        <w:t>.</w:t>
      </w:r>
    </w:p>
    <w:p w14:paraId="2F3A2BD6" w14:textId="77777777" w:rsidR="007D7014" w:rsidRDefault="00BB1E31">
      <w:pPr>
        <w:shd w:val="clear" w:color="auto" w:fill="FFFFFF"/>
        <w:spacing w:line="360" w:lineRule="auto"/>
        <w:jc w:val="both"/>
        <w:rPr>
          <w:color w:val="131314"/>
          <w:sz w:val="28"/>
          <w:szCs w:val="28"/>
        </w:rPr>
      </w:pPr>
      <w:r>
        <w:rPr>
          <w:rFonts w:ascii="Times New Roman" w:hAnsi="Times New Roman"/>
          <w:color w:val="131314"/>
          <w:sz w:val="24"/>
          <w:szCs w:val="28"/>
        </w:rPr>
        <w:t>The lipid parts of Cashew are rich in unsaturated fats, which include oleic</w:t>
      </w:r>
    </w:p>
    <w:p w14:paraId="65B07500" w14:textId="5D031CD4" w:rsidR="007D7014" w:rsidRDefault="00BB1E31">
      <w:pPr>
        <w:shd w:val="clear" w:color="auto" w:fill="FFFFFF"/>
        <w:spacing w:line="360" w:lineRule="auto"/>
        <w:jc w:val="both"/>
        <w:rPr>
          <w:color w:val="131314"/>
          <w:sz w:val="28"/>
          <w:szCs w:val="28"/>
        </w:rPr>
      </w:pPr>
      <w:r>
        <w:rPr>
          <w:rFonts w:ascii="Times New Roman" w:hAnsi="Times New Roman"/>
          <w:color w:val="131314"/>
          <w:sz w:val="24"/>
          <w:szCs w:val="28"/>
        </w:rPr>
        <w:t xml:space="preserve">Acid and polyunsaturated fats. This is free from cholesterol and contains a fixed amount </w:t>
      </w:r>
      <w:r w:rsidR="007030B3">
        <w:rPr>
          <w:rFonts w:ascii="Times New Roman" w:hAnsi="Times New Roman"/>
          <w:color w:val="131314"/>
          <w:sz w:val="24"/>
          <w:szCs w:val="28"/>
        </w:rPr>
        <w:t>of monosaturated</w:t>
      </w:r>
      <w:r>
        <w:rPr>
          <w:rFonts w:ascii="Times New Roman" w:hAnsi="Times New Roman"/>
          <w:color w:val="131314"/>
          <w:sz w:val="24"/>
          <w:szCs w:val="28"/>
        </w:rPr>
        <w:t xml:space="preserve"> fat, which is best for lowering the cholesterol level. However, cashew has the most powerful benefits for health, including heart, nerve functioning, and muscle, maintain bone strength and oral health. These are good source of vitamins and dietary fats, which are good for our health to absorb fat-soluble vitamins (</w:t>
      </w:r>
      <w:r>
        <w:rPr>
          <w:rFonts w:ascii="Times New Roman" w:eastAsia="Times New Roman" w:hAnsi="Times New Roman" w:cs="Times New Roman"/>
          <w:sz w:val="28"/>
          <w:szCs w:val="28"/>
        </w:rPr>
        <w:t>Akinpelu, D. A., &amp; Onakoya, Z. T. M. (2006)</w:t>
      </w:r>
      <w:r>
        <w:rPr>
          <w:color w:val="131314"/>
          <w:sz w:val="28"/>
          <w:szCs w:val="28"/>
        </w:rPr>
        <w:t>.</w:t>
      </w:r>
    </w:p>
    <w:p w14:paraId="3D856D0C" w14:textId="77777777" w:rsidR="007D7014" w:rsidRDefault="00BB1E31">
      <w:pPr>
        <w:shd w:val="clear" w:color="auto" w:fill="FFFFFF"/>
        <w:spacing w:line="360" w:lineRule="auto"/>
        <w:jc w:val="both"/>
        <w:rPr>
          <w:color w:val="131314"/>
          <w:sz w:val="28"/>
          <w:szCs w:val="28"/>
        </w:rPr>
      </w:pPr>
      <w:r>
        <w:rPr>
          <w:rFonts w:ascii="Times New Roman" w:hAnsi="Times New Roman"/>
          <w:color w:val="131314"/>
          <w:sz w:val="24"/>
          <w:szCs w:val="28"/>
        </w:rPr>
        <w:t>These are classified into three types; white/scorched wholes, pieces, and splits. They are low in sugar and rich in proteins, fibers, and healthy fats. They also contain important minerals and vitamins like calcium, magnesium, and copper, which are essential for the production of energy, brain health, immunity, and strengthen the bone. In addition, it contains calcium, phosphorus, copper, zinc, iron, magnesium, and sodium. As Cashew parts give the energy of 611KCals/100g, and this is an equal amount that of almond (612Kcal/100g). In addition, it contains minerals like</w:t>
      </w:r>
    </w:p>
    <w:p w14:paraId="42B53C5A" w14:textId="3AA56B23" w:rsidR="007D7014" w:rsidRDefault="00BB1E31">
      <w:pPr>
        <w:shd w:val="clear" w:color="auto" w:fill="FFFFFF"/>
        <w:spacing w:line="360" w:lineRule="auto"/>
        <w:jc w:val="both"/>
        <w:rPr>
          <w:color w:val="131314"/>
          <w:sz w:val="28"/>
          <w:szCs w:val="28"/>
        </w:rPr>
      </w:pPr>
      <w:r>
        <w:rPr>
          <w:rFonts w:ascii="Times New Roman" w:hAnsi="Times New Roman"/>
          <w:color w:val="131314"/>
          <w:sz w:val="24"/>
          <w:szCs w:val="28"/>
        </w:rPr>
        <w:t xml:space="preserve">Calcium, Phosphorus, Sodium, Potassium, Magnesium, Iron, Copper, Zinc, and Manganese. It </w:t>
      </w:r>
      <w:r w:rsidR="007030B3">
        <w:rPr>
          <w:rFonts w:ascii="Times New Roman" w:hAnsi="Times New Roman"/>
          <w:color w:val="131314"/>
          <w:sz w:val="24"/>
          <w:szCs w:val="28"/>
        </w:rPr>
        <w:t>is highly</w:t>
      </w:r>
      <w:r>
        <w:rPr>
          <w:rFonts w:ascii="Times New Roman" w:hAnsi="Times New Roman"/>
          <w:color w:val="131314"/>
          <w:sz w:val="24"/>
          <w:szCs w:val="28"/>
        </w:rPr>
        <w:t xml:space="preserve"> rich in starch. Oligosaccharides of cashew part are, for the most part, galactosyl sucrose.</w:t>
      </w:r>
    </w:p>
    <w:p w14:paraId="3DD91E1D" w14:textId="77777777" w:rsidR="007D7014" w:rsidRDefault="00BB1E31">
      <w:pPr>
        <w:shd w:val="clear" w:color="auto" w:fill="FFFFFF"/>
        <w:spacing w:line="360" w:lineRule="auto"/>
        <w:jc w:val="both"/>
        <w:rPr>
          <w:color w:val="131314"/>
          <w:sz w:val="28"/>
          <w:szCs w:val="28"/>
        </w:rPr>
      </w:pPr>
      <w:r>
        <w:rPr>
          <w:rFonts w:ascii="Times New Roman" w:hAnsi="Times New Roman"/>
          <w:color w:val="131314"/>
          <w:sz w:val="24"/>
          <w:szCs w:val="28"/>
        </w:rPr>
        <w:t>These kernels give an oil that can be used as a mechanical and chemical antidote for irritant poison (</w:t>
      </w:r>
      <w:r>
        <w:rPr>
          <w:rFonts w:ascii="Times New Roman" w:eastAsia="Times New Roman" w:hAnsi="Times New Roman" w:cs="Times New Roman"/>
          <w:sz w:val="28"/>
          <w:szCs w:val="28"/>
        </w:rPr>
        <w:t>Sofowora, L. A. (2008)</w:t>
      </w:r>
      <w:r>
        <w:rPr>
          <w:color w:val="131314"/>
          <w:sz w:val="28"/>
          <w:szCs w:val="28"/>
        </w:rPr>
        <w:t>.</w:t>
      </w:r>
    </w:p>
    <w:p w14:paraId="6620BDF2" w14:textId="77777777" w:rsidR="0020049B" w:rsidRDefault="0020049B">
      <w:pPr>
        <w:shd w:val="clear" w:color="auto" w:fill="FFFFFF"/>
        <w:spacing w:line="360" w:lineRule="auto"/>
        <w:jc w:val="center"/>
        <w:rPr>
          <w:rFonts w:ascii="Times New Roman" w:hAnsi="Times New Roman"/>
          <w:b/>
          <w:color w:val="131314"/>
          <w:sz w:val="28"/>
          <w:szCs w:val="28"/>
        </w:rPr>
      </w:pPr>
    </w:p>
    <w:p w14:paraId="4D651B12" w14:textId="5D1412C3" w:rsidR="007D7014" w:rsidRDefault="00BB1E31">
      <w:pPr>
        <w:shd w:val="clear" w:color="auto" w:fill="FFFFFF"/>
        <w:spacing w:line="360" w:lineRule="auto"/>
        <w:jc w:val="center"/>
        <w:rPr>
          <w:color w:val="131314"/>
          <w:sz w:val="28"/>
          <w:szCs w:val="28"/>
        </w:rPr>
      </w:pPr>
      <w:r>
        <w:rPr>
          <w:rFonts w:ascii="Times New Roman" w:hAnsi="Times New Roman"/>
          <w:b/>
          <w:color w:val="131314"/>
          <w:sz w:val="28"/>
          <w:szCs w:val="28"/>
        </w:rPr>
        <w:lastRenderedPageBreak/>
        <w:t>2.6 CASHEW APPLE:</w:t>
      </w:r>
    </w:p>
    <w:p w14:paraId="3ACC67E4" w14:textId="77777777" w:rsidR="007D7014" w:rsidRDefault="00BB1E31">
      <w:pPr>
        <w:shd w:val="clear" w:color="auto" w:fill="FFFFFF"/>
        <w:spacing w:line="360" w:lineRule="auto"/>
        <w:jc w:val="both"/>
        <w:rPr>
          <w:color w:val="131314"/>
          <w:sz w:val="28"/>
          <w:szCs w:val="28"/>
        </w:rPr>
      </w:pPr>
      <w:r>
        <w:rPr>
          <w:rFonts w:ascii="Times New Roman" w:hAnsi="Times New Roman"/>
          <w:color w:val="131314"/>
          <w:sz w:val="24"/>
          <w:szCs w:val="28"/>
        </w:rPr>
        <w:t>This is the fruit of cashew tree. It is red or orange in color. These are rich in vitamin C, so can be used for diseases that can be developed due to the deficiency of vitamin C, like for skin. These are preserved in glass jars. Cashew apple is a pseudo-organic product that is a delicious natural and nutritious. The fleshy part of cashew is known as cashew apple. These contain sugars, tannins, phenols, amino acids, ascorbic acid, minerals and fiber. The cashew apple has a sweet flavor having delicate skin. Cashew apple gives an anti-scorbutic property. Hence the juice of this apple can be used as diuretic, for the treatment of renal diseases, and for cholera. Cashew apple juice can be used for pharyngitis and chronic dysentery. The brandy of cashew apple can be used to relieve the pain in Neuralgia and rheumatism. The amount of ascorbic acid, solvent solids, decreasing sugars and all out acids were found to change among outskirts and focus of the cashew apple. As Cashew apples are rich in amino acids that has a property like aspartic acid, alanine, proline, leucine, and glycine (</w:t>
      </w:r>
      <w:r>
        <w:rPr>
          <w:rFonts w:ascii="Times New Roman" w:eastAsia="Times New Roman" w:hAnsi="Times New Roman" w:cs="Times New Roman"/>
          <w:sz w:val="28"/>
          <w:szCs w:val="28"/>
        </w:rPr>
        <w:t>Sofowora, L. A. (2008)</w:t>
      </w:r>
      <w:r>
        <w:rPr>
          <w:color w:val="131314"/>
          <w:sz w:val="28"/>
          <w:szCs w:val="28"/>
        </w:rPr>
        <w:t>.</w:t>
      </w:r>
    </w:p>
    <w:p w14:paraId="4EBA7450" w14:textId="77777777" w:rsidR="007D7014" w:rsidRDefault="007D7014">
      <w:pPr>
        <w:shd w:val="clear" w:color="auto" w:fill="FFFFFF"/>
        <w:spacing w:line="360" w:lineRule="auto"/>
        <w:rPr>
          <w:color w:val="131314"/>
          <w:sz w:val="28"/>
          <w:szCs w:val="28"/>
        </w:rPr>
      </w:pPr>
    </w:p>
    <w:p w14:paraId="620CFCC6" w14:textId="77777777" w:rsidR="007D7014" w:rsidRDefault="00BB1E31">
      <w:pPr>
        <w:shd w:val="clear" w:color="auto" w:fill="FFFFFF"/>
        <w:spacing w:line="360" w:lineRule="auto"/>
        <w:jc w:val="center"/>
        <w:rPr>
          <w:color w:val="131314"/>
          <w:sz w:val="28"/>
          <w:szCs w:val="28"/>
        </w:rPr>
      </w:pPr>
      <w:r>
        <w:rPr>
          <w:rFonts w:ascii="Times New Roman" w:hAnsi="Times New Roman"/>
          <w:b/>
          <w:color w:val="131314"/>
          <w:sz w:val="28"/>
          <w:szCs w:val="28"/>
        </w:rPr>
        <w:t>2.7 CASHEW GUM:</w:t>
      </w:r>
    </w:p>
    <w:p w14:paraId="274A1E5C" w14:textId="77777777" w:rsidR="007D7014" w:rsidRDefault="00BB1E31">
      <w:pPr>
        <w:shd w:val="clear" w:color="auto" w:fill="FFFFFF"/>
        <w:spacing w:line="360" w:lineRule="auto"/>
        <w:jc w:val="both"/>
        <w:rPr>
          <w:color w:val="131314"/>
          <w:sz w:val="28"/>
          <w:szCs w:val="28"/>
        </w:rPr>
      </w:pPr>
      <w:r>
        <w:rPr>
          <w:rFonts w:ascii="Times New Roman" w:hAnsi="Times New Roman"/>
          <w:color w:val="131314"/>
          <w:sz w:val="24"/>
          <w:szCs w:val="28"/>
        </w:rPr>
        <w:t>Cashew gum (CG) is a biopolymer extracted from the exudate of</w:t>
      </w:r>
    </w:p>
    <w:p w14:paraId="617B6E83" w14:textId="1071B6C8" w:rsidR="007D7014" w:rsidRDefault="00BB1E31">
      <w:pPr>
        <w:shd w:val="clear" w:color="auto" w:fill="FFFFFF"/>
        <w:spacing w:line="360" w:lineRule="auto"/>
        <w:jc w:val="both"/>
        <w:rPr>
          <w:color w:val="131314"/>
          <w:sz w:val="28"/>
          <w:szCs w:val="28"/>
        </w:rPr>
      </w:pPr>
      <w:r>
        <w:rPr>
          <w:rFonts w:ascii="Times New Roman" w:hAnsi="Times New Roman"/>
          <w:color w:val="131314"/>
          <w:sz w:val="24"/>
          <w:szCs w:val="28"/>
        </w:rPr>
        <w:t xml:space="preserve">Anacardium occidentale, a typical tree of Brazil's north eastern locale. The gum chain is made out of galactose (72%), with side-chains of arabinose (4.6%), glucose (14%), rhamnose (3.2%) and </w:t>
      </w:r>
      <w:r w:rsidR="00A74F79">
        <w:rPr>
          <w:rFonts w:ascii="Times New Roman" w:hAnsi="Times New Roman"/>
          <w:color w:val="131314"/>
          <w:sz w:val="24"/>
          <w:szCs w:val="28"/>
        </w:rPr>
        <w:t>uranic</w:t>
      </w:r>
      <w:r>
        <w:rPr>
          <w:rFonts w:ascii="Times New Roman" w:hAnsi="Times New Roman"/>
          <w:color w:val="131314"/>
          <w:sz w:val="24"/>
          <w:szCs w:val="28"/>
        </w:rPr>
        <w:t xml:space="preserve"> acid (4.7%). CG properties were discovered to be like those of gum Arabic. Fundamental oils are unstable, vanishing effectively, and can deteriorate when presented to light, heat or potentially pressure. The encapsulation of fundamental oils intends to safeguard and secure their useful properties, notwithstanding give a controlled delivery in a given medium. Nuts are energy-thick food varieties, for the most part because of their high fat substance. These food varieties are low in immersed saturated fats (SFAs) and high in unsaturated fats. Also, nuts contain large amount of fiber, folate, minerals, and cancer preventing agents. Because of their dietary creation, broad exploration has been completed on nuts and wellbeing results, for example, diminished danger of </w:t>
      </w:r>
      <w:r w:rsidR="00D0714B">
        <w:rPr>
          <w:rFonts w:ascii="Times New Roman" w:hAnsi="Times New Roman"/>
          <w:color w:val="131314"/>
          <w:sz w:val="24"/>
          <w:szCs w:val="28"/>
        </w:rPr>
        <w:t xml:space="preserve">cardiovascular diseases </w:t>
      </w:r>
      <w:r>
        <w:rPr>
          <w:rFonts w:ascii="Times New Roman" w:hAnsi="Times New Roman"/>
          <w:color w:val="131314"/>
          <w:sz w:val="24"/>
          <w:szCs w:val="28"/>
        </w:rPr>
        <w:t xml:space="preserve">and related risk factors like </w:t>
      </w:r>
      <w:r w:rsidR="00A74F79">
        <w:rPr>
          <w:rFonts w:ascii="Times New Roman" w:hAnsi="Times New Roman"/>
          <w:color w:val="131314"/>
          <w:sz w:val="24"/>
          <w:szCs w:val="28"/>
        </w:rPr>
        <w:t>oxidative stress</w:t>
      </w:r>
      <w:r>
        <w:rPr>
          <w:rFonts w:ascii="Times New Roman" w:hAnsi="Times New Roman"/>
          <w:color w:val="131314"/>
          <w:sz w:val="24"/>
          <w:szCs w:val="28"/>
        </w:rPr>
        <w:t xml:space="preserve"> and irritation, </w:t>
      </w:r>
      <w:r w:rsidR="00A74F79">
        <w:rPr>
          <w:rFonts w:ascii="Times New Roman" w:hAnsi="Times New Roman"/>
          <w:color w:val="131314"/>
          <w:sz w:val="24"/>
          <w:szCs w:val="28"/>
        </w:rPr>
        <w:t>high cholesterol</w:t>
      </w:r>
      <w:r>
        <w:rPr>
          <w:rFonts w:ascii="Times New Roman" w:hAnsi="Times New Roman"/>
          <w:color w:val="131314"/>
          <w:sz w:val="24"/>
          <w:szCs w:val="28"/>
        </w:rPr>
        <w:t xml:space="preserve"> and diabetes. Considering the observed advantages of nut utilization on heart wellbeing, the US Food and Drug Administration (FDA) delivered a wellbeing guarantee perceiving that these food sources may diminish the risk of coronary diseases from the leafy foods </w:t>
      </w:r>
      <w:r>
        <w:rPr>
          <w:rFonts w:ascii="Times New Roman" w:hAnsi="Times New Roman"/>
          <w:color w:val="131314"/>
          <w:sz w:val="24"/>
          <w:szCs w:val="28"/>
        </w:rPr>
        <w:lastRenderedPageBreak/>
        <w:t>and utilized in culinary that point forward, nuts have been fused into rules for smart dieting in a few countries. Tree nuts are characterized as dry natural products with one seed in which the ovary divider turns out to be hard at development. Peanuts (Arachis hypogea), albeit organically delegated vegetables, have a comparable supplement profile to tree nuts and subsequently are normally remembered for this gathering.</w:t>
      </w:r>
    </w:p>
    <w:p w14:paraId="574B6F2E" w14:textId="77777777" w:rsidR="007D7014" w:rsidRDefault="00BB1E31">
      <w:pPr>
        <w:shd w:val="clear" w:color="auto" w:fill="FFFFFF"/>
        <w:spacing w:line="360" w:lineRule="auto"/>
        <w:jc w:val="both"/>
        <w:rPr>
          <w:color w:val="131314"/>
          <w:sz w:val="28"/>
          <w:szCs w:val="28"/>
        </w:rPr>
      </w:pPr>
      <w:r>
        <w:rPr>
          <w:rFonts w:ascii="Times New Roman" w:hAnsi="Times New Roman"/>
          <w:color w:val="131314"/>
          <w:sz w:val="24"/>
          <w:szCs w:val="28"/>
        </w:rPr>
        <w:t>Selenium is a fundamental micronutrient with cell reinforcement limit that guides in distinctive physiological cycles like invulnerable framework</w:t>
      </w:r>
    </w:p>
    <w:p w14:paraId="03F51E84" w14:textId="77777777" w:rsidR="007D7014" w:rsidRDefault="00BB1E31">
      <w:pPr>
        <w:shd w:val="clear" w:color="auto" w:fill="FFFFFF"/>
        <w:spacing w:line="360" w:lineRule="auto"/>
        <w:jc w:val="both"/>
        <w:rPr>
          <w:color w:val="131314"/>
          <w:sz w:val="28"/>
          <w:szCs w:val="28"/>
        </w:rPr>
      </w:pPr>
      <w:r>
        <w:rPr>
          <w:rFonts w:ascii="Times New Roman" w:hAnsi="Times New Roman"/>
          <w:color w:val="131314"/>
          <w:sz w:val="24"/>
          <w:szCs w:val="28"/>
        </w:rPr>
        <w:t>Balance, substantial metal and xenobiotic detoxification, and thyroid</w:t>
      </w:r>
    </w:p>
    <w:p w14:paraId="6DA06985" w14:textId="77777777" w:rsidR="007D7014" w:rsidRDefault="00BB1E31">
      <w:pPr>
        <w:shd w:val="clear" w:color="auto" w:fill="FFFFFF"/>
        <w:spacing w:line="360" w:lineRule="auto"/>
        <w:jc w:val="both"/>
        <w:rPr>
          <w:color w:val="131314"/>
          <w:sz w:val="28"/>
          <w:szCs w:val="28"/>
        </w:rPr>
      </w:pPr>
      <w:r>
        <w:rPr>
          <w:rFonts w:ascii="Times New Roman" w:hAnsi="Times New Roman"/>
          <w:color w:val="131314"/>
          <w:sz w:val="24"/>
          <w:szCs w:val="28"/>
        </w:rPr>
        <w:t xml:space="preserve">Chemical guidelines. </w:t>
      </w:r>
    </w:p>
    <w:p w14:paraId="3DFCFCAB" w14:textId="77777777" w:rsidR="007D7014" w:rsidRDefault="007D7014">
      <w:pPr>
        <w:shd w:val="clear" w:color="auto" w:fill="FFFFFF"/>
        <w:spacing w:line="360" w:lineRule="auto"/>
        <w:rPr>
          <w:color w:val="131314"/>
          <w:sz w:val="28"/>
          <w:szCs w:val="28"/>
        </w:rPr>
      </w:pPr>
    </w:p>
    <w:p w14:paraId="2D75EE95" w14:textId="77777777" w:rsidR="007D7014" w:rsidRDefault="007D7014">
      <w:pPr>
        <w:shd w:val="clear" w:color="auto" w:fill="FFFFFF"/>
        <w:spacing w:line="360" w:lineRule="auto"/>
        <w:rPr>
          <w:color w:val="131314"/>
          <w:sz w:val="28"/>
          <w:szCs w:val="28"/>
        </w:rPr>
      </w:pPr>
    </w:p>
    <w:p w14:paraId="204EA864" w14:textId="77777777" w:rsidR="007D7014" w:rsidRDefault="007D7014">
      <w:pPr>
        <w:shd w:val="clear" w:color="auto" w:fill="FFFFFF"/>
        <w:spacing w:line="360" w:lineRule="auto"/>
        <w:rPr>
          <w:color w:val="131314"/>
          <w:sz w:val="28"/>
          <w:szCs w:val="28"/>
        </w:rPr>
      </w:pPr>
    </w:p>
    <w:p w14:paraId="049ECB24" w14:textId="77777777" w:rsidR="007D7014" w:rsidRDefault="007D7014">
      <w:pPr>
        <w:shd w:val="clear" w:color="auto" w:fill="FFFFFF"/>
        <w:spacing w:line="360" w:lineRule="auto"/>
        <w:rPr>
          <w:color w:val="131314"/>
          <w:sz w:val="28"/>
          <w:szCs w:val="28"/>
        </w:rPr>
      </w:pPr>
    </w:p>
    <w:p w14:paraId="5AE3CA24" w14:textId="77777777" w:rsidR="007D7014" w:rsidRDefault="007D7014">
      <w:pPr>
        <w:shd w:val="clear" w:color="auto" w:fill="FFFFFF"/>
        <w:spacing w:line="360" w:lineRule="auto"/>
        <w:rPr>
          <w:color w:val="131314"/>
          <w:sz w:val="28"/>
          <w:szCs w:val="28"/>
        </w:rPr>
      </w:pPr>
    </w:p>
    <w:p w14:paraId="6FCEAB68" w14:textId="77777777" w:rsidR="007D7014" w:rsidRDefault="007D7014">
      <w:pPr>
        <w:shd w:val="clear" w:color="auto" w:fill="FFFFFF"/>
        <w:spacing w:line="360" w:lineRule="auto"/>
        <w:rPr>
          <w:color w:val="131314"/>
          <w:sz w:val="28"/>
          <w:szCs w:val="28"/>
        </w:rPr>
      </w:pPr>
    </w:p>
    <w:p w14:paraId="669296EF" w14:textId="77777777" w:rsidR="007D7014" w:rsidRDefault="007D7014">
      <w:pPr>
        <w:shd w:val="clear" w:color="auto" w:fill="FFFFFF"/>
        <w:spacing w:line="360" w:lineRule="auto"/>
        <w:rPr>
          <w:color w:val="131314"/>
          <w:sz w:val="28"/>
          <w:szCs w:val="28"/>
        </w:rPr>
      </w:pPr>
    </w:p>
    <w:p w14:paraId="20B54D3B" w14:textId="77777777" w:rsidR="007D7014" w:rsidRDefault="007D7014">
      <w:pPr>
        <w:shd w:val="clear" w:color="auto" w:fill="FFFFFF"/>
        <w:spacing w:line="360" w:lineRule="auto"/>
        <w:rPr>
          <w:color w:val="131314"/>
          <w:sz w:val="28"/>
          <w:szCs w:val="28"/>
        </w:rPr>
      </w:pPr>
    </w:p>
    <w:p w14:paraId="66609451" w14:textId="77777777" w:rsidR="007D7014" w:rsidRDefault="007D7014">
      <w:pPr>
        <w:shd w:val="clear" w:color="auto" w:fill="FFFFFF"/>
        <w:spacing w:line="360" w:lineRule="auto"/>
        <w:rPr>
          <w:color w:val="131314"/>
          <w:sz w:val="28"/>
          <w:szCs w:val="28"/>
        </w:rPr>
      </w:pPr>
    </w:p>
    <w:p w14:paraId="2226D6FF" w14:textId="77777777" w:rsidR="007D7014" w:rsidRDefault="007D7014">
      <w:pPr>
        <w:shd w:val="clear" w:color="auto" w:fill="FFFFFF"/>
        <w:spacing w:line="360" w:lineRule="auto"/>
        <w:rPr>
          <w:color w:val="131314"/>
          <w:sz w:val="28"/>
          <w:szCs w:val="28"/>
        </w:rPr>
      </w:pPr>
    </w:p>
    <w:p w14:paraId="4712B9DF" w14:textId="77777777" w:rsidR="007D7014" w:rsidRDefault="007D7014">
      <w:pPr>
        <w:shd w:val="clear" w:color="auto" w:fill="FFFFFF"/>
        <w:spacing w:line="360" w:lineRule="auto"/>
        <w:rPr>
          <w:color w:val="131314"/>
          <w:sz w:val="28"/>
          <w:szCs w:val="28"/>
        </w:rPr>
      </w:pPr>
    </w:p>
    <w:p w14:paraId="3471738F" w14:textId="77777777" w:rsidR="007D7014" w:rsidRDefault="007D7014">
      <w:pPr>
        <w:shd w:val="clear" w:color="auto" w:fill="FFFFFF"/>
        <w:spacing w:line="360" w:lineRule="auto"/>
        <w:rPr>
          <w:color w:val="131314"/>
          <w:sz w:val="28"/>
          <w:szCs w:val="28"/>
        </w:rPr>
      </w:pPr>
    </w:p>
    <w:p w14:paraId="7F6AFCBA" w14:textId="77777777" w:rsidR="007D7014" w:rsidRDefault="007D7014">
      <w:pPr>
        <w:shd w:val="clear" w:color="auto" w:fill="FFFFFF"/>
        <w:spacing w:line="360" w:lineRule="auto"/>
        <w:rPr>
          <w:color w:val="131314"/>
          <w:sz w:val="28"/>
          <w:szCs w:val="28"/>
        </w:rPr>
      </w:pPr>
    </w:p>
    <w:p w14:paraId="466E6C39" w14:textId="77777777" w:rsidR="007D7014" w:rsidRDefault="007D7014">
      <w:pPr>
        <w:shd w:val="clear" w:color="auto" w:fill="FFFFFF"/>
        <w:spacing w:line="360" w:lineRule="auto"/>
        <w:rPr>
          <w:color w:val="131314"/>
          <w:sz w:val="28"/>
          <w:szCs w:val="28"/>
        </w:rPr>
      </w:pPr>
    </w:p>
    <w:p w14:paraId="153A9BE7" w14:textId="77777777" w:rsidR="007D7014" w:rsidRDefault="007D7014">
      <w:pPr>
        <w:shd w:val="clear" w:color="auto" w:fill="FFFFFF"/>
        <w:spacing w:line="360" w:lineRule="auto"/>
        <w:rPr>
          <w:color w:val="131314"/>
          <w:sz w:val="28"/>
          <w:szCs w:val="28"/>
        </w:rPr>
      </w:pPr>
    </w:p>
    <w:p w14:paraId="047BB48E" w14:textId="77777777" w:rsidR="007D7014" w:rsidRDefault="007D7014">
      <w:pPr>
        <w:shd w:val="clear" w:color="auto" w:fill="FFFFFF"/>
        <w:spacing w:line="360" w:lineRule="auto"/>
        <w:rPr>
          <w:color w:val="131314"/>
          <w:sz w:val="28"/>
          <w:szCs w:val="28"/>
        </w:rPr>
      </w:pPr>
    </w:p>
    <w:p w14:paraId="18CA5194" w14:textId="77777777" w:rsidR="007D7014" w:rsidRDefault="007D7014">
      <w:pPr>
        <w:shd w:val="clear" w:color="auto" w:fill="FFFFFF"/>
        <w:spacing w:line="360" w:lineRule="auto"/>
        <w:rPr>
          <w:color w:val="131314"/>
          <w:sz w:val="28"/>
          <w:szCs w:val="28"/>
        </w:rPr>
      </w:pPr>
    </w:p>
    <w:p w14:paraId="24A851C4" w14:textId="77777777" w:rsidR="007D7014" w:rsidRDefault="007D7014">
      <w:pPr>
        <w:shd w:val="clear" w:color="auto" w:fill="FFFFFF"/>
        <w:spacing w:line="360" w:lineRule="auto"/>
        <w:rPr>
          <w:color w:val="131314"/>
          <w:sz w:val="28"/>
          <w:szCs w:val="28"/>
        </w:rPr>
      </w:pPr>
    </w:p>
    <w:p w14:paraId="5BB3C296" w14:textId="77777777" w:rsidR="0020049B" w:rsidRPr="0020049B" w:rsidRDefault="0020049B" w:rsidP="0020049B">
      <w:bookmarkStart w:id="24" w:name="_f27mv75cfp4d" w:colFirst="0" w:colLast="0"/>
      <w:bookmarkEnd w:id="24"/>
    </w:p>
    <w:p w14:paraId="0AB3EC58" w14:textId="0FB78C71" w:rsidR="007D7014" w:rsidRDefault="00BB1E31">
      <w:pPr>
        <w:pStyle w:val="Heading1"/>
        <w:keepNext w:val="0"/>
        <w:keepLines w:val="0"/>
        <w:widowControl w:val="0"/>
        <w:spacing w:before="0" w:after="0" w:line="480" w:lineRule="auto"/>
        <w:ind w:left="2790" w:right="2788"/>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4"/>
        </w:rPr>
        <w:lastRenderedPageBreak/>
        <w:t>CHAPTHER THREE METHODOLOGY</w:t>
      </w:r>
    </w:p>
    <w:p w14:paraId="337EABA9" w14:textId="77777777" w:rsidR="007D7014" w:rsidRDefault="00BB1E31">
      <w:pPr>
        <w:widowControl w:val="0"/>
        <w:spacing w:before="271" w:line="360" w:lineRule="auto"/>
        <w:ind w:right="356"/>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8"/>
        </w:rPr>
        <w:t xml:space="preserve">   </w:t>
      </w:r>
      <w:r>
        <w:rPr>
          <w:rFonts w:ascii="Times New Roman" w:eastAsia="Times New Roman" w:hAnsi="Times New Roman" w:cs="Times New Roman"/>
          <w:b/>
          <w:sz w:val="28"/>
          <w:szCs w:val="28"/>
        </w:rPr>
        <w:t xml:space="preserve"> 3.0 Sample Collection</w:t>
      </w:r>
    </w:p>
    <w:p w14:paraId="1D8C3502" w14:textId="3AD34CFF" w:rsidR="007D7014" w:rsidRDefault="00BB1E31">
      <w:pPr>
        <w:widowControl w:val="0"/>
        <w:spacing w:before="271" w:line="360" w:lineRule="auto"/>
        <w:ind w:left="360" w:right="356"/>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The stem bark of cashew plant was collected (plucked) from the tree at Oke Ose village, Ilorin East L.G.A., shade dried for three (3) weeks, then grinded with an industrial grinder. They were then collected and used for the analyses.</w:t>
      </w:r>
    </w:p>
    <w:p w14:paraId="26DA5390" w14:textId="77777777" w:rsidR="007D7014" w:rsidRDefault="00BB1E31">
      <w:pPr>
        <w:pStyle w:val="Heading2"/>
        <w:keepNext w:val="0"/>
        <w:keepLines w:val="0"/>
        <w:widowControl w:val="0"/>
        <w:tabs>
          <w:tab w:val="left" w:pos="720"/>
        </w:tabs>
        <w:spacing w:before="0" w:after="0" w:line="360" w:lineRule="auto"/>
        <w:jc w:val="both"/>
        <w:rPr>
          <w:rFonts w:ascii="Times New Roman" w:eastAsia="Times New Roman" w:hAnsi="Times New Roman" w:cs="Times New Roman"/>
          <w:b/>
          <w:sz w:val="28"/>
          <w:szCs w:val="28"/>
        </w:rPr>
      </w:pPr>
      <w:bookmarkStart w:id="25" w:name="_sdcv6apkeklk" w:colFirst="0" w:colLast="0"/>
      <w:bookmarkEnd w:id="25"/>
      <w:r>
        <w:rPr>
          <w:rFonts w:ascii="Times New Roman" w:eastAsia="Times New Roman" w:hAnsi="Times New Roman" w:cs="Times New Roman"/>
          <w:b/>
          <w:sz w:val="24"/>
          <w:szCs w:val="28"/>
        </w:rPr>
        <w:t xml:space="preserve">  3.1 Proximate Analyses</w:t>
      </w:r>
    </w:p>
    <w:p w14:paraId="20C479E1" w14:textId="77777777" w:rsidR="007D7014" w:rsidRDefault="00BB1E31">
      <w:pPr>
        <w:pStyle w:val="Heading2"/>
        <w:keepNext w:val="0"/>
        <w:keepLines w:val="0"/>
        <w:widowControl w:val="0"/>
        <w:tabs>
          <w:tab w:val="left" w:pos="899"/>
        </w:tabs>
        <w:spacing w:before="0" w:after="0" w:line="360" w:lineRule="auto"/>
        <w:jc w:val="both"/>
        <w:rPr>
          <w:rFonts w:ascii="Times New Roman" w:eastAsia="Times New Roman" w:hAnsi="Times New Roman" w:cs="Times New Roman"/>
          <w:b/>
          <w:sz w:val="28"/>
          <w:szCs w:val="28"/>
        </w:rPr>
      </w:pPr>
      <w:bookmarkStart w:id="26" w:name="_pxi2e88geqa2" w:colFirst="0" w:colLast="0"/>
      <w:bookmarkEnd w:id="26"/>
      <w:r>
        <w:rPr>
          <w:rFonts w:ascii="Times New Roman" w:eastAsia="Times New Roman" w:hAnsi="Times New Roman" w:cs="Times New Roman"/>
          <w:b/>
          <w:sz w:val="24"/>
          <w:szCs w:val="28"/>
        </w:rPr>
        <w:t xml:space="preserve">    3.1.1 Determination of percentage ash content</w:t>
      </w:r>
    </w:p>
    <w:p w14:paraId="2C8479EA" w14:textId="2AC0A053" w:rsidR="007D7014" w:rsidRDefault="00BB1E31">
      <w:pPr>
        <w:widowControl w:val="0"/>
        <w:spacing w:before="271" w:line="360" w:lineRule="auto"/>
        <w:ind w:left="360" w:right="356" w:firstLine="719"/>
        <w:jc w:val="both"/>
        <w:rPr>
          <w:rFonts w:ascii="Times New Roman" w:eastAsia="Times New Roman" w:hAnsi="Times New Roman" w:cs="Times New Roman"/>
          <w:sz w:val="28"/>
          <w:szCs w:val="28"/>
        </w:rPr>
      </w:pPr>
      <w:r w:rsidRPr="001E2DA7">
        <w:rPr>
          <w:rFonts w:ascii="Times New Roman" w:eastAsia="Times New Roman" w:hAnsi="Times New Roman" w:cs="Times New Roman"/>
          <w:bCs/>
          <w:sz w:val="24"/>
          <w:szCs w:val="28"/>
        </w:rPr>
        <w:t>2.0 g of the grinded Stem bark of cashew plant sample was weighed into a pre-weighed crucible and burnt over a Bunsen burner flame until there was no more smoke. The sample was then placed in the muffle furnace at 600</w:t>
      </w:r>
      <w:r w:rsidRPr="001E2DA7">
        <w:rPr>
          <w:rFonts w:ascii="Times New Roman" w:eastAsia="Times New Roman" w:hAnsi="Times New Roman" w:cs="Times New Roman"/>
          <w:bCs/>
          <w:sz w:val="28"/>
          <w:szCs w:val="28"/>
          <w:vertAlign w:val="superscript"/>
        </w:rPr>
        <w:t>o</w:t>
      </w:r>
      <w:r w:rsidRPr="001E2DA7">
        <w:rPr>
          <w:rFonts w:ascii="Times New Roman" w:eastAsia="Times New Roman" w:hAnsi="Times New Roman" w:cs="Times New Roman"/>
          <w:bCs/>
          <w:sz w:val="28"/>
          <w:szCs w:val="28"/>
        </w:rPr>
        <w:t>C</w:t>
      </w:r>
      <w:r>
        <w:rPr>
          <w:rFonts w:ascii="Times New Roman" w:eastAsia="Times New Roman" w:hAnsi="Times New Roman" w:cs="Times New Roman"/>
          <w:sz w:val="28"/>
          <w:szCs w:val="28"/>
        </w:rPr>
        <w:t xml:space="preserve"> until it turned grey-white. This was cooled in a dissector and weighed to a constant weight. The following expression was used to calculate ash content [Ani et al, 2012]:</w:t>
      </w:r>
    </w:p>
    <w:p w14:paraId="7145E34A" w14:textId="77777777" w:rsidR="007D7014" w:rsidRDefault="00BB1E31">
      <w:pPr>
        <w:widowControl w:val="0"/>
        <w:tabs>
          <w:tab w:val="left" w:pos="4047"/>
        </w:tabs>
        <w:spacing w:before="20" w:line="144" w:lineRule="auto"/>
        <w:ind w:left="20" w:firstLine="100"/>
        <w:jc w:val="both"/>
        <w:rPr>
          <w:rFonts w:ascii="Times New Roman" w:eastAsia="Times New Roman" w:hAnsi="Times New Roman" w:cs="Times New Roman"/>
          <w:sz w:val="14"/>
          <w:szCs w:val="14"/>
          <w:u w:val="single"/>
        </w:rPr>
      </w:pPr>
      <w:r>
        <w:rPr>
          <w:rFonts w:ascii="Times New Roman" w:eastAsia="Times New Roman" w:hAnsi="Times New Roman" w:cs="Times New Roman"/>
          <w:i/>
          <w:sz w:val="24"/>
          <w:szCs w:val="24"/>
        </w:rPr>
        <w:t xml:space="preserve">                                                       </w:t>
      </w:r>
      <w:r>
        <w:rPr>
          <w:rFonts w:ascii="Times New Roman" w:eastAsia="Times New Roman" w:hAnsi="Times New Roman" w:cs="Times New Roman"/>
        </w:rPr>
        <w:t xml:space="preserve">Ash content (%) = </w:t>
      </w:r>
      <w:r>
        <w:rPr>
          <w:rFonts w:ascii="Times New Roman" w:eastAsia="Times New Roman" w:hAnsi="Times New Roman" w:cs="Times New Roman"/>
          <w:i/>
          <w:sz w:val="24"/>
          <w:szCs w:val="24"/>
          <w:u w:val="single"/>
        </w:rPr>
        <w:t>W</w:t>
      </w:r>
      <w:r>
        <w:rPr>
          <w:rFonts w:ascii="Times New Roman" w:eastAsia="Times New Roman" w:hAnsi="Times New Roman" w:cs="Times New Roman"/>
          <w:i/>
          <w:sz w:val="14"/>
          <w:szCs w:val="14"/>
          <w:u w:val="single"/>
        </w:rPr>
        <w:t>ash</w:t>
      </w:r>
      <w:r>
        <w:rPr>
          <w:rFonts w:ascii="Times New Roman" w:eastAsia="Times New Roman" w:hAnsi="Times New Roman" w:cs="Times New Roman"/>
          <w:i/>
          <w:sz w:val="14"/>
          <w:szCs w:val="14"/>
        </w:rPr>
        <w:t xml:space="preserve">        </w:t>
      </w:r>
      <w:r>
        <w:rPr>
          <w:rFonts w:ascii="Times New Roman" w:eastAsia="Times New Roman" w:hAnsi="Times New Roman" w:cs="Times New Roman"/>
          <w:sz w:val="14"/>
          <w:szCs w:val="14"/>
        </w:rPr>
        <w:t>x100</w:t>
      </w:r>
      <w:r>
        <w:rPr>
          <w:rFonts w:ascii="Times New Roman" w:eastAsia="Times New Roman" w:hAnsi="Times New Roman" w:cs="Times New Roman"/>
          <w:i/>
          <w:sz w:val="14"/>
          <w:szCs w:val="14"/>
          <w:u w:val="single"/>
        </w:rPr>
        <w:t xml:space="preserve"> </w:t>
      </w:r>
    </w:p>
    <w:p w14:paraId="212D938F" w14:textId="77777777" w:rsidR="007D7014" w:rsidRDefault="00BB1E31">
      <w:pPr>
        <w:keepNext/>
        <w:widowControl w:val="0"/>
        <w:tabs>
          <w:tab w:val="left" w:pos="4047"/>
        </w:tabs>
        <w:spacing w:before="20" w:line="144" w:lineRule="auto"/>
        <w:ind w:left="20" w:firstLine="100"/>
        <w:jc w:val="both"/>
        <w:rPr>
          <w:rFonts w:ascii="Times New Roman" w:eastAsia="Times New Roman" w:hAnsi="Times New Roman" w:cs="Times New Roman"/>
          <w:i/>
          <w:sz w:val="14"/>
          <w:szCs w:val="14"/>
        </w:rPr>
      </w:pPr>
      <w:r>
        <w:rPr>
          <w:rFonts w:ascii="Times New Roman" w:eastAsia="Times New Roman" w:hAnsi="Times New Roman" w:cs="Times New Roman"/>
          <w:i/>
          <w:sz w:val="24"/>
          <w:szCs w:val="1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z w:val="14"/>
          <w:szCs w:val="14"/>
        </w:rPr>
        <w:t>sample</w:t>
      </w:r>
    </w:p>
    <w:p w14:paraId="6C828A39" w14:textId="77777777" w:rsidR="007D7014" w:rsidRDefault="00BB1E31">
      <w:pPr>
        <w:keepNext/>
        <w:widowControl w:val="0"/>
        <w:tabs>
          <w:tab w:val="left" w:pos="4047"/>
        </w:tabs>
        <w:spacing w:before="20" w:line="144" w:lineRule="auto"/>
        <w:ind w:left="20" w:firstLine="100"/>
        <w:rPr>
          <w:rFonts w:ascii="Times New Roman" w:eastAsia="Times New Roman" w:hAnsi="Times New Roman" w:cs="Times New Roman"/>
          <w:i/>
          <w:sz w:val="14"/>
          <w:szCs w:val="14"/>
        </w:rPr>
      </w:pPr>
      <w:r>
        <w:rPr>
          <w:rFonts w:ascii="Times New Roman" w:eastAsia="Times New Roman" w:hAnsi="Times New Roman" w:cs="Times New Roman"/>
          <w:i/>
          <w:sz w:val="14"/>
          <w:szCs w:val="14"/>
        </w:rPr>
        <w:t xml:space="preserve">       </w:t>
      </w:r>
    </w:p>
    <w:p w14:paraId="66FD8C2A" w14:textId="77777777" w:rsidR="007D7014" w:rsidRDefault="007D7014">
      <w:pPr>
        <w:keepNext/>
        <w:widowControl w:val="0"/>
        <w:tabs>
          <w:tab w:val="left" w:pos="4047"/>
        </w:tabs>
        <w:spacing w:before="20" w:line="144" w:lineRule="auto"/>
        <w:ind w:left="20" w:firstLine="100"/>
        <w:rPr>
          <w:rFonts w:ascii="Times New Roman" w:eastAsia="Times New Roman" w:hAnsi="Times New Roman" w:cs="Times New Roman"/>
          <w:i/>
          <w:sz w:val="14"/>
          <w:szCs w:val="14"/>
        </w:rPr>
      </w:pPr>
    </w:p>
    <w:p w14:paraId="27F710FC" w14:textId="77777777" w:rsidR="007D7014" w:rsidRDefault="007D7014">
      <w:pPr>
        <w:keepNext/>
        <w:widowControl w:val="0"/>
        <w:tabs>
          <w:tab w:val="left" w:pos="4047"/>
        </w:tabs>
        <w:spacing w:before="20" w:line="144" w:lineRule="auto"/>
        <w:ind w:left="20" w:firstLine="100"/>
        <w:rPr>
          <w:rFonts w:ascii="Times New Roman" w:eastAsia="Times New Roman" w:hAnsi="Times New Roman" w:cs="Times New Roman"/>
          <w:i/>
          <w:sz w:val="14"/>
          <w:szCs w:val="14"/>
        </w:rPr>
      </w:pPr>
    </w:p>
    <w:p w14:paraId="4C535256" w14:textId="77777777" w:rsidR="007D7014" w:rsidRDefault="00BB1E31">
      <w:pPr>
        <w:widowControl w:val="0"/>
        <w:spacing w:line="360" w:lineRule="auto"/>
        <w:ind w:left="360" w:right="577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                                          Where</w:t>
      </w:r>
    </w:p>
    <w:p w14:paraId="338A8F53" w14:textId="77777777" w:rsidR="007D7014" w:rsidRDefault="00BB1E31">
      <w:pPr>
        <w:widowControl w:val="0"/>
        <w:spacing w:line="360" w:lineRule="auto"/>
        <w:ind w:left="360" w:right="5770"/>
        <w:jc w:val="both"/>
      </w:pPr>
      <w:r>
        <w:rPr>
          <w:rFonts w:ascii="Times New Roman" w:eastAsia="Times New Roman" w:hAnsi="Times New Roman" w:cs="Times New Roman"/>
          <w:sz w:val="24"/>
          <w:szCs w:val="28"/>
        </w:rPr>
        <w:t>Wash is the weigh</w:t>
      </w:r>
      <w:r>
        <w:t>t of ash and</w:t>
      </w:r>
    </w:p>
    <w:p w14:paraId="65A93413" w14:textId="77777777" w:rsidR="007D7014" w:rsidRDefault="00BB1E31">
      <w:pPr>
        <w:widowControl w:val="0"/>
        <w:spacing w:line="360" w:lineRule="auto"/>
        <w:ind w:left="360" w:right="5770"/>
        <w:jc w:val="both"/>
      </w:pPr>
      <w:r>
        <w:rPr>
          <w:rFonts w:ascii="Times New Roman" w:hAnsi="Times New Roman"/>
          <w:sz w:val="24"/>
        </w:rPr>
        <w:t>Wsample is the weight of sample</w:t>
      </w:r>
    </w:p>
    <w:p w14:paraId="273F9D56" w14:textId="77777777" w:rsidR="007D7014" w:rsidRDefault="007D7014">
      <w:pPr>
        <w:widowControl w:val="0"/>
        <w:spacing w:line="360" w:lineRule="auto"/>
        <w:ind w:left="360" w:right="5770"/>
      </w:pPr>
    </w:p>
    <w:p w14:paraId="4E83BD50" w14:textId="77777777" w:rsidR="007D7014" w:rsidRDefault="00BB1E31">
      <w:pPr>
        <w:pStyle w:val="Heading2"/>
        <w:keepNext w:val="0"/>
        <w:keepLines w:val="0"/>
        <w:widowControl w:val="0"/>
        <w:tabs>
          <w:tab w:val="left" w:pos="899"/>
        </w:tabs>
        <w:spacing w:before="0" w:after="0" w:line="360" w:lineRule="auto"/>
        <w:ind w:left="900"/>
        <w:jc w:val="both"/>
        <w:rPr>
          <w:rFonts w:ascii="Times New Roman" w:eastAsia="Times New Roman" w:hAnsi="Times New Roman" w:cs="Times New Roman"/>
          <w:b/>
          <w:sz w:val="28"/>
          <w:szCs w:val="28"/>
        </w:rPr>
      </w:pPr>
      <w:bookmarkStart w:id="27" w:name="_4m3yxqhndhhe" w:colFirst="0" w:colLast="0"/>
      <w:bookmarkEnd w:id="27"/>
      <w:r>
        <w:rPr>
          <w:rFonts w:ascii="Times New Roman" w:eastAsia="Times New Roman" w:hAnsi="Times New Roman" w:cs="Times New Roman"/>
          <w:b/>
          <w:sz w:val="24"/>
          <w:szCs w:val="28"/>
        </w:rPr>
        <w:t>3.1.2 Determination of percentage oil/lipid content</w:t>
      </w:r>
    </w:p>
    <w:p w14:paraId="2F02946F" w14:textId="77777777" w:rsidR="007D7014" w:rsidRPr="00F518C4" w:rsidRDefault="00BB1E31">
      <w:pPr>
        <w:widowControl w:val="0"/>
        <w:spacing w:before="271" w:line="360" w:lineRule="auto"/>
        <w:ind w:left="360" w:right="355" w:firstLine="719"/>
        <w:jc w:val="both"/>
        <w:rPr>
          <w:rFonts w:ascii="Times New Roman" w:eastAsia="Times New Roman" w:hAnsi="Times New Roman" w:cs="Times New Roman"/>
          <w:bCs/>
          <w:sz w:val="28"/>
          <w:szCs w:val="28"/>
        </w:rPr>
      </w:pPr>
      <w:r w:rsidRPr="00F518C4">
        <w:rPr>
          <w:rFonts w:ascii="Times New Roman" w:eastAsia="Times New Roman" w:hAnsi="Times New Roman" w:cs="Times New Roman"/>
          <w:bCs/>
          <w:sz w:val="24"/>
          <w:szCs w:val="28"/>
        </w:rPr>
        <w:t xml:space="preserve">2.0 g of powdered Stem bark of cashew plant were weighed into a filter paper and wrapped; the filter paper was placed inside the inner part of the Soxhlet extractor. The apparatus was then fitted to a round bottom flask, which contained 200 mL of hexane solvent. It was then attached to a reflux condenser. The set-up was clamped and heated in a water bath such that extraction is considered completed by the extracting solution becoming clear. The solvent was distilled off in the distillation set. The oil was then poured into a bottle and left for 5 days for the remaining solvent to evaporate. The oil was then </w:t>
      </w:r>
      <w:r w:rsidRPr="00F518C4">
        <w:rPr>
          <w:rFonts w:ascii="Times New Roman" w:eastAsia="Times New Roman" w:hAnsi="Times New Roman" w:cs="Times New Roman"/>
          <w:bCs/>
          <w:sz w:val="24"/>
          <w:szCs w:val="28"/>
        </w:rPr>
        <w:lastRenderedPageBreak/>
        <w:t xml:space="preserve">weighed and the percentage oil content determined using the following expression [Ani et al, 2012]: </w:t>
      </w:r>
    </w:p>
    <w:p w14:paraId="11052F28" w14:textId="77777777" w:rsidR="007D7014" w:rsidRDefault="00BB1E31">
      <w:pPr>
        <w:widowControl w:val="0"/>
        <w:spacing w:line="240" w:lineRule="auto"/>
        <w:ind w:left="360" w:right="355" w:firstLine="719"/>
        <w:jc w:val="both"/>
        <w:rPr>
          <w:rFonts w:ascii="Times New Roman" w:eastAsia="Times New Roman" w:hAnsi="Times New Roman" w:cs="Times New Roman"/>
          <w:sz w:val="28"/>
          <w:szCs w:val="28"/>
          <w:u w:val="single"/>
        </w:rPr>
      </w:pPr>
      <w:r>
        <w:rPr>
          <w:rFonts w:ascii="Times New Roman" w:eastAsia="Times New Roman" w:hAnsi="Times New Roman" w:cs="Times New Roman"/>
          <w:sz w:val="24"/>
          <w:szCs w:val="28"/>
        </w:rPr>
        <w:t xml:space="preserve">Percentage of oil/lipid yield = </w:t>
      </w:r>
      <w:r>
        <w:rPr>
          <w:rFonts w:ascii="Times New Roman" w:eastAsia="Times New Roman" w:hAnsi="Times New Roman" w:cs="Times New Roman"/>
          <w:sz w:val="28"/>
          <w:szCs w:val="28"/>
          <w:u w:val="single"/>
        </w:rPr>
        <w:t xml:space="preserve">Woil  </w:t>
      </w:r>
      <w:r>
        <w:rPr>
          <w:rFonts w:ascii="Times New Roman" w:eastAsia="Times New Roman" w:hAnsi="Times New Roman" w:cs="Times New Roman"/>
          <w:sz w:val="28"/>
          <w:szCs w:val="28"/>
        </w:rPr>
        <w:t xml:space="preserve">      x 100</w:t>
      </w:r>
      <w:r>
        <w:rPr>
          <w:rFonts w:ascii="Times New Roman" w:eastAsia="Times New Roman" w:hAnsi="Times New Roman" w:cs="Times New Roman"/>
          <w:sz w:val="28"/>
          <w:szCs w:val="28"/>
          <w:u w:val="single"/>
        </w:rPr>
        <w:t xml:space="preserve">      </w:t>
      </w:r>
    </w:p>
    <w:p w14:paraId="0EEEDA4A" w14:textId="77777777" w:rsidR="007D7014" w:rsidRDefault="00BB1E31">
      <w:pPr>
        <w:widowControl w:val="0"/>
        <w:spacing w:line="240" w:lineRule="auto"/>
        <w:ind w:left="360" w:right="355" w:firstLine="719"/>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                                                Wsample</w:t>
      </w:r>
    </w:p>
    <w:p w14:paraId="7C390AAB" w14:textId="30D65D28" w:rsidR="007D7014" w:rsidRDefault="00BB1E31">
      <w:pPr>
        <w:widowControl w:val="0"/>
        <w:spacing w:before="269" w:line="360" w:lineRule="auto"/>
        <w:ind w:left="360" w:right="5770"/>
        <w:jc w:val="both"/>
      </w:pPr>
      <w:r>
        <w:rPr>
          <w:rFonts w:ascii="Times New Roman" w:hAnsi="Times New Roman"/>
          <w:sz w:val="24"/>
        </w:rPr>
        <w:t xml:space="preserve"> </w:t>
      </w:r>
      <w:r w:rsidR="003F0A54">
        <w:rPr>
          <w:rFonts w:ascii="Times New Roman" w:hAnsi="Times New Roman"/>
          <w:sz w:val="24"/>
        </w:rPr>
        <w:t>Were</w:t>
      </w:r>
      <w:r>
        <w:rPr>
          <w:rFonts w:ascii="Times New Roman" w:hAnsi="Times New Roman"/>
          <w:sz w:val="24"/>
        </w:rPr>
        <w:t xml:space="preserve"> </w:t>
      </w:r>
    </w:p>
    <w:p w14:paraId="335B2E65" w14:textId="3E02BC27" w:rsidR="007D7014" w:rsidRDefault="00BB1E31">
      <w:pPr>
        <w:widowControl w:val="0"/>
        <w:spacing w:before="269" w:line="360" w:lineRule="auto"/>
        <w:ind w:left="360" w:right="5770"/>
        <w:jc w:val="both"/>
      </w:pPr>
      <w:r>
        <w:rPr>
          <w:rFonts w:ascii="Times New Roman" w:hAnsi="Times New Roman"/>
          <w:sz w:val="24"/>
        </w:rPr>
        <w:t>W</w:t>
      </w:r>
      <w:r w:rsidR="003F0A54">
        <w:rPr>
          <w:rFonts w:ascii="Times New Roman" w:hAnsi="Times New Roman"/>
          <w:sz w:val="24"/>
        </w:rPr>
        <w:t xml:space="preserve"> </w:t>
      </w:r>
      <w:r>
        <w:rPr>
          <w:rFonts w:ascii="Times New Roman" w:hAnsi="Times New Roman"/>
          <w:sz w:val="24"/>
        </w:rPr>
        <w:t>oil is the weight of oil and</w:t>
      </w:r>
    </w:p>
    <w:p w14:paraId="4C0F9E4D" w14:textId="75B50EB9" w:rsidR="007D7014" w:rsidRDefault="00BB1E31">
      <w:pPr>
        <w:widowControl w:val="0"/>
        <w:spacing w:before="269" w:line="360" w:lineRule="auto"/>
        <w:ind w:left="360" w:right="5770"/>
        <w:jc w:val="both"/>
      </w:pPr>
      <w:r>
        <w:rPr>
          <w:rFonts w:ascii="Times New Roman" w:hAnsi="Times New Roman"/>
          <w:sz w:val="24"/>
        </w:rPr>
        <w:t>W</w:t>
      </w:r>
      <w:r w:rsidR="003F0A54">
        <w:rPr>
          <w:rFonts w:ascii="Times New Roman" w:hAnsi="Times New Roman"/>
          <w:sz w:val="24"/>
        </w:rPr>
        <w:t xml:space="preserve"> </w:t>
      </w:r>
      <w:r>
        <w:rPr>
          <w:rFonts w:ascii="Times New Roman" w:hAnsi="Times New Roman"/>
          <w:sz w:val="24"/>
        </w:rPr>
        <w:t>sample is the weight of sample</w:t>
      </w:r>
    </w:p>
    <w:p w14:paraId="0E38C000" w14:textId="77777777" w:rsidR="007D7014" w:rsidRDefault="007D7014">
      <w:pPr>
        <w:widowControl w:val="0"/>
        <w:spacing w:before="269" w:line="360" w:lineRule="auto"/>
        <w:ind w:left="360" w:right="5770"/>
      </w:pPr>
    </w:p>
    <w:p w14:paraId="322A732D" w14:textId="77777777" w:rsidR="007D7014" w:rsidRDefault="00BB1E31">
      <w:pPr>
        <w:pStyle w:val="Heading2"/>
        <w:keepNext w:val="0"/>
        <w:keepLines w:val="0"/>
        <w:widowControl w:val="0"/>
        <w:tabs>
          <w:tab w:val="left" w:pos="899"/>
        </w:tabs>
        <w:spacing w:before="0" w:after="0" w:line="360" w:lineRule="auto"/>
        <w:jc w:val="both"/>
      </w:pPr>
      <w:bookmarkStart w:id="28" w:name="_381dc88qr76v" w:colFirst="0" w:colLast="0"/>
      <w:bookmarkEnd w:id="28"/>
      <w:r>
        <w:rPr>
          <w:rFonts w:ascii="Times New Roman" w:eastAsia="Times New Roman" w:hAnsi="Times New Roman" w:cs="Times New Roman"/>
          <w:b/>
          <w:sz w:val="24"/>
          <w:szCs w:val="28"/>
        </w:rPr>
        <w:t>3.1.3 Percentage moisture content</w:t>
      </w:r>
    </w:p>
    <w:p w14:paraId="21916183" w14:textId="77777777" w:rsidR="007D7014" w:rsidRDefault="00BB1E31">
      <w:pPr>
        <w:widowControl w:val="0"/>
        <w:spacing w:before="271" w:line="360" w:lineRule="auto"/>
        <w:ind w:right="356"/>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2 g of the grinded Stem bark of cashew plant were weighed into pre-weighed crucible. The crucible and the content were weighed again. This was then put in the oven at 150</w:t>
      </w:r>
      <w:r>
        <w:rPr>
          <w:rFonts w:ascii="Times New Roman" w:eastAsia="Times New Roman" w:hAnsi="Times New Roman" w:cs="Times New Roman"/>
          <w:sz w:val="28"/>
          <w:szCs w:val="28"/>
          <w:vertAlign w:val="superscript"/>
        </w:rPr>
        <w:t>o</w:t>
      </w:r>
      <w:r>
        <w:rPr>
          <w:rFonts w:ascii="Times New Roman" w:eastAsia="Times New Roman" w:hAnsi="Times New Roman" w:cs="Times New Roman"/>
          <w:sz w:val="28"/>
          <w:szCs w:val="28"/>
        </w:rPr>
        <w:t>C for 5 h after which it was removed, cooled and weighed until a constant weight was obtained. The following expression was used to calculate the moisture content [Ani et al, 2012]:</w:t>
      </w:r>
    </w:p>
    <w:p w14:paraId="6156A219" w14:textId="77777777" w:rsidR="007D7014" w:rsidRDefault="00BB1E31">
      <w:pPr>
        <w:widowControl w:val="0"/>
        <w:tabs>
          <w:tab w:val="right" w:pos="8401"/>
        </w:tabs>
        <w:spacing w:line="240" w:lineRule="auto"/>
        <w:ind w:left="180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Moisture content (%) </w:t>
      </w:r>
      <w:r>
        <w:rPr>
          <w:rFonts w:ascii="Noto Sans Symbols" w:eastAsia="Noto Sans Symbols" w:hAnsi="Noto Sans Symbols" w:cs="Noto Sans Symbols"/>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vertAlign w:val="superscript"/>
        </w:rPr>
        <w:t xml:space="preserve">wsample </w:t>
      </w:r>
      <w:r>
        <w:rPr>
          <w:rFonts w:ascii="Noto Sans Symbols" w:eastAsia="Noto Sans Symbols" w:hAnsi="Noto Sans Symbols" w:cs="Noto Sans Symbols"/>
          <w:sz w:val="28"/>
          <w:szCs w:val="28"/>
          <w:vertAlign w:val="superscript"/>
        </w:rPr>
        <w:t>−</w:t>
      </w:r>
      <w:r>
        <w:rPr>
          <w:rFonts w:ascii="Times New Roman" w:eastAsia="Times New Roman" w:hAnsi="Times New Roman" w:cs="Times New Roman"/>
          <w:sz w:val="28"/>
          <w:szCs w:val="28"/>
          <w:vertAlign w:val="superscript"/>
        </w:rPr>
        <w:t xml:space="preserve"> </w:t>
      </w:r>
      <w:r>
        <w:rPr>
          <w:rFonts w:ascii="Times New Roman" w:eastAsia="Times New Roman" w:hAnsi="Times New Roman" w:cs="Times New Roman"/>
          <w:i/>
          <w:sz w:val="28"/>
          <w:szCs w:val="28"/>
          <w:vertAlign w:val="superscript"/>
        </w:rPr>
        <w:t xml:space="preserve">wdry </w:t>
      </w:r>
      <w:r>
        <w:rPr>
          <w:rFonts w:ascii="Noto Sans Symbols" w:eastAsia="Noto Sans Symbols" w:hAnsi="Noto Sans Symbols" w:cs="Noto Sans Symbols"/>
          <w:sz w:val="28"/>
          <w:szCs w:val="28"/>
        </w:rPr>
        <w:t>×</w:t>
      </w:r>
      <w:r>
        <w:rPr>
          <w:rFonts w:ascii="Times New Roman" w:eastAsia="Times New Roman" w:hAnsi="Times New Roman" w:cs="Times New Roman"/>
          <w:sz w:val="28"/>
          <w:szCs w:val="28"/>
        </w:rPr>
        <w:t>100</w:t>
      </w:r>
      <w:r>
        <w:rPr>
          <w:rFonts w:ascii="Times New Roman" w:eastAsia="Times New Roman" w:hAnsi="Times New Roman" w:cs="Times New Roman"/>
          <w:sz w:val="28"/>
          <w:szCs w:val="28"/>
        </w:rPr>
        <w:tab/>
        <w:t>3</w:t>
      </w:r>
      <w:r>
        <w:rPr>
          <w:noProof/>
        </w:rPr>
        <mc:AlternateContent>
          <mc:Choice Requires="wpg">
            <w:drawing>
              <wp:anchor distT="0" distB="0" distL="0" distR="0" simplePos="0" relativeHeight="251658240" behindDoc="1" locked="0" layoutInCell="1" hidden="0" allowOverlap="1" wp14:anchorId="7164C57F" wp14:editId="41F97C91">
                <wp:simplePos x="0" y="0"/>
                <wp:positionH relativeFrom="column">
                  <wp:posOffset>2628900</wp:posOffset>
                </wp:positionH>
                <wp:positionV relativeFrom="paragraph">
                  <wp:posOffset>393700</wp:posOffset>
                </wp:positionV>
                <wp:extent cx="785495" cy="12700"/>
                <wp:effectExtent l="0" t="0" r="0" b="0"/>
                <wp:wrapNone/>
                <wp:docPr id="2" name="Freeform: Shape 2"/>
                <wp:cNvGraphicFramePr/>
                <a:graphic xmlns:a="http://schemas.openxmlformats.org/drawingml/2006/main">
                  <a:graphicData uri="http://schemas.microsoft.com/office/word/2010/wordprocessingShape">
                    <wps:wsp>
                      <wps:cNvSpPr/>
                      <wps:spPr>
                        <a:xfrm>
                          <a:off x="4953253" y="3779365"/>
                          <a:ext cx="785495" cy="1270"/>
                        </a:xfrm>
                        <a:custGeom>
                          <a:avLst/>
                          <a:gdLst/>
                          <a:ahLst/>
                          <a:cxnLst/>
                          <a:rect l="l" t="t" r="r" b="b"/>
                          <a:pathLst>
                            <a:path w="785495" h="120000" extrusionOk="0">
                              <a:moveTo>
                                <a:pt x="0" y="0"/>
                              </a:moveTo>
                              <a:lnTo>
                                <a:pt x="78536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2628900</wp:posOffset>
                </wp:positionH>
                <wp:positionV relativeFrom="paragraph">
                  <wp:posOffset>393700</wp:posOffset>
                </wp:positionV>
                <wp:extent cx="785495" cy="12700"/>
                <wp:effectExtent b="0" l="0" r="0" t="0"/>
                <wp:wrapNone/>
                <wp:docPr id="2" name="image2.png"/>
                <a:graphic>
                  <a:graphicData uri="http://schemas.openxmlformats.org/drawingml/2006/picture">
                    <pic:pic>
                      <pic:nvPicPr>
                        <pic:cNvPr id="0" name="image2.png"/>
                        <pic:cNvPicPr preferRelativeResize="0"/>
                      </pic:nvPicPr>
                      <pic:blipFill>
                        <a:blip r:embed="rId19"/>
                        <a:srcRect/>
                        <a:stretch>
                          <a:fillRect/>
                        </a:stretch>
                      </pic:blipFill>
                      <pic:spPr>
                        <a:xfrm>
                          <a:off x="0" y="0"/>
                          <a:ext cx="785495" cy="12700"/>
                        </a:xfrm>
                        <a:prstGeom prst="rect"/>
                        <a:ln/>
                      </pic:spPr>
                    </pic:pic>
                  </a:graphicData>
                </a:graphic>
              </wp:anchor>
            </w:drawing>
          </mc:Fallback>
        </mc:AlternateContent>
      </w:r>
    </w:p>
    <w:p w14:paraId="53958C2C" w14:textId="77777777" w:rsidR="007D7014" w:rsidRDefault="00BB1E31">
      <w:pPr>
        <w:widowControl w:val="0"/>
        <w:spacing w:line="360" w:lineRule="auto"/>
        <w:ind w:left="2938" w:right="2787"/>
        <w:jc w:val="both"/>
        <w:rPr>
          <w:rFonts w:ascii="Times New Roman" w:eastAsia="Times New Roman" w:hAnsi="Times New Roman" w:cs="Times New Roman"/>
          <w:i/>
          <w:sz w:val="28"/>
          <w:szCs w:val="28"/>
        </w:rPr>
      </w:pPr>
      <w:r>
        <w:rPr>
          <w:rFonts w:ascii="Times New Roman" w:eastAsia="Times New Roman" w:hAnsi="Times New Roman" w:cs="Times New Roman"/>
          <w:i/>
          <w:sz w:val="24"/>
          <w:szCs w:val="28"/>
          <w:vertAlign w:val="superscript"/>
        </w:rPr>
        <w:t>w</w:t>
      </w:r>
      <w:r>
        <w:rPr>
          <w:rFonts w:ascii="Times New Roman" w:eastAsia="Times New Roman" w:hAnsi="Times New Roman" w:cs="Times New Roman"/>
          <w:i/>
          <w:sz w:val="28"/>
          <w:szCs w:val="28"/>
        </w:rPr>
        <w:t>sample</w:t>
      </w:r>
    </w:p>
    <w:p w14:paraId="2B2F4DD3" w14:textId="77777777" w:rsidR="007D7014" w:rsidRDefault="00BB1E31">
      <w:pPr>
        <w:widowControl w:val="0"/>
        <w:spacing w:before="271" w:line="360" w:lineRule="auto"/>
        <w:ind w:right="356"/>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Where W is the weight of sample before drying</w:t>
      </w:r>
    </w:p>
    <w:p w14:paraId="50C96953" w14:textId="77777777" w:rsidR="007D7014" w:rsidRDefault="00BB1E31">
      <w:pPr>
        <w:widowControl w:val="0"/>
        <w:spacing w:before="271" w:line="360" w:lineRule="auto"/>
        <w:ind w:right="356"/>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Wdry is the weight of sample after drying</w:t>
      </w:r>
    </w:p>
    <w:p w14:paraId="59DA6E8A" w14:textId="77777777" w:rsidR="007D7014" w:rsidRDefault="007D7014">
      <w:pPr>
        <w:widowControl w:val="0"/>
        <w:spacing w:before="271" w:line="360" w:lineRule="auto"/>
        <w:ind w:right="356"/>
        <w:jc w:val="both"/>
        <w:rPr>
          <w:rFonts w:ascii="Times New Roman" w:eastAsia="Times New Roman" w:hAnsi="Times New Roman" w:cs="Times New Roman"/>
          <w:sz w:val="28"/>
          <w:szCs w:val="28"/>
        </w:rPr>
      </w:pPr>
    </w:p>
    <w:p w14:paraId="2BCF98B9" w14:textId="77777777" w:rsidR="007D7014" w:rsidRDefault="00BB1E31">
      <w:pPr>
        <w:pStyle w:val="Heading2"/>
        <w:keepNext w:val="0"/>
        <w:keepLines w:val="0"/>
        <w:widowControl w:val="0"/>
        <w:tabs>
          <w:tab w:val="left" w:pos="899"/>
        </w:tabs>
        <w:spacing w:before="0" w:after="0" w:line="360" w:lineRule="auto"/>
        <w:jc w:val="both"/>
        <w:rPr>
          <w:rFonts w:ascii="Times New Roman" w:eastAsia="Times New Roman" w:hAnsi="Times New Roman" w:cs="Times New Roman"/>
          <w:b/>
          <w:sz w:val="28"/>
          <w:szCs w:val="28"/>
        </w:rPr>
      </w:pPr>
      <w:bookmarkStart w:id="29" w:name="_80dztl95xfhr" w:colFirst="0" w:colLast="0"/>
      <w:bookmarkEnd w:id="29"/>
      <w:r>
        <w:rPr>
          <w:rFonts w:ascii="Times New Roman" w:eastAsia="Times New Roman" w:hAnsi="Times New Roman" w:cs="Times New Roman"/>
          <w:b/>
          <w:sz w:val="24"/>
          <w:szCs w:val="28"/>
        </w:rPr>
        <w:t xml:space="preserve"> 3.1.4 Determination of percentage protein</w:t>
      </w:r>
    </w:p>
    <w:p w14:paraId="5622BCF5" w14:textId="77777777" w:rsidR="007D7014" w:rsidRDefault="00BB1E31">
      <w:pPr>
        <w:widowControl w:val="0"/>
        <w:spacing w:before="271" w:line="360" w:lineRule="auto"/>
        <w:ind w:right="356"/>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2 g of the grinded Stem bark of cashew plant were transferred to a Kjeldahl digestion flask and 8 g of the catalyst (96% anhydrous Na2SO4, 3.5% CuSO4·5H2O, 0.5% Selenium dioxide) were added. 20 mL of conc. H2SO4 were added in an inclined position and shaken occasionally for 2 h. The liquid formed was cooled and washed into the distilling flask with distilled water. 50 mL of boric acid (2%) solution and screened methyl red indicator were added to the </w:t>
      </w:r>
      <w:r>
        <w:rPr>
          <w:rFonts w:ascii="Times New Roman" w:eastAsia="Times New Roman" w:hAnsi="Times New Roman" w:cs="Times New Roman"/>
          <w:sz w:val="24"/>
          <w:szCs w:val="28"/>
        </w:rPr>
        <w:lastRenderedPageBreak/>
        <w:t>receiving flask. The distillation apparatus was collected with the delivery tube Deeping below the boric acid solution. The diluted digest was made alkaline by the addition of 50% NaOH solution. About 50 mL of the distillate were collected and titrated with 0.1 M H2SO4. A blank was also titrated under the same condition.</w:t>
      </w:r>
    </w:p>
    <w:p w14:paraId="0DB7F559" w14:textId="116F3E49" w:rsidR="007D7014" w:rsidRDefault="003560C1">
      <w:pPr>
        <w:widowControl w:val="0"/>
        <w:spacing w:before="271" w:line="360" w:lineRule="auto"/>
        <w:ind w:right="356"/>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Percentage</w:t>
      </w:r>
      <w:r w:rsidR="00BB1E31">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Nitrogen (</w:t>
      </w:r>
      <w:r w:rsidR="00BB1E31">
        <w:rPr>
          <w:rFonts w:ascii="Times New Roman" w:eastAsia="Times New Roman" w:hAnsi="Times New Roman" w:cs="Times New Roman"/>
          <w:sz w:val="24"/>
          <w:szCs w:val="28"/>
        </w:rPr>
        <w:t xml:space="preserve">% nitrogen) = </w:t>
      </w:r>
      <w:r w:rsidR="00BB1E31">
        <w:rPr>
          <w:rFonts w:ascii="Times New Roman" w:eastAsia="Times New Roman" w:hAnsi="Times New Roman" w:cs="Times New Roman"/>
          <w:i/>
          <w:sz w:val="28"/>
          <w:szCs w:val="28"/>
        </w:rPr>
        <w:t>V</w:t>
      </w:r>
      <w:r w:rsidR="00BB1E31">
        <w:rPr>
          <w:rFonts w:ascii="Times New Roman" w:eastAsia="Times New Roman" w:hAnsi="Times New Roman" w:cs="Times New Roman"/>
          <w:sz w:val="28"/>
          <w:szCs w:val="28"/>
        </w:rPr>
        <w:t>0.1</w:t>
      </w:r>
      <w:r w:rsidR="00BB1E31">
        <w:rPr>
          <w:rFonts w:ascii="Times New Roman" w:eastAsia="Times New Roman" w:hAnsi="Times New Roman" w:cs="Times New Roman"/>
          <w:i/>
          <w:sz w:val="28"/>
          <w:szCs w:val="28"/>
        </w:rPr>
        <w:t xml:space="preserve">MH SO4 </w:t>
      </w:r>
      <w:r w:rsidR="00BB1E31">
        <w:rPr>
          <w:rFonts w:ascii="Times New Roman" w:eastAsia="Times New Roman" w:hAnsi="Times New Roman" w:cs="Times New Roman"/>
          <w:sz w:val="28"/>
          <w:szCs w:val="28"/>
        </w:rPr>
        <w:t>x 0.28</w:t>
      </w:r>
    </w:p>
    <w:p w14:paraId="654C11D9" w14:textId="77777777" w:rsidR="007D7014" w:rsidRDefault="00BB1E31">
      <w:pPr>
        <w:widowControl w:val="0"/>
        <w:spacing w:before="271" w:line="360" w:lineRule="auto"/>
        <w:ind w:right="356"/>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Protein content = % nitrogen x 6.25</w:t>
      </w:r>
    </w:p>
    <w:p w14:paraId="3255ACB7" w14:textId="0138F71E" w:rsidR="007D7014" w:rsidRDefault="00D427C1">
      <w:pPr>
        <w:widowControl w:val="0"/>
        <w:spacing w:before="271" w:line="360" w:lineRule="auto"/>
        <w:ind w:right="356"/>
        <w:jc w:val="both"/>
        <w:rPr>
          <w:rFonts w:ascii="Times New Roman" w:eastAsia="Times New Roman" w:hAnsi="Times New Roman" w:cs="Times New Roman"/>
          <w:i/>
          <w:sz w:val="28"/>
          <w:szCs w:val="28"/>
        </w:rPr>
      </w:pPr>
      <w:r>
        <w:rPr>
          <w:rFonts w:ascii="Times New Roman" w:eastAsia="Times New Roman" w:hAnsi="Times New Roman" w:cs="Times New Roman"/>
          <w:sz w:val="24"/>
          <w:szCs w:val="28"/>
        </w:rPr>
        <w:t>Where V</w:t>
      </w:r>
      <w:r w:rsidR="00BB1E31">
        <w:rPr>
          <w:rFonts w:ascii="Times New Roman" w:eastAsia="Times New Roman" w:hAnsi="Times New Roman" w:cs="Times New Roman"/>
          <w:sz w:val="28"/>
          <w:szCs w:val="28"/>
        </w:rPr>
        <w:t>0.1</w:t>
      </w:r>
      <w:r w:rsidR="00BB1E31">
        <w:rPr>
          <w:rFonts w:ascii="Times New Roman" w:eastAsia="Times New Roman" w:hAnsi="Times New Roman" w:cs="Times New Roman"/>
          <w:i/>
          <w:sz w:val="28"/>
          <w:szCs w:val="28"/>
        </w:rPr>
        <w:t>MH SO4 represent volume of H2so4</w:t>
      </w:r>
    </w:p>
    <w:p w14:paraId="1BCFBE20" w14:textId="77777777" w:rsidR="007D7014" w:rsidRDefault="007D7014">
      <w:pPr>
        <w:widowControl w:val="0"/>
        <w:spacing w:before="271" w:line="360" w:lineRule="auto"/>
        <w:ind w:right="356"/>
        <w:jc w:val="both"/>
        <w:rPr>
          <w:rFonts w:ascii="Times New Roman" w:eastAsia="Times New Roman" w:hAnsi="Times New Roman" w:cs="Times New Roman"/>
          <w:i/>
          <w:sz w:val="28"/>
          <w:szCs w:val="28"/>
        </w:rPr>
      </w:pPr>
    </w:p>
    <w:p w14:paraId="0BBD9CB5" w14:textId="77777777" w:rsidR="007D7014" w:rsidRDefault="00BB1E31">
      <w:pPr>
        <w:pStyle w:val="Heading2"/>
        <w:keepNext w:val="0"/>
        <w:keepLines w:val="0"/>
        <w:widowControl w:val="0"/>
        <w:tabs>
          <w:tab w:val="left" w:pos="900"/>
        </w:tabs>
        <w:spacing w:before="0" w:after="0" w:line="360" w:lineRule="auto"/>
        <w:jc w:val="both"/>
        <w:rPr>
          <w:rFonts w:ascii="Times New Roman" w:eastAsia="Times New Roman" w:hAnsi="Times New Roman" w:cs="Times New Roman"/>
          <w:b/>
          <w:sz w:val="28"/>
          <w:szCs w:val="28"/>
        </w:rPr>
      </w:pPr>
      <w:bookmarkStart w:id="30" w:name="_81e3vua5xxog" w:colFirst="0" w:colLast="0"/>
      <w:bookmarkEnd w:id="30"/>
      <w:r>
        <w:rPr>
          <w:rFonts w:ascii="Times New Roman" w:eastAsia="Times New Roman" w:hAnsi="Times New Roman" w:cs="Times New Roman"/>
          <w:b/>
          <w:sz w:val="24"/>
          <w:szCs w:val="28"/>
        </w:rPr>
        <w:t>3.1.5 Determination of carbohydrates</w:t>
      </w:r>
    </w:p>
    <w:p w14:paraId="04317F62" w14:textId="77777777" w:rsidR="007D7014" w:rsidRDefault="00BB1E31">
      <w:pPr>
        <w:widowControl w:val="0"/>
        <w:spacing w:before="271"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The carbohydrate value is the difference between 100 and the sum of all other values (protein, fiber, ash, fats, and moisture contents) present in the work.</w:t>
      </w:r>
    </w:p>
    <w:p w14:paraId="79F08BD8" w14:textId="681F4AAE" w:rsidR="007D7014" w:rsidRDefault="00BB1E31">
      <w:pPr>
        <w:pStyle w:val="Heading2"/>
        <w:keepNext w:val="0"/>
        <w:keepLines w:val="0"/>
        <w:widowControl w:val="0"/>
        <w:tabs>
          <w:tab w:val="left" w:pos="720"/>
        </w:tabs>
        <w:spacing w:before="0" w:after="0" w:line="360" w:lineRule="auto"/>
        <w:jc w:val="both"/>
        <w:rPr>
          <w:rFonts w:ascii="Times New Roman" w:eastAsia="Times New Roman" w:hAnsi="Times New Roman" w:cs="Times New Roman"/>
          <w:sz w:val="28"/>
          <w:szCs w:val="28"/>
        </w:rPr>
      </w:pPr>
      <w:bookmarkStart w:id="31" w:name="_yz74dttk189g" w:colFirst="0" w:colLast="0"/>
      <w:bookmarkEnd w:id="31"/>
      <w:r>
        <w:rPr>
          <w:rFonts w:ascii="Times New Roman" w:eastAsia="Times New Roman" w:hAnsi="Times New Roman" w:cs="Times New Roman"/>
          <w:b/>
          <w:sz w:val="24"/>
          <w:szCs w:val="28"/>
        </w:rPr>
        <w:t>3.2QualitativePhytochemicalAnalyses</w:t>
      </w:r>
      <w:r>
        <w:rPr>
          <w:rFonts w:ascii="Times New Roman" w:eastAsia="Times New Roman" w:hAnsi="Times New Roman" w:cs="Times New Roman"/>
          <w:b/>
          <w:sz w:val="24"/>
          <w:szCs w:val="28"/>
        </w:rPr>
        <w:br/>
      </w:r>
      <w:r>
        <w:rPr>
          <w:rFonts w:ascii="Times New Roman" w:eastAsia="Times New Roman" w:hAnsi="Times New Roman" w:cs="Times New Roman"/>
          <w:sz w:val="28"/>
          <w:szCs w:val="28"/>
        </w:rPr>
        <w:t>Phytochemical tests were conducted on the extracts of African pear leaf using standard methods as reported elsewhere [Edoga et al, 2005; Krishnaiah et al, 2009; Egwaikhide, 2007].</w:t>
      </w:r>
    </w:p>
    <w:p w14:paraId="1C31D4FB" w14:textId="77777777" w:rsidR="007D7014" w:rsidRDefault="00BB1E31">
      <w:pPr>
        <w:pStyle w:val="Heading2"/>
        <w:keepNext w:val="0"/>
        <w:keepLines w:val="0"/>
        <w:widowControl w:val="0"/>
        <w:tabs>
          <w:tab w:val="left" w:pos="899"/>
        </w:tabs>
        <w:spacing w:before="1" w:after="0" w:line="360" w:lineRule="auto"/>
        <w:jc w:val="both"/>
        <w:rPr>
          <w:rFonts w:ascii="Times New Roman" w:eastAsia="Times New Roman" w:hAnsi="Times New Roman" w:cs="Times New Roman"/>
          <w:b/>
          <w:sz w:val="28"/>
          <w:szCs w:val="28"/>
        </w:rPr>
      </w:pPr>
      <w:bookmarkStart w:id="32" w:name="_wepu7eezi4wg" w:colFirst="0" w:colLast="0"/>
      <w:bookmarkEnd w:id="32"/>
      <w:r>
        <w:rPr>
          <w:rFonts w:ascii="Times New Roman" w:eastAsia="Times New Roman" w:hAnsi="Times New Roman" w:cs="Times New Roman"/>
          <w:b/>
          <w:sz w:val="24"/>
          <w:szCs w:val="28"/>
        </w:rPr>
        <w:t>3.2.1 Test for Tannins</w:t>
      </w:r>
    </w:p>
    <w:p w14:paraId="3EC4703C" w14:textId="6A8DC2D3" w:rsidR="007D7014" w:rsidRDefault="00BB1E31">
      <w:pPr>
        <w:widowControl w:val="0"/>
        <w:spacing w:before="271" w:line="360" w:lineRule="auto"/>
        <w:ind w:right="302"/>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0.5 g of powdered sample of Stem bark of cashew plant was boiled in 20 mL of distilled water in a test tube and filtered using a conical flask and filter paper. 0.1 % FeCl3 was added to the filtrate and observed for brownish green or blueblack </w:t>
      </w:r>
      <w:r w:rsidR="006D0475">
        <w:rPr>
          <w:rFonts w:ascii="Times New Roman" w:eastAsia="Times New Roman" w:hAnsi="Times New Roman" w:cs="Times New Roman"/>
          <w:sz w:val="24"/>
          <w:szCs w:val="28"/>
        </w:rPr>
        <w:t>coloration</w:t>
      </w:r>
      <w:r>
        <w:rPr>
          <w:rFonts w:ascii="Times New Roman" w:eastAsia="Times New Roman" w:hAnsi="Times New Roman" w:cs="Times New Roman"/>
          <w:sz w:val="24"/>
          <w:szCs w:val="28"/>
        </w:rPr>
        <w:t xml:space="preserve"> which indicates the presence of tannins</w:t>
      </w:r>
    </w:p>
    <w:p w14:paraId="1112797A" w14:textId="77777777" w:rsidR="007D7014" w:rsidRDefault="00BB1E31">
      <w:pPr>
        <w:widowControl w:val="0"/>
        <w:spacing w:before="271" w:line="360" w:lineRule="auto"/>
        <w:ind w:right="302"/>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8"/>
        </w:rPr>
        <w:t>3.2.2 Test for saponins</w:t>
      </w:r>
    </w:p>
    <w:p w14:paraId="0CCB0255" w14:textId="0DA4EA70" w:rsidR="007D7014" w:rsidRDefault="00BB1E31">
      <w:pPr>
        <w:widowControl w:val="0"/>
        <w:spacing w:before="271" w:line="360" w:lineRule="auto"/>
        <w:ind w:right="358"/>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2 g of powdered sample of Stem bark of cashew plant was boiled in 20 mL of distilled water in a water bath and filtered. 10 mL of the </w:t>
      </w:r>
      <w:r w:rsidR="006D0475">
        <w:rPr>
          <w:rFonts w:ascii="Times New Roman" w:eastAsia="Times New Roman" w:hAnsi="Times New Roman" w:cs="Times New Roman"/>
          <w:sz w:val="24"/>
          <w:szCs w:val="28"/>
        </w:rPr>
        <w:t>filtrate</w:t>
      </w:r>
      <w:r>
        <w:rPr>
          <w:rFonts w:ascii="Times New Roman" w:eastAsia="Times New Roman" w:hAnsi="Times New Roman" w:cs="Times New Roman"/>
          <w:sz w:val="24"/>
          <w:szCs w:val="28"/>
        </w:rPr>
        <w:t xml:space="preserve"> was mixed with 5 mL of distilled water in a test tube and shaken vigorously to obtain a stable persistent froth. The frothing was then mixed with 3 drops of olive oil and observed for the formation of emulsion which indicates the </w:t>
      </w:r>
      <w:r>
        <w:rPr>
          <w:rFonts w:ascii="Times New Roman" w:eastAsia="Times New Roman" w:hAnsi="Times New Roman" w:cs="Times New Roman"/>
          <w:sz w:val="24"/>
          <w:szCs w:val="28"/>
        </w:rPr>
        <w:lastRenderedPageBreak/>
        <w:t>presence of saponins</w:t>
      </w:r>
    </w:p>
    <w:p w14:paraId="63253584" w14:textId="77777777" w:rsidR="007D7014" w:rsidRDefault="00BB1E31">
      <w:pPr>
        <w:widowControl w:val="0"/>
        <w:spacing w:before="271" w:line="360" w:lineRule="auto"/>
        <w:ind w:right="358"/>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8"/>
        </w:rPr>
        <w:t>3.2.2 Test for Flavonoids</w:t>
      </w:r>
    </w:p>
    <w:p w14:paraId="25830376" w14:textId="0F6C8BEB" w:rsidR="007D7014" w:rsidRDefault="00BB1E31">
      <w:pPr>
        <w:widowControl w:val="0"/>
        <w:spacing w:before="271" w:line="360" w:lineRule="auto"/>
        <w:ind w:right="355"/>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A few (three) drops of 1 % ammonia solution was added to 10 mL aqueous extract of Stem bark of cashew plant in a test tube. A yellow </w:t>
      </w:r>
      <w:r w:rsidR="006D0475">
        <w:rPr>
          <w:rFonts w:ascii="Times New Roman" w:eastAsia="Times New Roman" w:hAnsi="Times New Roman" w:cs="Times New Roman"/>
          <w:sz w:val="24"/>
          <w:szCs w:val="28"/>
        </w:rPr>
        <w:t>coloration</w:t>
      </w:r>
      <w:r>
        <w:rPr>
          <w:rFonts w:ascii="Times New Roman" w:eastAsia="Times New Roman" w:hAnsi="Times New Roman" w:cs="Times New Roman"/>
          <w:sz w:val="24"/>
          <w:szCs w:val="28"/>
        </w:rPr>
        <w:t xml:space="preserve"> observed indicates the presence of flavonoid compounds.</w:t>
      </w:r>
    </w:p>
    <w:p w14:paraId="2E289F09" w14:textId="77777777" w:rsidR="007D7014" w:rsidRDefault="00BB1E31">
      <w:pPr>
        <w:widowControl w:val="0"/>
        <w:spacing w:before="271" w:line="360" w:lineRule="auto"/>
        <w:ind w:right="355"/>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8"/>
        </w:rPr>
        <w:t>3.2.4 Test for Terpenoids</w:t>
      </w:r>
    </w:p>
    <w:p w14:paraId="6769D596" w14:textId="5C945B47" w:rsidR="007D7014" w:rsidRDefault="00BB1E31">
      <w:pPr>
        <w:widowControl w:val="0"/>
        <w:spacing w:before="271" w:line="360" w:lineRule="auto"/>
        <w:ind w:right="355"/>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5 mL of Stem bark of cashew plant aqueous extract was mixed with 2 mL of CHCl3 in a test tube. 3 mL of conc. H2SO4 was carefully added to the mixture to form a layer. An interface with a </w:t>
      </w:r>
      <w:r w:rsidR="006D0475">
        <w:rPr>
          <w:rFonts w:ascii="Times New Roman" w:eastAsia="Times New Roman" w:hAnsi="Times New Roman" w:cs="Times New Roman"/>
          <w:sz w:val="24"/>
          <w:szCs w:val="28"/>
        </w:rPr>
        <w:t>reddish-brown</w:t>
      </w:r>
      <w:r>
        <w:rPr>
          <w:rFonts w:ascii="Times New Roman" w:eastAsia="Times New Roman" w:hAnsi="Times New Roman" w:cs="Times New Roman"/>
          <w:sz w:val="24"/>
          <w:szCs w:val="28"/>
        </w:rPr>
        <w:t xml:space="preserve"> </w:t>
      </w:r>
      <w:r w:rsidR="006D0475">
        <w:rPr>
          <w:rFonts w:ascii="Times New Roman" w:eastAsia="Times New Roman" w:hAnsi="Times New Roman" w:cs="Times New Roman"/>
          <w:sz w:val="24"/>
          <w:szCs w:val="28"/>
        </w:rPr>
        <w:t>coloration</w:t>
      </w:r>
      <w:r>
        <w:rPr>
          <w:rFonts w:ascii="Times New Roman" w:eastAsia="Times New Roman" w:hAnsi="Times New Roman" w:cs="Times New Roman"/>
          <w:sz w:val="24"/>
          <w:szCs w:val="28"/>
        </w:rPr>
        <w:t xml:space="preserve"> formed indicates the presence of terpenoid constituent</w:t>
      </w:r>
    </w:p>
    <w:p w14:paraId="6233D9F8" w14:textId="77777777" w:rsidR="007D7014" w:rsidRDefault="00BB1E31">
      <w:pPr>
        <w:widowControl w:val="0"/>
        <w:spacing w:before="9"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8"/>
        </w:rPr>
        <w:t>3.2.2 Test for (Cardiac) Glycoside</w:t>
      </w:r>
    </w:p>
    <w:p w14:paraId="7A3DF04F" w14:textId="77777777" w:rsidR="007D7014" w:rsidRDefault="00BB1E31">
      <w:pPr>
        <w:widowControl w:val="0"/>
        <w:spacing w:before="79" w:line="360" w:lineRule="auto"/>
        <w:ind w:right="355"/>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1 ml (a drop) of conc. H2SO4 was added to a mixture of glacial acetic acid (2 mL) containing a drop of FeCl3 to give an interface (with the conc. H2SO4 underneath the mixture). The presence of glycosides is confirmed by the formation of a brown ring.</w:t>
      </w:r>
    </w:p>
    <w:p w14:paraId="3538F226" w14:textId="77777777" w:rsidR="007D7014" w:rsidRDefault="00BB1E31">
      <w:pPr>
        <w:pStyle w:val="Heading2"/>
        <w:keepNext w:val="0"/>
        <w:keepLines w:val="0"/>
        <w:widowControl w:val="0"/>
        <w:tabs>
          <w:tab w:val="left" w:pos="900"/>
        </w:tabs>
        <w:spacing w:before="0" w:after="0" w:line="360" w:lineRule="auto"/>
        <w:jc w:val="both"/>
        <w:rPr>
          <w:rFonts w:ascii="Times New Roman" w:eastAsia="Times New Roman" w:hAnsi="Times New Roman" w:cs="Times New Roman"/>
          <w:b/>
          <w:sz w:val="28"/>
          <w:szCs w:val="28"/>
        </w:rPr>
      </w:pPr>
      <w:bookmarkStart w:id="33" w:name="_3tust7zya9g" w:colFirst="0" w:colLast="0"/>
      <w:bookmarkEnd w:id="33"/>
      <w:r>
        <w:rPr>
          <w:rFonts w:ascii="Times New Roman" w:eastAsia="Times New Roman" w:hAnsi="Times New Roman" w:cs="Times New Roman"/>
          <w:b/>
          <w:sz w:val="24"/>
          <w:szCs w:val="28"/>
        </w:rPr>
        <w:t>3.2,2 Test for Carbonyls (Aldehydes)</w:t>
      </w:r>
    </w:p>
    <w:p w14:paraId="64AE6190" w14:textId="77777777" w:rsidR="007D7014" w:rsidRDefault="00BB1E31">
      <w:pPr>
        <w:widowControl w:val="0"/>
        <w:spacing w:before="271" w:line="360" w:lineRule="auto"/>
        <w:ind w:right="358"/>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To 2 mL of Stem bark of cashew plant aqueous extract was added 2, 4- dinitrophenyl hydrazine solution and shaken. Formations of yellow crystals indicate the presence of aldehydes.</w:t>
      </w:r>
    </w:p>
    <w:p w14:paraId="10E1AF47" w14:textId="77777777" w:rsidR="007D7014" w:rsidRDefault="00BB1E31">
      <w:pPr>
        <w:pStyle w:val="Heading2"/>
        <w:keepNext w:val="0"/>
        <w:keepLines w:val="0"/>
        <w:widowControl w:val="0"/>
        <w:tabs>
          <w:tab w:val="left" w:pos="900"/>
        </w:tabs>
        <w:spacing w:before="1" w:after="0" w:line="360" w:lineRule="auto"/>
        <w:jc w:val="both"/>
        <w:rPr>
          <w:rFonts w:ascii="Times New Roman" w:eastAsia="Times New Roman" w:hAnsi="Times New Roman" w:cs="Times New Roman"/>
          <w:b/>
          <w:sz w:val="28"/>
          <w:szCs w:val="28"/>
        </w:rPr>
      </w:pPr>
      <w:bookmarkStart w:id="34" w:name="_i19aaqfahvoz" w:colFirst="0" w:colLast="0"/>
      <w:bookmarkEnd w:id="34"/>
      <w:r>
        <w:rPr>
          <w:rFonts w:ascii="Times New Roman" w:eastAsia="Times New Roman" w:hAnsi="Times New Roman" w:cs="Times New Roman"/>
          <w:b/>
          <w:sz w:val="24"/>
          <w:szCs w:val="28"/>
        </w:rPr>
        <w:t>3.2.2 Test for Steroids</w:t>
      </w:r>
    </w:p>
    <w:p w14:paraId="3D0DE1BA" w14:textId="77777777" w:rsidR="007D7014" w:rsidRDefault="00BB1E31">
      <w:pPr>
        <w:widowControl w:val="0"/>
        <w:spacing w:before="271" w:line="360" w:lineRule="auto"/>
        <w:ind w:right="355"/>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2 mL of acetic acid and 2 mL methanol was added to 0.5g extract of APL containing 2 mL H2SO4. The presence of steroids was confirmed when a violet coloration that changes to blue or green was obtained.</w:t>
      </w:r>
    </w:p>
    <w:p w14:paraId="5899797B" w14:textId="77777777" w:rsidR="007D7014" w:rsidRDefault="00BB1E31">
      <w:pPr>
        <w:pStyle w:val="Heading2"/>
        <w:keepNext w:val="0"/>
        <w:keepLines w:val="0"/>
        <w:widowControl w:val="0"/>
        <w:tabs>
          <w:tab w:val="left" w:pos="900"/>
        </w:tabs>
        <w:spacing w:before="0" w:after="0" w:line="360" w:lineRule="auto"/>
        <w:jc w:val="both"/>
        <w:rPr>
          <w:rFonts w:ascii="Times New Roman" w:eastAsia="Times New Roman" w:hAnsi="Times New Roman" w:cs="Times New Roman"/>
          <w:b/>
          <w:sz w:val="28"/>
          <w:szCs w:val="28"/>
        </w:rPr>
      </w:pPr>
      <w:bookmarkStart w:id="35" w:name="_9yhnvoldav2i" w:colFirst="0" w:colLast="0"/>
      <w:bookmarkEnd w:id="35"/>
      <w:r>
        <w:rPr>
          <w:rFonts w:ascii="Times New Roman" w:eastAsia="Times New Roman" w:hAnsi="Times New Roman" w:cs="Times New Roman"/>
          <w:b/>
          <w:sz w:val="24"/>
          <w:szCs w:val="28"/>
        </w:rPr>
        <w:t>3.2.2 Test for Alkaloids</w:t>
      </w:r>
    </w:p>
    <w:p w14:paraId="12D64684" w14:textId="77777777" w:rsidR="007D7014" w:rsidRDefault="00BB1E31">
      <w:pPr>
        <w:widowControl w:val="0"/>
        <w:spacing w:before="271" w:line="360" w:lineRule="auto"/>
        <w:ind w:right="357"/>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0.2 g of APL aqueous extract was warmed with 2 % H2SO4 for two minutes, filtered and three drops of Dragendoff’s reagent was added. Formation of orange-red precipitate indicates the presence of alkaloids.</w:t>
      </w:r>
    </w:p>
    <w:p w14:paraId="415BFFD5" w14:textId="77777777" w:rsidR="007D7014" w:rsidRDefault="007D7014">
      <w:pPr>
        <w:widowControl w:val="0"/>
        <w:spacing w:before="271" w:line="360" w:lineRule="auto"/>
        <w:ind w:right="357"/>
        <w:jc w:val="both"/>
        <w:rPr>
          <w:rFonts w:ascii="Times New Roman" w:eastAsia="Times New Roman" w:hAnsi="Times New Roman" w:cs="Times New Roman"/>
          <w:sz w:val="28"/>
          <w:szCs w:val="28"/>
        </w:rPr>
      </w:pPr>
    </w:p>
    <w:p w14:paraId="01726BF8" w14:textId="77777777" w:rsidR="007D7014" w:rsidRDefault="00BB1E31">
      <w:pPr>
        <w:pStyle w:val="Heading2"/>
        <w:keepNext w:val="0"/>
        <w:keepLines w:val="0"/>
        <w:widowControl w:val="0"/>
        <w:tabs>
          <w:tab w:val="left" w:pos="720"/>
        </w:tabs>
        <w:spacing w:before="0" w:after="0" w:line="360" w:lineRule="auto"/>
        <w:jc w:val="both"/>
        <w:rPr>
          <w:rFonts w:ascii="Times New Roman" w:eastAsia="Times New Roman" w:hAnsi="Times New Roman" w:cs="Times New Roman"/>
          <w:b/>
          <w:sz w:val="28"/>
          <w:szCs w:val="28"/>
        </w:rPr>
      </w:pPr>
      <w:bookmarkStart w:id="36" w:name="_z359dvx02pt" w:colFirst="0" w:colLast="0"/>
      <w:bookmarkEnd w:id="36"/>
      <w:r>
        <w:rPr>
          <w:rFonts w:ascii="Times New Roman" w:eastAsia="Times New Roman" w:hAnsi="Times New Roman" w:cs="Times New Roman"/>
          <w:b/>
          <w:sz w:val="24"/>
          <w:szCs w:val="28"/>
        </w:rPr>
        <w:t>3.3 Quantitative Phytochemical Analyses</w:t>
      </w:r>
    </w:p>
    <w:p w14:paraId="1DA4B78D" w14:textId="77777777" w:rsidR="007D7014" w:rsidRDefault="00BB1E31">
      <w:pPr>
        <w:widowControl w:val="0"/>
        <w:spacing w:before="272" w:line="360" w:lineRule="auto"/>
        <w:ind w:right="358"/>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lastRenderedPageBreak/>
        <w:t>The analyses for the quantitative phytochemicals of STEM BARK OF CASHEW PLANT were done at University of Ilorin, Nigeria.</w:t>
      </w:r>
    </w:p>
    <w:p w14:paraId="53226760" w14:textId="77777777" w:rsidR="007D7014" w:rsidRDefault="007D7014">
      <w:pPr>
        <w:widowControl w:val="0"/>
        <w:spacing w:before="272" w:line="360" w:lineRule="auto"/>
        <w:ind w:right="358"/>
        <w:jc w:val="both"/>
        <w:rPr>
          <w:rFonts w:ascii="Times New Roman" w:eastAsia="Times New Roman" w:hAnsi="Times New Roman" w:cs="Times New Roman"/>
          <w:sz w:val="28"/>
          <w:szCs w:val="28"/>
        </w:rPr>
      </w:pPr>
    </w:p>
    <w:p w14:paraId="69E4BA55" w14:textId="77777777" w:rsidR="007D7014" w:rsidRDefault="007D7014">
      <w:pPr>
        <w:widowControl w:val="0"/>
        <w:spacing w:before="272" w:line="360" w:lineRule="auto"/>
        <w:ind w:right="358"/>
        <w:jc w:val="both"/>
        <w:rPr>
          <w:rFonts w:ascii="Times New Roman" w:eastAsia="Times New Roman" w:hAnsi="Times New Roman" w:cs="Times New Roman"/>
          <w:sz w:val="28"/>
          <w:szCs w:val="28"/>
        </w:rPr>
      </w:pPr>
    </w:p>
    <w:p w14:paraId="06CD38FB" w14:textId="26EB83EB" w:rsidR="007D7014" w:rsidRDefault="007D7014">
      <w:pPr>
        <w:widowControl w:val="0"/>
        <w:spacing w:before="272" w:line="360" w:lineRule="auto"/>
        <w:ind w:right="358"/>
        <w:jc w:val="both"/>
        <w:rPr>
          <w:rFonts w:ascii="Times New Roman" w:eastAsia="Times New Roman" w:hAnsi="Times New Roman" w:cs="Times New Roman"/>
          <w:sz w:val="28"/>
          <w:szCs w:val="28"/>
        </w:rPr>
      </w:pPr>
    </w:p>
    <w:p w14:paraId="34308C6A" w14:textId="45878145" w:rsidR="00E73E42" w:rsidRDefault="00E73E42">
      <w:pPr>
        <w:widowControl w:val="0"/>
        <w:spacing w:before="272" w:line="360" w:lineRule="auto"/>
        <w:ind w:right="358"/>
        <w:jc w:val="both"/>
        <w:rPr>
          <w:rFonts w:ascii="Times New Roman" w:eastAsia="Times New Roman" w:hAnsi="Times New Roman" w:cs="Times New Roman"/>
          <w:sz w:val="28"/>
          <w:szCs w:val="28"/>
        </w:rPr>
      </w:pPr>
    </w:p>
    <w:p w14:paraId="7A7707D5" w14:textId="4374796E" w:rsidR="00E73E42" w:rsidRDefault="00E73E42">
      <w:pPr>
        <w:widowControl w:val="0"/>
        <w:spacing w:before="272" w:line="360" w:lineRule="auto"/>
        <w:ind w:right="358"/>
        <w:jc w:val="both"/>
        <w:rPr>
          <w:rFonts w:ascii="Times New Roman" w:eastAsia="Times New Roman" w:hAnsi="Times New Roman" w:cs="Times New Roman"/>
          <w:sz w:val="28"/>
          <w:szCs w:val="28"/>
        </w:rPr>
      </w:pPr>
    </w:p>
    <w:p w14:paraId="66633EF6" w14:textId="08734095" w:rsidR="00E73E42" w:rsidRDefault="00E73E42">
      <w:pPr>
        <w:widowControl w:val="0"/>
        <w:spacing w:before="272" w:line="360" w:lineRule="auto"/>
        <w:ind w:right="358"/>
        <w:jc w:val="both"/>
        <w:rPr>
          <w:rFonts w:ascii="Times New Roman" w:eastAsia="Times New Roman" w:hAnsi="Times New Roman" w:cs="Times New Roman"/>
          <w:sz w:val="28"/>
          <w:szCs w:val="28"/>
        </w:rPr>
      </w:pPr>
    </w:p>
    <w:p w14:paraId="4881461B" w14:textId="226B5992" w:rsidR="00E73E42" w:rsidRDefault="00E73E42">
      <w:pPr>
        <w:widowControl w:val="0"/>
        <w:spacing w:before="272" w:line="360" w:lineRule="auto"/>
        <w:ind w:right="358"/>
        <w:jc w:val="both"/>
        <w:rPr>
          <w:rFonts w:ascii="Times New Roman" w:eastAsia="Times New Roman" w:hAnsi="Times New Roman" w:cs="Times New Roman"/>
          <w:sz w:val="28"/>
          <w:szCs w:val="28"/>
        </w:rPr>
      </w:pPr>
    </w:p>
    <w:p w14:paraId="0B57EEC3" w14:textId="476F7592" w:rsidR="00E73E42" w:rsidRDefault="00E73E42">
      <w:pPr>
        <w:widowControl w:val="0"/>
        <w:spacing w:before="272" w:line="360" w:lineRule="auto"/>
        <w:ind w:right="358"/>
        <w:jc w:val="both"/>
        <w:rPr>
          <w:rFonts w:ascii="Times New Roman" w:eastAsia="Times New Roman" w:hAnsi="Times New Roman" w:cs="Times New Roman"/>
          <w:sz w:val="28"/>
          <w:szCs w:val="28"/>
        </w:rPr>
      </w:pPr>
    </w:p>
    <w:p w14:paraId="19FE4DDD" w14:textId="4BFDD95F" w:rsidR="00E73E42" w:rsidRDefault="00E73E42">
      <w:pPr>
        <w:widowControl w:val="0"/>
        <w:spacing w:before="272" w:line="360" w:lineRule="auto"/>
        <w:ind w:right="358"/>
        <w:jc w:val="both"/>
        <w:rPr>
          <w:rFonts w:ascii="Times New Roman" w:eastAsia="Times New Roman" w:hAnsi="Times New Roman" w:cs="Times New Roman"/>
          <w:sz w:val="28"/>
          <w:szCs w:val="28"/>
        </w:rPr>
      </w:pPr>
    </w:p>
    <w:p w14:paraId="6488F34B" w14:textId="77777777" w:rsidR="00E73E42" w:rsidRDefault="00E73E42">
      <w:pPr>
        <w:widowControl w:val="0"/>
        <w:spacing w:before="272" w:line="360" w:lineRule="auto"/>
        <w:ind w:right="358"/>
        <w:jc w:val="both"/>
        <w:rPr>
          <w:rFonts w:ascii="Times New Roman" w:eastAsia="Times New Roman" w:hAnsi="Times New Roman" w:cs="Times New Roman"/>
          <w:sz w:val="28"/>
          <w:szCs w:val="28"/>
        </w:rPr>
      </w:pPr>
    </w:p>
    <w:p w14:paraId="45E22181" w14:textId="77777777" w:rsidR="007E11A9" w:rsidRDefault="007E11A9" w:rsidP="00E73E42">
      <w:pPr>
        <w:pStyle w:val="Heading1"/>
        <w:keepNext w:val="0"/>
        <w:keepLines w:val="0"/>
        <w:widowControl w:val="0"/>
        <w:spacing w:before="84" w:after="0" w:line="480" w:lineRule="auto"/>
        <w:ind w:left="3013" w:right="2649" w:firstLine="710"/>
        <w:rPr>
          <w:rFonts w:ascii="Times New Roman" w:eastAsia="Times New Roman" w:hAnsi="Times New Roman" w:cs="Times New Roman"/>
          <w:b/>
          <w:sz w:val="28"/>
          <w:szCs w:val="24"/>
        </w:rPr>
      </w:pPr>
      <w:bookmarkStart w:id="37" w:name="_8cenxk3rnzdf" w:colFirst="0" w:colLast="0"/>
      <w:bookmarkEnd w:id="37"/>
      <w:r>
        <w:rPr>
          <w:rFonts w:ascii="Times New Roman" w:eastAsia="Times New Roman" w:hAnsi="Times New Roman" w:cs="Times New Roman"/>
          <w:b/>
          <w:sz w:val="28"/>
          <w:szCs w:val="24"/>
        </w:rPr>
        <w:t xml:space="preserve"> </w:t>
      </w:r>
      <w:r>
        <w:rPr>
          <w:rFonts w:ascii="Times New Roman" w:eastAsia="Times New Roman" w:hAnsi="Times New Roman" w:cs="Times New Roman"/>
          <w:b/>
          <w:sz w:val="28"/>
          <w:szCs w:val="24"/>
        </w:rPr>
        <w:tab/>
      </w:r>
    </w:p>
    <w:p w14:paraId="29F4C854" w14:textId="77777777" w:rsidR="007E11A9" w:rsidRDefault="007E11A9" w:rsidP="00E73E42">
      <w:pPr>
        <w:pStyle w:val="Heading1"/>
        <w:keepNext w:val="0"/>
        <w:keepLines w:val="0"/>
        <w:widowControl w:val="0"/>
        <w:spacing w:before="84" w:after="0" w:line="480" w:lineRule="auto"/>
        <w:ind w:left="3013" w:right="2649" w:firstLine="710"/>
        <w:rPr>
          <w:rFonts w:ascii="Times New Roman" w:eastAsia="Times New Roman" w:hAnsi="Times New Roman" w:cs="Times New Roman"/>
          <w:b/>
          <w:sz w:val="28"/>
          <w:szCs w:val="24"/>
        </w:rPr>
      </w:pPr>
    </w:p>
    <w:p w14:paraId="15C966AC" w14:textId="77777777" w:rsidR="007E11A9" w:rsidRDefault="007E11A9" w:rsidP="00E73E42">
      <w:pPr>
        <w:pStyle w:val="Heading1"/>
        <w:keepNext w:val="0"/>
        <w:keepLines w:val="0"/>
        <w:widowControl w:val="0"/>
        <w:spacing w:before="84" w:after="0" w:line="480" w:lineRule="auto"/>
        <w:ind w:left="3013" w:right="2649" w:firstLine="710"/>
        <w:rPr>
          <w:rFonts w:ascii="Times New Roman" w:eastAsia="Times New Roman" w:hAnsi="Times New Roman" w:cs="Times New Roman"/>
          <w:b/>
          <w:sz w:val="28"/>
          <w:szCs w:val="24"/>
        </w:rPr>
      </w:pPr>
    </w:p>
    <w:p w14:paraId="1437728B" w14:textId="77777777" w:rsidR="007E11A9" w:rsidRDefault="007E11A9" w:rsidP="00E73E42">
      <w:pPr>
        <w:pStyle w:val="Heading1"/>
        <w:keepNext w:val="0"/>
        <w:keepLines w:val="0"/>
        <w:widowControl w:val="0"/>
        <w:spacing w:before="84" w:after="0" w:line="480" w:lineRule="auto"/>
        <w:ind w:left="3013" w:right="2649" w:firstLine="710"/>
        <w:rPr>
          <w:rFonts w:ascii="Times New Roman" w:eastAsia="Times New Roman" w:hAnsi="Times New Roman" w:cs="Times New Roman"/>
          <w:b/>
          <w:sz w:val="28"/>
          <w:szCs w:val="24"/>
        </w:rPr>
      </w:pPr>
    </w:p>
    <w:p w14:paraId="4575A452" w14:textId="77777777" w:rsidR="007E11A9" w:rsidRDefault="007E11A9" w:rsidP="007E11A9">
      <w:pPr>
        <w:pStyle w:val="Heading1"/>
        <w:keepNext w:val="0"/>
        <w:keepLines w:val="0"/>
        <w:widowControl w:val="0"/>
        <w:spacing w:before="84" w:after="0" w:line="480" w:lineRule="auto"/>
        <w:ind w:right="2649"/>
        <w:rPr>
          <w:rFonts w:ascii="Times New Roman" w:eastAsia="Times New Roman" w:hAnsi="Times New Roman" w:cs="Times New Roman"/>
          <w:b/>
          <w:sz w:val="28"/>
          <w:szCs w:val="24"/>
        </w:rPr>
      </w:pPr>
    </w:p>
    <w:p w14:paraId="6B15927A" w14:textId="77777777" w:rsidR="0020049B" w:rsidRDefault="0020049B" w:rsidP="0020049B"/>
    <w:p w14:paraId="09606B00" w14:textId="77777777" w:rsidR="0020049B" w:rsidRPr="0020049B" w:rsidRDefault="0020049B" w:rsidP="0020049B"/>
    <w:p w14:paraId="02364912" w14:textId="77777777" w:rsidR="00B7738B" w:rsidRDefault="00BB1E31" w:rsidP="00B7738B">
      <w:pPr>
        <w:pStyle w:val="Heading1"/>
        <w:keepNext w:val="0"/>
        <w:keepLines w:val="0"/>
        <w:widowControl w:val="0"/>
        <w:spacing w:before="84" w:after="0" w:line="480" w:lineRule="auto"/>
        <w:ind w:left="2880" w:right="2649" w:firstLine="123"/>
        <w:rPr>
          <w:rFonts w:ascii="Times New Roman" w:eastAsia="Times New Roman" w:hAnsi="Times New Roman" w:cs="Times New Roman"/>
          <w:b/>
          <w:sz w:val="28"/>
          <w:szCs w:val="24"/>
        </w:rPr>
      </w:pPr>
      <w:r>
        <w:rPr>
          <w:rFonts w:ascii="Times New Roman" w:eastAsia="Times New Roman" w:hAnsi="Times New Roman" w:cs="Times New Roman"/>
          <w:b/>
          <w:sz w:val="28"/>
          <w:szCs w:val="24"/>
        </w:rPr>
        <w:lastRenderedPageBreak/>
        <w:t>CHAPTER FOUR</w:t>
      </w:r>
    </w:p>
    <w:p w14:paraId="0A0FB075" w14:textId="48C7AD0A" w:rsidR="007D7014" w:rsidRDefault="007E11A9" w:rsidP="00257554">
      <w:pPr>
        <w:pStyle w:val="Heading1"/>
        <w:keepNext w:val="0"/>
        <w:keepLines w:val="0"/>
        <w:widowControl w:val="0"/>
        <w:spacing w:before="84" w:after="0" w:line="480" w:lineRule="auto"/>
        <w:ind w:left="2160" w:right="2649"/>
        <w:rPr>
          <w:rFonts w:ascii="Times New Roman" w:eastAsia="Times New Roman" w:hAnsi="Times New Roman" w:cs="Times New Roman"/>
          <w:sz w:val="28"/>
          <w:szCs w:val="28"/>
        </w:rPr>
      </w:pPr>
      <w:r>
        <w:rPr>
          <w:rFonts w:ascii="Times New Roman" w:eastAsia="Times New Roman" w:hAnsi="Times New Roman" w:cs="Times New Roman"/>
          <w:b/>
          <w:sz w:val="28"/>
          <w:szCs w:val="24"/>
        </w:rPr>
        <w:t xml:space="preserve"> </w:t>
      </w:r>
      <w:r w:rsidR="00BB1E31">
        <w:rPr>
          <w:rFonts w:ascii="Times New Roman" w:eastAsia="Times New Roman" w:hAnsi="Times New Roman" w:cs="Times New Roman"/>
          <w:b/>
          <w:sz w:val="28"/>
          <w:szCs w:val="24"/>
        </w:rPr>
        <w:t>RESULTS AN</w:t>
      </w:r>
      <w:r>
        <w:rPr>
          <w:rFonts w:ascii="Times New Roman" w:eastAsia="Times New Roman" w:hAnsi="Times New Roman" w:cs="Times New Roman"/>
          <w:b/>
          <w:sz w:val="28"/>
          <w:szCs w:val="24"/>
        </w:rPr>
        <w:t xml:space="preserve">D </w:t>
      </w:r>
      <w:r w:rsidR="00BB1E31">
        <w:rPr>
          <w:rFonts w:ascii="Times New Roman" w:eastAsia="Times New Roman" w:hAnsi="Times New Roman" w:cs="Times New Roman"/>
          <w:b/>
          <w:sz w:val="28"/>
          <w:szCs w:val="24"/>
        </w:rPr>
        <w:t>DISCUSSI</w:t>
      </w:r>
      <w:r w:rsidR="00257554">
        <w:rPr>
          <w:rFonts w:ascii="Times New Roman" w:eastAsia="Times New Roman" w:hAnsi="Times New Roman" w:cs="Times New Roman"/>
          <w:b/>
          <w:sz w:val="28"/>
          <w:szCs w:val="24"/>
        </w:rPr>
        <w:t>ON</w:t>
      </w:r>
    </w:p>
    <w:p w14:paraId="16F11F9F" w14:textId="77777777" w:rsidR="007D7014" w:rsidRDefault="00BB1E31">
      <w:pPr>
        <w:widowControl w:val="0"/>
        <w:spacing w:before="271" w:line="360" w:lineRule="auto"/>
        <w:ind w:right="355"/>
        <w:jc w:val="both"/>
        <w:rPr>
          <w:rFonts w:ascii="Times New Roman" w:eastAsia="Times New Roman" w:hAnsi="Times New Roman" w:cs="Times New Roman"/>
          <w:b/>
          <w:sz w:val="28"/>
          <w:szCs w:val="28"/>
        </w:rPr>
      </w:pPr>
      <w:r>
        <w:rPr>
          <w:rFonts w:ascii="Times New Roman" w:eastAsia="Times New Roman" w:hAnsi="Times New Roman" w:cs="Times New Roman"/>
          <w:sz w:val="24"/>
          <w:szCs w:val="28"/>
        </w:rPr>
        <w:t>4,1 Results</w:t>
      </w:r>
    </w:p>
    <w:p w14:paraId="3B56C332" w14:textId="77777777" w:rsidR="007D7014" w:rsidRDefault="00BB1E31">
      <w:pPr>
        <w:widowControl w:val="0"/>
        <w:spacing w:before="271" w:line="360" w:lineRule="auto"/>
        <w:ind w:right="355"/>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8"/>
        </w:rPr>
        <w:t>4.1.1</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Qualitative Analyses</w:t>
      </w:r>
    </w:p>
    <w:p w14:paraId="0A8B23FE" w14:textId="394A7EF0" w:rsidR="007D7014" w:rsidRDefault="00BB1E31">
      <w:pPr>
        <w:widowControl w:val="0"/>
        <w:spacing w:before="271" w:line="360" w:lineRule="auto"/>
        <w:ind w:right="359"/>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Table 1 presents the qualitative analyses carried out on the various extracts of stem bark of cashew plant and shows the presence of phytochemical constituents. It shows that tannins, saponins, flavonoids, glycosides and alkaloids are present in stem bark of cashew plant. From the amount of precipitate formed and degree of </w:t>
      </w:r>
      <w:r w:rsidR="005D7BDB">
        <w:rPr>
          <w:rFonts w:ascii="Times New Roman" w:eastAsia="Times New Roman" w:hAnsi="Times New Roman" w:cs="Times New Roman"/>
          <w:sz w:val="24"/>
          <w:szCs w:val="28"/>
        </w:rPr>
        <w:t>color</w:t>
      </w:r>
      <w:r>
        <w:rPr>
          <w:rFonts w:ascii="Times New Roman" w:eastAsia="Times New Roman" w:hAnsi="Times New Roman" w:cs="Times New Roman"/>
          <w:sz w:val="24"/>
          <w:szCs w:val="28"/>
        </w:rPr>
        <w:t xml:space="preserve"> change, it was deduced that stem bark of cashew plant</w:t>
      </w:r>
      <w:r w:rsidR="005D7BDB">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contained</w:t>
      </w:r>
      <w:r w:rsidR="005D7BDB">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tannins,</w:t>
      </w:r>
      <w:r w:rsidR="00F957AF">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saponins, glycosides and alkaloids in small/low concentrations.</w:t>
      </w:r>
    </w:p>
    <w:p w14:paraId="16F07E0D" w14:textId="77777777" w:rsidR="007D7014" w:rsidRDefault="00BB1E31">
      <w:pPr>
        <w:widowControl w:val="0"/>
        <w:spacing w:line="36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Table 1: Qualitative Phytochemical Stem Bark of Cashew Plant </w:t>
      </w:r>
    </w:p>
    <w:p w14:paraId="232063BC" w14:textId="77777777" w:rsidR="007D7014" w:rsidRDefault="00BB1E31">
      <w:pPr>
        <w:widowControl w:val="0"/>
        <w:spacing w:before="114" w:line="360" w:lineRule="auto"/>
        <w:rPr>
          <w:rFonts w:ascii="Times New Roman" w:eastAsia="Times New Roman" w:hAnsi="Times New Roman" w:cs="Times New Roman"/>
          <w:sz w:val="28"/>
          <w:szCs w:val="28"/>
        </w:rPr>
      </w:pPr>
      <w:r>
        <w:rPr>
          <w:noProof/>
        </w:rPr>
        <mc:AlternateContent>
          <mc:Choice Requires="wpg">
            <w:drawing>
              <wp:anchor distT="0" distB="0" distL="0" distR="0" simplePos="0" relativeHeight="251659264" behindDoc="0" locked="0" layoutInCell="1" hidden="0" allowOverlap="1" wp14:anchorId="1B2CA204" wp14:editId="1A50370B">
                <wp:simplePos x="0" y="0"/>
                <wp:positionH relativeFrom="column">
                  <wp:posOffset>127000</wp:posOffset>
                </wp:positionH>
                <wp:positionV relativeFrom="paragraph">
                  <wp:posOffset>215900</wp:posOffset>
                </wp:positionV>
                <wp:extent cx="4991100" cy="12700"/>
                <wp:effectExtent l="0" t="0" r="0" b="0"/>
                <wp:wrapTopAndBottom distT="0" distB="0"/>
                <wp:docPr id="4" name="Freeform: Shape 4"/>
                <wp:cNvGraphicFramePr/>
                <a:graphic xmlns:a="http://schemas.openxmlformats.org/drawingml/2006/main">
                  <a:graphicData uri="http://schemas.microsoft.com/office/word/2010/wordprocessingShape">
                    <wps:wsp>
                      <wps:cNvSpPr/>
                      <wps:spPr>
                        <a:xfrm>
                          <a:off x="2850450" y="3779365"/>
                          <a:ext cx="4991100" cy="1270"/>
                        </a:xfrm>
                        <a:custGeom>
                          <a:avLst/>
                          <a:gdLst/>
                          <a:ahLst/>
                          <a:cxnLst/>
                          <a:rect l="l" t="t" r="r" b="b"/>
                          <a:pathLst>
                            <a:path w="4991100" h="120000" extrusionOk="0">
                              <a:moveTo>
                                <a:pt x="0" y="0"/>
                              </a:moveTo>
                              <a:lnTo>
                                <a:pt x="49911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127000</wp:posOffset>
                </wp:positionH>
                <wp:positionV relativeFrom="paragraph">
                  <wp:posOffset>215900</wp:posOffset>
                </wp:positionV>
                <wp:extent cx="4991100" cy="12700"/>
                <wp:effectExtent b="0" l="0" r="0" t="0"/>
                <wp:wrapTopAndBottom distB="0" distT="0"/>
                <wp:docPr id="4"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4991100" cy="12700"/>
                        </a:xfrm>
                        <a:prstGeom prst="rect"/>
                        <a:ln/>
                      </pic:spPr>
                    </pic:pic>
                  </a:graphicData>
                </a:graphic>
              </wp:anchor>
            </w:drawing>
          </mc:Fallback>
        </mc:AlternateContent>
      </w:r>
    </w:p>
    <w:p w14:paraId="2C9EE0D1" w14:textId="77777777" w:rsidR="007D7014" w:rsidRDefault="00BB1E31">
      <w:pPr>
        <w:widowControl w:val="0"/>
        <w:tabs>
          <w:tab w:val="left" w:pos="4680"/>
        </w:tabs>
        <w:spacing w:line="36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Phytochemicals</w:t>
      </w:r>
      <w:r>
        <w:rPr>
          <w:rFonts w:ascii="Times New Roman" w:eastAsia="Times New Roman" w:hAnsi="Times New Roman" w:cs="Times New Roman"/>
          <w:sz w:val="24"/>
          <w:szCs w:val="28"/>
        </w:rPr>
        <w:tab/>
        <w:t>Inference</w:t>
      </w:r>
    </w:p>
    <w:p w14:paraId="66236A45" w14:textId="77777777" w:rsidR="007D7014" w:rsidRDefault="00BB1E31">
      <w:pPr>
        <w:widowControl w:val="0"/>
        <w:spacing w:before="7" w:line="360" w:lineRule="auto"/>
        <w:rPr>
          <w:rFonts w:ascii="Times New Roman" w:eastAsia="Times New Roman" w:hAnsi="Times New Roman" w:cs="Times New Roman"/>
          <w:sz w:val="28"/>
          <w:szCs w:val="28"/>
        </w:rPr>
      </w:pPr>
      <w:r>
        <w:rPr>
          <w:noProof/>
        </w:rPr>
        <mc:AlternateContent>
          <mc:Choice Requires="wpg">
            <w:drawing>
              <wp:anchor distT="0" distB="0" distL="0" distR="0" simplePos="0" relativeHeight="251660288" behindDoc="0" locked="0" layoutInCell="1" hidden="0" allowOverlap="1" wp14:anchorId="125C4E55" wp14:editId="7A35C23B">
                <wp:simplePos x="0" y="0"/>
                <wp:positionH relativeFrom="column">
                  <wp:posOffset>114300</wp:posOffset>
                </wp:positionH>
                <wp:positionV relativeFrom="paragraph">
                  <wp:posOffset>114300</wp:posOffset>
                </wp:positionV>
                <wp:extent cx="4978400" cy="12700"/>
                <wp:effectExtent l="0" t="0" r="0" b="0"/>
                <wp:wrapTopAndBottom distT="0" distB="0"/>
                <wp:docPr id="1" name="Freeform: Shape 1"/>
                <wp:cNvGraphicFramePr/>
                <a:graphic xmlns:a="http://schemas.openxmlformats.org/drawingml/2006/main">
                  <a:graphicData uri="http://schemas.microsoft.com/office/word/2010/wordprocessingShape">
                    <wps:wsp>
                      <wps:cNvSpPr/>
                      <wps:spPr>
                        <a:xfrm>
                          <a:off x="2856800" y="3779365"/>
                          <a:ext cx="4978400" cy="1270"/>
                        </a:xfrm>
                        <a:custGeom>
                          <a:avLst/>
                          <a:gdLst/>
                          <a:ahLst/>
                          <a:cxnLst/>
                          <a:rect l="l" t="t" r="r" b="b"/>
                          <a:pathLst>
                            <a:path w="4978400" h="120000" extrusionOk="0">
                              <a:moveTo>
                                <a:pt x="0" y="0"/>
                              </a:moveTo>
                              <a:lnTo>
                                <a:pt x="49784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114300</wp:posOffset>
                </wp:positionH>
                <wp:positionV relativeFrom="paragraph">
                  <wp:posOffset>114300</wp:posOffset>
                </wp:positionV>
                <wp:extent cx="4978400" cy="127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9"/>
                        <a:srcRect/>
                        <a:stretch>
                          <a:fillRect/>
                        </a:stretch>
                      </pic:blipFill>
                      <pic:spPr>
                        <a:xfrm>
                          <a:off x="0" y="0"/>
                          <a:ext cx="4978400" cy="12700"/>
                        </a:xfrm>
                        <a:prstGeom prst="rect"/>
                        <a:ln/>
                      </pic:spPr>
                    </pic:pic>
                  </a:graphicData>
                </a:graphic>
              </wp:anchor>
            </w:drawing>
          </mc:Fallback>
        </mc:AlternateContent>
      </w:r>
    </w:p>
    <w:p w14:paraId="77B0C9AE" w14:textId="77777777" w:rsidR="007D7014" w:rsidRDefault="00BB1E31">
      <w:pPr>
        <w:widowControl w:val="0"/>
        <w:tabs>
          <w:tab w:val="left" w:pos="5101"/>
        </w:tabs>
        <w:spacing w:before="69" w:line="36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Tannins</w:t>
      </w:r>
      <w:r>
        <w:rPr>
          <w:rFonts w:ascii="Times New Roman" w:eastAsia="Times New Roman" w:hAnsi="Times New Roman" w:cs="Times New Roman"/>
          <w:sz w:val="24"/>
          <w:szCs w:val="28"/>
        </w:rPr>
        <w:tab/>
        <w:t>+</w:t>
      </w:r>
    </w:p>
    <w:p w14:paraId="543618A3" w14:textId="77777777" w:rsidR="007D7014" w:rsidRDefault="00BB1E31">
      <w:pPr>
        <w:widowControl w:val="0"/>
        <w:tabs>
          <w:tab w:val="left" w:pos="5101"/>
        </w:tabs>
        <w:spacing w:before="276" w:line="36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Aldehydes</w:t>
      </w:r>
      <w:r>
        <w:rPr>
          <w:rFonts w:ascii="Times New Roman" w:eastAsia="Times New Roman" w:hAnsi="Times New Roman" w:cs="Times New Roman"/>
          <w:sz w:val="24"/>
          <w:szCs w:val="28"/>
        </w:rPr>
        <w:tab/>
        <w:t>-</w:t>
      </w:r>
    </w:p>
    <w:p w14:paraId="3A5C0BF1" w14:textId="77777777" w:rsidR="007D7014" w:rsidRDefault="00BB1E31">
      <w:pPr>
        <w:widowControl w:val="0"/>
        <w:tabs>
          <w:tab w:val="left" w:pos="5101"/>
        </w:tabs>
        <w:spacing w:before="276" w:line="36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Saponins</w:t>
      </w:r>
      <w:r>
        <w:rPr>
          <w:rFonts w:ascii="Times New Roman" w:eastAsia="Times New Roman" w:hAnsi="Times New Roman" w:cs="Times New Roman"/>
          <w:sz w:val="24"/>
          <w:szCs w:val="28"/>
        </w:rPr>
        <w:tab/>
        <w:t>+</w:t>
      </w:r>
    </w:p>
    <w:p w14:paraId="7842F783" w14:textId="77777777" w:rsidR="007D7014" w:rsidRDefault="00BB1E31">
      <w:pPr>
        <w:widowControl w:val="0"/>
        <w:tabs>
          <w:tab w:val="left" w:pos="5101"/>
        </w:tabs>
        <w:spacing w:before="276" w:line="36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Terpenoids</w:t>
      </w:r>
      <w:r>
        <w:rPr>
          <w:rFonts w:ascii="Times New Roman" w:eastAsia="Times New Roman" w:hAnsi="Times New Roman" w:cs="Times New Roman"/>
          <w:sz w:val="24"/>
          <w:szCs w:val="28"/>
        </w:rPr>
        <w:tab/>
        <w:t>-</w:t>
      </w:r>
    </w:p>
    <w:p w14:paraId="3C1E4A10" w14:textId="77777777" w:rsidR="007D7014" w:rsidRDefault="00BB1E31">
      <w:pPr>
        <w:widowControl w:val="0"/>
        <w:tabs>
          <w:tab w:val="left" w:pos="5041"/>
        </w:tabs>
        <w:spacing w:before="276" w:line="36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Flavonoids</w:t>
      </w:r>
      <w:r>
        <w:rPr>
          <w:rFonts w:ascii="Times New Roman" w:eastAsia="Times New Roman" w:hAnsi="Times New Roman" w:cs="Times New Roman"/>
          <w:sz w:val="24"/>
          <w:szCs w:val="28"/>
        </w:rPr>
        <w:tab/>
        <w:t>++</w:t>
      </w:r>
    </w:p>
    <w:p w14:paraId="710C09D2" w14:textId="77777777" w:rsidR="007D7014" w:rsidRDefault="00BB1E31">
      <w:pPr>
        <w:widowControl w:val="0"/>
        <w:tabs>
          <w:tab w:val="left" w:pos="5101"/>
        </w:tabs>
        <w:spacing w:before="276" w:line="36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Glycosides</w:t>
      </w:r>
      <w:r>
        <w:rPr>
          <w:rFonts w:ascii="Times New Roman" w:eastAsia="Times New Roman" w:hAnsi="Times New Roman" w:cs="Times New Roman"/>
          <w:sz w:val="24"/>
          <w:szCs w:val="28"/>
        </w:rPr>
        <w:tab/>
        <w:t>+</w:t>
      </w:r>
    </w:p>
    <w:p w14:paraId="75E1BE76" w14:textId="77777777" w:rsidR="007D7014" w:rsidRDefault="007D7014">
      <w:pPr>
        <w:widowControl w:val="0"/>
        <w:spacing w:line="360" w:lineRule="auto"/>
        <w:rPr>
          <w:rFonts w:ascii="Times New Roman" w:eastAsia="Times New Roman" w:hAnsi="Times New Roman" w:cs="Times New Roman"/>
          <w:sz w:val="28"/>
          <w:szCs w:val="28"/>
        </w:rPr>
      </w:pPr>
    </w:p>
    <w:p w14:paraId="7054BAC3" w14:textId="77777777" w:rsidR="007D7014" w:rsidRDefault="00BB1E31">
      <w:pPr>
        <w:widowControl w:val="0"/>
        <w:tabs>
          <w:tab w:val="left" w:pos="5101"/>
        </w:tabs>
        <w:spacing w:line="36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Alkaloids</w:t>
      </w:r>
      <w:r>
        <w:rPr>
          <w:rFonts w:ascii="Times New Roman" w:eastAsia="Times New Roman" w:hAnsi="Times New Roman" w:cs="Times New Roman"/>
          <w:sz w:val="24"/>
          <w:szCs w:val="28"/>
        </w:rPr>
        <w:tab/>
        <w:t>+</w:t>
      </w:r>
    </w:p>
    <w:p w14:paraId="7D8DBB74" w14:textId="77777777" w:rsidR="007D7014" w:rsidRDefault="007D7014">
      <w:pPr>
        <w:widowControl w:val="0"/>
        <w:spacing w:line="360" w:lineRule="auto"/>
        <w:rPr>
          <w:rFonts w:ascii="Times New Roman" w:eastAsia="Times New Roman" w:hAnsi="Times New Roman" w:cs="Times New Roman"/>
          <w:sz w:val="28"/>
          <w:szCs w:val="28"/>
        </w:rPr>
      </w:pPr>
    </w:p>
    <w:p w14:paraId="415D51A5" w14:textId="77777777" w:rsidR="007D7014" w:rsidRDefault="00BB1E31">
      <w:pPr>
        <w:widowControl w:val="0"/>
        <w:tabs>
          <w:tab w:val="left" w:pos="5161"/>
        </w:tabs>
        <w:spacing w:line="36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Steroids</w:t>
      </w:r>
      <w:r>
        <w:rPr>
          <w:rFonts w:ascii="Times New Roman" w:eastAsia="Times New Roman" w:hAnsi="Times New Roman" w:cs="Times New Roman"/>
          <w:sz w:val="24"/>
          <w:szCs w:val="28"/>
        </w:rPr>
        <w:tab/>
        <w:t>-</w:t>
      </w:r>
    </w:p>
    <w:p w14:paraId="3411EE33" w14:textId="77777777" w:rsidR="007D7014" w:rsidRDefault="00BB1E31">
      <w:pPr>
        <w:widowControl w:val="0"/>
        <w:spacing w:before="9" w:line="360" w:lineRule="auto"/>
        <w:rPr>
          <w:rFonts w:ascii="Times New Roman" w:eastAsia="Times New Roman" w:hAnsi="Times New Roman" w:cs="Times New Roman"/>
          <w:sz w:val="28"/>
          <w:szCs w:val="28"/>
        </w:rPr>
      </w:pPr>
      <w:r>
        <w:rPr>
          <w:noProof/>
        </w:rPr>
        <mc:AlternateContent>
          <mc:Choice Requires="wpg">
            <w:drawing>
              <wp:anchor distT="0" distB="0" distL="0" distR="0" simplePos="0" relativeHeight="251661312" behindDoc="0" locked="0" layoutInCell="1" hidden="0" allowOverlap="1" wp14:anchorId="7B6949D7" wp14:editId="1142B96A">
                <wp:simplePos x="0" y="0"/>
                <wp:positionH relativeFrom="column">
                  <wp:posOffset>152400</wp:posOffset>
                </wp:positionH>
                <wp:positionV relativeFrom="paragraph">
                  <wp:posOffset>50800</wp:posOffset>
                </wp:positionV>
                <wp:extent cx="5140960" cy="12700"/>
                <wp:effectExtent l="0" t="0" r="0" b="0"/>
                <wp:wrapTopAndBottom distT="0" distB="0"/>
                <wp:docPr id="3" name="Freeform: Shape 3"/>
                <wp:cNvGraphicFramePr/>
                <a:graphic xmlns:a="http://schemas.openxmlformats.org/drawingml/2006/main">
                  <a:graphicData uri="http://schemas.microsoft.com/office/word/2010/wordprocessingShape">
                    <wps:wsp>
                      <wps:cNvSpPr/>
                      <wps:spPr>
                        <a:xfrm>
                          <a:off x="2775520" y="3779365"/>
                          <a:ext cx="5140960" cy="1270"/>
                        </a:xfrm>
                        <a:custGeom>
                          <a:avLst/>
                          <a:gdLst/>
                          <a:ahLst/>
                          <a:cxnLst/>
                          <a:rect l="l" t="t" r="r" b="b"/>
                          <a:pathLst>
                            <a:path w="5140960" h="120000" extrusionOk="0">
                              <a:moveTo>
                                <a:pt x="0" y="0"/>
                              </a:moveTo>
                              <a:lnTo>
                                <a:pt x="514096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152400</wp:posOffset>
                </wp:positionH>
                <wp:positionV relativeFrom="paragraph">
                  <wp:posOffset>50800</wp:posOffset>
                </wp:positionV>
                <wp:extent cx="5140960"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19"/>
                        <a:srcRect/>
                        <a:stretch>
                          <a:fillRect/>
                        </a:stretch>
                      </pic:blipFill>
                      <pic:spPr>
                        <a:xfrm>
                          <a:off x="0" y="0"/>
                          <a:ext cx="5140960" cy="12700"/>
                        </a:xfrm>
                        <a:prstGeom prst="rect"/>
                        <a:ln/>
                      </pic:spPr>
                    </pic:pic>
                  </a:graphicData>
                </a:graphic>
              </wp:anchor>
            </w:drawing>
          </mc:Fallback>
        </mc:AlternateContent>
      </w:r>
    </w:p>
    <w:p w14:paraId="2EEBEA67" w14:textId="77777777" w:rsidR="007D7014" w:rsidRDefault="00BB1E31">
      <w:pPr>
        <w:widowControl w:val="0"/>
        <w:spacing w:before="166" w:line="36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Key: + (present), ++ (moderately present), +++ (adequately present) and – (absent)</w:t>
      </w:r>
    </w:p>
    <w:p w14:paraId="2B8C3D06" w14:textId="77777777" w:rsidR="007D7014" w:rsidRDefault="00BB1E31">
      <w:pPr>
        <w:pStyle w:val="Heading2"/>
        <w:keepNext w:val="0"/>
        <w:keepLines w:val="0"/>
        <w:widowControl w:val="0"/>
        <w:numPr>
          <w:ilvl w:val="2"/>
          <w:numId w:val="1"/>
        </w:numPr>
        <w:tabs>
          <w:tab w:val="left" w:pos="900"/>
        </w:tabs>
        <w:spacing w:before="0" w:after="0" w:line="360" w:lineRule="auto"/>
        <w:jc w:val="both"/>
        <w:rPr>
          <w:rFonts w:ascii="Times New Roman" w:eastAsia="Times New Roman" w:hAnsi="Times New Roman" w:cs="Times New Roman"/>
          <w:b/>
          <w:sz w:val="28"/>
          <w:szCs w:val="28"/>
        </w:rPr>
      </w:pPr>
      <w:bookmarkStart w:id="38" w:name="_jpedxbvx1e9x" w:colFirst="0" w:colLast="0"/>
      <w:bookmarkEnd w:id="38"/>
      <w:r>
        <w:rPr>
          <w:rFonts w:ascii="Times New Roman" w:eastAsia="Times New Roman" w:hAnsi="Times New Roman" w:cs="Times New Roman"/>
          <w:sz w:val="24"/>
          <w:szCs w:val="28"/>
        </w:rPr>
        <w:t>Quantitative Analyses</w:t>
      </w:r>
    </w:p>
    <w:p w14:paraId="3E0DCD39" w14:textId="452D8B71" w:rsidR="007D7014" w:rsidRDefault="00BB1E31">
      <w:pPr>
        <w:widowControl w:val="0"/>
        <w:spacing w:before="271" w:line="360" w:lineRule="auto"/>
        <w:ind w:left="360" w:right="361"/>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The results of quantitative analyses on seven groups of phytochemical constituents in stem bark of cashew plant are presented in table 2. Stem bark of cashew plant has the highest yield of flavonoids (3.660%).</w:t>
      </w:r>
    </w:p>
    <w:p w14:paraId="3286C678" w14:textId="77777777" w:rsidR="007D7014" w:rsidRDefault="007D7014">
      <w:pPr>
        <w:widowControl w:val="0"/>
        <w:spacing w:line="360" w:lineRule="auto"/>
        <w:rPr>
          <w:rFonts w:ascii="Times New Roman" w:eastAsia="Times New Roman" w:hAnsi="Times New Roman" w:cs="Times New Roman"/>
          <w:sz w:val="28"/>
          <w:szCs w:val="28"/>
        </w:rPr>
      </w:pPr>
    </w:p>
    <w:p w14:paraId="7778BD5C" w14:textId="77777777" w:rsidR="007D7014" w:rsidRDefault="007D7014">
      <w:pPr>
        <w:widowControl w:val="0"/>
        <w:spacing w:line="360" w:lineRule="auto"/>
        <w:rPr>
          <w:rFonts w:ascii="Times New Roman" w:eastAsia="Times New Roman" w:hAnsi="Times New Roman" w:cs="Times New Roman"/>
          <w:sz w:val="28"/>
          <w:szCs w:val="28"/>
        </w:rPr>
      </w:pPr>
    </w:p>
    <w:p w14:paraId="4192444A" w14:textId="774D770C" w:rsidR="007D7014" w:rsidRDefault="00BB1E31" w:rsidP="005D7BDB">
      <w:pPr>
        <w:widowControl w:val="0"/>
        <w:spacing w:line="36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Table 2: Quantitative Phytochemical Analyses on Stem bark of cashew plant (mg/100gx100%)</w:t>
      </w:r>
    </w:p>
    <w:p w14:paraId="2352AA32" w14:textId="77777777" w:rsidR="007D7014" w:rsidRDefault="007D7014">
      <w:pPr>
        <w:widowControl w:val="0"/>
        <w:spacing w:before="140" w:line="360" w:lineRule="auto"/>
        <w:rPr>
          <w:rFonts w:ascii="Times New Roman" w:eastAsia="Times New Roman" w:hAnsi="Times New Roman" w:cs="Times New Roman"/>
          <w:sz w:val="28"/>
          <w:szCs w:val="28"/>
        </w:rPr>
      </w:pPr>
    </w:p>
    <w:tbl>
      <w:tblPr>
        <w:tblStyle w:val="a"/>
        <w:tblW w:w="8093" w:type="dxa"/>
        <w:tblInd w:w="200" w:type="dxa"/>
        <w:tblBorders>
          <w:top w:val="nil"/>
          <w:left w:val="nil"/>
          <w:bottom w:val="nil"/>
          <w:right w:val="nil"/>
          <w:insideH w:val="nil"/>
          <w:insideV w:val="nil"/>
        </w:tblBorders>
        <w:tblLayout w:type="fixed"/>
        <w:tblLook w:val="0000" w:firstRow="0" w:lastRow="0" w:firstColumn="0" w:lastColumn="0" w:noHBand="0" w:noVBand="0"/>
      </w:tblPr>
      <w:tblGrid>
        <w:gridCol w:w="3280"/>
        <w:gridCol w:w="4548"/>
        <w:gridCol w:w="53"/>
        <w:gridCol w:w="212"/>
      </w:tblGrid>
      <w:tr w:rsidR="007D7014" w14:paraId="6690A2AB" w14:textId="77777777">
        <w:trPr>
          <w:trHeight w:val="461"/>
        </w:trPr>
        <w:tc>
          <w:tcPr>
            <w:tcW w:w="3280" w:type="dxa"/>
            <w:tcBorders>
              <w:top w:val="single" w:sz="6" w:space="0" w:color="000000"/>
              <w:bottom w:val="single" w:sz="6" w:space="0" w:color="000000"/>
            </w:tcBorders>
          </w:tcPr>
          <w:p w14:paraId="3557F570" w14:textId="77777777" w:rsidR="007D7014" w:rsidRDefault="00BB1E31">
            <w:pPr>
              <w:widowControl w:val="0"/>
              <w:spacing w:line="360" w:lineRule="auto"/>
              <w:ind w:left="167"/>
              <w:rPr>
                <w:rFonts w:ascii="Times New Roman" w:eastAsia="Times New Roman" w:hAnsi="Times New Roman" w:cs="Times New Roman"/>
                <w:sz w:val="28"/>
                <w:szCs w:val="28"/>
              </w:rPr>
            </w:pPr>
            <w:r>
              <w:rPr>
                <w:rFonts w:ascii="Times New Roman" w:eastAsia="Times New Roman" w:hAnsi="Times New Roman" w:cs="Times New Roman"/>
                <w:sz w:val="28"/>
                <w:szCs w:val="28"/>
              </w:rPr>
              <w:t>Phytochemicals</w:t>
            </w:r>
          </w:p>
        </w:tc>
        <w:tc>
          <w:tcPr>
            <w:tcW w:w="4548" w:type="dxa"/>
            <w:tcBorders>
              <w:top w:val="single" w:sz="6" w:space="0" w:color="000000"/>
              <w:bottom w:val="single" w:sz="6" w:space="0" w:color="000000"/>
            </w:tcBorders>
          </w:tcPr>
          <w:p w14:paraId="0A6FA926" w14:textId="77777777" w:rsidR="007D7014" w:rsidRDefault="00BB1E31">
            <w:pPr>
              <w:widowControl w:val="0"/>
              <w:spacing w:line="360" w:lineRule="auto"/>
              <w:ind w:left="1208"/>
              <w:rPr>
                <w:rFonts w:ascii="Times New Roman" w:eastAsia="Times New Roman" w:hAnsi="Times New Roman" w:cs="Times New Roman"/>
                <w:sz w:val="28"/>
                <w:szCs w:val="28"/>
              </w:rPr>
            </w:pPr>
            <w:r>
              <w:rPr>
                <w:rFonts w:ascii="Times New Roman" w:eastAsia="Times New Roman" w:hAnsi="Times New Roman" w:cs="Times New Roman"/>
                <w:sz w:val="28"/>
                <w:szCs w:val="28"/>
              </w:rPr>
              <w:t>Inference</w:t>
            </w:r>
          </w:p>
        </w:tc>
        <w:tc>
          <w:tcPr>
            <w:tcW w:w="265" w:type="dxa"/>
            <w:gridSpan w:val="2"/>
          </w:tcPr>
          <w:p w14:paraId="78B8DA03" w14:textId="77777777" w:rsidR="007D7014" w:rsidRDefault="007D7014">
            <w:pPr>
              <w:widowControl w:val="0"/>
              <w:spacing w:line="360" w:lineRule="auto"/>
              <w:rPr>
                <w:rFonts w:ascii="Times New Roman" w:eastAsia="Times New Roman" w:hAnsi="Times New Roman" w:cs="Times New Roman"/>
                <w:sz w:val="28"/>
                <w:szCs w:val="28"/>
              </w:rPr>
            </w:pPr>
          </w:p>
        </w:tc>
      </w:tr>
      <w:tr w:rsidR="007D7014" w14:paraId="08A6E9B7" w14:textId="77777777">
        <w:trPr>
          <w:trHeight w:val="486"/>
        </w:trPr>
        <w:tc>
          <w:tcPr>
            <w:tcW w:w="3280" w:type="dxa"/>
            <w:tcBorders>
              <w:top w:val="single" w:sz="6" w:space="0" w:color="000000"/>
            </w:tcBorders>
          </w:tcPr>
          <w:p w14:paraId="55BD6471" w14:textId="77777777" w:rsidR="007D7014" w:rsidRDefault="00BB1E31">
            <w:pPr>
              <w:widowControl w:val="0"/>
              <w:spacing w:before="67" w:line="360" w:lineRule="auto"/>
              <w:ind w:left="167"/>
              <w:rPr>
                <w:rFonts w:ascii="Times New Roman" w:eastAsia="Times New Roman" w:hAnsi="Times New Roman" w:cs="Times New Roman"/>
                <w:sz w:val="28"/>
                <w:szCs w:val="28"/>
              </w:rPr>
            </w:pPr>
            <w:r>
              <w:rPr>
                <w:rFonts w:ascii="Times New Roman" w:eastAsia="Times New Roman" w:hAnsi="Times New Roman" w:cs="Times New Roman"/>
                <w:sz w:val="28"/>
                <w:szCs w:val="28"/>
              </w:rPr>
              <w:t>Tannins (mg/100 g)</w:t>
            </w:r>
          </w:p>
        </w:tc>
        <w:tc>
          <w:tcPr>
            <w:tcW w:w="4548" w:type="dxa"/>
            <w:tcBorders>
              <w:top w:val="single" w:sz="6" w:space="0" w:color="000000"/>
            </w:tcBorders>
          </w:tcPr>
          <w:p w14:paraId="5DC33996" w14:textId="77777777" w:rsidR="007D7014" w:rsidRDefault="00BB1E31">
            <w:pPr>
              <w:widowControl w:val="0"/>
              <w:spacing w:before="67" w:line="360" w:lineRule="auto"/>
              <w:ind w:left="1208"/>
              <w:rPr>
                <w:rFonts w:ascii="Times New Roman" w:eastAsia="Times New Roman" w:hAnsi="Times New Roman" w:cs="Times New Roman"/>
                <w:sz w:val="28"/>
                <w:szCs w:val="28"/>
              </w:rPr>
            </w:pPr>
            <w:r>
              <w:rPr>
                <w:rFonts w:ascii="Times New Roman" w:eastAsia="Times New Roman" w:hAnsi="Times New Roman" w:cs="Times New Roman"/>
                <w:sz w:val="28"/>
                <w:szCs w:val="28"/>
              </w:rPr>
              <w:t>93.030</w:t>
            </w:r>
          </w:p>
        </w:tc>
        <w:tc>
          <w:tcPr>
            <w:tcW w:w="53" w:type="dxa"/>
          </w:tcPr>
          <w:p w14:paraId="258516F8" w14:textId="77777777" w:rsidR="007D7014" w:rsidRDefault="007D7014">
            <w:pPr>
              <w:widowControl w:val="0"/>
              <w:spacing w:line="360" w:lineRule="auto"/>
              <w:rPr>
                <w:rFonts w:ascii="Times New Roman" w:eastAsia="Times New Roman" w:hAnsi="Times New Roman" w:cs="Times New Roman"/>
                <w:sz w:val="28"/>
                <w:szCs w:val="28"/>
              </w:rPr>
            </w:pPr>
          </w:p>
        </w:tc>
        <w:tc>
          <w:tcPr>
            <w:tcW w:w="212" w:type="dxa"/>
          </w:tcPr>
          <w:p w14:paraId="7DCEFC03" w14:textId="77777777" w:rsidR="007D7014" w:rsidRDefault="007D7014">
            <w:pPr>
              <w:widowControl w:val="0"/>
              <w:spacing w:line="360" w:lineRule="auto"/>
              <w:rPr>
                <w:rFonts w:ascii="Times New Roman" w:eastAsia="Times New Roman" w:hAnsi="Times New Roman" w:cs="Times New Roman"/>
                <w:sz w:val="28"/>
                <w:szCs w:val="28"/>
              </w:rPr>
            </w:pPr>
          </w:p>
        </w:tc>
      </w:tr>
      <w:tr w:rsidR="007D7014" w14:paraId="2700F3C1" w14:textId="77777777">
        <w:trPr>
          <w:trHeight w:val="551"/>
        </w:trPr>
        <w:tc>
          <w:tcPr>
            <w:tcW w:w="3280" w:type="dxa"/>
          </w:tcPr>
          <w:p w14:paraId="0660D73E" w14:textId="77777777" w:rsidR="007D7014" w:rsidRDefault="00BB1E31">
            <w:pPr>
              <w:widowControl w:val="0"/>
              <w:spacing w:before="133" w:line="360" w:lineRule="auto"/>
              <w:ind w:left="167"/>
              <w:rPr>
                <w:rFonts w:ascii="Times New Roman" w:eastAsia="Times New Roman" w:hAnsi="Times New Roman" w:cs="Times New Roman"/>
                <w:sz w:val="28"/>
                <w:szCs w:val="28"/>
              </w:rPr>
            </w:pPr>
            <w:r>
              <w:rPr>
                <w:rFonts w:ascii="Times New Roman" w:eastAsia="Times New Roman" w:hAnsi="Times New Roman" w:cs="Times New Roman"/>
                <w:sz w:val="28"/>
                <w:szCs w:val="28"/>
              </w:rPr>
              <w:t>Saponins (%)</w:t>
            </w:r>
          </w:p>
        </w:tc>
        <w:tc>
          <w:tcPr>
            <w:tcW w:w="4548" w:type="dxa"/>
          </w:tcPr>
          <w:p w14:paraId="4C2E1D1F" w14:textId="77777777" w:rsidR="007D7014" w:rsidRDefault="00BB1E31">
            <w:pPr>
              <w:widowControl w:val="0"/>
              <w:spacing w:before="133" w:line="360" w:lineRule="auto"/>
              <w:ind w:left="1208"/>
              <w:rPr>
                <w:rFonts w:ascii="Times New Roman" w:eastAsia="Times New Roman" w:hAnsi="Times New Roman" w:cs="Times New Roman"/>
                <w:sz w:val="28"/>
                <w:szCs w:val="28"/>
              </w:rPr>
            </w:pPr>
            <w:r>
              <w:rPr>
                <w:rFonts w:ascii="Times New Roman" w:eastAsia="Times New Roman" w:hAnsi="Times New Roman" w:cs="Times New Roman"/>
                <w:sz w:val="28"/>
                <w:szCs w:val="28"/>
              </w:rPr>
              <w:t>1.680</w:t>
            </w:r>
          </w:p>
        </w:tc>
        <w:tc>
          <w:tcPr>
            <w:tcW w:w="53" w:type="dxa"/>
          </w:tcPr>
          <w:p w14:paraId="201FFF90" w14:textId="77777777" w:rsidR="007D7014" w:rsidRDefault="007D7014">
            <w:pPr>
              <w:widowControl w:val="0"/>
              <w:spacing w:line="360" w:lineRule="auto"/>
              <w:rPr>
                <w:rFonts w:ascii="Times New Roman" w:eastAsia="Times New Roman" w:hAnsi="Times New Roman" w:cs="Times New Roman"/>
                <w:sz w:val="28"/>
                <w:szCs w:val="28"/>
              </w:rPr>
            </w:pPr>
          </w:p>
        </w:tc>
        <w:tc>
          <w:tcPr>
            <w:tcW w:w="212" w:type="dxa"/>
          </w:tcPr>
          <w:p w14:paraId="069BEDDD" w14:textId="77777777" w:rsidR="007D7014" w:rsidRDefault="007D7014">
            <w:pPr>
              <w:widowControl w:val="0"/>
              <w:spacing w:line="360" w:lineRule="auto"/>
              <w:rPr>
                <w:rFonts w:ascii="Times New Roman" w:eastAsia="Times New Roman" w:hAnsi="Times New Roman" w:cs="Times New Roman"/>
                <w:sz w:val="28"/>
                <w:szCs w:val="28"/>
              </w:rPr>
            </w:pPr>
          </w:p>
        </w:tc>
      </w:tr>
      <w:tr w:rsidR="007D7014" w14:paraId="2915DC62" w14:textId="77777777">
        <w:trPr>
          <w:trHeight w:val="552"/>
        </w:trPr>
        <w:tc>
          <w:tcPr>
            <w:tcW w:w="3280" w:type="dxa"/>
          </w:tcPr>
          <w:p w14:paraId="6A93FCFE" w14:textId="77777777" w:rsidR="007D7014" w:rsidRDefault="00BB1E31">
            <w:pPr>
              <w:widowControl w:val="0"/>
              <w:spacing w:before="133" w:line="360" w:lineRule="auto"/>
              <w:ind w:left="167"/>
              <w:rPr>
                <w:rFonts w:ascii="Times New Roman" w:eastAsia="Times New Roman" w:hAnsi="Times New Roman" w:cs="Times New Roman"/>
                <w:sz w:val="28"/>
                <w:szCs w:val="28"/>
              </w:rPr>
            </w:pPr>
            <w:r>
              <w:rPr>
                <w:rFonts w:ascii="Times New Roman" w:eastAsia="Times New Roman" w:hAnsi="Times New Roman" w:cs="Times New Roman"/>
                <w:sz w:val="28"/>
                <w:szCs w:val="28"/>
              </w:rPr>
              <w:t>Flavonoids (%)</w:t>
            </w:r>
          </w:p>
        </w:tc>
        <w:tc>
          <w:tcPr>
            <w:tcW w:w="4548" w:type="dxa"/>
          </w:tcPr>
          <w:p w14:paraId="4A5D79DC" w14:textId="77777777" w:rsidR="007D7014" w:rsidRDefault="00BB1E31">
            <w:pPr>
              <w:widowControl w:val="0"/>
              <w:spacing w:before="133" w:line="360" w:lineRule="auto"/>
              <w:ind w:left="1208"/>
              <w:rPr>
                <w:rFonts w:ascii="Times New Roman" w:eastAsia="Times New Roman" w:hAnsi="Times New Roman" w:cs="Times New Roman"/>
                <w:sz w:val="28"/>
                <w:szCs w:val="28"/>
              </w:rPr>
            </w:pPr>
            <w:r>
              <w:rPr>
                <w:rFonts w:ascii="Times New Roman" w:eastAsia="Times New Roman" w:hAnsi="Times New Roman" w:cs="Times New Roman"/>
                <w:sz w:val="28"/>
                <w:szCs w:val="28"/>
              </w:rPr>
              <w:t>3.660</w:t>
            </w:r>
          </w:p>
        </w:tc>
        <w:tc>
          <w:tcPr>
            <w:tcW w:w="53" w:type="dxa"/>
          </w:tcPr>
          <w:p w14:paraId="7F18C1BD" w14:textId="77777777" w:rsidR="007D7014" w:rsidRDefault="007D7014">
            <w:pPr>
              <w:widowControl w:val="0"/>
              <w:spacing w:line="360" w:lineRule="auto"/>
              <w:rPr>
                <w:rFonts w:ascii="Times New Roman" w:eastAsia="Times New Roman" w:hAnsi="Times New Roman" w:cs="Times New Roman"/>
                <w:sz w:val="28"/>
                <w:szCs w:val="28"/>
              </w:rPr>
            </w:pPr>
          </w:p>
        </w:tc>
        <w:tc>
          <w:tcPr>
            <w:tcW w:w="212" w:type="dxa"/>
          </w:tcPr>
          <w:p w14:paraId="73CD612C" w14:textId="77777777" w:rsidR="007D7014" w:rsidRDefault="007D7014">
            <w:pPr>
              <w:widowControl w:val="0"/>
              <w:spacing w:line="360" w:lineRule="auto"/>
              <w:rPr>
                <w:rFonts w:ascii="Times New Roman" w:eastAsia="Times New Roman" w:hAnsi="Times New Roman" w:cs="Times New Roman"/>
                <w:sz w:val="28"/>
                <w:szCs w:val="28"/>
              </w:rPr>
            </w:pPr>
          </w:p>
        </w:tc>
      </w:tr>
      <w:tr w:rsidR="007D7014" w14:paraId="32BB80D5" w14:textId="77777777">
        <w:trPr>
          <w:trHeight w:val="552"/>
        </w:trPr>
        <w:tc>
          <w:tcPr>
            <w:tcW w:w="3280" w:type="dxa"/>
          </w:tcPr>
          <w:p w14:paraId="46B457C5" w14:textId="77777777" w:rsidR="007D7014" w:rsidRDefault="00BB1E31">
            <w:pPr>
              <w:widowControl w:val="0"/>
              <w:spacing w:before="133" w:line="360" w:lineRule="auto"/>
              <w:ind w:left="167"/>
              <w:rPr>
                <w:rFonts w:ascii="Times New Roman" w:eastAsia="Times New Roman" w:hAnsi="Times New Roman" w:cs="Times New Roman"/>
                <w:sz w:val="28"/>
                <w:szCs w:val="28"/>
              </w:rPr>
            </w:pPr>
            <w:r>
              <w:rPr>
                <w:rFonts w:ascii="Times New Roman" w:eastAsia="Times New Roman" w:hAnsi="Times New Roman" w:cs="Times New Roman"/>
                <w:sz w:val="28"/>
                <w:szCs w:val="28"/>
              </w:rPr>
              <w:t>Glycosides (%)</w:t>
            </w:r>
          </w:p>
        </w:tc>
        <w:tc>
          <w:tcPr>
            <w:tcW w:w="4548" w:type="dxa"/>
          </w:tcPr>
          <w:p w14:paraId="0F97F4F0" w14:textId="77777777" w:rsidR="007D7014" w:rsidRDefault="00BB1E31">
            <w:pPr>
              <w:widowControl w:val="0"/>
              <w:spacing w:before="133" w:line="360" w:lineRule="auto"/>
              <w:ind w:left="1208"/>
              <w:rPr>
                <w:rFonts w:ascii="Times New Roman" w:eastAsia="Times New Roman" w:hAnsi="Times New Roman" w:cs="Times New Roman"/>
                <w:sz w:val="28"/>
                <w:szCs w:val="28"/>
              </w:rPr>
            </w:pPr>
            <w:r>
              <w:rPr>
                <w:rFonts w:ascii="Times New Roman" w:eastAsia="Times New Roman" w:hAnsi="Times New Roman" w:cs="Times New Roman"/>
                <w:sz w:val="28"/>
                <w:szCs w:val="28"/>
              </w:rPr>
              <w:t>0.179</w:t>
            </w:r>
          </w:p>
        </w:tc>
        <w:tc>
          <w:tcPr>
            <w:tcW w:w="53" w:type="dxa"/>
          </w:tcPr>
          <w:p w14:paraId="539C62E5" w14:textId="77777777" w:rsidR="007D7014" w:rsidRDefault="007D7014">
            <w:pPr>
              <w:widowControl w:val="0"/>
              <w:spacing w:line="360" w:lineRule="auto"/>
              <w:rPr>
                <w:rFonts w:ascii="Times New Roman" w:eastAsia="Times New Roman" w:hAnsi="Times New Roman" w:cs="Times New Roman"/>
                <w:sz w:val="28"/>
                <w:szCs w:val="28"/>
              </w:rPr>
            </w:pPr>
          </w:p>
        </w:tc>
        <w:tc>
          <w:tcPr>
            <w:tcW w:w="212" w:type="dxa"/>
          </w:tcPr>
          <w:p w14:paraId="318ABE83" w14:textId="77777777" w:rsidR="007D7014" w:rsidRDefault="007D7014">
            <w:pPr>
              <w:widowControl w:val="0"/>
              <w:spacing w:line="360" w:lineRule="auto"/>
              <w:rPr>
                <w:rFonts w:ascii="Times New Roman" w:eastAsia="Times New Roman" w:hAnsi="Times New Roman" w:cs="Times New Roman"/>
                <w:sz w:val="28"/>
                <w:szCs w:val="28"/>
              </w:rPr>
            </w:pPr>
          </w:p>
        </w:tc>
      </w:tr>
      <w:tr w:rsidR="007D7014" w14:paraId="2B917897" w14:textId="77777777">
        <w:trPr>
          <w:trHeight w:val="575"/>
        </w:trPr>
        <w:tc>
          <w:tcPr>
            <w:tcW w:w="3280" w:type="dxa"/>
            <w:tcBorders>
              <w:bottom w:val="single" w:sz="6" w:space="0" w:color="000000"/>
            </w:tcBorders>
          </w:tcPr>
          <w:p w14:paraId="5E4A2BAA" w14:textId="77777777" w:rsidR="007D7014" w:rsidRDefault="00BB1E31">
            <w:pPr>
              <w:widowControl w:val="0"/>
              <w:spacing w:before="133" w:line="360" w:lineRule="auto"/>
              <w:ind w:left="167"/>
              <w:rPr>
                <w:rFonts w:ascii="Times New Roman" w:eastAsia="Times New Roman" w:hAnsi="Times New Roman" w:cs="Times New Roman"/>
                <w:sz w:val="28"/>
                <w:szCs w:val="28"/>
              </w:rPr>
            </w:pPr>
            <w:r>
              <w:rPr>
                <w:rFonts w:ascii="Times New Roman" w:eastAsia="Times New Roman" w:hAnsi="Times New Roman" w:cs="Times New Roman"/>
                <w:sz w:val="28"/>
                <w:szCs w:val="28"/>
              </w:rPr>
              <w:t>Alkaloids (%)</w:t>
            </w:r>
          </w:p>
        </w:tc>
        <w:tc>
          <w:tcPr>
            <w:tcW w:w="4548" w:type="dxa"/>
            <w:tcBorders>
              <w:bottom w:val="single" w:sz="6" w:space="0" w:color="000000"/>
            </w:tcBorders>
          </w:tcPr>
          <w:p w14:paraId="5E7A131D" w14:textId="77777777" w:rsidR="007D7014" w:rsidRDefault="00BB1E31">
            <w:pPr>
              <w:widowControl w:val="0"/>
              <w:spacing w:before="133" w:line="360" w:lineRule="auto"/>
              <w:ind w:left="1208"/>
              <w:rPr>
                <w:rFonts w:ascii="Times New Roman" w:eastAsia="Times New Roman" w:hAnsi="Times New Roman" w:cs="Times New Roman"/>
                <w:sz w:val="28"/>
                <w:szCs w:val="28"/>
              </w:rPr>
            </w:pPr>
            <w:r>
              <w:rPr>
                <w:rFonts w:ascii="Times New Roman" w:eastAsia="Times New Roman" w:hAnsi="Times New Roman" w:cs="Times New Roman"/>
                <w:sz w:val="28"/>
                <w:szCs w:val="28"/>
              </w:rPr>
              <w:t>1.225</w:t>
            </w:r>
          </w:p>
        </w:tc>
        <w:tc>
          <w:tcPr>
            <w:tcW w:w="53" w:type="dxa"/>
            <w:tcBorders>
              <w:bottom w:val="single" w:sz="6" w:space="0" w:color="000000"/>
            </w:tcBorders>
          </w:tcPr>
          <w:p w14:paraId="0C3C3121" w14:textId="77777777" w:rsidR="007D7014" w:rsidRDefault="007D7014">
            <w:pPr>
              <w:widowControl w:val="0"/>
              <w:spacing w:line="360" w:lineRule="auto"/>
              <w:rPr>
                <w:rFonts w:ascii="Times New Roman" w:eastAsia="Times New Roman" w:hAnsi="Times New Roman" w:cs="Times New Roman"/>
                <w:sz w:val="28"/>
                <w:szCs w:val="28"/>
              </w:rPr>
            </w:pPr>
          </w:p>
        </w:tc>
        <w:tc>
          <w:tcPr>
            <w:tcW w:w="212" w:type="dxa"/>
            <w:tcBorders>
              <w:bottom w:val="single" w:sz="6" w:space="0" w:color="000000"/>
            </w:tcBorders>
          </w:tcPr>
          <w:p w14:paraId="7C35808C" w14:textId="77777777" w:rsidR="007D7014" w:rsidRDefault="007D7014">
            <w:pPr>
              <w:widowControl w:val="0"/>
              <w:spacing w:line="360" w:lineRule="auto"/>
              <w:rPr>
                <w:rFonts w:ascii="Times New Roman" w:eastAsia="Times New Roman" w:hAnsi="Times New Roman" w:cs="Times New Roman"/>
                <w:sz w:val="28"/>
                <w:szCs w:val="28"/>
              </w:rPr>
            </w:pPr>
          </w:p>
        </w:tc>
      </w:tr>
    </w:tbl>
    <w:p w14:paraId="06CC0AE8" w14:textId="77777777" w:rsidR="007D7014" w:rsidRDefault="007D7014">
      <w:pPr>
        <w:widowControl w:val="0"/>
        <w:spacing w:line="360" w:lineRule="auto"/>
        <w:rPr>
          <w:rFonts w:ascii="Times New Roman" w:eastAsia="Times New Roman" w:hAnsi="Times New Roman" w:cs="Times New Roman"/>
          <w:sz w:val="28"/>
          <w:szCs w:val="28"/>
        </w:rPr>
      </w:pPr>
    </w:p>
    <w:p w14:paraId="5CCB15C9" w14:textId="77777777" w:rsidR="007D7014" w:rsidRDefault="00BB1E31">
      <w:pPr>
        <w:pStyle w:val="Heading2"/>
        <w:keepNext w:val="0"/>
        <w:keepLines w:val="0"/>
        <w:widowControl w:val="0"/>
        <w:numPr>
          <w:ilvl w:val="2"/>
          <w:numId w:val="5"/>
        </w:numPr>
        <w:tabs>
          <w:tab w:val="left" w:pos="899"/>
        </w:tabs>
        <w:spacing w:before="0" w:after="0" w:line="360" w:lineRule="auto"/>
        <w:ind w:left="899" w:hanging="539"/>
        <w:jc w:val="both"/>
        <w:rPr>
          <w:rFonts w:ascii="Times New Roman" w:eastAsia="Times New Roman" w:hAnsi="Times New Roman" w:cs="Times New Roman"/>
          <w:b/>
          <w:sz w:val="28"/>
          <w:szCs w:val="28"/>
        </w:rPr>
      </w:pPr>
      <w:bookmarkStart w:id="39" w:name="_ogp04ooomgmk" w:colFirst="0" w:colLast="0"/>
      <w:bookmarkEnd w:id="39"/>
      <w:r>
        <w:rPr>
          <w:rFonts w:ascii="Times New Roman" w:eastAsia="Times New Roman" w:hAnsi="Times New Roman" w:cs="Times New Roman"/>
          <w:sz w:val="24"/>
          <w:szCs w:val="28"/>
        </w:rPr>
        <w:t>Proximate Composition</w:t>
      </w:r>
    </w:p>
    <w:p w14:paraId="760FA000" w14:textId="0A9D2363" w:rsidR="007D7014" w:rsidRDefault="00BB1E31">
      <w:pPr>
        <w:widowControl w:val="0"/>
        <w:spacing w:before="271" w:line="360" w:lineRule="auto"/>
        <w:ind w:left="360" w:right="356"/>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The proximate composition of stem bark of cashew plant is given in table 3. Our results show that the moisture content (3.77%) is very low compared to the value of 89.00% obtained and reported by Okaraonye and Ikewuchi (2009) for </w:t>
      </w:r>
      <w:r w:rsidR="009E2433">
        <w:rPr>
          <w:rFonts w:ascii="Times New Roman" w:eastAsia="Times New Roman" w:hAnsi="Times New Roman" w:cs="Times New Roman"/>
          <w:sz w:val="24"/>
          <w:szCs w:val="28"/>
        </w:rPr>
        <w:t>Pennisetum</w:t>
      </w:r>
      <w:r>
        <w:rPr>
          <w:rFonts w:ascii="Times New Roman" w:eastAsia="Times New Roman" w:hAnsi="Times New Roman" w:cs="Times New Roman"/>
          <w:sz w:val="24"/>
          <w:szCs w:val="28"/>
        </w:rPr>
        <w:t xml:space="preserve"> purpureum.</w:t>
      </w:r>
    </w:p>
    <w:p w14:paraId="507A13FD" w14:textId="44338ACF" w:rsidR="007D7014" w:rsidRDefault="00BB1E31">
      <w:pPr>
        <w:widowControl w:val="0"/>
        <w:spacing w:before="1" w:line="360" w:lineRule="auto"/>
        <w:ind w:left="360" w:right="354"/>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Lipid content of 0.393% for stem bark of cashew plant is much lower than 17.1%, 37.03% and 1.29% respectively for Moringa oleifera, Persea Americana and Carica papaya [Dike, </w:t>
      </w:r>
      <w:r>
        <w:rPr>
          <w:rFonts w:ascii="Times New Roman" w:eastAsia="Times New Roman" w:hAnsi="Times New Roman" w:cs="Times New Roman"/>
          <w:sz w:val="24"/>
          <w:szCs w:val="28"/>
        </w:rPr>
        <w:lastRenderedPageBreak/>
        <w:t>2010; Oloyode, 2005]</w:t>
      </w:r>
    </w:p>
    <w:p w14:paraId="765DB1A4" w14:textId="4FECA2EF" w:rsidR="007D7014" w:rsidRDefault="00BB1E31">
      <w:pPr>
        <w:widowControl w:val="0"/>
        <w:spacing w:before="80" w:line="36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The energy value of stem bark of cashew plant (292.137 kcal) is lower than 1086 kJ/100 g for Pterocarpus mildbraedi [Akinyeye et al, 2010].</w:t>
      </w:r>
    </w:p>
    <w:p w14:paraId="0374CD87" w14:textId="77777777" w:rsidR="007D7014" w:rsidRDefault="00BB1E31">
      <w:pPr>
        <w:widowControl w:val="0"/>
        <w:spacing w:line="36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Table 3: Proximate Analyses on Stem bark of cashew plant </w:t>
      </w:r>
    </w:p>
    <w:p w14:paraId="32FD6BB7" w14:textId="77777777" w:rsidR="007D7014" w:rsidRDefault="007D7014">
      <w:pPr>
        <w:widowControl w:val="0"/>
        <w:spacing w:before="50" w:line="360" w:lineRule="auto"/>
        <w:rPr>
          <w:rFonts w:ascii="Times New Roman" w:eastAsia="Times New Roman" w:hAnsi="Times New Roman" w:cs="Times New Roman"/>
          <w:sz w:val="28"/>
          <w:szCs w:val="28"/>
        </w:rPr>
      </w:pPr>
    </w:p>
    <w:tbl>
      <w:tblPr>
        <w:tblStyle w:val="a0"/>
        <w:tblW w:w="8153" w:type="dxa"/>
        <w:tblInd w:w="196" w:type="dxa"/>
        <w:tblBorders>
          <w:top w:val="nil"/>
          <w:left w:val="nil"/>
          <w:bottom w:val="nil"/>
          <w:right w:val="nil"/>
          <w:insideH w:val="nil"/>
          <w:insideV w:val="nil"/>
        </w:tblBorders>
        <w:tblLayout w:type="fixed"/>
        <w:tblLook w:val="0000" w:firstRow="0" w:lastRow="0" w:firstColumn="0" w:lastColumn="0" w:noHBand="0" w:noVBand="0"/>
      </w:tblPr>
      <w:tblGrid>
        <w:gridCol w:w="57"/>
        <w:gridCol w:w="3333"/>
        <w:gridCol w:w="4706"/>
        <w:gridCol w:w="57"/>
      </w:tblGrid>
      <w:tr w:rsidR="007D7014" w14:paraId="21BF19E5" w14:textId="77777777">
        <w:trPr>
          <w:trHeight w:val="477"/>
        </w:trPr>
        <w:tc>
          <w:tcPr>
            <w:tcW w:w="57" w:type="dxa"/>
            <w:vMerge w:val="restart"/>
            <w:tcBorders>
              <w:top w:val="single" w:sz="6" w:space="0" w:color="000000"/>
            </w:tcBorders>
          </w:tcPr>
          <w:p w14:paraId="3F1A23BF" w14:textId="77777777" w:rsidR="007D7014" w:rsidRDefault="007D7014">
            <w:pPr>
              <w:widowControl w:val="0"/>
              <w:spacing w:line="360" w:lineRule="auto"/>
              <w:rPr>
                <w:rFonts w:ascii="Times New Roman" w:eastAsia="Times New Roman" w:hAnsi="Times New Roman" w:cs="Times New Roman"/>
                <w:sz w:val="28"/>
                <w:szCs w:val="28"/>
              </w:rPr>
            </w:pPr>
          </w:p>
        </w:tc>
        <w:tc>
          <w:tcPr>
            <w:tcW w:w="3333" w:type="dxa"/>
            <w:tcBorders>
              <w:top w:val="single" w:sz="6" w:space="0" w:color="000000"/>
              <w:bottom w:val="single" w:sz="6" w:space="0" w:color="000000"/>
            </w:tcBorders>
          </w:tcPr>
          <w:p w14:paraId="68DA2F2D" w14:textId="77777777" w:rsidR="007D7014" w:rsidRDefault="00BB1E31">
            <w:pPr>
              <w:widowControl w:val="0"/>
              <w:spacing w:before="81" w:line="360" w:lineRule="auto"/>
              <w:ind w:left="114"/>
              <w:rPr>
                <w:rFonts w:ascii="Times New Roman" w:eastAsia="Times New Roman" w:hAnsi="Times New Roman" w:cs="Times New Roman"/>
                <w:sz w:val="28"/>
                <w:szCs w:val="28"/>
              </w:rPr>
            </w:pPr>
            <w:r>
              <w:rPr>
                <w:rFonts w:ascii="Times New Roman" w:eastAsia="Times New Roman" w:hAnsi="Times New Roman" w:cs="Times New Roman"/>
                <w:sz w:val="28"/>
                <w:szCs w:val="28"/>
              </w:rPr>
              <w:t>Parameter</w:t>
            </w:r>
          </w:p>
        </w:tc>
        <w:tc>
          <w:tcPr>
            <w:tcW w:w="4706" w:type="dxa"/>
            <w:tcBorders>
              <w:top w:val="single" w:sz="6" w:space="0" w:color="000000"/>
              <w:bottom w:val="single" w:sz="6" w:space="0" w:color="000000"/>
            </w:tcBorders>
          </w:tcPr>
          <w:p w14:paraId="1550B48E" w14:textId="77777777" w:rsidR="007D7014" w:rsidRDefault="00BB1E31">
            <w:pPr>
              <w:widowControl w:val="0"/>
              <w:spacing w:before="81" w:line="360" w:lineRule="auto"/>
              <w:ind w:left="1102"/>
              <w:rPr>
                <w:rFonts w:ascii="Times New Roman" w:eastAsia="Times New Roman" w:hAnsi="Times New Roman" w:cs="Times New Roman"/>
                <w:sz w:val="28"/>
                <w:szCs w:val="28"/>
              </w:rPr>
            </w:pPr>
            <w:r>
              <w:rPr>
                <w:rFonts w:ascii="Times New Roman" w:eastAsia="Times New Roman" w:hAnsi="Times New Roman" w:cs="Times New Roman"/>
                <w:sz w:val="28"/>
                <w:szCs w:val="28"/>
              </w:rPr>
              <w:t>Value</w:t>
            </w:r>
          </w:p>
        </w:tc>
        <w:tc>
          <w:tcPr>
            <w:tcW w:w="57" w:type="dxa"/>
            <w:tcBorders>
              <w:bottom w:val="single" w:sz="6" w:space="0" w:color="000000"/>
            </w:tcBorders>
          </w:tcPr>
          <w:p w14:paraId="542B71F1" w14:textId="77777777" w:rsidR="007D7014" w:rsidRDefault="007D7014">
            <w:pPr>
              <w:widowControl w:val="0"/>
              <w:spacing w:line="360" w:lineRule="auto"/>
              <w:rPr>
                <w:rFonts w:ascii="Times New Roman" w:eastAsia="Times New Roman" w:hAnsi="Times New Roman" w:cs="Times New Roman"/>
                <w:sz w:val="28"/>
                <w:szCs w:val="28"/>
              </w:rPr>
            </w:pPr>
          </w:p>
        </w:tc>
      </w:tr>
      <w:tr w:rsidR="007D7014" w14:paraId="6D0977BB" w14:textId="77777777">
        <w:trPr>
          <w:trHeight w:val="559"/>
        </w:trPr>
        <w:tc>
          <w:tcPr>
            <w:tcW w:w="57" w:type="dxa"/>
            <w:vMerge/>
            <w:tcBorders>
              <w:top w:val="single" w:sz="6" w:space="0" w:color="000000"/>
            </w:tcBorders>
          </w:tcPr>
          <w:p w14:paraId="3B513CE2" w14:textId="77777777" w:rsidR="007D7014" w:rsidRDefault="007D7014">
            <w:pPr>
              <w:widowControl w:val="0"/>
              <w:spacing w:line="360" w:lineRule="auto"/>
              <w:rPr>
                <w:rFonts w:ascii="Times New Roman" w:eastAsia="Times New Roman" w:hAnsi="Times New Roman" w:cs="Times New Roman"/>
                <w:sz w:val="28"/>
                <w:szCs w:val="28"/>
              </w:rPr>
            </w:pPr>
          </w:p>
        </w:tc>
        <w:tc>
          <w:tcPr>
            <w:tcW w:w="3333" w:type="dxa"/>
            <w:tcBorders>
              <w:top w:val="single" w:sz="6" w:space="0" w:color="000000"/>
            </w:tcBorders>
          </w:tcPr>
          <w:p w14:paraId="36998A03" w14:textId="77777777" w:rsidR="007D7014" w:rsidRDefault="00BB1E31">
            <w:pPr>
              <w:widowControl w:val="0"/>
              <w:spacing w:before="140" w:line="360" w:lineRule="auto"/>
              <w:ind w:left="114"/>
              <w:rPr>
                <w:rFonts w:ascii="Times New Roman" w:eastAsia="Times New Roman" w:hAnsi="Times New Roman" w:cs="Times New Roman"/>
                <w:sz w:val="28"/>
                <w:szCs w:val="28"/>
              </w:rPr>
            </w:pPr>
            <w:r>
              <w:rPr>
                <w:rFonts w:ascii="Times New Roman" w:eastAsia="Times New Roman" w:hAnsi="Times New Roman" w:cs="Times New Roman"/>
                <w:sz w:val="28"/>
                <w:szCs w:val="28"/>
              </w:rPr>
              <w:t>Protein (%)</w:t>
            </w:r>
          </w:p>
        </w:tc>
        <w:tc>
          <w:tcPr>
            <w:tcW w:w="4706" w:type="dxa"/>
            <w:tcBorders>
              <w:top w:val="single" w:sz="6" w:space="0" w:color="000000"/>
            </w:tcBorders>
          </w:tcPr>
          <w:p w14:paraId="3B505BBF" w14:textId="77777777" w:rsidR="007D7014" w:rsidRDefault="00BB1E31">
            <w:pPr>
              <w:widowControl w:val="0"/>
              <w:spacing w:before="140" w:line="360" w:lineRule="auto"/>
              <w:ind w:left="1102"/>
              <w:rPr>
                <w:rFonts w:ascii="Times New Roman" w:eastAsia="Times New Roman" w:hAnsi="Times New Roman" w:cs="Times New Roman"/>
                <w:sz w:val="28"/>
                <w:szCs w:val="28"/>
              </w:rPr>
            </w:pPr>
            <w:r>
              <w:rPr>
                <w:rFonts w:ascii="Times New Roman" w:eastAsia="Times New Roman" w:hAnsi="Times New Roman" w:cs="Times New Roman"/>
                <w:sz w:val="28"/>
                <w:szCs w:val="28"/>
              </w:rPr>
              <w:t>6.720</w:t>
            </w:r>
          </w:p>
        </w:tc>
        <w:tc>
          <w:tcPr>
            <w:tcW w:w="57" w:type="dxa"/>
            <w:tcBorders>
              <w:top w:val="single" w:sz="6" w:space="0" w:color="000000"/>
            </w:tcBorders>
          </w:tcPr>
          <w:p w14:paraId="14DC933E" w14:textId="77777777" w:rsidR="007D7014" w:rsidRDefault="007D7014">
            <w:pPr>
              <w:widowControl w:val="0"/>
              <w:spacing w:line="360" w:lineRule="auto"/>
              <w:rPr>
                <w:rFonts w:ascii="Times New Roman" w:eastAsia="Times New Roman" w:hAnsi="Times New Roman" w:cs="Times New Roman"/>
                <w:sz w:val="28"/>
                <w:szCs w:val="28"/>
              </w:rPr>
            </w:pPr>
          </w:p>
        </w:tc>
      </w:tr>
      <w:tr w:rsidR="007D7014" w14:paraId="0F1D8C5C" w14:textId="77777777">
        <w:trPr>
          <w:trHeight w:val="552"/>
        </w:trPr>
        <w:tc>
          <w:tcPr>
            <w:tcW w:w="57" w:type="dxa"/>
            <w:vMerge/>
            <w:tcBorders>
              <w:top w:val="single" w:sz="6" w:space="0" w:color="000000"/>
            </w:tcBorders>
          </w:tcPr>
          <w:p w14:paraId="1F432258" w14:textId="77777777" w:rsidR="007D7014" w:rsidRDefault="007D7014">
            <w:pPr>
              <w:widowControl w:val="0"/>
              <w:spacing w:line="360" w:lineRule="auto"/>
              <w:rPr>
                <w:rFonts w:ascii="Times New Roman" w:eastAsia="Times New Roman" w:hAnsi="Times New Roman" w:cs="Times New Roman"/>
                <w:sz w:val="28"/>
                <w:szCs w:val="28"/>
              </w:rPr>
            </w:pPr>
          </w:p>
        </w:tc>
        <w:tc>
          <w:tcPr>
            <w:tcW w:w="3333" w:type="dxa"/>
          </w:tcPr>
          <w:p w14:paraId="6D89428A" w14:textId="77777777" w:rsidR="007D7014" w:rsidRDefault="00BB1E31">
            <w:pPr>
              <w:widowControl w:val="0"/>
              <w:spacing w:before="133" w:line="360" w:lineRule="auto"/>
              <w:ind w:left="114"/>
              <w:rPr>
                <w:rFonts w:ascii="Times New Roman" w:eastAsia="Times New Roman" w:hAnsi="Times New Roman" w:cs="Times New Roman"/>
                <w:sz w:val="28"/>
                <w:szCs w:val="28"/>
              </w:rPr>
            </w:pPr>
            <w:r>
              <w:rPr>
                <w:rFonts w:ascii="Times New Roman" w:eastAsia="Times New Roman" w:hAnsi="Times New Roman" w:cs="Times New Roman"/>
                <w:sz w:val="28"/>
                <w:szCs w:val="28"/>
              </w:rPr>
              <w:t>Ash (%)</w:t>
            </w:r>
          </w:p>
        </w:tc>
        <w:tc>
          <w:tcPr>
            <w:tcW w:w="4706" w:type="dxa"/>
          </w:tcPr>
          <w:p w14:paraId="45CA874B" w14:textId="77777777" w:rsidR="007D7014" w:rsidRDefault="00BB1E31">
            <w:pPr>
              <w:widowControl w:val="0"/>
              <w:spacing w:before="133" w:line="360" w:lineRule="auto"/>
              <w:ind w:left="1102"/>
              <w:rPr>
                <w:rFonts w:ascii="Times New Roman" w:eastAsia="Times New Roman" w:hAnsi="Times New Roman" w:cs="Times New Roman"/>
                <w:sz w:val="28"/>
                <w:szCs w:val="28"/>
              </w:rPr>
            </w:pPr>
            <w:r>
              <w:rPr>
                <w:rFonts w:ascii="Times New Roman" w:eastAsia="Times New Roman" w:hAnsi="Times New Roman" w:cs="Times New Roman"/>
                <w:sz w:val="28"/>
                <w:szCs w:val="28"/>
              </w:rPr>
              <w:t>12.881</w:t>
            </w:r>
          </w:p>
        </w:tc>
        <w:tc>
          <w:tcPr>
            <w:tcW w:w="57" w:type="dxa"/>
          </w:tcPr>
          <w:p w14:paraId="05B5161A" w14:textId="77777777" w:rsidR="007D7014" w:rsidRDefault="007D7014">
            <w:pPr>
              <w:widowControl w:val="0"/>
              <w:spacing w:line="360" w:lineRule="auto"/>
              <w:rPr>
                <w:rFonts w:ascii="Times New Roman" w:eastAsia="Times New Roman" w:hAnsi="Times New Roman" w:cs="Times New Roman"/>
                <w:sz w:val="28"/>
                <w:szCs w:val="28"/>
              </w:rPr>
            </w:pPr>
          </w:p>
        </w:tc>
      </w:tr>
      <w:tr w:rsidR="007D7014" w14:paraId="36AB23AF" w14:textId="77777777">
        <w:trPr>
          <w:trHeight w:val="552"/>
        </w:trPr>
        <w:tc>
          <w:tcPr>
            <w:tcW w:w="57" w:type="dxa"/>
            <w:vMerge/>
            <w:tcBorders>
              <w:top w:val="single" w:sz="6" w:space="0" w:color="000000"/>
            </w:tcBorders>
          </w:tcPr>
          <w:p w14:paraId="7B9E5FA3" w14:textId="77777777" w:rsidR="007D7014" w:rsidRDefault="007D7014">
            <w:pPr>
              <w:widowControl w:val="0"/>
              <w:spacing w:line="360" w:lineRule="auto"/>
              <w:rPr>
                <w:rFonts w:ascii="Times New Roman" w:eastAsia="Times New Roman" w:hAnsi="Times New Roman" w:cs="Times New Roman"/>
                <w:sz w:val="28"/>
                <w:szCs w:val="28"/>
              </w:rPr>
            </w:pPr>
          </w:p>
        </w:tc>
        <w:tc>
          <w:tcPr>
            <w:tcW w:w="3333" w:type="dxa"/>
          </w:tcPr>
          <w:p w14:paraId="05C7F597" w14:textId="77777777" w:rsidR="007D7014" w:rsidRDefault="00BB1E31">
            <w:pPr>
              <w:widowControl w:val="0"/>
              <w:spacing w:before="133" w:line="360" w:lineRule="auto"/>
              <w:ind w:left="114"/>
              <w:rPr>
                <w:rFonts w:ascii="Times New Roman" w:eastAsia="Times New Roman" w:hAnsi="Times New Roman" w:cs="Times New Roman"/>
                <w:sz w:val="28"/>
                <w:szCs w:val="28"/>
              </w:rPr>
            </w:pPr>
            <w:r>
              <w:rPr>
                <w:rFonts w:ascii="Times New Roman" w:eastAsia="Times New Roman" w:hAnsi="Times New Roman" w:cs="Times New Roman"/>
                <w:sz w:val="28"/>
                <w:szCs w:val="28"/>
              </w:rPr>
              <w:t>Fats (Oils/Lipids) (%)</w:t>
            </w:r>
          </w:p>
        </w:tc>
        <w:tc>
          <w:tcPr>
            <w:tcW w:w="4706" w:type="dxa"/>
          </w:tcPr>
          <w:p w14:paraId="6325619E" w14:textId="77777777" w:rsidR="007D7014" w:rsidRDefault="00BB1E31">
            <w:pPr>
              <w:widowControl w:val="0"/>
              <w:spacing w:before="133" w:line="360" w:lineRule="auto"/>
              <w:ind w:left="1102"/>
              <w:rPr>
                <w:rFonts w:ascii="Times New Roman" w:eastAsia="Times New Roman" w:hAnsi="Times New Roman" w:cs="Times New Roman"/>
                <w:sz w:val="28"/>
                <w:szCs w:val="28"/>
              </w:rPr>
            </w:pPr>
            <w:r>
              <w:rPr>
                <w:rFonts w:ascii="Times New Roman" w:eastAsia="Times New Roman" w:hAnsi="Times New Roman" w:cs="Times New Roman"/>
                <w:sz w:val="28"/>
                <w:szCs w:val="28"/>
              </w:rPr>
              <w:t>0.393</w:t>
            </w:r>
          </w:p>
        </w:tc>
        <w:tc>
          <w:tcPr>
            <w:tcW w:w="57" w:type="dxa"/>
          </w:tcPr>
          <w:p w14:paraId="2C1EDA58" w14:textId="77777777" w:rsidR="007D7014" w:rsidRDefault="007D7014">
            <w:pPr>
              <w:widowControl w:val="0"/>
              <w:spacing w:line="360" w:lineRule="auto"/>
              <w:rPr>
                <w:rFonts w:ascii="Times New Roman" w:eastAsia="Times New Roman" w:hAnsi="Times New Roman" w:cs="Times New Roman"/>
                <w:sz w:val="28"/>
                <w:szCs w:val="28"/>
              </w:rPr>
            </w:pPr>
          </w:p>
        </w:tc>
      </w:tr>
      <w:tr w:rsidR="007D7014" w14:paraId="5EE02FC4" w14:textId="77777777">
        <w:trPr>
          <w:trHeight w:val="552"/>
        </w:trPr>
        <w:tc>
          <w:tcPr>
            <w:tcW w:w="57" w:type="dxa"/>
            <w:vMerge/>
            <w:tcBorders>
              <w:top w:val="single" w:sz="6" w:space="0" w:color="000000"/>
            </w:tcBorders>
          </w:tcPr>
          <w:p w14:paraId="5E84AF83" w14:textId="77777777" w:rsidR="007D7014" w:rsidRDefault="007D7014">
            <w:pPr>
              <w:widowControl w:val="0"/>
              <w:spacing w:line="360" w:lineRule="auto"/>
              <w:rPr>
                <w:rFonts w:ascii="Times New Roman" w:eastAsia="Times New Roman" w:hAnsi="Times New Roman" w:cs="Times New Roman"/>
                <w:sz w:val="28"/>
                <w:szCs w:val="28"/>
              </w:rPr>
            </w:pPr>
          </w:p>
        </w:tc>
        <w:tc>
          <w:tcPr>
            <w:tcW w:w="3333" w:type="dxa"/>
          </w:tcPr>
          <w:p w14:paraId="234E249C" w14:textId="77777777" w:rsidR="007D7014" w:rsidRDefault="00BB1E31">
            <w:pPr>
              <w:widowControl w:val="0"/>
              <w:spacing w:before="133" w:line="360" w:lineRule="auto"/>
              <w:ind w:left="114"/>
              <w:rPr>
                <w:rFonts w:ascii="Times New Roman" w:eastAsia="Times New Roman" w:hAnsi="Times New Roman" w:cs="Times New Roman"/>
                <w:sz w:val="28"/>
                <w:szCs w:val="28"/>
              </w:rPr>
            </w:pPr>
            <w:r>
              <w:rPr>
                <w:rFonts w:ascii="Times New Roman" w:eastAsia="Times New Roman" w:hAnsi="Times New Roman" w:cs="Times New Roman"/>
                <w:sz w:val="28"/>
                <w:szCs w:val="28"/>
              </w:rPr>
              <w:t>Moisture (%)</w:t>
            </w:r>
          </w:p>
        </w:tc>
        <w:tc>
          <w:tcPr>
            <w:tcW w:w="4706" w:type="dxa"/>
          </w:tcPr>
          <w:p w14:paraId="07DF3D5B" w14:textId="77777777" w:rsidR="007D7014" w:rsidRDefault="00BB1E31">
            <w:pPr>
              <w:widowControl w:val="0"/>
              <w:spacing w:before="133" w:line="360" w:lineRule="auto"/>
              <w:ind w:left="1102"/>
              <w:rPr>
                <w:rFonts w:ascii="Times New Roman" w:eastAsia="Times New Roman" w:hAnsi="Times New Roman" w:cs="Times New Roman"/>
                <w:sz w:val="28"/>
                <w:szCs w:val="28"/>
              </w:rPr>
            </w:pPr>
            <w:r>
              <w:rPr>
                <w:rFonts w:ascii="Times New Roman" w:eastAsia="Times New Roman" w:hAnsi="Times New Roman" w:cs="Times New Roman"/>
                <w:sz w:val="28"/>
                <w:szCs w:val="28"/>
              </w:rPr>
              <w:t>3.770</w:t>
            </w:r>
          </w:p>
        </w:tc>
        <w:tc>
          <w:tcPr>
            <w:tcW w:w="57" w:type="dxa"/>
          </w:tcPr>
          <w:p w14:paraId="1A4186E1" w14:textId="77777777" w:rsidR="007D7014" w:rsidRDefault="007D7014">
            <w:pPr>
              <w:widowControl w:val="0"/>
              <w:spacing w:line="360" w:lineRule="auto"/>
              <w:rPr>
                <w:rFonts w:ascii="Times New Roman" w:eastAsia="Times New Roman" w:hAnsi="Times New Roman" w:cs="Times New Roman"/>
                <w:sz w:val="28"/>
                <w:szCs w:val="28"/>
              </w:rPr>
            </w:pPr>
          </w:p>
        </w:tc>
      </w:tr>
      <w:tr w:rsidR="007D7014" w14:paraId="7FF65BC2" w14:textId="77777777">
        <w:trPr>
          <w:trHeight w:val="408"/>
        </w:trPr>
        <w:tc>
          <w:tcPr>
            <w:tcW w:w="57" w:type="dxa"/>
          </w:tcPr>
          <w:p w14:paraId="59955DB9" w14:textId="77777777" w:rsidR="007D7014" w:rsidRDefault="007D7014">
            <w:pPr>
              <w:widowControl w:val="0"/>
              <w:spacing w:line="360" w:lineRule="auto"/>
              <w:rPr>
                <w:rFonts w:ascii="Times New Roman" w:eastAsia="Times New Roman" w:hAnsi="Times New Roman" w:cs="Times New Roman"/>
                <w:sz w:val="28"/>
                <w:szCs w:val="28"/>
              </w:rPr>
            </w:pPr>
          </w:p>
        </w:tc>
        <w:tc>
          <w:tcPr>
            <w:tcW w:w="3333" w:type="dxa"/>
          </w:tcPr>
          <w:p w14:paraId="52397525" w14:textId="77777777" w:rsidR="007D7014" w:rsidRDefault="00BB1E31">
            <w:pPr>
              <w:widowControl w:val="0"/>
              <w:spacing w:before="133" w:line="360" w:lineRule="auto"/>
              <w:ind w:left="114"/>
              <w:rPr>
                <w:rFonts w:ascii="Times New Roman" w:eastAsia="Times New Roman" w:hAnsi="Times New Roman" w:cs="Times New Roman"/>
                <w:sz w:val="28"/>
                <w:szCs w:val="28"/>
              </w:rPr>
            </w:pPr>
            <w:r>
              <w:rPr>
                <w:rFonts w:ascii="Times New Roman" w:eastAsia="Times New Roman" w:hAnsi="Times New Roman" w:cs="Times New Roman"/>
                <w:sz w:val="28"/>
                <w:szCs w:val="28"/>
              </w:rPr>
              <w:t>Carbohydrates (%)</w:t>
            </w:r>
          </w:p>
        </w:tc>
        <w:tc>
          <w:tcPr>
            <w:tcW w:w="4706" w:type="dxa"/>
          </w:tcPr>
          <w:p w14:paraId="014FFEB6" w14:textId="77777777" w:rsidR="007D7014" w:rsidRDefault="00BB1E31">
            <w:pPr>
              <w:widowControl w:val="0"/>
              <w:spacing w:before="133" w:line="360" w:lineRule="auto"/>
              <w:ind w:left="1102"/>
              <w:rPr>
                <w:rFonts w:ascii="Times New Roman" w:eastAsia="Times New Roman" w:hAnsi="Times New Roman" w:cs="Times New Roman"/>
                <w:sz w:val="28"/>
                <w:szCs w:val="28"/>
              </w:rPr>
            </w:pPr>
            <w:r>
              <w:rPr>
                <w:rFonts w:ascii="Times New Roman" w:eastAsia="Times New Roman" w:hAnsi="Times New Roman" w:cs="Times New Roman"/>
                <w:sz w:val="28"/>
                <w:szCs w:val="28"/>
              </w:rPr>
              <w:t>65.430</w:t>
            </w:r>
          </w:p>
        </w:tc>
        <w:tc>
          <w:tcPr>
            <w:tcW w:w="57" w:type="dxa"/>
          </w:tcPr>
          <w:p w14:paraId="74EB3FAA" w14:textId="77777777" w:rsidR="007D7014" w:rsidRDefault="007D7014">
            <w:pPr>
              <w:widowControl w:val="0"/>
              <w:spacing w:line="360" w:lineRule="auto"/>
              <w:rPr>
                <w:rFonts w:ascii="Times New Roman" w:eastAsia="Times New Roman" w:hAnsi="Times New Roman" w:cs="Times New Roman"/>
                <w:sz w:val="28"/>
                <w:szCs w:val="28"/>
              </w:rPr>
            </w:pPr>
          </w:p>
        </w:tc>
      </w:tr>
    </w:tbl>
    <w:p w14:paraId="292B28B9" w14:textId="77777777" w:rsidR="007D7014" w:rsidRDefault="00BB1E31">
      <w:pPr>
        <w:widowControl w:val="0"/>
        <w:spacing w:before="156" w:line="360" w:lineRule="auto"/>
        <w:rPr>
          <w:rFonts w:ascii="Times New Roman" w:eastAsia="Times New Roman" w:hAnsi="Times New Roman" w:cs="Times New Roman"/>
          <w:sz w:val="28"/>
          <w:szCs w:val="28"/>
        </w:rPr>
      </w:pPr>
      <w:r>
        <w:rPr>
          <w:noProof/>
        </w:rPr>
        <mc:AlternateContent>
          <mc:Choice Requires="wpg">
            <w:drawing>
              <wp:anchor distT="0" distB="0" distL="0" distR="0" simplePos="0" relativeHeight="251662336" behindDoc="0" locked="0" layoutInCell="1" hidden="0" allowOverlap="1" wp14:anchorId="47CFD82C" wp14:editId="0BA4E076">
                <wp:simplePos x="0" y="0"/>
                <wp:positionH relativeFrom="column">
                  <wp:posOffset>152400</wp:posOffset>
                </wp:positionH>
                <wp:positionV relativeFrom="paragraph">
                  <wp:posOffset>254000</wp:posOffset>
                </wp:positionV>
                <wp:extent cx="5140960" cy="12700"/>
                <wp:effectExtent l="0" t="0" r="0" b="0"/>
                <wp:wrapTopAndBottom distT="0" distB="0"/>
                <wp:docPr id="5" name="Freeform: Shape 5"/>
                <wp:cNvGraphicFramePr/>
                <a:graphic xmlns:a="http://schemas.openxmlformats.org/drawingml/2006/main">
                  <a:graphicData uri="http://schemas.microsoft.com/office/word/2010/wordprocessingShape">
                    <wps:wsp>
                      <wps:cNvSpPr/>
                      <wps:spPr>
                        <a:xfrm>
                          <a:off x="2775520" y="3779365"/>
                          <a:ext cx="5140960" cy="1270"/>
                        </a:xfrm>
                        <a:custGeom>
                          <a:avLst/>
                          <a:gdLst/>
                          <a:ahLst/>
                          <a:cxnLst/>
                          <a:rect l="l" t="t" r="r" b="b"/>
                          <a:pathLst>
                            <a:path w="5140960" h="120000" extrusionOk="0">
                              <a:moveTo>
                                <a:pt x="0" y="0"/>
                              </a:moveTo>
                              <a:lnTo>
                                <a:pt x="514096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152400</wp:posOffset>
                </wp:positionH>
                <wp:positionV relativeFrom="paragraph">
                  <wp:posOffset>254000</wp:posOffset>
                </wp:positionV>
                <wp:extent cx="5140960" cy="12700"/>
                <wp:effectExtent b="0" l="0" r="0" t="0"/>
                <wp:wrapTopAndBottom distB="0" distT="0"/>
                <wp:docPr id="5" name="image5.png"/>
                <a:graphic>
                  <a:graphicData uri="http://schemas.openxmlformats.org/drawingml/2006/picture">
                    <pic:pic>
                      <pic:nvPicPr>
                        <pic:cNvPr id="0" name="image5.png"/>
                        <pic:cNvPicPr preferRelativeResize="0"/>
                      </pic:nvPicPr>
                      <pic:blipFill>
                        <a:blip r:embed="rId19"/>
                        <a:srcRect/>
                        <a:stretch>
                          <a:fillRect/>
                        </a:stretch>
                      </pic:blipFill>
                      <pic:spPr>
                        <a:xfrm>
                          <a:off x="0" y="0"/>
                          <a:ext cx="5140960" cy="12700"/>
                        </a:xfrm>
                        <a:prstGeom prst="rect"/>
                        <a:ln/>
                      </pic:spPr>
                    </pic:pic>
                  </a:graphicData>
                </a:graphic>
              </wp:anchor>
            </w:drawing>
          </mc:Fallback>
        </mc:AlternateContent>
      </w:r>
    </w:p>
    <w:p w14:paraId="77C615CC" w14:textId="77777777" w:rsidR="007D7014" w:rsidRDefault="00BB1E31">
      <w:pPr>
        <w:pStyle w:val="Heading2"/>
        <w:keepNext w:val="0"/>
        <w:keepLines w:val="0"/>
        <w:widowControl w:val="0"/>
        <w:tabs>
          <w:tab w:val="left" w:pos="720"/>
        </w:tabs>
        <w:spacing w:before="0" w:after="0" w:line="360" w:lineRule="auto"/>
        <w:jc w:val="both"/>
        <w:rPr>
          <w:rFonts w:ascii="Times New Roman" w:eastAsia="Times New Roman" w:hAnsi="Times New Roman" w:cs="Times New Roman"/>
          <w:b/>
          <w:sz w:val="28"/>
          <w:szCs w:val="28"/>
        </w:rPr>
      </w:pPr>
      <w:bookmarkStart w:id="40" w:name="_79y8mkm4xdar" w:colFirst="0" w:colLast="0"/>
      <w:bookmarkEnd w:id="40"/>
      <w:r>
        <w:rPr>
          <w:rFonts w:ascii="Times New Roman" w:eastAsia="Times New Roman" w:hAnsi="Times New Roman" w:cs="Times New Roman"/>
          <w:b/>
          <w:sz w:val="24"/>
          <w:szCs w:val="28"/>
        </w:rPr>
        <w:t>4.2 Discussions</w:t>
      </w:r>
    </w:p>
    <w:p w14:paraId="053F3617" w14:textId="77777777" w:rsidR="007D7014" w:rsidRDefault="007D7014">
      <w:pPr>
        <w:widowControl w:val="0"/>
        <w:spacing w:line="360" w:lineRule="auto"/>
        <w:rPr>
          <w:rFonts w:ascii="Times New Roman" w:eastAsia="Times New Roman" w:hAnsi="Times New Roman" w:cs="Times New Roman"/>
          <w:b/>
          <w:sz w:val="28"/>
          <w:szCs w:val="28"/>
        </w:rPr>
      </w:pPr>
    </w:p>
    <w:p w14:paraId="650AB0F3" w14:textId="77777777" w:rsidR="007D7014" w:rsidRDefault="00BB1E31">
      <w:pPr>
        <w:widowControl w:val="0"/>
        <w:tabs>
          <w:tab w:val="left" w:pos="900"/>
        </w:tabs>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8"/>
        </w:rPr>
        <w:t>4.2 1 Phytochemical Constituents</w:t>
      </w:r>
    </w:p>
    <w:p w14:paraId="663334A4" w14:textId="7B92F5CD" w:rsidR="007D7014" w:rsidRDefault="00BB1E31">
      <w:pPr>
        <w:widowControl w:val="0"/>
        <w:spacing w:before="272" w:line="360" w:lineRule="auto"/>
        <w:ind w:left="360" w:right="356" w:firstLine="719"/>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Phytochemicals such as saponins, terpenoids, flavonoids and alkaloids have been shown to have anti-inflammatory effects [Cherian and Augustine, 1995]. Although terpenoids were absent, the presence of alkaloids, flavonoids and saponins in stem bark of cashew plant (this work) therefore supports the use of stem bark of cashew plant in treatments of ear troubles,</w:t>
      </w:r>
      <w:r w:rsidR="009E2433">
        <w:rPr>
          <w:rFonts w:ascii="Times New Roman" w:eastAsia="Times New Roman" w:hAnsi="Times New Roman" w:cs="Times New Roman"/>
          <w:sz w:val="24"/>
          <w:szCs w:val="28"/>
        </w:rPr>
        <w:t xml:space="preserve"> headaches</w:t>
      </w:r>
      <w:r>
        <w:rPr>
          <w:rFonts w:ascii="Times New Roman" w:eastAsia="Times New Roman" w:hAnsi="Times New Roman" w:cs="Times New Roman"/>
          <w:sz w:val="24"/>
          <w:szCs w:val="28"/>
        </w:rPr>
        <w:t xml:space="preserve"> and snakebites [Ajibesin, 2011].</w:t>
      </w:r>
    </w:p>
    <w:p w14:paraId="557753AA" w14:textId="3C3A7388" w:rsidR="007D7014" w:rsidRDefault="00BB1E31">
      <w:pPr>
        <w:widowControl w:val="0"/>
        <w:spacing w:before="1" w:line="360" w:lineRule="auto"/>
        <w:ind w:left="360" w:right="357"/>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Stem bark of cashew plant contains tannins, as presented in table 1, which has been reported by Akinpelu and Onakoya [2006] as the main component for treating intestinal disorders like diarrhea and dysentery The presence of flavonoids [Stauth, 2007] and tannins [Karthishwaran et al, 2010] have been reported to be antioxidants used to neutralize highly unstable and extremely reactive molecules like free radicals that attack the cells of human </w:t>
      </w:r>
      <w:r>
        <w:rPr>
          <w:rFonts w:ascii="Times New Roman" w:eastAsia="Times New Roman" w:hAnsi="Times New Roman" w:cs="Times New Roman"/>
          <w:sz w:val="24"/>
          <w:szCs w:val="28"/>
        </w:rPr>
        <w:lastRenderedPageBreak/>
        <w:t>body. The presence of these phytochemicals in stem bark of cashew plant explains why it is used in the treatments of diarrhea, scabies, ringworms, rashes and wounds [Ajibesin, 2011].</w:t>
      </w:r>
    </w:p>
    <w:p w14:paraId="5DD183A9" w14:textId="3C40E05C" w:rsidR="007D7014" w:rsidRDefault="005F34EA">
      <w:pPr>
        <w:widowControl w:val="0"/>
        <w:spacing w:line="360" w:lineRule="auto"/>
        <w:ind w:left="360" w:right="358" w:firstLine="719"/>
        <w:jc w:val="both"/>
        <w:rPr>
          <w:rFonts w:ascii="Times New Roman" w:eastAsia="Times New Roman" w:hAnsi="Times New Roman" w:cs="Times New Roman"/>
          <w:b/>
          <w:sz w:val="28"/>
          <w:szCs w:val="28"/>
        </w:rPr>
      </w:pPr>
      <w:r>
        <w:rPr>
          <w:rFonts w:ascii="Times New Roman" w:eastAsia="Times New Roman" w:hAnsi="Times New Roman" w:cs="Times New Roman"/>
          <w:sz w:val="24"/>
          <w:szCs w:val="28"/>
        </w:rPr>
        <w:t>In fact</w:t>
      </w:r>
      <w:r w:rsidR="00BB1E31">
        <w:rPr>
          <w:rFonts w:ascii="Times New Roman" w:eastAsia="Times New Roman" w:hAnsi="Times New Roman" w:cs="Times New Roman"/>
          <w:sz w:val="24"/>
          <w:szCs w:val="28"/>
        </w:rPr>
        <w:t xml:space="preserve">, the aqueous and ethanol extracts of stem bark of cashew plant were discovered to normalize SS (sickle cell) blood erythrocytes, following the deoxygenation of </w:t>
      </w:r>
      <w:r>
        <w:rPr>
          <w:rFonts w:ascii="Times New Roman" w:eastAsia="Times New Roman" w:hAnsi="Times New Roman" w:cs="Times New Roman"/>
          <w:sz w:val="24"/>
          <w:szCs w:val="28"/>
        </w:rPr>
        <w:t>hemoglobin</w:t>
      </w:r>
      <w:r w:rsidR="00BB1E31">
        <w:rPr>
          <w:rFonts w:ascii="Times New Roman" w:eastAsia="Times New Roman" w:hAnsi="Times New Roman" w:cs="Times New Roman"/>
          <w:sz w:val="24"/>
          <w:szCs w:val="28"/>
        </w:rPr>
        <w:t xml:space="preserve"> in anaerobic condition. This validates its uses in traditional medicine [Mpiana et al, 2007]. </w:t>
      </w:r>
      <w:r w:rsidR="00BB1E31">
        <w:rPr>
          <w:rFonts w:ascii="Times New Roman" w:eastAsia="Times New Roman" w:hAnsi="Times New Roman" w:cs="Times New Roman"/>
          <w:b/>
          <w:sz w:val="28"/>
          <w:szCs w:val="28"/>
        </w:rPr>
        <w:t>Proximate Analyses</w:t>
      </w:r>
    </w:p>
    <w:p w14:paraId="49B4E19B" w14:textId="6310060F" w:rsidR="007D7014" w:rsidRDefault="005F34EA">
      <w:pPr>
        <w:widowControl w:val="0"/>
        <w:spacing w:before="271" w:line="360" w:lineRule="auto"/>
        <w:ind w:left="360" w:right="358" w:firstLine="719"/>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These results</w:t>
      </w:r>
      <w:r w:rsidR="00BB1E31">
        <w:rPr>
          <w:rFonts w:ascii="Times New Roman" w:eastAsia="Times New Roman" w:hAnsi="Times New Roman" w:cs="Times New Roman"/>
          <w:sz w:val="24"/>
          <w:szCs w:val="28"/>
        </w:rPr>
        <w:t xml:space="preserve"> show that moisture content is low, as revealed in table 3. The moisture content of any food is an index of its water activity [Frazier and Westoff, 1978] and is used as a measure of stability and the susceptibility of microbial contamination [Scott, 1980]. This implies that stem bark of cashew plant will very likely to have a long shelf life because of its low moisture content.</w:t>
      </w:r>
    </w:p>
    <w:p w14:paraId="3B3FD0C6" w14:textId="5985E625" w:rsidR="007D7014" w:rsidRDefault="00BB1E31">
      <w:pPr>
        <w:widowControl w:val="0"/>
        <w:spacing w:before="1" w:line="360" w:lineRule="auto"/>
        <w:ind w:left="360" w:right="360" w:firstLine="719"/>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The protein content of stem bark of cashew plant is not appreciably high so as to meet the required daily protein of 23-55 g [Chaney, 2006]. The use of stem bark of cashew</w:t>
      </w:r>
      <w:r w:rsidR="005F34EA">
        <w:rPr>
          <w:rFonts w:ascii="Times New Roman" w:eastAsia="Times New Roman" w:hAnsi="Times New Roman" w:cs="Times New Roman"/>
          <w:sz w:val="24"/>
          <w:szCs w:val="28"/>
        </w:rPr>
        <w:t xml:space="preserve"> plants </w:t>
      </w:r>
      <w:r>
        <w:rPr>
          <w:rFonts w:ascii="Times New Roman" w:eastAsia="Times New Roman" w:hAnsi="Times New Roman" w:cs="Times New Roman"/>
          <w:sz w:val="24"/>
          <w:szCs w:val="28"/>
        </w:rPr>
        <w:t>a protein source is therefore not encouraged, however, in extreme conditions of protein deficiency; stem bark of cashew plant may be used as a protein source.</w:t>
      </w:r>
      <w:r w:rsidR="005F34EA">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Ash content of 12.881% for APL [this work] suggests good level compared to levels found in other leaves- A. Africana (4.03%) and R. glabra (4.34%). Ash content of stem bark of cashew plant indicates it contains good level of mineral contents because low ash content suggests high mineral composition [Egharevba and Kunle, 2010].</w:t>
      </w:r>
    </w:p>
    <w:p w14:paraId="66A9407A" w14:textId="6F3B2FA9" w:rsidR="007D7014" w:rsidRDefault="00BB1E31" w:rsidP="007E11A9">
      <w:pPr>
        <w:widowControl w:val="0"/>
        <w:spacing w:line="360" w:lineRule="auto"/>
        <w:ind w:left="360" w:right="364" w:firstLine="719"/>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Carbohydrate level of 65.430% for stem bark of cashew plant indicates that stem bark of cashew plant is a rich carbohydrate source and has potentials to provide fuel and energy for daily activities [Yisa et al, 2010]</w:t>
      </w:r>
      <w:r w:rsidR="007E11A9">
        <w:rPr>
          <w:rFonts w:ascii="Times New Roman" w:eastAsia="Times New Roman" w:hAnsi="Times New Roman" w:cs="Times New Roman"/>
          <w:sz w:val="24"/>
          <w:szCs w:val="28"/>
        </w:rPr>
        <w:t>.</w:t>
      </w:r>
    </w:p>
    <w:p w14:paraId="061B8887" w14:textId="77777777" w:rsidR="007D7014" w:rsidRDefault="007D7014">
      <w:pPr>
        <w:widowControl w:val="0"/>
        <w:spacing w:line="360" w:lineRule="auto"/>
        <w:ind w:left="360" w:right="364" w:firstLine="719"/>
        <w:jc w:val="both"/>
        <w:rPr>
          <w:rFonts w:ascii="Times New Roman" w:eastAsia="Times New Roman" w:hAnsi="Times New Roman" w:cs="Times New Roman"/>
          <w:sz w:val="28"/>
          <w:szCs w:val="28"/>
        </w:rPr>
      </w:pPr>
    </w:p>
    <w:p w14:paraId="69514E59" w14:textId="77777777" w:rsidR="007D7014" w:rsidRDefault="007D7014">
      <w:pPr>
        <w:widowControl w:val="0"/>
        <w:spacing w:line="360" w:lineRule="auto"/>
        <w:ind w:left="360" w:right="364" w:firstLine="719"/>
        <w:jc w:val="both"/>
        <w:rPr>
          <w:rFonts w:ascii="Times New Roman" w:eastAsia="Times New Roman" w:hAnsi="Times New Roman" w:cs="Times New Roman"/>
          <w:sz w:val="28"/>
          <w:szCs w:val="28"/>
        </w:rPr>
      </w:pPr>
    </w:p>
    <w:p w14:paraId="147CAE19" w14:textId="77777777" w:rsidR="007D7014" w:rsidRDefault="007D7014">
      <w:pPr>
        <w:widowControl w:val="0"/>
        <w:spacing w:line="360" w:lineRule="auto"/>
        <w:ind w:right="364"/>
        <w:jc w:val="both"/>
        <w:rPr>
          <w:rFonts w:ascii="Times New Roman" w:eastAsia="Times New Roman" w:hAnsi="Times New Roman" w:cs="Times New Roman"/>
          <w:sz w:val="28"/>
          <w:szCs w:val="28"/>
        </w:rPr>
      </w:pPr>
    </w:p>
    <w:p w14:paraId="0E2FC110" w14:textId="77777777" w:rsidR="007D7014" w:rsidRDefault="007D7014">
      <w:pPr>
        <w:widowControl w:val="0"/>
        <w:spacing w:line="360" w:lineRule="auto"/>
        <w:ind w:right="364"/>
        <w:jc w:val="both"/>
        <w:rPr>
          <w:rFonts w:ascii="Times New Roman" w:eastAsia="Times New Roman" w:hAnsi="Times New Roman" w:cs="Times New Roman"/>
          <w:sz w:val="28"/>
          <w:szCs w:val="28"/>
        </w:rPr>
      </w:pPr>
    </w:p>
    <w:p w14:paraId="590E3D55" w14:textId="77777777" w:rsidR="007D7014" w:rsidRDefault="00BB1E31">
      <w:pPr>
        <w:pStyle w:val="Heading2"/>
        <w:keepNext w:val="0"/>
        <w:keepLines w:val="0"/>
        <w:widowControl w:val="0"/>
        <w:tabs>
          <w:tab w:val="left" w:pos="720"/>
        </w:tabs>
        <w:spacing w:before="1" w:after="0" w:line="240" w:lineRule="auto"/>
        <w:jc w:val="center"/>
        <w:rPr>
          <w:rFonts w:ascii="Times New Roman" w:eastAsia="Times New Roman" w:hAnsi="Times New Roman" w:cs="Times New Roman"/>
          <w:b/>
          <w:sz w:val="24"/>
          <w:szCs w:val="24"/>
        </w:rPr>
      </w:pPr>
      <w:bookmarkStart w:id="41" w:name="_xfqnp5bn0y62" w:colFirst="0" w:colLast="0"/>
      <w:bookmarkEnd w:id="41"/>
      <w:r>
        <w:rPr>
          <w:rFonts w:ascii="Times New Roman" w:eastAsia="Times New Roman" w:hAnsi="Times New Roman" w:cs="Times New Roman"/>
          <w:b/>
          <w:sz w:val="28"/>
          <w:szCs w:val="24"/>
        </w:rPr>
        <w:t xml:space="preserve"> CHAPTAR FIVE</w:t>
      </w:r>
    </w:p>
    <w:p w14:paraId="1253BA67" w14:textId="77777777" w:rsidR="007D7014" w:rsidRDefault="007D7014">
      <w:pPr>
        <w:pStyle w:val="Heading2"/>
        <w:keepNext w:val="0"/>
        <w:keepLines w:val="0"/>
        <w:widowControl w:val="0"/>
        <w:tabs>
          <w:tab w:val="left" w:pos="720"/>
        </w:tabs>
        <w:spacing w:before="1" w:after="0" w:line="240" w:lineRule="auto"/>
        <w:ind w:left="720"/>
        <w:rPr>
          <w:rFonts w:ascii="Times New Roman" w:eastAsia="Times New Roman" w:hAnsi="Times New Roman" w:cs="Times New Roman"/>
          <w:b/>
          <w:sz w:val="24"/>
          <w:szCs w:val="24"/>
        </w:rPr>
      </w:pPr>
      <w:bookmarkStart w:id="42" w:name="_lfp6t3p46wk2" w:colFirst="0" w:colLast="0"/>
      <w:bookmarkEnd w:id="42"/>
    </w:p>
    <w:p w14:paraId="3122B0B3" w14:textId="77777777" w:rsidR="007D7014" w:rsidRDefault="00BB1E31">
      <w:pPr>
        <w:pStyle w:val="Heading2"/>
        <w:keepNext w:val="0"/>
        <w:keepLines w:val="0"/>
        <w:widowControl w:val="0"/>
        <w:tabs>
          <w:tab w:val="left" w:pos="720"/>
        </w:tabs>
        <w:spacing w:before="1" w:after="0" w:line="360" w:lineRule="auto"/>
        <w:ind w:left="720"/>
        <w:jc w:val="both"/>
        <w:rPr>
          <w:rFonts w:ascii="Times New Roman" w:eastAsia="Times New Roman" w:hAnsi="Times New Roman" w:cs="Times New Roman"/>
          <w:b/>
          <w:sz w:val="28"/>
          <w:szCs w:val="28"/>
        </w:rPr>
      </w:pPr>
      <w:bookmarkStart w:id="43" w:name="_em21a0rjha9d" w:colFirst="0" w:colLast="0"/>
      <w:bookmarkEnd w:id="43"/>
      <w:r>
        <w:rPr>
          <w:rFonts w:ascii="Times New Roman" w:eastAsia="Times New Roman" w:hAnsi="Times New Roman" w:cs="Times New Roman"/>
          <w:b/>
          <w:sz w:val="24"/>
          <w:szCs w:val="28"/>
        </w:rPr>
        <w:t>5.1 Conclusions</w:t>
      </w:r>
    </w:p>
    <w:p w14:paraId="1AE18E1C" w14:textId="2B459C7C" w:rsidR="007D7014" w:rsidRDefault="00BB1E31">
      <w:pPr>
        <w:widowControl w:val="0"/>
        <w:tabs>
          <w:tab w:val="left" w:pos="1468"/>
          <w:tab w:val="left" w:pos="2543"/>
          <w:tab w:val="left" w:pos="3099"/>
          <w:tab w:val="left" w:pos="4378"/>
          <w:tab w:val="left" w:pos="5774"/>
          <w:tab w:val="left" w:pos="7392"/>
          <w:tab w:val="left" w:pos="8409"/>
        </w:tabs>
        <w:spacing w:before="271" w:line="360" w:lineRule="auto"/>
        <w:ind w:left="360" w:right="354" w:firstLine="719"/>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lastRenderedPageBreak/>
        <w:t>From qualitative phytochemical analyses, stem bark of cashew plant contains tannins,</w:t>
      </w:r>
      <w:r w:rsidR="00AD012E">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flavonoids,</w:t>
      </w:r>
      <w:r w:rsidR="00AD012E">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saponins,</w:t>
      </w:r>
      <w:r w:rsidR="00AD012E">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alkaloids</w:t>
      </w:r>
      <w:r w:rsidR="00AD012E">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and glycosides.</w:t>
      </w:r>
      <w:r w:rsidR="00AD012E">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Quantitative</w:t>
      </w:r>
      <w:r w:rsidR="00AD012E">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 xml:space="preserve">phytochemical analyses reveal flavonoids as the most abundant component of stem bark of cashew plant. These phytochemicals present have justified the use of stem bark of cashew </w:t>
      </w:r>
      <w:r w:rsidR="00F2582D">
        <w:rPr>
          <w:rFonts w:ascii="Times New Roman" w:eastAsia="Times New Roman" w:hAnsi="Times New Roman" w:cs="Times New Roman"/>
          <w:sz w:val="24"/>
          <w:szCs w:val="28"/>
        </w:rPr>
        <w:t>plant in</w:t>
      </w:r>
      <w:r>
        <w:rPr>
          <w:rFonts w:ascii="Times New Roman" w:eastAsia="Times New Roman" w:hAnsi="Times New Roman" w:cs="Times New Roman"/>
          <w:sz w:val="24"/>
          <w:szCs w:val="28"/>
        </w:rPr>
        <w:t xml:space="preserve"> traditional medicine for the treatments of ear troubles, headaches, wounds, and so on. It is hoped that these information on the phytochemical constituents and their ethno-medicinal properties would be useful in agriculture as food supplement and for evaluation of the plant in medicine which may lead to drug discovery. Information from the proximate analyses reveal that stem bark of cashew plant has long shelf life, good mineral composition (ash level) and a good source of energy (carbohydrate). Therefore, this work provides some information on the nutritional value of stem bark of cashew plant  and because it is not toxic [Ajibesin, 2011], it can be eaten as vegetable.</w:t>
      </w:r>
    </w:p>
    <w:p w14:paraId="0CF3E3EC" w14:textId="77777777" w:rsidR="007E11A9" w:rsidRDefault="007E11A9">
      <w:pPr>
        <w:widowControl w:val="0"/>
        <w:tabs>
          <w:tab w:val="left" w:pos="1468"/>
          <w:tab w:val="left" w:pos="2543"/>
          <w:tab w:val="left" w:pos="3099"/>
          <w:tab w:val="left" w:pos="4378"/>
          <w:tab w:val="left" w:pos="5774"/>
          <w:tab w:val="left" w:pos="7392"/>
          <w:tab w:val="left" w:pos="8409"/>
        </w:tabs>
        <w:spacing w:before="271" w:line="360" w:lineRule="auto"/>
        <w:ind w:left="360" w:right="354" w:firstLine="719"/>
        <w:jc w:val="center"/>
        <w:rPr>
          <w:rFonts w:ascii="Times New Roman" w:eastAsia="Times New Roman" w:hAnsi="Times New Roman" w:cs="Times New Roman"/>
          <w:b/>
          <w:sz w:val="28"/>
          <w:szCs w:val="28"/>
        </w:rPr>
      </w:pPr>
    </w:p>
    <w:p w14:paraId="366FE26B" w14:textId="77777777" w:rsidR="007E11A9" w:rsidRDefault="007E11A9">
      <w:pPr>
        <w:widowControl w:val="0"/>
        <w:tabs>
          <w:tab w:val="left" w:pos="1468"/>
          <w:tab w:val="left" w:pos="2543"/>
          <w:tab w:val="left" w:pos="3099"/>
          <w:tab w:val="left" w:pos="4378"/>
          <w:tab w:val="left" w:pos="5774"/>
          <w:tab w:val="left" w:pos="7392"/>
          <w:tab w:val="left" w:pos="8409"/>
        </w:tabs>
        <w:spacing w:before="271" w:line="360" w:lineRule="auto"/>
        <w:ind w:left="360" w:right="354" w:firstLine="719"/>
        <w:jc w:val="center"/>
        <w:rPr>
          <w:rFonts w:ascii="Times New Roman" w:eastAsia="Times New Roman" w:hAnsi="Times New Roman" w:cs="Times New Roman"/>
          <w:b/>
          <w:sz w:val="28"/>
          <w:szCs w:val="28"/>
        </w:rPr>
      </w:pPr>
    </w:p>
    <w:p w14:paraId="31CB1BF9" w14:textId="77777777" w:rsidR="007E11A9" w:rsidRDefault="007E11A9">
      <w:pPr>
        <w:widowControl w:val="0"/>
        <w:tabs>
          <w:tab w:val="left" w:pos="1468"/>
          <w:tab w:val="left" w:pos="2543"/>
          <w:tab w:val="left" w:pos="3099"/>
          <w:tab w:val="left" w:pos="4378"/>
          <w:tab w:val="left" w:pos="5774"/>
          <w:tab w:val="left" w:pos="7392"/>
          <w:tab w:val="left" w:pos="8409"/>
        </w:tabs>
        <w:spacing w:before="271" w:line="360" w:lineRule="auto"/>
        <w:ind w:left="360" w:right="354" w:firstLine="719"/>
        <w:jc w:val="center"/>
        <w:rPr>
          <w:rFonts w:ascii="Times New Roman" w:eastAsia="Times New Roman" w:hAnsi="Times New Roman" w:cs="Times New Roman"/>
          <w:b/>
          <w:sz w:val="28"/>
          <w:szCs w:val="28"/>
        </w:rPr>
      </w:pPr>
    </w:p>
    <w:p w14:paraId="1F67A51C" w14:textId="77777777" w:rsidR="007E11A9" w:rsidRDefault="007E11A9">
      <w:pPr>
        <w:widowControl w:val="0"/>
        <w:tabs>
          <w:tab w:val="left" w:pos="1468"/>
          <w:tab w:val="left" w:pos="2543"/>
          <w:tab w:val="left" w:pos="3099"/>
          <w:tab w:val="left" w:pos="4378"/>
          <w:tab w:val="left" w:pos="5774"/>
          <w:tab w:val="left" w:pos="7392"/>
          <w:tab w:val="left" w:pos="8409"/>
        </w:tabs>
        <w:spacing w:before="271" w:line="360" w:lineRule="auto"/>
        <w:ind w:left="360" w:right="354" w:firstLine="719"/>
        <w:jc w:val="center"/>
        <w:rPr>
          <w:rFonts w:ascii="Times New Roman" w:eastAsia="Times New Roman" w:hAnsi="Times New Roman" w:cs="Times New Roman"/>
          <w:b/>
          <w:sz w:val="28"/>
          <w:szCs w:val="28"/>
        </w:rPr>
      </w:pPr>
    </w:p>
    <w:p w14:paraId="3E720232" w14:textId="77777777" w:rsidR="007E11A9" w:rsidRDefault="007E11A9">
      <w:pPr>
        <w:widowControl w:val="0"/>
        <w:tabs>
          <w:tab w:val="left" w:pos="1468"/>
          <w:tab w:val="left" w:pos="2543"/>
          <w:tab w:val="left" w:pos="3099"/>
          <w:tab w:val="left" w:pos="4378"/>
          <w:tab w:val="left" w:pos="5774"/>
          <w:tab w:val="left" w:pos="7392"/>
          <w:tab w:val="left" w:pos="8409"/>
        </w:tabs>
        <w:spacing w:before="271" w:line="360" w:lineRule="auto"/>
        <w:ind w:left="360" w:right="354" w:firstLine="719"/>
        <w:jc w:val="center"/>
        <w:rPr>
          <w:rFonts w:ascii="Times New Roman" w:eastAsia="Times New Roman" w:hAnsi="Times New Roman" w:cs="Times New Roman"/>
          <w:b/>
          <w:sz w:val="28"/>
          <w:szCs w:val="28"/>
        </w:rPr>
      </w:pPr>
    </w:p>
    <w:p w14:paraId="274504A0" w14:textId="77777777" w:rsidR="007E11A9" w:rsidRDefault="007E11A9">
      <w:pPr>
        <w:widowControl w:val="0"/>
        <w:tabs>
          <w:tab w:val="left" w:pos="1468"/>
          <w:tab w:val="left" w:pos="2543"/>
          <w:tab w:val="left" w:pos="3099"/>
          <w:tab w:val="left" w:pos="4378"/>
          <w:tab w:val="left" w:pos="5774"/>
          <w:tab w:val="left" w:pos="7392"/>
          <w:tab w:val="left" w:pos="8409"/>
        </w:tabs>
        <w:spacing w:before="271" w:line="360" w:lineRule="auto"/>
        <w:ind w:left="360" w:right="354" w:firstLine="719"/>
        <w:jc w:val="center"/>
        <w:rPr>
          <w:rFonts w:ascii="Times New Roman" w:eastAsia="Times New Roman" w:hAnsi="Times New Roman" w:cs="Times New Roman"/>
          <w:b/>
          <w:sz w:val="28"/>
          <w:szCs w:val="28"/>
        </w:rPr>
      </w:pPr>
    </w:p>
    <w:p w14:paraId="2F121991" w14:textId="77777777" w:rsidR="007E11A9" w:rsidRDefault="007E11A9">
      <w:pPr>
        <w:widowControl w:val="0"/>
        <w:tabs>
          <w:tab w:val="left" w:pos="1468"/>
          <w:tab w:val="left" w:pos="2543"/>
          <w:tab w:val="left" w:pos="3099"/>
          <w:tab w:val="left" w:pos="4378"/>
          <w:tab w:val="left" w:pos="5774"/>
          <w:tab w:val="left" w:pos="7392"/>
          <w:tab w:val="left" w:pos="8409"/>
        </w:tabs>
        <w:spacing w:before="271" w:line="360" w:lineRule="auto"/>
        <w:ind w:left="360" w:right="354" w:firstLine="719"/>
        <w:jc w:val="center"/>
        <w:rPr>
          <w:rFonts w:ascii="Times New Roman" w:eastAsia="Times New Roman" w:hAnsi="Times New Roman" w:cs="Times New Roman"/>
          <w:b/>
          <w:sz w:val="28"/>
          <w:szCs w:val="28"/>
        </w:rPr>
      </w:pPr>
    </w:p>
    <w:p w14:paraId="0E4521CE" w14:textId="77777777" w:rsidR="007E11A9" w:rsidRDefault="007E11A9">
      <w:pPr>
        <w:widowControl w:val="0"/>
        <w:tabs>
          <w:tab w:val="left" w:pos="1468"/>
          <w:tab w:val="left" w:pos="2543"/>
          <w:tab w:val="left" w:pos="3099"/>
          <w:tab w:val="left" w:pos="4378"/>
          <w:tab w:val="left" w:pos="5774"/>
          <w:tab w:val="left" w:pos="7392"/>
          <w:tab w:val="left" w:pos="8409"/>
        </w:tabs>
        <w:spacing w:before="271" w:line="360" w:lineRule="auto"/>
        <w:ind w:left="360" w:right="354" w:firstLine="719"/>
        <w:jc w:val="center"/>
        <w:rPr>
          <w:rFonts w:ascii="Times New Roman" w:eastAsia="Times New Roman" w:hAnsi="Times New Roman" w:cs="Times New Roman"/>
          <w:b/>
          <w:sz w:val="28"/>
          <w:szCs w:val="28"/>
        </w:rPr>
      </w:pPr>
    </w:p>
    <w:p w14:paraId="5A157BCC" w14:textId="646B9522" w:rsidR="007D7014" w:rsidRDefault="00BB1E31">
      <w:pPr>
        <w:widowControl w:val="0"/>
        <w:tabs>
          <w:tab w:val="left" w:pos="1468"/>
          <w:tab w:val="left" w:pos="2543"/>
          <w:tab w:val="left" w:pos="3099"/>
          <w:tab w:val="left" w:pos="4378"/>
          <w:tab w:val="left" w:pos="5774"/>
          <w:tab w:val="left" w:pos="7392"/>
          <w:tab w:val="left" w:pos="8409"/>
        </w:tabs>
        <w:spacing w:before="271" w:line="360" w:lineRule="auto"/>
        <w:ind w:left="360" w:right="354" w:firstLine="71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REFERENCE</w:t>
      </w:r>
    </w:p>
    <w:p w14:paraId="053B20B9" w14:textId="77777777" w:rsidR="007D7014" w:rsidRDefault="00BB1E31">
      <w:pPr>
        <w:widowControl w:val="0"/>
        <w:spacing w:before="272" w:line="360" w:lineRule="auto"/>
        <w:ind w:left="840" w:right="465" w:hanging="48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Ajibesin, K. K. (2011). Dacryodes edulis (G. Don) H.J. Lam: A review on its medicinal, phytochemical and economical properties. </w:t>
      </w:r>
      <w:r>
        <w:rPr>
          <w:rFonts w:ascii="Times New Roman" w:eastAsia="Times New Roman" w:hAnsi="Times New Roman" w:cs="Times New Roman"/>
          <w:i/>
          <w:sz w:val="28"/>
          <w:szCs w:val="28"/>
        </w:rPr>
        <w:t xml:space="preserve">Research Journal of Medicinal </w:t>
      </w:r>
      <w:r>
        <w:rPr>
          <w:rFonts w:ascii="Times New Roman" w:eastAsia="Times New Roman" w:hAnsi="Times New Roman" w:cs="Times New Roman"/>
          <w:i/>
          <w:sz w:val="28"/>
          <w:szCs w:val="28"/>
        </w:rPr>
        <w:lastRenderedPageBreak/>
        <w:t>Plant</w:t>
      </w:r>
      <w:r>
        <w:rPr>
          <w:rFonts w:ascii="Times New Roman" w:eastAsia="Times New Roman" w:hAnsi="Times New Roman" w:cs="Times New Roman"/>
          <w:sz w:val="28"/>
          <w:szCs w:val="28"/>
        </w:rPr>
        <w:t>, 5 (1), 32-41.</w:t>
      </w:r>
    </w:p>
    <w:p w14:paraId="486303FE" w14:textId="77777777" w:rsidR="007D7014" w:rsidRDefault="007D7014">
      <w:pPr>
        <w:widowControl w:val="0"/>
        <w:spacing w:line="360" w:lineRule="auto"/>
        <w:rPr>
          <w:rFonts w:ascii="Times New Roman" w:eastAsia="Times New Roman" w:hAnsi="Times New Roman" w:cs="Times New Roman"/>
          <w:sz w:val="28"/>
          <w:szCs w:val="28"/>
        </w:rPr>
      </w:pPr>
    </w:p>
    <w:p w14:paraId="199CF640" w14:textId="77777777" w:rsidR="007D7014" w:rsidRDefault="00BB1E31">
      <w:pPr>
        <w:widowControl w:val="0"/>
        <w:spacing w:line="360" w:lineRule="auto"/>
        <w:ind w:left="840" w:right="465" w:hanging="48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Akinpelu, D. A., &amp; Onakoya, Z. T. M. (2006). Antimicrobial Activities of Medicinal Plants used in Folklore Remedies in South-western Nigeria. </w:t>
      </w:r>
      <w:r>
        <w:rPr>
          <w:rFonts w:ascii="Times New Roman" w:eastAsia="Times New Roman" w:hAnsi="Times New Roman" w:cs="Times New Roman"/>
          <w:i/>
          <w:sz w:val="28"/>
          <w:szCs w:val="28"/>
        </w:rPr>
        <w:t>African Journal of Biotechnology</w:t>
      </w:r>
      <w:r>
        <w:rPr>
          <w:rFonts w:ascii="Times New Roman" w:eastAsia="Times New Roman" w:hAnsi="Times New Roman" w:cs="Times New Roman"/>
          <w:sz w:val="28"/>
          <w:szCs w:val="28"/>
        </w:rPr>
        <w:t>, 7 (5), 1078-1081.</w:t>
      </w:r>
    </w:p>
    <w:p w14:paraId="359FB9F6" w14:textId="77777777" w:rsidR="007D7014" w:rsidRDefault="007D7014">
      <w:pPr>
        <w:widowControl w:val="0"/>
        <w:spacing w:line="360" w:lineRule="auto"/>
        <w:rPr>
          <w:rFonts w:ascii="Times New Roman" w:eastAsia="Times New Roman" w:hAnsi="Times New Roman" w:cs="Times New Roman"/>
          <w:sz w:val="28"/>
          <w:szCs w:val="28"/>
        </w:rPr>
      </w:pPr>
    </w:p>
    <w:p w14:paraId="4BADDB7F" w14:textId="77777777" w:rsidR="007D7014" w:rsidRDefault="00BB1E31">
      <w:pPr>
        <w:widowControl w:val="0"/>
        <w:spacing w:line="360" w:lineRule="auto"/>
        <w:ind w:left="840" w:right="465" w:hanging="48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Akinyeye, R. O., Oluwadunsi, A., &amp; Omoyeni, A. (2010). Proximate, mineral, anti nutrients, phytochemical screening and amino acid compositions of the leaves of Pterocarpus mildbraedi harms. </w:t>
      </w:r>
      <w:r>
        <w:rPr>
          <w:rFonts w:ascii="Times New Roman" w:eastAsia="Times New Roman" w:hAnsi="Times New Roman" w:cs="Times New Roman"/>
          <w:i/>
          <w:sz w:val="28"/>
          <w:szCs w:val="28"/>
        </w:rPr>
        <w:t>Electronic Journal of Environmental Agricultural Food Chemistry</w:t>
      </w:r>
      <w:r>
        <w:rPr>
          <w:rFonts w:ascii="Times New Roman" w:eastAsia="Times New Roman" w:hAnsi="Times New Roman" w:cs="Times New Roman"/>
          <w:sz w:val="28"/>
          <w:szCs w:val="28"/>
        </w:rPr>
        <w:t>, 9 (12), 1322-1333.</w:t>
      </w:r>
    </w:p>
    <w:p w14:paraId="67CA7BC3" w14:textId="77777777" w:rsidR="007D7014" w:rsidRDefault="007D7014">
      <w:pPr>
        <w:widowControl w:val="0"/>
        <w:spacing w:before="1" w:line="360" w:lineRule="auto"/>
        <w:rPr>
          <w:rFonts w:ascii="Times New Roman" w:eastAsia="Times New Roman" w:hAnsi="Times New Roman" w:cs="Times New Roman"/>
          <w:sz w:val="28"/>
          <w:szCs w:val="28"/>
        </w:rPr>
      </w:pPr>
    </w:p>
    <w:p w14:paraId="5DFAE5DE" w14:textId="77777777" w:rsidR="007D7014" w:rsidRDefault="00BB1E31">
      <w:pPr>
        <w:widowControl w:val="0"/>
        <w:spacing w:line="360" w:lineRule="auto"/>
        <w:ind w:left="900" w:hanging="48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Ani, J. U., Nnaji, N. J., Onukwuli, O. D., &amp; Okoye, C. O. B. (2012). Nephelometric and functional parameters response of coagulation for the purification of industrial wastewater using Detarium microcarpum. </w:t>
      </w:r>
      <w:r>
        <w:rPr>
          <w:rFonts w:ascii="Times New Roman" w:eastAsia="Times New Roman" w:hAnsi="Times New Roman" w:cs="Times New Roman"/>
          <w:i/>
          <w:sz w:val="28"/>
          <w:szCs w:val="28"/>
        </w:rPr>
        <w:t>Journal of Hazardous Materials</w:t>
      </w:r>
      <w:r>
        <w:rPr>
          <w:rFonts w:ascii="Times New Roman" w:eastAsia="Times New Roman" w:hAnsi="Times New Roman" w:cs="Times New Roman"/>
          <w:sz w:val="28"/>
          <w:szCs w:val="28"/>
        </w:rPr>
        <w:t>, Vol.</w:t>
      </w:r>
    </w:p>
    <w:p w14:paraId="7D51636A" w14:textId="77777777" w:rsidR="007D7014" w:rsidRDefault="00BB1E31">
      <w:pPr>
        <w:widowControl w:val="0"/>
        <w:spacing w:line="360" w:lineRule="auto"/>
        <w:ind w:left="90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243 (14), 59-66.</w:t>
      </w:r>
    </w:p>
    <w:p w14:paraId="365FDDAF" w14:textId="77777777" w:rsidR="007D7014" w:rsidRDefault="007D7014">
      <w:pPr>
        <w:widowControl w:val="0"/>
        <w:spacing w:line="360" w:lineRule="auto"/>
        <w:rPr>
          <w:rFonts w:ascii="Times New Roman" w:eastAsia="Times New Roman" w:hAnsi="Times New Roman" w:cs="Times New Roman"/>
          <w:sz w:val="28"/>
          <w:szCs w:val="28"/>
        </w:rPr>
      </w:pPr>
    </w:p>
    <w:p w14:paraId="16C845F0" w14:textId="77777777" w:rsidR="007D7014" w:rsidRDefault="00BB1E31">
      <w:pPr>
        <w:widowControl w:val="0"/>
        <w:spacing w:line="36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Ayuk, E. T., Duguma, B., Franzel, S., Kengue, J., Mollet, M., Tiki-Manga, T., &amp; Zekeng,</w:t>
      </w:r>
    </w:p>
    <w:p w14:paraId="1C2FC6FB" w14:textId="77777777" w:rsidR="007D7014" w:rsidRDefault="00BB1E31">
      <w:pPr>
        <w:widowControl w:val="0"/>
        <w:spacing w:line="360" w:lineRule="auto"/>
        <w:ind w:left="900" w:right="465"/>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P. (1999). Uses, Management and Economic Potential of Dacryodes edulis (Burseraceae) in the Humid Lowlands of Cameroon. </w:t>
      </w:r>
      <w:r>
        <w:rPr>
          <w:rFonts w:ascii="Times New Roman" w:eastAsia="Times New Roman" w:hAnsi="Times New Roman" w:cs="Times New Roman"/>
          <w:i/>
          <w:sz w:val="28"/>
          <w:szCs w:val="28"/>
        </w:rPr>
        <w:t xml:space="preserve">Economic Botany </w:t>
      </w:r>
      <w:r>
        <w:rPr>
          <w:rFonts w:ascii="Times New Roman" w:eastAsia="Times New Roman" w:hAnsi="Times New Roman" w:cs="Times New Roman"/>
          <w:sz w:val="28"/>
          <w:szCs w:val="28"/>
        </w:rPr>
        <w:t>53 (3), 292 301.</w:t>
      </w:r>
    </w:p>
    <w:p w14:paraId="6FF146E6" w14:textId="77777777" w:rsidR="007D7014" w:rsidRDefault="007D7014">
      <w:pPr>
        <w:widowControl w:val="0"/>
        <w:spacing w:line="360" w:lineRule="auto"/>
        <w:rPr>
          <w:rFonts w:ascii="Times New Roman" w:eastAsia="Times New Roman" w:hAnsi="Times New Roman" w:cs="Times New Roman"/>
          <w:sz w:val="28"/>
          <w:szCs w:val="28"/>
        </w:rPr>
      </w:pPr>
    </w:p>
    <w:p w14:paraId="1639DCD8" w14:textId="77777777" w:rsidR="007D7014" w:rsidRDefault="00BB1E31">
      <w:pPr>
        <w:widowControl w:val="0"/>
        <w:spacing w:line="360" w:lineRule="auto"/>
        <w:ind w:left="900" w:right="465" w:hanging="54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Chaney, S. G. (2006). Principles of Nutrition 1: Macronutrients, (In Delvin, T. M. Edition). </w:t>
      </w:r>
      <w:r>
        <w:rPr>
          <w:rFonts w:ascii="Times New Roman" w:eastAsia="Times New Roman" w:hAnsi="Times New Roman" w:cs="Times New Roman"/>
          <w:i/>
          <w:sz w:val="28"/>
          <w:szCs w:val="28"/>
        </w:rPr>
        <w:t>Textbook of Biochemistry, with Clinical Correlation</w:t>
      </w:r>
      <w:r>
        <w:rPr>
          <w:rFonts w:ascii="Times New Roman" w:eastAsia="Times New Roman" w:hAnsi="Times New Roman" w:cs="Times New Roman"/>
          <w:sz w:val="28"/>
          <w:szCs w:val="28"/>
        </w:rPr>
        <w:t>. New York: John Wiley and Sons Inc.</w:t>
      </w:r>
    </w:p>
    <w:p w14:paraId="44DA048A" w14:textId="77777777" w:rsidR="007D7014" w:rsidRDefault="007D7014">
      <w:pPr>
        <w:widowControl w:val="0"/>
        <w:spacing w:line="360" w:lineRule="auto"/>
        <w:rPr>
          <w:rFonts w:ascii="Times New Roman" w:eastAsia="Times New Roman" w:hAnsi="Times New Roman" w:cs="Times New Roman"/>
          <w:sz w:val="28"/>
          <w:szCs w:val="28"/>
        </w:rPr>
      </w:pPr>
    </w:p>
    <w:p w14:paraId="7AECF334" w14:textId="77777777" w:rsidR="007D7014" w:rsidRDefault="00BB1E31">
      <w:pPr>
        <w:widowControl w:val="0"/>
        <w:spacing w:before="1" w:line="360" w:lineRule="auto"/>
        <w:ind w:left="840" w:right="465" w:hanging="48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Cherian, S., &amp; Augusti, K. T. (1995). Insulin sparing action of leucopelargonidin derivative isolated from Ficus bengalesis (LINN). </w:t>
      </w:r>
      <w:r>
        <w:rPr>
          <w:rFonts w:ascii="Times New Roman" w:eastAsia="Times New Roman" w:hAnsi="Times New Roman" w:cs="Times New Roman"/>
          <w:i/>
          <w:sz w:val="28"/>
          <w:szCs w:val="28"/>
        </w:rPr>
        <w:t xml:space="preserve">Indian Journal of Experimental Biology </w:t>
      </w:r>
      <w:r>
        <w:rPr>
          <w:rFonts w:ascii="Times New Roman" w:eastAsia="Times New Roman" w:hAnsi="Times New Roman" w:cs="Times New Roman"/>
          <w:sz w:val="28"/>
          <w:szCs w:val="28"/>
        </w:rPr>
        <w:t>33 (9), 608-611.</w:t>
      </w:r>
    </w:p>
    <w:p w14:paraId="6F3B0042" w14:textId="77777777" w:rsidR="007D7014" w:rsidRDefault="00BB1E31">
      <w:pPr>
        <w:widowControl w:val="0"/>
        <w:spacing w:before="276" w:line="360" w:lineRule="auto"/>
        <w:ind w:left="840" w:right="465" w:hanging="48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lastRenderedPageBreak/>
        <w:t xml:space="preserve">Dalziel, J. M. (1937). </w:t>
      </w:r>
      <w:r>
        <w:rPr>
          <w:rFonts w:ascii="Times New Roman" w:eastAsia="Times New Roman" w:hAnsi="Times New Roman" w:cs="Times New Roman"/>
          <w:i/>
          <w:sz w:val="28"/>
          <w:szCs w:val="28"/>
        </w:rPr>
        <w:t>Flora of West Tropical Africa</w:t>
      </w:r>
      <w:r>
        <w:rPr>
          <w:rFonts w:ascii="Times New Roman" w:eastAsia="Times New Roman" w:hAnsi="Times New Roman" w:cs="Times New Roman"/>
          <w:sz w:val="28"/>
          <w:szCs w:val="28"/>
        </w:rPr>
        <w:t>. London: Crown Agents Publications.</w:t>
      </w:r>
    </w:p>
    <w:p w14:paraId="4585D33F" w14:textId="77777777" w:rsidR="007D7014" w:rsidRDefault="007D7014">
      <w:pPr>
        <w:widowControl w:val="0"/>
        <w:spacing w:line="360" w:lineRule="auto"/>
        <w:rPr>
          <w:rFonts w:ascii="Times New Roman" w:eastAsia="Times New Roman" w:hAnsi="Times New Roman" w:cs="Times New Roman"/>
          <w:sz w:val="28"/>
          <w:szCs w:val="28"/>
        </w:rPr>
      </w:pPr>
    </w:p>
    <w:p w14:paraId="3A05E7B0" w14:textId="77777777" w:rsidR="007D7014" w:rsidRDefault="00BB1E31">
      <w:pPr>
        <w:widowControl w:val="0"/>
        <w:spacing w:line="360" w:lineRule="auto"/>
        <w:ind w:left="840" w:right="465" w:hanging="48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Diafouka, A. J. P. (1997). </w:t>
      </w:r>
      <w:r>
        <w:rPr>
          <w:rFonts w:ascii="Times New Roman" w:eastAsia="Times New Roman" w:hAnsi="Times New Roman" w:cs="Times New Roman"/>
          <w:i/>
          <w:sz w:val="28"/>
          <w:szCs w:val="28"/>
        </w:rPr>
        <w:t>Analysis of Medicinal Uses in four Regions of Congo Brazzaville</w:t>
      </w:r>
      <w:r>
        <w:rPr>
          <w:rFonts w:ascii="Times New Roman" w:eastAsia="Times New Roman" w:hAnsi="Times New Roman" w:cs="Times New Roman"/>
          <w:sz w:val="28"/>
          <w:szCs w:val="28"/>
        </w:rPr>
        <w:t>. Congo: University Library Press.</w:t>
      </w:r>
    </w:p>
    <w:p w14:paraId="0F960F93" w14:textId="77777777" w:rsidR="007D7014" w:rsidRDefault="007D7014">
      <w:pPr>
        <w:widowControl w:val="0"/>
        <w:spacing w:line="360" w:lineRule="auto"/>
        <w:rPr>
          <w:rFonts w:ascii="Times New Roman" w:eastAsia="Times New Roman" w:hAnsi="Times New Roman" w:cs="Times New Roman"/>
          <w:sz w:val="28"/>
          <w:szCs w:val="28"/>
        </w:rPr>
      </w:pPr>
    </w:p>
    <w:p w14:paraId="0AE03C91" w14:textId="77777777" w:rsidR="007D7014" w:rsidRDefault="00BB1E31">
      <w:pPr>
        <w:widowControl w:val="0"/>
        <w:spacing w:line="360" w:lineRule="auto"/>
        <w:ind w:left="840" w:right="465" w:hanging="48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Dike, M. C. (2010). Proximate, Phytochemical and Nutrient Compositions of some Fruits, Seeds and Leaves of some Plant Species at Umudike, Nigeria. </w:t>
      </w:r>
      <w:r>
        <w:rPr>
          <w:rFonts w:ascii="Times New Roman" w:eastAsia="Times New Roman" w:hAnsi="Times New Roman" w:cs="Times New Roman"/>
          <w:i/>
          <w:sz w:val="28"/>
          <w:szCs w:val="28"/>
        </w:rPr>
        <w:t>Journal of Agricultural and Biological Sciences</w:t>
      </w:r>
      <w:r>
        <w:rPr>
          <w:rFonts w:ascii="Times New Roman" w:eastAsia="Times New Roman" w:hAnsi="Times New Roman" w:cs="Times New Roman"/>
          <w:sz w:val="28"/>
          <w:szCs w:val="28"/>
        </w:rPr>
        <w:t>, Vol. 7 (5), 7-16.</w:t>
      </w:r>
    </w:p>
    <w:p w14:paraId="57804910" w14:textId="77777777" w:rsidR="007D7014" w:rsidRDefault="007D7014">
      <w:pPr>
        <w:widowControl w:val="0"/>
        <w:spacing w:line="360" w:lineRule="auto"/>
        <w:rPr>
          <w:rFonts w:ascii="Times New Roman" w:eastAsia="Times New Roman" w:hAnsi="Times New Roman" w:cs="Times New Roman"/>
          <w:sz w:val="28"/>
          <w:szCs w:val="28"/>
        </w:rPr>
      </w:pPr>
    </w:p>
    <w:p w14:paraId="6F7FC21A" w14:textId="77777777" w:rsidR="007D7014" w:rsidRDefault="00BB1E31">
      <w:pPr>
        <w:widowControl w:val="0"/>
        <w:spacing w:line="360" w:lineRule="auto"/>
        <w:ind w:left="840" w:right="465" w:hanging="48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Egharevba, H. O., &amp;^ Kunle, F. O. (2010). Preliminary Phytochemical and Proximate Analysis of the Leaves of Piliostigma thonningii. </w:t>
      </w:r>
      <w:r>
        <w:rPr>
          <w:rFonts w:ascii="Times New Roman" w:eastAsia="Times New Roman" w:hAnsi="Times New Roman" w:cs="Times New Roman"/>
          <w:i/>
          <w:sz w:val="28"/>
          <w:szCs w:val="28"/>
        </w:rPr>
        <w:t xml:space="preserve">Milneredhead Ethnobotanical Leaflets </w:t>
      </w:r>
      <w:r>
        <w:rPr>
          <w:rFonts w:ascii="Times New Roman" w:eastAsia="Times New Roman" w:hAnsi="Times New Roman" w:cs="Times New Roman"/>
          <w:sz w:val="28"/>
          <w:szCs w:val="28"/>
        </w:rPr>
        <w:t>14 (21), 570-577</w:t>
      </w:r>
    </w:p>
    <w:p w14:paraId="134650BD" w14:textId="77777777" w:rsidR="007D7014" w:rsidRDefault="00BB1E31">
      <w:pPr>
        <w:widowControl w:val="0"/>
        <w:spacing w:before="80" w:line="360" w:lineRule="auto"/>
        <w:ind w:left="900" w:right="465" w:hanging="54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Edoga, H. O., Okwu, D. E., &amp; Mbaebie, B. O. (2005). Phytochemical Constituents of some Nigerian Medicinal Plants. </w:t>
      </w:r>
      <w:r>
        <w:rPr>
          <w:rFonts w:ascii="Times New Roman" w:eastAsia="Times New Roman" w:hAnsi="Times New Roman" w:cs="Times New Roman"/>
          <w:i/>
          <w:sz w:val="28"/>
          <w:szCs w:val="28"/>
        </w:rPr>
        <w:t>African Journal of Biotechnology</w:t>
      </w:r>
      <w:r>
        <w:rPr>
          <w:rFonts w:ascii="Times New Roman" w:eastAsia="Times New Roman" w:hAnsi="Times New Roman" w:cs="Times New Roman"/>
          <w:sz w:val="28"/>
          <w:szCs w:val="28"/>
        </w:rPr>
        <w:t>, 4 (7), 685-688.</w:t>
      </w:r>
    </w:p>
    <w:p w14:paraId="0B942EB7" w14:textId="77777777" w:rsidR="007D7014" w:rsidRDefault="007D7014">
      <w:pPr>
        <w:widowControl w:val="0"/>
        <w:spacing w:line="360" w:lineRule="auto"/>
        <w:rPr>
          <w:rFonts w:ascii="Times New Roman" w:eastAsia="Times New Roman" w:hAnsi="Times New Roman" w:cs="Times New Roman"/>
          <w:sz w:val="28"/>
          <w:szCs w:val="28"/>
        </w:rPr>
      </w:pPr>
    </w:p>
    <w:p w14:paraId="4ED0E3F8" w14:textId="77777777" w:rsidR="007D7014" w:rsidRDefault="00BB1E31">
      <w:pPr>
        <w:widowControl w:val="0"/>
        <w:spacing w:line="360" w:lineRule="auto"/>
        <w:ind w:left="900" w:right="465" w:hanging="54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Egwaikhide, P. A., Okeniyi, S. O., &amp; Gimba, C. E. (2007). Screening for Anti-microbial and Phytochemical Constituents of some Nigerian Medicinal Plants. </w:t>
      </w:r>
      <w:r>
        <w:rPr>
          <w:rFonts w:ascii="Times New Roman" w:eastAsia="Times New Roman" w:hAnsi="Times New Roman" w:cs="Times New Roman"/>
          <w:i/>
          <w:sz w:val="28"/>
          <w:szCs w:val="28"/>
        </w:rPr>
        <w:t>Advances in Biological Research</w:t>
      </w:r>
      <w:r>
        <w:rPr>
          <w:rFonts w:ascii="Times New Roman" w:eastAsia="Times New Roman" w:hAnsi="Times New Roman" w:cs="Times New Roman"/>
          <w:sz w:val="28"/>
          <w:szCs w:val="28"/>
        </w:rPr>
        <w:t>, 1 (5-6), 155-158.</w:t>
      </w:r>
    </w:p>
    <w:p w14:paraId="3EC6717E" w14:textId="77777777" w:rsidR="007D7014" w:rsidRDefault="007D7014">
      <w:pPr>
        <w:widowControl w:val="0"/>
        <w:spacing w:line="360" w:lineRule="auto"/>
        <w:rPr>
          <w:rFonts w:ascii="Times New Roman" w:eastAsia="Times New Roman" w:hAnsi="Times New Roman" w:cs="Times New Roman"/>
          <w:sz w:val="28"/>
          <w:szCs w:val="28"/>
        </w:rPr>
      </w:pPr>
    </w:p>
    <w:p w14:paraId="5DFCC4CA" w14:textId="77777777" w:rsidR="007D7014" w:rsidRDefault="00BB1E31">
      <w:pPr>
        <w:widowControl w:val="0"/>
        <w:spacing w:line="360" w:lineRule="auto"/>
        <w:ind w:left="900" w:right="465" w:hanging="54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Ekpa, O. (1993). The use of Raphia hookeri and Pachylobus edulis in cosmetic formulation. </w:t>
      </w:r>
      <w:r>
        <w:rPr>
          <w:rFonts w:ascii="Times New Roman" w:eastAsia="Times New Roman" w:hAnsi="Times New Roman" w:cs="Times New Roman"/>
          <w:i/>
          <w:sz w:val="28"/>
          <w:szCs w:val="28"/>
        </w:rPr>
        <w:t>Discovery Innovation Research</w:t>
      </w:r>
      <w:r>
        <w:rPr>
          <w:rFonts w:ascii="Times New Roman" w:eastAsia="Times New Roman" w:hAnsi="Times New Roman" w:cs="Times New Roman"/>
          <w:sz w:val="28"/>
          <w:szCs w:val="28"/>
        </w:rPr>
        <w:t>, 5 (9), 313-316.</w:t>
      </w:r>
    </w:p>
    <w:p w14:paraId="4516674D" w14:textId="77777777" w:rsidR="007D7014" w:rsidRDefault="007D7014">
      <w:pPr>
        <w:widowControl w:val="0"/>
        <w:spacing w:line="360" w:lineRule="auto"/>
        <w:rPr>
          <w:rFonts w:ascii="Times New Roman" w:eastAsia="Times New Roman" w:hAnsi="Times New Roman" w:cs="Times New Roman"/>
          <w:sz w:val="28"/>
          <w:szCs w:val="28"/>
        </w:rPr>
      </w:pPr>
    </w:p>
    <w:p w14:paraId="0785E0B9" w14:textId="77777777" w:rsidR="007D7014" w:rsidRDefault="00BB1E31">
      <w:pPr>
        <w:widowControl w:val="0"/>
        <w:spacing w:line="360" w:lineRule="auto"/>
        <w:ind w:left="840" w:hanging="48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Frazier, W. S. and Westoff, D. C. (1978). </w:t>
      </w:r>
      <w:r>
        <w:rPr>
          <w:rFonts w:ascii="Times New Roman" w:eastAsia="Times New Roman" w:hAnsi="Times New Roman" w:cs="Times New Roman"/>
          <w:i/>
          <w:sz w:val="28"/>
          <w:szCs w:val="28"/>
        </w:rPr>
        <w:t>Food Microbiology</w:t>
      </w:r>
      <w:r>
        <w:rPr>
          <w:rFonts w:ascii="Times New Roman" w:eastAsia="Times New Roman" w:hAnsi="Times New Roman" w:cs="Times New Roman"/>
          <w:sz w:val="28"/>
          <w:szCs w:val="28"/>
        </w:rPr>
        <w:t>, (3</w:t>
      </w:r>
      <w:r>
        <w:rPr>
          <w:rFonts w:ascii="Times New Roman" w:eastAsia="Times New Roman" w:hAnsi="Times New Roman" w:cs="Times New Roman"/>
          <w:sz w:val="28"/>
          <w:szCs w:val="28"/>
          <w:vertAlign w:val="superscript"/>
        </w:rPr>
        <w:t>rd</w:t>
      </w:r>
      <w:r>
        <w:rPr>
          <w:rFonts w:ascii="Times New Roman" w:eastAsia="Times New Roman" w:hAnsi="Times New Roman" w:cs="Times New Roman"/>
          <w:sz w:val="28"/>
          <w:szCs w:val="28"/>
        </w:rPr>
        <w:t xml:space="preserve"> Edition). New York: McGraw Hill.</w:t>
      </w:r>
    </w:p>
    <w:p w14:paraId="360AD454" w14:textId="77777777" w:rsidR="007D7014" w:rsidRDefault="007D7014">
      <w:pPr>
        <w:widowControl w:val="0"/>
        <w:spacing w:before="1" w:line="360" w:lineRule="auto"/>
        <w:rPr>
          <w:rFonts w:ascii="Times New Roman" w:eastAsia="Times New Roman" w:hAnsi="Times New Roman" w:cs="Times New Roman"/>
          <w:sz w:val="28"/>
          <w:szCs w:val="28"/>
        </w:rPr>
      </w:pPr>
    </w:p>
    <w:p w14:paraId="58805A0E" w14:textId="77777777" w:rsidR="007D7014" w:rsidRDefault="00BB1E31">
      <w:pPr>
        <w:widowControl w:val="0"/>
        <w:spacing w:line="360" w:lineRule="auto"/>
        <w:ind w:left="840" w:right="465" w:hanging="48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lastRenderedPageBreak/>
        <w:t xml:space="preserve">Hutchinson, J., &amp; Dalziel, J. M. (1958). </w:t>
      </w:r>
      <w:r>
        <w:rPr>
          <w:rFonts w:ascii="Times New Roman" w:eastAsia="Times New Roman" w:hAnsi="Times New Roman" w:cs="Times New Roman"/>
          <w:i/>
          <w:sz w:val="28"/>
          <w:szCs w:val="28"/>
        </w:rPr>
        <w:t>Flora of west Tropical Africa</w:t>
      </w:r>
      <w:r>
        <w:rPr>
          <w:rFonts w:ascii="Times New Roman" w:eastAsia="Times New Roman" w:hAnsi="Times New Roman" w:cs="Times New Roman"/>
          <w:sz w:val="28"/>
          <w:szCs w:val="28"/>
        </w:rPr>
        <w:t>. London: Crown Agents Publications.</w:t>
      </w:r>
    </w:p>
    <w:p w14:paraId="4F0BA620" w14:textId="77777777" w:rsidR="007D7014" w:rsidRDefault="007D7014">
      <w:pPr>
        <w:widowControl w:val="0"/>
        <w:spacing w:line="360" w:lineRule="auto"/>
        <w:rPr>
          <w:rFonts w:ascii="Times New Roman" w:eastAsia="Times New Roman" w:hAnsi="Times New Roman" w:cs="Times New Roman"/>
          <w:sz w:val="28"/>
          <w:szCs w:val="28"/>
        </w:rPr>
      </w:pPr>
    </w:p>
    <w:p w14:paraId="0CF0E7B4" w14:textId="77777777" w:rsidR="007D7014" w:rsidRDefault="00BB1E31">
      <w:pPr>
        <w:widowControl w:val="0"/>
        <w:spacing w:line="360" w:lineRule="auto"/>
        <w:ind w:left="840" w:right="588" w:hanging="48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Igoli, J. O., Ogaji, O. G., Tor-Anyiin, T. A., &amp; Igoli, N. P. (2005). Traditional Medical Practices among the Igede people of Nigeria, (Part II). </w:t>
      </w:r>
      <w:r>
        <w:rPr>
          <w:rFonts w:ascii="Times New Roman" w:eastAsia="Times New Roman" w:hAnsi="Times New Roman" w:cs="Times New Roman"/>
          <w:i/>
          <w:sz w:val="28"/>
          <w:szCs w:val="28"/>
        </w:rPr>
        <w:t>African Journal of Tradition Cameroon</w:t>
      </w:r>
      <w:r>
        <w:rPr>
          <w:rFonts w:ascii="Times New Roman" w:eastAsia="Times New Roman" w:hAnsi="Times New Roman" w:cs="Times New Roman"/>
          <w:sz w:val="28"/>
          <w:szCs w:val="28"/>
        </w:rPr>
        <w:t>, 2 (7). 134-152.</w:t>
      </w:r>
    </w:p>
    <w:p w14:paraId="10F5A236" w14:textId="77777777" w:rsidR="007D7014" w:rsidRDefault="007D7014">
      <w:pPr>
        <w:widowControl w:val="0"/>
        <w:spacing w:line="360" w:lineRule="auto"/>
        <w:rPr>
          <w:rFonts w:ascii="Times New Roman" w:eastAsia="Times New Roman" w:hAnsi="Times New Roman" w:cs="Times New Roman"/>
          <w:sz w:val="28"/>
          <w:szCs w:val="28"/>
        </w:rPr>
      </w:pPr>
    </w:p>
    <w:p w14:paraId="3A5C9F79" w14:textId="77777777" w:rsidR="007D7014" w:rsidRDefault="00BB1E31">
      <w:pPr>
        <w:widowControl w:val="0"/>
        <w:spacing w:line="360" w:lineRule="auto"/>
        <w:ind w:left="840" w:right="513" w:hanging="48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Ikhuoria, E. U., &amp; Maliki, M. (2007). Characterization of avocado pear (Persea americana) and African pear extracts. </w:t>
      </w:r>
      <w:r>
        <w:rPr>
          <w:rFonts w:ascii="Times New Roman" w:eastAsia="Times New Roman" w:hAnsi="Times New Roman" w:cs="Times New Roman"/>
          <w:i/>
          <w:sz w:val="28"/>
          <w:szCs w:val="28"/>
        </w:rPr>
        <w:t>African Journal of Biotechnology</w:t>
      </w:r>
      <w:r>
        <w:rPr>
          <w:rFonts w:ascii="Times New Roman" w:eastAsia="Times New Roman" w:hAnsi="Times New Roman" w:cs="Times New Roman"/>
          <w:sz w:val="28"/>
          <w:szCs w:val="28"/>
        </w:rPr>
        <w:t>, Vol. 6 (7), 950-952.</w:t>
      </w:r>
    </w:p>
    <w:p w14:paraId="0E5EC518" w14:textId="77777777" w:rsidR="007D7014" w:rsidRDefault="007D7014">
      <w:pPr>
        <w:widowControl w:val="0"/>
        <w:spacing w:line="360" w:lineRule="auto"/>
        <w:rPr>
          <w:rFonts w:ascii="Times New Roman" w:eastAsia="Times New Roman" w:hAnsi="Times New Roman" w:cs="Times New Roman"/>
          <w:sz w:val="28"/>
          <w:szCs w:val="28"/>
        </w:rPr>
      </w:pPr>
    </w:p>
    <w:p w14:paraId="64BBDEEA" w14:textId="77777777" w:rsidR="007D7014" w:rsidRDefault="00BB1E31">
      <w:pPr>
        <w:widowControl w:val="0"/>
        <w:spacing w:line="360" w:lineRule="auto"/>
        <w:ind w:left="720" w:right="328" w:hanging="36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Jiofack, T., Fokunana, C., Guedje, N., Kumeuze, V. and Fongnzossie, E. (2010). Ethnobotanical uses of Medicinal Plants of two Ethno-ecological regions of Cameroon. </w:t>
      </w:r>
      <w:r>
        <w:rPr>
          <w:rFonts w:ascii="Times New Roman" w:eastAsia="Times New Roman" w:hAnsi="Times New Roman" w:cs="Times New Roman"/>
          <w:i/>
          <w:sz w:val="28"/>
          <w:szCs w:val="28"/>
        </w:rPr>
        <w:t>International Journal of Medicine and Medical Sciences</w:t>
      </w:r>
      <w:r>
        <w:rPr>
          <w:rFonts w:ascii="Times New Roman" w:eastAsia="Times New Roman" w:hAnsi="Times New Roman" w:cs="Times New Roman"/>
          <w:sz w:val="28"/>
          <w:szCs w:val="28"/>
        </w:rPr>
        <w:t>, Vol. 9 (2), 60-79</w:t>
      </w:r>
    </w:p>
    <w:p w14:paraId="1663B5DD" w14:textId="77777777" w:rsidR="007D7014" w:rsidRDefault="00BB1E31">
      <w:pPr>
        <w:widowControl w:val="0"/>
        <w:spacing w:before="276" w:line="360" w:lineRule="auto"/>
        <w:ind w:left="840" w:right="302" w:hanging="48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Karthishwaran, K., Mirunalini, S., Dhamodharan, G., Krishnaveni, M., &amp; Arulmozhi, V. (2010). Phytochemical Investigation of methanolic Extract of the Leaves of Pergularia daemia. </w:t>
      </w:r>
      <w:r>
        <w:rPr>
          <w:rFonts w:ascii="Times New Roman" w:eastAsia="Times New Roman" w:hAnsi="Times New Roman" w:cs="Times New Roman"/>
          <w:i/>
          <w:sz w:val="28"/>
          <w:szCs w:val="28"/>
        </w:rPr>
        <w:t>Journal of Biological Sciences</w:t>
      </w:r>
      <w:r>
        <w:rPr>
          <w:rFonts w:ascii="Times New Roman" w:eastAsia="Times New Roman" w:hAnsi="Times New Roman" w:cs="Times New Roman"/>
          <w:sz w:val="28"/>
          <w:szCs w:val="28"/>
        </w:rPr>
        <w:t>, 10 (3), 242-246.</w:t>
      </w:r>
    </w:p>
    <w:p w14:paraId="0A44A69F" w14:textId="77777777" w:rsidR="007D7014" w:rsidRDefault="00BB1E31">
      <w:pPr>
        <w:widowControl w:val="0"/>
        <w:spacing w:line="360" w:lineRule="auto"/>
        <w:ind w:left="36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p w14:paraId="06B8D23F" w14:textId="77777777" w:rsidR="007D7014" w:rsidRDefault="00BB1E31">
      <w:pPr>
        <w:widowControl w:val="0"/>
        <w:spacing w:line="360" w:lineRule="auto"/>
        <w:ind w:left="840" w:right="465" w:hanging="48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Krishnaiah, D., Devi, T., Bono, A., &amp; Sarbatly, R. (2009). Studies of Phytochemical Constituents of six Malaysian Medicinal Plants. </w:t>
      </w:r>
      <w:r>
        <w:rPr>
          <w:rFonts w:ascii="Times New Roman" w:eastAsia="Times New Roman" w:hAnsi="Times New Roman" w:cs="Times New Roman"/>
          <w:i/>
          <w:sz w:val="28"/>
          <w:szCs w:val="28"/>
        </w:rPr>
        <w:t>Journal of Medicinal Plants Research</w:t>
      </w:r>
      <w:r>
        <w:rPr>
          <w:rFonts w:ascii="Times New Roman" w:eastAsia="Times New Roman" w:hAnsi="Times New Roman" w:cs="Times New Roman"/>
          <w:sz w:val="28"/>
          <w:szCs w:val="28"/>
        </w:rPr>
        <w:t>, 3 (2), 67-72.</w:t>
      </w:r>
    </w:p>
    <w:p w14:paraId="7B665C00" w14:textId="77777777" w:rsidR="007D7014" w:rsidRDefault="007D7014">
      <w:pPr>
        <w:widowControl w:val="0"/>
        <w:spacing w:line="360" w:lineRule="auto"/>
        <w:rPr>
          <w:rFonts w:ascii="Times New Roman" w:eastAsia="Times New Roman" w:hAnsi="Times New Roman" w:cs="Times New Roman"/>
          <w:sz w:val="28"/>
          <w:szCs w:val="28"/>
        </w:rPr>
      </w:pPr>
    </w:p>
    <w:p w14:paraId="20E47725" w14:textId="77777777" w:rsidR="007D7014" w:rsidRDefault="00BB1E31">
      <w:pPr>
        <w:widowControl w:val="0"/>
        <w:spacing w:line="360" w:lineRule="auto"/>
        <w:ind w:left="840" w:right="465" w:hanging="48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Okaraonye, C. C., &amp; Ikewuchi, J. C. (2009). Nutritional and Antinutritional Components of Pennisetum purpureum (Schumach). </w:t>
      </w:r>
      <w:r>
        <w:rPr>
          <w:rFonts w:ascii="Times New Roman" w:eastAsia="Times New Roman" w:hAnsi="Times New Roman" w:cs="Times New Roman"/>
          <w:i/>
          <w:sz w:val="28"/>
          <w:szCs w:val="28"/>
        </w:rPr>
        <w:t>Pakistan Journal of nutrition</w:t>
      </w:r>
      <w:r>
        <w:rPr>
          <w:rFonts w:ascii="Times New Roman" w:eastAsia="Times New Roman" w:hAnsi="Times New Roman" w:cs="Times New Roman"/>
          <w:sz w:val="28"/>
          <w:szCs w:val="28"/>
        </w:rPr>
        <w:t>, 8 (1), 32-34.</w:t>
      </w:r>
    </w:p>
    <w:p w14:paraId="77BB85C1" w14:textId="77777777" w:rsidR="007D7014" w:rsidRDefault="00BB1E31">
      <w:pPr>
        <w:widowControl w:val="0"/>
        <w:spacing w:line="360" w:lineRule="auto"/>
        <w:ind w:left="36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p w14:paraId="7007299B" w14:textId="77777777" w:rsidR="007D7014" w:rsidRDefault="00BB1E31">
      <w:pPr>
        <w:widowControl w:val="0"/>
        <w:spacing w:line="360" w:lineRule="auto"/>
        <w:ind w:left="900" w:right="328" w:hanging="54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Okwu, D.E. and Nnamdi, F. U. (22008). Evaluation of the Chemical Composition of </w:t>
      </w:r>
      <w:r>
        <w:rPr>
          <w:rFonts w:ascii="Times New Roman" w:eastAsia="Times New Roman" w:hAnsi="Times New Roman" w:cs="Times New Roman"/>
          <w:sz w:val="24"/>
          <w:szCs w:val="28"/>
        </w:rPr>
        <w:lastRenderedPageBreak/>
        <w:t xml:space="preserve">Dacryodes Edulis, Raphia Hookeri Mann and Wendl Exudates used in Herbal Medicine in South Eastern Nigeria. </w:t>
      </w:r>
      <w:r>
        <w:rPr>
          <w:rFonts w:ascii="Times New Roman" w:eastAsia="Times New Roman" w:hAnsi="Times New Roman" w:cs="Times New Roman"/>
          <w:i/>
          <w:sz w:val="28"/>
          <w:szCs w:val="28"/>
        </w:rPr>
        <w:t>African Journal of Traditional, Complementary and Alternative Medicine</w:t>
      </w:r>
      <w:r>
        <w:rPr>
          <w:rFonts w:ascii="Times New Roman" w:eastAsia="Times New Roman" w:hAnsi="Times New Roman" w:cs="Times New Roman"/>
          <w:sz w:val="28"/>
          <w:szCs w:val="28"/>
        </w:rPr>
        <w:t>, 5 (2), 194–200.</w:t>
      </w:r>
    </w:p>
    <w:p w14:paraId="5DD4201C" w14:textId="77777777" w:rsidR="007D7014" w:rsidRDefault="00BB1E31">
      <w:pPr>
        <w:widowControl w:val="0"/>
        <w:spacing w:before="80" w:line="360" w:lineRule="auto"/>
        <w:ind w:left="900" w:right="328" w:hanging="54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Oloyede, O. I. (2005). Chemical profile of unripe pulp of Carica papaya. </w:t>
      </w:r>
      <w:r>
        <w:rPr>
          <w:rFonts w:ascii="Times New Roman" w:eastAsia="Times New Roman" w:hAnsi="Times New Roman" w:cs="Times New Roman"/>
          <w:i/>
          <w:sz w:val="28"/>
          <w:szCs w:val="28"/>
        </w:rPr>
        <w:t>Pakitan Journal of Nutrition</w:t>
      </w:r>
      <w:r>
        <w:rPr>
          <w:rFonts w:ascii="Times New Roman" w:eastAsia="Times New Roman" w:hAnsi="Times New Roman" w:cs="Times New Roman"/>
          <w:sz w:val="28"/>
          <w:szCs w:val="28"/>
        </w:rPr>
        <w:t>, 4, 379-381.</w:t>
      </w:r>
    </w:p>
    <w:p w14:paraId="2DE0B54E" w14:textId="77777777" w:rsidR="007D7014" w:rsidRDefault="007D7014">
      <w:pPr>
        <w:widowControl w:val="0"/>
        <w:spacing w:line="360" w:lineRule="auto"/>
        <w:rPr>
          <w:rFonts w:ascii="Times New Roman" w:eastAsia="Times New Roman" w:hAnsi="Times New Roman" w:cs="Times New Roman"/>
          <w:sz w:val="28"/>
          <w:szCs w:val="28"/>
        </w:rPr>
      </w:pPr>
    </w:p>
    <w:p w14:paraId="209830BA" w14:textId="77777777" w:rsidR="007D7014" w:rsidRDefault="00BB1E31">
      <w:pPr>
        <w:widowControl w:val="0"/>
        <w:spacing w:line="360" w:lineRule="auto"/>
        <w:ind w:left="900" w:right="465" w:hanging="54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Onuegbu, N. C. and Ihediohanma, N. C. (2008). Some Proximate Analysis of African Pear (Dacryodes Edulis). </w:t>
      </w:r>
      <w:r>
        <w:rPr>
          <w:rFonts w:ascii="Times New Roman" w:eastAsia="Times New Roman" w:hAnsi="Times New Roman" w:cs="Times New Roman"/>
          <w:i/>
          <w:sz w:val="28"/>
          <w:szCs w:val="28"/>
        </w:rPr>
        <w:t>Journal of Applied Science and Environmental Management</w:t>
      </w:r>
      <w:r>
        <w:rPr>
          <w:rFonts w:ascii="Times New Roman" w:eastAsia="Times New Roman" w:hAnsi="Times New Roman" w:cs="Times New Roman"/>
          <w:sz w:val="28"/>
          <w:szCs w:val="28"/>
        </w:rPr>
        <w:t>, 12 (1), 83 – 85.</w:t>
      </w:r>
    </w:p>
    <w:p w14:paraId="09921CAD" w14:textId="77777777" w:rsidR="007D7014" w:rsidRDefault="007D7014">
      <w:pPr>
        <w:widowControl w:val="0"/>
        <w:spacing w:line="360" w:lineRule="auto"/>
        <w:rPr>
          <w:rFonts w:ascii="Times New Roman" w:eastAsia="Times New Roman" w:hAnsi="Times New Roman" w:cs="Times New Roman"/>
          <w:sz w:val="28"/>
          <w:szCs w:val="28"/>
        </w:rPr>
      </w:pPr>
    </w:p>
    <w:p w14:paraId="4562C8CD" w14:textId="77777777" w:rsidR="007D7014" w:rsidRDefault="00BB1E31">
      <w:pPr>
        <w:widowControl w:val="0"/>
        <w:spacing w:line="360" w:lineRule="auto"/>
        <w:ind w:left="1101" w:right="302" w:hanging="742"/>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 xml:space="preserve">Stauth, D. (2007). </w:t>
      </w:r>
      <w:r>
        <w:rPr>
          <w:rFonts w:ascii="Times New Roman" w:eastAsia="Times New Roman" w:hAnsi="Times New Roman" w:cs="Times New Roman"/>
          <w:i/>
          <w:sz w:val="28"/>
          <w:szCs w:val="28"/>
        </w:rPr>
        <w:t>Studies Force new View on Biology of Flavonoids</w:t>
      </w:r>
      <w:r>
        <w:rPr>
          <w:rFonts w:ascii="Times New Roman" w:eastAsia="Times New Roman" w:hAnsi="Times New Roman" w:cs="Times New Roman"/>
          <w:sz w:val="28"/>
          <w:szCs w:val="28"/>
        </w:rPr>
        <w:t>. USA: Oregon State University Press.</w:t>
      </w:r>
    </w:p>
    <w:p w14:paraId="79BE43E6" w14:textId="6F99AC1F" w:rsidR="007D7014" w:rsidRDefault="007D7014">
      <w:pPr>
        <w:widowControl w:val="0"/>
        <w:spacing w:line="360" w:lineRule="auto"/>
        <w:ind w:left="360"/>
        <w:jc w:val="center"/>
        <w:rPr>
          <w:rFonts w:ascii="Times New Roman" w:eastAsia="Times New Roman" w:hAnsi="Times New Roman" w:cs="Times New Roman"/>
          <w:sz w:val="28"/>
          <w:szCs w:val="28"/>
        </w:rPr>
      </w:pPr>
    </w:p>
    <w:p w14:paraId="133FD02F" w14:textId="77777777" w:rsidR="007D7014" w:rsidRDefault="00BB1E31">
      <w:pPr>
        <w:widowControl w:val="0"/>
        <w:spacing w:line="360" w:lineRule="auto"/>
        <w:ind w:left="900" w:right="465" w:hanging="54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Sofowora, L. A. (2008). Medicinal Plants and Traditional Medicine in Africa, (2</w:t>
      </w:r>
      <w:r>
        <w:rPr>
          <w:rFonts w:ascii="Times New Roman" w:eastAsia="Times New Roman" w:hAnsi="Times New Roman" w:cs="Times New Roman"/>
          <w:sz w:val="28"/>
          <w:szCs w:val="28"/>
          <w:vertAlign w:val="superscript"/>
        </w:rPr>
        <w:t>nd</w:t>
      </w:r>
      <w:r>
        <w:rPr>
          <w:rFonts w:ascii="Times New Roman" w:eastAsia="Times New Roman" w:hAnsi="Times New Roman" w:cs="Times New Roman"/>
          <w:sz w:val="28"/>
          <w:szCs w:val="28"/>
        </w:rPr>
        <w:t xml:space="preserve"> Edition). Ibadan: Spectrum Books Ltd.</w:t>
      </w:r>
    </w:p>
    <w:p w14:paraId="122257D8" w14:textId="77777777" w:rsidR="007D7014" w:rsidRDefault="007D7014">
      <w:pPr>
        <w:widowControl w:val="0"/>
        <w:spacing w:line="360" w:lineRule="auto"/>
        <w:ind w:left="900" w:right="465" w:hanging="540"/>
        <w:rPr>
          <w:rFonts w:ascii="Times New Roman" w:eastAsia="Times New Roman" w:hAnsi="Times New Roman" w:cs="Times New Roman"/>
          <w:sz w:val="28"/>
          <w:szCs w:val="28"/>
        </w:rPr>
      </w:pPr>
    </w:p>
    <w:p w14:paraId="4A90B8DC" w14:textId="77777777" w:rsidR="007D7014" w:rsidRDefault="00BB1E31">
      <w:pPr>
        <w:widowControl w:val="0"/>
        <w:spacing w:line="360" w:lineRule="auto"/>
        <w:ind w:left="900" w:right="788" w:hanging="480"/>
        <w:jc w:val="both"/>
        <w:rPr>
          <w:rFonts w:ascii="Times New Roman" w:eastAsia="Times New Roman" w:hAnsi="Times New Roman" w:cs="Times New Roman"/>
          <w:sz w:val="28"/>
          <w:szCs w:val="28"/>
        </w:rPr>
      </w:pPr>
      <w:r>
        <w:rPr>
          <w:rFonts w:ascii="Times New Roman" w:eastAsia="Times New Roman" w:hAnsi="Times New Roman" w:cs="Times New Roman"/>
          <w:sz w:val="24"/>
          <w:szCs w:val="28"/>
        </w:rPr>
        <w:t>Yisa, J., Egila, J. N., &amp; Darlington, A. O. (2010). Chemical composition of Annona senegalensis from Nupe land, Nigeria. African Journal of Biotechnology 12 (9), 4106-4109.</w:t>
      </w:r>
    </w:p>
    <w:p w14:paraId="2D109D06" w14:textId="77777777" w:rsidR="007D7014" w:rsidRDefault="007D7014">
      <w:pPr>
        <w:widowControl w:val="0"/>
        <w:spacing w:before="271" w:line="360" w:lineRule="auto"/>
        <w:ind w:right="355"/>
        <w:jc w:val="both"/>
        <w:rPr>
          <w:rFonts w:ascii="Times New Roman" w:eastAsia="Times New Roman" w:hAnsi="Times New Roman" w:cs="Times New Roman"/>
          <w:sz w:val="28"/>
          <w:szCs w:val="28"/>
        </w:rPr>
      </w:pPr>
    </w:p>
    <w:sectPr w:rsidR="007D7014" w:rsidSect="001F1B72">
      <w:footerReference w:type="default" r:id="rId20"/>
      <w:pgSz w:w="12240" w:h="15840"/>
      <w:pgMar w:top="1440" w:right="1440" w:bottom="1440" w:left="1440" w:header="720" w:footer="720" w:gutter="0"/>
      <w:pgNumType w:fmt="lowerRoman"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3DBE0" w14:textId="77777777" w:rsidR="00E72523" w:rsidRDefault="00E72523" w:rsidP="00F420C3">
      <w:pPr>
        <w:spacing w:line="240" w:lineRule="auto"/>
      </w:pPr>
      <w:r>
        <w:separator/>
      </w:r>
    </w:p>
  </w:endnote>
  <w:endnote w:type="continuationSeparator" w:id="0">
    <w:p w14:paraId="744BD951" w14:textId="77777777" w:rsidR="00E72523" w:rsidRDefault="00E72523" w:rsidP="00F420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626074"/>
      <w:docPartObj>
        <w:docPartGallery w:val="Page Numbers (Bottom of Page)"/>
        <w:docPartUnique/>
      </w:docPartObj>
    </w:sdtPr>
    <w:sdtEndPr>
      <w:rPr>
        <w:noProof/>
      </w:rPr>
    </w:sdtEndPr>
    <w:sdtContent>
      <w:p w14:paraId="79981124" w14:textId="18745D5F" w:rsidR="00F420C3" w:rsidRDefault="00F420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24958F" w14:textId="77777777" w:rsidR="00F420C3" w:rsidRDefault="00F42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0BA42" w14:textId="77777777" w:rsidR="00E72523" w:rsidRDefault="00E72523" w:rsidP="00F420C3">
      <w:pPr>
        <w:spacing w:line="240" w:lineRule="auto"/>
      </w:pPr>
      <w:r>
        <w:separator/>
      </w:r>
    </w:p>
  </w:footnote>
  <w:footnote w:type="continuationSeparator" w:id="0">
    <w:p w14:paraId="76A82AD5" w14:textId="77777777" w:rsidR="00E72523" w:rsidRDefault="00E72523" w:rsidP="00F420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25276"/>
    <w:multiLevelType w:val="multilevel"/>
    <w:tmpl w:val="91AE5400"/>
    <w:lvl w:ilvl="0">
      <w:start w:val="1"/>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lowerRoman"/>
      <w:lvlText w:val="(%3)"/>
      <w:lvlJc w:val="left"/>
      <w:pPr>
        <w:ind w:left="1440" w:hanging="720"/>
      </w:pPr>
      <w:rPr>
        <w:u w:val="none"/>
      </w:rPr>
    </w:lvl>
    <w:lvl w:ilvl="3">
      <w:numFmt w:val="bullet"/>
      <w:lvlText w:val="•"/>
      <w:lvlJc w:val="left"/>
      <w:pPr>
        <w:ind w:left="3200" w:hanging="720"/>
      </w:pPr>
      <w:rPr>
        <w:u w:val="none"/>
      </w:rPr>
    </w:lvl>
    <w:lvl w:ilvl="4">
      <w:numFmt w:val="bullet"/>
      <w:lvlText w:val="•"/>
      <w:lvlJc w:val="left"/>
      <w:pPr>
        <w:ind w:left="4080" w:hanging="720"/>
      </w:pPr>
      <w:rPr>
        <w:u w:val="none"/>
      </w:rPr>
    </w:lvl>
    <w:lvl w:ilvl="5">
      <w:numFmt w:val="bullet"/>
      <w:lvlText w:val="•"/>
      <w:lvlJc w:val="left"/>
      <w:pPr>
        <w:ind w:left="4960" w:hanging="720"/>
      </w:pPr>
      <w:rPr>
        <w:u w:val="none"/>
      </w:rPr>
    </w:lvl>
    <w:lvl w:ilvl="6">
      <w:numFmt w:val="bullet"/>
      <w:lvlText w:val="•"/>
      <w:lvlJc w:val="left"/>
      <w:pPr>
        <w:ind w:left="5840" w:hanging="720"/>
      </w:pPr>
      <w:rPr>
        <w:u w:val="none"/>
      </w:rPr>
    </w:lvl>
    <w:lvl w:ilvl="7">
      <w:numFmt w:val="bullet"/>
      <w:lvlText w:val="•"/>
      <w:lvlJc w:val="left"/>
      <w:pPr>
        <w:ind w:left="6720" w:hanging="720"/>
      </w:pPr>
      <w:rPr>
        <w:u w:val="none"/>
      </w:rPr>
    </w:lvl>
    <w:lvl w:ilvl="8">
      <w:numFmt w:val="bullet"/>
      <w:lvlText w:val="•"/>
      <w:lvlJc w:val="left"/>
      <w:pPr>
        <w:ind w:left="7600" w:hanging="720"/>
      </w:pPr>
      <w:rPr>
        <w:u w:val="none"/>
      </w:rPr>
    </w:lvl>
  </w:abstractNum>
  <w:abstractNum w:abstractNumId="1" w15:restartNumberingAfterBreak="0">
    <w:nsid w:val="20C02B64"/>
    <w:multiLevelType w:val="multilevel"/>
    <w:tmpl w:val="BEE02C7E"/>
    <w:lvl w:ilvl="0">
      <w:start w:val="1"/>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lowerRoman"/>
      <w:lvlText w:val="(%3)"/>
      <w:lvlJc w:val="left"/>
      <w:pPr>
        <w:ind w:left="1440" w:hanging="720"/>
      </w:pPr>
      <w:rPr>
        <w:u w:val="none"/>
      </w:rPr>
    </w:lvl>
    <w:lvl w:ilvl="3">
      <w:numFmt w:val="bullet"/>
      <w:lvlText w:val="•"/>
      <w:lvlJc w:val="left"/>
      <w:pPr>
        <w:ind w:left="3200" w:hanging="720"/>
      </w:pPr>
      <w:rPr>
        <w:u w:val="none"/>
      </w:rPr>
    </w:lvl>
    <w:lvl w:ilvl="4">
      <w:numFmt w:val="bullet"/>
      <w:lvlText w:val="•"/>
      <w:lvlJc w:val="left"/>
      <w:pPr>
        <w:ind w:left="4080" w:hanging="720"/>
      </w:pPr>
      <w:rPr>
        <w:u w:val="none"/>
      </w:rPr>
    </w:lvl>
    <w:lvl w:ilvl="5">
      <w:numFmt w:val="bullet"/>
      <w:lvlText w:val="•"/>
      <w:lvlJc w:val="left"/>
      <w:pPr>
        <w:ind w:left="4960" w:hanging="720"/>
      </w:pPr>
      <w:rPr>
        <w:u w:val="none"/>
      </w:rPr>
    </w:lvl>
    <w:lvl w:ilvl="6">
      <w:numFmt w:val="bullet"/>
      <w:lvlText w:val="•"/>
      <w:lvlJc w:val="left"/>
      <w:pPr>
        <w:ind w:left="5840" w:hanging="720"/>
      </w:pPr>
      <w:rPr>
        <w:u w:val="none"/>
      </w:rPr>
    </w:lvl>
    <w:lvl w:ilvl="7">
      <w:numFmt w:val="bullet"/>
      <w:lvlText w:val="•"/>
      <w:lvlJc w:val="left"/>
      <w:pPr>
        <w:ind w:left="6720" w:hanging="720"/>
      </w:pPr>
      <w:rPr>
        <w:u w:val="none"/>
      </w:rPr>
    </w:lvl>
    <w:lvl w:ilvl="8">
      <w:numFmt w:val="bullet"/>
      <w:lvlText w:val="•"/>
      <w:lvlJc w:val="left"/>
      <w:pPr>
        <w:ind w:left="7600" w:hanging="720"/>
      </w:pPr>
      <w:rPr>
        <w:u w:val="none"/>
      </w:rPr>
    </w:lvl>
  </w:abstractNum>
  <w:abstractNum w:abstractNumId="2" w15:restartNumberingAfterBreak="0">
    <w:nsid w:val="24517BD6"/>
    <w:multiLevelType w:val="multilevel"/>
    <w:tmpl w:val="408209D2"/>
    <w:lvl w:ilvl="0">
      <w:start w:val="3"/>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decimal"/>
      <w:lvlText w:val="%1.%2.%3"/>
      <w:lvlJc w:val="left"/>
      <w:pPr>
        <w:ind w:left="900" w:hanging="540"/>
      </w:pPr>
      <w:rPr>
        <w:u w:val="none"/>
      </w:rPr>
    </w:lvl>
    <w:lvl w:ilvl="3">
      <w:numFmt w:val="bullet"/>
      <w:lvlText w:val="•"/>
      <w:lvlJc w:val="left"/>
      <w:pPr>
        <w:ind w:left="2780" w:hanging="540"/>
      </w:pPr>
      <w:rPr>
        <w:u w:val="none"/>
      </w:rPr>
    </w:lvl>
    <w:lvl w:ilvl="4">
      <w:numFmt w:val="bullet"/>
      <w:lvlText w:val="•"/>
      <w:lvlJc w:val="left"/>
      <w:pPr>
        <w:ind w:left="3720" w:hanging="540"/>
      </w:pPr>
      <w:rPr>
        <w:u w:val="none"/>
      </w:rPr>
    </w:lvl>
    <w:lvl w:ilvl="5">
      <w:numFmt w:val="bullet"/>
      <w:lvlText w:val="•"/>
      <w:lvlJc w:val="left"/>
      <w:pPr>
        <w:ind w:left="4660" w:hanging="540"/>
      </w:pPr>
      <w:rPr>
        <w:u w:val="none"/>
      </w:rPr>
    </w:lvl>
    <w:lvl w:ilvl="6">
      <w:numFmt w:val="bullet"/>
      <w:lvlText w:val="•"/>
      <w:lvlJc w:val="left"/>
      <w:pPr>
        <w:ind w:left="5600" w:hanging="540"/>
      </w:pPr>
      <w:rPr>
        <w:u w:val="none"/>
      </w:rPr>
    </w:lvl>
    <w:lvl w:ilvl="7">
      <w:numFmt w:val="bullet"/>
      <w:lvlText w:val="•"/>
      <w:lvlJc w:val="left"/>
      <w:pPr>
        <w:ind w:left="6540" w:hanging="540"/>
      </w:pPr>
      <w:rPr>
        <w:u w:val="none"/>
      </w:rPr>
    </w:lvl>
    <w:lvl w:ilvl="8">
      <w:numFmt w:val="bullet"/>
      <w:lvlText w:val="•"/>
      <w:lvlJc w:val="left"/>
      <w:pPr>
        <w:ind w:left="7480" w:hanging="540"/>
      </w:pPr>
      <w:rPr>
        <w:u w:val="none"/>
      </w:rPr>
    </w:lvl>
  </w:abstractNum>
  <w:abstractNum w:abstractNumId="3" w15:restartNumberingAfterBreak="0">
    <w:nsid w:val="369238C3"/>
    <w:multiLevelType w:val="multilevel"/>
    <w:tmpl w:val="C20E25C6"/>
    <w:lvl w:ilvl="0">
      <w:start w:val="1"/>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lowerRoman"/>
      <w:lvlText w:val="(%3)"/>
      <w:lvlJc w:val="left"/>
      <w:pPr>
        <w:ind w:left="1440" w:hanging="720"/>
      </w:pPr>
      <w:rPr>
        <w:u w:val="none"/>
      </w:rPr>
    </w:lvl>
    <w:lvl w:ilvl="3">
      <w:numFmt w:val="bullet"/>
      <w:lvlText w:val="•"/>
      <w:lvlJc w:val="left"/>
      <w:pPr>
        <w:ind w:left="3200" w:hanging="720"/>
      </w:pPr>
      <w:rPr>
        <w:u w:val="none"/>
      </w:rPr>
    </w:lvl>
    <w:lvl w:ilvl="4">
      <w:numFmt w:val="bullet"/>
      <w:lvlText w:val="•"/>
      <w:lvlJc w:val="left"/>
      <w:pPr>
        <w:ind w:left="4080" w:hanging="720"/>
      </w:pPr>
      <w:rPr>
        <w:u w:val="none"/>
      </w:rPr>
    </w:lvl>
    <w:lvl w:ilvl="5">
      <w:numFmt w:val="bullet"/>
      <w:lvlText w:val="•"/>
      <w:lvlJc w:val="left"/>
      <w:pPr>
        <w:ind w:left="4960" w:hanging="720"/>
      </w:pPr>
      <w:rPr>
        <w:u w:val="none"/>
      </w:rPr>
    </w:lvl>
    <w:lvl w:ilvl="6">
      <w:numFmt w:val="bullet"/>
      <w:lvlText w:val="•"/>
      <w:lvlJc w:val="left"/>
      <w:pPr>
        <w:ind w:left="5840" w:hanging="720"/>
      </w:pPr>
      <w:rPr>
        <w:u w:val="none"/>
      </w:rPr>
    </w:lvl>
    <w:lvl w:ilvl="7">
      <w:numFmt w:val="bullet"/>
      <w:lvlText w:val="•"/>
      <w:lvlJc w:val="left"/>
      <w:pPr>
        <w:ind w:left="6720" w:hanging="720"/>
      </w:pPr>
      <w:rPr>
        <w:u w:val="none"/>
      </w:rPr>
    </w:lvl>
    <w:lvl w:ilvl="8">
      <w:numFmt w:val="bullet"/>
      <w:lvlText w:val="•"/>
      <w:lvlJc w:val="left"/>
      <w:pPr>
        <w:ind w:left="7600" w:hanging="720"/>
      </w:pPr>
      <w:rPr>
        <w:u w:val="none"/>
      </w:rPr>
    </w:lvl>
  </w:abstractNum>
  <w:abstractNum w:abstractNumId="4" w15:restartNumberingAfterBreak="0">
    <w:nsid w:val="4D9939FA"/>
    <w:multiLevelType w:val="multilevel"/>
    <w:tmpl w:val="D5663FA0"/>
    <w:lvl w:ilvl="0">
      <w:start w:val="4"/>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decimal"/>
      <w:lvlText w:val="%1.%2.%3"/>
      <w:lvlJc w:val="left"/>
      <w:pPr>
        <w:ind w:left="900" w:hanging="540"/>
      </w:pPr>
      <w:rPr>
        <w:u w:val="none"/>
      </w:rPr>
    </w:lvl>
    <w:lvl w:ilvl="3">
      <w:numFmt w:val="bullet"/>
      <w:lvlText w:val="•"/>
      <w:lvlJc w:val="left"/>
      <w:pPr>
        <w:ind w:left="2780" w:hanging="540"/>
      </w:pPr>
      <w:rPr>
        <w:u w:val="none"/>
      </w:rPr>
    </w:lvl>
    <w:lvl w:ilvl="4">
      <w:numFmt w:val="bullet"/>
      <w:lvlText w:val="•"/>
      <w:lvlJc w:val="left"/>
      <w:pPr>
        <w:ind w:left="3720" w:hanging="540"/>
      </w:pPr>
      <w:rPr>
        <w:u w:val="none"/>
      </w:rPr>
    </w:lvl>
    <w:lvl w:ilvl="5">
      <w:numFmt w:val="bullet"/>
      <w:lvlText w:val="•"/>
      <w:lvlJc w:val="left"/>
      <w:pPr>
        <w:ind w:left="4660" w:hanging="540"/>
      </w:pPr>
      <w:rPr>
        <w:u w:val="none"/>
      </w:rPr>
    </w:lvl>
    <w:lvl w:ilvl="6">
      <w:numFmt w:val="bullet"/>
      <w:lvlText w:val="•"/>
      <w:lvlJc w:val="left"/>
      <w:pPr>
        <w:ind w:left="5600" w:hanging="540"/>
      </w:pPr>
      <w:rPr>
        <w:u w:val="none"/>
      </w:rPr>
    </w:lvl>
    <w:lvl w:ilvl="7">
      <w:numFmt w:val="bullet"/>
      <w:lvlText w:val="•"/>
      <w:lvlJc w:val="left"/>
      <w:pPr>
        <w:ind w:left="6540" w:hanging="540"/>
      </w:pPr>
      <w:rPr>
        <w:u w:val="none"/>
      </w:rPr>
    </w:lvl>
    <w:lvl w:ilvl="8">
      <w:numFmt w:val="bullet"/>
      <w:lvlText w:val="•"/>
      <w:lvlJc w:val="left"/>
      <w:pPr>
        <w:ind w:left="7480" w:hanging="540"/>
      </w:pPr>
      <w:rPr>
        <w:u w:val="none"/>
      </w:rPr>
    </w:lvl>
  </w:abstractNum>
  <w:abstractNum w:abstractNumId="5" w15:restartNumberingAfterBreak="0">
    <w:nsid w:val="56D56B63"/>
    <w:multiLevelType w:val="multilevel"/>
    <w:tmpl w:val="F8F0A610"/>
    <w:lvl w:ilvl="0">
      <w:start w:val="4"/>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decimal"/>
      <w:lvlText w:val="%1.%2.%3"/>
      <w:lvlJc w:val="left"/>
      <w:pPr>
        <w:ind w:left="900" w:hanging="540"/>
      </w:pPr>
      <w:rPr>
        <w:u w:val="none"/>
      </w:rPr>
    </w:lvl>
    <w:lvl w:ilvl="3">
      <w:numFmt w:val="bullet"/>
      <w:lvlText w:val="•"/>
      <w:lvlJc w:val="left"/>
      <w:pPr>
        <w:ind w:left="2780" w:hanging="540"/>
      </w:pPr>
      <w:rPr>
        <w:u w:val="none"/>
      </w:rPr>
    </w:lvl>
    <w:lvl w:ilvl="4">
      <w:numFmt w:val="bullet"/>
      <w:lvlText w:val="•"/>
      <w:lvlJc w:val="left"/>
      <w:pPr>
        <w:ind w:left="3720" w:hanging="540"/>
      </w:pPr>
      <w:rPr>
        <w:u w:val="none"/>
      </w:rPr>
    </w:lvl>
    <w:lvl w:ilvl="5">
      <w:numFmt w:val="bullet"/>
      <w:lvlText w:val="•"/>
      <w:lvlJc w:val="left"/>
      <w:pPr>
        <w:ind w:left="4660" w:hanging="540"/>
      </w:pPr>
      <w:rPr>
        <w:u w:val="none"/>
      </w:rPr>
    </w:lvl>
    <w:lvl w:ilvl="6">
      <w:numFmt w:val="bullet"/>
      <w:lvlText w:val="•"/>
      <w:lvlJc w:val="left"/>
      <w:pPr>
        <w:ind w:left="5600" w:hanging="540"/>
      </w:pPr>
      <w:rPr>
        <w:u w:val="none"/>
      </w:rPr>
    </w:lvl>
    <w:lvl w:ilvl="7">
      <w:numFmt w:val="bullet"/>
      <w:lvlText w:val="•"/>
      <w:lvlJc w:val="left"/>
      <w:pPr>
        <w:ind w:left="6540" w:hanging="540"/>
      </w:pPr>
      <w:rPr>
        <w:u w:val="none"/>
      </w:rPr>
    </w:lvl>
    <w:lvl w:ilvl="8">
      <w:numFmt w:val="bullet"/>
      <w:lvlText w:val="•"/>
      <w:lvlJc w:val="left"/>
      <w:pPr>
        <w:ind w:left="7480" w:hanging="540"/>
      </w:pPr>
      <w:rPr>
        <w:u w:val="none"/>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014"/>
    <w:rsid w:val="00037903"/>
    <w:rsid w:val="00056607"/>
    <w:rsid w:val="000766E9"/>
    <w:rsid w:val="00083495"/>
    <w:rsid w:val="000A12D9"/>
    <w:rsid w:val="000A56B3"/>
    <w:rsid w:val="000C6016"/>
    <w:rsid w:val="000E6DFB"/>
    <w:rsid w:val="00102D33"/>
    <w:rsid w:val="00111D50"/>
    <w:rsid w:val="001600A1"/>
    <w:rsid w:val="001624E8"/>
    <w:rsid w:val="001A16B2"/>
    <w:rsid w:val="001C4A4E"/>
    <w:rsid w:val="001E2DA7"/>
    <w:rsid w:val="001F1B72"/>
    <w:rsid w:val="0020049B"/>
    <w:rsid w:val="00206671"/>
    <w:rsid w:val="00257554"/>
    <w:rsid w:val="002707C1"/>
    <w:rsid w:val="00285994"/>
    <w:rsid w:val="002A2484"/>
    <w:rsid w:val="002C4F05"/>
    <w:rsid w:val="002E3E92"/>
    <w:rsid w:val="00301AE1"/>
    <w:rsid w:val="003560C1"/>
    <w:rsid w:val="003641CD"/>
    <w:rsid w:val="00384F8C"/>
    <w:rsid w:val="003C5448"/>
    <w:rsid w:val="003E65DE"/>
    <w:rsid w:val="003F0A54"/>
    <w:rsid w:val="003F4D7B"/>
    <w:rsid w:val="0044208E"/>
    <w:rsid w:val="00500D32"/>
    <w:rsid w:val="005401BC"/>
    <w:rsid w:val="0054147E"/>
    <w:rsid w:val="00577638"/>
    <w:rsid w:val="005A0967"/>
    <w:rsid w:val="005A77BA"/>
    <w:rsid w:val="005B5591"/>
    <w:rsid w:val="005D7BDB"/>
    <w:rsid w:val="005F34EA"/>
    <w:rsid w:val="0061704D"/>
    <w:rsid w:val="00642656"/>
    <w:rsid w:val="00690DE9"/>
    <w:rsid w:val="006C654D"/>
    <w:rsid w:val="006D0475"/>
    <w:rsid w:val="006E5073"/>
    <w:rsid w:val="007030B3"/>
    <w:rsid w:val="00770AA8"/>
    <w:rsid w:val="00781A88"/>
    <w:rsid w:val="007B36D8"/>
    <w:rsid w:val="007D7014"/>
    <w:rsid w:val="007E0319"/>
    <w:rsid w:val="007E11A9"/>
    <w:rsid w:val="007E3370"/>
    <w:rsid w:val="00837B34"/>
    <w:rsid w:val="00867E2D"/>
    <w:rsid w:val="008844B6"/>
    <w:rsid w:val="008C7ED7"/>
    <w:rsid w:val="008F4BD7"/>
    <w:rsid w:val="00922F2F"/>
    <w:rsid w:val="00970CF8"/>
    <w:rsid w:val="0097154A"/>
    <w:rsid w:val="009925F3"/>
    <w:rsid w:val="009A5028"/>
    <w:rsid w:val="009B3A65"/>
    <w:rsid w:val="009E02F0"/>
    <w:rsid w:val="009E2433"/>
    <w:rsid w:val="00A22B29"/>
    <w:rsid w:val="00A47861"/>
    <w:rsid w:val="00A74F79"/>
    <w:rsid w:val="00AD012E"/>
    <w:rsid w:val="00B223A8"/>
    <w:rsid w:val="00B7738B"/>
    <w:rsid w:val="00BB1E31"/>
    <w:rsid w:val="00BE715B"/>
    <w:rsid w:val="00BF36C0"/>
    <w:rsid w:val="00C018C9"/>
    <w:rsid w:val="00C42988"/>
    <w:rsid w:val="00C50762"/>
    <w:rsid w:val="00C805F1"/>
    <w:rsid w:val="00CA10A5"/>
    <w:rsid w:val="00CA23C7"/>
    <w:rsid w:val="00CA4949"/>
    <w:rsid w:val="00D0714B"/>
    <w:rsid w:val="00D367FD"/>
    <w:rsid w:val="00D427C1"/>
    <w:rsid w:val="00D95B19"/>
    <w:rsid w:val="00DA612E"/>
    <w:rsid w:val="00DD3344"/>
    <w:rsid w:val="00DF2289"/>
    <w:rsid w:val="00DF3176"/>
    <w:rsid w:val="00E00D65"/>
    <w:rsid w:val="00E5598D"/>
    <w:rsid w:val="00E57B6A"/>
    <w:rsid w:val="00E65D77"/>
    <w:rsid w:val="00E72523"/>
    <w:rsid w:val="00E73E42"/>
    <w:rsid w:val="00E765E3"/>
    <w:rsid w:val="00EA1CC0"/>
    <w:rsid w:val="00EF096A"/>
    <w:rsid w:val="00F2582D"/>
    <w:rsid w:val="00F33A91"/>
    <w:rsid w:val="00F420C3"/>
    <w:rsid w:val="00F518C4"/>
    <w:rsid w:val="00F957AF"/>
    <w:rsid w:val="00FF2A17"/>
    <w:rsid w:val="00FF5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FC3635"/>
  <w15:docId w15:val="{4837570D-B89E-478B-ADEE-9AC40326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paragraph" w:styleId="Header">
    <w:name w:val="header"/>
    <w:basedOn w:val="Normal"/>
    <w:link w:val="HeaderChar"/>
    <w:uiPriority w:val="99"/>
    <w:unhideWhenUsed/>
    <w:rsid w:val="00F420C3"/>
    <w:pPr>
      <w:tabs>
        <w:tab w:val="center" w:pos="4680"/>
        <w:tab w:val="right" w:pos="9360"/>
      </w:tabs>
      <w:spacing w:line="240" w:lineRule="auto"/>
    </w:pPr>
  </w:style>
  <w:style w:type="character" w:customStyle="1" w:styleId="HeaderChar">
    <w:name w:val="Header Char"/>
    <w:basedOn w:val="DefaultParagraphFont"/>
    <w:link w:val="Header"/>
    <w:uiPriority w:val="99"/>
    <w:rsid w:val="00F420C3"/>
  </w:style>
  <w:style w:type="paragraph" w:styleId="Footer">
    <w:name w:val="footer"/>
    <w:basedOn w:val="Normal"/>
    <w:link w:val="FooterChar"/>
    <w:uiPriority w:val="99"/>
    <w:unhideWhenUsed/>
    <w:rsid w:val="00F420C3"/>
    <w:pPr>
      <w:tabs>
        <w:tab w:val="center" w:pos="4680"/>
        <w:tab w:val="right" w:pos="9360"/>
      </w:tabs>
      <w:spacing w:line="240" w:lineRule="auto"/>
    </w:pPr>
  </w:style>
  <w:style w:type="character" w:customStyle="1" w:styleId="FooterChar">
    <w:name w:val="Footer Char"/>
    <w:basedOn w:val="DefaultParagraphFont"/>
    <w:link w:val="Footer"/>
    <w:uiPriority w:val="99"/>
    <w:rsid w:val="00F42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en.wikipedia.org/wiki/Anacardium_excelsum" TargetMode="External"/><Relationship Id="rId13" Type="http://schemas.openxmlformats.org/officeDocument/2006/relationships/hyperlink" Target="http://en.wikipedia.org/wiki/Augustin_Saint-Hilair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en.wikipedia.org/wiki/Jo%C3%A3o_Barbosa_Rodrigues" TargetMode="External"/><Relationship Id="rId12" Type="http://schemas.openxmlformats.org/officeDocument/2006/relationships/hyperlink" Target="http://en.wikipedia.org/wiki/Anacardium_microcarpum" TargetMode="External"/><Relationship Id="rId17" Type="http://schemas.openxmlformats.org/officeDocument/2006/relationships/hyperlink" Target="http://en.wikipedia.org/w/index.php?title=Anacardium_spruceanum&amp;action=edit&amp;redlink=1" TargetMode="External"/><Relationship Id="rId2" Type="http://schemas.openxmlformats.org/officeDocument/2006/relationships/styles" Target="styles.xml"/><Relationship Id="rId16" Type="http://schemas.openxmlformats.org/officeDocument/2006/relationships/hyperlink" Target="http://en.wikipedia.org/wiki/Anacardium_occidental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Anacardium_humile" TargetMode="External"/><Relationship Id="rId5" Type="http://schemas.openxmlformats.org/officeDocument/2006/relationships/footnotes" Target="footnotes.xml"/><Relationship Id="rId15" Type="http://schemas.openxmlformats.org/officeDocument/2006/relationships/hyperlink" Target="http://en.wikipedia.org/w/index.php?title=Anacardium_negrense&amp;action=edit&amp;redlink=1" TargetMode="External"/><Relationship Id="rId10" Type="http://schemas.openxmlformats.org/officeDocument/2006/relationships/hyperlink" Target="http://en.wikipedia.org/wiki/Anacardium_giganteum"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en.wikipedia.org/wiki/Carl_Linnaeus" TargetMode="External"/><Relationship Id="rId14" Type="http://schemas.openxmlformats.org/officeDocument/2006/relationships/hyperlink" Target="http://en.wikipedia.org/w/index.php?title=Anacardium_nanum&amp;action=edit&amp;redlink=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35</Pages>
  <Words>7243</Words>
  <Characters>41287</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Abdulrasheed Mustapha</cp:lastModifiedBy>
  <cp:revision>5</cp:revision>
  <dcterms:created xsi:type="dcterms:W3CDTF">2025-07-31T20:02:00Z</dcterms:created>
  <dcterms:modified xsi:type="dcterms:W3CDTF">2025-08-01T18:01:00Z</dcterms:modified>
</cp:coreProperties>
</file>