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385D46" w14:textId="77777777" w:rsidR="00061CDC" w:rsidRDefault="00061CDC" w:rsidP="00061CDC">
      <w:pPr>
        <w:spacing w:after="0" w:line="360" w:lineRule="auto"/>
        <w:jc w:val="center"/>
        <w:rPr>
          <w:rFonts w:ascii="Times New Roman" w:hAnsi="Times New Roman" w:cs="Times New Roman"/>
          <w:b/>
          <w:sz w:val="28"/>
          <w:szCs w:val="28"/>
        </w:rPr>
      </w:pPr>
      <w:bookmarkStart w:id="0" w:name="_Hlk201849284"/>
      <w:r>
        <w:rPr>
          <w:rFonts w:ascii="Times New Roman" w:hAnsi="Times New Roman" w:cs="Times New Roman"/>
          <w:b/>
          <w:sz w:val="28"/>
          <w:szCs w:val="28"/>
        </w:rPr>
        <w:t>THE POTENCY OF STAPHYLOCOCCUS ENTEROTOXIN</w:t>
      </w:r>
    </w:p>
    <w:p w14:paraId="5B5EFF86" w14:textId="77777777" w:rsidR="00061CDC" w:rsidRDefault="00061CDC" w:rsidP="00061CDC">
      <w:pPr>
        <w:spacing w:after="0" w:line="360" w:lineRule="auto"/>
        <w:rPr>
          <w:rFonts w:ascii="Times New Roman" w:hAnsi="Times New Roman" w:cs="Times New Roman"/>
          <w:b/>
          <w:sz w:val="28"/>
          <w:szCs w:val="28"/>
        </w:rPr>
      </w:pPr>
    </w:p>
    <w:p w14:paraId="667DA140" w14:textId="77777777" w:rsidR="00061CDC" w:rsidRPr="002270FA" w:rsidRDefault="00061CDC" w:rsidP="00061CDC">
      <w:pPr>
        <w:spacing w:after="0" w:line="360" w:lineRule="auto"/>
        <w:jc w:val="center"/>
        <w:rPr>
          <w:rFonts w:ascii="Times New Roman" w:hAnsi="Times New Roman" w:cs="Times New Roman"/>
          <w:b/>
          <w:sz w:val="28"/>
          <w:szCs w:val="28"/>
        </w:rPr>
      </w:pPr>
      <w:r w:rsidRPr="002270FA">
        <w:rPr>
          <w:rFonts w:ascii="Times New Roman" w:hAnsi="Times New Roman" w:cs="Times New Roman"/>
          <w:b/>
          <w:sz w:val="28"/>
          <w:szCs w:val="28"/>
        </w:rPr>
        <w:t>BY</w:t>
      </w:r>
    </w:p>
    <w:p w14:paraId="7CA011D4" w14:textId="77777777" w:rsidR="00061CDC" w:rsidRPr="006A21FC" w:rsidRDefault="00061CDC" w:rsidP="00061CDC">
      <w:pPr>
        <w:spacing w:line="240" w:lineRule="auto"/>
        <w:rPr>
          <w:rFonts w:ascii="Arial Black" w:hAnsi="Arial Black" w:cs="Times New Roman"/>
          <w:sz w:val="28"/>
          <w:szCs w:val="28"/>
        </w:rPr>
      </w:pPr>
    </w:p>
    <w:p w14:paraId="23D8DC57" w14:textId="77777777" w:rsidR="00061CDC" w:rsidRPr="006E1BB6" w:rsidRDefault="00061CDC" w:rsidP="00061CDC">
      <w:pPr>
        <w:spacing w:line="240" w:lineRule="auto"/>
        <w:jc w:val="center"/>
        <w:rPr>
          <w:rFonts w:ascii="Times New Roman" w:hAnsi="Times New Roman" w:cs="Times New Roman"/>
          <w:b/>
          <w:sz w:val="28"/>
          <w:szCs w:val="28"/>
        </w:rPr>
      </w:pPr>
      <w:bookmarkStart w:id="1" w:name="_Hlk204180360"/>
      <w:r w:rsidRPr="006E1BB6">
        <w:rPr>
          <w:rFonts w:ascii="Times New Roman" w:hAnsi="Times New Roman" w:cs="Times New Roman"/>
          <w:b/>
          <w:sz w:val="28"/>
          <w:szCs w:val="28"/>
        </w:rPr>
        <w:t xml:space="preserve">ADEGBOLA VICTORIA GBOTEMI </w:t>
      </w:r>
    </w:p>
    <w:bookmarkEnd w:id="1"/>
    <w:p w14:paraId="5189C5DA" w14:textId="77777777" w:rsidR="00061CDC" w:rsidRDefault="00061CDC" w:rsidP="00061CDC">
      <w:pPr>
        <w:spacing w:line="240" w:lineRule="auto"/>
        <w:jc w:val="center"/>
        <w:rPr>
          <w:rFonts w:ascii="Times New Roman" w:hAnsi="Times New Roman" w:cs="Times New Roman"/>
          <w:b/>
          <w:sz w:val="28"/>
          <w:szCs w:val="28"/>
        </w:rPr>
      </w:pPr>
      <w:r w:rsidRPr="00BF66D0">
        <w:rPr>
          <w:rFonts w:ascii="Times New Roman" w:hAnsi="Times New Roman" w:cs="Times New Roman"/>
          <w:b/>
          <w:sz w:val="28"/>
          <w:szCs w:val="28"/>
        </w:rPr>
        <w:t>HND/23/SLT/FT/0</w:t>
      </w:r>
      <w:r>
        <w:rPr>
          <w:rFonts w:ascii="Times New Roman" w:hAnsi="Times New Roman" w:cs="Times New Roman"/>
          <w:b/>
          <w:sz w:val="28"/>
          <w:szCs w:val="28"/>
        </w:rPr>
        <w:t>119</w:t>
      </w:r>
    </w:p>
    <w:p w14:paraId="2D782AA4" w14:textId="77777777" w:rsidR="00061CDC" w:rsidRPr="00BF66D0" w:rsidRDefault="00061CDC" w:rsidP="00061CDC">
      <w:pPr>
        <w:spacing w:line="240" w:lineRule="auto"/>
        <w:jc w:val="center"/>
        <w:rPr>
          <w:rFonts w:ascii="Times New Roman" w:hAnsi="Times New Roman" w:cs="Times New Roman"/>
          <w:b/>
          <w:sz w:val="28"/>
          <w:szCs w:val="28"/>
        </w:rPr>
      </w:pPr>
    </w:p>
    <w:p w14:paraId="7608A560" w14:textId="77777777" w:rsidR="00061CDC" w:rsidRDefault="00061CDC" w:rsidP="00061CDC">
      <w:pPr>
        <w:spacing w:line="240" w:lineRule="auto"/>
        <w:jc w:val="center"/>
        <w:rPr>
          <w:rFonts w:ascii="Times New Roman" w:hAnsi="Times New Roman" w:cs="Times New Roman"/>
          <w:b/>
          <w:sz w:val="28"/>
          <w:szCs w:val="28"/>
        </w:rPr>
      </w:pPr>
      <w:r>
        <w:rPr>
          <w:rFonts w:ascii="Times New Roman" w:hAnsi="Times New Roman" w:cs="Times New Roman"/>
          <w:b/>
          <w:sz w:val="28"/>
          <w:szCs w:val="28"/>
        </w:rPr>
        <w:t>A PROJECT SUBMITTED TO THE DEPARTMENT OF SCIENCE LABORATORY TECHNOLOGY, INSTITUTE OF APPLIED SCIENCES, KWARA STATE POLYTECHNIC, ILORIN</w:t>
      </w:r>
    </w:p>
    <w:p w14:paraId="44BD3EDF" w14:textId="77777777" w:rsidR="00061CDC" w:rsidRDefault="00061CDC" w:rsidP="00061CDC">
      <w:pPr>
        <w:tabs>
          <w:tab w:val="left" w:pos="3920"/>
        </w:tabs>
        <w:spacing w:after="0" w:line="360" w:lineRule="auto"/>
        <w:rPr>
          <w:rFonts w:ascii="Times New Roman" w:hAnsi="Times New Roman" w:cs="Times New Roman"/>
          <w:b/>
          <w:sz w:val="28"/>
          <w:szCs w:val="28"/>
        </w:rPr>
      </w:pPr>
      <w:r>
        <w:rPr>
          <w:rFonts w:ascii="Times New Roman" w:hAnsi="Times New Roman" w:cs="Times New Roman"/>
          <w:b/>
          <w:sz w:val="28"/>
          <w:szCs w:val="28"/>
        </w:rPr>
        <w:tab/>
      </w:r>
    </w:p>
    <w:p w14:paraId="2B21D98A" w14:textId="77777777" w:rsidR="00061CDC" w:rsidRDefault="00061CDC" w:rsidP="00061CDC">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IN PARTIAL FULFILMENT OF THE REQUIREMENTS OF THE AWARD OF HIGHER NATIONAL DIPLOMA (HND) IN SCIENCE LABORATORY TECHNOLOGY (SLT), MICROBIOLOGY UNIT</w:t>
      </w:r>
    </w:p>
    <w:p w14:paraId="4CA34585" w14:textId="77777777" w:rsidR="00061CDC" w:rsidRDefault="00061CDC" w:rsidP="00061CDC">
      <w:pPr>
        <w:spacing w:after="0" w:line="360" w:lineRule="auto"/>
        <w:jc w:val="center"/>
        <w:rPr>
          <w:rFonts w:ascii="Times New Roman" w:hAnsi="Times New Roman" w:cs="Times New Roman"/>
          <w:b/>
          <w:sz w:val="28"/>
          <w:szCs w:val="28"/>
        </w:rPr>
      </w:pPr>
    </w:p>
    <w:p w14:paraId="2EAED69C" w14:textId="77777777" w:rsidR="00061CDC" w:rsidRDefault="00061CDC" w:rsidP="00061CDC">
      <w:pPr>
        <w:spacing w:after="0" w:line="360" w:lineRule="auto"/>
        <w:jc w:val="right"/>
        <w:rPr>
          <w:rFonts w:ascii="Times New Roman" w:hAnsi="Times New Roman" w:cs="Times New Roman"/>
          <w:b/>
          <w:bCs/>
          <w:sz w:val="28"/>
          <w:szCs w:val="28"/>
        </w:rPr>
      </w:pPr>
    </w:p>
    <w:p w14:paraId="046BE99B" w14:textId="77777777" w:rsidR="00061CDC" w:rsidRDefault="00061CDC" w:rsidP="00061CDC">
      <w:pPr>
        <w:spacing w:after="0" w:line="360" w:lineRule="auto"/>
        <w:jc w:val="right"/>
        <w:rPr>
          <w:rFonts w:ascii="Times New Roman" w:hAnsi="Times New Roman" w:cs="Times New Roman"/>
          <w:b/>
          <w:bCs/>
          <w:sz w:val="28"/>
          <w:szCs w:val="28"/>
        </w:rPr>
      </w:pPr>
    </w:p>
    <w:p w14:paraId="3AED8500" w14:textId="77777777" w:rsidR="00061CDC" w:rsidRDefault="00061CDC" w:rsidP="00061CDC">
      <w:pPr>
        <w:spacing w:after="0" w:line="360" w:lineRule="auto"/>
        <w:jc w:val="right"/>
        <w:rPr>
          <w:rFonts w:ascii="Times New Roman" w:hAnsi="Times New Roman" w:cs="Times New Roman"/>
          <w:b/>
          <w:bCs/>
          <w:sz w:val="28"/>
          <w:szCs w:val="28"/>
        </w:rPr>
      </w:pPr>
    </w:p>
    <w:p w14:paraId="4514127D" w14:textId="77777777" w:rsidR="00061CDC" w:rsidRDefault="00061CDC" w:rsidP="00061CDC">
      <w:pPr>
        <w:spacing w:after="0" w:line="360" w:lineRule="auto"/>
        <w:jc w:val="right"/>
        <w:rPr>
          <w:rFonts w:ascii="Times New Roman" w:hAnsi="Times New Roman" w:cs="Times New Roman"/>
          <w:b/>
          <w:bCs/>
          <w:sz w:val="28"/>
          <w:szCs w:val="28"/>
        </w:rPr>
      </w:pPr>
    </w:p>
    <w:p w14:paraId="2E1615CF" w14:textId="77777777" w:rsidR="00061CDC" w:rsidRDefault="00061CDC" w:rsidP="00061CDC">
      <w:pPr>
        <w:spacing w:after="0" w:line="360" w:lineRule="auto"/>
        <w:jc w:val="right"/>
        <w:rPr>
          <w:rFonts w:ascii="Times New Roman" w:hAnsi="Times New Roman" w:cs="Times New Roman"/>
          <w:b/>
          <w:bCs/>
          <w:sz w:val="28"/>
          <w:szCs w:val="28"/>
        </w:rPr>
      </w:pPr>
    </w:p>
    <w:p w14:paraId="204F7C38" w14:textId="77777777" w:rsidR="00061CDC" w:rsidRDefault="00061CDC" w:rsidP="00061CDC">
      <w:pPr>
        <w:spacing w:after="0" w:line="360" w:lineRule="auto"/>
        <w:jc w:val="right"/>
        <w:rPr>
          <w:rFonts w:ascii="Times New Roman" w:hAnsi="Times New Roman" w:cs="Times New Roman"/>
          <w:b/>
          <w:bCs/>
          <w:sz w:val="28"/>
          <w:szCs w:val="28"/>
        </w:rPr>
      </w:pPr>
    </w:p>
    <w:p w14:paraId="245D37E7" w14:textId="77777777" w:rsidR="00061CDC" w:rsidRDefault="00061CDC" w:rsidP="00061CDC">
      <w:pPr>
        <w:spacing w:after="0" w:line="360" w:lineRule="auto"/>
        <w:jc w:val="right"/>
        <w:rPr>
          <w:rFonts w:ascii="Times New Roman" w:hAnsi="Times New Roman" w:cs="Times New Roman"/>
          <w:b/>
          <w:bCs/>
          <w:sz w:val="28"/>
          <w:szCs w:val="28"/>
        </w:rPr>
      </w:pPr>
    </w:p>
    <w:p w14:paraId="27365E4E" w14:textId="77777777" w:rsidR="00061CDC" w:rsidRDefault="00061CDC" w:rsidP="00061CDC">
      <w:pPr>
        <w:spacing w:after="0" w:line="360" w:lineRule="auto"/>
        <w:jc w:val="right"/>
        <w:rPr>
          <w:rFonts w:ascii="Times New Roman" w:hAnsi="Times New Roman" w:cs="Times New Roman"/>
          <w:b/>
          <w:bCs/>
          <w:sz w:val="28"/>
          <w:szCs w:val="28"/>
        </w:rPr>
      </w:pPr>
    </w:p>
    <w:p w14:paraId="6BCC9174" w14:textId="77777777" w:rsidR="00061CDC" w:rsidRDefault="00061CDC" w:rsidP="00061CDC">
      <w:pPr>
        <w:spacing w:after="0" w:line="360" w:lineRule="auto"/>
        <w:jc w:val="right"/>
        <w:rPr>
          <w:rFonts w:ascii="Times New Roman" w:hAnsi="Times New Roman" w:cs="Times New Roman"/>
          <w:b/>
          <w:bCs/>
          <w:sz w:val="28"/>
          <w:szCs w:val="28"/>
        </w:rPr>
      </w:pPr>
    </w:p>
    <w:p w14:paraId="21F4F50C" w14:textId="77777777" w:rsidR="00061CDC" w:rsidRDefault="00061CDC" w:rsidP="00061CDC">
      <w:pPr>
        <w:spacing w:after="0" w:line="360" w:lineRule="auto"/>
        <w:jc w:val="center"/>
        <w:rPr>
          <w:rFonts w:ascii="Times New Roman" w:hAnsi="Times New Roman" w:cs="Times New Roman"/>
          <w:b/>
          <w:bCs/>
          <w:sz w:val="28"/>
          <w:szCs w:val="28"/>
        </w:rPr>
        <w:sectPr w:rsidR="00061CDC" w:rsidSect="00E76E1B">
          <w:footerReference w:type="default" r:id="rId7"/>
          <w:pgSz w:w="12240" w:h="15840"/>
          <w:pgMar w:top="1440" w:right="1440" w:bottom="1440" w:left="1440" w:header="720" w:footer="720" w:gutter="0"/>
          <w:pgNumType w:fmt="lowerRoman" w:start="1"/>
          <w:cols w:space="720"/>
          <w:titlePg/>
          <w:docGrid w:linePitch="360"/>
        </w:sectPr>
      </w:pPr>
      <w:r>
        <w:rPr>
          <w:rFonts w:ascii="Times New Roman" w:hAnsi="Times New Roman" w:cs="Times New Roman"/>
          <w:b/>
          <w:bCs/>
          <w:sz w:val="28"/>
          <w:szCs w:val="28"/>
        </w:rPr>
        <w:t>JULY, 2025</w:t>
      </w:r>
    </w:p>
    <w:p w14:paraId="4D698209" w14:textId="5B34B0A2" w:rsidR="00061CDC" w:rsidRDefault="00DD78E0" w:rsidP="00061CDC">
      <w:pPr>
        <w:spacing w:after="0" w:line="240" w:lineRule="auto"/>
      </w:pPr>
      <w:r>
        <w:rPr>
          <w:rFonts w:ascii="Times New Roman" w:eastAsia="Calibri" w:hAnsi="Times New Roman" w:cs="Times New Roman"/>
          <w:b/>
          <w:noProof/>
          <w:sz w:val="28"/>
          <w:szCs w:val="28"/>
        </w:rPr>
        <w:lastRenderedPageBreak/>
        <w:drawing>
          <wp:anchor distT="0" distB="0" distL="114300" distR="114300" simplePos="0" relativeHeight="251658240" behindDoc="0" locked="0" layoutInCell="1" allowOverlap="1" wp14:anchorId="703396A3" wp14:editId="1AC8E881">
            <wp:simplePos x="0" y="0"/>
            <wp:positionH relativeFrom="column">
              <wp:posOffset>-723900</wp:posOffset>
            </wp:positionH>
            <wp:positionV relativeFrom="paragraph">
              <wp:posOffset>-914400</wp:posOffset>
            </wp:positionV>
            <wp:extent cx="7372225" cy="8308861"/>
            <wp:effectExtent l="0" t="0" r="0"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19 cert.jpg"/>
                    <pic:cNvPicPr/>
                  </pic:nvPicPr>
                  <pic:blipFill rotWithShape="1">
                    <a:blip r:embed="rId8">
                      <a:extLst>
                        <a:ext uri="{28A0092B-C50C-407E-A947-70E740481C1C}">
                          <a14:useLocalDpi xmlns:a14="http://schemas.microsoft.com/office/drawing/2010/main" val="0"/>
                        </a:ext>
                      </a:extLst>
                    </a:blip>
                    <a:srcRect t="3473" b="20139"/>
                    <a:stretch/>
                  </pic:blipFill>
                  <pic:spPr bwMode="auto">
                    <a:xfrm>
                      <a:off x="0" y="0"/>
                      <a:ext cx="7372225" cy="8308861"/>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B8E6595" w14:textId="77777777" w:rsidR="00DD78E0" w:rsidRDefault="00DD78E0" w:rsidP="00DD78E0">
      <w:pPr>
        <w:spacing w:before="100" w:beforeAutospacing="1" w:line="360" w:lineRule="auto"/>
        <w:rPr>
          <w:rFonts w:ascii="Times New Roman" w:eastAsia="Calibri" w:hAnsi="Times New Roman" w:cs="Times New Roman"/>
          <w:b/>
          <w:sz w:val="28"/>
          <w:szCs w:val="28"/>
        </w:rPr>
      </w:pPr>
      <w:bookmarkStart w:id="2" w:name="_GoBack"/>
      <w:bookmarkEnd w:id="2"/>
    </w:p>
    <w:p w14:paraId="0D5A022E" w14:textId="71F33D95" w:rsidR="00061CDC" w:rsidRPr="00D6009D" w:rsidRDefault="00061CDC" w:rsidP="00DD78E0">
      <w:pPr>
        <w:spacing w:before="100" w:beforeAutospacing="1" w:line="360" w:lineRule="auto"/>
        <w:ind w:left="2880" w:firstLine="720"/>
        <w:rPr>
          <w:rFonts w:ascii="Times New Roman" w:eastAsia="Calibri" w:hAnsi="Times New Roman" w:cs="Times New Roman"/>
          <w:b/>
          <w:sz w:val="28"/>
          <w:szCs w:val="28"/>
        </w:rPr>
      </w:pPr>
      <w:r w:rsidRPr="00D6009D">
        <w:rPr>
          <w:rFonts w:ascii="Times New Roman" w:eastAsia="Calibri" w:hAnsi="Times New Roman" w:cs="Times New Roman"/>
          <w:b/>
          <w:sz w:val="28"/>
          <w:szCs w:val="28"/>
        </w:rPr>
        <w:lastRenderedPageBreak/>
        <w:t>DEDICATION</w:t>
      </w:r>
    </w:p>
    <w:p w14:paraId="511244C4" w14:textId="77777777" w:rsidR="00061CDC" w:rsidRPr="006E1BB6" w:rsidRDefault="00061CDC" w:rsidP="00061CDC">
      <w:pPr>
        <w:spacing w:before="100" w:beforeAutospacing="1" w:line="360" w:lineRule="auto"/>
        <w:jc w:val="both"/>
        <w:rPr>
          <w:rFonts w:ascii="Times New Roman" w:eastAsia="Calibri" w:hAnsi="Times New Roman" w:cs="Times New Roman"/>
          <w:sz w:val="28"/>
          <w:szCs w:val="28"/>
        </w:rPr>
      </w:pPr>
      <w:r w:rsidRPr="006E1BB6">
        <w:rPr>
          <w:rFonts w:ascii="Times New Roman" w:eastAsia="Calibri" w:hAnsi="Times New Roman" w:cs="Times New Roman"/>
          <w:sz w:val="28"/>
          <w:szCs w:val="28"/>
        </w:rPr>
        <w:t>I dedicate this work, first and foremost, to Almighty God, whose grace, guidance, and endless blessings have sustained me throughout this journey.</w:t>
      </w:r>
      <w:r>
        <w:rPr>
          <w:rFonts w:ascii="Times New Roman" w:eastAsia="Calibri" w:hAnsi="Times New Roman" w:cs="Times New Roman"/>
          <w:sz w:val="28"/>
          <w:szCs w:val="28"/>
        </w:rPr>
        <w:t xml:space="preserve"> </w:t>
      </w:r>
      <w:r w:rsidRPr="006E1BB6">
        <w:rPr>
          <w:rFonts w:ascii="Times New Roman" w:eastAsia="Calibri" w:hAnsi="Times New Roman" w:cs="Times New Roman"/>
          <w:sz w:val="28"/>
          <w:szCs w:val="28"/>
        </w:rPr>
        <w:t>To my beloved parents, for your unconditional love, sacrifices, and unshakable belief in me; and to my family and friends, for your constant encouragement and unwavering support.</w:t>
      </w:r>
    </w:p>
    <w:p w14:paraId="44E4E849" w14:textId="77777777" w:rsidR="00061CDC" w:rsidRPr="006E1BB6" w:rsidRDefault="00061CDC" w:rsidP="00061CDC">
      <w:pPr>
        <w:spacing w:before="100" w:beforeAutospacing="1" w:line="360" w:lineRule="auto"/>
        <w:jc w:val="both"/>
        <w:rPr>
          <w:rFonts w:ascii="Times New Roman" w:eastAsia="Calibri" w:hAnsi="Times New Roman" w:cs="Times New Roman"/>
          <w:sz w:val="28"/>
          <w:szCs w:val="28"/>
        </w:rPr>
      </w:pPr>
      <w:r w:rsidRPr="006E1BB6">
        <w:rPr>
          <w:rFonts w:ascii="Times New Roman" w:eastAsia="Calibri" w:hAnsi="Times New Roman" w:cs="Times New Roman"/>
          <w:sz w:val="28"/>
          <w:szCs w:val="28"/>
        </w:rPr>
        <w:t>To the man who stood by me, for your endless patience, understanding, and faith in my abilities  this achievement is as much yours as it is mine.</w:t>
      </w:r>
      <w:r>
        <w:rPr>
          <w:rFonts w:ascii="Times New Roman" w:eastAsia="Calibri" w:hAnsi="Times New Roman" w:cs="Times New Roman"/>
          <w:sz w:val="28"/>
          <w:szCs w:val="28"/>
        </w:rPr>
        <w:t xml:space="preserve"> </w:t>
      </w:r>
      <w:r w:rsidRPr="006E1BB6">
        <w:rPr>
          <w:rFonts w:ascii="Times New Roman" w:eastAsia="Calibri" w:hAnsi="Times New Roman" w:cs="Times New Roman"/>
          <w:sz w:val="28"/>
          <w:szCs w:val="28"/>
        </w:rPr>
        <w:t>And finally, to myself for believing, persevering, and turning challenges into milestones. May this work stand as a testament to resilience, determination, and the power of support from those who matter most.</w:t>
      </w:r>
    </w:p>
    <w:p w14:paraId="1CB008D8" w14:textId="77777777" w:rsidR="00061CDC" w:rsidRDefault="00061CDC" w:rsidP="00061CDC">
      <w:pPr>
        <w:spacing w:before="100" w:beforeAutospacing="1" w:line="360" w:lineRule="auto"/>
        <w:jc w:val="both"/>
        <w:rPr>
          <w:rFonts w:ascii="Times New Roman" w:eastAsia="Calibri" w:hAnsi="Times New Roman" w:cs="Times New Roman"/>
          <w:sz w:val="28"/>
          <w:szCs w:val="28"/>
        </w:rPr>
      </w:pPr>
    </w:p>
    <w:p w14:paraId="28501585" w14:textId="77777777" w:rsidR="00061CDC" w:rsidRDefault="00061CDC" w:rsidP="00061CDC">
      <w:pPr>
        <w:spacing w:before="100" w:beforeAutospacing="1" w:line="360" w:lineRule="auto"/>
        <w:jc w:val="both"/>
        <w:rPr>
          <w:rFonts w:ascii="Times New Roman" w:eastAsia="Calibri" w:hAnsi="Times New Roman" w:cs="Times New Roman"/>
          <w:sz w:val="28"/>
          <w:szCs w:val="28"/>
        </w:rPr>
      </w:pPr>
    </w:p>
    <w:p w14:paraId="23565AFF" w14:textId="77777777" w:rsidR="00061CDC" w:rsidRDefault="00061CDC" w:rsidP="00061CDC">
      <w:pPr>
        <w:spacing w:before="100" w:beforeAutospacing="1" w:line="360" w:lineRule="auto"/>
        <w:jc w:val="both"/>
        <w:rPr>
          <w:rFonts w:ascii="Times New Roman" w:eastAsia="Calibri" w:hAnsi="Times New Roman" w:cs="Times New Roman"/>
          <w:sz w:val="28"/>
          <w:szCs w:val="28"/>
        </w:rPr>
      </w:pPr>
    </w:p>
    <w:p w14:paraId="42EDADA5" w14:textId="77777777" w:rsidR="00061CDC" w:rsidRDefault="00061CDC" w:rsidP="00061CDC">
      <w:pPr>
        <w:spacing w:before="100" w:beforeAutospacing="1" w:line="360" w:lineRule="auto"/>
        <w:jc w:val="both"/>
        <w:rPr>
          <w:rFonts w:ascii="Times New Roman" w:eastAsia="Calibri" w:hAnsi="Times New Roman" w:cs="Times New Roman"/>
          <w:sz w:val="28"/>
          <w:szCs w:val="28"/>
        </w:rPr>
      </w:pPr>
    </w:p>
    <w:p w14:paraId="332B77F2" w14:textId="77777777" w:rsidR="00061CDC" w:rsidRDefault="00061CDC" w:rsidP="00061CDC">
      <w:pPr>
        <w:spacing w:before="100" w:beforeAutospacing="1" w:line="360" w:lineRule="auto"/>
        <w:jc w:val="both"/>
        <w:rPr>
          <w:rFonts w:ascii="Times New Roman" w:eastAsia="Calibri" w:hAnsi="Times New Roman" w:cs="Times New Roman"/>
          <w:sz w:val="28"/>
          <w:szCs w:val="28"/>
        </w:rPr>
      </w:pPr>
    </w:p>
    <w:p w14:paraId="25A5530F" w14:textId="77777777" w:rsidR="00061CDC" w:rsidRDefault="00061CDC" w:rsidP="00061CDC">
      <w:pPr>
        <w:spacing w:before="100" w:beforeAutospacing="1" w:line="360" w:lineRule="auto"/>
        <w:jc w:val="both"/>
        <w:rPr>
          <w:rFonts w:ascii="Times New Roman" w:eastAsia="Calibri" w:hAnsi="Times New Roman" w:cs="Times New Roman"/>
          <w:sz w:val="28"/>
          <w:szCs w:val="28"/>
        </w:rPr>
      </w:pPr>
    </w:p>
    <w:p w14:paraId="52703F9D" w14:textId="77777777" w:rsidR="00061CDC" w:rsidRDefault="00061CDC" w:rsidP="00061CDC">
      <w:pPr>
        <w:spacing w:before="100" w:beforeAutospacing="1" w:line="360" w:lineRule="auto"/>
        <w:jc w:val="both"/>
        <w:rPr>
          <w:rFonts w:ascii="Times New Roman" w:eastAsia="Calibri" w:hAnsi="Times New Roman" w:cs="Times New Roman"/>
          <w:sz w:val="28"/>
          <w:szCs w:val="28"/>
        </w:rPr>
      </w:pPr>
    </w:p>
    <w:p w14:paraId="374549B8" w14:textId="77777777" w:rsidR="00061CDC" w:rsidRDefault="00061CDC" w:rsidP="00061CDC">
      <w:pPr>
        <w:spacing w:before="100" w:beforeAutospacing="1" w:line="360" w:lineRule="auto"/>
        <w:jc w:val="both"/>
        <w:rPr>
          <w:rFonts w:ascii="Times New Roman" w:eastAsia="Calibri" w:hAnsi="Times New Roman" w:cs="Times New Roman"/>
          <w:sz w:val="28"/>
          <w:szCs w:val="28"/>
        </w:rPr>
      </w:pPr>
    </w:p>
    <w:p w14:paraId="7829EFF5" w14:textId="77777777" w:rsidR="00061CDC" w:rsidRDefault="00061CDC" w:rsidP="00061CDC">
      <w:pPr>
        <w:spacing w:line="480" w:lineRule="auto"/>
        <w:jc w:val="both"/>
        <w:rPr>
          <w:rFonts w:ascii="Times New Roman" w:eastAsia="Calibri" w:hAnsi="Times New Roman" w:cs="Times New Roman"/>
          <w:sz w:val="28"/>
          <w:szCs w:val="28"/>
        </w:rPr>
      </w:pPr>
    </w:p>
    <w:p w14:paraId="7BE77B38" w14:textId="77777777" w:rsidR="00061CDC" w:rsidRDefault="00061CDC" w:rsidP="00061CDC">
      <w:pPr>
        <w:spacing w:line="480" w:lineRule="auto"/>
        <w:jc w:val="both"/>
        <w:rPr>
          <w:rFonts w:ascii="Times New Roman" w:hAnsi="Times New Roman" w:cs="Times New Roman"/>
          <w:b/>
          <w:bCs/>
          <w:sz w:val="28"/>
          <w:szCs w:val="28"/>
        </w:rPr>
      </w:pPr>
    </w:p>
    <w:p w14:paraId="7A6EFEDD" w14:textId="77777777" w:rsidR="00061CDC" w:rsidRDefault="00061CDC" w:rsidP="00061CDC">
      <w:pPr>
        <w:spacing w:line="480" w:lineRule="auto"/>
        <w:ind w:left="2160" w:firstLine="720"/>
        <w:jc w:val="both"/>
        <w:rPr>
          <w:rFonts w:ascii="Times New Roman" w:hAnsi="Times New Roman" w:cs="Times New Roman"/>
          <w:b/>
          <w:bCs/>
          <w:sz w:val="28"/>
          <w:szCs w:val="28"/>
        </w:rPr>
      </w:pPr>
      <w:r>
        <w:rPr>
          <w:rFonts w:ascii="Times New Roman" w:hAnsi="Times New Roman" w:cs="Times New Roman"/>
          <w:b/>
          <w:bCs/>
          <w:sz w:val="28"/>
          <w:szCs w:val="28"/>
        </w:rPr>
        <w:lastRenderedPageBreak/>
        <w:t>ACKNOWLEDGEMENTS</w:t>
      </w:r>
    </w:p>
    <w:p w14:paraId="0F34574E" w14:textId="77777777" w:rsidR="00061CDC" w:rsidRPr="006E1BB6" w:rsidRDefault="00061CDC" w:rsidP="00061CDC">
      <w:pPr>
        <w:spacing w:before="100" w:beforeAutospacing="1" w:line="480" w:lineRule="auto"/>
        <w:jc w:val="both"/>
        <w:rPr>
          <w:rFonts w:ascii="Times New Roman" w:hAnsi="Times New Roman" w:cs="Times New Roman"/>
          <w:bCs/>
          <w:sz w:val="28"/>
          <w:szCs w:val="28"/>
        </w:rPr>
      </w:pPr>
      <w:r w:rsidRPr="006E1BB6">
        <w:rPr>
          <w:rFonts w:ascii="Times New Roman" w:hAnsi="Times New Roman" w:cs="Times New Roman"/>
          <w:bCs/>
          <w:sz w:val="28"/>
          <w:szCs w:val="28"/>
        </w:rPr>
        <w:t>First and foremost, I express my profound gratitude to Almighty God for His unfailing love, wisdom, and strength that have guided me throughout this academic journey. Without His grace, the successful completion of this project would not have been possible.</w:t>
      </w:r>
    </w:p>
    <w:p w14:paraId="6605F7EB" w14:textId="77777777" w:rsidR="00061CDC" w:rsidRPr="006E1BB6" w:rsidRDefault="00061CDC" w:rsidP="00061CDC">
      <w:pPr>
        <w:spacing w:before="100" w:beforeAutospacing="1" w:line="480" w:lineRule="auto"/>
        <w:jc w:val="both"/>
        <w:rPr>
          <w:rFonts w:ascii="Times New Roman" w:hAnsi="Times New Roman" w:cs="Times New Roman"/>
          <w:bCs/>
          <w:sz w:val="28"/>
          <w:szCs w:val="28"/>
        </w:rPr>
      </w:pPr>
      <w:r w:rsidRPr="006E1BB6">
        <w:rPr>
          <w:rFonts w:ascii="Times New Roman" w:hAnsi="Times New Roman" w:cs="Times New Roman"/>
          <w:bCs/>
          <w:sz w:val="28"/>
          <w:szCs w:val="28"/>
        </w:rPr>
        <w:t xml:space="preserve">I am deeply indebted to my supervisor, Mr. </w:t>
      </w:r>
      <w:proofErr w:type="spellStart"/>
      <w:r w:rsidRPr="006E1BB6">
        <w:rPr>
          <w:rFonts w:ascii="Times New Roman" w:hAnsi="Times New Roman" w:cs="Times New Roman"/>
          <w:bCs/>
          <w:sz w:val="28"/>
          <w:szCs w:val="28"/>
        </w:rPr>
        <w:t>Olarongbe</w:t>
      </w:r>
      <w:proofErr w:type="spellEnd"/>
      <w:r w:rsidRPr="006E1BB6">
        <w:rPr>
          <w:rFonts w:ascii="Times New Roman" w:hAnsi="Times New Roman" w:cs="Times New Roman"/>
          <w:bCs/>
          <w:sz w:val="28"/>
          <w:szCs w:val="28"/>
        </w:rPr>
        <w:t xml:space="preserve"> G. O., for his patient guidance, constructive feedback, and continuous encouragement. His mentorship and belief in my abilities provided the direction and confidence I needed to bring this project to completion.</w:t>
      </w:r>
      <w:r>
        <w:rPr>
          <w:rFonts w:ascii="Times New Roman" w:hAnsi="Times New Roman" w:cs="Times New Roman"/>
          <w:bCs/>
          <w:sz w:val="28"/>
          <w:szCs w:val="28"/>
        </w:rPr>
        <w:t xml:space="preserve"> </w:t>
      </w:r>
      <w:r w:rsidRPr="006E1BB6">
        <w:rPr>
          <w:rFonts w:ascii="Times New Roman" w:hAnsi="Times New Roman" w:cs="Times New Roman"/>
          <w:bCs/>
          <w:sz w:val="28"/>
          <w:szCs w:val="28"/>
        </w:rPr>
        <w:t xml:space="preserve">Special thanks go to my beloved family, Mr. and Mrs. </w:t>
      </w:r>
      <w:proofErr w:type="spellStart"/>
      <w:r w:rsidRPr="006E1BB6">
        <w:rPr>
          <w:rFonts w:ascii="Times New Roman" w:hAnsi="Times New Roman" w:cs="Times New Roman"/>
          <w:bCs/>
          <w:sz w:val="28"/>
          <w:szCs w:val="28"/>
        </w:rPr>
        <w:t>Adegbola</w:t>
      </w:r>
      <w:proofErr w:type="spellEnd"/>
      <w:r w:rsidRPr="006E1BB6">
        <w:rPr>
          <w:rFonts w:ascii="Times New Roman" w:hAnsi="Times New Roman" w:cs="Times New Roman"/>
          <w:bCs/>
          <w:sz w:val="28"/>
          <w:szCs w:val="28"/>
        </w:rPr>
        <w:t>, whose prayers, sacrifices, and unwavering belief in me have been the pillars of my strength; and to my siblings, for their endless encouragement and understanding. I owe much of this achievement to your unconditional love and guidance, and I pray that Almighty God continues to preserve your lives.</w:t>
      </w:r>
    </w:p>
    <w:p w14:paraId="0E04CF23" w14:textId="77777777" w:rsidR="00061CDC" w:rsidRPr="006E1BB6" w:rsidRDefault="00061CDC" w:rsidP="00061CDC">
      <w:pPr>
        <w:spacing w:before="100" w:beforeAutospacing="1" w:line="480" w:lineRule="auto"/>
        <w:jc w:val="both"/>
        <w:rPr>
          <w:rFonts w:ascii="Times New Roman" w:hAnsi="Times New Roman" w:cs="Times New Roman"/>
          <w:bCs/>
          <w:sz w:val="28"/>
          <w:szCs w:val="28"/>
        </w:rPr>
      </w:pPr>
      <w:r w:rsidRPr="006E1BB6">
        <w:rPr>
          <w:rFonts w:ascii="Times New Roman" w:hAnsi="Times New Roman" w:cs="Times New Roman"/>
          <w:bCs/>
          <w:sz w:val="28"/>
          <w:szCs w:val="28"/>
        </w:rPr>
        <w:t>I sincerely appreciate my colleagues, group members, and friends, who stood by me with collaboration, insightful suggestions, and moral support during challenging phases of this work. The long hours of discussion, brainstorming, and encouragement we shared made this journey both rewarding and memorable.</w:t>
      </w:r>
    </w:p>
    <w:p w14:paraId="698B203E" w14:textId="77777777" w:rsidR="00061CDC" w:rsidRPr="006E1BB6" w:rsidRDefault="00061CDC" w:rsidP="00061CDC">
      <w:pPr>
        <w:spacing w:before="100" w:beforeAutospacing="1" w:line="480" w:lineRule="auto"/>
        <w:jc w:val="both"/>
        <w:rPr>
          <w:rFonts w:ascii="Times New Roman" w:hAnsi="Times New Roman" w:cs="Times New Roman"/>
          <w:bCs/>
          <w:sz w:val="28"/>
          <w:szCs w:val="28"/>
        </w:rPr>
      </w:pPr>
      <w:r w:rsidRPr="006E1BB6">
        <w:rPr>
          <w:rFonts w:ascii="Times New Roman" w:hAnsi="Times New Roman" w:cs="Times New Roman"/>
          <w:bCs/>
          <w:sz w:val="28"/>
          <w:szCs w:val="28"/>
        </w:rPr>
        <w:lastRenderedPageBreak/>
        <w:t>I would also like to acknowledge my man, who stood by me with unwavering love, patience, and constant reassurance. Your support gave me the strength to push through even the most difficult moments, and for that, I am deeply grateful.</w:t>
      </w:r>
    </w:p>
    <w:p w14:paraId="1960E303" w14:textId="77777777" w:rsidR="00061CDC" w:rsidRPr="006E1BB6" w:rsidRDefault="00061CDC" w:rsidP="00061CDC">
      <w:pPr>
        <w:spacing w:before="100" w:beforeAutospacing="1" w:line="480" w:lineRule="auto"/>
        <w:jc w:val="both"/>
        <w:rPr>
          <w:rFonts w:ascii="Times New Roman" w:hAnsi="Times New Roman" w:cs="Times New Roman"/>
          <w:bCs/>
          <w:sz w:val="28"/>
          <w:szCs w:val="28"/>
        </w:rPr>
      </w:pPr>
      <w:r w:rsidRPr="006E1BB6">
        <w:rPr>
          <w:rFonts w:ascii="Times New Roman" w:hAnsi="Times New Roman" w:cs="Times New Roman"/>
          <w:bCs/>
          <w:sz w:val="28"/>
          <w:szCs w:val="28"/>
        </w:rPr>
        <w:t>Lastly, I recognize my own perseverance and hard work. This project demanded resilience, late nights, and countless hours of dedication. I am proud of how I embraced each challenge and turned it into an opportunity for growth.</w:t>
      </w:r>
      <w:r>
        <w:rPr>
          <w:rFonts w:ascii="Times New Roman" w:hAnsi="Times New Roman" w:cs="Times New Roman"/>
          <w:bCs/>
          <w:sz w:val="28"/>
          <w:szCs w:val="28"/>
        </w:rPr>
        <w:t xml:space="preserve"> </w:t>
      </w:r>
      <w:r w:rsidRPr="006E1BB6">
        <w:rPr>
          <w:rFonts w:ascii="Times New Roman" w:hAnsi="Times New Roman" w:cs="Times New Roman"/>
          <w:bCs/>
          <w:sz w:val="28"/>
          <w:szCs w:val="28"/>
        </w:rPr>
        <w:t>To everyone who contributed in one way or another to the successful completion of this project, please accept my deepest gratitude. Your support has left an indelible mark on my journey.</w:t>
      </w:r>
    </w:p>
    <w:p w14:paraId="34F1A090" w14:textId="77777777" w:rsidR="00061CDC" w:rsidRDefault="00061CDC" w:rsidP="00061CDC">
      <w:pPr>
        <w:spacing w:before="100" w:beforeAutospacing="1" w:line="480" w:lineRule="auto"/>
        <w:jc w:val="both"/>
        <w:rPr>
          <w:rFonts w:ascii="Times New Roman" w:eastAsia="Calibri" w:hAnsi="Times New Roman" w:cs="Times New Roman"/>
          <w:sz w:val="28"/>
          <w:szCs w:val="28"/>
        </w:rPr>
      </w:pPr>
    </w:p>
    <w:p w14:paraId="34A9902D" w14:textId="77777777" w:rsidR="00061CDC" w:rsidRDefault="00061CDC" w:rsidP="00061CDC">
      <w:pPr>
        <w:spacing w:before="100" w:beforeAutospacing="1" w:line="480" w:lineRule="auto"/>
        <w:jc w:val="both"/>
        <w:rPr>
          <w:rFonts w:ascii="Times New Roman" w:eastAsia="Calibri" w:hAnsi="Times New Roman" w:cs="Times New Roman"/>
          <w:sz w:val="28"/>
          <w:szCs w:val="28"/>
        </w:rPr>
      </w:pPr>
    </w:p>
    <w:p w14:paraId="680CDC59" w14:textId="77777777" w:rsidR="00061CDC" w:rsidRDefault="00061CDC" w:rsidP="00061CDC">
      <w:pPr>
        <w:spacing w:before="100" w:beforeAutospacing="1" w:line="480" w:lineRule="auto"/>
        <w:jc w:val="both"/>
        <w:rPr>
          <w:rFonts w:ascii="Times New Roman" w:eastAsia="Calibri" w:hAnsi="Times New Roman" w:cs="Times New Roman"/>
          <w:sz w:val="28"/>
          <w:szCs w:val="28"/>
        </w:rPr>
      </w:pPr>
    </w:p>
    <w:p w14:paraId="506E1F8B" w14:textId="77777777" w:rsidR="00061CDC" w:rsidRDefault="00061CDC" w:rsidP="00061CDC">
      <w:pPr>
        <w:spacing w:before="100" w:beforeAutospacing="1" w:line="480" w:lineRule="auto"/>
        <w:jc w:val="both"/>
        <w:rPr>
          <w:rFonts w:ascii="Times New Roman" w:eastAsia="Calibri" w:hAnsi="Times New Roman" w:cs="Times New Roman"/>
          <w:sz w:val="28"/>
          <w:szCs w:val="28"/>
        </w:rPr>
      </w:pPr>
    </w:p>
    <w:p w14:paraId="2BBCEFD7" w14:textId="77777777" w:rsidR="00061CDC" w:rsidRDefault="00061CDC" w:rsidP="00061CDC">
      <w:pPr>
        <w:spacing w:before="100" w:beforeAutospacing="1" w:line="480" w:lineRule="auto"/>
        <w:jc w:val="both"/>
        <w:rPr>
          <w:rFonts w:ascii="Times New Roman" w:eastAsia="Calibri" w:hAnsi="Times New Roman" w:cs="Times New Roman"/>
          <w:sz w:val="28"/>
          <w:szCs w:val="28"/>
        </w:rPr>
      </w:pPr>
    </w:p>
    <w:p w14:paraId="0A49C481" w14:textId="77777777" w:rsidR="00061CDC" w:rsidRDefault="00061CDC" w:rsidP="00061CDC">
      <w:pPr>
        <w:spacing w:before="100" w:beforeAutospacing="1" w:line="480" w:lineRule="auto"/>
        <w:jc w:val="both"/>
        <w:rPr>
          <w:rFonts w:ascii="Times New Roman" w:eastAsia="Calibri" w:hAnsi="Times New Roman" w:cs="Times New Roman"/>
          <w:sz w:val="28"/>
          <w:szCs w:val="28"/>
        </w:rPr>
      </w:pPr>
    </w:p>
    <w:p w14:paraId="4B044195" w14:textId="77777777" w:rsidR="00061CDC" w:rsidRPr="00D02E93" w:rsidRDefault="00061CDC" w:rsidP="00061CDC">
      <w:pPr>
        <w:spacing w:before="100" w:beforeAutospacing="1" w:line="480" w:lineRule="auto"/>
        <w:jc w:val="both"/>
        <w:rPr>
          <w:rFonts w:ascii="Times New Roman" w:eastAsia="Calibri" w:hAnsi="Times New Roman" w:cs="Times New Roman"/>
          <w:sz w:val="28"/>
          <w:szCs w:val="28"/>
        </w:rPr>
      </w:pPr>
    </w:p>
    <w:p w14:paraId="7D54DE39" w14:textId="77777777" w:rsidR="00061CDC" w:rsidRDefault="00061CDC" w:rsidP="00061CDC">
      <w:pPr>
        <w:spacing w:line="360" w:lineRule="auto"/>
        <w:jc w:val="center"/>
        <w:rPr>
          <w:rFonts w:ascii="Times New Roman" w:hAnsi="Times New Roman" w:cs="Times New Roman"/>
          <w:sz w:val="28"/>
          <w:szCs w:val="28"/>
        </w:rPr>
      </w:pPr>
      <w:r>
        <w:rPr>
          <w:rFonts w:ascii="Times New Roman" w:hAnsi="Times New Roman" w:cs="Times New Roman"/>
          <w:b/>
          <w:bCs/>
          <w:sz w:val="28"/>
          <w:szCs w:val="28"/>
        </w:rPr>
        <w:lastRenderedPageBreak/>
        <w:t>TABLE OF CONTENTS</w:t>
      </w:r>
    </w:p>
    <w:p w14:paraId="3BDE1C88" w14:textId="77777777" w:rsidR="00061CDC" w:rsidRDefault="00061CDC" w:rsidP="00061CDC">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t xml:space="preserve">   </w:t>
      </w:r>
    </w:p>
    <w:p w14:paraId="52F94F91" w14:textId="77777777" w:rsidR="00061CDC" w:rsidRDefault="00061CDC" w:rsidP="00061CDC">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TITLE PAGE --------------------------------------------------------------------------- </w:t>
      </w:r>
      <w:proofErr w:type="spellStart"/>
      <w:r>
        <w:rPr>
          <w:rFonts w:ascii="Times New Roman" w:hAnsi="Times New Roman" w:cs="Times New Roman"/>
          <w:sz w:val="28"/>
          <w:szCs w:val="28"/>
        </w:rPr>
        <w:t>i</w:t>
      </w:r>
      <w:proofErr w:type="spellEnd"/>
    </w:p>
    <w:p w14:paraId="416E566D" w14:textId="77777777" w:rsidR="00061CDC" w:rsidRDefault="00061CDC" w:rsidP="00061CDC">
      <w:pPr>
        <w:spacing w:line="480" w:lineRule="auto"/>
        <w:jc w:val="both"/>
        <w:rPr>
          <w:rFonts w:ascii="Times New Roman" w:hAnsi="Times New Roman" w:cs="Times New Roman"/>
          <w:sz w:val="28"/>
          <w:szCs w:val="28"/>
        </w:rPr>
      </w:pPr>
      <w:r>
        <w:rPr>
          <w:rFonts w:ascii="Times New Roman" w:hAnsi="Times New Roman" w:cs="Times New Roman"/>
          <w:sz w:val="28"/>
          <w:szCs w:val="28"/>
        </w:rPr>
        <w:t>CERTIFICATION</w:t>
      </w:r>
      <w:r>
        <w:rPr>
          <w:rFonts w:ascii="Times New Roman" w:hAnsi="Times New Roman" w:cs="Times New Roman"/>
          <w:sz w:val="28"/>
          <w:szCs w:val="28"/>
        </w:rPr>
        <w:tab/>
        <w:t>----------------------------------------------------------------------ii</w:t>
      </w:r>
    </w:p>
    <w:p w14:paraId="40F66AE4" w14:textId="77777777" w:rsidR="00061CDC" w:rsidRDefault="00061CDC" w:rsidP="00061CDC">
      <w:pPr>
        <w:spacing w:line="480" w:lineRule="auto"/>
        <w:jc w:val="both"/>
        <w:rPr>
          <w:rFonts w:ascii="Times New Roman" w:hAnsi="Times New Roman" w:cs="Times New Roman"/>
          <w:sz w:val="28"/>
          <w:szCs w:val="28"/>
        </w:rPr>
      </w:pPr>
      <w:r>
        <w:rPr>
          <w:rFonts w:ascii="Times New Roman" w:hAnsi="Times New Roman" w:cs="Times New Roman"/>
          <w:sz w:val="28"/>
          <w:szCs w:val="28"/>
        </w:rPr>
        <w:t>DEDICATION --------------------------------------------------------------------------iii</w:t>
      </w:r>
    </w:p>
    <w:p w14:paraId="486F77C2" w14:textId="77777777" w:rsidR="00061CDC" w:rsidRDefault="00061CDC" w:rsidP="00061CDC">
      <w:pPr>
        <w:spacing w:line="480" w:lineRule="auto"/>
        <w:jc w:val="both"/>
        <w:rPr>
          <w:rFonts w:ascii="Times New Roman" w:hAnsi="Times New Roman" w:cs="Times New Roman"/>
          <w:sz w:val="28"/>
          <w:szCs w:val="28"/>
        </w:rPr>
      </w:pPr>
      <w:r>
        <w:rPr>
          <w:rFonts w:ascii="Times New Roman" w:hAnsi="Times New Roman" w:cs="Times New Roman"/>
          <w:sz w:val="28"/>
          <w:szCs w:val="28"/>
        </w:rPr>
        <w:t>ACKNOWLEDGEMENTS -------------------------------------------------------------v</w:t>
      </w:r>
      <w:r>
        <w:rPr>
          <w:rFonts w:ascii="Times New Roman" w:hAnsi="Times New Roman" w:cs="Times New Roman"/>
          <w:sz w:val="28"/>
          <w:szCs w:val="28"/>
        </w:rPr>
        <w:tab/>
      </w:r>
    </w:p>
    <w:p w14:paraId="77521987" w14:textId="77777777" w:rsidR="00061CDC" w:rsidRDefault="00061CDC" w:rsidP="00061CDC">
      <w:pPr>
        <w:spacing w:line="480" w:lineRule="auto"/>
        <w:jc w:val="both"/>
        <w:rPr>
          <w:rFonts w:ascii="Times New Roman" w:hAnsi="Times New Roman" w:cs="Times New Roman"/>
          <w:sz w:val="28"/>
          <w:szCs w:val="28"/>
        </w:rPr>
      </w:pPr>
      <w:r>
        <w:rPr>
          <w:rFonts w:ascii="Times New Roman" w:hAnsi="Times New Roman" w:cs="Times New Roman"/>
          <w:sz w:val="28"/>
          <w:szCs w:val="28"/>
        </w:rPr>
        <w:t>TABLE OF CONTENTS --------------------------------------------------------------viii</w:t>
      </w:r>
    </w:p>
    <w:p w14:paraId="23AA37E5" w14:textId="77777777" w:rsidR="00061CDC" w:rsidRDefault="00061CDC" w:rsidP="00061CDC">
      <w:pPr>
        <w:spacing w:line="480" w:lineRule="auto"/>
        <w:jc w:val="both"/>
        <w:rPr>
          <w:rFonts w:ascii="Times New Roman" w:hAnsi="Times New Roman" w:cs="Times New Roman"/>
          <w:sz w:val="28"/>
          <w:szCs w:val="28"/>
        </w:rPr>
      </w:pPr>
      <w:r>
        <w:rPr>
          <w:rFonts w:ascii="Times New Roman" w:hAnsi="Times New Roman" w:cs="Times New Roman"/>
          <w:sz w:val="28"/>
          <w:szCs w:val="28"/>
        </w:rPr>
        <w:t>LIST OF TABLES</w:t>
      </w:r>
      <w:r>
        <w:rPr>
          <w:rFonts w:ascii="Times New Roman" w:hAnsi="Times New Roman" w:cs="Times New Roman"/>
          <w:sz w:val="28"/>
          <w:szCs w:val="28"/>
        </w:rPr>
        <w:tab/>
        <w:t xml:space="preserve"> ----------------------------------------------------------------------ix</w:t>
      </w:r>
    </w:p>
    <w:p w14:paraId="542F1CBD" w14:textId="77777777" w:rsidR="00061CDC" w:rsidRDefault="00061CDC" w:rsidP="00061CDC">
      <w:pPr>
        <w:spacing w:line="480" w:lineRule="auto"/>
        <w:jc w:val="both"/>
        <w:rPr>
          <w:rFonts w:ascii="Times New Roman" w:hAnsi="Times New Roman" w:cs="Times New Roman"/>
          <w:sz w:val="28"/>
          <w:szCs w:val="28"/>
        </w:rPr>
      </w:pPr>
      <w:r>
        <w:rPr>
          <w:rFonts w:ascii="Times New Roman" w:hAnsi="Times New Roman" w:cs="Times New Roman"/>
          <w:sz w:val="28"/>
          <w:szCs w:val="28"/>
        </w:rPr>
        <w:t>LIST OF FIGURES ---------------------------------------------------------------------ix</w:t>
      </w:r>
    </w:p>
    <w:p w14:paraId="2E6E629E" w14:textId="77777777" w:rsidR="00061CDC" w:rsidRDefault="00061CDC" w:rsidP="00061CDC">
      <w:pPr>
        <w:spacing w:line="480" w:lineRule="auto"/>
        <w:jc w:val="both"/>
        <w:rPr>
          <w:rFonts w:ascii="Times New Roman" w:hAnsi="Times New Roman" w:cs="Times New Roman"/>
          <w:sz w:val="28"/>
          <w:szCs w:val="28"/>
        </w:rPr>
      </w:pPr>
      <w:r>
        <w:rPr>
          <w:rFonts w:ascii="Times New Roman" w:hAnsi="Times New Roman" w:cs="Times New Roman"/>
          <w:sz w:val="28"/>
          <w:szCs w:val="28"/>
        </w:rPr>
        <w:t>ABSTRACT ------------------------------------------------------------------------------xi</w:t>
      </w:r>
    </w:p>
    <w:p w14:paraId="5BCA06B6" w14:textId="77777777" w:rsidR="00061CDC" w:rsidRDefault="00061CDC" w:rsidP="00061CDC">
      <w:pPr>
        <w:spacing w:line="480" w:lineRule="auto"/>
        <w:jc w:val="both"/>
        <w:rPr>
          <w:rFonts w:ascii="Times New Roman" w:hAnsi="Times New Roman" w:cs="Times New Roman"/>
          <w:b/>
          <w:sz w:val="28"/>
          <w:szCs w:val="28"/>
        </w:rPr>
      </w:pPr>
      <w:r>
        <w:rPr>
          <w:rFonts w:ascii="Times New Roman" w:hAnsi="Times New Roman" w:cs="Times New Roman"/>
          <w:b/>
          <w:sz w:val="28"/>
          <w:szCs w:val="28"/>
        </w:rPr>
        <w:t xml:space="preserve">CHAPTER ONE </w:t>
      </w:r>
    </w:p>
    <w:p w14:paraId="7070609C" w14:textId="77777777" w:rsidR="00061CDC" w:rsidRDefault="00061CDC" w:rsidP="00061CDC">
      <w:pPr>
        <w:spacing w:line="480" w:lineRule="auto"/>
        <w:jc w:val="both"/>
        <w:rPr>
          <w:rFonts w:ascii="Times New Roman" w:hAnsi="Times New Roman" w:cs="Times New Roman"/>
          <w:sz w:val="28"/>
          <w:szCs w:val="28"/>
        </w:rPr>
      </w:pPr>
      <w:r>
        <w:rPr>
          <w:rFonts w:ascii="Times New Roman" w:hAnsi="Times New Roman" w:cs="Times New Roman"/>
          <w:sz w:val="28"/>
          <w:szCs w:val="28"/>
        </w:rPr>
        <w:t>1.0</w:t>
      </w:r>
      <w:r>
        <w:rPr>
          <w:rFonts w:ascii="Times New Roman" w:hAnsi="Times New Roman" w:cs="Times New Roman"/>
          <w:sz w:val="28"/>
          <w:szCs w:val="28"/>
        </w:rPr>
        <w:tab/>
        <w:t>Introduction</w:t>
      </w:r>
      <w:r>
        <w:rPr>
          <w:rFonts w:ascii="Times New Roman" w:hAnsi="Times New Roman" w:cs="Times New Roman"/>
          <w:sz w:val="28"/>
          <w:szCs w:val="28"/>
        </w:rPr>
        <w:tab/>
        <w:t xml:space="preserve">-------------------------------------------------------------------------3                                                  </w:t>
      </w:r>
    </w:p>
    <w:p w14:paraId="2237417A" w14:textId="77777777" w:rsidR="00061CDC" w:rsidRDefault="00061CDC" w:rsidP="00061CDC">
      <w:pPr>
        <w:spacing w:line="480" w:lineRule="auto"/>
        <w:jc w:val="both"/>
        <w:rPr>
          <w:rFonts w:ascii="Times New Roman" w:hAnsi="Times New Roman" w:cs="Times New Roman"/>
          <w:sz w:val="28"/>
          <w:szCs w:val="28"/>
        </w:rPr>
      </w:pPr>
      <w:r>
        <w:rPr>
          <w:rFonts w:ascii="Times New Roman" w:hAnsi="Times New Roman" w:cs="Times New Roman"/>
          <w:sz w:val="28"/>
          <w:szCs w:val="28"/>
        </w:rPr>
        <w:t>1.1</w:t>
      </w:r>
      <w:r>
        <w:rPr>
          <w:rFonts w:ascii="Times New Roman" w:hAnsi="Times New Roman" w:cs="Times New Roman"/>
          <w:sz w:val="28"/>
          <w:szCs w:val="28"/>
        </w:rPr>
        <w:tab/>
        <w:t>Literature Review-------------------------------------------------------------------8</w:t>
      </w:r>
    </w:p>
    <w:p w14:paraId="3CD7A216" w14:textId="77777777" w:rsidR="00061CDC" w:rsidRDefault="00061CDC" w:rsidP="00061CDC">
      <w:pPr>
        <w:spacing w:line="480" w:lineRule="auto"/>
        <w:jc w:val="both"/>
        <w:rPr>
          <w:rFonts w:ascii="Times New Roman" w:hAnsi="Times New Roman" w:cs="Times New Roman"/>
          <w:sz w:val="28"/>
          <w:szCs w:val="28"/>
        </w:rPr>
      </w:pPr>
      <w:r>
        <w:rPr>
          <w:rFonts w:ascii="Times New Roman" w:hAnsi="Times New Roman" w:cs="Times New Roman"/>
          <w:sz w:val="28"/>
          <w:szCs w:val="28"/>
        </w:rPr>
        <w:t>1.2</w:t>
      </w:r>
      <w:r>
        <w:rPr>
          <w:rFonts w:ascii="Times New Roman" w:hAnsi="Times New Roman" w:cs="Times New Roman"/>
          <w:sz w:val="28"/>
          <w:szCs w:val="28"/>
        </w:rPr>
        <w:tab/>
        <w:t>Problem Statement------------------------------------------------------------------9</w:t>
      </w:r>
    </w:p>
    <w:p w14:paraId="37720BBF" w14:textId="77777777" w:rsidR="00061CDC" w:rsidRDefault="00061CDC" w:rsidP="00061CDC">
      <w:pPr>
        <w:spacing w:line="480" w:lineRule="auto"/>
        <w:jc w:val="both"/>
        <w:rPr>
          <w:rFonts w:ascii="Times New Roman" w:hAnsi="Times New Roman" w:cs="Times New Roman"/>
          <w:sz w:val="28"/>
          <w:szCs w:val="28"/>
        </w:rPr>
      </w:pPr>
      <w:r>
        <w:rPr>
          <w:rFonts w:ascii="Times New Roman" w:hAnsi="Times New Roman" w:cs="Times New Roman"/>
          <w:sz w:val="28"/>
          <w:szCs w:val="28"/>
        </w:rPr>
        <w:t>1.3</w:t>
      </w:r>
      <w:r>
        <w:rPr>
          <w:rFonts w:ascii="Times New Roman" w:hAnsi="Times New Roman" w:cs="Times New Roman"/>
          <w:sz w:val="28"/>
          <w:szCs w:val="28"/>
        </w:rPr>
        <w:tab/>
        <w:t>Justification of Study--------------------------------------------------------------10</w:t>
      </w:r>
    </w:p>
    <w:p w14:paraId="2D396B7D" w14:textId="77777777" w:rsidR="00061CDC" w:rsidRDefault="00061CDC" w:rsidP="00061CDC">
      <w:pPr>
        <w:spacing w:line="480" w:lineRule="auto"/>
        <w:jc w:val="both"/>
        <w:rPr>
          <w:rFonts w:ascii="Times New Roman" w:hAnsi="Times New Roman" w:cs="Times New Roman"/>
          <w:sz w:val="28"/>
          <w:szCs w:val="28"/>
        </w:rPr>
      </w:pPr>
      <w:r>
        <w:rPr>
          <w:rFonts w:ascii="Times New Roman" w:hAnsi="Times New Roman" w:cs="Times New Roman"/>
          <w:sz w:val="28"/>
          <w:szCs w:val="28"/>
        </w:rPr>
        <w:t>1.4</w:t>
      </w:r>
      <w:r>
        <w:rPr>
          <w:rFonts w:ascii="Times New Roman" w:hAnsi="Times New Roman" w:cs="Times New Roman"/>
          <w:sz w:val="28"/>
          <w:szCs w:val="28"/>
        </w:rPr>
        <w:tab/>
        <w:t>Aims and Objectives---------------------------------------------------------------10</w:t>
      </w:r>
    </w:p>
    <w:p w14:paraId="0EDD70BB" w14:textId="77777777" w:rsidR="00061CDC" w:rsidRDefault="00061CDC" w:rsidP="00061CDC">
      <w:pPr>
        <w:spacing w:line="480" w:lineRule="auto"/>
        <w:jc w:val="both"/>
        <w:rPr>
          <w:rFonts w:ascii="Times New Roman" w:hAnsi="Times New Roman" w:cs="Times New Roman"/>
          <w:b/>
          <w:bCs/>
          <w:sz w:val="28"/>
          <w:szCs w:val="28"/>
        </w:rPr>
      </w:pPr>
    </w:p>
    <w:p w14:paraId="603A7300" w14:textId="77777777" w:rsidR="00061CDC" w:rsidRDefault="00061CDC" w:rsidP="00061CDC">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CHAPTER TWO</w:t>
      </w:r>
    </w:p>
    <w:p w14:paraId="3D5AA243" w14:textId="77777777" w:rsidR="00061CDC" w:rsidRDefault="00061CDC" w:rsidP="00061CDC">
      <w:pPr>
        <w:spacing w:line="480" w:lineRule="auto"/>
        <w:jc w:val="both"/>
        <w:rPr>
          <w:rFonts w:ascii="Times New Roman" w:hAnsi="Times New Roman" w:cs="Times New Roman"/>
          <w:sz w:val="28"/>
          <w:szCs w:val="28"/>
        </w:rPr>
      </w:pPr>
      <w:r>
        <w:rPr>
          <w:rFonts w:ascii="Times New Roman" w:hAnsi="Times New Roman" w:cs="Times New Roman"/>
          <w:sz w:val="28"/>
          <w:szCs w:val="28"/>
        </w:rPr>
        <w:t>2.0</w:t>
      </w:r>
      <w:r>
        <w:rPr>
          <w:rFonts w:ascii="Times New Roman" w:hAnsi="Times New Roman" w:cs="Times New Roman"/>
          <w:sz w:val="28"/>
          <w:szCs w:val="28"/>
        </w:rPr>
        <w:tab/>
        <w:t>Materials and Methods -----------------------------------------------------------11</w:t>
      </w:r>
    </w:p>
    <w:p w14:paraId="590FC752" w14:textId="77777777" w:rsidR="00061CDC" w:rsidRDefault="00061CDC" w:rsidP="00061CDC">
      <w:pPr>
        <w:spacing w:line="480" w:lineRule="auto"/>
        <w:jc w:val="both"/>
        <w:rPr>
          <w:rFonts w:ascii="Times New Roman" w:hAnsi="Times New Roman" w:cs="Times New Roman"/>
          <w:sz w:val="28"/>
          <w:szCs w:val="28"/>
        </w:rPr>
      </w:pPr>
      <w:r>
        <w:rPr>
          <w:rFonts w:ascii="Times New Roman" w:hAnsi="Times New Roman" w:cs="Times New Roman"/>
          <w:sz w:val="28"/>
          <w:szCs w:val="28"/>
        </w:rPr>
        <w:t>2.1</w:t>
      </w:r>
      <w:r>
        <w:rPr>
          <w:rFonts w:ascii="Times New Roman" w:hAnsi="Times New Roman" w:cs="Times New Roman"/>
          <w:sz w:val="28"/>
          <w:szCs w:val="28"/>
        </w:rPr>
        <w:tab/>
        <w:t>Sterilization of Equipment and Environment</w:t>
      </w:r>
      <w:r>
        <w:rPr>
          <w:rFonts w:ascii="Times New Roman" w:hAnsi="Times New Roman" w:cs="Times New Roman"/>
          <w:sz w:val="28"/>
          <w:szCs w:val="28"/>
        </w:rPr>
        <w:tab/>
        <w:t xml:space="preserve"> ---------------------------------11</w:t>
      </w:r>
    </w:p>
    <w:p w14:paraId="4D5E6C9B" w14:textId="77777777" w:rsidR="00061CDC" w:rsidRDefault="00061CDC" w:rsidP="00061CDC">
      <w:pPr>
        <w:spacing w:line="480" w:lineRule="auto"/>
        <w:jc w:val="both"/>
        <w:rPr>
          <w:rFonts w:ascii="Times New Roman" w:hAnsi="Times New Roman" w:cs="Times New Roman"/>
          <w:sz w:val="28"/>
          <w:szCs w:val="28"/>
        </w:rPr>
      </w:pPr>
      <w:r>
        <w:rPr>
          <w:rFonts w:ascii="Times New Roman" w:hAnsi="Times New Roman" w:cs="Times New Roman"/>
          <w:sz w:val="28"/>
          <w:szCs w:val="28"/>
        </w:rPr>
        <w:t>2.2</w:t>
      </w:r>
      <w:r>
        <w:rPr>
          <w:rFonts w:ascii="Times New Roman" w:hAnsi="Times New Roman" w:cs="Times New Roman"/>
          <w:sz w:val="28"/>
          <w:szCs w:val="28"/>
        </w:rPr>
        <w:tab/>
        <w:t>Samples Collection and Location -----------------------------------------------11</w:t>
      </w:r>
    </w:p>
    <w:p w14:paraId="3A794BA7" w14:textId="77777777" w:rsidR="00061CDC" w:rsidRDefault="00061CDC" w:rsidP="00061CDC">
      <w:pPr>
        <w:spacing w:line="480" w:lineRule="auto"/>
        <w:jc w:val="both"/>
        <w:rPr>
          <w:rFonts w:ascii="Times New Roman" w:hAnsi="Times New Roman" w:cs="Times New Roman"/>
          <w:sz w:val="28"/>
          <w:szCs w:val="28"/>
        </w:rPr>
      </w:pPr>
      <w:r>
        <w:rPr>
          <w:rFonts w:ascii="Times New Roman" w:hAnsi="Times New Roman" w:cs="Times New Roman"/>
          <w:sz w:val="28"/>
          <w:szCs w:val="28"/>
        </w:rPr>
        <w:t>2.3</w:t>
      </w:r>
      <w:r>
        <w:rPr>
          <w:rFonts w:ascii="Times New Roman" w:hAnsi="Times New Roman" w:cs="Times New Roman"/>
          <w:sz w:val="28"/>
          <w:szCs w:val="28"/>
        </w:rPr>
        <w:tab/>
        <w:t xml:space="preserve"> Media Preparation</w:t>
      </w:r>
      <w:r>
        <w:rPr>
          <w:rFonts w:ascii="Times New Roman" w:hAnsi="Times New Roman" w:cs="Times New Roman"/>
          <w:sz w:val="28"/>
          <w:szCs w:val="28"/>
        </w:rPr>
        <w:tab/>
        <w:t xml:space="preserve"> and fungal isolation ---------------------------------------12</w:t>
      </w:r>
    </w:p>
    <w:p w14:paraId="5A581B3C" w14:textId="77777777" w:rsidR="00061CDC" w:rsidRDefault="00061CDC" w:rsidP="00061CDC">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2.3.1   Sample Preparation and </w:t>
      </w:r>
      <w:r>
        <w:rPr>
          <w:rFonts w:ascii="Times New Roman" w:hAnsi="Times New Roman" w:cs="Times New Roman"/>
          <w:sz w:val="28"/>
          <w:szCs w:val="28"/>
        </w:rPr>
        <w:tab/>
        <w:t>Culturing --------------------------------------------12</w:t>
      </w:r>
    </w:p>
    <w:p w14:paraId="0119B746" w14:textId="77777777" w:rsidR="00061CDC" w:rsidRDefault="00061CDC" w:rsidP="00061CDC">
      <w:pPr>
        <w:spacing w:line="480" w:lineRule="auto"/>
        <w:jc w:val="both"/>
        <w:rPr>
          <w:rFonts w:ascii="Times New Roman" w:hAnsi="Times New Roman" w:cs="Times New Roman"/>
          <w:sz w:val="28"/>
          <w:szCs w:val="28"/>
        </w:rPr>
      </w:pPr>
      <w:r w:rsidRPr="008E3E32">
        <w:rPr>
          <w:rFonts w:ascii="Times New Roman" w:hAnsi="Times New Roman" w:cs="Times New Roman"/>
          <w:sz w:val="28"/>
          <w:szCs w:val="28"/>
        </w:rPr>
        <w:t xml:space="preserve">2.3.2 </w:t>
      </w:r>
      <w:r>
        <w:rPr>
          <w:rFonts w:ascii="Times New Roman" w:hAnsi="Times New Roman" w:cs="Times New Roman"/>
          <w:sz w:val="28"/>
          <w:szCs w:val="28"/>
        </w:rPr>
        <w:t xml:space="preserve">  </w:t>
      </w:r>
      <w:r w:rsidRPr="008E3E32">
        <w:rPr>
          <w:rFonts w:ascii="Times New Roman" w:hAnsi="Times New Roman" w:cs="Times New Roman"/>
          <w:sz w:val="28"/>
          <w:szCs w:val="28"/>
        </w:rPr>
        <w:t>Morphological Characteristics of Isolates</w:t>
      </w:r>
      <w:r>
        <w:rPr>
          <w:rFonts w:ascii="Times New Roman" w:hAnsi="Times New Roman" w:cs="Times New Roman"/>
          <w:sz w:val="28"/>
          <w:szCs w:val="28"/>
        </w:rPr>
        <w:t xml:space="preserve"> -------------------------------------13</w:t>
      </w:r>
    </w:p>
    <w:p w14:paraId="5298B02D" w14:textId="77777777" w:rsidR="00061CDC" w:rsidRPr="008E3E32" w:rsidRDefault="00061CDC" w:rsidP="00061CDC">
      <w:pPr>
        <w:spacing w:after="160" w:line="480" w:lineRule="auto"/>
        <w:jc w:val="both"/>
        <w:rPr>
          <w:rFonts w:ascii="Times New Roman" w:hAnsi="Times New Roman" w:cs="Times New Roman"/>
          <w:b/>
          <w:sz w:val="28"/>
          <w:szCs w:val="28"/>
        </w:rPr>
      </w:pPr>
      <w:r w:rsidRPr="008E3E32">
        <w:rPr>
          <w:rFonts w:ascii="Times New Roman" w:hAnsi="Times New Roman" w:cs="Times New Roman"/>
          <w:sz w:val="28"/>
          <w:szCs w:val="28"/>
        </w:rPr>
        <w:t>2.4</w:t>
      </w:r>
      <w:r w:rsidRPr="008E3E32">
        <w:rPr>
          <w:rFonts w:ascii="Times New Roman" w:hAnsi="Times New Roman" w:cs="Times New Roman"/>
          <w:sz w:val="28"/>
          <w:szCs w:val="28"/>
        </w:rPr>
        <w:tab/>
        <w:t>Toxin production</w:t>
      </w:r>
      <w:r>
        <w:rPr>
          <w:rFonts w:ascii="Times New Roman" w:hAnsi="Times New Roman" w:cs="Times New Roman"/>
          <w:b/>
          <w:sz w:val="28"/>
          <w:szCs w:val="28"/>
        </w:rPr>
        <w:t xml:space="preserve"> </w:t>
      </w:r>
      <w:r>
        <w:rPr>
          <w:rFonts w:ascii="Times New Roman" w:hAnsi="Times New Roman" w:cs="Times New Roman"/>
          <w:sz w:val="28"/>
          <w:szCs w:val="28"/>
        </w:rPr>
        <w:t>and extraction</w:t>
      </w:r>
      <w:r>
        <w:rPr>
          <w:rFonts w:ascii="Times New Roman" w:hAnsi="Times New Roman" w:cs="Times New Roman"/>
          <w:b/>
          <w:sz w:val="28"/>
          <w:szCs w:val="28"/>
        </w:rPr>
        <w:t>-------------------------------------------------</w:t>
      </w:r>
      <w:r>
        <w:rPr>
          <w:rFonts w:ascii="Times New Roman" w:hAnsi="Times New Roman" w:cs="Times New Roman"/>
          <w:sz w:val="28"/>
          <w:szCs w:val="28"/>
        </w:rPr>
        <w:t>14</w:t>
      </w:r>
    </w:p>
    <w:p w14:paraId="46AB8D95" w14:textId="77777777" w:rsidR="00061CDC" w:rsidRDefault="00061CDC" w:rsidP="00061CDC">
      <w:pPr>
        <w:spacing w:line="480" w:lineRule="auto"/>
        <w:jc w:val="both"/>
        <w:rPr>
          <w:rFonts w:ascii="Times New Roman" w:hAnsi="Times New Roman" w:cs="Times New Roman"/>
          <w:sz w:val="28"/>
          <w:szCs w:val="28"/>
        </w:rPr>
      </w:pPr>
      <w:r w:rsidRPr="008E3E32">
        <w:rPr>
          <w:rFonts w:ascii="Times New Roman" w:hAnsi="Times New Roman" w:cs="Times New Roman"/>
          <w:sz w:val="28"/>
          <w:szCs w:val="28"/>
        </w:rPr>
        <w:t>2.4.</w:t>
      </w:r>
      <w:r>
        <w:rPr>
          <w:rFonts w:ascii="Times New Roman" w:hAnsi="Times New Roman" w:cs="Times New Roman"/>
          <w:sz w:val="28"/>
          <w:szCs w:val="28"/>
        </w:rPr>
        <w:t>1</w:t>
      </w:r>
      <w:r w:rsidRPr="008E3E32">
        <w:rPr>
          <w:rFonts w:ascii="Times New Roman" w:hAnsi="Times New Roman" w:cs="Times New Roman"/>
          <w:sz w:val="28"/>
          <w:szCs w:val="28"/>
        </w:rPr>
        <w:t xml:space="preserve"> Preparation of various toxin Concentrations </w:t>
      </w:r>
      <w:r>
        <w:rPr>
          <w:rFonts w:ascii="Times New Roman" w:hAnsi="Times New Roman" w:cs="Times New Roman"/>
          <w:sz w:val="28"/>
          <w:szCs w:val="28"/>
        </w:rPr>
        <w:t>------------------------------------15</w:t>
      </w:r>
    </w:p>
    <w:p w14:paraId="3E636D43" w14:textId="77777777" w:rsidR="00061CDC" w:rsidRDefault="00061CDC" w:rsidP="00061CDC">
      <w:pPr>
        <w:spacing w:line="480" w:lineRule="auto"/>
        <w:jc w:val="both"/>
        <w:rPr>
          <w:rFonts w:ascii="Times New Roman" w:hAnsi="Times New Roman" w:cs="Times New Roman"/>
          <w:sz w:val="28"/>
          <w:szCs w:val="28"/>
        </w:rPr>
      </w:pPr>
      <w:r w:rsidRPr="008E3E32">
        <w:rPr>
          <w:rFonts w:ascii="Times New Roman" w:hAnsi="Times New Roman" w:cs="Times New Roman"/>
          <w:sz w:val="28"/>
          <w:szCs w:val="28"/>
        </w:rPr>
        <w:t>2.5 Experimental Animals and Grouping</w:t>
      </w:r>
      <w:r>
        <w:rPr>
          <w:rFonts w:ascii="Times New Roman" w:hAnsi="Times New Roman" w:cs="Times New Roman"/>
          <w:sz w:val="28"/>
          <w:szCs w:val="28"/>
        </w:rPr>
        <w:t xml:space="preserve"> -----------------------------------------------15</w:t>
      </w:r>
    </w:p>
    <w:p w14:paraId="07637EE8" w14:textId="77777777" w:rsidR="00061CDC" w:rsidRDefault="00061CDC" w:rsidP="00061CDC">
      <w:pPr>
        <w:spacing w:line="480" w:lineRule="auto"/>
        <w:jc w:val="both"/>
        <w:rPr>
          <w:rFonts w:ascii="Times New Roman" w:hAnsi="Times New Roman" w:cs="Times New Roman"/>
          <w:sz w:val="28"/>
          <w:szCs w:val="28"/>
        </w:rPr>
      </w:pPr>
      <w:r>
        <w:rPr>
          <w:rFonts w:ascii="Times New Roman" w:hAnsi="Times New Roman" w:cs="Times New Roman"/>
          <w:b/>
          <w:bCs/>
          <w:sz w:val="28"/>
          <w:szCs w:val="28"/>
        </w:rPr>
        <w:t>CHAPTER THREE</w:t>
      </w:r>
    </w:p>
    <w:p w14:paraId="0F083C69" w14:textId="77777777" w:rsidR="00061CDC" w:rsidRDefault="00061CDC" w:rsidP="00061CDC">
      <w:pPr>
        <w:spacing w:line="480" w:lineRule="auto"/>
        <w:jc w:val="both"/>
        <w:rPr>
          <w:rFonts w:ascii="Times New Roman" w:hAnsi="Times New Roman" w:cs="Times New Roman"/>
          <w:sz w:val="28"/>
          <w:szCs w:val="28"/>
        </w:rPr>
      </w:pPr>
      <w:r>
        <w:rPr>
          <w:rFonts w:ascii="Times New Roman" w:hAnsi="Times New Roman" w:cs="Times New Roman"/>
          <w:b/>
          <w:sz w:val="28"/>
          <w:szCs w:val="28"/>
        </w:rPr>
        <w:t>3.0</w:t>
      </w:r>
      <w:r>
        <w:rPr>
          <w:rFonts w:ascii="Times New Roman" w:hAnsi="Times New Roman" w:cs="Times New Roman"/>
          <w:b/>
          <w:sz w:val="28"/>
          <w:szCs w:val="28"/>
        </w:rPr>
        <w:tab/>
        <w:t xml:space="preserve"> </w:t>
      </w:r>
      <w:r w:rsidRPr="008E3E32">
        <w:rPr>
          <w:rFonts w:ascii="Times New Roman" w:hAnsi="Times New Roman" w:cs="Times New Roman"/>
          <w:b/>
          <w:sz w:val="28"/>
          <w:szCs w:val="28"/>
        </w:rPr>
        <w:t>Results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p w14:paraId="4A024F7A" w14:textId="77777777" w:rsidR="00061CDC" w:rsidRDefault="00061CDC" w:rsidP="00061CDC">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3.1 </w:t>
      </w:r>
      <w:r w:rsidRPr="008D6CF6">
        <w:rPr>
          <w:rFonts w:ascii="Times New Roman" w:hAnsi="Times New Roman" w:cs="Times New Roman"/>
          <w:sz w:val="28"/>
          <w:szCs w:val="28"/>
        </w:rPr>
        <w:tab/>
      </w:r>
      <w:r>
        <w:rPr>
          <w:rFonts w:ascii="Times New Roman" w:hAnsi="Times New Roman" w:cs="Times New Roman"/>
          <w:sz w:val="28"/>
          <w:szCs w:val="28"/>
        </w:rPr>
        <w:t>Morphological and biochemical identification-------------------------------- 16</w:t>
      </w:r>
    </w:p>
    <w:p w14:paraId="55AFD229" w14:textId="77777777" w:rsidR="00061CDC" w:rsidRPr="00A874C5" w:rsidRDefault="00061CDC" w:rsidP="00061CDC">
      <w:pPr>
        <w:spacing w:line="480" w:lineRule="auto"/>
        <w:jc w:val="both"/>
        <w:rPr>
          <w:rFonts w:ascii="Times New Roman" w:hAnsi="Times New Roman" w:cs="Times New Roman"/>
          <w:sz w:val="28"/>
          <w:szCs w:val="28"/>
        </w:rPr>
      </w:pPr>
      <w:r w:rsidRPr="00A874C5">
        <w:rPr>
          <w:rFonts w:ascii="Times New Roman" w:hAnsi="Times New Roman" w:cs="Times New Roman"/>
          <w:sz w:val="28"/>
          <w:szCs w:val="28"/>
        </w:rPr>
        <w:t>3.2</w:t>
      </w:r>
      <w:r>
        <w:rPr>
          <w:rFonts w:ascii="Times New Roman" w:hAnsi="Times New Roman" w:cs="Times New Roman"/>
          <w:sz w:val="28"/>
          <w:szCs w:val="28"/>
        </w:rPr>
        <w:t xml:space="preserve">  </w:t>
      </w:r>
      <w:r w:rsidRPr="00A874C5">
        <w:rPr>
          <w:rFonts w:ascii="Times New Roman" w:hAnsi="Times New Roman" w:cs="Times New Roman"/>
          <w:sz w:val="28"/>
          <w:szCs w:val="28"/>
        </w:rPr>
        <w:t xml:space="preserve"> </w:t>
      </w:r>
      <w:r>
        <w:rPr>
          <w:rFonts w:ascii="Times New Roman" w:hAnsi="Times New Roman" w:cs="Times New Roman"/>
          <w:sz w:val="28"/>
          <w:szCs w:val="28"/>
        </w:rPr>
        <w:t>Clinical</w:t>
      </w:r>
      <w:r w:rsidRPr="00A874C5">
        <w:rPr>
          <w:rFonts w:ascii="Times New Roman" w:hAnsi="Times New Roman" w:cs="Times New Roman"/>
          <w:sz w:val="28"/>
          <w:szCs w:val="28"/>
        </w:rPr>
        <w:t xml:space="preserve"> Observation During Toxin Administration </w:t>
      </w:r>
      <w:r>
        <w:rPr>
          <w:rFonts w:ascii="Times New Roman" w:hAnsi="Times New Roman" w:cs="Times New Roman"/>
          <w:sz w:val="28"/>
          <w:szCs w:val="28"/>
        </w:rPr>
        <w:t>---------------------------20</w:t>
      </w:r>
    </w:p>
    <w:p w14:paraId="551E5CBD" w14:textId="77777777" w:rsidR="00061CDC" w:rsidRDefault="00061CDC" w:rsidP="00061CDC">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3.3     Post-Mortem Gross Pathological Findings -------------------------------------22                                                          </w:t>
      </w:r>
    </w:p>
    <w:p w14:paraId="08D8A371" w14:textId="77777777" w:rsidR="00061CDC" w:rsidRDefault="00061CDC" w:rsidP="00061CDC">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lastRenderedPageBreak/>
        <w:t xml:space="preserve">CHAPTER FOUR </w:t>
      </w:r>
    </w:p>
    <w:p w14:paraId="7A02E549" w14:textId="77777777" w:rsidR="00061CDC" w:rsidRPr="00A874C5" w:rsidRDefault="00061CDC" w:rsidP="00061CDC">
      <w:pPr>
        <w:spacing w:line="480" w:lineRule="auto"/>
        <w:jc w:val="both"/>
        <w:rPr>
          <w:rFonts w:ascii="Times New Roman" w:hAnsi="Times New Roman" w:cs="Times New Roman"/>
          <w:b/>
          <w:sz w:val="28"/>
          <w:szCs w:val="28"/>
        </w:rPr>
      </w:pPr>
      <w:r w:rsidRPr="00A874C5">
        <w:rPr>
          <w:rFonts w:ascii="Times New Roman" w:hAnsi="Times New Roman" w:cs="Times New Roman"/>
          <w:b/>
          <w:sz w:val="28"/>
          <w:szCs w:val="28"/>
        </w:rPr>
        <w:t>4.0</w:t>
      </w:r>
      <w:r w:rsidRPr="00A874C5">
        <w:rPr>
          <w:rFonts w:ascii="Times New Roman" w:hAnsi="Times New Roman" w:cs="Times New Roman"/>
          <w:b/>
          <w:sz w:val="28"/>
          <w:szCs w:val="28"/>
        </w:rPr>
        <w:tab/>
        <w:t>Discussion and Conclusion</w:t>
      </w:r>
      <w:r w:rsidRPr="00A874C5">
        <w:rPr>
          <w:rFonts w:ascii="Times New Roman" w:hAnsi="Times New Roman" w:cs="Times New Roman"/>
          <w:b/>
          <w:sz w:val="28"/>
          <w:szCs w:val="28"/>
        </w:rPr>
        <w:tab/>
      </w:r>
      <w:r w:rsidRPr="00A874C5">
        <w:rPr>
          <w:rFonts w:ascii="Times New Roman" w:hAnsi="Times New Roman" w:cs="Times New Roman"/>
          <w:b/>
          <w:sz w:val="28"/>
          <w:szCs w:val="28"/>
        </w:rPr>
        <w:tab/>
      </w:r>
      <w:r w:rsidRPr="00A874C5">
        <w:rPr>
          <w:rFonts w:ascii="Times New Roman" w:hAnsi="Times New Roman" w:cs="Times New Roman"/>
          <w:b/>
          <w:sz w:val="28"/>
          <w:szCs w:val="28"/>
        </w:rPr>
        <w:tab/>
      </w:r>
      <w:r w:rsidRPr="00A874C5">
        <w:rPr>
          <w:rFonts w:ascii="Times New Roman" w:hAnsi="Times New Roman" w:cs="Times New Roman"/>
          <w:b/>
          <w:sz w:val="28"/>
          <w:szCs w:val="28"/>
        </w:rPr>
        <w:tab/>
      </w:r>
      <w:r w:rsidRPr="00A874C5">
        <w:rPr>
          <w:rFonts w:ascii="Times New Roman" w:hAnsi="Times New Roman" w:cs="Times New Roman"/>
          <w:b/>
          <w:sz w:val="28"/>
          <w:szCs w:val="28"/>
        </w:rPr>
        <w:tab/>
      </w:r>
      <w:r w:rsidRPr="00A874C5">
        <w:rPr>
          <w:rFonts w:ascii="Times New Roman" w:hAnsi="Times New Roman" w:cs="Times New Roman"/>
          <w:b/>
          <w:sz w:val="28"/>
          <w:szCs w:val="28"/>
        </w:rPr>
        <w:tab/>
      </w:r>
      <w:r w:rsidRPr="00A874C5">
        <w:rPr>
          <w:rFonts w:ascii="Times New Roman" w:hAnsi="Times New Roman" w:cs="Times New Roman"/>
          <w:b/>
          <w:sz w:val="28"/>
          <w:szCs w:val="28"/>
        </w:rPr>
        <w:tab/>
      </w:r>
    </w:p>
    <w:p w14:paraId="5C232D69" w14:textId="77777777" w:rsidR="00061CDC" w:rsidRDefault="00061CDC" w:rsidP="00061CDC">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4.1 </w:t>
      </w:r>
      <w:r>
        <w:rPr>
          <w:rFonts w:ascii="Times New Roman" w:hAnsi="Times New Roman" w:cs="Times New Roman"/>
          <w:sz w:val="28"/>
          <w:szCs w:val="28"/>
        </w:rPr>
        <w:tab/>
        <w:t>Discussion -------------------------------------------------------------------------26</w:t>
      </w:r>
      <w:r>
        <w:rPr>
          <w:rFonts w:ascii="Times New Roman" w:hAnsi="Times New Roman" w:cs="Times New Roman"/>
          <w:sz w:val="28"/>
          <w:szCs w:val="28"/>
        </w:rPr>
        <w:tab/>
        <w:t xml:space="preserve">        </w:t>
      </w:r>
    </w:p>
    <w:p w14:paraId="4C91F3C7" w14:textId="77777777" w:rsidR="00061CDC" w:rsidRDefault="00061CDC" w:rsidP="00061CDC">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4.2 </w:t>
      </w:r>
      <w:r>
        <w:rPr>
          <w:rFonts w:ascii="Times New Roman" w:hAnsi="Times New Roman" w:cs="Times New Roman"/>
          <w:sz w:val="28"/>
          <w:szCs w:val="28"/>
        </w:rPr>
        <w:tab/>
        <w:t>Conclusion ------------------------------------------------------------------------26</w:t>
      </w:r>
    </w:p>
    <w:p w14:paraId="164202F2" w14:textId="77777777" w:rsidR="00061CDC" w:rsidRDefault="00061CDC" w:rsidP="00061CDC">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4.2 </w:t>
      </w:r>
      <w:r>
        <w:rPr>
          <w:rFonts w:ascii="Times New Roman" w:hAnsi="Times New Roman" w:cs="Times New Roman"/>
          <w:sz w:val="28"/>
          <w:szCs w:val="28"/>
        </w:rPr>
        <w:tab/>
        <w:t>Recommendation ---------------------------------------------------------------- 27</w:t>
      </w:r>
    </w:p>
    <w:p w14:paraId="7D77B5BB" w14:textId="77777777" w:rsidR="00061CDC" w:rsidRDefault="00061CDC" w:rsidP="00061CDC">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REFERENCES </w:t>
      </w:r>
    </w:p>
    <w:p w14:paraId="7483D37F" w14:textId="77777777" w:rsidR="00061CDC" w:rsidRDefault="00061CDC" w:rsidP="00061CDC">
      <w:pPr>
        <w:tabs>
          <w:tab w:val="left" w:pos="3780"/>
        </w:tabs>
        <w:spacing w:line="480" w:lineRule="auto"/>
        <w:jc w:val="both"/>
        <w:rPr>
          <w:rFonts w:ascii="Times New Roman" w:hAnsi="Times New Roman" w:cs="Times New Roman"/>
          <w:sz w:val="28"/>
          <w:szCs w:val="28"/>
        </w:rPr>
      </w:pPr>
    </w:p>
    <w:p w14:paraId="0055A60D" w14:textId="77777777" w:rsidR="00061CDC" w:rsidRDefault="00061CDC" w:rsidP="00061CDC">
      <w:pPr>
        <w:tabs>
          <w:tab w:val="left" w:pos="3780"/>
        </w:tabs>
        <w:spacing w:line="480" w:lineRule="auto"/>
        <w:jc w:val="both"/>
        <w:rPr>
          <w:rFonts w:ascii="Times New Roman" w:hAnsi="Times New Roman" w:cs="Times New Roman"/>
          <w:sz w:val="28"/>
          <w:szCs w:val="28"/>
        </w:rPr>
      </w:pPr>
    </w:p>
    <w:p w14:paraId="70CFFE63" w14:textId="77777777" w:rsidR="00061CDC" w:rsidRDefault="00061CDC" w:rsidP="00061CDC">
      <w:pPr>
        <w:tabs>
          <w:tab w:val="left" w:pos="3780"/>
        </w:tabs>
        <w:spacing w:line="480" w:lineRule="auto"/>
        <w:jc w:val="both"/>
        <w:rPr>
          <w:rFonts w:ascii="Times New Roman" w:hAnsi="Times New Roman" w:cs="Times New Roman"/>
          <w:sz w:val="28"/>
          <w:szCs w:val="28"/>
        </w:rPr>
      </w:pPr>
    </w:p>
    <w:p w14:paraId="765F089C" w14:textId="77777777" w:rsidR="00061CDC" w:rsidRDefault="00061CDC" w:rsidP="00061CDC">
      <w:pPr>
        <w:tabs>
          <w:tab w:val="left" w:pos="3780"/>
        </w:tabs>
        <w:spacing w:line="480" w:lineRule="auto"/>
        <w:jc w:val="both"/>
        <w:rPr>
          <w:rFonts w:ascii="Times New Roman" w:hAnsi="Times New Roman" w:cs="Times New Roman"/>
          <w:sz w:val="28"/>
          <w:szCs w:val="28"/>
        </w:rPr>
      </w:pPr>
    </w:p>
    <w:p w14:paraId="36DA3F6F" w14:textId="77777777" w:rsidR="00061CDC" w:rsidRDefault="00061CDC" w:rsidP="00061CDC">
      <w:pPr>
        <w:tabs>
          <w:tab w:val="left" w:pos="3780"/>
        </w:tabs>
        <w:spacing w:line="480" w:lineRule="auto"/>
        <w:jc w:val="both"/>
        <w:rPr>
          <w:rFonts w:ascii="Times New Roman" w:hAnsi="Times New Roman" w:cs="Times New Roman"/>
          <w:sz w:val="28"/>
          <w:szCs w:val="28"/>
        </w:rPr>
      </w:pPr>
    </w:p>
    <w:p w14:paraId="6DC05B6A" w14:textId="77777777" w:rsidR="00061CDC" w:rsidRDefault="00061CDC" w:rsidP="00061CDC">
      <w:pPr>
        <w:spacing w:before="100" w:beforeAutospacing="1" w:line="360" w:lineRule="auto"/>
        <w:jc w:val="both"/>
        <w:rPr>
          <w:rFonts w:ascii="Times New Roman" w:hAnsi="Times New Roman" w:cs="Times New Roman"/>
          <w:sz w:val="28"/>
          <w:szCs w:val="28"/>
        </w:rPr>
      </w:pPr>
    </w:p>
    <w:p w14:paraId="077FE666" w14:textId="77777777" w:rsidR="00061CDC" w:rsidRDefault="00061CDC" w:rsidP="00061CDC">
      <w:pPr>
        <w:spacing w:before="100" w:beforeAutospacing="1" w:line="360" w:lineRule="auto"/>
        <w:jc w:val="both"/>
        <w:rPr>
          <w:rFonts w:ascii="Times New Roman" w:hAnsi="Times New Roman" w:cs="Times New Roman"/>
          <w:sz w:val="28"/>
          <w:szCs w:val="28"/>
        </w:rPr>
      </w:pPr>
    </w:p>
    <w:p w14:paraId="50B69851" w14:textId="77777777" w:rsidR="00061CDC" w:rsidRDefault="00061CDC" w:rsidP="00061CDC">
      <w:pPr>
        <w:spacing w:before="100" w:beforeAutospacing="1" w:line="360" w:lineRule="auto"/>
        <w:jc w:val="both"/>
        <w:rPr>
          <w:rFonts w:ascii="Times New Roman" w:hAnsi="Times New Roman" w:cs="Times New Roman"/>
          <w:sz w:val="28"/>
          <w:szCs w:val="28"/>
        </w:rPr>
      </w:pPr>
    </w:p>
    <w:p w14:paraId="07FE3D49" w14:textId="77777777" w:rsidR="00061CDC" w:rsidRDefault="00061CDC" w:rsidP="00061CDC">
      <w:pPr>
        <w:spacing w:before="100" w:beforeAutospacing="1" w:line="360" w:lineRule="auto"/>
        <w:jc w:val="both"/>
        <w:rPr>
          <w:rFonts w:ascii="Times New Roman" w:hAnsi="Times New Roman" w:cs="Times New Roman"/>
          <w:sz w:val="28"/>
          <w:szCs w:val="28"/>
        </w:rPr>
      </w:pPr>
    </w:p>
    <w:p w14:paraId="3F81D58A" w14:textId="77777777" w:rsidR="00061CDC" w:rsidRDefault="00061CDC" w:rsidP="00061CDC">
      <w:pPr>
        <w:spacing w:before="100" w:beforeAutospacing="1" w:line="360" w:lineRule="auto"/>
        <w:jc w:val="both"/>
        <w:rPr>
          <w:rFonts w:ascii="Times New Roman" w:eastAsia="Calibri" w:hAnsi="Times New Roman" w:cs="Times New Roman"/>
          <w:sz w:val="28"/>
          <w:szCs w:val="28"/>
        </w:rPr>
      </w:pPr>
    </w:p>
    <w:p w14:paraId="72E9D590" w14:textId="77777777" w:rsidR="00061CDC" w:rsidRDefault="00061CDC" w:rsidP="00061CDC">
      <w:pPr>
        <w:spacing w:line="480" w:lineRule="auto"/>
        <w:jc w:val="center"/>
        <w:rPr>
          <w:rFonts w:ascii="Times New Roman" w:hAnsi="Times New Roman" w:cs="Times New Roman"/>
          <w:b/>
          <w:bCs/>
          <w:sz w:val="28"/>
          <w:szCs w:val="28"/>
        </w:rPr>
      </w:pPr>
      <w:r>
        <w:rPr>
          <w:rFonts w:ascii="Times New Roman" w:hAnsi="Times New Roman" w:cs="Times New Roman"/>
          <w:b/>
          <w:bCs/>
          <w:sz w:val="28"/>
          <w:szCs w:val="28"/>
        </w:rPr>
        <w:lastRenderedPageBreak/>
        <w:t>LIST OF TABLES</w:t>
      </w:r>
    </w:p>
    <w:p w14:paraId="0FB2EBA1" w14:textId="77777777" w:rsidR="00061CDC" w:rsidRDefault="00061CDC" w:rsidP="00061CDC">
      <w:pPr>
        <w:spacing w:line="480" w:lineRule="auto"/>
        <w:jc w:val="both"/>
        <w:rPr>
          <w:rFonts w:ascii="Times New Roman" w:hAnsi="Times New Roman" w:cs="Times New Roman"/>
          <w:sz w:val="28"/>
          <w:szCs w:val="28"/>
        </w:rPr>
      </w:pPr>
      <w:r>
        <w:rPr>
          <w:rFonts w:ascii="Times New Roman" w:hAnsi="Times New Roman" w:cs="Times New Roman"/>
          <w:sz w:val="28"/>
          <w:szCs w:val="28"/>
        </w:rPr>
        <w:t>Table 1</w:t>
      </w:r>
      <w:r w:rsidRPr="00A633C9">
        <w:rPr>
          <w:rFonts w:ascii="Times New Roman" w:hAnsi="Times New Roman" w:cs="Times New Roman"/>
          <w:sz w:val="28"/>
          <w:szCs w:val="28"/>
        </w:rPr>
        <w:t xml:space="preserve">:  </w:t>
      </w:r>
      <w:r>
        <w:rPr>
          <w:rFonts w:ascii="Times New Roman" w:hAnsi="Times New Roman" w:cs="Times New Roman"/>
          <w:sz w:val="28"/>
          <w:szCs w:val="28"/>
        </w:rPr>
        <w:t>macroscopic and microscopic characteristics of bacteria isolate</w:t>
      </w:r>
      <w:r>
        <w:rPr>
          <w:rFonts w:ascii="Times New Roman" w:hAnsi="Times New Roman" w:cs="Times New Roman"/>
          <w:sz w:val="28"/>
          <w:szCs w:val="28"/>
        </w:rPr>
        <w:tab/>
      </w:r>
      <w:r>
        <w:rPr>
          <w:rFonts w:ascii="Times New Roman" w:hAnsi="Times New Roman" w:cs="Times New Roman"/>
          <w:sz w:val="28"/>
          <w:szCs w:val="28"/>
        </w:rPr>
        <w:tab/>
      </w:r>
    </w:p>
    <w:p w14:paraId="5E062BC5" w14:textId="77777777" w:rsidR="00061CDC" w:rsidRDefault="00061CDC" w:rsidP="00061CDC">
      <w:pPr>
        <w:spacing w:line="480" w:lineRule="auto"/>
        <w:jc w:val="both"/>
        <w:rPr>
          <w:rFonts w:ascii="Times New Roman" w:hAnsi="Times New Roman" w:cs="Times New Roman"/>
          <w:sz w:val="28"/>
          <w:szCs w:val="28"/>
        </w:rPr>
      </w:pPr>
      <w:r w:rsidRPr="00A633C9">
        <w:rPr>
          <w:rFonts w:ascii="Times New Roman" w:hAnsi="Times New Roman" w:cs="Times New Roman"/>
          <w:sz w:val="28"/>
          <w:szCs w:val="28"/>
        </w:rPr>
        <w:t xml:space="preserve">Table </w:t>
      </w:r>
      <w:r>
        <w:rPr>
          <w:rFonts w:ascii="Times New Roman" w:hAnsi="Times New Roman" w:cs="Times New Roman"/>
          <w:sz w:val="28"/>
          <w:szCs w:val="28"/>
        </w:rPr>
        <w:t>2</w:t>
      </w:r>
      <w:r w:rsidRPr="00A633C9">
        <w:rPr>
          <w:rFonts w:ascii="Times New Roman" w:hAnsi="Times New Roman" w:cs="Times New Roman"/>
          <w:sz w:val="28"/>
          <w:szCs w:val="28"/>
        </w:rPr>
        <w:t>:  Daily Observation During Toxin Administration</w:t>
      </w:r>
    </w:p>
    <w:p w14:paraId="2DCA0BD2" w14:textId="77777777" w:rsidR="00061CDC" w:rsidRPr="00A633C9" w:rsidRDefault="00061CDC" w:rsidP="00061CDC">
      <w:pPr>
        <w:spacing w:line="480" w:lineRule="auto"/>
        <w:jc w:val="both"/>
        <w:rPr>
          <w:rFonts w:ascii="Times New Roman" w:hAnsi="Times New Roman" w:cs="Times New Roman"/>
          <w:sz w:val="28"/>
          <w:szCs w:val="28"/>
        </w:rPr>
      </w:pPr>
      <w:r w:rsidRPr="00A633C9">
        <w:rPr>
          <w:rFonts w:ascii="Times New Roman" w:hAnsi="Times New Roman" w:cs="Times New Roman"/>
          <w:sz w:val="28"/>
          <w:szCs w:val="28"/>
        </w:rPr>
        <w:t xml:space="preserve">Table </w:t>
      </w:r>
      <w:r>
        <w:rPr>
          <w:rFonts w:ascii="Times New Roman" w:hAnsi="Times New Roman" w:cs="Times New Roman"/>
          <w:sz w:val="28"/>
          <w:szCs w:val="28"/>
        </w:rPr>
        <w:t>3</w:t>
      </w:r>
      <w:r w:rsidRPr="00A633C9">
        <w:rPr>
          <w:rFonts w:ascii="Times New Roman" w:hAnsi="Times New Roman" w:cs="Times New Roman"/>
          <w:sz w:val="28"/>
          <w:szCs w:val="28"/>
        </w:rPr>
        <w:t xml:space="preserve">:  </w:t>
      </w:r>
      <w:r>
        <w:rPr>
          <w:rFonts w:ascii="Times New Roman" w:hAnsi="Times New Roman" w:cs="Times New Roman"/>
          <w:sz w:val="28"/>
          <w:szCs w:val="28"/>
        </w:rPr>
        <w:t>Weight observed during and after toxin administration</w:t>
      </w:r>
      <w:r w:rsidRPr="00A633C9">
        <w:rPr>
          <w:rFonts w:ascii="Times New Roman" w:hAnsi="Times New Roman" w:cs="Times New Roman"/>
          <w:sz w:val="28"/>
          <w:szCs w:val="28"/>
        </w:rPr>
        <w:t xml:space="preserve"> </w:t>
      </w:r>
    </w:p>
    <w:p w14:paraId="3B34364E" w14:textId="77777777" w:rsidR="00061CDC" w:rsidRDefault="00061CDC" w:rsidP="00061CDC">
      <w:pPr>
        <w:spacing w:before="100" w:beforeAutospacing="1" w:line="480" w:lineRule="auto"/>
        <w:jc w:val="both"/>
        <w:rPr>
          <w:rFonts w:ascii="Times New Roman" w:hAnsi="Times New Roman" w:cs="Times New Roman"/>
          <w:sz w:val="28"/>
          <w:szCs w:val="28"/>
        </w:rPr>
      </w:pPr>
      <w:r>
        <w:rPr>
          <w:rFonts w:ascii="Times New Roman" w:hAnsi="Times New Roman" w:cs="Times New Roman"/>
          <w:sz w:val="28"/>
          <w:szCs w:val="28"/>
        </w:rPr>
        <w:t>Table 4:  Post-Mortem Gross Pathological Findings</w:t>
      </w:r>
      <w:r>
        <w:rPr>
          <w:rFonts w:ascii="Times New Roman" w:hAnsi="Times New Roman" w:cs="Times New Roman"/>
          <w:sz w:val="28"/>
          <w:szCs w:val="28"/>
        </w:rPr>
        <w:tab/>
      </w:r>
    </w:p>
    <w:p w14:paraId="5D141EF5" w14:textId="77777777" w:rsidR="00061CDC" w:rsidRDefault="00061CDC" w:rsidP="00061CDC">
      <w:pPr>
        <w:spacing w:line="480" w:lineRule="auto"/>
        <w:jc w:val="center"/>
        <w:rPr>
          <w:rFonts w:ascii="Times New Roman" w:hAnsi="Times New Roman" w:cs="Times New Roman"/>
          <w:b/>
          <w:bCs/>
          <w:sz w:val="28"/>
          <w:szCs w:val="28"/>
        </w:rPr>
      </w:pPr>
      <w:r>
        <w:rPr>
          <w:rFonts w:ascii="Times New Roman" w:hAnsi="Times New Roman" w:cs="Times New Roman"/>
          <w:b/>
          <w:bCs/>
          <w:sz w:val="28"/>
          <w:szCs w:val="28"/>
        </w:rPr>
        <w:t>LIST OF FIGURES</w:t>
      </w:r>
    </w:p>
    <w:p w14:paraId="67F487ED" w14:textId="77777777" w:rsidR="00061CDC" w:rsidRDefault="00061CDC" w:rsidP="00061CDC">
      <w:pPr>
        <w:spacing w:line="480" w:lineRule="auto"/>
        <w:jc w:val="both"/>
        <w:rPr>
          <w:rFonts w:ascii="Times New Roman" w:hAnsi="Times New Roman" w:cs="Times New Roman"/>
          <w:i/>
          <w:sz w:val="28"/>
          <w:szCs w:val="28"/>
        </w:rPr>
      </w:pPr>
      <w:r>
        <w:rPr>
          <w:rFonts w:ascii="Times New Roman" w:hAnsi="Times New Roman" w:cs="Times New Roman"/>
          <w:sz w:val="28"/>
          <w:szCs w:val="28"/>
        </w:rPr>
        <w:t>Figure 1: Microscopic characteristics of isolate</w:t>
      </w:r>
    </w:p>
    <w:p w14:paraId="2B0F70A8" w14:textId="77777777" w:rsidR="00061CDC" w:rsidRDefault="00061CDC" w:rsidP="00061CDC">
      <w:pPr>
        <w:spacing w:line="480" w:lineRule="auto"/>
        <w:jc w:val="both"/>
        <w:rPr>
          <w:rFonts w:ascii="Times New Roman" w:hAnsi="Times New Roman" w:cs="Times New Roman"/>
          <w:sz w:val="28"/>
          <w:szCs w:val="28"/>
        </w:rPr>
      </w:pPr>
      <w:r>
        <w:rPr>
          <w:rFonts w:ascii="Times New Roman" w:hAnsi="Times New Roman" w:cs="Times New Roman"/>
          <w:sz w:val="28"/>
          <w:szCs w:val="28"/>
        </w:rPr>
        <w:t>Figure 2: Showing Total Weight Loss After Toxin Exposure</w:t>
      </w:r>
    </w:p>
    <w:p w14:paraId="0A61A38B" w14:textId="77777777" w:rsidR="00061CDC" w:rsidRDefault="00061CDC" w:rsidP="00061CDC">
      <w:pPr>
        <w:tabs>
          <w:tab w:val="left" w:pos="3780"/>
        </w:tabs>
        <w:spacing w:line="480" w:lineRule="auto"/>
        <w:jc w:val="both"/>
        <w:rPr>
          <w:rFonts w:ascii="Times New Roman" w:hAnsi="Times New Roman" w:cs="Times New Roman"/>
          <w:sz w:val="28"/>
          <w:szCs w:val="28"/>
        </w:rPr>
      </w:pPr>
    </w:p>
    <w:p w14:paraId="5ECBBC0C" w14:textId="77777777" w:rsidR="00061CDC" w:rsidRDefault="00061CDC" w:rsidP="00061CDC">
      <w:pPr>
        <w:tabs>
          <w:tab w:val="left" w:pos="3780"/>
        </w:tabs>
        <w:spacing w:line="480" w:lineRule="auto"/>
        <w:jc w:val="both"/>
        <w:rPr>
          <w:rFonts w:ascii="Times New Roman" w:hAnsi="Times New Roman" w:cs="Times New Roman"/>
          <w:sz w:val="28"/>
          <w:szCs w:val="28"/>
        </w:rPr>
      </w:pPr>
    </w:p>
    <w:p w14:paraId="48FA0D2C" w14:textId="77777777" w:rsidR="00061CDC" w:rsidRDefault="00061CDC" w:rsidP="00061CDC">
      <w:pPr>
        <w:tabs>
          <w:tab w:val="left" w:pos="3780"/>
        </w:tabs>
        <w:spacing w:line="480" w:lineRule="auto"/>
        <w:jc w:val="both"/>
        <w:rPr>
          <w:rFonts w:ascii="Times New Roman" w:hAnsi="Times New Roman" w:cs="Times New Roman"/>
          <w:sz w:val="28"/>
          <w:szCs w:val="28"/>
        </w:rPr>
      </w:pPr>
    </w:p>
    <w:p w14:paraId="3BD831A4" w14:textId="77777777" w:rsidR="00061CDC" w:rsidRDefault="00061CDC" w:rsidP="00061CDC">
      <w:pPr>
        <w:tabs>
          <w:tab w:val="left" w:pos="3780"/>
        </w:tabs>
        <w:spacing w:line="480" w:lineRule="auto"/>
        <w:jc w:val="both"/>
        <w:rPr>
          <w:rFonts w:ascii="Times New Roman" w:hAnsi="Times New Roman" w:cs="Times New Roman"/>
          <w:sz w:val="28"/>
          <w:szCs w:val="28"/>
        </w:rPr>
      </w:pPr>
    </w:p>
    <w:p w14:paraId="6FF5468E" w14:textId="77777777" w:rsidR="00061CDC" w:rsidRDefault="00061CDC" w:rsidP="00061CDC">
      <w:pPr>
        <w:tabs>
          <w:tab w:val="left" w:pos="3780"/>
        </w:tabs>
        <w:spacing w:line="480" w:lineRule="auto"/>
        <w:jc w:val="both"/>
        <w:rPr>
          <w:rFonts w:ascii="Times New Roman" w:hAnsi="Times New Roman" w:cs="Times New Roman"/>
          <w:sz w:val="28"/>
          <w:szCs w:val="28"/>
        </w:rPr>
      </w:pPr>
    </w:p>
    <w:p w14:paraId="2FA09798" w14:textId="77777777" w:rsidR="00061CDC" w:rsidRDefault="00061CDC" w:rsidP="00061CDC">
      <w:pPr>
        <w:tabs>
          <w:tab w:val="left" w:pos="3780"/>
        </w:tabs>
        <w:spacing w:line="480" w:lineRule="auto"/>
        <w:jc w:val="both"/>
        <w:rPr>
          <w:rFonts w:ascii="Times New Roman" w:hAnsi="Times New Roman" w:cs="Times New Roman"/>
          <w:sz w:val="28"/>
          <w:szCs w:val="28"/>
        </w:rPr>
      </w:pPr>
    </w:p>
    <w:p w14:paraId="3EE46C2C" w14:textId="77777777" w:rsidR="00061CDC" w:rsidRDefault="00061CDC" w:rsidP="00061CDC">
      <w:pPr>
        <w:tabs>
          <w:tab w:val="left" w:pos="3780"/>
        </w:tabs>
        <w:spacing w:line="480" w:lineRule="auto"/>
        <w:jc w:val="both"/>
        <w:rPr>
          <w:rFonts w:ascii="Times New Roman" w:hAnsi="Times New Roman" w:cs="Times New Roman"/>
          <w:sz w:val="28"/>
          <w:szCs w:val="28"/>
        </w:rPr>
      </w:pPr>
    </w:p>
    <w:p w14:paraId="5C16B889" w14:textId="77777777" w:rsidR="00061CDC" w:rsidRDefault="00061CDC" w:rsidP="00061CDC">
      <w:pPr>
        <w:spacing w:before="100" w:beforeAutospacing="1" w:line="36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lastRenderedPageBreak/>
        <w:t>ABSTRACT</w:t>
      </w:r>
    </w:p>
    <w:bookmarkEnd w:id="0"/>
    <w:p w14:paraId="6EB256D4" w14:textId="77777777" w:rsidR="00061CDC" w:rsidRPr="0026505B" w:rsidRDefault="00061CDC" w:rsidP="00061CDC">
      <w:pPr>
        <w:spacing w:before="100" w:beforeAutospacing="1" w:line="480" w:lineRule="auto"/>
        <w:jc w:val="both"/>
        <w:rPr>
          <w:rFonts w:ascii="Times New Roman" w:eastAsia="Calibri" w:hAnsi="Times New Roman" w:cs="Times New Roman"/>
          <w:sz w:val="28"/>
          <w:szCs w:val="28"/>
        </w:rPr>
      </w:pPr>
      <w:r w:rsidRPr="0026505B">
        <w:rPr>
          <w:rFonts w:ascii="Times New Roman" w:eastAsia="Calibri" w:hAnsi="Times New Roman" w:cs="Times New Roman"/>
          <w:sz w:val="28"/>
          <w:szCs w:val="28"/>
        </w:rPr>
        <w:t xml:space="preserve">Foodborne infections attributed to Staphylococcus aureus continue to pose a significant public health issue worldwide, mostly because to the heat-stable enterotoxins generated by the bacterium, with Staphylococcal Enterotoxin A (SEA) being the most frequently associated with outbreaks. The prevalent consumption of unpasteurized milk in Nigeria's informal markets, lacking microbiological regulation, heightens the danger of contamination. Although several studies have documented the occurrence of </w:t>
      </w:r>
      <w:r w:rsidRPr="0026505B">
        <w:rPr>
          <w:rFonts w:ascii="Times New Roman" w:eastAsia="Calibri" w:hAnsi="Times New Roman" w:cs="Times New Roman"/>
          <w:i/>
          <w:sz w:val="28"/>
          <w:szCs w:val="28"/>
        </w:rPr>
        <w:t>S. aureus</w:t>
      </w:r>
      <w:r w:rsidRPr="0026505B">
        <w:rPr>
          <w:rFonts w:ascii="Times New Roman" w:eastAsia="Calibri" w:hAnsi="Times New Roman" w:cs="Times New Roman"/>
          <w:sz w:val="28"/>
          <w:szCs w:val="28"/>
        </w:rPr>
        <w:t xml:space="preserve"> in dairy products, there is a paucity of research evaluating the true toxigenic potential and physiological effects of its enterotoxins. This study sought to isolate </w:t>
      </w:r>
      <w:r w:rsidRPr="0026505B">
        <w:rPr>
          <w:rFonts w:ascii="Times New Roman" w:eastAsia="Calibri" w:hAnsi="Times New Roman" w:cs="Times New Roman"/>
          <w:i/>
          <w:sz w:val="28"/>
          <w:szCs w:val="28"/>
        </w:rPr>
        <w:t>S. aureus</w:t>
      </w:r>
      <w:r w:rsidRPr="0026505B">
        <w:rPr>
          <w:rFonts w:ascii="Times New Roman" w:eastAsia="Calibri" w:hAnsi="Times New Roman" w:cs="Times New Roman"/>
          <w:sz w:val="28"/>
          <w:szCs w:val="28"/>
        </w:rPr>
        <w:t xml:space="preserve"> from raw milk samples, verify its identity using morphological and biochemical testing, and assess the efficacy of SEA utilizing a Wistar rat model at </w:t>
      </w:r>
      <w:r>
        <w:rPr>
          <w:rFonts w:ascii="Times New Roman" w:eastAsia="Calibri" w:hAnsi="Times New Roman" w:cs="Times New Roman"/>
          <w:sz w:val="28"/>
          <w:szCs w:val="28"/>
        </w:rPr>
        <w:t xml:space="preserve">different concentration. </w:t>
      </w:r>
      <w:r w:rsidRPr="0026505B">
        <w:rPr>
          <w:rFonts w:ascii="Times New Roman" w:eastAsia="Calibri" w:hAnsi="Times New Roman" w:cs="Times New Roman"/>
          <w:sz w:val="28"/>
          <w:szCs w:val="28"/>
        </w:rPr>
        <w:t xml:space="preserve">The animals were observed for clinical symptoms, behavioral alterations, and weight fluctuations during a 7-day duration. The results indicated dose-dependent physiological effects, with elevated toxin concentrations eliciting symptoms including lethargy, anorexia, and substantial weight loss. These findings emphasize the significant health hazards associated with SEA-contaminated milk and stress the necessity for comprehensive food safety monitoring, especially in inadequately regulated markets. This study provides functional data to bolster more </w:t>
      </w:r>
      <w:r w:rsidRPr="0026505B">
        <w:rPr>
          <w:rFonts w:ascii="Times New Roman" w:eastAsia="Calibri" w:hAnsi="Times New Roman" w:cs="Times New Roman"/>
          <w:sz w:val="28"/>
          <w:szCs w:val="28"/>
        </w:rPr>
        <w:lastRenderedPageBreak/>
        <w:t>effective public health strategies designed to prevent staphylococcal food poisoning in at-risk regions.</w:t>
      </w:r>
    </w:p>
    <w:p w14:paraId="268C7677" w14:textId="6ABA3BDD" w:rsidR="00061CDC" w:rsidRDefault="00061CDC" w:rsidP="00061CDC">
      <w:pPr>
        <w:spacing w:before="100" w:beforeAutospacing="1" w:line="480" w:lineRule="auto"/>
        <w:jc w:val="both"/>
        <w:rPr>
          <w:rFonts w:ascii="Times New Roman" w:eastAsia="Calibri" w:hAnsi="Times New Roman" w:cs="Times New Roman"/>
          <w:sz w:val="28"/>
          <w:szCs w:val="28"/>
        </w:rPr>
        <w:sectPr w:rsidR="00061CDC" w:rsidSect="00061CDC">
          <w:footerReference w:type="default" r:id="rId9"/>
          <w:pgSz w:w="12240" w:h="15840"/>
          <w:pgMar w:top="1440" w:right="1440" w:bottom="1440" w:left="1440" w:header="720" w:footer="720" w:gutter="0"/>
          <w:pgNumType w:fmt="lowerRoman" w:start="2"/>
          <w:cols w:space="720"/>
          <w:docGrid w:linePitch="360"/>
        </w:sectPr>
      </w:pPr>
      <w:r w:rsidRPr="0026505B">
        <w:rPr>
          <w:rFonts w:ascii="Times New Roman" w:eastAsia="Calibri" w:hAnsi="Times New Roman" w:cs="Times New Roman"/>
          <w:b/>
          <w:sz w:val="28"/>
          <w:szCs w:val="28"/>
        </w:rPr>
        <w:t>Keywords</w:t>
      </w:r>
      <w:r>
        <w:rPr>
          <w:rFonts w:ascii="Times New Roman" w:eastAsia="Calibri" w:hAnsi="Times New Roman" w:cs="Times New Roman"/>
          <w:b/>
          <w:sz w:val="28"/>
          <w:szCs w:val="28"/>
        </w:rPr>
        <w:t xml:space="preserve">: </w:t>
      </w:r>
      <w:r w:rsidRPr="0026505B">
        <w:rPr>
          <w:rFonts w:ascii="Times New Roman" w:eastAsia="Calibri" w:hAnsi="Times New Roman" w:cs="Times New Roman"/>
          <w:i/>
          <w:sz w:val="28"/>
          <w:szCs w:val="28"/>
        </w:rPr>
        <w:t>Staphylococcus aureus</w:t>
      </w:r>
      <w:r w:rsidRPr="0026505B">
        <w:rPr>
          <w:rFonts w:ascii="Times New Roman" w:eastAsia="Calibri" w:hAnsi="Times New Roman" w:cs="Times New Roman"/>
          <w:sz w:val="28"/>
          <w:szCs w:val="28"/>
        </w:rPr>
        <w:t xml:space="preserve">, Staphylococcal Enterotoxin A (SEA), foodborne illness, raw milk, toxin potency, Wistar rats, in vivo model, Nigeria, </w:t>
      </w:r>
      <w:proofErr w:type="spellStart"/>
      <w:r w:rsidRPr="0026505B">
        <w:rPr>
          <w:rFonts w:ascii="Times New Roman" w:eastAsia="Calibri" w:hAnsi="Times New Roman" w:cs="Times New Roman"/>
          <w:sz w:val="28"/>
          <w:szCs w:val="28"/>
        </w:rPr>
        <w:t>publichealt</w:t>
      </w:r>
      <w:r>
        <w:rPr>
          <w:rFonts w:ascii="Times New Roman" w:eastAsia="Calibri" w:hAnsi="Times New Roman" w:cs="Times New Roman"/>
          <w:sz w:val="28"/>
          <w:szCs w:val="28"/>
        </w:rPr>
        <w:t>h</w:t>
      </w:r>
      <w:proofErr w:type="spellEnd"/>
      <w:r>
        <w:rPr>
          <w:rFonts w:ascii="Times New Roman" w:eastAsia="Calibri" w:hAnsi="Times New Roman" w:cs="Times New Roman"/>
          <w:sz w:val="28"/>
          <w:szCs w:val="28"/>
        </w:rPr>
        <w:t>.</w:t>
      </w:r>
    </w:p>
    <w:p w14:paraId="34EDEA0A" w14:textId="77777777" w:rsidR="00061CDC" w:rsidRDefault="00061CDC" w:rsidP="00061CDC">
      <w:pPr>
        <w:spacing w:line="480" w:lineRule="auto"/>
        <w:jc w:val="both"/>
        <w:rPr>
          <w:rFonts w:ascii="Times New Roman" w:hAnsi="Times New Roman" w:cs="Times New Roman"/>
          <w:b/>
          <w:sz w:val="28"/>
          <w:szCs w:val="28"/>
        </w:rPr>
      </w:pPr>
    </w:p>
    <w:p w14:paraId="3C3508CB" w14:textId="76D3C307" w:rsidR="00E64ABA" w:rsidRPr="004C4CED" w:rsidRDefault="008D3D3A" w:rsidP="00E64ABA">
      <w:pPr>
        <w:spacing w:line="480" w:lineRule="auto"/>
        <w:ind w:left="2880" w:firstLine="720"/>
        <w:jc w:val="both"/>
        <w:rPr>
          <w:rFonts w:ascii="Times New Roman" w:hAnsi="Times New Roman" w:cs="Times New Roman"/>
          <w:b/>
          <w:sz w:val="28"/>
          <w:szCs w:val="28"/>
        </w:rPr>
      </w:pPr>
      <w:r w:rsidRPr="004C4CED">
        <w:rPr>
          <w:rFonts w:ascii="Times New Roman" w:hAnsi="Times New Roman" w:cs="Times New Roman"/>
          <w:b/>
          <w:sz w:val="28"/>
          <w:szCs w:val="28"/>
        </w:rPr>
        <w:t>CHAPTER ONE</w:t>
      </w:r>
    </w:p>
    <w:p w14:paraId="599F1502" w14:textId="76D8B5CC" w:rsidR="00E64ABA" w:rsidRDefault="008D3D3A" w:rsidP="00E64ABA">
      <w:pPr>
        <w:spacing w:line="480" w:lineRule="auto"/>
        <w:jc w:val="both"/>
        <w:rPr>
          <w:rFonts w:ascii="Times New Roman" w:hAnsi="Times New Roman" w:cs="Times New Roman"/>
          <w:b/>
          <w:sz w:val="28"/>
          <w:szCs w:val="28"/>
        </w:rPr>
      </w:pPr>
      <w:r>
        <w:rPr>
          <w:rFonts w:ascii="Times New Roman" w:hAnsi="Times New Roman" w:cs="Times New Roman"/>
          <w:b/>
          <w:sz w:val="28"/>
          <w:szCs w:val="28"/>
        </w:rPr>
        <w:t xml:space="preserve">1.0    </w:t>
      </w:r>
      <w:r w:rsidRPr="004C4CED">
        <w:rPr>
          <w:rFonts w:ascii="Times New Roman" w:hAnsi="Times New Roman" w:cs="Times New Roman"/>
          <w:b/>
          <w:sz w:val="28"/>
          <w:szCs w:val="28"/>
        </w:rPr>
        <w:t>INTRODUCTION</w:t>
      </w:r>
    </w:p>
    <w:p w14:paraId="02D53672" w14:textId="5F0345A3" w:rsidR="00DD5031" w:rsidRPr="00DD5031" w:rsidRDefault="00A74063" w:rsidP="00DD5031">
      <w:pPr>
        <w:spacing w:line="480" w:lineRule="auto"/>
        <w:jc w:val="both"/>
        <w:rPr>
          <w:rFonts w:ascii="Times New Roman" w:hAnsi="Times New Roman" w:cs="Times New Roman"/>
          <w:sz w:val="28"/>
          <w:szCs w:val="28"/>
        </w:rPr>
      </w:pPr>
      <w:r w:rsidRPr="00A74063">
        <w:rPr>
          <w:rFonts w:ascii="Times New Roman" w:hAnsi="Times New Roman" w:cs="Times New Roman"/>
          <w:sz w:val="28"/>
          <w:szCs w:val="28"/>
        </w:rPr>
        <w:t xml:space="preserve">Bacteria are single-celled prokaryotic organisms that play </w:t>
      </w:r>
      <w:r>
        <w:rPr>
          <w:rFonts w:ascii="Times New Roman" w:hAnsi="Times New Roman" w:cs="Times New Roman"/>
          <w:sz w:val="28"/>
          <w:szCs w:val="28"/>
        </w:rPr>
        <w:t>a</w:t>
      </w:r>
      <w:r w:rsidRPr="00A74063">
        <w:rPr>
          <w:rFonts w:ascii="Times New Roman" w:hAnsi="Times New Roman" w:cs="Times New Roman"/>
          <w:sz w:val="28"/>
          <w:szCs w:val="28"/>
        </w:rPr>
        <w:t xml:space="preserve"> diverse range of roles in ecosystems, ranging from beneficial to pathogenic. While many bacterial species are harmless or even essential for example, those involved in nitrogen fixation, digestion, or fermentation others are significant agents of disease. Pathogenic bacteria have developed various mechanisms for survival and host invasion, including the production of virulence factors such as toxins, adhesins, and biofilms (Madigan et al., 2021). Their ability to persist in different environments, including food matrices, poses major challenges to food safety and public health</w:t>
      </w:r>
      <w:r>
        <w:rPr>
          <w:rFonts w:ascii="Times New Roman" w:hAnsi="Times New Roman" w:cs="Times New Roman"/>
          <w:sz w:val="28"/>
          <w:szCs w:val="28"/>
        </w:rPr>
        <w:t xml:space="preserve"> which has made f</w:t>
      </w:r>
      <w:r w:rsidR="00DD5031" w:rsidRPr="00DD5031">
        <w:rPr>
          <w:rFonts w:ascii="Times New Roman" w:hAnsi="Times New Roman" w:cs="Times New Roman"/>
          <w:sz w:val="28"/>
          <w:szCs w:val="28"/>
        </w:rPr>
        <w:t xml:space="preserve">oodborne illnesses a major global health concern, with over 600 million cases and 420,000 deaths reported annually according to the World Health Organization (WHO, 2022). Among the prominent bacterial agents responsible for these illnesses is </w:t>
      </w:r>
      <w:r w:rsidR="00DD5031" w:rsidRPr="00DD5031">
        <w:rPr>
          <w:rFonts w:ascii="Times New Roman" w:hAnsi="Times New Roman" w:cs="Times New Roman"/>
          <w:i/>
          <w:sz w:val="28"/>
          <w:szCs w:val="28"/>
        </w:rPr>
        <w:t>Staphylococcus aureus</w:t>
      </w:r>
      <w:r w:rsidR="00DD5031" w:rsidRPr="00DD5031">
        <w:rPr>
          <w:rFonts w:ascii="Times New Roman" w:hAnsi="Times New Roman" w:cs="Times New Roman"/>
          <w:sz w:val="28"/>
          <w:szCs w:val="28"/>
        </w:rPr>
        <w:t xml:space="preserve">, a Gram-positive, facultative anaerobic bacterium commonly found on the skin and mucous membranes of humans and animals. The organism's presence in food, particularly dairy products, is often a result of poor hygiene during milking, processing, or storage, especially in informal food markets where sanitary controls are weak or </w:t>
      </w:r>
      <w:r w:rsidR="00DD5031" w:rsidRPr="00DD5031">
        <w:rPr>
          <w:rFonts w:ascii="Times New Roman" w:hAnsi="Times New Roman" w:cs="Times New Roman"/>
          <w:sz w:val="28"/>
          <w:szCs w:val="28"/>
        </w:rPr>
        <w:lastRenderedPageBreak/>
        <w:t>absent.</w:t>
      </w:r>
      <w:r w:rsidR="00DD5031">
        <w:rPr>
          <w:rFonts w:ascii="Times New Roman" w:hAnsi="Times New Roman" w:cs="Times New Roman"/>
          <w:sz w:val="28"/>
          <w:szCs w:val="28"/>
        </w:rPr>
        <w:t xml:space="preserve"> Increase in</w:t>
      </w:r>
      <w:r w:rsidR="00DD5031" w:rsidRPr="00DD5031">
        <w:rPr>
          <w:rFonts w:ascii="Times New Roman" w:hAnsi="Times New Roman" w:cs="Times New Roman"/>
          <w:sz w:val="28"/>
          <w:szCs w:val="28"/>
        </w:rPr>
        <w:t xml:space="preserve"> public health risk of </w:t>
      </w:r>
      <w:r w:rsidR="00DD5031" w:rsidRPr="00DD5031">
        <w:rPr>
          <w:rFonts w:ascii="Times New Roman" w:hAnsi="Times New Roman" w:cs="Times New Roman"/>
          <w:i/>
          <w:sz w:val="28"/>
          <w:szCs w:val="28"/>
        </w:rPr>
        <w:t>S. aureus</w:t>
      </w:r>
      <w:r w:rsidR="00DD5031" w:rsidRPr="00DD5031">
        <w:rPr>
          <w:rFonts w:ascii="Times New Roman" w:hAnsi="Times New Roman" w:cs="Times New Roman"/>
          <w:sz w:val="28"/>
          <w:szCs w:val="28"/>
        </w:rPr>
        <w:t xml:space="preserve"> is not merely its presence in food, but its capacity to produce a range of heat-stable enterotoxins. Among these, Staphylococcal Enterotoxin A (SEA) is the most commonly implicated in staphylococcal food poisoning outbreaks globally. SEA is a potent superantigen that bypasses normal antigen presentation and induces a massive activation of T lymphocytes, leading to the release of proinflammatory cytokines. This immunopathological response manifests as vomiting, diarrhea, abdominal pain, and nausea, often occurring rapidly</w:t>
      </w:r>
      <w:r w:rsidR="00DD5031">
        <w:rPr>
          <w:rFonts w:ascii="Times New Roman" w:hAnsi="Times New Roman" w:cs="Times New Roman"/>
          <w:sz w:val="28"/>
          <w:szCs w:val="28"/>
        </w:rPr>
        <w:t xml:space="preserve"> </w:t>
      </w:r>
      <w:r w:rsidR="00DD5031" w:rsidRPr="00DD5031">
        <w:rPr>
          <w:rFonts w:ascii="Times New Roman" w:hAnsi="Times New Roman" w:cs="Times New Roman"/>
          <w:sz w:val="28"/>
          <w:szCs w:val="28"/>
        </w:rPr>
        <w:t>within 1 to 6 hours of ingestion (</w:t>
      </w:r>
      <w:proofErr w:type="spellStart"/>
      <w:r w:rsidR="00DD5031" w:rsidRPr="00DD5031">
        <w:rPr>
          <w:rFonts w:ascii="Times New Roman" w:hAnsi="Times New Roman" w:cs="Times New Roman"/>
          <w:sz w:val="28"/>
          <w:szCs w:val="28"/>
        </w:rPr>
        <w:t>Asaoka</w:t>
      </w:r>
      <w:proofErr w:type="spellEnd"/>
      <w:r w:rsidR="00DD5031" w:rsidRPr="00DD5031">
        <w:rPr>
          <w:rFonts w:ascii="Times New Roman" w:hAnsi="Times New Roman" w:cs="Times New Roman"/>
          <w:sz w:val="28"/>
          <w:szCs w:val="28"/>
        </w:rPr>
        <w:t xml:space="preserve"> et al., 2023; </w:t>
      </w:r>
      <w:proofErr w:type="spellStart"/>
      <w:r w:rsidR="00DD5031" w:rsidRPr="00DD5031">
        <w:rPr>
          <w:rFonts w:ascii="Times New Roman" w:hAnsi="Times New Roman" w:cs="Times New Roman"/>
          <w:sz w:val="28"/>
          <w:szCs w:val="28"/>
        </w:rPr>
        <w:t>Hennekinne</w:t>
      </w:r>
      <w:proofErr w:type="spellEnd"/>
      <w:r w:rsidR="00DD5031" w:rsidRPr="00DD5031">
        <w:rPr>
          <w:rFonts w:ascii="Times New Roman" w:hAnsi="Times New Roman" w:cs="Times New Roman"/>
          <w:sz w:val="28"/>
          <w:szCs w:val="28"/>
        </w:rPr>
        <w:t xml:space="preserve"> et al., 2021). SEA’s resistance to heat, low pH, and digestive enzymes allows it to remain active in food products even after cooking or pasteurization, posing a significant threat in processed and unprocessed food </w:t>
      </w:r>
      <w:r w:rsidR="005B70BC" w:rsidRPr="00DD5031">
        <w:rPr>
          <w:rFonts w:ascii="Times New Roman" w:hAnsi="Times New Roman" w:cs="Times New Roman"/>
          <w:sz w:val="28"/>
          <w:szCs w:val="28"/>
        </w:rPr>
        <w:t>chains. In</w:t>
      </w:r>
      <w:r w:rsidR="00DD5031" w:rsidRPr="00DD5031">
        <w:rPr>
          <w:rFonts w:ascii="Times New Roman" w:hAnsi="Times New Roman" w:cs="Times New Roman"/>
          <w:sz w:val="28"/>
          <w:szCs w:val="28"/>
        </w:rPr>
        <w:t xml:space="preserve"> low- and middle-income countries, particularly in Nigeria, the problem is aggravated by the widespread consumption of unpasteurized milk sold in open markets. Several studies have reported the frequent isolation of </w:t>
      </w:r>
      <w:r w:rsidR="00DD5031" w:rsidRPr="00DD5031">
        <w:rPr>
          <w:rFonts w:ascii="Times New Roman" w:hAnsi="Times New Roman" w:cs="Times New Roman"/>
          <w:i/>
          <w:sz w:val="28"/>
          <w:szCs w:val="28"/>
        </w:rPr>
        <w:t>S. aureus</w:t>
      </w:r>
      <w:r w:rsidR="00DD5031" w:rsidRPr="00DD5031">
        <w:rPr>
          <w:rFonts w:ascii="Times New Roman" w:hAnsi="Times New Roman" w:cs="Times New Roman"/>
          <w:sz w:val="28"/>
          <w:szCs w:val="28"/>
        </w:rPr>
        <w:t xml:space="preserve"> from raw milk and related dairy products in these settings. </w:t>
      </w:r>
      <w:r w:rsidR="00DD5031">
        <w:rPr>
          <w:rFonts w:ascii="Times New Roman" w:hAnsi="Times New Roman" w:cs="Times New Roman"/>
          <w:sz w:val="28"/>
          <w:szCs w:val="28"/>
        </w:rPr>
        <w:t>Studies has</w:t>
      </w:r>
      <w:r w:rsidR="005B70BC">
        <w:rPr>
          <w:rFonts w:ascii="Times New Roman" w:hAnsi="Times New Roman" w:cs="Times New Roman"/>
          <w:sz w:val="28"/>
          <w:szCs w:val="28"/>
        </w:rPr>
        <w:t xml:space="preserve"> </w:t>
      </w:r>
      <w:r w:rsidR="00DD5031" w:rsidRPr="00DD5031">
        <w:rPr>
          <w:rFonts w:ascii="Times New Roman" w:hAnsi="Times New Roman" w:cs="Times New Roman"/>
          <w:sz w:val="28"/>
          <w:szCs w:val="28"/>
        </w:rPr>
        <w:t>found contamination in more than 60% of raw milk samples in Lagos, attributing this to poor hygiene among milk handlers and the absence of microbial quality controls</w:t>
      </w:r>
      <w:r w:rsidR="005B70BC" w:rsidRPr="005B70BC">
        <w:rPr>
          <w:rFonts w:ascii="Times New Roman" w:hAnsi="Times New Roman" w:cs="Times New Roman"/>
          <w:sz w:val="28"/>
          <w:szCs w:val="28"/>
        </w:rPr>
        <w:t xml:space="preserve"> </w:t>
      </w:r>
      <w:r w:rsidR="005B70BC">
        <w:rPr>
          <w:rFonts w:ascii="Times New Roman" w:hAnsi="Times New Roman" w:cs="Times New Roman"/>
          <w:sz w:val="28"/>
          <w:szCs w:val="28"/>
        </w:rPr>
        <w:t>(</w:t>
      </w:r>
      <w:proofErr w:type="spellStart"/>
      <w:r w:rsidR="005B70BC" w:rsidRPr="00DD5031">
        <w:rPr>
          <w:rFonts w:ascii="Times New Roman" w:hAnsi="Times New Roman" w:cs="Times New Roman"/>
          <w:sz w:val="28"/>
          <w:szCs w:val="28"/>
        </w:rPr>
        <w:t>Obadina</w:t>
      </w:r>
      <w:proofErr w:type="spellEnd"/>
      <w:r w:rsidR="005B70BC" w:rsidRPr="00DD5031">
        <w:rPr>
          <w:rFonts w:ascii="Times New Roman" w:hAnsi="Times New Roman" w:cs="Times New Roman"/>
          <w:sz w:val="28"/>
          <w:szCs w:val="28"/>
        </w:rPr>
        <w:t xml:space="preserve"> et al.</w:t>
      </w:r>
      <w:r w:rsidR="005B70BC">
        <w:rPr>
          <w:rFonts w:ascii="Times New Roman" w:hAnsi="Times New Roman" w:cs="Times New Roman"/>
          <w:sz w:val="28"/>
          <w:szCs w:val="28"/>
        </w:rPr>
        <w:t>,</w:t>
      </w:r>
      <w:r w:rsidR="005B70BC" w:rsidRPr="00DD5031">
        <w:rPr>
          <w:rFonts w:ascii="Times New Roman" w:hAnsi="Times New Roman" w:cs="Times New Roman"/>
          <w:sz w:val="28"/>
          <w:szCs w:val="28"/>
        </w:rPr>
        <w:t xml:space="preserve"> 2022)</w:t>
      </w:r>
      <w:r w:rsidR="00DD5031" w:rsidRPr="00DD5031">
        <w:rPr>
          <w:rFonts w:ascii="Times New Roman" w:hAnsi="Times New Roman" w:cs="Times New Roman"/>
          <w:sz w:val="28"/>
          <w:szCs w:val="28"/>
        </w:rPr>
        <w:t>. Similarly, raw milk obtained from nomadic pastoralists in Nigeria often lacks any form of heat treatment, making it a likely vector for foodborne intoxication</w:t>
      </w:r>
      <w:r w:rsidR="005B70BC">
        <w:rPr>
          <w:rFonts w:ascii="Times New Roman" w:hAnsi="Times New Roman" w:cs="Times New Roman"/>
          <w:sz w:val="28"/>
          <w:szCs w:val="28"/>
        </w:rPr>
        <w:t xml:space="preserve"> (</w:t>
      </w:r>
      <w:proofErr w:type="spellStart"/>
      <w:r w:rsidR="005B70BC" w:rsidRPr="00DD5031">
        <w:rPr>
          <w:rFonts w:ascii="Times New Roman" w:hAnsi="Times New Roman" w:cs="Times New Roman"/>
          <w:sz w:val="28"/>
          <w:szCs w:val="28"/>
        </w:rPr>
        <w:t>Okpala</w:t>
      </w:r>
      <w:proofErr w:type="spellEnd"/>
      <w:r w:rsidR="005B70BC" w:rsidRPr="00DD5031">
        <w:rPr>
          <w:rFonts w:ascii="Times New Roman" w:hAnsi="Times New Roman" w:cs="Times New Roman"/>
          <w:sz w:val="28"/>
          <w:szCs w:val="28"/>
        </w:rPr>
        <w:t xml:space="preserve"> et al.</w:t>
      </w:r>
      <w:r w:rsidR="005B70BC">
        <w:rPr>
          <w:rFonts w:ascii="Times New Roman" w:hAnsi="Times New Roman" w:cs="Times New Roman"/>
          <w:sz w:val="28"/>
          <w:szCs w:val="28"/>
        </w:rPr>
        <w:t xml:space="preserve">, </w:t>
      </w:r>
      <w:r w:rsidR="005B70BC" w:rsidRPr="00DD5031">
        <w:rPr>
          <w:rFonts w:ascii="Times New Roman" w:hAnsi="Times New Roman" w:cs="Times New Roman"/>
          <w:sz w:val="28"/>
          <w:szCs w:val="28"/>
        </w:rPr>
        <w:t>2023)</w:t>
      </w:r>
      <w:r w:rsidR="00DD5031" w:rsidRPr="00DD5031">
        <w:rPr>
          <w:rFonts w:ascii="Times New Roman" w:hAnsi="Times New Roman" w:cs="Times New Roman"/>
          <w:sz w:val="28"/>
          <w:szCs w:val="28"/>
        </w:rPr>
        <w:t>.</w:t>
      </w:r>
      <w:r w:rsidR="005B70BC">
        <w:rPr>
          <w:rFonts w:ascii="Times New Roman" w:hAnsi="Times New Roman" w:cs="Times New Roman"/>
          <w:sz w:val="28"/>
          <w:szCs w:val="28"/>
        </w:rPr>
        <w:t xml:space="preserve"> </w:t>
      </w:r>
      <w:r w:rsidR="00DD5031" w:rsidRPr="00DD5031">
        <w:rPr>
          <w:rFonts w:ascii="Times New Roman" w:hAnsi="Times New Roman" w:cs="Times New Roman"/>
          <w:sz w:val="28"/>
          <w:szCs w:val="28"/>
        </w:rPr>
        <w:t xml:space="preserve">Despite this known prevalence, most studies in </w:t>
      </w:r>
      <w:r w:rsidR="00DD5031" w:rsidRPr="00DD5031">
        <w:rPr>
          <w:rFonts w:ascii="Times New Roman" w:hAnsi="Times New Roman" w:cs="Times New Roman"/>
          <w:sz w:val="28"/>
          <w:szCs w:val="28"/>
        </w:rPr>
        <w:lastRenderedPageBreak/>
        <w:t xml:space="preserve">Nigeria and similar settings have focused only on isolating the organism and not on evaluating the toxigenic potency or biological effects of SEA. While molecular techniques such as PCR may confirm the presence of the </w:t>
      </w:r>
      <w:r w:rsidR="00DD5031" w:rsidRPr="00DD5031">
        <w:rPr>
          <w:rFonts w:ascii="Times New Roman" w:hAnsi="Times New Roman" w:cs="Times New Roman"/>
          <w:i/>
          <w:sz w:val="28"/>
          <w:szCs w:val="28"/>
        </w:rPr>
        <w:t>sea</w:t>
      </w:r>
      <w:r w:rsidR="00DD5031" w:rsidRPr="00DD5031">
        <w:rPr>
          <w:rFonts w:ascii="Times New Roman" w:hAnsi="Times New Roman" w:cs="Times New Roman"/>
          <w:sz w:val="28"/>
          <w:szCs w:val="28"/>
        </w:rPr>
        <w:t xml:space="preserve"> gene, they do not indicate whether the toxin is actively produced or biologically functional under natural conditions. This creates a significant knowledge gap in understanding the true health risks posed by SEA-contaminated foods, particularly in the absence of robust toxin detection or in vivo confirmation.</w:t>
      </w:r>
      <w:r w:rsidR="005B70BC">
        <w:rPr>
          <w:rFonts w:ascii="Times New Roman" w:hAnsi="Times New Roman" w:cs="Times New Roman"/>
          <w:sz w:val="28"/>
          <w:szCs w:val="28"/>
        </w:rPr>
        <w:t xml:space="preserve"> </w:t>
      </w:r>
      <w:r w:rsidR="00DD5031" w:rsidRPr="00DD5031">
        <w:rPr>
          <w:rFonts w:ascii="Times New Roman" w:hAnsi="Times New Roman" w:cs="Times New Roman"/>
          <w:sz w:val="28"/>
          <w:szCs w:val="28"/>
        </w:rPr>
        <w:t>Addressing this gap is essential for improving food safety, especially where formal regulatory systems are weak. Evaluating the actual impact of SEA using biological models provides practical insights into its public health implications, beyond what laboratory detection methods can show. This approach is increasingly recognized as necessary to complement molecular screening with functional assessments, ensuring that the presence of the organism correlates with meaningful health outcomes.</w:t>
      </w:r>
    </w:p>
    <w:p w14:paraId="65BC9212" w14:textId="0F179995" w:rsidR="00E64ABA" w:rsidRPr="00BA3F0B" w:rsidRDefault="008D3D3A" w:rsidP="00DD5031">
      <w:pPr>
        <w:pStyle w:val="ListParagraph"/>
        <w:numPr>
          <w:ilvl w:val="1"/>
          <w:numId w:val="15"/>
        </w:numPr>
        <w:spacing w:line="480" w:lineRule="auto"/>
        <w:jc w:val="both"/>
        <w:rPr>
          <w:rFonts w:ascii="Times New Roman" w:hAnsi="Times New Roman" w:cs="Times New Roman"/>
          <w:sz w:val="28"/>
          <w:szCs w:val="28"/>
        </w:rPr>
      </w:pPr>
      <w:r w:rsidRPr="00DD5031">
        <w:rPr>
          <w:rFonts w:ascii="Times New Roman" w:hAnsi="Times New Roman" w:cs="Times New Roman"/>
          <w:b/>
          <w:sz w:val="28"/>
          <w:szCs w:val="28"/>
        </w:rPr>
        <w:t>Literature review</w:t>
      </w:r>
    </w:p>
    <w:p w14:paraId="1C79D7A8" w14:textId="65505A06" w:rsidR="00BA3F0B" w:rsidRPr="00BA3F0B" w:rsidRDefault="00BA3F0B" w:rsidP="00BA3F0B">
      <w:pPr>
        <w:spacing w:line="480" w:lineRule="auto"/>
        <w:jc w:val="both"/>
        <w:rPr>
          <w:rFonts w:ascii="Times New Roman" w:hAnsi="Times New Roman" w:cs="Times New Roman"/>
          <w:sz w:val="28"/>
          <w:szCs w:val="28"/>
        </w:rPr>
      </w:pPr>
      <w:r>
        <w:rPr>
          <w:rFonts w:ascii="Times New Roman" w:hAnsi="Times New Roman" w:cs="Times New Roman"/>
          <w:sz w:val="28"/>
          <w:szCs w:val="28"/>
        </w:rPr>
        <w:t>T</w:t>
      </w:r>
      <w:r w:rsidRPr="00BA3F0B">
        <w:rPr>
          <w:rFonts w:ascii="Times New Roman" w:hAnsi="Times New Roman" w:cs="Times New Roman"/>
          <w:sz w:val="28"/>
          <w:szCs w:val="28"/>
        </w:rPr>
        <w:t xml:space="preserve">he occurrence of </w:t>
      </w:r>
      <w:r w:rsidRPr="00BA3F0B">
        <w:rPr>
          <w:rFonts w:ascii="Times New Roman" w:hAnsi="Times New Roman" w:cs="Times New Roman"/>
          <w:i/>
          <w:sz w:val="28"/>
          <w:szCs w:val="28"/>
        </w:rPr>
        <w:t>Staphylococcus aureus</w:t>
      </w:r>
      <w:r w:rsidRPr="00BA3F0B">
        <w:rPr>
          <w:rFonts w:ascii="Times New Roman" w:hAnsi="Times New Roman" w:cs="Times New Roman"/>
          <w:sz w:val="28"/>
          <w:szCs w:val="28"/>
        </w:rPr>
        <w:t xml:space="preserve"> in food products, particularly dairy, has been well documented across various regions and market systems. Numerous researchers have investigated its prevalence in raw milk, especially in unregulated food sectors where hygiene protocols are often minimal. Obadina et al. (2022) </w:t>
      </w:r>
      <w:r>
        <w:rPr>
          <w:rFonts w:ascii="Times New Roman" w:hAnsi="Times New Roman" w:cs="Times New Roman"/>
          <w:sz w:val="28"/>
          <w:szCs w:val="28"/>
        </w:rPr>
        <w:t xml:space="preserve">in </w:t>
      </w:r>
      <w:r w:rsidRPr="00BA3F0B">
        <w:rPr>
          <w:rFonts w:ascii="Times New Roman" w:hAnsi="Times New Roman" w:cs="Times New Roman"/>
          <w:sz w:val="28"/>
          <w:szCs w:val="28"/>
        </w:rPr>
        <w:t xml:space="preserve">analyzed 150 raw milk samples from Lagos markets and found that over 60% were contaminated with </w:t>
      </w:r>
      <w:r w:rsidRPr="00BA3F0B">
        <w:rPr>
          <w:rFonts w:ascii="Times New Roman" w:hAnsi="Times New Roman" w:cs="Times New Roman"/>
          <w:i/>
          <w:sz w:val="28"/>
          <w:szCs w:val="28"/>
        </w:rPr>
        <w:t>S. aureus</w:t>
      </w:r>
      <w:r w:rsidRPr="00BA3F0B">
        <w:rPr>
          <w:rFonts w:ascii="Times New Roman" w:hAnsi="Times New Roman" w:cs="Times New Roman"/>
          <w:sz w:val="28"/>
          <w:szCs w:val="28"/>
        </w:rPr>
        <w:t xml:space="preserve">, primarily due to unhygienic milking practices and </w:t>
      </w:r>
      <w:r w:rsidRPr="00BA3F0B">
        <w:rPr>
          <w:rFonts w:ascii="Times New Roman" w:hAnsi="Times New Roman" w:cs="Times New Roman"/>
          <w:sz w:val="28"/>
          <w:szCs w:val="28"/>
        </w:rPr>
        <w:lastRenderedPageBreak/>
        <w:t xml:space="preserve">contaminated storage containers. </w:t>
      </w:r>
      <w:r>
        <w:rPr>
          <w:rFonts w:ascii="Times New Roman" w:hAnsi="Times New Roman" w:cs="Times New Roman"/>
          <w:sz w:val="28"/>
          <w:szCs w:val="28"/>
        </w:rPr>
        <w:t>Also</w:t>
      </w:r>
      <w:r w:rsidRPr="00BA3F0B">
        <w:rPr>
          <w:rFonts w:ascii="Times New Roman" w:hAnsi="Times New Roman" w:cs="Times New Roman"/>
          <w:sz w:val="28"/>
          <w:szCs w:val="28"/>
        </w:rPr>
        <w:t xml:space="preserve">, </w:t>
      </w:r>
      <w:proofErr w:type="spellStart"/>
      <w:r w:rsidRPr="00BA3F0B">
        <w:rPr>
          <w:rFonts w:ascii="Times New Roman" w:hAnsi="Times New Roman" w:cs="Times New Roman"/>
          <w:sz w:val="28"/>
          <w:szCs w:val="28"/>
        </w:rPr>
        <w:t>Okpala</w:t>
      </w:r>
      <w:proofErr w:type="spellEnd"/>
      <w:r w:rsidRPr="00BA3F0B">
        <w:rPr>
          <w:rFonts w:ascii="Times New Roman" w:hAnsi="Times New Roman" w:cs="Times New Roman"/>
          <w:sz w:val="28"/>
          <w:szCs w:val="28"/>
        </w:rPr>
        <w:t xml:space="preserve"> et al. (2023) reported the frequent detection of </w:t>
      </w:r>
      <w:r w:rsidRPr="00BA3F0B">
        <w:rPr>
          <w:rFonts w:ascii="Times New Roman" w:hAnsi="Times New Roman" w:cs="Times New Roman"/>
          <w:i/>
          <w:sz w:val="28"/>
          <w:szCs w:val="28"/>
        </w:rPr>
        <w:t>S. aureus</w:t>
      </w:r>
      <w:r w:rsidRPr="00BA3F0B">
        <w:rPr>
          <w:rFonts w:ascii="Times New Roman" w:hAnsi="Times New Roman" w:cs="Times New Roman"/>
          <w:sz w:val="28"/>
          <w:szCs w:val="28"/>
        </w:rPr>
        <w:t xml:space="preserve"> in unpasteurized milk obtained from nomadic pastoralist settlements in Nigeria, attributing the contamination to poor animal hygiene and the use of untreated containers during milk handling</w:t>
      </w:r>
      <w:r>
        <w:rPr>
          <w:rFonts w:ascii="Times New Roman" w:hAnsi="Times New Roman" w:cs="Times New Roman"/>
          <w:sz w:val="28"/>
          <w:szCs w:val="28"/>
        </w:rPr>
        <w:t xml:space="preserve">. </w:t>
      </w:r>
      <w:r w:rsidRPr="00BA3F0B">
        <w:rPr>
          <w:rFonts w:ascii="Times New Roman" w:hAnsi="Times New Roman" w:cs="Times New Roman"/>
          <w:sz w:val="28"/>
          <w:szCs w:val="28"/>
        </w:rPr>
        <w:t xml:space="preserve">In broader regional work, </w:t>
      </w:r>
      <w:proofErr w:type="spellStart"/>
      <w:r w:rsidRPr="00BA3F0B">
        <w:rPr>
          <w:rFonts w:ascii="Times New Roman" w:hAnsi="Times New Roman" w:cs="Times New Roman"/>
          <w:sz w:val="28"/>
          <w:szCs w:val="28"/>
        </w:rPr>
        <w:t>Mekonnen</w:t>
      </w:r>
      <w:proofErr w:type="spellEnd"/>
      <w:r w:rsidRPr="00BA3F0B">
        <w:rPr>
          <w:rFonts w:ascii="Times New Roman" w:hAnsi="Times New Roman" w:cs="Times New Roman"/>
          <w:sz w:val="28"/>
          <w:szCs w:val="28"/>
        </w:rPr>
        <w:t xml:space="preserve"> et al. (2022) examined dairy samples across Ethiopia, Ghana, and Nigeria, reporting </w:t>
      </w:r>
      <w:r w:rsidRPr="00BA3F0B">
        <w:rPr>
          <w:rFonts w:ascii="Times New Roman" w:hAnsi="Times New Roman" w:cs="Times New Roman"/>
          <w:i/>
          <w:sz w:val="28"/>
          <w:szCs w:val="28"/>
        </w:rPr>
        <w:t>S. aureus</w:t>
      </w:r>
      <w:r w:rsidRPr="00BA3F0B">
        <w:rPr>
          <w:rFonts w:ascii="Times New Roman" w:hAnsi="Times New Roman" w:cs="Times New Roman"/>
          <w:sz w:val="28"/>
          <w:szCs w:val="28"/>
        </w:rPr>
        <w:t xml:space="preserve"> contamination rates ranging from 40% to 75%. The study emphasized a strong link between contamination levels and lack of refrigeration, especially in informal markets. These findings were supported by </w:t>
      </w:r>
      <w:proofErr w:type="spellStart"/>
      <w:r w:rsidRPr="00BA3F0B">
        <w:rPr>
          <w:rFonts w:ascii="Times New Roman" w:hAnsi="Times New Roman" w:cs="Times New Roman"/>
          <w:sz w:val="28"/>
          <w:szCs w:val="28"/>
        </w:rPr>
        <w:t>Argudín</w:t>
      </w:r>
      <w:proofErr w:type="spellEnd"/>
      <w:r w:rsidRPr="00BA3F0B">
        <w:rPr>
          <w:rFonts w:ascii="Times New Roman" w:hAnsi="Times New Roman" w:cs="Times New Roman"/>
          <w:sz w:val="28"/>
          <w:szCs w:val="28"/>
        </w:rPr>
        <w:t xml:space="preserve"> et al. (2022), who reviewed surveillance data from 14 countries and confirmed that </w:t>
      </w:r>
      <w:r w:rsidRPr="00BA3F0B">
        <w:rPr>
          <w:rFonts w:ascii="Times New Roman" w:hAnsi="Times New Roman" w:cs="Times New Roman"/>
          <w:i/>
          <w:sz w:val="28"/>
          <w:szCs w:val="28"/>
        </w:rPr>
        <w:t>S. aureus</w:t>
      </w:r>
      <w:r w:rsidRPr="00BA3F0B">
        <w:rPr>
          <w:rFonts w:ascii="Times New Roman" w:hAnsi="Times New Roman" w:cs="Times New Roman"/>
          <w:sz w:val="28"/>
          <w:szCs w:val="28"/>
        </w:rPr>
        <w:t xml:space="preserve"> is among the most commonly isolated pathogens in raw milk and dairy products. They highlighted that contamination often arises from asymptomatic human carriers, particularly through direct contact or respiratory secretions during handling.</w:t>
      </w:r>
    </w:p>
    <w:p w14:paraId="562D1724" w14:textId="4459A2E7" w:rsidR="00BA3F0B" w:rsidRPr="00BA3F0B" w:rsidRDefault="00BA3F0B" w:rsidP="00BA3F0B">
      <w:pPr>
        <w:spacing w:line="480" w:lineRule="auto"/>
        <w:jc w:val="both"/>
        <w:rPr>
          <w:rFonts w:ascii="Times New Roman" w:hAnsi="Times New Roman" w:cs="Times New Roman"/>
          <w:sz w:val="28"/>
          <w:szCs w:val="28"/>
        </w:rPr>
      </w:pPr>
      <w:r w:rsidRPr="00BA3F0B">
        <w:rPr>
          <w:rFonts w:ascii="Times New Roman" w:hAnsi="Times New Roman" w:cs="Times New Roman"/>
          <w:sz w:val="28"/>
          <w:szCs w:val="28"/>
        </w:rPr>
        <w:t xml:space="preserve">While these studies highlight the presence and persistence of </w:t>
      </w:r>
      <w:r w:rsidRPr="00BA3F0B">
        <w:rPr>
          <w:rFonts w:ascii="Times New Roman" w:hAnsi="Times New Roman" w:cs="Times New Roman"/>
          <w:i/>
          <w:sz w:val="28"/>
          <w:szCs w:val="28"/>
        </w:rPr>
        <w:t>S. aureus</w:t>
      </w:r>
      <w:r w:rsidRPr="00BA3F0B">
        <w:rPr>
          <w:rFonts w:ascii="Times New Roman" w:hAnsi="Times New Roman" w:cs="Times New Roman"/>
          <w:sz w:val="28"/>
          <w:szCs w:val="28"/>
        </w:rPr>
        <w:t xml:space="preserve"> in dairy products, they often stop at microbial identification, leaving a major gap in evaluating the organism’s toxigenic potential. Specifically, there remains limited research into whether isolated strains produce active enterotoxins such as Staphylococcal Enterotoxin A (SEA), which is most frequently implicated in foodborne outbreaks.</w:t>
      </w:r>
      <w:r w:rsidR="00070DB5">
        <w:rPr>
          <w:rFonts w:ascii="Times New Roman" w:hAnsi="Times New Roman" w:cs="Times New Roman"/>
          <w:sz w:val="28"/>
          <w:szCs w:val="28"/>
        </w:rPr>
        <w:t xml:space="preserve"> </w:t>
      </w:r>
      <w:r>
        <w:rPr>
          <w:rFonts w:ascii="Times New Roman" w:hAnsi="Times New Roman" w:cs="Times New Roman"/>
          <w:sz w:val="28"/>
          <w:szCs w:val="28"/>
        </w:rPr>
        <w:t xml:space="preserve">A study by </w:t>
      </w:r>
      <w:proofErr w:type="spellStart"/>
      <w:r w:rsidRPr="00BA3F0B">
        <w:rPr>
          <w:rFonts w:ascii="Times New Roman" w:hAnsi="Times New Roman" w:cs="Times New Roman"/>
          <w:sz w:val="28"/>
          <w:szCs w:val="28"/>
        </w:rPr>
        <w:t>Hennekinne</w:t>
      </w:r>
      <w:proofErr w:type="spellEnd"/>
      <w:r w:rsidRPr="00BA3F0B">
        <w:rPr>
          <w:rFonts w:ascii="Times New Roman" w:hAnsi="Times New Roman" w:cs="Times New Roman"/>
          <w:sz w:val="28"/>
          <w:szCs w:val="28"/>
        </w:rPr>
        <w:t xml:space="preserve"> et al. (2021) observed that SEA is highly heat-stable and retains biological activity even after exposure to cooking </w:t>
      </w:r>
      <w:r w:rsidRPr="00BA3F0B">
        <w:rPr>
          <w:rFonts w:ascii="Times New Roman" w:hAnsi="Times New Roman" w:cs="Times New Roman"/>
          <w:sz w:val="28"/>
          <w:szCs w:val="28"/>
        </w:rPr>
        <w:lastRenderedPageBreak/>
        <w:t>temperatures and gastric enzymes. They demonstrated that toxin concentrations as low as 20–100 ng are sufficient to cause acute symptoms such as vomiting, abdominal cramps, and diarrhea within 1 to 6 hours of ingestion. However, their study, like many others, relied on laboratory detection of the toxin rather than assessing its physiological effect in vivo.</w:t>
      </w:r>
      <w:r>
        <w:rPr>
          <w:rFonts w:ascii="Times New Roman" w:hAnsi="Times New Roman" w:cs="Times New Roman"/>
          <w:sz w:val="28"/>
          <w:szCs w:val="28"/>
        </w:rPr>
        <w:t xml:space="preserve"> </w:t>
      </w:r>
      <w:proofErr w:type="spellStart"/>
      <w:r w:rsidRPr="00BA3F0B">
        <w:rPr>
          <w:rFonts w:ascii="Times New Roman" w:hAnsi="Times New Roman" w:cs="Times New Roman"/>
          <w:sz w:val="28"/>
          <w:szCs w:val="28"/>
        </w:rPr>
        <w:t>Asaoka</w:t>
      </w:r>
      <w:proofErr w:type="spellEnd"/>
      <w:r w:rsidRPr="00BA3F0B">
        <w:rPr>
          <w:rFonts w:ascii="Times New Roman" w:hAnsi="Times New Roman" w:cs="Times New Roman"/>
          <w:sz w:val="28"/>
          <w:szCs w:val="28"/>
        </w:rPr>
        <w:t xml:space="preserve"> et al. (2023) further expanded on the mechanism of action of SEA, classifying it as a superantigen due to its ability to non-specifically activate T-cells by binding simultaneously to MHC class II molecules and T-cell receptor Vβ regions. This interaction triggers an exaggerated immune response and cytokine storm, leading to symptoms typical of staphylococcal food poisoning. Toth et al. (2023) confirmed this mechanism and warned that in immunocompromised individuals, SEA exposure can lead to systemic inflammatory conditions beyond gastrointestinal distress. However, like prior works, their findings were primarily based on in vitro analysis, which does not fully replicate the toxin's effect in a living organism.</w:t>
      </w:r>
    </w:p>
    <w:p w14:paraId="3C14AC4A" w14:textId="3DCB3F2D" w:rsidR="00BA3F0B" w:rsidRPr="00BA3F0B" w:rsidRDefault="00BA3F0B" w:rsidP="00BA3F0B">
      <w:pPr>
        <w:spacing w:line="480" w:lineRule="auto"/>
        <w:jc w:val="both"/>
        <w:rPr>
          <w:rFonts w:ascii="Times New Roman" w:hAnsi="Times New Roman" w:cs="Times New Roman"/>
          <w:sz w:val="28"/>
          <w:szCs w:val="28"/>
        </w:rPr>
      </w:pPr>
      <w:r w:rsidRPr="00BA3F0B">
        <w:rPr>
          <w:rFonts w:ascii="Times New Roman" w:hAnsi="Times New Roman" w:cs="Times New Roman"/>
          <w:sz w:val="28"/>
          <w:szCs w:val="28"/>
        </w:rPr>
        <w:t xml:space="preserve">In terms of detection techniques, several methodologies have been employed to identify </w:t>
      </w:r>
      <w:r w:rsidRPr="00BA3F0B">
        <w:rPr>
          <w:rFonts w:ascii="Times New Roman" w:hAnsi="Times New Roman" w:cs="Times New Roman"/>
          <w:i/>
          <w:sz w:val="28"/>
          <w:szCs w:val="28"/>
        </w:rPr>
        <w:t>S. aureus</w:t>
      </w:r>
      <w:r w:rsidRPr="00BA3F0B">
        <w:rPr>
          <w:rFonts w:ascii="Times New Roman" w:hAnsi="Times New Roman" w:cs="Times New Roman"/>
          <w:sz w:val="28"/>
          <w:szCs w:val="28"/>
        </w:rPr>
        <w:t xml:space="preserve"> and SEA in food. Classical microbiological techniques, such as culturing on Mannitol Salt Agar (MSA) or Baird-Parker agar, remain widely used in developing countries due to their affordability. </w:t>
      </w:r>
      <w:proofErr w:type="spellStart"/>
      <w:r w:rsidRPr="00BA3F0B">
        <w:rPr>
          <w:rFonts w:ascii="Times New Roman" w:hAnsi="Times New Roman" w:cs="Times New Roman"/>
          <w:sz w:val="28"/>
          <w:szCs w:val="28"/>
        </w:rPr>
        <w:t>Kadariya</w:t>
      </w:r>
      <w:proofErr w:type="spellEnd"/>
      <w:r w:rsidRPr="00BA3F0B">
        <w:rPr>
          <w:rFonts w:ascii="Times New Roman" w:hAnsi="Times New Roman" w:cs="Times New Roman"/>
          <w:sz w:val="28"/>
          <w:szCs w:val="28"/>
        </w:rPr>
        <w:t xml:space="preserve"> et al. (2021) confirmed the reliability of MSA in differentiating mannitol-fermenting </w:t>
      </w:r>
      <w:r w:rsidRPr="00BA3F0B">
        <w:rPr>
          <w:rFonts w:ascii="Times New Roman" w:hAnsi="Times New Roman" w:cs="Times New Roman"/>
          <w:i/>
          <w:sz w:val="28"/>
          <w:szCs w:val="28"/>
        </w:rPr>
        <w:t>S. aureus</w:t>
      </w:r>
      <w:r w:rsidRPr="00BA3F0B">
        <w:rPr>
          <w:rFonts w:ascii="Times New Roman" w:hAnsi="Times New Roman" w:cs="Times New Roman"/>
          <w:sz w:val="28"/>
          <w:szCs w:val="28"/>
        </w:rPr>
        <w:t xml:space="preserve"> colonies, while </w:t>
      </w:r>
      <w:proofErr w:type="spellStart"/>
      <w:r w:rsidRPr="00BA3F0B">
        <w:rPr>
          <w:rFonts w:ascii="Times New Roman" w:hAnsi="Times New Roman" w:cs="Times New Roman"/>
          <w:sz w:val="28"/>
          <w:szCs w:val="28"/>
        </w:rPr>
        <w:t>Hennekinne</w:t>
      </w:r>
      <w:proofErr w:type="spellEnd"/>
      <w:r w:rsidRPr="00BA3F0B">
        <w:rPr>
          <w:rFonts w:ascii="Times New Roman" w:hAnsi="Times New Roman" w:cs="Times New Roman"/>
          <w:sz w:val="28"/>
          <w:szCs w:val="28"/>
        </w:rPr>
        <w:t xml:space="preserve"> et al. (2021) stressed the importance of confirmatory tests like </w:t>
      </w:r>
      <w:r w:rsidRPr="00BA3F0B">
        <w:rPr>
          <w:rFonts w:ascii="Times New Roman" w:hAnsi="Times New Roman" w:cs="Times New Roman"/>
          <w:sz w:val="28"/>
          <w:szCs w:val="28"/>
        </w:rPr>
        <w:lastRenderedPageBreak/>
        <w:t xml:space="preserve">catalase and coagulase, the latter being particularly important since most toxigenic strains are coagulase-positive. However, these methods are limited in that they cannot confirm whether isolated bacteria are capable of toxin production. </w:t>
      </w:r>
      <w:proofErr w:type="spellStart"/>
      <w:r w:rsidRPr="00BA3F0B">
        <w:rPr>
          <w:rFonts w:ascii="Times New Roman" w:hAnsi="Times New Roman" w:cs="Times New Roman"/>
          <w:sz w:val="28"/>
          <w:szCs w:val="28"/>
        </w:rPr>
        <w:t>Fetsch</w:t>
      </w:r>
      <w:proofErr w:type="spellEnd"/>
      <w:r w:rsidRPr="00BA3F0B">
        <w:rPr>
          <w:rFonts w:ascii="Times New Roman" w:hAnsi="Times New Roman" w:cs="Times New Roman"/>
          <w:sz w:val="28"/>
          <w:szCs w:val="28"/>
        </w:rPr>
        <w:t xml:space="preserve"> and </w:t>
      </w:r>
      <w:proofErr w:type="spellStart"/>
      <w:r w:rsidRPr="00BA3F0B">
        <w:rPr>
          <w:rFonts w:ascii="Times New Roman" w:hAnsi="Times New Roman" w:cs="Times New Roman"/>
          <w:sz w:val="28"/>
          <w:szCs w:val="28"/>
        </w:rPr>
        <w:t>Johler</w:t>
      </w:r>
      <w:proofErr w:type="spellEnd"/>
      <w:r w:rsidRPr="00BA3F0B">
        <w:rPr>
          <w:rFonts w:ascii="Times New Roman" w:hAnsi="Times New Roman" w:cs="Times New Roman"/>
          <w:sz w:val="28"/>
          <w:szCs w:val="28"/>
        </w:rPr>
        <w:t xml:space="preserve"> (2018) noted that these methods often lead to false positives due to morphological similarities with other </w:t>
      </w:r>
      <w:r w:rsidRPr="00BA3F0B">
        <w:rPr>
          <w:rFonts w:ascii="Times New Roman" w:hAnsi="Times New Roman" w:cs="Times New Roman"/>
          <w:i/>
          <w:sz w:val="28"/>
          <w:szCs w:val="28"/>
        </w:rPr>
        <w:t>Staphylococcus</w:t>
      </w:r>
      <w:r w:rsidRPr="00BA3F0B">
        <w:rPr>
          <w:rFonts w:ascii="Times New Roman" w:hAnsi="Times New Roman" w:cs="Times New Roman"/>
          <w:sz w:val="28"/>
          <w:szCs w:val="28"/>
        </w:rPr>
        <w:t xml:space="preserve"> species and are time-consuming</w:t>
      </w:r>
      <w:r>
        <w:rPr>
          <w:rFonts w:ascii="Times New Roman" w:hAnsi="Times New Roman" w:cs="Times New Roman"/>
          <w:sz w:val="28"/>
          <w:szCs w:val="28"/>
        </w:rPr>
        <w:t xml:space="preserve"> </w:t>
      </w:r>
      <w:r w:rsidRPr="00BA3F0B">
        <w:rPr>
          <w:rFonts w:ascii="Times New Roman" w:hAnsi="Times New Roman" w:cs="Times New Roman"/>
          <w:sz w:val="28"/>
          <w:szCs w:val="28"/>
        </w:rPr>
        <w:t>requiring up to 72 hours for confirmation.</w:t>
      </w:r>
    </w:p>
    <w:p w14:paraId="00226648" w14:textId="3A53C61F" w:rsidR="00BA3F0B" w:rsidRPr="00BA3F0B" w:rsidRDefault="00BA3F0B" w:rsidP="00BA3F0B">
      <w:pPr>
        <w:spacing w:line="480" w:lineRule="auto"/>
        <w:jc w:val="both"/>
        <w:rPr>
          <w:rFonts w:ascii="Times New Roman" w:hAnsi="Times New Roman" w:cs="Times New Roman"/>
          <w:sz w:val="28"/>
          <w:szCs w:val="28"/>
        </w:rPr>
      </w:pPr>
      <w:r w:rsidRPr="00BA3F0B">
        <w:rPr>
          <w:rFonts w:ascii="Times New Roman" w:hAnsi="Times New Roman" w:cs="Times New Roman"/>
          <w:sz w:val="28"/>
          <w:szCs w:val="28"/>
        </w:rPr>
        <w:t xml:space="preserve">To overcome this, molecular methods like polymerase chain reaction (PCR) have gained prominence. </w:t>
      </w:r>
      <w:proofErr w:type="spellStart"/>
      <w:r w:rsidRPr="00BA3F0B">
        <w:rPr>
          <w:rFonts w:ascii="Times New Roman" w:hAnsi="Times New Roman" w:cs="Times New Roman"/>
          <w:sz w:val="28"/>
          <w:szCs w:val="28"/>
        </w:rPr>
        <w:t>Jørgensen</w:t>
      </w:r>
      <w:proofErr w:type="spellEnd"/>
      <w:r w:rsidRPr="00BA3F0B">
        <w:rPr>
          <w:rFonts w:ascii="Times New Roman" w:hAnsi="Times New Roman" w:cs="Times New Roman"/>
          <w:sz w:val="28"/>
          <w:szCs w:val="28"/>
        </w:rPr>
        <w:t xml:space="preserve"> et al. (2022) reported that PCR can detect SEA-encoding genes (sea) directly from DNA extracts, enabling rapid screening of dairy isolates. Obasohan et al. (2023) utilized multiplex PCR to detect multiple enterotoxin genes in </w:t>
      </w:r>
      <w:r w:rsidRPr="00BA3F0B">
        <w:rPr>
          <w:rFonts w:ascii="Times New Roman" w:hAnsi="Times New Roman" w:cs="Times New Roman"/>
          <w:i/>
          <w:sz w:val="28"/>
          <w:szCs w:val="28"/>
        </w:rPr>
        <w:t>S. aureus</w:t>
      </w:r>
      <w:r w:rsidRPr="00BA3F0B">
        <w:rPr>
          <w:rFonts w:ascii="Times New Roman" w:hAnsi="Times New Roman" w:cs="Times New Roman"/>
          <w:sz w:val="28"/>
          <w:szCs w:val="28"/>
        </w:rPr>
        <w:t xml:space="preserve"> strains from Nigerian dairy markets, finding that 41% carried the sea gene. Similarly, Becker et al. (2020) reported widespread presence of SEA genes in isolates from cheese and meat across Europe. However, PCR has its own limitations</w:t>
      </w:r>
      <w:r>
        <w:rPr>
          <w:rFonts w:ascii="Times New Roman" w:hAnsi="Times New Roman" w:cs="Times New Roman"/>
          <w:sz w:val="28"/>
          <w:szCs w:val="28"/>
        </w:rPr>
        <w:t xml:space="preserve"> </w:t>
      </w:r>
      <w:r w:rsidRPr="00BA3F0B">
        <w:rPr>
          <w:rFonts w:ascii="Times New Roman" w:hAnsi="Times New Roman" w:cs="Times New Roman"/>
          <w:sz w:val="28"/>
          <w:szCs w:val="28"/>
        </w:rPr>
        <w:t>it can confirm gene presence but not whether the gene is actively expressed under field conditions. Tang et al. (2021) emphasized that gene expression is affected by environmental variables, meaning not all SEA-positive strains necessarily produce the toxin.</w:t>
      </w:r>
    </w:p>
    <w:p w14:paraId="2BFDB21B" w14:textId="136C4CD0" w:rsidR="00070DB5" w:rsidRDefault="00BA3F0B" w:rsidP="00BA3F0B">
      <w:pPr>
        <w:spacing w:line="480" w:lineRule="auto"/>
        <w:jc w:val="both"/>
        <w:rPr>
          <w:rFonts w:ascii="Times New Roman" w:hAnsi="Times New Roman" w:cs="Times New Roman"/>
          <w:sz w:val="28"/>
          <w:szCs w:val="28"/>
        </w:rPr>
      </w:pPr>
      <w:r w:rsidRPr="00BA3F0B">
        <w:rPr>
          <w:rFonts w:ascii="Times New Roman" w:hAnsi="Times New Roman" w:cs="Times New Roman"/>
          <w:sz w:val="28"/>
          <w:szCs w:val="28"/>
        </w:rPr>
        <w:t>To confirm active toxin production, immunological methods like enzyme-linked immunosorbent assay (ELISA) have become the gold standard. ELISA detects and quantifies SEA protein concentrations as low as 0.1 ng/mL (</w:t>
      </w:r>
      <w:proofErr w:type="spellStart"/>
      <w:r w:rsidRPr="00BA3F0B">
        <w:rPr>
          <w:rFonts w:ascii="Times New Roman" w:hAnsi="Times New Roman" w:cs="Times New Roman"/>
          <w:sz w:val="28"/>
          <w:szCs w:val="28"/>
        </w:rPr>
        <w:t>Hennekinne</w:t>
      </w:r>
      <w:proofErr w:type="spellEnd"/>
      <w:r w:rsidRPr="00BA3F0B">
        <w:rPr>
          <w:rFonts w:ascii="Times New Roman" w:hAnsi="Times New Roman" w:cs="Times New Roman"/>
          <w:sz w:val="28"/>
          <w:szCs w:val="28"/>
        </w:rPr>
        <w:t xml:space="preserve"> et al., </w:t>
      </w:r>
      <w:r w:rsidRPr="00BA3F0B">
        <w:rPr>
          <w:rFonts w:ascii="Times New Roman" w:hAnsi="Times New Roman" w:cs="Times New Roman"/>
          <w:sz w:val="28"/>
          <w:szCs w:val="28"/>
        </w:rPr>
        <w:lastRenderedPageBreak/>
        <w:t>2021), offering critical value in processed foods where the bacterium may no longer be viable. Tang et al. (2021) demonstrated ELISA’s reliability in outbreak investigations, though Bai et al. (2019) acknowledged that the technique requires advanced equipment, skilled personnel, and reliable power supply</w:t>
      </w:r>
      <w:r w:rsidR="0095733E">
        <w:rPr>
          <w:rFonts w:ascii="Times New Roman" w:hAnsi="Times New Roman" w:cs="Times New Roman"/>
          <w:sz w:val="28"/>
          <w:szCs w:val="28"/>
        </w:rPr>
        <w:t xml:space="preserve"> </w:t>
      </w:r>
      <w:r w:rsidRPr="00BA3F0B">
        <w:rPr>
          <w:rFonts w:ascii="Times New Roman" w:hAnsi="Times New Roman" w:cs="Times New Roman"/>
          <w:sz w:val="28"/>
          <w:szCs w:val="28"/>
        </w:rPr>
        <w:t>factors not readily available in many rural laboratories. In response, newer innovations such as portable ELISA devices and smartphone-assisted readers are being piloted (Lin et al., 2021), though their adoption remains limited.</w:t>
      </w:r>
      <w:r w:rsidR="0095733E">
        <w:rPr>
          <w:rFonts w:ascii="Times New Roman" w:hAnsi="Times New Roman" w:cs="Times New Roman"/>
          <w:sz w:val="28"/>
          <w:szCs w:val="28"/>
        </w:rPr>
        <w:t xml:space="preserve"> </w:t>
      </w:r>
      <w:r w:rsidRPr="00BA3F0B">
        <w:rPr>
          <w:rFonts w:ascii="Times New Roman" w:hAnsi="Times New Roman" w:cs="Times New Roman"/>
          <w:sz w:val="28"/>
          <w:szCs w:val="28"/>
        </w:rPr>
        <w:t xml:space="preserve">As a more field-friendly option, Lateral Flow Immunoassays (LFIA) have shown promise. Lin et al. (2021) and </w:t>
      </w:r>
      <w:proofErr w:type="spellStart"/>
      <w:r w:rsidRPr="00BA3F0B">
        <w:rPr>
          <w:rFonts w:ascii="Times New Roman" w:hAnsi="Times New Roman" w:cs="Times New Roman"/>
          <w:sz w:val="28"/>
          <w:szCs w:val="28"/>
        </w:rPr>
        <w:t>Azinheiro</w:t>
      </w:r>
      <w:proofErr w:type="spellEnd"/>
      <w:r w:rsidRPr="00BA3F0B">
        <w:rPr>
          <w:rFonts w:ascii="Times New Roman" w:hAnsi="Times New Roman" w:cs="Times New Roman"/>
          <w:sz w:val="28"/>
          <w:szCs w:val="28"/>
        </w:rPr>
        <w:t xml:space="preserve"> et al. (2023) demonstrated that commercial LFIA kits can detect SEA concentrations as low as 1–5 ng/mL and offer results within 30 minutes. These rapid tests are particularly useful for screening in informal markets. However, they are largely qualitative and may yield false negatives at low toxin levels. Salgado-Pabón et al. (2020) concluded that LFIA should serve as a preliminary tool, with confirmatory analysis by ELISA or PCR.</w:t>
      </w:r>
      <w:r w:rsidR="00070DB5">
        <w:rPr>
          <w:rFonts w:ascii="Times New Roman" w:hAnsi="Times New Roman" w:cs="Times New Roman"/>
          <w:sz w:val="28"/>
          <w:szCs w:val="28"/>
        </w:rPr>
        <w:t xml:space="preserve"> </w:t>
      </w:r>
      <w:r w:rsidRPr="00BA3F0B">
        <w:rPr>
          <w:rFonts w:ascii="Times New Roman" w:hAnsi="Times New Roman" w:cs="Times New Roman"/>
          <w:sz w:val="28"/>
          <w:szCs w:val="28"/>
        </w:rPr>
        <w:t xml:space="preserve">Despite the variety of laboratory-based tools available, most studies do not assess the actual physiological impact of SEA on living organisms, which is critical for estimating real-world food poisoning risk. In this context, in vivo animal models, particularly rodent bioassays, are increasingly recognized as essential tools. Lin et al. (2021) reported that oral administration of SEA to rats produced symptoms such as diarrhea, vomiting, dehydration, and weight loss within hours, closely mimicking human responses. </w:t>
      </w:r>
      <w:r w:rsidRPr="00BA3F0B">
        <w:rPr>
          <w:rFonts w:ascii="Times New Roman" w:hAnsi="Times New Roman" w:cs="Times New Roman"/>
          <w:sz w:val="28"/>
          <w:szCs w:val="28"/>
        </w:rPr>
        <w:lastRenderedPageBreak/>
        <w:t>Toth et al. (2023) found that these symptoms intensified with increased toxin dosage, supporting a clear dose-response relationship.</w:t>
      </w:r>
      <w:r w:rsidR="0095733E">
        <w:rPr>
          <w:rFonts w:ascii="Times New Roman" w:hAnsi="Times New Roman" w:cs="Times New Roman"/>
          <w:sz w:val="28"/>
          <w:szCs w:val="28"/>
        </w:rPr>
        <w:t xml:space="preserve"> </w:t>
      </w:r>
      <w:r w:rsidRPr="00BA3F0B">
        <w:rPr>
          <w:rFonts w:ascii="Times New Roman" w:hAnsi="Times New Roman" w:cs="Times New Roman"/>
          <w:sz w:val="28"/>
          <w:szCs w:val="28"/>
        </w:rPr>
        <w:t xml:space="preserve">Furthermore, Fujikawa et al. (2021) confirmed SEA’s resistance to heat by feeding pasteurized milk spiked with SEA to rats and observing significant gastrointestinal distress, reinforcing the danger posed by SEA even in heat-treated products. Ethical considerations remain important in such studies. The OECD (2021) and Sharma et al. (2022) recommend the use of analgesics, minimal animal numbers, and humane endpoints. Despite limitations in extrapolating animal data to humans, Balaban and </w:t>
      </w:r>
      <w:proofErr w:type="spellStart"/>
      <w:r w:rsidRPr="00BA3F0B">
        <w:rPr>
          <w:rFonts w:ascii="Times New Roman" w:hAnsi="Times New Roman" w:cs="Times New Roman"/>
          <w:sz w:val="28"/>
          <w:szCs w:val="28"/>
        </w:rPr>
        <w:t>Rasooly</w:t>
      </w:r>
      <w:proofErr w:type="spellEnd"/>
      <w:r w:rsidRPr="00BA3F0B">
        <w:rPr>
          <w:rFonts w:ascii="Times New Roman" w:hAnsi="Times New Roman" w:cs="Times New Roman"/>
          <w:sz w:val="28"/>
          <w:szCs w:val="28"/>
        </w:rPr>
        <w:t xml:space="preserve"> (2019) concluded that rodent models offer invaluable insights when interpreted alongside epidemiological data.</w:t>
      </w:r>
    </w:p>
    <w:p w14:paraId="5AE7AFC7" w14:textId="6B5B634F" w:rsidR="00BA3F0B" w:rsidRPr="00BA3F0B" w:rsidRDefault="0095733E" w:rsidP="00BA3F0B">
      <w:pPr>
        <w:spacing w:line="480" w:lineRule="auto"/>
        <w:jc w:val="both"/>
        <w:rPr>
          <w:rFonts w:ascii="Times New Roman" w:hAnsi="Times New Roman" w:cs="Times New Roman"/>
          <w:sz w:val="28"/>
          <w:szCs w:val="28"/>
        </w:rPr>
      </w:pPr>
      <w:r>
        <w:rPr>
          <w:rFonts w:ascii="Times New Roman" w:hAnsi="Times New Roman" w:cs="Times New Roman"/>
          <w:sz w:val="28"/>
          <w:szCs w:val="28"/>
        </w:rPr>
        <w:t>Researches</w:t>
      </w:r>
      <w:r w:rsidR="00BA3F0B" w:rsidRPr="00BA3F0B">
        <w:rPr>
          <w:rFonts w:ascii="Times New Roman" w:hAnsi="Times New Roman" w:cs="Times New Roman"/>
          <w:sz w:val="28"/>
          <w:szCs w:val="28"/>
        </w:rPr>
        <w:t xml:space="preserve"> have thoroughly established the presence of </w:t>
      </w:r>
      <w:r w:rsidR="00BA3F0B" w:rsidRPr="00BA3F0B">
        <w:rPr>
          <w:rFonts w:ascii="Times New Roman" w:hAnsi="Times New Roman" w:cs="Times New Roman"/>
          <w:i/>
          <w:sz w:val="28"/>
          <w:szCs w:val="28"/>
        </w:rPr>
        <w:t>S. aureus</w:t>
      </w:r>
      <w:r w:rsidR="00BA3F0B" w:rsidRPr="00BA3F0B">
        <w:rPr>
          <w:rFonts w:ascii="Times New Roman" w:hAnsi="Times New Roman" w:cs="Times New Roman"/>
          <w:sz w:val="28"/>
          <w:szCs w:val="28"/>
        </w:rPr>
        <w:t xml:space="preserve"> in dairy products and explored molecular and immunological detection techniques. However, few have directly measured the biological potency of SEA through in vivo methods, particularly within the context of informal food markets in Nigeria. This represents a significant gap in food safety research. Therefore, the present study aims to build on this existing body of work by combining microbial detection with an in vivo rat bioassay to evaluate the health risks associated with SEA-contaminated raw milk offering new insights that can inform public health policies and intervention strategies.</w:t>
      </w:r>
    </w:p>
    <w:p w14:paraId="176BAB25" w14:textId="611FC8AA" w:rsidR="00BA3F0B" w:rsidRPr="00BA3F0B" w:rsidRDefault="00BA3F0B" w:rsidP="00BA3F0B">
      <w:pPr>
        <w:spacing w:line="480" w:lineRule="auto"/>
        <w:jc w:val="both"/>
        <w:rPr>
          <w:rFonts w:ascii="Times New Roman" w:hAnsi="Times New Roman" w:cs="Times New Roman"/>
          <w:sz w:val="28"/>
          <w:szCs w:val="28"/>
        </w:rPr>
      </w:pPr>
    </w:p>
    <w:p w14:paraId="08FCFF0A" w14:textId="77777777" w:rsidR="00485367" w:rsidRDefault="00485367" w:rsidP="00BB675C">
      <w:pPr>
        <w:spacing w:line="480" w:lineRule="auto"/>
        <w:jc w:val="both"/>
        <w:rPr>
          <w:rFonts w:ascii="Times New Roman" w:hAnsi="Times New Roman" w:cs="Times New Roman"/>
          <w:b/>
          <w:sz w:val="28"/>
          <w:szCs w:val="28"/>
        </w:rPr>
      </w:pPr>
    </w:p>
    <w:p w14:paraId="2470F5C4" w14:textId="59CF83B8" w:rsidR="000F0C47" w:rsidRPr="000F0C47" w:rsidRDefault="000F0C47" w:rsidP="00BB675C">
      <w:pPr>
        <w:spacing w:line="480" w:lineRule="auto"/>
        <w:jc w:val="both"/>
        <w:rPr>
          <w:rFonts w:ascii="Times New Roman" w:hAnsi="Times New Roman" w:cs="Times New Roman"/>
          <w:b/>
          <w:sz w:val="28"/>
          <w:szCs w:val="28"/>
        </w:rPr>
      </w:pPr>
      <w:r w:rsidRPr="000F0C47">
        <w:rPr>
          <w:rFonts w:ascii="Times New Roman" w:hAnsi="Times New Roman" w:cs="Times New Roman"/>
          <w:b/>
          <w:sz w:val="28"/>
          <w:szCs w:val="28"/>
        </w:rPr>
        <w:t xml:space="preserve">1.2 STATEMENT OF THE PROBLEM </w:t>
      </w:r>
    </w:p>
    <w:p w14:paraId="3483EED7" w14:textId="77777777" w:rsidR="008F4EE1" w:rsidRPr="008F4EE1" w:rsidRDefault="008F4EE1" w:rsidP="008F4EE1">
      <w:pPr>
        <w:pStyle w:val="ListParagraph"/>
        <w:numPr>
          <w:ilvl w:val="0"/>
          <w:numId w:val="21"/>
        </w:numPr>
        <w:spacing w:line="480" w:lineRule="auto"/>
        <w:jc w:val="both"/>
        <w:rPr>
          <w:rFonts w:ascii="Times New Roman" w:hAnsi="Times New Roman" w:cs="Times New Roman"/>
          <w:sz w:val="28"/>
          <w:szCs w:val="28"/>
        </w:rPr>
      </w:pPr>
      <w:r w:rsidRPr="008F4EE1">
        <w:rPr>
          <w:rFonts w:ascii="Times New Roman" w:hAnsi="Times New Roman" w:cs="Times New Roman"/>
          <w:sz w:val="28"/>
          <w:szCs w:val="28"/>
        </w:rPr>
        <w:t xml:space="preserve">Despite being a major cause of foodborne illness, </w:t>
      </w:r>
      <w:r w:rsidRPr="008F4EE1">
        <w:rPr>
          <w:rFonts w:ascii="Times New Roman" w:hAnsi="Times New Roman" w:cs="Times New Roman"/>
          <w:i/>
          <w:sz w:val="28"/>
          <w:szCs w:val="28"/>
        </w:rPr>
        <w:t>Staphylococcus aureus</w:t>
      </w:r>
      <w:r w:rsidRPr="008F4EE1">
        <w:rPr>
          <w:rFonts w:ascii="Times New Roman" w:hAnsi="Times New Roman" w:cs="Times New Roman"/>
          <w:sz w:val="28"/>
          <w:szCs w:val="28"/>
        </w:rPr>
        <w:t xml:space="preserve"> remains under-investigated in terms of its enterotoxin potency, particularly Staphylococcal Enterotoxin A (SEA), the most common toxin linked to outbreaks.</w:t>
      </w:r>
    </w:p>
    <w:p w14:paraId="24A927EB" w14:textId="6F447A19" w:rsidR="008F4EE1" w:rsidRPr="008F4EE1" w:rsidRDefault="008F4EE1" w:rsidP="008F4EE1">
      <w:pPr>
        <w:pStyle w:val="ListParagraph"/>
        <w:numPr>
          <w:ilvl w:val="0"/>
          <w:numId w:val="21"/>
        </w:numPr>
        <w:spacing w:line="480" w:lineRule="auto"/>
        <w:jc w:val="both"/>
        <w:rPr>
          <w:rFonts w:ascii="Times New Roman" w:hAnsi="Times New Roman" w:cs="Times New Roman"/>
          <w:sz w:val="28"/>
          <w:szCs w:val="28"/>
        </w:rPr>
      </w:pPr>
      <w:r w:rsidRPr="008F4EE1">
        <w:rPr>
          <w:rFonts w:ascii="Times New Roman" w:hAnsi="Times New Roman" w:cs="Times New Roman"/>
          <w:sz w:val="28"/>
          <w:szCs w:val="28"/>
        </w:rPr>
        <w:t>In Nigeria, raw milk is frequently consumed from informal markets, where hygiene and microbial safety are often compromised.</w:t>
      </w:r>
      <w:r w:rsidR="00DA1A82">
        <w:rPr>
          <w:rFonts w:ascii="Times New Roman" w:hAnsi="Times New Roman" w:cs="Times New Roman"/>
          <w:sz w:val="28"/>
          <w:szCs w:val="28"/>
        </w:rPr>
        <w:t xml:space="preserve"> </w:t>
      </w:r>
      <w:r w:rsidRPr="008F4EE1">
        <w:rPr>
          <w:rFonts w:ascii="Times New Roman" w:hAnsi="Times New Roman" w:cs="Times New Roman"/>
          <w:sz w:val="28"/>
          <w:szCs w:val="28"/>
        </w:rPr>
        <w:t xml:space="preserve">While several studies report the presence of </w:t>
      </w:r>
      <w:r w:rsidRPr="008F4EE1">
        <w:rPr>
          <w:rFonts w:ascii="Times New Roman" w:hAnsi="Times New Roman" w:cs="Times New Roman"/>
          <w:i/>
          <w:sz w:val="28"/>
          <w:szCs w:val="28"/>
        </w:rPr>
        <w:t>S. aureus</w:t>
      </w:r>
      <w:r w:rsidRPr="008F4EE1">
        <w:rPr>
          <w:rFonts w:ascii="Times New Roman" w:hAnsi="Times New Roman" w:cs="Times New Roman"/>
          <w:sz w:val="28"/>
          <w:szCs w:val="28"/>
        </w:rPr>
        <w:t xml:space="preserve"> in these products, few assess whether these strains produce active toxins or the health risks they pose.</w:t>
      </w:r>
    </w:p>
    <w:p w14:paraId="650417C9" w14:textId="292BF05C" w:rsidR="008F4EE1" w:rsidRPr="008F4EE1" w:rsidRDefault="008F4EE1" w:rsidP="008F4EE1">
      <w:pPr>
        <w:pStyle w:val="ListParagraph"/>
        <w:numPr>
          <w:ilvl w:val="0"/>
          <w:numId w:val="21"/>
        </w:numPr>
        <w:spacing w:line="480" w:lineRule="auto"/>
        <w:jc w:val="both"/>
        <w:rPr>
          <w:rFonts w:ascii="Times New Roman" w:hAnsi="Times New Roman" w:cs="Times New Roman"/>
          <w:sz w:val="28"/>
          <w:szCs w:val="28"/>
        </w:rPr>
      </w:pPr>
      <w:r w:rsidRPr="008F4EE1">
        <w:rPr>
          <w:rFonts w:ascii="Times New Roman" w:hAnsi="Times New Roman" w:cs="Times New Roman"/>
          <w:sz w:val="28"/>
          <w:szCs w:val="28"/>
        </w:rPr>
        <w:t>Current detection methods mainly focus on identifying the organism or its genes, leaving a gap in understanding the real physiological impact of SEA in contaminated foods.</w:t>
      </w:r>
    </w:p>
    <w:p w14:paraId="76327C7C" w14:textId="6F5077BA" w:rsidR="000F0C47" w:rsidRPr="000F0C47" w:rsidRDefault="00536D57" w:rsidP="000F0C47">
      <w:pPr>
        <w:spacing w:line="480" w:lineRule="auto"/>
        <w:jc w:val="both"/>
        <w:rPr>
          <w:rFonts w:ascii="Times New Roman" w:hAnsi="Times New Roman" w:cs="Times New Roman"/>
          <w:sz w:val="28"/>
          <w:szCs w:val="28"/>
        </w:rPr>
      </w:pPr>
      <w:r w:rsidRPr="000F0C47">
        <w:rPr>
          <w:rFonts w:ascii="Times New Roman" w:hAnsi="Times New Roman" w:cs="Times New Roman"/>
          <w:b/>
          <w:sz w:val="28"/>
          <w:szCs w:val="28"/>
        </w:rPr>
        <w:t xml:space="preserve">1.3 JUSTIFICATION OF THE STUDY </w:t>
      </w:r>
    </w:p>
    <w:p w14:paraId="019F5636" w14:textId="60D27C8F" w:rsidR="003516C5" w:rsidRPr="003516C5" w:rsidRDefault="003516C5" w:rsidP="003516C5">
      <w:pPr>
        <w:pStyle w:val="ListParagraph"/>
        <w:numPr>
          <w:ilvl w:val="0"/>
          <w:numId w:val="22"/>
        </w:numPr>
        <w:spacing w:line="480" w:lineRule="auto"/>
        <w:jc w:val="both"/>
        <w:rPr>
          <w:rFonts w:ascii="Times New Roman" w:hAnsi="Times New Roman" w:cs="Times New Roman"/>
          <w:sz w:val="28"/>
          <w:szCs w:val="28"/>
        </w:rPr>
      </w:pPr>
      <w:r w:rsidRPr="003516C5">
        <w:rPr>
          <w:rFonts w:ascii="Times New Roman" w:hAnsi="Times New Roman" w:cs="Times New Roman"/>
          <w:sz w:val="28"/>
          <w:szCs w:val="28"/>
        </w:rPr>
        <w:t>While Staphylococcus aureus is frequently detected in raw milk, few studies in Nigeria assess the actual toxicity of its enterotoxins, especially Staphylococcal Enterotoxin A (SEA).</w:t>
      </w:r>
    </w:p>
    <w:p w14:paraId="58BB169E" w14:textId="77777777" w:rsidR="003516C5" w:rsidRPr="003516C5" w:rsidRDefault="003516C5" w:rsidP="003516C5">
      <w:pPr>
        <w:pStyle w:val="ListParagraph"/>
        <w:numPr>
          <w:ilvl w:val="0"/>
          <w:numId w:val="22"/>
        </w:numPr>
        <w:spacing w:line="480" w:lineRule="auto"/>
        <w:jc w:val="both"/>
        <w:rPr>
          <w:rFonts w:ascii="Times New Roman" w:hAnsi="Times New Roman" w:cs="Times New Roman"/>
          <w:sz w:val="28"/>
          <w:szCs w:val="28"/>
        </w:rPr>
      </w:pPr>
      <w:r w:rsidRPr="003516C5">
        <w:rPr>
          <w:rFonts w:ascii="Times New Roman" w:hAnsi="Times New Roman" w:cs="Times New Roman"/>
          <w:sz w:val="28"/>
          <w:szCs w:val="28"/>
        </w:rPr>
        <w:t>This study fills that gap by evaluating SEA’s potency using an in vivo rat model, offering insight into real health risks posed by contaminated milk.</w:t>
      </w:r>
    </w:p>
    <w:p w14:paraId="7DC632BC" w14:textId="37B75576" w:rsidR="008F4EE1" w:rsidRPr="008F4EE1" w:rsidRDefault="003516C5" w:rsidP="008F4EE1">
      <w:pPr>
        <w:pStyle w:val="ListParagraph"/>
        <w:numPr>
          <w:ilvl w:val="0"/>
          <w:numId w:val="22"/>
        </w:numPr>
        <w:spacing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T</w:t>
      </w:r>
      <w:r w:rsidR="008F4EE1" w:rsidRPr="008F4EE1">
        <w:rPr>
          <w:rFonts w:ascii="Times New Roman" w:hAnsi="Times New Roman" w:cs="Times New Roman"/>
          <w:sz w:val="28"/>
          <w:szCs w:val="28"/>
        </w:rPr>
        <w:t>he study's findings will inform public health strategies, improve food safety standards, and contribute to better consumer protection.</w:t>
      </w:r>
    </w:p>
    <w:p w14:paraId="0089C8C0" w14:textId="77777777" w:rsidR="003516C5" w:rsidRDefault="003516C5" w:rsidP="00E64ABA">
      <w:pPr>
        <w:spacing w:line="480" w:lineRule="auto"/>
        <w:jc w:val="both"/>
        <w:rPr>
          <w:rFonts w:ascii="Times New Roman" w:hAnsi="Times New Roman" w:cs="Times New Roman"/>
          <w:b/>
          <w:sz w:val="28"/>
          <w:szCs w:val="28"/>
        </w:rPr>
      </w:pPr>
    </w:p>
    <w:p w14:paraId="62AF658B" w14:textId="0F5665BD" w:rsidR="00E64ABA" w:rsidRDefault="0075274A" w:rsidP="00E64ABA">
      <w:pPr>
        <w:spacing w:line="480" w:lineRule="auto"/>
        <w:jc w:val="both"/>
        <w:rPr>
          <w:rFonts w:ascii="Times New Roman" w:hAnsi="Times New Roman" w:cs="Times New Roman"/>
          <w:b/>
          <w:sz w:val="28"/>
          <w:szCs w:val="28"/>
        </w:rPr>
      </w:pPr>
      <w:r>
        <w:rPr>
          <w:rFonts w:ascii="Times New Roman" w:hAnsi="Times New Roman" w:cs="Times New Roman"/>
          <w:b/>
          <w:sz w:val="28"/>
          <w:szCs w:val="28"/>
        </w:rPr>
        <w:t>1.4</w:t>
      </w:r>
      <w:r w:rsidR="008D3D3A" w:rsidRPr="00B30C24">
        <w:rPr>
          <w:rFonts w:ascii="Times New Roman" w:hAnsi="Times New Roman" w:cs="Times New Roman"/>
          <w:b/>
          <w:sz w:val="28"/>
          <w:szCs w:val="28"/>
        </w:rPr>
        <w:t xml:space="preserve"> Aim</w:t>
      </w:r>
    </w:p>
    <w:p w14:paraId="4168D164" w14:textId="77777777" w:rsidR="00E64ABA" w:rsidRPr="00B30C24" w:rsidRDefault="008D3D3A" w:rsidP="00E64ABA">
      <w:pPr>
        <w:spacing w:line="480" w:lineRule="auto"/>
        <w:jc w:val="both"/>
        <w:rPr>
          <w:rFonts w:ascii="Times New Roman" w:hAnsi="Times New Roman" w:cs="Times New Roman"/>
          <w:sz w:val="28"/>
          <w:szCs w:val="28"/>
        </w:rPr>
      </w:pPr>
      <w:r w:rsidRPr="00B30C24">
        <w:rPr>
          <w:rFonts w:ascii="Times New Roman" w:hAnsi="Times New Roman" w:cs="Times New Roman"/>
          <w:sz w:val="28"/>
          <w:szCs w:val="28"/>
        </w:rPr>
        <w:t xml:space="preserve">This study aims to evaluate the potency of </w:t>
      </w:r>
      <w:r w:rsidRPr="00B30C24">
        <w:rPr>
          <w:rFonts w:ascii="Times New Roman" w:hAnsi="Times New Roman" w:cs="Times New Roman"/>
          <w:i/>
          <w:iCs/>
          <w:sz w:val="28"/>
          <w:szCs w:val="28"/>
        </w:rPr>
        <w:t>SEA</w:t>
      </w:r>
      <w:r w:rsidRPr="00B30C24">
        <w:rPr>
          <w:rFonts w:ascii="Times New Roman" w:hAnsi="Times New Roman" w:cs="Times New Roman"/>
          <w:sz w:val="28"/>
          <w:szCs w:val="28"/>
        </w:rPr>
        <w:t>, assessing its toxic effects and implications on human health.</w:t>
      </w:r>
    </w:p>
    <w:p w14:paraId="4E46878B" w14:textId="014D2CF9" w:rsidR="00E64ABA" w:rsidRPr="00B30C24" w:rsidRDefault="008D3D3A" w:rsidP="00E64ABA">
      <w:pPr>
        <w:spacing w:line="480" w:lineRule="auto"/>
        <w:jc w:val="both"/>
        <w:rPr>
          <w:rFonts w:ascii="Times New Roman" w:hAnsi="Times New Roman" w:cs="Times New Roman"/>
          <w:b/>
          <w:sz w:val="28"/>
          <w:szCs w:val="28"/>
        </w:rPr>
      </w:pPr>
      <w:r w:rsidRPr="00B30C24">
        <w:rPr>
          <w:rFonts w:ascii="Times New Roman" w:hAnsi="Times New Roman" w:cs="Times New Roman"/>
          <w:b/>
          <w:sz w:val="28"/>
          <w:szCs w:val="28"/>
        </w:rPr>
        <w:t>Objectives</w:t>
      </w:r>
    </w:p>
    <w:p w14:paraId="02CAB61E" w14:textId="77777777" w:rsidR="00E64ABA" w:rsidRPr="00B30C24" w:rsidRDefault="008D3D3A" w:rsidP="00E64ABA">
      <w:pPr>
        <w:numPr>
          <w:ilvl w:val="0"/>
          <w:numId w:val="1"/>
        </w:numPr>
        <w:spacing w:line="480" w:lineRule="auto"/>
        <w:jc w:val="both"/>
        <w:rPr>
          <w:rFonts w:ascii="Times New Roman" w:hAnsi="Times New Roman" w:cs="Times New Roman"/>
          <w:sz w:val="28"/>
          <w:szCs w:val="28"/>
        </w:rPr>
      </w:pPr>
      <w:r w:rsidRPr="00B30C24">
        <w:rPr>
          <w:rFonts w:ascii="Times New Roman" w:hAnsi="Times New Roman" w:cs="Times New Roman"/>
          <w:sz w:val="28"/>
          <w:szCs w:val="28"/>
        </w:rPr>
        <w:t xml:space="preserve">To isolate and identify </w:t>
      </w:r>
      <w:r w:rsidRPr="00B30C24">
        <w:rPr>
          <w:rFonts w:ascii="Times New Roman" w:hAnsi="Times New Roman" w:cs="Times New Roman"/>
          <w:i/>
          <w:iCs/>
          <w:sz w:val="28"/>
          <w:szCs w:val="28"/>
        </w:rPr>
        <w:t>Staphylococcus</w:t>
      </w:r>
      <w:r w:rsidRPr="00B30C24">
        <w:rPr>
          <w:rFonts w:ascii="Times New Roman" w:hAnsi="Times New Roman" w:cs="Times New Roman"/>
          <w:sz w:val="28"/>
          <w:szCs w:val="28"/>
        </w:rPr>
        <w:t xml:space="preserve"> </w:t>
      </w:r>
      <w:r w:rsidRPr="00B30C24">
        <w:rPr>
          <w:rFonts w:ascii="Times New Roman" w:hAnsi="Times New Roman" w:cs="Times New Roman"/>
          <w:i/>
          <w:iCs/>
          <w:sz w:val="28"/>
          <w:szCs w:val="28"/>
        </w:rPr>
        <w:t>aureus</w:t>
      </w:r>
      <w:r w:rsidRPr="00B30C24">
        <w:rPr>
          <w:rFonts w:ascii="Times New Roman" w:hAnsi="Times New Roman" w:cs="Times New Roman"/>
          <w:sz w:val="28"/>
          <w:szCs w:val="28"/>
        </w:rPr>
        <w:t xml:space="preserve"> from contaminated dairy products using selective media and biochemical tests.</w:t>
      </w:r>
    </w:p>
    <w:p w14:paraId="35B94F7A" w14:textId="77777777" w:rsidR="00E64ABA" w:rsidRPr="00B30C24" w:rsidRDefault="008D3D3A" w:rsidP="00E64ABA">
      <w:pPr>
        <w:numPr>
          <w:ilvl w:val="0"/>
          <w:numId w:val="1"/>
        </w:numPr>
        <w:spacing w:line="480" w:lineRule="auto"/>
        <w:jc w:val="both"/>
        <w:rPr>
          <w:rFonts w:ascii="Times New Roman" w:hAnsi="Times New Roman" w:cs="Times New Roman"/>
          <w:sz w:val="28"/>
          <w:szCs w:val="28"/>
        </w:rPr>
      </w:pPr>
      <w:r w:rsidRPr="00B30C24">
        <w:rPr>
          <w:rFonts w:ascii="Times New Roman" w:hAnsi="Times New Roman" w:cs="Times New Roman"/>
          <w:sz w:val="28"/>
          <w:szCs w:val="28"/>
        </w:rPr>
        <w:t>To determine whether the isolated</w:t>
      </w:r>
      <w:r w:rsidRPr="00B30C24">
        <w:rPr>
          <w:rFonts w:ascii="Times New Roman" w:hAnsi="Times New Roman" w:cs="Times New Roman"/>
          <w:i/>
          <w:iCs/>
          <w:sz w:val="28"/>
          <w:szCs w:val="28"/>
        </w:rPr>
        <w:t xml:space="preserve"> S. aureus</w:t>
      </w:r>
      <w:r w:rsidRPr="00B30C24">
        <w:rPr>
          <w:rFonts w:ascii="Times New Roman" w:hAnsi="Times New Roman" w:cs="Times New Roman"/>
          <w:sz w:val="28"/>
          <w:szCs w:val="28"/>
        </w:rPr>
        <w:t xml:space="preserve"> produces </w:t>
      </w:r>
      <w:r w:rsidRPr="00B30C24">
        <w:rPr>
          <w:rFonts w:ascii="Times New Roman" w:hAnsi="Times New Roman" w:cs="Times New Roman"/>
          <w:i/>
          <w:iCs/>
          <w:sz w:val="28"/>
          <w:szCs w:val="28"/>
        </w:rPr>
        <w:t>SEA</w:t>
      </w:r>
      <w:r w:rsidRPr="00B30C24">
        <w:rPr>
          <w:rFonts w:ascii="Times New Roman" w:hAnsi="Times New Roman" w:cs="Times New Roman"/>
          <w:sz w:val="28"/>
          <w:szCs w:val="28"/>
        </w:rPr>
        <w:t xml:space="preserve"> by extracting and detecting the toxin from bacterial cultures.</w:t>
      </w:r>
    </w:p>
    <w:p w14:paraId="1258B6A0" w14:textId="43929F95" w:rsidR="00E64ABA" w:rsidRPr="006C7714" w:rsidRDefault="008D3D3A" w:rsidP="00E64ABA">
      <w:pPr>
        <w:numPr>
          <w:ilvl w:val="0"/>
          <w:numId w:val="1"/>
        </w:numPr>
        <w:spacing w:line="480" w:lineRule="auto"/>
        <w:jc w:val="both"/>
        <w:rPr>
          <w:rFonts w:ascii="Times New Roman" w:hAnsi="Times New Roman" w:cs="Times New Roman"/>
          <w:sz w:val="28"/>
          <w:szCs w:val="28"/>
        </w:rPr>
      </w:pPr>
      <w:r w:rsidRPr="00B30C24">
        <w:rPr>
          <w:rFonts w:ascii="Times New Roman" w:hAnsi="Times New Roman" w:cs="Times New Roman"/>
          <w:sz w:val="28"/>
          <w:szCs w:val="28"/>
        </w:rPr>
        <w:t xml:space="preserve">To test the toxicity of </w:t>
      </w:r>
      <w:r w:rsidRPr="00B30C24">
        <w:rPr>
          <w:rFonts w:ascii="Times New Roman" w:hAnsi="Times New Roman" w:cs="Times New Roman"/>
          <w:i/>
          <w:iCs/>
          <w:sz w:val="28"/>
          <w:szCs w:val="28"/>
        </w:rPr>
        <w:t>SEA</w:t>
      </w:r>
      <w:r w:rsidRPr="00B30C24">
        <w:rPr>
          <w:rFonts w:ascii="Times New Roman" w:hAnsi="Times New Roman" w:cs="Times New Roman"/>
          <w:sz w:val="28"/>
          <w:szCs w:val="28"/>
        </w:rPr>
        <w:t xml:space="preserve"> on rats by administering the extracted toxin and observing symptoms of food poisoning.</w:t>
      </w:r>
    </w:p>
    <w:p w14:paraId="2FE00A02" w14:textId="799B874F" w:rsidR="005F40DB" w:rsidRDefault="005F40DB" w:rsidP="00E64ABA">
      <w:pPr>
        <w:spacing w:line="480" w:lineRule="auto"/>
        <w:jc w:val="both"/>
        <w:rPr>
          <w:rFonts w:ascii="Times New Roman" w:hAnsi="Times New Roman" w:cs="Times New Roman"/>
          <w:sz w:val="28"/>
          <w:szCs w:val="28"/>
        </w:rPr>
      </w:pPr>
    </w:p>
    <w:p w14:paraId="5EA2E067" w14:textId="77777777" w:rsidR="003516C5" w:rsidRDefault="003516C5" w:rsidP="00E64ABA">
      <w:pPr>
        <w:spacing w:line="480" w:lineRule="auto"/>
        <w:jc w:val="both"/>
        <w:rPr>
          <w:rFonts w:ascii="Times New Roman" w:hAnsi="Times New Roman" w:cs="Times New Roman"/>
          <w:sz w:val="28"/>
          <w:szCs w:val="28"/>
        </w:rPr>
      </w:pPr>
    </w:p>
    <w:p w14:paraId="52FA60D6" w14:textId="6A61C955" w:rsidR="005F40DB" w:rsidRDefault="005F40DB" w:rsidP="00E64ABA">
      <w:pPr>
        <w:spacing w:line="480" w:lineRule="auto"/>
        <w:jc w:val="both"/>
        <w:rPr>
          <w:rFonts w:ascii="Times New Roman" w:hAnsi="Times New Roman" w:cs="Times New Roman"/>
          <w:sz w:val="28"/>
          <w:szCs w:val="28"/>
        </w:rPr>
      </w:pPr>
    </w:p>
    <w:p w14:paraId="24C25137" w14:textId="77777777" w:rsidR="005F40DB" w:rsidRDefault="005F40DB" w:rsidP="00E64ABA">
      <w:pPr>
        <w:spacing w:line="480" w:lineRule="auto"/>
        <w:jc w:val="both"/>
        <w:rPr>
          <w:rFonts w:ascii="Times New Roman" w:hAnsi="Times New Roman" w:cs="Times New Roman"/>
          <w:sz w:val="28"/>
          <w:szCs w:val="28"/>
        </w:rPr>
      </w:pPr>
    </w:p>
    <w:p w14:paraId="5A1CEEEA" w14:textId="77777777" w:rsidR="00E64ABA" w:rsidRPr="0058585F" w:rsidRDefault="008D3D3A" w:rsidP="00E64ABA">
      <w:pPr>
        <w:spacing w:line="480" w:lineRule="auto"/>
        <w:jc w:val="center"/>
        <w:rPr>
          <w:rFonts w:ascii="Times New Roman" w:hAnsi="Times New Roman" w:cs="Times New Roman"/>
          <w:b/>
          <w:sz w:val="28"/>
          <w:szCs w:val="28"/>
        </w:rPr>
      </w:pPr>
      <w:r w:rsidRPr="0058585F">
        <w:rPr>
          <w:rFonts w:ascii="Times New Roman" w:hAnsi="Times New Roman" w:cs="Times New Roman"/>
          <w:b/>
          <w:sz w:val="28"/>
          <w:szCs w:val="28"/>
        </w:rPr>
        <w:lastRenderedPageBreak/>
        <w:t>CHAPTER TWO</w:t>
      </w:r>
    </w:p>
    <w:p w14:paraId="23067A66" w14:textId="62F46381" w:rsidR="00E64ABA" w:rsidRPr="0010134D" w:rsidRDefault="008D3D3A" w:rsidP="0010134D">
      <w:pPr>
        <w:pStyle w:val="ListParagraph"/>
        <w:numPr>
          <w:ilvl w:val="0"/>
          <w:numId w:val="8"/>
        </w:numPr>
        <w:spacing w:line="480" w:lineRule="auto"/>
        <w:jc w:val="both"/>
        <w:rPr>
          <w:rFonts w:ascii="Times New Roman" w:hAnsi="Times New Roman" w:cs="Times New Roman"/>
          <w:b/>
          <w:sz w:val="28"/>
          <w:szCs w:val="28"/>
        </w:rPr>
      </w:pPr>
      <w:r w:rsidRPr="0010134D">
        <w:rPr>
          <w:rFonts w:ascii="Times New Roman" w:hAnsi="Times New Roman" w:cs="Times New Roman"/>
          <w:b/>
          <w:sz w:val="28"/>
          <w:szCs w:val="28"/>
        </w:rPr>
        <w:t xml:space="preserve"> MATERIALS AND METHOD </w:t>
      </w:r>
    </w:p>
    <w:p w14:paraId="4B921A04" w14:textId="74EAD45F" w:rsidR="00E64ABA" w:rsidRDefault="008D3D3A" w:rsidP="00E64ABA">
      <w:pPr>
        <w:spacing w:line="480" w:lineRule="auto"/>
        <w:jc w:val="both"/>
        <w:rPr>
          <w:rFonts w:ascii="Times New Roman" w:hAnsi="Times New Roman" w:cs="Times New Roman"/>
          <w:b/>
          <w:sz w:val="28"/>
          <w:szCs w:val="28"/>
        </w:rPr>
      </w:pPr>
      <w:r>
        <w:rPr>
          <w:rFonts w:ascii="Times New Roman" w:hAnsi="Times New Roman" w:cs="Times New Roman"/>
          <w:b/>
          <w:sz w:val="28"/>
          <w:szCs w:val="28"/>
        </w:rPr>
        <w:t xml:space="preserve"> </w:t>
      </w:r>
      <w:r w:rsidRPr="00E43E3F">
        <w:rPr>
          <w:rFonts w:ascii="Times New Roman" w:hAnsi="Times New Roman" w:cs="Times New Roman"/>
          <w:b/>
          <w:sz w:val="28"/>
          <w:szCs w:val="28"/>
        </w:rPr>
        <w:t>Materials</w:t>
      </w:r>
    </w:p>
    <w:p w14:paraId="3F3DE821" w14:textId="6EDF3F31" w:rsidR="00E64ABA" w:rsidRPr="00E43E3F" w:rsidRDefault="008D3D3A" w:rsidP="00E64ABA">
      <w:pPr>
        <w:spacing w:line="480" w:lineRule="auto"/>
        <w:jc w:val="both"/>
        <w:rPr>
          <w:rFonts w:ascii="Times New Roman" w:hAnsi="Times New Roman" w:cs="Times New Roman"/>
          <w:sz w:val="28"/>
          <w:szCs w:val="28"/>
        </w:rPr>
      </w:pPr>
      <w:r w:rsidRPr="00E43E3F">
        <w:rPr>
          <w:rFonts w:ascii="Times New Roman" w:hAnsi="Times New Roman" w:cs="Times New Roman"/>
          <w:sz w:val="28"/>
          <w:szCs w:val="28"/>
        </w:rPr>
        <w:t>Contaminated diary product (milk), steril</w:t>
      </w:r>
      <w:r>
        <w:rPr>
          <w:rFonts w:ascii="Times New Roman" w:hAnsi="Times New Roman" w:cs="Times New Roman"/>
          <w:sz w:val="28"/>
          <w:szCs w:val="28"/>
        </w:rPr>
        <w:t>iz</w:t>
      </w:r>
      <w:r w:rsidRPr="00E43E3F">
        <w:rPr>
          <w:rFonts w:ascii="Times New Roman" w:hAnsi="Times New Roman" w:cs="Times New Roman"/>
          <w:sz w:val="28"/>
          <w:szCs w:val="28"/>
        </w:rPr>
        <w:t>ed containers, c</w:t>
      </w:r>
      <w:r>
        <w:rPr>
          <w:rFonts w:ascii="Times New Roman" w:hAnsi="Times New Roman" w:cs="Times New Roman"/>
          <w:sz w:val="28"/>
          <w:szCs w:val="28"/>
        </w:rPr>
        <w:t>o</w:t>
      </w:r>
      <w:r w:rsidRPr="00E43E3F">
        <w:rPr>
          <w:rFonts w:ascii="Times New Roman" w:hAnsi="Times New Roman" w:cs="Times New Roman"/>
          <w:sz w:val="28"/>
          <w:szCs w:val="28"/>
        </w:rPr>
        <w:t>tton wool, al</w:t>
      </w:r>
      <w:r>
        <w:rPr>
          <w:rFonts w:ascii="Times New Roman" w:hAnsi="Times New Roman" w:cs="Times New Roman"/>
          <w:sz w:val="28"/>
          <w:szCs w:val="28"/>
        </w:rPr>
        <w:t>u</w:t>
      </w:r>
      <w:r w:rsidRPr="00E43E3F">
        <w:rPr>
          <w:rFonts w:ascii="Times New Roman" w:hAnsi="Times New Roman" w:cs="Times New Roman"/>
          <w:sz w:val="28"/>
          <w:szCs w:val="28"/>
        </w:rPr>
        <w:t>minum foil paper, wire loop, spirit lamp, matches, stirring rod, 70% dilute ethanol, saline solution, petri dishes,</w:t>
      </w:r>
      <w:r>
        <w:rPr>
          <w:rFonts w:ascii="Times New Roman" w:hAnsi="Times New Roman" w:cs="Times New Roman"/>
          <w:sz w:val="28"/>
          <w:szCs w:val="28"/>
        </w:rPr>
        <w:t xml:space="preserve"> </w:t>
      </w:r>
      <w:r w:rsidRPr="00E43E3F">
        <w:rPr>
          <w:rFonts w:ascii="Times New Roman" w:hAnsi="Times New Roman" w:cs="Times New Roman"/>
          <w:sz w:val="28"/>
          <w:szCs w:val="28"/>
        </w:rPr>
        <w:t xml:space="preserve">distilled water, nose mask, gloves, autoclaves, incubator , glass slide, Gram staining reagents, catalase test reagent,(hydrogen peroxide 3%), centrifuge, </w:t>
      </w:r>
      <w:proofErr w:type="spellStart"/>
      <w:r w:rsidRPr="00E43E3F">
        <w:rPr>
          <w:rFonts w:ascii="Times New Roman" w:hAnsi="Times New Roman" w:cs="Times New Roman"/>
          <w:sz w:val="28"/>
          <w:szCs w:val="28"/>
        </w:rPr>
        <w:t>wistar</w:t>
      </w:r>
      <w:proofErr w:type="spellEnd"/>
      <w:r w:rsidRPr="00E43E3F">
        <w:rPr>
          <w:rFonts w:ascii="Times New Roman" w:hAnsi="Times New Roman" w:cs="Times New Roman"/>
          <w:sz w:val="28"/>
          <w:szCs w:val="28"/>
        </w:rPr>
        <w:t xml:space="preserve"> rats, oral feeding syringe, digital weighing scale, microscope and spatula.</w:t>
      </w:r>
    </w:p>
    <w:p w14:paraId="264D7176" w14:textId="405522EF" w:rsidR="00E64ABA" w:rsidRDefault="008D3D3A" w:rsidP="00E64ABA">
      <w:pPr>
        <w:spacing w:line="480" w:lineRule="auto"/>
        <w:jc w:val="both"/>
        <w:rPr>
          <w:rFonts w:ascii="Times New Roman" w:hAnsi="Times New Roman" w:cs="Times New Roman"/>
          <w:b/>
          <w:sz w:val="28"/>
          <w:szCs w:val="28"/>
        </w:rPr>
      </w:pPr>
      <w:r>
        <w:rPr>
          <w:rFonts w:ascii="Times New Roman" w:hAnsi="Times New Roman" w:cs="Times New Roman"/>
          <w:b/>
          <w:sz w:val="28"/>
          <w:szCs w:val="28"/>
        </w:rPr>
        <w:t>2.1 Sterilization of Equipment and Environment</w:t>
      </w:r>
    </w:p>
    <w:p w14:paraId="0406854D" w14:textId="33F03D10" w:rsidR="00E64ABA" w:rsidRDefault="008D3D3A" w:rsidP="00E64ABA">
      <w:pPr>
        <w:spacing w:line="480" w:lineRule="auto"/>
        <w:jc w:val="both"/>
        <w:rPr>
          <w:rFonts w:ascii="Times New Roman" w:hAnsi="Times New Roman" w:cs="Times New Roman"/>
          <w:sz w:val="28"/>
          <w:szCs w:val="28"/>
        </w:rPr>
      </w:pPr>
      <w:r>
        <w:rPr>
          <w:rFonts w:ascii="Times New Roman" w:hAnsi="Times New Roman" w:cs="Times New Roman"/>
          <w:sz w:val="28"/>
          <w:szCs w:val="28"/>
        </w:rPr>
        <w:t>The working surface area was sterilized with cotton wool soaked in 70% ethanol and all the glass wear such as conical flask, beaker, and test tubes, were also sterilized by first washing and cleaning with 70% ethanol, then autoclaved.</w:t>
      </w:r>
    </w:p>
    <w:p w14:paraId="57C741F7" w14:textId="0DE344DA" w:rsidR="00E64ABA" w:rsidRPr="0058585F" w:rsidRDefault="008D3D3A" w:rsidP="00E64ABA">
      <w:pPr>
        <w:spacing w:line="480" w:lineRule="auto"/>
        <w:jc w:val="both"/>
        <w:rPr>
          <w:rFonts w:ascii="Times New Roman" w:hAnsi="Times New Roman" w:cs="Times New Roman"/>
          <w:b/>
          <w:sz w:val="28"/>
          <w:szCs w:val="28"/>
        </w:rPr>
      </w:pPr>
      <w:r w:rsidRPr="003B1E27">
        <w:rPr>
          <w:rFonts w:ascii="Times New Roman" w:hAnsi="Times New Roman" w:cs="Times New Roman"/>
          <w:b/>
          <w:sz w:val="28"/>
          <w:szCs w:val="28"/>
        </w:rPr>
        <w:t xml:space="preserve">2.2 </w:t>
      </w:r>
      <w:r w:rsidRPr="0058585F">
        <w:rPr>
          <w:rFonts w:ascii="Times New Roman" w:hAnsi="Times New Roman" w:cs="Times New Roman"/>
          <w:b/>
          <w:sz w:val="28"/>
          <w:szCs w:val="28"/>
        </w:rPr>
        <w:t>Sample</w:t>
      </w:r>
      <w:r w:rsidRPr="003B1E27">
        <w:rPr>
          <w:rFonts w:ascii="Times New Roman" w:hAnsi="Times New Roman" w:cs="Times New Roman"/>
          <w:b/>
          <w:sz w:val="28"/>
          <w:szCs w:val="28"/>
        </w:rPr>
        <w:t xml:space="preserve"> Collection</w:t>
      </w:r>
    </w:p>
    <w:p w14:paraId="3B6ED77C" w14:textId="7F4A074A" w:rsidR="00E64ABA" w:rsidRPr="0058585F" w:rsidRDefault="008D3D3A" w:rsidP="00E64ABA">
      <w:pPr>
        <w:spacing w:line="480" w:lineRule="auto"/>
        <w:jc w:val="both"/>
        <w:rPr>
          <w:rFonts w:ascii="Times New Roman" w:hAnsi="Times New Roman" w:cs="Times New Roman"/>
          <w:sz w:val="28"/>
          <w:szCs w:val="28"/>
        </w:rPr>
      </w:pPr>
      <w:r w:rsidRPr="00AA293B">
        <w:rPr>
          <w:rFonts w:ascii="Times New Roman" w:hAnsi="Times New Roman" w:cs="Times New Roman"/>
          <w:sz w:val="28"/>
          <w:szCs w:val="28"/>
        </w:rPr>
        <w:t>Fresh raw milk sample</w:t>
      </w:r>
      <w:r>
        <w:rPr>
          <w:rFonts w:ascii="Times New Roman" w:hAnsi="Times New Roman" w:cs="Times New Roman"/>
          <w:sz w:val="28"/>
          <w:szCs w:val="28"/>
        </w:rPr>
        <w:t xml:space="preserve"> </w:t>
      </w:r>
      <w:r w:rsidRPr="0058585F">
        <w:rPr>
          <w:rFonts w:ascii="Times New Roman" w:hAnsi="Times New Roman" w:cs="Times New Roman"/>
          <w:sz w:val="28"/>
          <w:szCs w:val="28"/>
        </w:rPr>
        <w:t xml:space="preserve">was </w:t>
      </w:r>
      <w:proofErr w:type="gramStart"/>
      <w:r>
        <w:rPr>
          <w:rFonts w:ascii="Times New Roman" w:hAnsi="Times New Roman" w:cs="Times New Roman"/>
          <w:sz w:val="28"/>
          <w:szCs w:val="28"/>
        </w:rPr>
        <w:t>obtain</w:t>
      </w:r>
      <w:proofErr w:type="gramEnd"/>
      <w:r w:rsidRPr="0058585F">
        <w:rPr>
          <w:rFonts w:ascii="Times New Roman" w:hAnsi="Times New Roman" w:cs="Times New Roman"/>
          <w:sz w:val="28"/>
          <w:szCs w:val="28"/>
        </w:rPr>
        <w:t xml:space="preserve"> </w:t>
      </w:r>
      <w:r>
        <w:rPr>
          <w:rFonts w:ascii="Times New Roman" w:hAnsi="Times New Roman" w:cs="Times New Roman"/>
          <w:sz w:val="28"/>
          <w:szCs w:val="28"/>
        </w:rPr>
        <w:t xml:space="preserve">within </w:t>
      </w:r>
      <w:r w:rsidRPr="0058585F">
        <w:rPr>
          <w:rFonts w:ascii="Times New Roman" w:hAnsi="Times New Roman" w:cs="Times New Roman"/>
          <w:sz w:val="28"/>
          <w:szCs w:val="28"/>
        </w:rPr>
        <w:t>Ara</w:t>
      </w:r>
      <w:r>
        <w:rPr>
          <w:rFonts w:ascii="Times New Roman" w:hAnsi="Times New Roman" w:cs="Times New Roman"/>
          <w:sz w:val="28"/>
          <w:szCs w:val="28"/>
        </w:rPr>
        <w:t xml:space="preserve"> village</w:t>
      </w:r>
      <w:r w:rsidRPr="0058585F">
        <w:rPr>
          <w:rFonts w:ascii="Times New Roman" w:hAnsi="Times New Roman" w:cs="Times New Roman"/>
          <w:sz w:val="28"/>
          <w:szCs w:val="28"/>
        </w:rPr>
        <w:t>,</w:t>
      </w:r>
      <w:r w:rsidRPr="005031C5">
        <w:rPr>
          <w:rFonts w:ascii="Times New Roman" w:hAnsi="Times New Roman" w:cs="Times New Roman"/>
          <w:sz w:val="28"/>
          <w:szCs w:val="28"/>
        </w:rPr>
        <w:t xml:space="preserve"> a region known for informal milk distribution practices and limited hygiene control.</w:t>
      </w:r>
      <w:r>
        <w:rPr>
          <w:rFonts w:ascii="Times New Roman" w:hAnsi="Times New Roman" w:cs="Times New Roman"/>
          <w:sz w:val="28"/>
          <w:szCs w:val="28"/>
        </w:rPr>
        <w:t xml:space="preserve"> T</w:t>
      </w:r>
      <w:r w:rsidRPr="0058585F">
        <w:rPr>
          <w:rFonts w:ascii="Times New Roman" w:hAnsi="Times New Roman" w:cs="Times New Roman"/>
          <w:sz w:val="28"/>
          <w:szCs w:val="28"/>
        </w:rPr>
        <w:t>he milk was transferred into a</w:t>
      </w:r>
      <w:r>
        <w:rPr>
          <w:rFonts w:ascii="Times New Roman" w:hAnsi="Times New Roman" w:cs="Times New Roman"/>
          <w:sz w:val="28"/>
          <w:szCs w:val="28"/>
        </w:rPr>
        <w:t xml:space="preserve"> </w:t>
      </w:r>
      <w:proofErr w:type="gramStart"/>
      <w:r w:rsidRPr="0058585F">
        <w:rPr>
          <w:rFonts w:ascii="Times New Roman" w:hAnsi="Times New Roman" w:cs="Times New Roman"/>
          <w:sz w:val="28"/>
          <w:szCs w:val="28"/>
        </w:rPr>
        <w:t>sterile</w:t>
      </w:r>
      <w:r>
        <w:rPr>
          <w:rFonts w:ascii="Times New Roman" w:hAnsi="Times New Roman" w:cs="Times New Roman"/>
          <w:sz w:val="28"/>
          <w:szCs w:val="28"/>
        </w:rPr>
        <w:t xml:space="preserve"> </w:t>
      </w:r>
      <w:r w:rsidRPr="0058585F">
        <w:rPr>
          <w:rFonts w:ascii="Times New Roman" w:hAnsi="Times New Roman" w:cs="Times New Roman"/>
          <w:sz w:val="28"/>
          <w:szCs w:val="28"/>
        </w:rPr>
        <w:t>containers</w:t>
      </w:r>
      <w:proofErr w:type="gramEnd"/>
      <w:r w:rsidRPr="0058585F">
        <w:rPr>
          <w:rFonts w:ascii="Times New Roman" w:hAnsi="Times New Roman" w:cs="Times New Roman"/>
          <w:sz w:val="28"/>
          <w:szCs w:val="28"/>
        </w:rPr>
        <w:t xml:space="preserve"> under refrigerated condition (4</w:t>
      </w:r>
      <w:r w:rsidRPr="003B1E27">
        <w:rPr>
          <w:rFonts w:ascii="Times New Roman" w:hAnsi="Times New Roman" w:cs="Times New Roman"/>
          <w:sz w:val="28"/>
          <w:szCs w:val="28"/>
          <w:vertAlign w:val="superscript"/>
        </w:rPr>
        <w:t>0</w:t>
      </w:r>
      <w:r>
        <w:rPr>
          <w:rFonts w:ascii="Times New Roman" w:hAnsi="Times New Roman" w:cs="Times New Roman"/>
          <w:sz w:val="28"/>
          <w:szCs w:val="28"/>
        </w:rPr>
        <w:t>c</w:t>
      </w:r>
      <w:r w:rsidRPr="0058585F">
        <w:rPr>
          <w:rFonts w:ascii="Times New Roman" w:hAnsi="Times New Roman" w:cs="Times New Roman"/>
          <w:sz w:val="28"/>
          <w:szCs w:val="28"/>
        </w:rPr>
        <w:t xml:space="preserve">) to preserve </w:t>
      </w:r>
      <w:r>
        <w:rPr>
          <w:rFonts w:ascii="Times New Roman" w:hAnsi="Times New Roman" w:cs="Times New Roman"/>
          <w:sz w:val="28"/>
          <w:szCs w:val="28"/>
        </w:rPr>
        <w:t>microbia</w:t>
      </w:r>
      <w:r w:rsidRPr="0058585F">
        <w:rPr>
          <w:rFonts w:ascii="Times New Roman" w:hAnsi="Times New Roman" w:cs="Times New Roman"/>
          <w:sz w:val="28"/>
          <w:szCs w:val="28"/>
        </w:rPr>
        <w:t>l viability.</w:t>
      </w:r>
    </w:p>
    <w:p w14:paraId="582356D0" w14:textId="06C6B48A" w:rsidR="00E64ABA" w:rsidRPr="0010134D" w:rsidRDefault="0010134D" w:rsidP="0010134D">
      <w:pPr>
        <w:pStyle w:val="ListParagraph"/>
        <w:numPr>
          <w:ilvl w:val="1"/>
          <w:numId w:val="11"/>
        </w:numPr>
        <w:spacing w:after="160" w:line="480" w:lineRule="auto"/>
        <w:jc w:val="both"/>
        <w:rPr>
          <w:rFonts w:ascii="Times New Roman" w:hAnsi="Times New Roman" w:cs="Times New Roman"/>
          <w:b/>
          <w:sz w:val="28"/>
          <w:szCs w:val="28"/>
        </w:rPr>
      </w:pPr>
      <w:r>
        <w:rPr>
          <w:rFonts w:ascii="Times New Roman" w:hAnsi="Times New Roman" w:cs="Times New Roman"/>
          <w:b/>
          <w:sz w:val="28"/>
          <w:szCs w:val="28"/>
        </w:rPr>
        <w:lastRenderedPageBreak/>
        <w:t xml:space="preserve"> </w:t>
      </w:r>
      <w:r w:rsidR="008D3D3A" w:rsidRPr="0010134D">
        <w:rPr>
          <w:rFonts w:ascii="Times New Roman" w:hAnsi="Times New Roman" w:cs="Times New Roman"/>
          <w:b/>
          <w:sz w:val="28"/>
          <w:szCs w:val="28"/>
        </w:rPr>
        <w:t xml:space="preserve">Media Preparation for Fungal Isolation </w:t>
      </w:r>
    </w:p>
    <w:p w14:paraId="4B26B6BA" w14:textId="0A3398B8" w:rsidR="00E64ABA" w:rsidRPr="0010134D" w:rsidRDefault="008D3D3A" w:rsidP="0010134D">
      <w:pPr>
        <w:pStyle w:val="ListParagraph"/>
        <w:numPr>
          <w:ilvl w:val="0"/>
          <w:numId w:val="10"/>
        </w:numPr>
        <w:spacing w:after="160" w:line="480" w:lineRule="auto"/>
        <w:jc w:val="both"/>
        <w:rPr>
          <w:rFonts w:ascii="Times New Roman" w:hAnsi="Times New Roman" w:cs="Times New Roman"/>
          <w:b/>
          <w:sz w:val="28"/>
          <w:szCs w:val="28"/>
        </w:rPr>
      </w:pPr>
      <w:proofErr w:type="spellStart"/>
      <w:r w:rsidRPr="0010134D">
        <w:rPr>
          <w:rFonts w:ascii="Times New Roman" w:hAnsi="Times New Roman" w:cs="Times New Roman"/>
          <w:b/>
          <w:sz w:val="28"/>
          <w:szCs w:val="28"/>
        </w:rPr>
        <w:t>Manitol</w:t>
      </w:r>
      <w:proofErr w:type="spellEnd"/>
      <w:r w:rsidRPr="0010134D">
        <w:rPr>
          <w:rFonts w:ascii="Times New Roman" w:hAnsi="Times New Roman" w:cs="Times New Roman"/>
          <w:b/>
          <w:sz w:val="28"/>
          <w:szCs w:val="28"/>
        </w:rPr>
        <w:t xml:space="preserve"> salt agar (MSA) preparation</w:t>
      </w:r>
    </w:p>
    <w:p w14:paraId="273CDEE7" w14:textId="78304FA2" w:rsidR="00E64ABA" w:rsidRPr="00AA293B" w:rsidRDefault="00070B87" w:rsidP="00E64ABA">
      <w:pPr>
        <w:spacing w:after="160" w:line="480" w:lineRule="auto"/>
        <w:jc w:val="both"/>
        <w:rPr>
          <w:rFonts w:ascii="Times New Roman" w:hAnsi="Times New Roman" w:cs="Times New Roman"/>
          <w:sz w:val="28"/>
          <w:szCs w:val="28"/>
        </w:rPr>
      </w:pPr>
      <w:r>
        <w:rPr>
          <w:rFonts w:ascii="Times New Roman" w:hAnsi="Times New Roman" w:cs="Times New Roman"/>
          <w:sz w:val="28"/>
          <w:szCs w:val="28"/>
        </w:rPr>
        <w:t>According to manufacturer’s instruction o</w:t>
      </w:r>
      <w:r w:rsidR="008D3D3A">
        <w:rPr>
          <w:rFonts w:ascii="Times New Roman" w:hAnsi="Times New Roman" w:cs="Times New Roman"/>
          <w:sz w:val="28"/>
          <w:szCs w:val="28"/>
        </w:rPr>
        <w:t>ne hundred and eleven (</w:t>
      </w:r>
      <w:r w:rsidR="008D3D3A" w:rsidRPr="00AA293B">
        <w:rPr>
          <w:rFonts w:ascii="Times New Roman" w:hAnsi="Times New Roman" w:cs="Times New Roman"/>
          <w:sz w:val="28"/>
          <w:szCs w:val="28"/>
        </w:rPr>
        <w:t>1</w:t>
      </w:r>
      <w:r w:rsidR="008D3D3A">
        <w:rPr>
          <w:rFonts w:ascii="Times New Roman" w:hAnsi="Times New Roman" w:cs="Times New Roman"/>
          <w:sz w:val="28"/>
          <w:szCs w:val="28"/>
        </w:rPr>
        <w:t xml:space="preserve">11) </w:t>
      </w:r>
      <w:r w:rsidR="008D3D3A" w:rsidRPr="00AA293B">
        <w:rPr>
          <w:rFonts w:ascii="Times New Roman" w:hAnsi="Times New Roman" w:cs="Times New Roman"/>
          <w:sz w:val="28"/>
          <w:szCs w:val="28"/>
        </w:rPr>
        <w:t>g</w:t>
      </w:r>
      <w:r w:rsidR="008D3D3A">
        <w:rPr>
          <w:rFonts w:ascii="Times New Roman" w:hAnsi="Times New Roman" w:cs="Times New Roman"/>
          <w:sz w:val="28"/>
          <w:szCs w:val="28"/>
        </w:rPr>
        <w:t>ram</w:t>
      </w:r>
      <w:r w:rsidR="008D3D3A" w:rsidRPr="00AA293B">
        <w:rPr>
          <w:rFonts w:ascii="Times New Roman" w:hAnsi="Times New Roman" w:cs="Times New Roman"/>
          <w:sz w:val="28"/>
          <w:szCs w:val="28"/>
        </w:rPr>
        <w:t xml:space="preserve"> of </w:t>
      </w:r>
      <w:proofErr w:type="spellStart"/>
      <w:r w:rsidR="008D3D3A" w:rsidRPr="00AA293B">
        <w:rPr>
          <w:rFonts w:ascii="Times New Roman" w:hAnsi="Times New Roman" w:cs="Times New Roman"/>
          <w:sz w:val="28"/>
          <w:szCs w:val="28"/>
        </w:rPr>
        <w:t>manitol</w:t>
      </w:r>
      <w:proofErr w:type="spellEnd"/>
      <w:r w:rsidR="008D3D3A" w:rsidRPr="00AA293B">
        <w:rPr>
          <w:rFonts w:ascii="Times New Roman" w:hAnsi="Times New Roman" w:cs="Times New Roman"/>
          <w:sz w:val="28"/>
          <w:szCs w:val="28"/>
        </w:rPr>
        <w:t xml:space="preserve"> salt agar was weighed </w:t>
      </w:r>
      <w:r w:rsidR="008D3D3A">
        <w:rPr>
          <w:rFonts w:ascii="Times New Roman" w:hAnsi="Times New Roman" w:cs="Times New Roman"/>
          <w:sz w:val="28"/>
          <w:szCs w:val="28"/>
        </w:rPr>
        <w:t>and dispensed in a conical flask</w:t>
      </w:r>
      <w:r w:rsidR="008E623D">
        <w:rPr>
          <w:rFonts w:ascii="Times New Roman" w:hAnsi="Times New Roman" w:cs="Times New Roman"/>
          <w:sz w:val="28"/>
          <w:szCs w:val="28"/>
        </w:rPr>
        <w:t xml:space="preserve"> </w:t>
      </w:r>
      <w:r w:rsidR="008D3D3A">
        <w:rPr>
          <w:rFonts w:ascii="Times New Roman" w:hAnsi="Times New Roman" w:cs="Times New Roman"/>
          <w:sz w:val="28"/>
          <w:szCs w:val="28"/>
        </w:rPr>
        <w:t xml:space="preserve">then 1000ml of distilled was added and gently stirred using a </w:t>
      </w:r>
      <w:r w:rsidR="008D3D3A" w:rsidRPr="00AA293B">
        <w:rPr>
          <w:rFonts w:ascii="Times New Roman" w:hAnsi="Times New Roman" w:cs="Times New Roman"/>
          <w:sz w:val="28"/>
          <w:szCs w:val="28"/>
        </w:rPr>
        <w:t xml:space="preserve">stirring rod. </w:t>
      </w:r>
      <w:r w:rsidR="008D3D3A">
        <w:rPr>
          <w:rFonts w:ascii="Times New Roman" w:hAnsi="Times New Roman" w:cs="Times New Roman"/>
          <w:sz w:val="28"/>
          <w:szCs w:val="28"/>
        </w:rPr>
        <w:t>The mixture was heated to allow total dissolution.  It was then corked with cotton wool and aluminum foil and was sterilized in an autoclave at 121°C for 15 minutes to ensure sterility. After sterilization, the medium was allowed to cool and transferred</w:t>
      </w:r>
      <w:r w:rsidR="008D3D3A" w:rsidRPr="00AA293B">
        <w:rPr>
          <w:rFonts w:ascii="Times New Roman" w:hAnsi="Times New Roman" w:cs="Times New Roman"/>
          <w:sz w:val="28"/>
          <w:szCs w:val="28"/>
        </w:rPr>
        <w:t xml:space="preserve"> into a steril</w:t>
      </w:r>
      <w:r w:rsidR="008D3D3A">
        <w:rPr>
          <w:rFonts w:ascii="Times New Roman" w:hAnsi="Times New Roman" w:cs="Times New Roman"/>
          <w:sz w:val="28"/>
          <w:szCs w:val="28"/>
        </w:rPr>
        <w:t>e</w:t>
      </w:r>
      <w:r w:rsidR="008D3D3A" w:rsidRPr="00AA293B">
        <w:rPr>
          <w:rFonts w:ascii="Times New Roman" w:hAnsi="Times New Roman" w:cs="Times New Roman"/>
          <w:sz w:val="28"/>
          <w:szCs w:val="28"/>
        </w:rPr>
        <w:t xml:space="preserve"> petri dishes to solidified.</w:t>
      </w:r>
    </w:p>
    <w:p w14:paraId="65401BE2" w14:textId="2953EDBC" w:rsidR="00E64ABA" w:rsidRPr="00D1106D" w:rsidRDefault="0010134D" w:rsidP="0010134D">
      <w:pPr>
        <w:spacing w:after="160" w:line="480" w:lineRule="auto"/>
        <w:jc w:val="both"/>
        <w:rPr>
          <w:rFonts w:ascii="Times New Roman" w:hAnsi="Times New Roman" w:cs="Times New Roman"/>
          <w:b/>
          <w:sz w:val="28"/>
          <w:szCs w:val="28"/>
        </w:rPr>
      </w:pPr>
      <w:r>
        <w:rPr>
          <w:rFonts w:ascii="Times New Roman" w:hAnsi="Times New Roman" w:cs="Times New Roman"/>
          <w:b/>
          <w:sz w:val="28"/>
          <w:szCs w:val="28"/>
        </w:rPr>
        <w:t xml:space="preserve">II. </w:t>
      </w:r>
      <w:r w:rsidR="008D3D3A" w:rsidRPr="00D1106D">
        <w:rPr>
          <w:rFonts w:ascii="Times New Roman" w:hAnsi="Times New Roman" w:cs="Times New Roman"/>
          <w:b/>
          <w:sz w:val="28"/>
          <w:szCs w:val="28"/>
        </w:rPr>
        <w:t>Preparation of nutrient broth agar</w:t>
      </w:r>
      <w:r w:rsidR="008D3D3A">
        <w:rPr>
          <w:rFonts w:ascii="Times New Roman" w:hAnsi="Times New Roman" w:cs="Times New Roman"/>
          <w:b/>
          <w:sz w:val="28"/>
          <w:szCs w:val="28"/>
        </w:rPr>
        <w:t xml:space="preserve"> </w:t>
      </w:r>
      <w:r w:rsidR="008D3D3A" w:rsidRPr="00D1106D">
        <w:rPr>
          <w:rFonts w:ascii="Times New Roman" w:hAnsi="Times New Roman" w:cs="Times New Roman"/>
          <w:b/>
          <w:sz w:val="28"/>
          <w:szCs w:val="28"/>
        </w:rPr>
        <w:t>(NA)</w:t>
      </w:r>
    </w:p>
    <w:p w14:paraId="134F614C" w14:textId="31C1F6B9" w:rsidR="008E623D" w:rsidRPr="00E85611" w:rsidRDefault="00070B87" w:rsidP="008E623D">
      <w:pPr>
        <w:spacing w:line="480" w:lineRule="auto"/>
        <w:jc w:val="both"/>
        <w:rPr>
          <w:rFonts w:ascii="Times New Roman" w:hAnsi="Times New Roman" w:cs="Times New Roman"/>
          <w:b/>
          <w:sz w:val="28"/>
          <w:szCs w:val="28"/>
        </w:rPr>
      </w:pPr>
      <w:r>
        <w:rPr>
          <w:rFonts w:ascii="Times New Roman" w:hAnsi="Times New Roman" w:cs="Times New Roman"/>
          <w:sz w:val="28"/>
          <w:szCs w:val="28"/>
        </w:rPr>
        <w:t xml:space="preserve">According to manufacturer’s instruction </w:t>
      </w:r>
      <w:r w:rsidR="008D3D3A" w:rsidRPr="00AA293B">
        <w:rPr>
          <w:rFonts w:ascii="Times New Roman" w:hAnsi="Times New Roman" w:cs="Times New Roman"/>
          <w:sz w:val="28"/>
          <w:szCs w:val="28"/>
        </w:rPr>
        <w:t>1</w:t>
      </w:r>
      <w:r w:rsidR="008D3D3A">
        <w:rPr>
          <w:rFonts w:ascii="Times New Roman" w:hAnsi="Times New Roman" w:cs="Times New Roman"/>
          <w:sz w:val="28"/>
          <w:szCs w:val="28"/>
        </w:rPr>
        <w:t xml:space="preserve">3 </w:t>
      </w:r>
      <w:r w:rsidR="008D3D3A" w:rsidRPr="00AA293B">
        <w:rPr>
          <w:rFonts w:ascii="Times New Roman" w:hAnsi="Times New Roman" w:cs="Times New Roman"/>
          <w:sz w:val="28"/>
          <w:szCs w:val="28"/>
        </w:rPr>
        <w:t xml:space="preserve">g of nutrient </w:t>
      </w:r>
      <w:r w:rsidR="008D3D3A">
        <w:rPr>
          <w:rFonts w:ascii="Times New Roman" w:hAnsi="Times New Roman" w:cs="Times New Roman"/>
          <w:sz w:val="28"/>
          <w:szCs w:val="28"/>
        </w:rPr>
        <w:t>broth</w:t>
      </w:r>
      <w:r w:rsidR="008D3D3A" w:rsidRPr="00AA293B">
        <w:rPr>
          <w:rFonts w:ascii="Times New Roman" w:hAnsi="Times New Roman" w:cs="Times New Roman"/>
          <w:sz w:val="28"/>
          <w:szCs w:val="28"/>
        </w:rPr>
        <w:t xml:space="preserve"> was weighed and </w:t>
      </w:r>
      <w:r w:rsidR="008D3D3A">
        <w:rPr>
          <w:rFonts w:ascii="Times New Roman" w:hAnsi="Times New Roman" w:cs="Times New Roman"/>
          <w:sz w:val="28"/>
          <w:szCs w:val="28"/>
        </w:rPr>
        <w:t>dissolved</w:t>
      </w:r>
      <w:r w:rsidR="008D3D3A" w:rsidRPr="00AA293B">
        <w:rPr>
          <w:rFonts w:ascii="Times New Roman" w:hAnsi="Times New Roman" w:cs="Times New Roman"/>
          <w:sz w:val="28"/>
          <w:szCs w:val="28"/>
        </w:rPr>
        <w:t xml:space="preserve"> in</w:t>
      </w:r>
      <w:r w:rsidR="008D3D3A">
        <w:rPr>
          <w:rFonts w:ascii="Times New Roman" w:hAnsi="Times New Roman" w:cs="Times New Roman"/>
          <w:sz w:val="28"/>
          <w:szCs w:val="28"/>
        </w:rPr>
        <w:t xml:space="preserve"> 1000 </w:t>
      </w:r>
      <w:r w:rsidR="008D3D3A" w:rsidRPr="00AA293B">
        <w:rPr>
          <w:rFonts w:ascii="Times New Roman" w:hAnsi="Times New Roman" w:cs="Times New Roman"/>
          <w:sz w:val="28"/>
          <w:szCs w:val="28"/>
        </w:rPr>
        <w:t>ml of distilled water and was thorou</w:t>
      </w:r>
      <w:r w:rsidR="008D3D3A">
        <w:rPr>
          <w:rFonts w:ascii="Times New Roman" w:hAnsi="Times New Roman" w:cs="Times New Roman"/>
          <w:sz w:val="28"/>
          <w:szCs w:val="28"/>
        </w:rPr>
        <w:t>g</w:t>
      </w:r>
      <w:r w:rsidR="008D3D3A" w:rsidRPr="00AA293B">
        <w:rPr>
          <w:rFonts w:ascii="Times New Roman" w:hAnsi="Times New Roman" w:cs="Times New Roman"/>
          <w:sz w:val="28"/>
          <w:szCs w:val="28"/>
        </w:rPr>
        <w:t>hly stirred using stirring rod</w:t>
      </w:r>
      <w:r w:rsidR="008D3D3A">
        <w:rPr>
          <w:rFonts w:ascii="Times New Roman" w:hAnsi="Times New Roman" w:cs="Times New Roman"/>
          <w:sz w:val="28"/>
          <w:szCs w:val="28"/>
        </w:rPr>
        <w:t xml:space="preserve"> for total dissolution</w:t>
      </w:r>
      <w:r w:rsidR="008D3D3A" w:rsidRPr="00AA293B">
        <w:rPr>
          <w:rFonts w:ascii="Times New Roman" w:hAnsi="Times New Roman" w:cs="Times New Roman"/>
          <w:sz w:val="28"/>
          <w:szCs w:val="28"/>
        </w:rPr>
        <w:t>.</w:t>
      </w:r>
      <w:r w:rsidR="008D3D3A" w:rsidRPr="00956FC0">
        <w:rPr>
          <w:rFonts w:ascii="Times New Roman" w:hAnsi="Times New Roman" w:cs="Times New Roman"/>
          <w:sz w:val="28"/>
          <w:szCs w:val="28"/>
        </w:rPr>
        <w:t xml:space="preserve"> </w:t>
      </w:r>
      <w:r w:rsidR="008D3D3A" w:rsidRPr="00180982">
        <w:rPr>
          <w:rFonts w:ascii="Times New Roman" w:hAnsi="Times New Roman" w:cs="Times New Roman"/>
          <w:sz w:val="28"/>
          <w:szCs w:val="28"/>
        </w:rPr>
        <w:t>It was then corked with cotton wool and aluminum foil and</w:t>
      </w:r>
      <w:r w:rsidR="008D3D3A">
        <w:rPr>
          <w:rFonts w:ascii="Times New Roman" w:hAnsi="Times New Roman" w:cs="Times New Roman"/>
          <w:sz w:val="28"/>
          <w:szCs w:val="28"/>
        </w:rPr>
        <w:t xml:space="preserve"> </w:t>
      </w:r>
      <w:r w:rsidR="008D3D3A" w:rsidRPr="00AA293B">
        <w:rPr>
          <w:rFonts w:ascii="Times New Roman" w:hAnsi="Times New Roman" w:cs="Times New Roman"/>
          <w:sz w:val="28"/>
          <w:szCs w:val="28"/>
        </w:rPr>
        <w:t>autoclave</w:t>
      </w:r>
      <w:r w:rsidR="008D3D3A">
        <w:rPr>
          <w:rFonts w:ascii="Times New Roman" w:hAnsi="Times New Roman" w:cs="Times New Roman"/>
          <w:sz w:val="28"/>
          <w:szCs w:val="28"/>
        </w:rPr>
        <w:t>d</w:t>
      </w:r>
      <w:r w:rsidR="008D3D3A" w:rsidRPr="00AA293B">
        <w:rPr>
          <w:rFonts w:ascii="Times New Roman" w:hAnsi="Times New Roman" w:cs="Times New Roman"/>
          <w:sz w:val="28"/>
          <w:szCs w:val="28"/>
        </w:rPr>
        <w:t xml:space="preserve"> at 12</w:t>
      </w:r>
      <w:r w:rsidR="008D3D3A">
        <w:rPr>
          <w:rFonts w:ascii="Times New Roman" w:hAnsi="Times New Roman" w:cs="Times New Roman"/>
          <w:sz w:val="28"/>
          <w:szCs w:val="28"/>
        </w:rPr>
        <w:t>1</w:t>
      </w:r>
      <w:r w:rsidR="008D3D3A" w:rsidRPr="00D1106D">
        <w:rPr>
          <w:rFonts w:ascii="Times New Roman" w:hAnsi="Times New Roman" w:cs="Times New Roman"/>
          <w:sz w:val="28"/>
          <w:szCs w:val="28"/>
          <w:vertAlign w:val="superscript"/>
        </w:rPr>
        <w:t>0</w:t>
      </w:r>
      <w:r w:rsidR="008D3D3A">
        <w:rPr>
          <w:rFonts w:ascii="Times New Roman" w:hAnsi="Times New Roman" w:cs="Times New Roman"/>
          <w:sz w:val="28"/>
          <w:szCs w:val="28"/>
        </w:rPr>
        <w:t>c</w:t>
      </w:r>
      <w:r w:rsidR="008D3D3A" w:rsidRPr="00AA293B">
        <w:rPr>
          <w:rFonts w:ascii="Times New Roman" w:hAnsi="Times New Roman" w:cs="Times New Roman"/>
          <w:sz w:val="28"/>
          <w:szCs w:val="28"/>
        </w:rPr>
        <w:t xml:space="preserve"> for 15minutes</w:t>
      </w:r>
      <w:r w:rsidR="008D3D3A">
        <w:rPr>
          <w:rFonts w:ascii="Times New Roman" w:hAnsi="Times New Roman" w:cs="Times New Roman"/>
          <w:sz w:val="28"/>
          <w:szCs w:val="28"/>
        </w:rPr>
        <w:t xml:space="preserve"> to ensure sterility. </w:t>
      </w:r>
      <w:r w:rsidR="008D3D3A" w:rsidRPr="00180982">
        <w:rPr>
          <w:rFonts w:ascii="Times New Roman" w:hAnsi="Times New Roman" w:cs="Times New Roman"/>
          <w:sz w:val="28"/>
          <w:szCs w:val="28"/>
        </w:rPr>
        <w:t>After sterilization, the medium was allowed to cool</w:t>
      </w:r>
      <w:r w:rsidR="008E623D">
        <w:rPr>
          <w:rFonts w:ascii="Times New Roman" w:hAnsi="Times New Roman" w:cs="Times New Roman"/>
          <w:sz w:val="28"/>
          <w:szCs w:val="28"/>
        </w:rPr>
        <w:t xml:space="preserve"> (Mishra et al., 2022)</w:t>
      </w:r>
    </w:p>
    <w:p w14:paraId="27AC1D84" w14:textId="7FA06373" w:rsidR="00E64ABA" w:rsidRPr="00956FC0" w:rsidRDefault="008D3D3A" w:rsidP="00E64ABA">
      <w:pPr>
        <w:spacing w:line="480" w:lineRule="auto"/>
        <w:jc w:val="both"/>
        <w:rPr>
          <w:rFonts w:ascii="Times New Roman" w:hAnsi="Times New Roman" w:cs="Times New Roman"/>
          <w:b/>
          <w:sz w:val="28"/>
          <w:szCs w:val="28"/>
        </w:rPr>
      </w:pPr>
      <w:r w:rsidRPr="00E85611">
        <w:rPr>
          <w:rFonts w:ascii="Times New Roman" w:hAnsi="Times New Roman" w:cs="Times New Roman"/>
          <w:b/>
          <w:sz w:val="28"/>
          <w:szCs w:val="28"/>
        </w:rPr>
        <w:t>2.</w:t>
      </w:r>
      <w:r>
        <w:rPr>
          <w:rFonts w:ascii="Times New Roman" w:hAnsi="Times New Roman" w:cs="Times New Roman"/>
          <w:b/>
          <w:sz w:val="28"/>
          <w:szCs w:val="28"/>
        </w:rPr>
        <w:t>3.1</w:t>
      </w:r>
      <w:r w:rsidRPr="00E85611">
        <w:rPr>
          <w:rFonts w:ascii="Times New Roman" w:hAnsi="Times New Roman" w:cs="Times New Roman"/>
          <w:b/>
          <w:sz w:val="28"/>
          <w:szCs w:val="28"/>
        </w:rPr>
        <w:t xml:space="preserve"> Sample Pr</w:t>
      </w:r>
      <w:r>
        <w:rPr>
          <w:rFonts w:ascii="Times New Roman" w:hAnsi="Times New Roman" w:cs="Times New Roman"/>
          <w:b/>
          <w:sz w:val="28"/>
          <w:szCs w:val="28"/>
        </w:rPr>
        <w:t>eparation</w:t>
      </w:r>
      <w:r w:rsidRPr="00E85611">
        <w:rPr>
          <w:rFonts w:ascii="Times New Roman" w:hAnsi="Times New Roman" w:cs="Times New Roman"/>
          <w:b/>
          <w:sz w:val="28"/>
          <w:szCs w:val="28"/>
        </w:rPr>
        <w:t xml:space="preserve"> and </w:t>
      </w:r>
      <w:r>
        <w:rPr>
          <w:rFonts w:ascii="Times New Roman" w:hAnsi="Times New Roman" w:cs="Times New Roman"/>
          <w:b/>
          <w:sz w:val="28"/>
          <w:szCs w:val="28"/>
        </w:rPr>
        <w:t>culturing</w:t>
      </w:r>
    </w:p>
    <w:p w14:paraId="74A15B77" w14:textId="20EFB63F" w:rsidR="00E64ABA" w:rsidRDefault="008D3D3A" w:rsidP="00E64ABA">
      <w:pPr>
        <w:spacing w:line="480" w:lineRule="auto"/>
        <w:jc w:val="both"/>
        <w:rPr>
          <w:rFonts w:ascii="Times New Roman" w:hAnsi="Times New Roman" w:cs="Times New Roman"/>
          <w:b/>
          <w:sz w:val="28"/>
          <w:szCs w:val="28"/>
        </w:rPr>
      </w:pPr>
      <w:r>
        <w:rPr>
          <w:rFonts w:ascii="Times New Roman" w:hAnsi="Times New Roman" w:cs="Times New Roman"/>
          <w:sz w:val="28"/>
          <w:szCs w:val="28"/>
        </w:rPr>
        <w:t xml:space="preserve">The </w:t>
      </w:r>
      <w:r w:rsidRPr="00E36625">
        <w:rPr>
          <w:rFonts w:ascii="Times New Roman" w:hAnsi="Times New Roman" w:cs="Times New Roman"/>
          <w:sz w:val="28"/>
          <w:szCs w:val="28"/>
        </w:rPr>
        <w:t>milk</w:t>
      </w:r>
      <w:r>
        <w:rPr>
          <w:rFonts w:ascii="Times New Roman" w:hAnsi="Times New Roman" w:cs="Times New Roman"/>
          <w:sz w:val="28"/>
          <w:szCs w:val="28"/>
        </w:rPr>
        <w:t xml:space="preserve"> sample was diluted (1:10)</w:t>
      </w:r>
      <w:r w:rsidRPr="00E36625">
        <w:rPr>
          <w:rFonts w:ascii="Times New Roman" w:hAnsi="Times New Roman" w:cs="Times New Roman"/>
          <w:sz w:val="28"/>
          <w:szCs w:val="28"/>
        </w:rPr>
        <w:t xml:space="preserve"> </w:t>
      </w:r>
      <w:r>
        <w:rPr>
          <w:rFonts w:ascii="Times New Roman" w:hAnsi="Times New Roman" w:cs="Times New Roman"/>
          <w:sz w:val="28"/>
          <w:szCs w:val="28"/>
        </w:rPr>
        <w:t>in distilled water. A</w:t>
      </w:r>
      <w:r w:rsidRPr="00E36625">
        <w:rPr>
          <w:rFonts w:ascii="Times New Roman" w:hAnsi="Times New Roman" w:cs="Times New Roman"/>
          <w:sz w:val="28"/>
          <w:szCs w:val="28"/>
        </w:rPr>
        <w:t xml:space="preserve"> loopful of dilute</w:t>
      </w:r>
      <w:r>
        <w:rPr>
          <w:rFonts w:ascii="Times New Roman" w:hAnsi="Times New Roman" w:cs="Times New Roman"/>
          <w:sz w:val="28"/>
          <w:szCs w:val="28"/>
        </w:rPr>
        <w:t>d</w:t>
      </w:r>
      <w:r w:rsidRPr="00E36625">
        <w:rPr>
          <w:rFonts w:ascii="Times New Roman" w:hAnsi="Times New Roman" w:cs="Times New Roman"/>
          <w:sz w:val="28"/>
          <w:szCs w:val="28"/>
        </w:rPr>
        <w:t xml:space="preserve"> sample was </w:t>
      </w:r>
      <w:r>
        <w:rPr>
          <w:rFonts w:ascii="Times New Roman" w:hAnsi="Times New Roman" w:cs="Times New Roman"/>
          <w:sz w:val="28"/>
          <w:szCs w:val="28"/>
        </w:rPr>
        <w:t>streaked</w:t>
      </w:r>
      <w:r w:rsidRPr="00E36625">
        <w:rPr>
          <w:rFonts w:ascii="Times New Roman" w:hAnsi="Times New Roman" w:cs="Times New Roman"/>
          <w:sz w:val="28"/>
          <w:szCs w:val="28"/>
        </w:rPr>
        <w:t xml:space="preserve"> on petri dishes containing </w:t>
      </w:r>
      <w:r>
        <w:rPr>
          <w:rFonts w:ascii="Times New Roman" w:hAnsi="Times New Roman" w:cs="Times New Roman"/>
          <w:sz w:val="28"/>
          <w:szCs w:val="28"/>
        </w:rPr>
        <w:t xml:space="preserve">prepared </w:t>
      </w:r>
      <w:r w:rsidRPr="00E36625">
        <w:rPr>
          <w:rFonts w:ascii="Times New Roman" w:hAnsi="Times New Roman" w:cs="Times New Roman"/>
          <w:sz w:val="28"/>
          <w:szCs w:val="28"/>
        </w:rPr>
        <w:t xml:space="preserve">medium </w:t>
      </w:r>
      <w:r>
        <w:rPr>
          <w:rFonts w:ascii="Times New Roman" w:hAnsi="Times New Roman" w:cs="Times New Roman"/>
          <w:sz w:val="28"/>
          <w:szCs w:val="28"/>
        </w:rPr>
        <w:t>(</w:t>
      </w:r>
      <w:r w:rsidRPr="00E36625">
        <w:rPr>
          <w:rFonts w:ascii="Times New Roman" w:hAnsi="Times New Roman" w:cs="Times New Roman"/>
          <w:sz w:val="28"/>
          <w:szCs w:val="28"/>
        </w:rPr>
        <w:t>MSA</w:t>
      </w:r>
      <w:r>
        <w:rPr>
          <w:rFonts w:ascii="Times New Roman" w:hAnsi="Times New Roman" w:cs="Times New Roman"/>
          <w:sz w:val="28"/>
          <w:szCs w:val="28"/>
        </w:rPr>
        <w:t>)</w:t>
      </w:r>
      <w:r w:rsidRPr="00E36625">
        <w:rPr>
          <w:rFonts w:ascii="Times New Roman" w:hAnsi="Times New Roman" w:cs="Times New Roman"/>
          <w:sz w:val="28"/>
          <w:szCs w:val="28"/>
        </w:rPr>
        <w:t xml:space="preserve">, each </w:t>
      </w:r>
      <w:proofErr w:type="gramStart"/>
      <w:r w:rsidRPr="00E36625">
        <w:rPr>
          <w:rFonts w:ascii="Times New Roman" w:hAnsi="Times New Roman" w:cs="Times New Roman"/>
          <w:sz w:val="28"/>
          <w:szCs w:val="28"/>
        </w:rPr>
        <w:t>plates</w:t>
      </w:r>
      <w:proofErr w:type="gramEnd"/>
      <w:r w:rsidRPr="00E36625">
        <w:rPr>
          <w:rFonts w:ascii="Times New Roman" w:hAnsi="Times New Roman" w:cs="Times New Roman"/>
          <w:sz w:val="28"/>
          <w:szCs w:val="28"/>
        </w:rPr>
        <w:t xml:space="preserve"> were incubated at 37</w:t>
      </w:r>
      <w:r w:rsidRPr="00D23ACC">
        <w:rPr>
          <w:rFonts w:ascii="Times New Roman" w:hAnsi="Times New Roman" w:cs="Times New Roman"/>
          <w:sz w:val="28"/>
          <w:szCs w:val="28"/>
          <w:vertAlign w:val="superscript"/>
        </w:rPr>
        <w:t>0</w:t>
      </w:r>
      <w:r>
        <w:rPr>
          <w:rFonts w:ascii="Times New Roman" w:hAnsi="Times New Roman" w:cs="Times New Roman"/>
          <w:sz w:val="28"/>
          <w:szCs w:val="28"/>
        </w:rPr>
        <w:t>c</w:t>
      </w:r>
      <w:r w:rsidRPr="00E36625">
        <w:rPr>
          <w:rFonts w:ascii="Times New Roman" w:hAnsi="Times New Roman" w:cs="Times New Roman"/>
          <w:sz w:val="28"/>
          <w:szCs w:val="28"/>
        </w:rPr>
        <w:t xml:space="preserve"> for 24 </w:t>
      </w:r>
      <w:r>
        <w:rPr>
          <w:rFonts w:ascii="Times New Roman" w:hAnsi="Times New Roman" w:cs="Times New Roman"/>
          <w:sz w:val="28"/>
          <w:szCs w:val="28"/>
        </w:rPr>
        <w:t>and</w:t>
      </w:r>
      <w:r w:rsidRPr="00E36625">
        <w:rPr>
          <w:rFonts w:ascii="Times New Roman" w:hAnsi="Times New Roman" w:cs="Times New Roman"/>
          <w:sz w:val="28"/>
          <w:szCs w:val="28"/>
        </w:rPr>
        <w:t xml:space="preserve"> 48 hour</w:t>
      </w:r>
      <w:r w:rsidR="00E635DA">
        <w:rPr>
          <w:rFonts w:ascii="Times New Roman" w:hAnsi="Times New Roman" w:cs="Times New Roman"/>
          <w:sz w:val="28"/>
          <w:szCs w:val="28"/>
        </w:rPr>
        <w:t xml:space="preserve"> (Mishra et al., 2022)</w:t>
      </w:r>
    </w:p>
    <w:p w14:paraId="23460CEB" w14:textId="1BBE7529" w:rsidR="00E64ABA" w:rsidRPr="002E09D5" w:rsidRDefault="008D3D3A" w:rsidP="00E64ABA">
      <w:pPr>
        <w:spacing w:line="480" w:lineRule="auto"/>
        <w:jc w:val="both"/>
        <w:rPr>
          <w:rFonts w:ascii="Times New Roman" w:hAnsi="Times New Roman" w:cs="Times New Roman"/>
          <w:sz w:val="28"/>
          <w:szCs w:val="28"/>
        </w:rPr>
      </w:pPr>
      <w:r w:rsidRPr="00F120C0">
        <w:rPr>
          <w:rFonts w:ascii="Times New Roman" w:hAnsi="Times New Roman" w:cs="Times New Roman"/>
          <w:b/>
          <w:sz w:val="28"/>
          <w:szCs w:val="28"/>
        </w:rPr>
        <w:lastRenderedPageBreak/>
        <w:t>2.</w:t>
      </w:r>
      <w:r>
        <w:rPr>
          <w:rFonts w:ascii="Times New Roman" w:hAnsi="Times New Roman" w:cs="Times New Roman"/>
          <w:b/>
          <w:sz w:val="28"/>
          <w:szCs w:val="28"/>
        </w:rPr>
        <w:t xml:space="preserve">3.2 </w:t>
      </w:r>
      <w:r w:rsidRPr="008916B9">
        <w:rPr>
          <w:rFonts w:ascii="Times New Roman" w:hAnsi="Times New Roman" w:cs="Times New Roman"/>
          <w:b/>
          <w:sz w:val="28"/>
          <w:szCs w:val="28"/>
        </w:rPr>
        <w:t xml:space="preserve">Morphological Characteristics </w:t>
      </w:r>
      <w:r>
        <w:rPr>
          <w:rFonts w:ascii="Times New Roman" w:hAnsi="Times New Roman" w:cs="Times New Roman"/>
          <w:b/>
          <w:sz w:val="28"/>
          <w:szCs w:val="28"/>
        </w:rPr>
        <w:t>o</w:t>
      </w:r>
      <w:r w:rsidRPr="008916B9">
        <w:rPr>
          <w:rFonts w:ascii="Times New Roman" w:hAnsi="Times New Roman" w:cs="Times New Roman"/>
          <w:b/>
          <w:sz w:val="28"/>
          <w:szCs w:val="28"/>
        </w:rPr>
        <w:t>f Isolates</w:t>
      </w:r>
    </w:p>
    <w:p w14:paraId="113B194B" w14:textId="18334747" w:rsidR="00E64ABA" w:rsidRDefault="008D3D3A" w:rsidP="00E64ABA">
      <w:pPr>
        <w:spacing w:after="160" w:line="480" w:lineRule="auto"/>
        <w:jc w:val="both"/>
        <w:rPr>
          <w:rFonts w:ascii="Times New Roman" w:hAnsi="Times New Roman" w:cs="Times New Roman"/>
          <w:sz w:val="28"/>
          <w:szCs w:val="28"/>
        </w:rPr>
      </w:pPr>
      <w:r w:rsidRPr="002A13B1">
        <w:rPr>
          <w:rFonts w:ascii="Times New Roman" w:hAnsi="Times New Roman" w:cs="Times New Roman"/>
          <w:sz w:val="28"/>
          <w:szCs w:val="28"/>
        </w:rPr>
        <w:t>The isolated organism</w:t>
      </w:r>
      <w:r>
        <w:rPr>
          <w:rFonts w:ascii="Times New Roman" w:hAnsi="Times New Roman" w:cs="Times New Roman"/>
          <w:sz w:val="28"/>
          <w:szCs w:val="28"/>
        </w:rPr>
        <w:t xml:space="preserve"> showing</w:t>
      </w:r>
      <w:r w:rsidRPr="002A13B1">
        <w:rPr>
          <w:rFonts w:ascii="Times New Roman" w:hAnsi="Times New Roman" w:cs="Times New Roman"/>
          <w:sz w:val="28"/>
          <w:szCs w:val="28"/>
        </w:rPr>
        <w:t xml:space="preserve"> distinctive morphological features characteristic of </w:t>
      </w:r>
      <w:r w:rsidRPr="002A13B1">
        <w:rPr>
          <w:rFonts w:ascii="Times New Roman" w:hAnsi="Times New Roman" w:cs="Times New Roman"/>
          <w:i/>
          <w:sz w:val="28"/>
          <w:szCs w:val="28"/>
        </w:rPr>
        <w:t>Staphylococcus aureus</w:t>
      </w:r>
      <w:r w:rsidRPr="002A13B1">
        <w:rPr>
          <w:rFonts w:ascii="Times New Roman" w:hAnsi="Times New Roman" w:cs="Times New Roman"/>
          <w:sz w:val="28"/>
          <w:szCs w:val="28"/>
        </w:rPr>
        <w:t>, both in culture and under microscopic examination</w:t>
      </w:r>
      <w:r>
        <w:rPr>
          <w:rFonts w:ascii="Times New Roman" w:hAnsi="Times New Roman" w:cs="Times New Roman"/>
          <w:sz w:val="28"/>
          <w:szCs w:val="28"/>
        </w:rPr>
        <w:t xml:space="preserve">. The colonial morphology of the isolate was described as the appear on the solid media, the colonial morphology includes: colony shape, size, </w:t>
      </w:r>
      <w:proofErr w:type="spellStart"/>
      <w:r>
        <w:rPr>
          <w:rFonts w:ascii="Times New Roman" w:hAnsi="Times New Roman" w:cs="Times New Roman"/>
          <w:sz w:val="28"/>
          <w:szCs w:val="28"/>
        </w:rPr>
        <w:t>colour</w:t>
      </w:r>
      <w:proofErr w:type="spellEnd"/>
      <w:r>
        <w:rPr>
          <w:rFonts w:ascii="Times New Roman" w:hAnsi="Times New Roman" w:cs="Times New Roman"/>
          <w:sz w:val="28"/>
          <w:szCs w:val="28"/>
        </w:rPr>
        <w:t>, texture, elevation and nature. The organism were also tested for their gram reaction and biochemical test.</w:t>
      </w:r>
    </w:p>
    <w:p w14:paraId="024231C8" w14:textId="0EF8AD0B" w:rsidR="00E64ABA" w:rsidRPr="0010134D" w:rsidRDefault="008D3D3A" w:rsidP="0010134D">
      <w:pPr>
        <w:pStyle w:val="ListParagraph"/>
        <w:numPr>
          <w:ilvl w:val="0"/>
          <w:numId w:val="12"/>
        </w:numPr>
        <w:spacing w:after="160" w:line="480" w:lineRule="auto"/>
        <w:jc w:val="both"/>
        <w:rPr>
          <w:rFonts w:ascii="Times New Roman" w:hAnsi="Times New Roman" w:cs="Times New Roman"/>
          <w:b/>
          <w:sz w:val="28"/>
          <w:szCs w:val="28"/>
        </w:rPr>
      </w:pPr>
      <w:r w:rsidRPr="0010134D">
        <w:rPr>
          <w:rFonts w:ascii="Times New Roman" w:hAnsi="Times New Roman" w:cs="Times New Roman"/>
          <w:b/>
          <w:sz w:val="28"/>
          <w:szCs w:val="28"/>
        </w:rPr>
        <w:t xml:space="preserve">Gram stain </w:t>
      </w:r>
    </w:p>
    <w:p w14:paraId="51DAD6E7" w14:textId="2C44E01A" w:rsidR="00E64ABA" w:rsidRPr="00E635DA" w:rsidRDefault="008D3D3A" w:rsidP="00E635DA">
      <w:pPr>
        <w:spacing w:line="480" w:lineRule="auto"/>
        <w:jc w:val="both"/>
        <w:rPr>
          <w:rFonts w:ascii="Times New Roman" w:hAnsi="Times New Roman" w:cs="Times New Roman"/>
          <w:sz w:val="28"/>
          <w:szCs w:val="28"/>
        </w:rPr>
      </w:pPr>
      <w:r w:rsidRPr="000D46D1">
        <w:rPr>
          <w:rFonts w:ascii="Times New Roman" w:hAnsi="Times New Roman" w:cs="Times New Roman"/>
          <w:sz w:val="28"/>
          <w:szCs w:val="28"/>
        </w:rPr>
        <w:t xml:space="preserve">A smear of </w:t>
      </w:r>
      <w:r w:rsidRPr="00154139">
        <w:rPr>
          <w:rFonts w:ascii="Times New Roman" w:hAnsi="Times New Roman" w:cs="Times New Roman"/>
          <w:i/>
          <w:sz w:val="28"/>
          <w:szCs w:val="28"/>
        </w:rPr>
        <w:t>staphylococcus aureus</w:t>
      </w:r>
      <w:r w:rsidRPr="000D46D1">
        <w:rPr>
          <w:rFonts w:ascii="Times New Roman" w:hAnsi="Times New Roman" w:cs="Times New Roman"/>
          <w:sz w:val="28"/>
          <w:szCs w:val="28"/>
        </w:rPr>
        <w:t xml:space="preserve"> was prepared on a </w:t>
      </w:r>
      <w:r>
        <w:rPr>
          <w:rFonts w:ascii="Times New Roman" w:hAnsi="Times New Roman" w:cs="Times New Roman"/>
          <w:sz w:val="28"/>
          <w:szCs w:val="28"/>
        </w:rPr>
        <w:t xml:space="preserve">clean </w:t>
      </w:r>
      <w:r w:rsidRPr="000D46D1">
        <w:rPr>
          <w:rFonts w:ascii="Times New Roman" w:hAnsi="Times New Roman" w:cs="Times New Roman"/>
          <w:sz w:val="28"/>
          <w:szCs w:val="28"/>
        </w:rPr>
        <w:t xml:space="preserve">glass slide, the smear was heat fixed and flood with crystal violet and was allowed to stand for 60 seconds. The slide was gently tilt and rinsed with distilled water </w:t>
      </w:r>
      <w:r>
        <w:rPr>
          <w:rFonts w:ascii="Times New Roman" w:hAnsi="Times New Roman" w:cs="Times New Roman"/>
          <w:sz w:val="28"/>
          <w:szCs w:val="28"/>
        </w:rPr>
        <w:t xml:space="preserve">and then </w:t>
      </w:r>
      <w:r w:rsidRPr="000D46D1">
        <w:rPr>
          <w:rFonts w:ascii="Times New Roman" w:hAnsi="Times New Roman" w:cs="Times New Roman"/>
          <w:sz w:val="28"/>
          <w:szCs w:val="28"/>
        </w:rPr>
        <w:t xml:space="preserve">Gram iodine was </w:t>
      </w:r>
      <w:r>
        <w:rPr>
          <w:rFonts w:ascii="Times New Roman" w:hAnsi="Times New Roman" w:cs="Times New Roman"/>
          <w:sz w:val="28"/>
          <w:szCs w:val="28"/>
        </w:rPr>
        <w:t xml:space="preserve">added </w:t>
      </w:r>
      <w:r w:rsidRPr="000D46D1">
        <w:rPr>
          <w:rFonts w:ascii="Times New Roman" w:hAnsi="Times New Roman" w:cs="Times New Roman"/>
          <w:sz w:val="28"/>
          <w:szCs w:val="28"/>
        </w:rPr>
        <w:t>allowed to stand for 30 seconds, the slide was gently tilt and rinsed with distilled water. The smear was decolorized using 95% ethanol drop by drop for 5 to 10 seconds</w:t>
      </w:r>
      <w:r>
        <w:rPr>
          <w:rFonts w:ascii="Times New Roman" w:hAnsi="Times New Roman" w:cs="Times New Roman"/>
          <w:sz w:val="28"/>
          <w:szCs w:val="28"/>
        </w:rPr>
        <w:t xml:space="preserve">. </w:t>
      </w:r>
      <w:r w:rsidRPr="004248F8">
        <w:rPr>
          <w:rFonts w:ascii="Times New Roman" w:hAnsi="Times New Roman" w:cs="Times New Roman"/>
          <w:sz w:val="28"/>
          <w:szCs w:val="28"/>
        </w:rPr>
        <w:t>The smear was finally flooded again with safranin to counterstain and was allowed to stand for 60</w:t>
      </w:r>
      <w:r>
        <w:rPr>
          <w:rFonts w:ascii="Times New Roman" w:hAnsi="Times New Roman" w:cs="Times New Roman"/>
          <w:sz w:val="28"/>
          <w:szCs w:val="28"/>
        </w:rPr>
        <w:t xml:space="preserve"> </w:t>
      </w:r>
      <w:r w:rsidRPr="004248F8">
        <w:rPr>
          <w:rFonts w:ascii="Times New Roman" w:hAnsi="Times New Roman" w:cs="Times New Roman"/>
          <w:sz w:val="28"/>
          <w:szCs w:val="28"/>
        </w:rPr>
        <w:t>seconds the slide was gently tilt again and rinsed with distilled water</w:t>
      </w:r>
      <w:r>
        <w:rPr>
          <w:rFonts w:ascii="Times New Roman" w:hAnsi="Times New Roman" w:cs="Times New Roman"/>
          <w:sz w:val="28"/>
          <w:szCs w:val="28"/>
        </w:rPr>
        <w:t xml:space="preserve"> and </w:t>
      </w:r>
      <w:r w:rsidRPr="004248F8">
        <w:rPr>
          <w:rFonts w:ascii="Times New Roman" w:hAnsi="Times New Roman" w:cs="Times New Roman"/>
          <w:sz w:val="28"/>
          <w:szCs w:val="28"/>
        </w:rPr>
        <w:t>allowed to air dr</w:t>
      </w:r>
      <w:r>
        <w:rPr>
          <w:rFonts w:ascii="Times New Roman" w:hAnsi="Times New Roman" w:cs="Times New Roman"/>
          <w:sz w:val="28"/>
          <w:szCs w:val="28"/>
        </w:rPr>
        <w:t>y. Then</w:t>
      </w:r>
      <w:r w:rsidRPr="004248F8">
        <w:rPr>
          <w:rFonts w:ascii="Times New Roman" w:hAnsi="Times New Roman" w:cs="Times New Roman"/>
          <w:sz w:val="28"/>
          <w:szCs w:val="28"/>
        </w:rPr>
        <w:t xml:space="preserve"> observed using light microscope under 100x oil immersion. </w:t>
      </w:r>
      <w:r>
        <w:rPr>
          <w:rFonts w:ascii="Times New Roman" w:hAnsi="Times New Roman" w:cs="Times New Roman"/>
          <w:sz w:val="28"/>
          <w:szCs w:val="28"/>
        </w:rPr>
        <w:t xml:space="preserve">Cell stained purple giving a </w:t>
      </w:r>
      <w:r w:rsidRPr="004248F8">
        <w:rPr>
          <w:rFonts w:ascii="Times New Roman" w:hAnsi="Times New Roman" w:cs="Times New Roman"/>
          <w:sz w:val="28"/>
          <w:szCs w:val="28"/>
        </w:rPr>
        <w:t xml:space="preserve">positive </w:t>
      </w:r>
      <w:r>
        <w:rPr>
          <w:rFonts w:ascii="Times New Roman" w:hAnsi="Times New Roman" w:cs="Times New Roman"/>
          <w:sz w:val="28"/>
          <w:szCs w:val="28"/>
        </w:rPr>
        <w:t>result</w:t>
      </w:r>
      <w:r w:rsidR="00E635DA" w:rsidRPr="00E635DA">
        <w:rPr>
          <w:rFonts w:ascii="Times New Roman" w:hAnsi="Times New Roman" w:cs="Times New Roman"/>
          <w:sz w:val="28"/>
          <w:szCs w:val="28"/>
        </w:rPr>
        <w:t xml:space="preserve"> </w:t>
      </w:r>
      <w:r w:rsidR="00E635DA">
        <w:rPr>
          <w:rFonts w:ascii="Times New Roman" w:hAnsi="Times New Roman" w:cs="Times New Roman"/>
          <w:sz w:val="28"/>
          <w:szCs w:val="28"/>
        </w:rPr>
        <w:t>(Willey et al., 2022).</w:t>
      </w:r>
    </w:p>
    <w:p w14:paraId="7B800E48" w14:textId="4920A12B" w:rsidR="00E64ABA" w:rsidRPr="0010134D" w:rsidRDefault="008D3D3A" w:rsidP="0010134D">
      <w:pPr>
        <w:pStyle w:val="ListParagraph"/>
        <w:numPr>
          <w:ilvl w:val="0"/>
          <w:numId w:val="12"/>
        </w:numPr>
        <w:spacing w:after="160" w:line="480" w:lineRule="auto"/>
        <w:jc w:val="both"/>
        <w:rPr>
          <w:rFonts w:ascii="Times New Roman" w:hAnsi="Times New Roman" w:cs="Times New Roman"/>
          <w:b/>
          <w:sz w:val="28"/>
          <w:szCs w:val="28"/>
        </w:rPr>
      </w:pPr>
      <w:r w:rsidRPr="0010134D">
        <w:rPr>
          <w:rFonts w:ascii="Times New Roman" w:hAnsi="Times New Roman" w:cs="Times New Roman"/>
          <w:b/>
          <w:sz w:val="28"/>
          <w:szCs w:val="28"/>
        </w:rPr>
        <w:t>Catalase test</w:t>
      </w:r>
    </w:p>
    <w:p w14:paraId="6EC9092F" w14:textId="17681BF0" w:rsidR="00E64ABA" w:rsidRDefault="008D3D3A" w:rsidP="00E64ABA">
      <w:pPr>
        <w:spacing w:after="160" w:line="480" w:lineRule="auto"/>
        <w:jc w:val="both"/>
        <w:rPr>
          <w:rFonts w:ascii="Times New Roman" w:hAnsi="Times New Roman" w:cs="Times New Roman"/>
          <w:sz w:val="28"/>
          <w:szCs w:val="28"/>
        </w:rPr>
      </w:pPr>
      <w:r w:rsidRPr="001634EA">
        <w:rPr>
          <w:rFonts w:ascii="Times New Roman" w:hAnsi="Times New Roman" w:cs="Times New Roman"/>
          <w:sz w:val="28"/>
          <w:szCs w:val="28"/>
        </w:rPr>
        <w:lastRenderedPageBreak/>
        <w:t>Catalase</w:t>
      </w:r>
      <w:r>
        <w:rPr>
          <w:rFonts w:ascii="Times New Roman" w:hAnsi="Times New Roman" w:cs="Times New Roman"/>
          <w:sz w:val="28"/>
          <w:szCs w:val="28"/>
        </w:rPr>
        <w:t xml:space="preserve"> is an iron containing enzyme which </w:t>
      </w:r>
      <w:proofErr w:type="spellStart"/>
      <w:r>
        <w:rPr>
          <w:rFonts w:ascii="Times New Roman" w:hAnsi="Times New Roman" w:cs="Times New Roman"/>
          <w:sz w:val="28"/>
          <w:szCs w:val="28"/>
        </w:rPr>
        <w:t>catalyses</w:t>
      </w:r>
      <w:proofErr w:type="spellEnd"/>
      <w:r>
        <w:rPr>
          <w:rFonts w:ascii="Times New Roman" w:hAnsi="Times New Roman" w:cs="Times New Roman"/>
          <w:sz w:val="28"/>
          <w:szCs w:val="28"/>
        </w:rPr>
        <w:t xml:space="preserve"> the decomposition of hydrogen peroxide (H</w:t>
      </w:r>
      <w:r w:rsidRPr="001634EA">
        <w:rPr>
          <w:rFonts w:ascii="Times New Roman" w:hAnsi="Times New Roman" w:cs="Times New Roman"/>
          <w:sz w:val="28"/>
          <w:szCs w:val="28"/>
          <w:vertAlign w:val="subscript"/>
        </w:rPr>
        <w:t>2</w:t>
      </w:r>
      <w:r>
        <w:rPr>
          <w:rFonts w:ascii="Times New Roman" w:hAnsi="Times New Roman" w:cs="Times New Roman"/>
          <w:sz w:val="28"/>
          <w:szCs w:val="28"/>
        </w:rPr>
        <w:t>0</w:t>
      </w:r>
      <w:r w:rsidRPr="001634EA">
        <w:rPr>
          <w:rFonts w:ascii="Times New Roman" w:hAnsi="Times New Roman" w:cs="Times New Roman"/>
          <w:sz w:val="28"/>
          <w:szCs w:val="28"/>
          <w:vertAlign w:val="subscript"/>
        </w:rPr>
        <w:t>2</w:t>
      </w:r>
      <w:r>
        <w:rPr>
          <w:rFonts w:ascii="Times New Roman" w:hAnsi="Times New Roman" w:cs="Times New Roman"/>
          <w:sz w:val="28"/>
          <w:szCs w:val="28"/>
        </w:rPr>
        <w:t xml:space="preserve">) to water and oxygen. It is used to detect the presence of catalase enzyme in a given isolate. </w:t>
      </w:r>
      <w:r w:rsidRPr="001634EA">
        <w:rPr>
          <w:rFonts w:ascii="Times New Roman" w:hAnsi="Times New Roman" w:cs="Times New Roman"/>
          <w:sz w:val="28"/>
          <w:szCs w:val="28"/>
        </w:rPr>
        <w:t xml:space="preserve">A thin smear was prepared on a sterile slide and a drop of 3% hydrogen peroxide was added to the smear prepared. Effervescence occurred indicating catalase activity </w:t>
      </w:r>
      <w:proofErr w:type="spellStart"/>
      <w:r w:rsidRPr="001634EA">
        <w:rPr>
          <w:rFonts w:ascii="Times New Roman" w:hAnsi="Times New Roman" w:cs="Times New Roman"/>
          <w:sz w:val="28"/>
          <w:szCs w:val="28"/>
        </w:rPr>
        <w:t>i.e</w:t>
      </w:r>
      <w:proofErr w:type="spellEnd"/>
      <w:r w:rsidRPr="001634EA">
        <w:rPr>
          <w:rFonts w:ascii="Times New Roman" w:hAnsi="Times New Roman" w:cs="Times New Roman"/>
          <w:sz w:val="28"/>
          <w:szCs w:val="28"/>
        </w:rPr>
        <w:t xml:space="preserve"> positive</w:t>
      </w:r>
      <w:r w:rsidR="00E635DA">
        <w:rPr>
          <w:rFonts w:ascii="Times New Roman" w:hAnsi="Times New Roman" w:cs="Times New Roman"/>
          <w:sz w:val="28"/>
          <w:szCs w:val="28"/>
        </w:rPr>
        <w:t xml:space="preserve"> (Singh et al., 2021).</w:t>
      </w:r>
    </w:p>
    <w:p w14:paraId="23C769F6" w14:textId="54C29AC6" w:rsidR="00E64ABA" w:rsidRDefault="008D3D3A" w:rsidP="00E64ABA">
      <w:pPr>
        <w:spacing w:after="160" w:line="480" w:lineRule="auto"/>
        <w:jc w:val="both"/>
        <w:rPr>
          <w:rFonts w:ascii="Times New Roman" w:hAnsi="Times New Roman" w:cs="Times New Roman"/>
          <w:b/>
          <w:sz w:val="28"/>
          <w:szCs w:val="28"/>
        </w:rPr>
      </w:pPr>
      <w:r>
        <w:rPr>
          <w:rFonts w:ascii="Times New Roman" w:hAnsi="Times New Roman" w:cs="Times New Roman"/>
          <w:b/>
          <w:sz w:val="28"/>
          <w:szCs w:val="28"/>
        </w:rPr>
        <w:t xml:space="preserve">2.4 </w:t>
      </w:r>
      <w:r w:rsidRPr="001634EA">
        <w:rPr>
          <w:rFonts w:ascii="Times New Roman" w:hAnsi="Times New Roman" w:cs="Times New Roman"/>
          <w:b/>
          <w:sz w:val="28"/>
          <w:szCs w:val="28"/>
        </w:rPr>
        <w:t>Toxin production</w:t>
      </w:r>
      <w:r>
        <w:rPr>
          <w:rFonts w:ascii="Times New Roman" w:hAnsi="Times New Roman" w:cs="Times New Roman"/>
          <w:b/>
          <w:sz w:val="28"/>
          <w:szCs w:val="28"/>
        </w:rPr>
        <w:t xml:space="preserve"> and Extraction </w:t>
      </w:r>
    </w:p>
    <w:p w14:paraId="148421B9" w14:textId="608A428A" w:rsidR="0010134D" w:rsidRPr="001A2C36" w:rsidRDefault="008D3D3A" w:rsidP="001A2C36">
      <w:pPr>
        <w:spacing w:after="160" w:line="480" w:lineRule="auto"/>
        <w:jc w:val="both"/>
        <w:rPr>
          <w:rFonts w:ascii="Times New Roman" w:hAnsi="Times New Roman" w:cs="Times New Roman"/>
          <w:sz w:val="28"/>
          <w:szCs w:val="28"/>
        </w:rPr>
      </w:pPr>
      <w:r w:rsidRPr="001E7294">
        <w:rPr>
          <w:rFonts w:ascii="Times New Roman" w:hAnsi="Times New Roman" w:cs="Times New Roman"/>
          <w:sz w:val="28"/>
          <w:szCs w:val="28"/>
        </w:rPr>
        <w:t>The grown colonies (</w:t>
      </w:r>
      <w:proofErr w:type="spellStart"/>
      <w:r w:rsidRPr="001E7294">
        <w:rPr>
          <w:rFonts w:ascii="Times New Roman" w:hAnsi="Times New Roman" w:cs="Times New Roman"/>
          <w:sz w:val="28"/>
          <w:szCs w:val="28"/>
        </w:rPr>
        <w:t>I.e</w:t>
      </w:r>
      <w:proofErr w:type="spellEnd"/>
      <w:r w:rsidRPr="001E7294">
        <w:rPr>
          <w:rFonts w:ascii="Times New Roman" w:hAnsi="Times New Roman" w:cs="Times New Roman"/>
          <w:sz w:val="28"/>
          <w:szCs w:val="28"/>
        </w:rPr>
        <w:t xml:space="preserve"> </w:t>
      </w:r>
      <w:r w:rsidRPr="000549E4">
        <w:rPr>
          <w:rFonts w:ascii="Times New Roman" w:hAnsi="Times New Roman" w:cs="Times New Roman"/>
          <w:i/>
          <w:sz w:val="28"/>
          <w:szCs w:val="28"/>
        </w:rPr>
        <w:t>staphylococcus aureus</w:t>
      </w:r>
      <w:r w:rsidRPr="001E7294">
        <w:rPr>
          <w:rFonts w:ascii="Times New Roman" w:hAnsi="Times New Roman" w:cs="Times New Roman"/>
          <w:sz w:val="28"/>
          <w:szCs w:val="28"/>
        </w:rPr>
        <w:t xml:space="preserve"> ) was inoculated into a</w:t>
      </w:r>
      <w:r>
        <w:rPr>
          <w:rFonts w:ascii="Times New Roman" w:hAnsi="Times New Roman" w:cs="Times New Roman"/>
          <w:sz w:val="28"/>
          <w:szCs w:val="28"/>
        </w:rPr>
        <w:t xml:space="preserve">n agar flask containing 125ml of the </w:t>
      </w:r>
      <w:r w:rsidRPr="001E7294">
        <w:rPr>
          <w:rFonts w:ascii="Times New Roman" w:hAnsi="Times New Roman" w:cs="Times New Roman"/>
          <w:sz w:val="28"/>
          <w:szCs w:val="28"/>
        </w:rPr>
        <w:t xml:space="preserve"> prepared m</w:t>
      </w:r>
      <w:r>
        <w:rPr>
          <w:rFonts w:ascii="Times New Roman" w:hAnsi="Times New Roman" w:cs="Times New Roman"/>
          <w:sz w:val="28"/>
          <w:szCs w:val="28"/>
        </w:rPr>
        <w:t xml:space="preserve">edium </w:t>
      </w:r>
      <w:r w:rsidRPr="001E7294">
        <w:rPr>
          <w:rFonts w:ascii="Times New Roman" w:hAnsi="Times New Roman" w:cs="Times New Roman"/>
          <w:sz w:val="28"/>
          <w:szCs w:val="28"/>
        </w:rPr>
        <w:t>(N</w:t>
      </w:r>
      <w:r>
        <w:rPr>
          <w:rFonts w:ascii="Times New Roman" w:hAnsi="Times New Roman" w:cs="Times New Roman"/>
          <w:sz w:val="28"/>
          <w:szCs w:val="28"/>
        </w:rPr>
        <w:t>B</w:t>
      </w:r>
      <w:r w:rsidRPr="001E7294">
        <w:rPr>
          <w:rFonts w:ascii="Times New Roman" w:hAnsi="Times New Roman" w:cs="Times New Roman"/>
          <w:sz w:val="28"/>
          <w:szCs w:val="28"/>
        </w:rPr>
        <w:t xml:space="preserve">) </w:t>
      </w:r>
      <w:r>
        <w:rPr>
          <w:rFonts w:ascii="Times New Roman" w:hAnsi="Times New Roman" w:cs="Times New Roman"/>
          <w:sz w:val="28"/>
          <w:szCs w:val="28"/>
        </w:rPr>
        <w:t>.T</w:t>
      </w:r>
      <w:r w:rsidRPr="001E7294">
        <w:rPr>
          <w:rFonts w:ascii="Times New Roman" w:hAnsi="Times New Roman" w:cs="Times New Roman"/>
          <w:sz w:val="28"/>
          <w:szCs w:val="28"/>
        </w:rPr>
        <w:t>he</w:t>
      </w:r>
      <w:r>
        <w:rPr>
          <w:rFonts w:ascii="Times New Roman" w:hAnsi="Times New Roman" w:cs="Times New Roman"/>
          <w:sz w:val="28"/>
          <w:szCs w:val="28"/>
        </w:rPr>
        <w:t xml:space="preserve"> flask was placed on a mechanical</w:t>
      </w:r>
      <w:r w:rsidRPr="001E7294">
        <w:rPr>
          <w:rFonts w:ascii="Times New Roman" w:hAnsi="Times New Roman" w:cs="Times New Roman"/>
          <w:sz w:val="28"/>
          <w:szCs w:val="28"/>
        </w:rPr>
        <w:t xml:space="preserve"> shaker a</w:t>
      </w:r>
      <w:r>
        <w:rPr>
          <w:rFonts w:ascii="Times New Roman" w:hAnsi="Times New Roman" w:cs="Times New Roman"/>
          <w:sz w:val="28"/>
          <w:szCs w:val="28"/>
        </w:rPr>
        <w:t>nd agitated continuously</w:t>
      </w:r>
      <w:r w:rsidRPr="001E7294">
        <w:rPr>
          <w:rFonts w:ascii="Times New Roman" w:hAnsi="Times New Roman" w:cs="Times New Roman"/>
          <w:sz w:val="28"/>
          <w:szCs w:val="28"/>
        </w:rPr>
        <w:t xml:space="preserve"> for 3 days to enhance</w:t>
      </w:r>
      <w:r>
        <w:rPr>
          <w:rFonts w:ascii="Times New Roman" w:hAnsi="Times New Roman" w:cs="Times New Roman"/>
          <w:sz w:val="28"/>
          <w:szCs w:val="28"/>
        </w:rPr>
        <w:t xml:space="preserve"> </w:t>
      </w:r>
      <w:r w:rsidRPr="001E7294">
        <w:rPr>
          <w:rFonts w:ascii="Times New Roman" w:hAnsi="Times New Roman" w:cs="Times New Roman"/>
          <w:sz w:val="28"/>
          <w:szCs w:val="28"/>
        </w:rPr>
        <w:t xml:space="preserve">toxin </w:t>
      </w:r>
      <w:r>
        <w:rPr>
          <w:rFonts w:ascii="Times New Roman" w:hAnsi="Times New Roman" w:cs="Times New Roman"/>
          <w:sz w:val="28"/>
          <w:szCs w:val="28"/>
        </w:rPr>
        <w:t xml:space="preserve">production. </w:t>
      </w:r>
      <w:r w:rsidRPr="001E7294">
        <w:rPr>
          <w:rFonts w:ascii="Times New Roman" w:hAnsi="Times New Roman" w:cs="Times New Roman"/>
          <w:sz w:val="28"/>
          <w:szCs w:val="28"/>
        </w:rPr>
        <w:t xml:space="preserve">After 3 days of shaking, </w:t>
      </w:r>
      <w:r>
        <w:rPr>
          <w:rFonts w:ascii="Times New Roman" w:hAnsi="Times New Roman" w:cs="Times New Roman"/>
          <w:sz w:val="28"/>
          <w:szCs w:val="28"/>
        </w:rPr>
        <w:t xml:space="preserve">The liquid was poured into six (6) test tubes fill till ¾ of each tube, the tubes was then subjected to centrifugation and spin at </w:t>
      </w:r>
      <w:r w:rsidRPr="001E7294">
        <w:rPr>
          <w:rFonts w:ascii="Times New Roman" w:hAnsi="Times New Roman" w:cs="Times New Roman"/>
          <w:sz w:val="28"/>
          <w:szCs w:val="28"/>
        </w:rPr>
        <w:t>10,000rpm</w:t>
      </w:r>
      <w:r>
        <w:rPr>
          <w:rFonts w:ascii="Times New Roman" w:hAnsi="Times New Roman" w:cs="Times New Roman"/>
          <w:sz w:val="28"/>
          <w:szCs w:val="28"/>
        </w:rPr>
        <w:t xml:space="preserve"> for 10–15 minutes. After spinning, a clear liquid on top which is the (supernatant) was carefully pour into another clean test tubes and the solid layer at the bottom which is the fungal biomass was discarded</w:t>
      </w:r>
      <w:r w:rsidR="00E635DA">
        <w:rPr>
          <w:rFonts w:ascii="Times New Roman" w:hAnsi="Times New Roman" w:cs="Times New Roman"/>
          <w:sz w:val="28"/>
          <w:szCs w:val="28"/>
        </w:rPr>
        <w:t xml:space="preserve"> (Samuel et al., 2021)</w:t>
      </w:r>
      <w:r w:rsidR="00FC3D6F">
        <w:rPr>
          <w:rFonts w:ascii="Times New Roman" w:hAnsi="Times New Roman" w:cs="Times New Roman"/>
          <w:sz w:val="28"/>
          <w:szCs w:val="28"/>
        </w:rPr>
        <w:t>.</w:t>
      </w:r>
    </w:p>
    <w:p w14:paraId="326289D7" w14:textId="3CD6B901" w:rsidR="00E64ABA" w:rsidRPr="00704236" w:rsidRDefault="008D3D3A" w:rsidP="00E64ABA">
      <w:pPr>
        <w:spacing w:line="480" w:lineRule="auto"/>
        <w:jc w:val="both"/>
        <w:rPr>
          <w:rFonts w:ascii="Times New Roman" w:hAnsi="Times New Roman" w:cs="Times New Roman"/>
          <w:b/>
          <w:sz w:val="28"/>
          <w:szCs w:val="28"/>
        </w:rPr>
      </w:pPr>
      <w:r w:rsidRPr="00704236">
        <w:rPr>
          <w:rFonts w:ascii="Times New Roman" w:hAnsi="Times New Roman" w:cs="Times New Roman"/>
          <w:b/>
          <w:sz w:val="28"/>
          <w:szCs w:val="28"/>
        </w:rPr>
        <w:t>2.</w:t>
      </w:r>
      <w:r>
        <w:rPr>
          <w:rFonts w:ascii="Times New Roman" w:hAnsi="Times New Roman" w:cs="Times New Roman"/>
          <w:b/>
          <w:sz w:val="28"/>
          <w:szCs w:val="28"/>
        </w:rPr>
        <w:t>4.2</w:t>
      </w:r>
      <w:r w:rsidRPr="00704236">
        <w:rPr>
          <w:rFonts w:ascii="Times New Roman" w:hAnsi="Times New Roman" w:cs="Times New Roman"/>
          <w:b/>
          <w:sz w:val="28"/>
          <w:szCs w:val="28"/>
        </w:rPr>
        <w:t xml:space="preserve"> Preparation of </w:t>
      </w:r>
      <w:r>
        <w:rPr>
          <w:rFonts w:ascii="Times New Roman" w:hAnsi="Times New Roman" w:cs="Times New Roman"/>
          <w:b/>
          <w:sz w:val="28"/>
          <w:szCs w:val="28"/>
        </w:rPr>
        <w:t xml:space="preserve">various </w:t>
      </w:r>
      <w:r w:rsidRPr="00704236">
        <w:rPr>
          <w:rFonts w:ascii="Times New Roman" w:hAnsi="Times New Roman" w:cs="Times New Roman"/>
          <w:b/>
          <w:sz w:val="28"/>
          <w:szCs w:val="28"/>
        </w:rPr>
        <w:t>toxin Concentrations</w:t>
      </w:r>
      <w:r>
        <w:rPr>
          <w:rFonts w:ascii="Times New Roman" w:hAnsi="Times New Roman" w:cs="Times New Roman"/>
          <w:b/>
          <w:sz w:val="28"/>
          <w:szCs w:val="28"/>
        </w:rPr>
        <w:t xml:space="preserve"> </w:t>
      </w:r>
    </w:p>
    <w:p w14:paraId="094ED36E" w14:textId="12BECB3A" w:rsidR="00E64ABA" w:rsidRDefault="008D3D3A" w:rsidP="00E64ABA">
      <w:pPr>
        <w:spacing w:line="480" w:lineRule="auto"/>
        <w:jc w:val="both"/>
        <w:rPr>
          <w:rFonts w:ascii="Times New Roman" w:hAnsi="Times New Roman" w:cs="Times New Roman"/>
          <w:sz w:val="28"/>
          <w:szCs w:val="28"/>
        </w:rPr>
      </w:pPr>
      <w:r>
        <w:rPr>
          <w:rFonts w:ascii="Times New Roman" w:hAnsi="Times New Roman" w:cs="Times New Roman"/>
          <w:sz w:val="28"/>
          <w:szCs w:val="28"/>
        </w:rPr>
        <w:t>The crude toxin filtrate, regarded as the 100% concentration, was diluted using sterile distilled water to obtain lower concentrations of the toxin. Each concentration was prepared and label into a sterile test tube as follows:</w:t>
      </w:r>
    </w:p>
    <w:p w14:paraId="3669CC2D" w14:textId="243AD356" w:rsidR="00E64ABA" w:rsidRDefault="008D3D3A" w:rsidP="00E64ABA">
      <w:pPr>
        <w:spacing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100% concentration: 5 mL of undiluted crude toxin, 80% concentration: 4 mL of crude toxin mixed with 1 mL of sterile distilled water, 60% concentration: 3 mL of crude toxin mixed with 2 mL of sterile distilled water and 50% concentration: 2.5 mL of crude toxin mixed with 2.5 mL of sterile distilled water. All mixtures were thoroughly homogenized and stored in labeled test tubes for experimental use.</w:t>
      </w:r>
    </w:p>
    <w:p w14:paraId="13CAA8BA" w14:textId="6F14D856" w:rsidR="00E64ABA" w:rsidRPr="00BB68BB" w:rsidRDefault="008D3D3A" w:rsidP="00E64ABA">
      <w:pPr>
        <w:spacing w:line="480" w:lineRule="auto"/>
        <w:jc w:val="both"/>
        <w:rPr>
          <w:rFonts w:ascii="Times New Roman" w:hAnsi="Times New Roman" w:cs="Times New Roman"/>
          <w:b/>
          <w:sz w:val="28"/>
          <w:szCs w:val="28"/>
        </w:rPr>
      </w:pPr>
      <w:r w:rsidRPr="00BB68BB">
        <w:rPr>
          <w:rFonts w:ascii="Times New Roman" w:hAnsi="Times New Roman" w:cs="Times New Roman"/>
          <w:b/>
          <w:sz w:val="28"/>
          <w:szCs w:val="28"/>
        </w:rPr>
        <w:t>2.5 Experimental Animals  Grouping</w:t>
      </w:r>
    </w:p>
    <w:p w14:paraId="60B79AE5" w14:textId="77777777" w:rsidR="00E64ABA" w:rsidRDefault="008D3D3A" w:rsidP="00E64ABA">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Four healthy albino rats of the same age with different body mass were selected for the study. The rats were housed in a clean, well-ventilated cage and allowed a 3-day adaptation period with unrestricted access to feed and clean drinking water.  The rats were grouped based on the concentration of toxins to be administered. Each rat was marked with a distinct </w:t>
      </w:r>
      <w:proofErr w:type="spellStart"/>
      <w:r>
        <w:rPr>
          <w:rFonts w:ascii="Times New Roman" w:hAnsi="Times New Roman" w:cs="Times New Roman"/>
          <w:sz w:val="28"/>
          <w:szCs w:val="28"/>
        </w:rPr>
        <w:t>colour</w:t>
      </w:r>
      <w:proofErr w:type="spellEnd"/>
      <w:r>
        <w:rPr>
          <w:rFonts w:ascii="Times New Roman" w:hAnsi="Times New Roman" w:cs="Times New Roman"/>
          <w:sz w:val="28"/>
          <w:szCs w:val="28"/>
        </w:rPr>
        <w:t xml:space="preserve"> as follows:</w:t>
      </w:r>
    </w:p>
    <w:p w14:paraId="7EBE2D49" w14:textId="7F7A3D03" w:rsidR="00E64ABA" w:rsidRDefault="008D3D3A" w:rsidP="00E64ABA">
      <w:pPr>
        <w:spacing w:line="480" w:lineRule="auto"/>
        <w:jc w:val="both"/>
        <w:rPr>
          <w:rFonts w:ascii="Times New Roman" w:hAnsi="Times New Roman" w:cs="Times New Roman"/>
          <w:sz w:val="28"/>
          <w:szCs w:val="28"/>
        </w:rPr>
      </w:pPr>
      <w:r>
        <w:rPr>
          <w:rFonts w:ascii="Times New Roman" w:hAnsi="Times New Roman" w:cs="Times New Roman"/>
          <w:sz w:val="28"/>
          <w:szCs w:val="28"/>
        </w:rPr>
        <w:t>Green – 100% concentration</w:t>
      </w:r>
    </w:p>
    <w:p w14:paraId="60DC5183" w14:textId="6D838477" w:rsidR="00E64ABA" w:rsidRDefault="008D3D3A" w:rsidP="00E64ABA">
      <w:pPr>
        <w:spacing w:line="480" w:lineRule="auto"/>
        <w:jc w:val="both"/>
        <w:rPr>
          <w:rFonts w:ascii="Times New Roman" w:hAnsi="Times New Roman" w:cs="Times New Roman"/>
          <w:sz w:val="28"/>
          <w:szCs w:val="28"/>
        </w:rPr>
      </w:pPr>
      <w:r>
        <w:rPr>
          <w:rFonts w:ascii="Times New Roman" w:hAnsi="Times New Roman" w:cs="Times New Roman"/>
          <w:sz w:val="28"/>
          <w:szCs w:val="28"/>
        </w:rPr>
        <w:t>Red – 80% concentration</w:t>
      </w:r>
    </w:p>
    <w:p w14:paraId="7F300280" w14:textId="4614B781" w:rsidR="00E64ABA" w:rsidRDefault="008D3D3A" w:rsidP="00E64ABA">
      <w:pPr>
        <w:spacing w:line="480" w:lineRule="auto"/>
        <w:jc w:val="both"/>
        <w:rPr>
          <w:rFonts w:ascii="Times New Roman" w:hAnsi="Times New Roman" w:cs="Times New Roman"/>
          <w:sz w:val="28"/>
          <w:szCs w:val="28"/>
        </w:rPr>
      </w:pPr>
      <w:r>
        <w:rPr>
          <w:rFonts w:ascii="Times New Roman" w:hAnsi="Times New Roman" w:cs="Times New Roman"/>
          <w:sz w:val="28"/>
          <w:szCs w:val="28"/>
        </w:rPr>
        <w:t>Black – 60% concentration</w:t>
      </w:r>
    </w:p>
    <w:p w14:paraId="6FDCE8A0" w14:textId="5BACE360" w:rsidR="00E64ABA" w:rsidRDefault="008D3D3A" w:rsidP="00E64ABA">
      <w:pPr>
        <w:spacing w:line="480" w:lineRule="auto"/>
        <w:jc w:val="both"/>
        <w:rPr>
          <w:rFonts w:ascii="Times New Roman" w:hAnsi="Times New Roman" w:cs="Times New Roman"/>
          <w:sz w:val="28"/>
          <w:szCs w:val="28"/>
        </w:rPr>
      </w:pPr>
      <w:r>
        <w:rPr>
          <w:rFonts w:ascii="Times New Roman" w:hAnsi="Times New Roman" w:cs="Times New Roman"/>
          <w:sz w:val="28"/>
          <w:szCs w:val="28"/>
        </w:rPr>
        <w:t>Blue – 50% concentrations</w:t>
      </w:r>
    </w:p>
    <w:p w14:paraId="698FFF4B" w14:textId="22AC315D" w:rsidR="000549E4" w:rsidRDefault="008D3D3A" w:rsidP="00F27B51">
      <w:pPr>
        <w:spacing w:line="480" w:lineRule="auto"/>
        <w:jc w:val="both"/>
        <w:rPr>
          <w:rFonts w:ascii="Times New Roman" w:hAnsi="Times New Roman" w:cs="Times New Roman"/>
          <w:sz w:val="28"/>
          <w:szCs w:val="28"/>
        </w:rPr>
      </w:pPr>
      <w:r>
        <w:rPr>
          <w:rFonts w:ascii="Times New Roman" w:hAnsi="Times New Roman" w:cs="Times New Roman"/>
          <w:sz w:val="28"/>
          <w:szCs w:val="28"/>
        </w:rPr>
        <w:t>The color marking was maintained throughout the experiment for accurate tracking and observation.</w:t>
      </w:r>
    </w:p>
    <w:p w14:paraId="42EE79C7" w14:textId="77777777" w:rsidR="00F27B51" w:rsidRDefault="00F27B51" w:rsidP="00F27B51">
      <w:pPr>
        <w:spacing w:line="480" w:lineRule="auto"/>
        <w:jc w:val="both"/>
        <w:rPr>
          <w:rFonts w:ascii="Times New Roman" w:hAnsi="Times New Roman" w:cs="Times New Roman"/>
          <w:sz w:val="28"/>
          <w:szCs w:val="28"/>
        </w:rPr>
      </w:pPr>
    </w:p>
    <w:p w14:paraId="2AEC6998" w14:textId="01E697E1" w:rsidR="00E64ABA" w:rsidRPr="002C157B" w:rsidRDefault="008D3D3A" w:rsidP="0010134D">
      <w:pPr>
        <w:spacing w:after="160" w:line="480" w:lineRule="auto"/>
        <w:ind w:left="1440" w:firstLine="720"/>
        <w:jc w:val="both"/>
        <w:rPr>
          <w:rFonts w:ascii="Times New Roman" w:hAnsi="Times New Roman" w:cs="Times New Roman"/>
          <w:b/>
          <w:sz w:val="28"/>
          <w:szCs w:val="28"/>
        </w:rPr>
      </w:pPr>
      <w:r>
        <w:rPr>
          <w:rFonts w:ascii="Times New Roman" w:hAnsi="Times New Roman" w:cs="Times New Roman"/>
          <w:sz w:val="28"/>
          <w:szCs w:val="28"/>
        </w:rPr>
        <w:lastRenderedPageBreak/>
        <w:t xml:space="preserve">                    </w:t>
      </w:r>
      <w:r w:rsidRPr="002C157B">
        <w:rPr>
          <w:rFonts w:ascii="Times New Roman" w:hAnsi="Times New Roman" w:cs="Times New Roman"/>
          <w:b/>
          <w:sz w:val="28"/>
          <w:szCs w:val="28"/>
        </w:rPr>
        <w:t>CHAPTER THREE</w:t>
      </w:r>
    </w:p>
    <w:p w14:paraId="6732D69B" w14:textId="667DA31F" w:rsidR="00E64ABA" w:rsidRPr="002C157B" w:rsidRDefault="008D3D3A" w:rsidP="00127C3C">
      <w:pPr>
        <w:spacing w:after="160" w:line="480" w:lineRule="auto"/>
        <w:jc w:val="both"/>
        <w:rPr>
          <w:rFonts w:ascii="Times New Roman" w:hAnsi="Times New Roman" w:cs="Times New Roman"/>
          <w:b/>
          <w:sz w:val="28"/>
          <w:szCs w:val="28"/>
        </w:rPr>
      </w:pPr>
      <w:r w:rsidRPr="002C157B">
        <w:rPr>
          <w:rFonts w:ascii="Times New Roman" w:hAnsi="Times New Roman" w:cs="Times New Roman"/>
          <w:b/>
          <w:sz w:val="28"/>
          <w:szCs w:val="28"/>
        </w:rPr>
        <w:t xml:space="preserve">RESULTS </w:t>
      </w:r>
    </w:p>
    <w:p w14:paraId="4C9B3C29" w14:textId="77777777" w:rsidR="00E64ABA" w:rsidRDefault="008D3D3A" w:rsidP="00E64ABA">
      <w:pPr>
        <w:spacing w:after="0" w:line="480" w:lineRule="auto"/>
        <w:jc w:val="both"/>
        <w:rPr>
          <w:rFonts w:ascii="Times New Roman" w:hAnsi="Times New Roman" w:cs="Times New Roman"/>
          <w:sz w:val="28"/>
          <w:szCs w:val="28"/>
        </w:rPr>
      </w:pPr>
      <w:r>
        <w:rPr>
          <w:rFonts w:ascii="Times New Roman" w:eastAsia="Arial" w:hAnsi="Times New Roman" w:cs="Times New Roman"/>
          <w:b/>
          <w:color w:val="252525"/>
          <w:sz w:val="28"/>
          <w:szCs w:val="28"/>
        </w:rPr>
        <w:t xml:space="preserve">3.1 </w:t>
      </w:r>
      <w:r w:rsidRPr="009F1303">
        <w:rPr>
          <w:rFonts w:ascii="Times New Roman" w:eastAsia="Arial" w:hAnsi="Times New Roman" w:cs="Times New Roman"/>
          <w:b/>
          <w:color w:val="252525"/>
          <w:sz w:val="28"/>
          <w:szCs w:val="28"/>
        </w:rPr>
        <w:t>Morphological and Biochemical Identification</w:t>
      </w:r>
    </w:p>
    <w:p w14:paraId="56203C81" w14:textId="77777777" w:rsidR="00E64ABA" w:rsidRDefault="008D3D3A" w:rsidP="00E64ABA">
      <w:pPr>
        <w:spacing w:after="0" w:line="240" w:lineRule="auto"/>
        <w:rPr>
          <w:rFonts w:ascii="Times New Roman" w:hAnsi="Times New Roman" w:cs="Times New Roman"/>
          <w:sz w:val="28"/>
          <w:szCs w:val="28"/>
        </w:rPr>
      </w:pPr>
      <w:r w:rsidRPr="006D42F9">
        <w:rPr>
          <w:rFonts w:ascii="Times New Roman" w:hAnsi="Times New Roman" w:cs="Times New Roman"/>
          <w:b/>
          <w:i/>
          <w:sz w:val="28"/>
          <w:szCs w:val="28"/>
        </w:rPr>
        <w:t>Table 1</w:t>
      </w:r>
    </w:p>
    <w:p w14:paraId="5706A857" w14:textId="2DBE03B2" w:rsidR="00E64ABA" w:rsidRPr="00067844" w:rsidRDefault="008D3D3A" w:rsidP="00E64ABA">
      <w:pPr>
        <w:spacing w:after="0" w:line="240" w:lineRule="auto"/>
        <w:rPr>
          <w:rFonts w:ascii="Times New Roman" w:hAnsi="Times New Roman" w:cs="Times New Roman"/>
          <w:sz w:val="28"/>
          <w:szCs w:val="28"/>
        </w:rPr>
      </w:pPr>
      <w:r w:rsidRPr="002C7AB4">
        <w:rPr>
          <w:rFonts w:ascii="Times New Roman" w:hAnsi="Times New Roman" w:cs="Times New Roman"/>
          <w:i/>
          <w:sz w:val="28"/>
          <w:szCs w:val="28"/>
        </w:rPr>
        <w:t>M</w:t>
      </w:r>
      <w:r>
        <w:rPr>
          <w:rFonts w:ascii="Times New Roman" w:hAnsi="Times New Roman" w:cs="Times New Roman"/>
          <w:i/>
          <w:sz w:val="28"/>
          <w:szCs w:val="28"/>
        </w:rPr>
        <w:t>acroscopic and microscopic characteristics</w:t>
      </w:r>
      <w:r w:rsidRPr="002C7AB4">
        <w:rPr>
          <w:rFonts w:ascii="Times New Roman" w:hAnsi="Times New Roman" w:cs="Times New Roman"/>
          <w:i/>
          <w:sz w:val="28"/>
          <w:szCs w:val="28"/>
        </w:rPr>
        <w:t xml:space="preserve"> of </w:t>
      </w:r>
      <w:r>
        <w:rPr>
          <w:rFonts w:ascii="Times New Roman" w:hAnsi="Times New Roman" w:cs="Times New Roman"/>
          <w:i/>
          <w:sz w:val="28"/>
          <w:szCs w:val="28"/>
        </w:rPr>
        <w:t>bacteria</w:t>
      </w:r>
      <w:r w:rsidRPr="002C7AB4">
        <w:rPr>
          <w:rFonts w:ascii="Times New Roman" w:hAnsi="Times New Roman" w:cs="Times New Roman"/>
          <w:i/>
          <w:sz w:val="28"/>
          <w:szCs w:val="28"/>
        </w:rPr>
        <w:t xml:space="preserve"> isolate</w:t>
      </w:r>
    </w:p>
    <w:tbl>
      <w:tblPr>
        <w:tblW w:w="10380" w:type="dxa"/>
        <w:tblInd w:w="-509" w:type="dxa"/>
        <w:tblBorders>
          <w:top w:val="single" w:sz="4" w:space="0" w:color="auto"/>
          <w:bottom w:val="single" w:sz="4" w:space="0" w:color="auto"/>
          <w:insideH w:val="single" w:sz="4" w:space="0" w:color="auto"/>
        </w:tblBorders>
        <w:tblCellMar>
          <w:left w:w="10" w:type="dxa"/>
          <w:right w:w="10" w:type="dxa"/>
        </w:tblCellMar>
        <w:tblLook w:val="04A0" w:firstRow="1" w:lastRow="0" w:firstColumn="1" w:lastColumn="0" w:noHBand="0" w:noVBand="1"/>
      </w:tblPr>
      <w:tblGrid>
        <w:gridCol w:w="4655"/>
        <w:gridCol w:w="2801"/>
        <w:gridCol w:w="2924"/>
      </w:tblGrid>
      <w:tr w:rsidR="00E64ABA" w14:paraId="7DE3ED0B" w14:textId="77777777" w:rsidTr="000B454D">
        <w:trPr>
          <w:trHeight w:val="481"/>
        </w:trPr>
        <w:tc>
          <w:tcPr>
            <w:tcW w:w="4655" w:type="dxa"/>
          </w:tcPr>
          <w:p w14:paraId="5450FA3E" w14:textId="33AE53F2" w:rsidR="00E64ABA" w:rsidRPr="006D42F9" w:rsidRDefault="008D3D3A" w:rsidP="00E64ABA">
            <w:pPr>
              <w:spacing w:after="160"/>
              <w:rPr>
                <w:rFonts w:ascii="Times New Roman" w:hAnsi="Times New Roman" w:cs="Times New Roman"/>
                <w:sz w:val="28"/>
                <w:szCs w:val="28"/>
              </w:rPr>
            </w:pPr>
            <w:r w:rsidRPr="006D42F9">
              <w:rPr>
                <w:rFonts w:ascii="Times New Roman" w:hAnsi="Times New Roman" w:cs="Times New Roman"/>
                <w:sz w:val="28"/>
                <w:szCs w:val="28"/>
              </w:rPr>
              <w:t xml:space="preserve">Characteristics </w:t>
            </w:r>
          </w:p>
        </w:tc>
        <w:tc>
          <w:tcPr>
            <w:tcW w:w="2801" w:type="dxa"/>
          </w:tcPr>
          <w:p w14:paraId="419CF384" w14:textId="5352E6C4" w:rsidR="00E64ABA" w:rsidRPr="006D42F9" w:rsidRDefault="008D3D3A" w:rsidP="00E64ABA">
            <w:pPr>
              <w:spacing w:after="160"/>
              <w:jc w:val="center"/>
              <w:rPr>
                <w:rFonts w:ascii="Times New Roman" w:hAnsi="Times New Roman" w:cs="Times New Roman"/>
                <w:sz w:val="28"/>
                <w:szCs w:val="28"/>
              </w:rPr>
            </w:pPr>
            <w:r w:rsidRPr="006D42F9">
              <w:rPr>
                <w:rFonts w:ascii="Times New Roman" w:hAnsi="Times New Roman" w:cs="Times New Roman"/>
                <w:sz w:val="28"/>
                <w:szCs w:val="28"/>
              </w:rPr>
              <w:t>Observation</w:t>
            </w:r>
          </w:p>
        </w:tc>
        <w:tc>
          <w:tcPr>
            <w:tcW w:w="2924" w:type="dxa"/>
          </w:tcPr>
          <w:p w14:paraId="3D36E45F" w14:textId="2E6BD042" w:rsidR="00E64ABA" w:rsidRPr="006D42F9" w:rsidRDefault="008D3D3A" w:rsidP="00E64ABA">
            <w:pPr>
              <w:spacing w:after="160"/>
              <w:jc w:val="center"/>
              <w:rPr>
                <w:rFonts w:ascii="Times New Roman" w:hAnsi="Times New Roman" w:cs="Times New Roman"/>
                <w:sz w:val="28"/>
                <w:szCs w:val="28"/>
              </w:rPr>
            </w:pPr>
            <w:r w:rsidRPr="006D42F9">
              <w:rPr>
                <w:rFonts w:ascii="Times New Roman" w:hAnsi="Times New Roman" w:cs="Times New Roman"/>
                <w:sz w:val="28"/>
                <w:szCs w:val="28"/>
              </w:rPr>
              <w:t>Inference</w:t>
            </w:r>
          </w:p>
        </w:tc>
      </w:tr>
      <w:tr w:rsidR="00E64ABA" w14:paraId="4E1BF53D" w14:textId="77777777" w:rsidTr="000B454D">
        <w:trPr>
          <w:trHeight w:val="4460"/>
        </w:trPr>
        <w:tc>
          <w:tcPr>
            <w:tcW w:w="4655" w:type="dxa"/>
          </w:tcPr>
          <w:p w14:paraId="21A29E5F" w14:textId="4B29BC31" w:rsidR="00E64ABA" w:rsidRDefault="008D3D3A" w:rsidP="00E64ABA">
            <w:pPr>
              <w:spacing w:after="160"/>
              <w:rPr>
                <w:rFonts w:ascii="Times New Roman" w:hAnsi="Times New Roman" w:cs="Times New Roman"/>
                <w:sz w:val="28"/>
                <w:szCs w:val="28"/>
              </w:rPr>
            </w:pPr>
            <w:r>
              <w:rPr>
                <w:rFonts w:ascii="Times New Roman" w:hAnsi="Times New Roman" w:cs="Times New Roman"/>
                <w:sz w:val="28"/>
                <w:szCs w:val="28"/>
              </w:rPr>
              <w:t>Colony Colour on (MSA)</w:t>
            </w:r>
          </w:p>
          <w:p w14:paraId="604B7DE6" w14:textId="77777777" w:rsidR="00E64ABA" w:rsidRDefault="008D3D3A" w:rsidP="00E64ABA">
            <w:pPr>
              <w:spacing w:after="160"/>
              <w:rPr>
                <w:rFonts w:ascii="Times New Roman" w:hAnsi="Times New Roman" w:cs="Times New Roman"/>
                <w:sz w:val="28"/>
                <w:szCs w:val="28"/>
              </w:rPr>
            </w:pPr>
            <w:r>
              <w:rPr>
                <w:rFonts w:ascii="Times New Roman" w:hAnsi="Times New Roman" w:cs="Times New Roman"/>
                <w:sz w:val="28"/>
                <w:szCs w:val="28"/>
              </w:rPr>
              <w:t>Colony size</w:t>
            </w:r>
          </w:p>
          <w:p w14:paraId="1438EF72" w14:textId="77777777" w:rsidR="00E64ABA" w:rsidRDefault="008D3D3A" w:rsidP="00E64ABA">
            <w:pPr>
              <w:spacing w:after="160"/>
              <w:rPr>
                <w:rFonts w:ascii="Times New Roman" w:hAnsi="Times New Roman" w:cs="Times New Roman"/>
                <w:sz w:val="28"/>
                <w:szCs w:val="28"/>
              </w:rPr>
            </w:pPr>
            <w:r>
              <w:rPr>
                <w:rFonts w:ascii="Times New Roman" w:hAnsi="Times New Roman" w:cs="Times New Roman"/>
                <w:sz w:val="28"/>
                <w:szCs w:val="28"/>
              </w:rPr>
              <w:t>Colony shape</w:t>
            </w:r>
          </w:p>
          <w:p w14:paraId="2CCBCEAA" w14:textId="6955DD8E" w:rsidR="00E64ABA" w:rsidRDefault="008D3D3A" w:rsidP="00E64ABA">
            <w:pPr>
              <w:spacing w:after="160"/>
              <w:rPr>
                <w:rFonts w:ascii="Times New Roman" w:hAnsi="Times New Roman" w:cs="Times New Roman"/>
                <w:sz w:val="28"/>
                <w:szCs w:val="28"/>
              </w:rPr>
            </w:pPr>
            <w:r>
              <w:rPr>
                <w:rFonts w:ascii="Times New Roman" w:hAnsi="Times New Roman" w:cs="Times New Roman"/>
                <w:sz w:val="28"/>
                <w:szCs w:val="28"/>
              </w:rPr>
              <w:t>Colony texture</w:t>
            </w:r>
          </w:p>
          <w:p w14:paraId="7A074C15" w14:textId="77777777" w:rsidR="00E64ABA" w:rsidRDefault="00E64ABA" w:rsidP="00E64ABA">
            <w:pPr>
              <w:spacing w:after="160"/>
              <w:rPr>
                <w:rFonts w:ascii="Times New Roman" w:hAnsi="Times New Roman" w:cs="Times New Roman"/>
                <w:sz w:val="28"/>
                <w:szCs w:val="28"/>
              </w:rPr>
            </w:pPr>
          </w:p>
          <w:p w14:paraId="77593762" w14:textId="77777777" w:rsidR="00E64ABA" w:rsidRDefault="008D3D3A" w:rsidP="00E64ABA">
            <w:pPr>
              <w:spacing w:after="160"/>
              <w:rPr>
                <w:rFonts w:ascii="Times New Roman" w:hAnsi="Times New Roman" w:cs="Times New Roman"/>
                <w:sz w:val="28"/>
                <w:szCs w:val="28"/>
              </w:rPr>
            </w:pPr>
            <w:r>
              <w:rPr>
                <w:rFonts w:ascii="Times New Roman" w:hAnsi="Times New Roman" w:cs="Times New Roman"/>
                <w:sz w:val="28"/>
                <w:szCs w:val="28"/>
              </w:rPr>
              <w:t xml:space="preserve">Gram stain </w:t>
            </w:r>
          </w:p>
          <w:p w14:paraId="0E38F952" w14:textId="77777777" w:rsidR="00E64ABA" w:rsidRDefault="00E64ABA" w:rsidP="00E64ABA">
            <w:pPr>
              <w:spacing w:after="160"/>
              <w:rPr>
                <w:rFonts w:ascii="Times New Roman" w:hAnsi="Times New Roman" w:cs="Times New Roman"/>
                <w:sz w:val="28"/>
                <w:szCs w:val="28"/>
              </w:rPr>
            </w:pPr>
          </w:p>
          <w:p w14:paraId="2C09CBB7" w14:textId="0DF51526" w:rsidR="00E64ABA" w:rsidRPr="006D42F9" w:rsidRDefault="008D3D3A" w:rsidP="00E64ABA">
            <w:pPr>
              <w:spacing w:after="160"/>
              <w:rPr>
                <w:rFonts w:ascii="Times New Roman" w:hAnsi="Times New Roman" w:cs="Times New Roman"/>
                <w:sz w:val="28"/>
                <w:szCs w:val="28"/>
              </w:rPr>
            </w:pPr>
            <w:r>
              <w:rPr>
                <w:rFonts w:ascii="Times New Roman" w:hAnsi="Times New Roman" w:cs="Times New Roman"/>
                <w:sz w:val="28"/>
                <w:szCs w:val="28"/>
              </w:rPr>
              <w:t>Catalase test</w:t>
            </w:r>
          </w:p>
        </w:tc>
        <w:tc>
          <w:tcPr>
            <w:tcW w:w="2801" w:type="dxa"/>
          </w:tcPr>
          <w:p w14:paraId="14034C71" w14:textId="77777777" w:rsidR="00E64ABA" w:rsidRDefault="008D3D3A" w:rsidP="00E64ABA">
            <w:pPr>
              <w:spacing w:after="160"/>
              <w:jc w:val="center"/>
              <w:rPr>
                <w:rFonts w:ascii="Times New Roman" w:hAnsi="Times New Roman" w:cs="Times New Roman"/>
                <w:sz w:val="28"/>
                <w:szCs w:val="28"/>
              </w:rPr>
            </w:pPr>
            <w:r w:rsidRPr="006D42F9">
              <w:rPr>
                <w:rFonts w:ascii="Times New Roman" w:hAnsi="Times New Roman" w:cs="Times New Roman"/>
                <w:sz w:val="28"/>
                <w:szCs w:val="28"/>
              </w:rPr>
              <w:t>Golden</w:t>
            </w:r>
            <w:r>
              <w:rPr>
                <w:rFonts w:ascii="Times New Roman" w:hAnsi="Times New Roman" w:cs="Times New Roman"/>
                <w:b/>
                <w:sz w:val="28"/>
                <w:szCs w:val="28"/>
              </w:rPr>
              <w:t xml:space="preserve"> </w:t>
            </w:r>
            <w:r>
              <w:rPr>
                <w:rFonts w:ascii="Times New Roman" w:hAnsi="Times New Roman" w:cs="Times New Roman"/>
                <w:sz w:val="28"/>
                <w:szCs w:val="28"/>
              </w:rPr>
              <w:t>yellow</w:t>
            </w:r>
          </w:p>
          <w:p w14:paraId="1F7FC4F9" w14:textId="5A23697B" w:rsidR="00E64ABA" w:rsidRDefault="008D3D3A" w:rsidP="00E64ABA">
            <w:pPr>
              <w:spacing w:after="160"/>
              <w:jc w:val="center"/>
              <w:rPr>
                <w:rFonts w:ascii="Times New Roman" w:hAnsi="Times New Roman" w:cs="Times New Roman"/>
                <w:sz w:val="28"/>
                <w:szCs w:val="28"/>
              </w:rPr>
            </w:pPr>
            <w:r>
              <w:rPr>
                <w:rFonts w:ascii="Times New Roman" w:hAnsi="Times New Roman" w:cs="Times New Roman"/>
                <w:sz w:val="28"/>
                <w:szCs w:val="28"/>
              </w:rPr>
              <w:t>2-3mm diameter</w:t>
            </w:r>
          </w:p>
          <w:p w14:paraId="343A18D7" w14:textId="1B926B0D" w:rsidR="00E64ABA" w:rsidRDefault="008D3D3A" w:rsidP="00E64ABA">
            <w:pPr>
              <w:spacing w:after="160"/>
              <w:jc w:val="center"/>
              <w:rPr>
                <w:rFonts w:ascii="Times New Roman" w:hAnsi="Times New Roman" w:cs="Times New Roman"/>
                <w:sz w:val="28"/>
                <w:szCs w:val="28"/>
              </w:rPr>
            </w:pPr>
            <w:r>
              <w:rPr>
                <w:rFonts w:ascii="Times New Roman" w:hAnsi="Times New Roman" w:cs="Times New Roman"/>
                <w:sz w:val="28"/>
                <w:szCs w:val="28"/>
              </w:rPr>
              <w:t>circular</w:t>
            </w:r>
          </w:p>
          <w:p w14:paraId="225B7ED3" w14:textId="5B21A39E" w:rsidR="00E64ABA" w:rsidRDefault="008D3D3A" w:rsidP="00E64ABA">
            <w:pPr>
              <w:spacing w:after="160"/>
              <w:jc w:val="center"/>
              <w:rPr>
                <w:rFonts w:ascii="Times New Roman" w:hAnsi="Times New Roman" w:cs="Times New Roman"/>
                <w:sz w:val="28"/>
                <w:szCs w:val="28"/>
              </w:rPr>
            </w:pPr>
            <w:r>
              <w:rPr>
                <w:rFonts w:ascii="Times New Roman" w:hAnsi="Times New Roman" w:cs="Times New Roman"/>
                <w:sz w:val="28"/>
                <w:szCs w:val="28"/>
              </w:rPr>
              <w:t>smooth, moist</w:t>
            </w:r>
          </w:p>
          <w:p w14:paraId="16F6F2DE" w14:textId="77777777" w:rsidR="00E64ABA" w:rsidRDefault="00E64ABA" w:rsidP="00E64ABA">
            <w:pPr>
              <w:spacing w:after="160"/>
              <w:jc w:val="center"/>
              <w:rPr>
                <w:rFonts w:ascii="Times New Roman" w:hAnsi="Times New Roman" w:cs="Times New Roman"/>
                <w:sz w:val="28"/>
                <w:szCs w:val="28"/>
              </w:rPr>
            </w:pPr>
          </w:p>
          <w:p w14:paraId="04BDBB88" w14:textId="1F8FCDFC" w:rsidR="00E64ABA" w:rsidRDefault="008D3D3A" w:rsidP="00E64ABA">
            <w:pPr>
              <w:spacing w:after="160"/>
              <w:jc w:val="center"/>
              <w:rPr>
                <w:rFonts w:ascii="Times New Roman" w:hAnsi="Times New Roman" w:cs="Times New Roman"/>
                <w:sz w:val="28"/>
                <w:szCs w:val="28"/>
              </w:rPr>
            </w:pPr>
            <w:r>
              <w:rPr>
                <w:rFonts w:ascii="Times New Roman" w:hAnsi="Times New Roman" w:cs="Times New Roman"/>
                <w:sz w:val="28"/>
                <w:szCs w:val="28"/>
              </w:rPr>
              <w:t>positive (purple cocci in clusters)</w:t>
            </w:r>
          </w:p>
          <w:p w14:paraId="0ED8E3C1" w14:textId="3AC18034" w:rsidR="00E64ABA" w:rsidRPr="006D42F9" w:rsidRDefault="008D3D3A" w:rsidP="00E64ABA">
            <w:pPr>
              <w:spacing w:after="160"/>
              <w:jc w:val="center"/>
              <w:rPr>
                <w:rFonts w:ascii="Times New Roman" w:hAnsi="Times New Roman" w:cs="Times New Roman"/>
                <w:sz w:val="28"/>
                <w:szCs w:val="28"/>
              </w:rPr>
            </w:pPr>
            <w:r>
              <w:rPr>
                <w:rFonts w:ascii="Times New Roman" w:hAnsi="Times New Roman" w:cs="Times New Roman"/>
                <w:sz w:val="28"/>
                <w:szCs w:val="28"/>
              </w:rPr>
              <w:t>positive (immediate bubbling)</w:t>
            </w:r>
          </w:p>
        </w:tc>
        <w:tc>
          <w:tcPr>
            <w:tcW w:w="2924" w:type="dxa"/>
          </w:tcPr>
          <w:p w14:paraId="07E3C31B" w14:textId="76AF11E8" w:rsidR="00E64ABA" w:rsidRDefault="008D3D3A" w:rsidP="00E64ABA">
            <w:pPr>
              <w:spacing w:after="160"/>
              <w:jc w:val="center"/>
              <w:rPr>
                <w:rFonts w:ascii="Times New Roman" w:hAnsi="Times New Roman" w:cs="Times New Roman"/>
                <w:sz w:val="28"/>
                <w:szCs w:val="28"/>
              </w:rPr>
            </w:pPr>
            <w:r>
              <w:rPr>
                <w:rFonts w:ascii="Times New Roman" w:hAnsi="Times New Roman" w:cs="Times New Roman"/>
                <w:sz w:val="28"/>
                <w:szCs w:val="28"/>
              </w:rPr>
              <w:t>P</w:t>
            </w:r>
            <w:r w:rsidRPr="006D42F9">
              <w:rPr>
                <w:rFonts w:ascii="Times New Roman" w:hAnsi="Times New Roman" w:cs="Times New Roman"/>
                <w:sz w:val="28"/>
                <w:szCs w:val="28"/>
              </w:rPr>
              <w:t xml:space="preserve">igmentation of </w:t>
            </w:r>
            <w:r w:rsidRPr="006D42F9">
              <w:rPr>
                <w:rFonts w:ascii="Times New Roman" w:hAnsi="Times New Roman" w:cs="Times New Roman"/>
                <w:i/>
                <w:sz w:val="28"/>
                <w:szCs w:val="28"/>
              </w:rPr>
              <w:t>S. aureus</w:t>
            </w:r>
          </w:p>
          <w:p w14:paraId="4AA15D82" w14:textId="77777777" w:rsidR="00E64ABA" w:rsidRDefault="008D3D3A" w:rsidP="00E64ABA">
            <w:pPr>
              <w:spacing w:after="160"/>
              <w:jc w:val="center"/>
              <w:rPr>
                <w:rFonts w:ascii="Times New Roman" w:hAnsi="Times New Roman" w:cs="Times New Roman"/>
                <w:i/>
                <w:sz w:val="28"/>
                <w:szCs w:val="28"/>
              </w:rPr>
            </w:pPr>
            <w:r>
              <w:rPr>
                <w:rFonts w:ascii="Times New Roman" w:hAnsi="Times New Roman" w:cs="Times New Roman"/>
                <w:sz w:val="28"/>
                <w:szCs w:val="28"/>
              </w:rPr>
              <w:t xml:space="preserve">Consistent with </w:t>
            </w:r>
            <w:proofErr w:type="spellStart"/>
            <w:r w:rsidRPr="006D42F9">
              <w:rPr>
                <w:rFonts w:ascii="Times New Roman" w:hAnsi="Times New Roman" w:cs="Times New Roman"/>
                <w:i/>
                <w:sz w:val="28"/>
                <w:szCs w:val="28"/>
              </w:rPr>
              <w:t>S.aureus</w:t>
            </w:r>
            <w:proofErr w:type="spellEnd"/>
          </w:p>
          <w:p w14:paraId="2330842A" w14:textId="77777777" w:rsidR="00E64ABA" w:rsidRDefault="008D3D3A" w:rsidP="00E64ABA">
            <w:pPr>
              <w:spacing w:after="160"/>
              <w:jc w:val="center"/>
              <w:rPr>
                <w:rFonts w:ascii="Times New Roman" w:hAnsi="Times New Roman" w:cs="Times New Roman"/>
                <w:i/>
                <w:sz w:val="28"/>
                <w:szCs w:val="28"/>
              </w:rPr>
            </w:pPr>
            <w:r>
              <w:rPr>
                <w:rFonts w:ascii="Times New Roman" w:hAnsi="Times New Roman" w:cs="Times New Roman"/>
                <w:sz w:val="28"/>
                <w:szCs w:val="28"/>
              </w:rPr>
              <w:t xml:space="preserve">Typical for </w:t>
            </w:r>
            <w:r w:rsidRPr="006D42F9">
              <w:rPr>
                <w:rFonts w:ascii="Times New Roman" w:hAnsi="Times New Roman" w:cs="Times New Roman"/>
                <w:i/>
                <w:sz w:val="28"/>
                <w:szCs w:val="28"/>
              </w:rPr>
              <w:t>S. aureus</w:t>
            </w:r>
          </w:p>
          <w:p w14:paraId="47E42B90" w14:textId="0D298A37" w:rsidR="00E64ABA" w:rsidRDefault="008D3D3A" w:rsidP="00E64ABA">
            <w:pPr>
              <w:spacing w:after="160"/>
              <w:jc w:val="center"/>
              <w:rPr>
                <w:rFonts w:ascii="Times New Roman" w:hAnsi="Times New Roman" w:cs="Times New Roman"/>
                <w:sz w:val="28"/>
                <w:szCs w:val="28"/>
              </w:rPr>
            </w:pPr>
            <w:r>
              <w:rPr>
                <w:rFonts w:ascii="Times New Roman" w:hAnsi="Times New Roman" w:cs="Times New Roman"/>
                <w:sz w:val="28"/>
                <w:szCs w:val="28"/>
              </w:rPr>
              <w:t xml:space="preserve">Characteristics of </w:t>
            </w:r>
            <w:r w:rsidRPr="003658DA">
              <w:rPr>
                <w:rFonts w:ascii="Times New Roman" w:hAnsi="Times New Roman" w:cs="Times New Roman"/>
                <w:i/>
                <w:sz w:val="28"/>
                <w:szCs w:val="28"/>
              </w:rPr>
              <w:t xml:space="preserve">S. aureus </w:t>
            </w:r>
            <w:r>
              <w:rPr>
                <w:rFonts w:ascii="Times New Roman" w:hAnsi="Times New Roman" w:cs="Times New Roman"/>
                <w:sz w:val="28"/>
                <w:szCs w:val="28"/>
              </w:rPr>
              <w:t>colonies</w:t>
            </w:r>
          </w:p>
          <w:p w14:paraId="0DA817BB" w14:textId="3E2EFED9" w:rsidR="00E64ABA" w:rsidRDefault="008D3D3A" w:rsidP="00E64ABA">
            <w:pPr>
              <w:spacing w:after="160"/>
              <w:jc w:val="center"/>
              <w:rPr>
                <w:rFonts w:ascii="Times New Roman" w:hAnsi="Times New Roman" w:cs="Times New Roman"/>
                <w:sz w:val="28"/>
                <w:szCs w:val="28"/>
              </w:rPr>
            </w:pPr>
            <w:r>
              <w:rPr>
                <w:rFonts w:ascii="Times New Roman" w:hAnsi="Times New Roman" w:cs="Times New Roman"/>
                <w:sz w:val="28"/>
                <w:szCs w:val="28"/>
              </w:rPr>
              <w:t>Typical Staphylococci morphology</w:t>
            </w:r>
          </w:p>
          <w:p w14:paraId="31A62666" w14:textId="3F0694E1" w:rsidR="00E64ABA" w:rsidRPr="006D42F9" w:rsidRDefault="008D3D3A" w:rsidP="00E64ABA">
            <w:pPr>
              <w:spacing w:after="160"/>
              <w:jc w:val="center"/>
              <w:rPr>
                <w:rFonts w:ascii="Times New Roman" w:hAnsi="Times New Roman" w:cs="Times New Roman"/>
                <w:sz w:val="28"/>
                <w:szCs w:val="28"/>
              </w:rPr>
            </w:pPr>
            <w:r>
              <w:rPr>
                <w:rFonts w:ascii="Times New Roman" w:hAnsi="Times New Roman" w:cs="Times New Roman"/>
                <w:sz w:val="28"/>
                <w:szCs w:val="28"/>
              </w:rPr>
              <w:t>Confirms genus Staphylococcus</w:t>
            </w:r>
          </w:p>
        </w:tc>
      </w:tr>
    </w:tbl>
    <w:p w14:paraId="278FFB46" w14:textId="25D75057" w:rsidR="00E64ABA" w:rsidRDefault="00E64ABA" w:rsidP="00E64ABA">
      <w:pPr>
        <w:spacing w:after="160"/>
        <w:jc w:val="both"/>
        <w:rPr>
          <w:rFonts w:ascii="Times New Roman" w:hAnsi="Times New Roman" w:cs="Times New Roman"/>
          <w:sz w:val="28"/>
          <w:szCs w:val="28"/>
        </w:rPr>
      </w:pPr>
    </w:p>
    <w:p w14:paraId="65A93B63" w14:textId="77777777" w:rsidR="00070DB5" w:rsidRDefault="00070DB5" w:rsidP="00E64ABA">
      <w:pPr>
        <w:spacing w:after="160"/>
        <w:jc w:val="both"/>
        <w:rPr>
          <w:rFonts w:ascii="Times New Roman" w:hAnsi="Times New Roman" w:cs="Times New Roman"/>
          <w:sz w:val="28"/>
          <w:szCs w:val="28"/>
        </w:rPr>
      </w:pPr>
    </w:p>
    <w:p w14:paraId="5CD85A80" w14:textId="77777777" w:rsidR="00070DB5" w:rsidRDefault="00070DB5" w:rsidP="00E64ABA">
      <w:pPr>
        <w:spacing w:after="160"/>
        <w:jc w:val="both"/>
        <w:rPr>
          <w:rFonts w:ascii="Times New Roman" w:hAnsi="Times New Roman" w:cs="Times New Roman"/>
          <w:sz w:val="28"/>
          <w:szCs w:val="28"/>
        </w:rPr>
      </w:pPr>
    </w:p>
    <w:p w14:paraId="7E1223B4" w14:textId="77777777" w:rsidR="00070DB5" w:rsidRDefault="00070DB5" w:rsidP="00E64ABA">
      <w:pPr>
        <w:spacing w:after="160"/>
        <w:jc w:val="both"/>
        <w:rPr>
          <w:rFonts w:ascii="Times New Roman" w:hAnsi="Times New Roman" w:cs="Times New Roman"/>
          <w:sz w:val="28"/>
          <w:szCs w:val="28"/>
        </w:rPr>
      </w:pPr>
    </w:p>
    <w:p w14:paraId="64ED0661" w14:textId="77777777" w:rsidR="00070DB5" w:rsidRDefault="00070DB5" w:rsidP="00E64ABA">
      <w:pPr>
        <w:spacing w:after="160"/>
        <w:jc w:val="both"/>
        <w:rPr>
          <w:rFonts w:ascii="Times New Roman" w:hAnsi="Times New Roman" w:cs="Times New Roman"/>
          <w:sz w:val="28"/>
          <w:szCs w:val="28"/>
        </w:rPr>
      </w:pPr>
    </w:p>
    <w:p w14:paraId="3A5C1C84" w14:textId="77777777" w:rsidR="00070DB5" w:rsidRDefault="00070DB5" w:rsidP="00E64ABA">
      <w:pPr>
        <w:spacing w:after="160"/>
        <w:jc w:val="both"/>
        <w:rPr>
          <w:rFonts w:ascii="Times New Roman" w:hAnsi="Times New Roman" w:cs="Times New Roman"/>
          <w:sz w:val="28"/>
          <w:szCs w:val="28"/>
        </w:rPr>
      </w:pPr>
    </w:p>
    <w:p w14:paraId="03D00319" w14:textId="77777777" w:rsidR="00070DB5" w:rsidRDefault="00070DB5" w:rsidP="00E64ABA">
      <w:pPr>
        <w:spacing w:after="160"/>
        <w:jc w:val="both"/>
        <w:rPr>
          <w:rFonts w:ascii="Times New Roman" w:hAnsi="Times New Roman" w:cs="Times New Roman"/>
          <w:sz w:val="28"/>
          <w:szCs w:val="28"/>
        </w:rPr>
      </w:pPr>
    </w:p>
    <w:p w14:paraId="2BC824B2" w14:textId="77777777" w:rsidR="00070DB5" w:rsidRDefault="00070DB5" w:rsidP="00E64ABA">
      <w:pPr>
        <w:spacing w:after="160"/>
        <w:jc w:val="both"/>
        <w:rPr>
          <w:rFonts w:ascii="Times New Roman" w:hAnsi="Times New Roman" w:cs="Times New Roman"/>
          <w:sz w:val="28"/>
          <w:szCs w:val="28"/>
        </w:rPr>
      </w:pPr>
    </w:p>
    <w:p w14:paraId="7B0AD2F3" w14:textId="77777777" w:rsidR="000549E4" w:rsidRDefault="000549E4" w:rsidP="00E64ABA">
      <w:pPr>
        <w:spacing w:after="160"/>
        <w:jc w:val="both"/>
        <w:rPr>
          <w:rFonts w:ascii="Times New Roman" w:hAnsi="Times New Roman" w:cs="Times New Roman"/>
          <w:sz w:val="28"/>
          <w:szCs w:val="28"/>
        </w:rPr>
      </w:pPr>
    </w:p>
    <w:p w14:paraId="2E89CA1A" w14:textId="5441CAB8" w:rsidR="00E64ABA" w:rsidRDefault="008D3D3A" w:rsidP="00E64ABA">
      <w:pPr>
        <w:spacing w:after="160"/>
        <w:jc w:val="both"/>
        <w:rPr>
          <w:rFonts w:ascii="Times New Roman" w:hAnsi="Times New Roman" w:cs="Times New Roman"/>
          <w:sz w:val="28"/>
          <w:szCs w:val="28"/>
        </w:rPr>
      </w:pPr>
      <w:r w:rsidRPr="00785604">
        <w:rPr>
          <w:rFonts w:ascii="Times New Roman" w:hAnsi="Times New Roman" w:cs="Times New Roman"/>
          <w:sz w:val="28"/>
          <w:szCs w:val="28"/>
        </w:rPr>
        <w:lastRenderedPageBreak/>
        <w:t>Figure 1</w:t>
      </w:r>
      <w:r>
        <w:rPr>
          <w:rFonts w:ascii="Times New Roman" w:hAnsi="Times New Roman" w:cs="Times New Roman"/>
          <w:sz w:val="28"/>
          <w:szCs w:val="28"/>
        </w:rPr>
        <w:t>: Microscopic Characteristics of Isolate</w:t>
      </w:r>
    </w:p>
    <w:p w14:paraId="01C37144" w14:textId="5031DE77" w:rsidR="000B454D" w:rsidRDefault="000B454D" w:rsidP="00E64ABA">
      <w:pPr>
        <w:spacing w:after="160"/>
        <w:jc w:val="both"/>
        <w:rPr>
          <w:rFonts w:ascii="Times New Roman" w:hAnsi="Times New Roman" w:cs="Times New Roman"/>
          <w:sz w:val="28"/>
          <w:szCs w:val="28"/>
        </w:rPr>
      </w:pPr>
      <w:r>
        <w:rPr>
          <w:rFonts w:ascii="Times New Roman" w:hAnsi="Times New Roman" w:cs="Times New Roman"/>
          <w:noProof/>
          <w:sz w:val="28"/>
          <w:szCs w:val="28"/>
        </w:rPr>
        <w:drawing>
          <wp:anchor distT="0" distB="0" distL="114300" distR="114300" simplePos="0" relativeHeight="251658240" behindDoc="0" locked="0" layoutInCell="1" allowOverlap="1" wp14:anchorId="43FD6A18" wp14:editId="07F03C4E">
            <wp:simplePos x="0" y="0"/>
            <wp:positionH relativeFrom="column">
              <wp:posOffset>0</wp:posOffset>
            </wp:positionH>
            <wp:positionV relativeFrom="paragraph">
              <wp:posOffset>344170</wp:posOffset>
            </wp:positionV>
            <wp:extent cx="2790825" cy="2675255"/>
            <wp:effectExtent l="0" t="0" r="0" b="0"/>
            <wp:wrapTopAndBottom/>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20250526-WA0017.jpg"/>
                    <pic:cNvPicPr/>
                  </pic:nvPicPr>
                  <pic:blipFill rotWithShape="1">
                    <a:blip r:embed="rId10" cstate="print">
                      <a:extLst>
                        <a:ext uri="{28A0092B-C50C-407E-A947-70E740481C1C}">
                          <a14:useLocalDpi xmlns:a14="http://schemas.microsoft.com/office/drawing/2010/main" val="0"/>
                        </a:ext>
                      </a:extLst>
                    </a:blip>
                    <a:srcRect l="8302" t="-6226" b="18301"/>
                    <a:stretch/>
                  </pic:blipFill>
                  <pic:spPr bwMode="auto">
                    <a:xfrm>
                      <a:off x="0" y="0"/>
                      <a:ext cx="2790825" cy="267525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28B52C" w14:textId="77777777" w:rsidR="00E64ABA" w:rsidRDefault="00E64ABA" w:rsidP="00E64ABA">
      <w:pPr>
        <w:spacing w:after="160" w:line="240" w:lineRule="auto"/>
        <w:jc w:val="both"/>
        <w:rPr>
          <w:rFonts w:ascii="Times New Roman" w:hAnsi="Times New Roman" w:cs="Times New Roman"/>
          <w:sz w:val="28"/>
          <w:szCs w:val="28"/>
        </w:rPr>
      </w:pPr>
    </w:p>
    <w:p w14:paraId="5B8BE7B0" w14:textId="77777777" w:rsidR="00045C23" w:rsidRDefault="00045C23" w:rsidP="00045C23">
      <w:pPr>
        <w:spacing w:line="480" w:lineRule="auto"/>
        <w:jc w:val="both"/>
        <w:rPr>
          <w:rFonts w:ascii="Times New Roman" w:hAnsi="Times New Roman" w:cs="Times New Roman"/>
          <w:b/>
          <w:sz w:val="28"/>
          <w:szCs w:val="28"/>
        </w:rPr>
      </w:pPr>
    </w:p>
    <w:p w14:paraId="7B78F06A" w14:textId="5E46C1F6" w:rsidR="005D0E30" w:rsidRPr="0029512B" w:rsidRDefault="0029512B" w:rsidP="00045C23">
      <w:pPr>
        <w:spacing w:line="480" w:lineRule="auto"/>
        <w:jc w:val="both"/>
        <w:rPr>
          <w:rFonts w:ascii="Times New Roman" w:hAnsi="Times New Roman" w:cs="Times New Roman"/>
          <w:b/>
          <w:sz w:val="28"/>
          <w:szCs w:val="28"/>
        </w:rPr>
      </w:pPr>
      <w:r w:rsidRPr="0029512B">
        <w:rPr>
          <w:rFonts w:ascii="Times New Roman" w:hAnsi="Times New Roman" w:cs="Times New Roman"/>
          <w:b/>
          <w:sz w:val="28"/>
          <w:szCs w:val="28"/>
        </w:rPr>
        <w:t>3.2</w:t>
      </w:r>
      <w:r>
        <w:rPr>
          <w:rFonts w:ascii="Times New Roman" w:hAnsi="Times New Roman" w:cs="Times New Roman"/>
          <w:b/>
          <w:sz w:val="28"/>
          <w:szCs w:val="28"/>
        </w:rPr>
        <w:t xml:space="preserve"> </w:t>
      </w:r>
      <w:r w:rsidR="00045C23">
        <w:rPr>
          <w:rFonts w:ascii="Times New Roman" w:hAnsi="Times New Roman" w:cs="Times New Roman"/>
          <w:b/>
          <w:sz w:val="28"/>
          <w:szCs w:val="28"/>
        </w:rPr>
        <w:t>Clinical Observation During Toxin Administration</w:t>
      </w:r>
    </w:p>
    <w:p w14:paraId="1B99E161" w14:textId="366CC27B" w:rsidR="00E64ABA" w:rsidRDefault="008D3D3A" w:rsidP="00E64ABA">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Table </w:t>
      </w:r>
      <w:r w:rsidR="00070DB5">
        <w:rPr>
          <w:rFonts w:ascii="Times New Roman" w:hAnsi="Times New Roman" w:cs="Times New Roman"/>
          <w:sz w:val="28"/>
          <w:szCs w:val="28"/>
        </w:rPr>
        <w:t>2</w:t>
      </w:r>
      <w:r>
        <w:rPr>
          <w:rFonts w:ascii="Times New Roman" w:hAnsi="Times New Roman" w:cs="Times New Roman"/>
          <w:sz w:val="28"/>
          <w:szCs w:val="28"/>
        </w:rPr>
        <w:t xml:space="preserve">: </w:t>
      </w:r>
    </w:p>
    <w:p w14:paraId="79680D6B" w14:textId="25E1585B" w:rsidR="00E64ABA" w:rsidRDefault="008D3D3A" w:rsidP="00E64ABA">
      <w:pPr>
        <w:spacing w:line="240" w:lineRule="auto"/>
        <w:jc w:val="both"/>
        <w:rPr>
          <w:rFonts w:ascii="Times New Roman" w:hAnsi="Times New Roman" w:cs="Times New Roman"/>
          <w:sz w:val="28"/>
          <w:szCs w:val="28"/>
        </w:rPr>
      </w:pPr>
      <w:r w:rsidRPr="00A15154">
        <w:rPr>
          <w:rFonts w:ascii="Times New Roman" w:hAnsi="Times New Roman" w:cs="Times New Roman"/>
          <w:i/>
          <w:sz w:val="28"/>
          <w:szCs w:val="28"/>
        </w:rPr>
        <w:t xml:space="preserve"> Observation</w:t>
      </w:r>
      <w:r>
        <w:rPr>
          <w:rFonts w:ascii="Times New Roman" w:hAnsi="Times New Roman" w:cs="Times New Roman"/>
          <w:i/>
          <w:sz w:val="28"/>
          <w:szCs w:val="28"/>
        </w:rPr>
        <w:t xml:space="preserve"> for day one</w:t>
      </w:r>
      <w:r w:rsidRPr="00A15154">
        <w:rPr>
          <w:rFonts w:ascii="Times New Roman" w:hAnsi="Times New Roman" w:cs="Times New Roman"/>
          <w:i/>
          <w:sz w:val="28"/>
          <w:szCs w:val="28"/>
        </w:rPr>
        <w:t xml:space="preserve"> During Toxin Administration</w:t>
      </w:r>
      <w:r>
        <w:rPr>
          <w:rFonts w:ascii="Times New Roman" w:hAnsi="Times New Roman" w:cs="Times New Roman"/>
          <w:sz w:val="28"/>
          <w:szCs w:val="28"/>
        </w:rPr>
        <w:t xml:space="preserve"> </w:t>
      </w:r>
    </w:p>
    <w:tbl>
      <w:tblPr>
        <w:tblW w:w="10381" w:type="dxa"/>
        <w:tblInd w:w="-509" w:type="dxa"/>
        <w:tblBorders>
          <w:top w:val="single" w:sz="4" w:space="0" w:color="auto"/>
          <w:bottom w:val="single" w:sz="4" w:space="0" w:color="auto"/>
          <w:insideH w:val="single" w:sz="4" w:space="0" w:color="auto"/>
        </w:tblBorders>
        <w:tblCellMar>
          <w:left w:w="10" w:type="dxa"/>
          <w:right w:w="10" w:type="dxa"/>
        </w:tblCellMar>
        <w:tblLook w:val="04A0" w:firstRow="1" w:lastRow="0" w:firstColumn="1" w:lastColumn="0" w:noHBand="0" w:noVBand="1"/>
      </w:tblPr>
      <w:tblGrid>
        <w:gridCol w:w="2076"/>
        <w:gridCol w:w="2076"/>
        <w:gridCol w:w="2076"/>
        <w:gridCol w:w="2076"/>
        <w:gridCol w:w="2077"/>
      </w:tblGrid>
      <w:tr w:rsidR="00E64ABA" w14:paraId="737B8818" w14:textId="77777777" w:rsidTr="000B454D">
        <w:trPr>
          <w:trHeight w:val="514"/>
        </w:trPr>
        <w:tc>
          <w:tcPr>
            <w:tcW w:w="2076" w:type="dxa"/>
          </w:tcPr>
          <w:p w14:paraId="020BDAF3" w14:textId="4BEA9446" w:rsidR="00E64ABA" w:rsidRDefault="008D3D3A" w:rsidP="00E64ABA">
            <w:pPr>
              <w:spacing w:after="160"/>
              <w:jc w:val="both"/>
              <w:rPr>
                <w:rFonts w:ascii="Times New Roman" w:hAnsi="Times New Roman" w:cs="Times New Roman"/>
                <w:sz w:val="28"/>
                <w:szCs w:val="28"/>
              </w:rPr>
            </w:pPr>
            <w:r>
              <w:rPr>
                <w:rFonts w:ascii="Times New Roman" w:hAnsi="Times New Roman" w:cs="Times New Roman"/>
                <w:sz w:val="28"/>
                <w:szCs w:val="28"/>
              </w:rPr>
              <w:t>Rat ID</w:t>
            </w:r>
          </w:p>
        </w:tc>
        <w:tc>
          <w:tcPr>
            <w:tcW w:w="2076" w:type="dxa"/>
          </w:tcPr>
          <w:p w14:paraId="1BDB4617" w14:textId="6A1954D9" w:rsidR="00E64ABA" w:rsidRDefault="008D3D3A" w:rsidP="00E64ABA">
            <w:pPr>
              <w:spacing w:after="160"/>
              <w:jc w:val="center"/>
              <w:rPr>
                <w:rFonts w:ascii="Times New Roman" w:hAnsi="Times New Roman" w:cs="Times New Roman"/>
                <w:sz w:val="28"/>
                <w:szCs w:val="28"/>
              </w:rPr>
            </w:pPr>
            <w:r>
              <w:rPr>
                <w:rFonts w:ascii="Times New Roman" w:hAnsi="Times New Roman" w:cs="Times New Roman"/>
                <w:sz w:val="28"/>
                <w:szCs w:val="28"/>
              </w:rPr>
              <w:t>P</w:t>
            </w:r>
            <w:r w:rsidRPr="00E46BB7">
              <w:rPr>
                <w:rFonts w:ascii="Times New Roman" w:hAnsi="Times New Roman" w:cs="Times New Roman"/>
                <w:sz w:val="28"/>
                <w:szCs w:val="28"/>
              </w:rPr>
              <w:t>h</w:t>
            </w:r>
            <w:r>
              <w:rPr>
                <w:rFonts w:ascii="Times New Roman" w:hAnsi="Times New Roman" w:cs="Times New Roman"/>
                <w:sz w:val="28"/>
                <w:szCs w:val="28"/>
              </w:rPr>
              <w:t>y</w:t>
            </w:r>
            <w:r w:rsidRPr="00E46BB7">
              <w:rPr>
                <w:rFonts w:ascii="Times New Roman" w:hAnsi="Times New Roman" w:cs="Times New Roman"/>
                <w:sz w:val="28"/>
                <w:szCs w:val="28"/>
              </w:rPr>
              <w:t>sical appearance</w:t>
            </w:r>
          </w:p>
        </w:tc>
        <w:tc>
          <w:tcPr>
            <w:tcW w:w="2076" w:type="dxa"/>
          </w:tcPr>
          <w:p w14:paraId="461CA178" w14:textId="68D8EC39" w:rsidR="00E64ABA" w:rsidRDefault="008D3D3A" w:rsidP="00E64ABA">
            <w:pPr>
              <w:spacing w:after="160"/>
              <w:jc w:val="center"/>
              <w:rPr>
                <w:rFonts w:ascii="Times New Roman" w:hAnsi="Times New Roman" w:cs="Times New Roman"/>
                <w:sz w:val="28"/>
                <w:szCs w:val="28"/>
              </w:rPr>
            </w:pPr>
            <w:r>
              <w:rPr>
                <w:rFonts w:ascii="Times New Roman" w:hAnsi="Times New Roman" w:cs="Times New Roman"/>
                <w:sz w:val="28"/>
                <w:szCs w:val="28"/>
              </w:rPr>
              <w:t>Behavior</w:t>
            </w:r>
          </w:p>
        </w:tc>
        <w:tc>
          <w:tcPr>
            <w:tcW w:w="2076" w:type="dxa"/>
          </w:tcPr>
          <w:p w14:paraId="536B6384" w14:textId="64EB31B4" w:rsidR="00E64ABA" w:rsidRDefault="008D3D3A" w:rsidP="00E64ABA">
            <w:pPr>
              <w:spacing w:after="160"/>
              <w:jc w:val="center"/>
              <w:rPr>
                <w:rFonts w:ascii="Times New Roman" w:hAnsi="Times New Roman" w:cs="Times New Roman"/>
                <w:sz w:val="28"/>
                <w:szCs w:val="28"/>
              </w:rPr>
            </w:pPr>
            <w:r>
              <w:rPr>
                <w:rFonts w:ascii="Times New Roman" w:hAnsi="Times New Roman" w:cs="Times New Roman"/>
                <w:sz w:val="28"/>
                <w:szCs w:val="28"/>
              </w:rPr>
              <w:t>locomotion</w:t>
            </w:r>
          </w:p>
        </w:tc>
        <w:tc>
          <w:tcPr>
            <w:tcW w:w="2077" w:type="dxa"/>
          </w:tcPr>
          <w:p w14:paraId="59D5A082" w14:textId="2DDEAEEB" w:rsidR="00E64ABA" w:rsidRDefault="008D3D3A" w:rsidP="00E64ABA">
            <w:pPr>
              <w:spacing w:after="160"/>
              <w:jc w:val="center"/>
              <w:rPr>
                <w:rFonts w:ascii="Times New Roman" w:hAnsi="Times New Roman" w:cs="Times New Roman"/>
                <w:sz w:val="28"/>
                <w:szCs w:val="28"/>
              </w:rPr>
            </w:pPr>
            <w:r>
              <w:rPr>
                <w:rFonts w:ascii="Times New Roman" w:hAnsi="Times New Roman" w:cs="Times New Roman"/>
                <w:sz w:val="28"/>
                <w:szCs w:val="28"/>
              </w:rPr>
              <w:t>Feeding</w:t>
            </w:r>
          </w:p>
        </w:tc>
      </w:tr>
      <w:tr w:rsidR="00E64ABA" w14:paraId="3E6AEE23" w14:textId="77777777" w:rsidTr="000B454D">
        <w:trPr>
          <w:trHeight w:val="514"/>
        </w:trPr>
        <w:tc>
          <w:tcPr>
            <w:tcW w:w="2076" w:type="dxa"/>
          </w:tcPr>
          <w:p w14:paraId="692F0C30" w14:textId="77777777" w:rsidR="00E64ABA" w:rsidRDefault="008D3D3A" w:rsidP="00E64ABA">
            <w:pPr>
              <w:rPr>
                <w:rFonts w:ascii="Times New Roman" w:hAnsi="Times New Roman" w:cs="Times New Roman"/>
                <w:sz w:val="28"/>
                <w:szCs w:val="28"/>
              </w:rPr>
            </w:pPr>
            <w:r>
              <w:rPr>
                <w:rFonts w:ascii="Times New Roman" w:hAnsi="Times New Roman" w:cs="Times New Roman"/>
                <w:sz w:val="28"/>
                <w:szCs w:val="28"/>
              </w:rPr>
              <w:t xml:space="preserve">Green </w:t>
            </w:r>
          </w:p>
          <w:p w14:paraId="4CF36CE5" w14:textId="77777777" w:rsidR="00E64ABA" w:rsidRDefault="008D3D3A" w:rsidP="00E64ABA">
            <w:pPr>
              <w:rPr>
                <w:rFonts w:ascii="Times New Roman" w:hAnsi="Times New Roman" w:cs="Times New Roman"/>
                <w:sz w:val="28"/>
                <w:szCs w:val="28"/>
              </w:rPr>
            </w:pPr>
            <w:r>
              <w:rPr>
                <w:rFonts w:ascii="Times New Roman" w:hAnsi="Times New Roman" w:cs="Times New Roman"/>
                <w:sz w:val="28"/>
                <w:szCs w:val="28"/>
              </w:rPr>
              <w:t>Red</w:t>
            </w:r>
          </w:p>
          <w:p w14:paraId="31A576C4" w14:textId="77777777" w:rsidR="00E64ABA" w:rsidRDefault="008D3D3A" w:rsidP="00E64ABA">
            <w:pPr>
              <w:rPr>
                <w:rFonts w:ascii="Times New Roman" w:hAnsi="Times New Roman" w:cs="Times New Roman"/>
                <w:sz w:val="28"/>
                <w:szCs w:val="28"/>
              </w:rPr>
            </w:pPr>
            <w:r>
              <w:rPr>
                <w:rFonts w:ascii="Times New Roman" w:hAnsi="Times New Roman" w:cs="Times New Roman"/>
                <w:sz w:val="28"/>
                <w:szCs w:val="28"/>
              </w:rPr>
              <w:t>Black</w:t>
            </w:r>
          </w:p>
          <w:p w14:paraId="6520FDFF" w14:textId="33CA146C" w:rsidR="00E64ABA" w:rsidRDefault="008D3D3A" w:rsidP="00E64ABA">
            <w:pPr>
              <w:spacing w:after="160"/>
              <w:jc w:val="both"/>
              <w:rPr>
                <w:rFonts w:ascii="Times New Roman" w:hAnsi="Times New Roman" w:cs="Times New Roman"/>
                <w:sz w:val="28"/>
                <w:szCs w:val="28"/>
              </w:rPr>
            </w:pPr>
            <w:r>
              <w:rPr>
                <w:rFonts w:ascii="Times New Roman" w:hAnsi="Times New Roman" w:cs="Times New Roman"/>
                <w:sz w:val="28"/>
                <w:szCs w:val="28"/>
              </w:rPr>
              <w:t>Blue</w:t>
            </w:r>
          </w:p>
        </w:tc>
        <w:tc>
          <w:tcPr>
            <w:tcW w:w="2076" w:type="dxa"/>
          </w:tcPr>
          <w:p w14:paraId="1B1F6F75" w14:textId="77777777" w:rsidR="00E64ABA" w:rsidRDefault="008D3D3A" w:rsidP="00E64ABA">
            <w:pPr>
              <w:jc w:val="center"/>
              <w:rPr>
                <w:rFonts w:ascii="Times New Roman" w:hAnsi="Times New Roman" w:cs="Times New Roman"/>
                <w:sz w:val="28"/>
                <w:szCs w:val="28"/>
              </w:rPr>
            </w:pPr>
            <w:r>
              <w:rPr>
                <w:rFonts w:ascii="Times New Roman" w:hAnsi="Times New Roman" w:cs="Times New Roman"/>
                <w:sz w:val="28"/>
                <w:szCs w:val="28"/>
              </w:rPr>
              <w:t>Normal</w:t>
            </w:r>
          </w:p>
          <w:p w14:paraId="20039B92" w14:textId="77777777" w:rsidR="00E64ABA" w:rsidRDefault="008D3D3A" w:rsidP="00E64ABA">
            <w:pPr>
              <w:jc w:val="center"/>
              <w:rPr>
                <w:rFonts w:ascii="Times New Roman" w:hAnsi="Times New Roman" w:cs="Times New Roman"/>
                <w:sz w:val="28"/>
                <w:szCs w:val="28"/>
              </w:rPr>
            </w:pPr>
            <w:r>
              <w:rPr>
                <w:rFonts w:ascii="Times New Roman" w:hAnsi="Times New Roman" w:cs="Times New Roman"/>
                <w:sz w:val="28"/>
                <w:szCs w:val="28"/>
              </w:rPr>
              <w:t>Normal</w:t>
            </w:r>
          </w:p>
          <w:p w14:paraId="4573EF21" w14:textId="77777777" w:rsidR="00E64ABA" w:rsidRDefault="008D3D3A" w:rsidP="00E64ABA">
            <w:pPr>
              <w:jc w:val="center"/>
              <w:rPr>
                <w:rFonts w:ascii="Times New Roman" w:hAnsi="Times New Roman" w:cs="Times New Roman"/>
                <w:sz w:val="28"/>
                <w:szCs w:val="28"/>
              </w:rPr>
            </w:pPr>
            <w:r>
              <w:rPr>
                <w:rFonts w:ascii="Times New Roman" w:hAnsi="Times New Roman" w:cs="Times New Roman"/>
                <w:sz w:val="28"/>
                <w:szCs w:val="28"/>
              </w:rPr>
              <w:t>Normal</w:t>
            </w:r>
          </w:p>
          <w:p w14:paraId="3DBD1473" w14:textId="775A6AAF" w:rsidR="00E64ABA" w:rsidRDefault="008D3D3A" w:rsidP="00E64ABA">
            <w:pPr>
              <w:jc w:val="center"/>
              <w:rPr>
                <w:rFonts w:ascii="Times New Roman" w:hAnsi="Times New Roman" w:cs="Times New Roman"/>
                <w:sz w:val="28"/>
                <w:szCs w:val="28"/>
              </w:rPr>
            </w:pPr>
            <w:r>
              <w:rPr>
                <w:rFonts w:ascii="Times New Roman" w:hAnsi="Times New Roman" w:cs="Times New Roman"/>
                <w:sz w:val="28"/>
                <w:szCs w:val="28"/>
              </w:rPr>
              <w:t>Normal</w:t>
            </w:r>
          </w:p>
        </w:tc>
        <w:tc>
          <w:tcPr>
            <w:tcW w:w="2076" w:type="dxa"/>
          </w:tcPr>
          <w:p w14:paraId="0623D815" w14:textId="77777777" w:rsidR="00E64ABA" w:rsidRDefault="008D3D3A" w:rsidP="00E64ABA">
            <w:pPr>
              <w:jc w:val="center"/>
              <w:rPr>
                <w:rFonts w:ascii="Times New Roman" w:hAnsi="Times New Roman" w:cs="Times New Roman"/>
                <w:sz w:val="28"/>
                <w:szCs w:val="28"/>
              </w:rPr>
            </w:pPr>
            <w:r>
              <w:rPr>
                <w:rFonts w:ascii="Times New Roman" w:hAnsi="Times New Roman" w:cs="Times New Roman"/>
                <w:sz w:val="28"/>
                <w:szCs w:val="28"/>
              </w:rPr>
              <w:t>Active</w:t>
            </w:r>
          </w:p>
          <w:p w14:paraId="28254651" w14:textId="77777777" w:rsidR="00E64ABA" w:rsidRDefault="008D3D3A" w:rsidP="00E64ABA">
            <w:pPr>
              <w:jc w:val="center"/>
              <w:rPr>
                <w:rFonts w:ascii="Times New Roman" w:hAnsi="Times New Roman" w:cs="Times New Roman"/>
                <w:sz w:val="28"/>
                <w:szCs w:val="28"/>
              </w:rPr>
            </w:pPr>
            <w:r>
              <w:rPr>
                <w:rFonts w:ascii="Times New Roman" w:hAnsi="Times New Roman" w:cs="Times New Roman"/>
                <w:sz w:val="28"/>
                <w:szCs w:val="28"/>
              </w:rPr>
              <w:t>Active</w:t>
            </w:r>
          </w:p>
          <w:p w14:paraId="39075D1B" w14:textId="77777777" w:rsidR="00E64ABA" w:rsidRDefault="008D3D3A" w:rsidP="00E64ABA">
            <w:pPr>
              <w:jc w:val="center"/>
              <w:rPr>
                <w:rFonts w:ascii="Times New Roman" w:hAnsi="Times New Roman" w:cs="Times New Roman"/>
                <w:sz w:val="28"/>
                <w:szCs w:val="28"/>
              </w:rPr>
            </w:pPr>
            <w:r>
              <w:rPr>
                <w:rFonts w:ascii="Times New Roman" w:hAnsi="Times New Roman" w:cs="Times New Roman"/>
                <w:sz w:val="28"/>
                <w:szCs w:val="28"/>
              </w:rPr>
              <w:t>Active</w:t>
            </w:r>
          </w:p>
          <w:p w14:paraId="19C66070" w14:textId="62BBA73F" w:rsidR="00E64ABA" w:rsidRDefault="008D3D3A" w:rsidP="00E64ABA">
            <w:pPr>
              <w:jc w:val="center"/>
              <w:rPr>
                <w:rFonts w:ascii="Times New Roman" w:hAnsi="Times New Roman" w:cs="Times New Roman"/>
                <w:sz w:val="28"/>
                <w:szCs w:val="28"/>
              </w:rPr>
            </w:pPr>
            <w:r>
              <w:rPr>
                <w:rFonts w:ascii="Times New Roman" w:hAnsi="Times New Roman" w:cs="Times New Roman"/>
                <w:sz w:val="28"/>
                <w:szCs w:val="28"/>
              </w:rPr>
              <w:t>Active</w:t>
            </w:r>
          </w:p>
        </w:tc>
        <w:tc>
          <w:tcPr>
            <w:tcW w:w="2076" w:type="dxa"/>
          </w:tcPr>
          <w:p w14:paraId="67E15E94" w14:textId="77777777" w:rsidR="00E64ABA" w:rsidRDefault="008D3D3A" w:rsidP="00E64ABA">
            <w:pPr>
              <w:jc w:val="center"/>
              <w:rPr>
                <w:rFonts w:ascii="Times New Roman" w:hAnsi="Times New Roman" w:cs="Times New Roman"/>
                <w:sz w:val="28"/>
                <w:szCs w:val="28"/>
              </w:rPr>
            </w:pPr>
            <w:r>
              <w:rPr>
                <w:rFonts w:ascii="Times New Roman" w:hAnsi="Times New Roman" w:cs="Times New Roman"/>
                <w:sz w:val="28"/>
                <w:szCs w:val="28"/>
              </w:rPr>
              <w:t>Normal</w:t>
            </w:r>
          </w:p>
          <w:p w14:paraId="4BF65385" w14:textId="77777777" w:rsidR="00E64ABA" w:rsidRDefault="008D3D3A" w:rsidP="00E64ABA">
            <w:pPr>
              <w:jc w:val="center"/>
              <w:rPr>
                <w:rFonts w:ascii="Times New Roman" w:hAnsi="Times New Roman" w:cs="Times New Roman"/>
                <w:sz w:val="28"/>
                <w:szCs w:val="28"/>
              </w:rPr>
            </w:pPr>
            <w:r>
              <w:rPr>
                <w:rFonts w:ascii="Times New Roman" w:hAnsi="Times New Roman" w:cs="Times New Roman"/>
                <w:sz w:val="28"/>
                <w:szCs w:val="28"/>
              </w:rPr>
              <w:t>Normal</w:t>
            </w:r>
          </w:p>
          <w:p w14:paraId="43EEE38B" w14:textId="77777777" w:rsidR="00E64ABA" w:rsidRDefault="008D3D3A" w:rsidP="00E64ABA">
            <w:pPr>
              <w:jc w:val="center"/>
              <w:rPr>
                <w:rFonts w:ascii="Times New Roman" w:hAnsi="Times New Roman" w:cs="Times New Roman"/>
                <w:sz w:val="28"/>
                <w:szCs w:val="28"/>
              </w:rPr>
            </w:pPr>
            <w:r>
              <w:rPr>
                <w:rFonts w:ascii="Times New Roman" w:hAnsi="Times New Roman" w:cs="Times New Roman"/>
                <w:sz w:val="28"/>
                <w:szCs w:val="28"/>
              </w:rPr>
              <w:t>Normal</w:t>
            </w:r>
          </w:p>
          <w:p w14:paraId="6A6E684D" w14:textId="3E9C1740" w:rsidR="00E64ABA" w:rsidRDefault="008D3D3A" w:rsidP="00E64ABA">
            <w:pPr>
              <w:spacing w:after="160"/>
              <w:jc w:val="center"/>
              <w:rPr>
                <w:rFonts w:ascii="Times New Roman" w:hAnsi="Times New Roman" w:cs="Times New Roman"/>
                <w:sz w:val="28"/>
                <w:szCs w:val="28"/>
              </w:rPr>
            </w:pPr>
            <w:r>
              <w:rPr>
                <w:rFonts w:ascii="Times New Roman" w:hAnsi="Times New Roman" w:cs="Times New Roman"/>
                <w:sz w:val="28"/>
                <w:szCs w:val="28"/>
              </w:rPr>
              <w:t>Normal</w:t>
            </w:r>
          </w:p>
        </w:tc>
        <w:tc>
          <w:tcPr>
            <w:tcW w:w="2077" w:type="dxa"/>
          </w:tcPr>
          <w:p w14:paraId="0534BE3B" w14:textId="77777777" w:rsidR="00E64ABA" w:rsidRDefault="008D3D3A" w:rsidP="00E64ABA">
            <w:pPr>
              <w:jc w:val="center"/>
              <w:rPr>
                <w:rFonts w:ascii="Times New Roman" w:hAnsi="Times New Roman" w:cs="Times New Roman"/>
                <w:sz w:val="28"/>
                <w:szCs w:val="28"/>
              </w:rPr>
            </w:pPr>
            <w:r>
              <w:rPr>
                <w:rFonts w:ascii="Times New Roman" w:hAnsi="Times New Roman" w:cs="Times New Roman"/>
                <w:sz w:val="28"/>
                <w:szCs w:val="28"/>
              </w:rPr>
              <w:t>Normal</w:t>
            </w:r>
          </w:p>
          <w:p w14:paraId="537297F4" w14:textId="77777777" w:rsidR="00E64ABA" w:rsidRDefault="008D3D3A" w:rsidP="00E64ABA">
            <w:pPr>
              <w:jc w:val="center"/>
              <w:rPr>
                <w:rFonts w:ascii="Times New Roman" w:hAnsi="Times New Roman" w:cs="Times New Roman"/>
                <w:sz w:val="28"/>
                <w:szCs w:val="28"/>
              </w:rPr>
            </w:pPr>
            <w:r>
              <w:rPr>
                <w:rFonts w:ascii="Times New Roman" w:hAnsi="Times New Roman" w:cs="Times New Roman"/>
                <w:sz w:val="28"/>
                <w:szCs w:val="28"/>
              </w:rPr>
              <w:t>Normal</w:t>
            </w:r>
          </w:p>
          <w:p w14:paraId="6E3C4028" w14:textId="77777777" w:rsidR="00E64ABA" w:rsidRDefault="008D3D3A" w:rsidP="00E64ABA">
            <w:pPr>
              <w:jc w:val="center"/>
              <w:rPr>
                <w:rFonts w:ascii="Times New Roman" w:hAnsi="Times New Roman" w:cs="Times New Roman"/>
                <w:sz w:val="28"/>
                <w:szCs w:val="28"/>
              </w:rPr>
            </w:pPr>
            <w:r>
              <w:rPr>
                <w:rFonts w:ascii="Times New Roman" w:hAnsi="Times New Roman" w:cs="Times New Roman"/>
                <w:sz w:val="28"/>
                <w:szCs w:val="28"/>
              </w:rPr>
              <w:t>Normal</w:t>
            </w:r>
          </w:p>
          <w:p w14:paraId="28A433FB" w14:textId="18763A8A" w:rsidR="00E64ABA" w:rsidRDefault="008D3D3A" w:rsidP="00E64ABA">
            <w:pPr>
              <w:spacing w:after="160"/>
              <w:jc w:val="center"/>
              <w:rPr>
                <w:rFonts w:ascii="Times New Roman" w:hAnsi="Times New Roman" w:cs="Times New Roman"/>
                <w:sz w:val="28"/>
                <w:szCs w:val="28"/>
              </w:rPr>
            </w:pPr>
            <w:r>
              <w:rPr>
                <w:rFonts w:ascii="Times New Roman" w:hAnsi="Times New Roman" w:cs="Times New Roman"/>
                <w:sz w:val="28"/>
                <w:szCs w:val="28"/>
              </w:rPr>
              <w:t>Normal</w:t>
            </w:r>
          </w:p>
        </w:tc>
      </w:tr>
    </w:tbl>
    <w:p w14:paraId="00B23775" w14:textId="77777777" w:rsidR="0010134D" w:rsidRDefault="0010134D" w:rsidP="0010134D">
      <w:pPr>
        <w:spacing w:after="160"/>
        <w:jc w:val="both"/>
        <w:rPr>
          <w:rFonts w:ascii="Times New Roman" w:hAnsi="Times New Roman" w:cs="Times New Roman"/>
          <w:b/>
          <w:sz w:val="28"/>
          <w:szCs w:val="28"/>
        </w:rPr>
      </w:pPr>
      <w:r w:rsidRPr="0022246A">
        <w:rPr>
          <w:rFonts w:ascii="Times New Roman" w:hAnsi="Times New Roman" w:cs="Times New Roman"/>
          <w:b/>
          <w:sz w:val="28"/>
          <w:szCs w:val="28"/>
        </w:rPr>
        <w:t>KEY</w:t>
      </w:r>
      <w:r>
        <w:rPr>
          <w:rFonts w:ascii="Times New Roman" w:hAnsi="Times New Roman" w:cs="Times New Roman"/>
          <w:b/>
          <w:sz w:val="28"/>
          <w:szCs w:val="28"/>
        </w:rPr>
        <w:t>:</w:t>
      </w:r>
    </w:p>
    <w:p w14:paraId="192D5039" w14:textId="5DA374F9" w:rsidR="0010134D" w:rsidRPr="00BF1E2B" w:rsidRDefault="0010134D" w:rsidP="0010134D">
      <w:pPr>
        <w:spacing w:after="160"/>
        <w:rPr>
          <w:rFonts w:ascii="Times New Roman" w:hAnsi="Times New Roman" w:cs="Times New Roman"/>
          <w:sz w:val="28"/>
          <w:szCs w:val="28"/>
        </w:rPr>
      </w:pPr>
      <w:r w:rsidRPr="00BF1E2B">
        <w:rPr>
          <w:rFonts w:ascii="Times New Roman" w:hAnsi="Times New Roman" w:cs="Times New Roman"/>
          <w:sz w:val="28"/>
          <w:szCs w:val="28"/>
        </w:rPr>
        <w:t>Green</w:t>
      </w:r>
      <w:r>
        <w:rPr>
          <w:rFonts w:ascii="Times New Roman" w:hAnsi="Times New Roman" w:cs="Times New Roman"/>
          <w:sz w:val="28"/>
          <w:szCs w:val="28"/>
        </w:rPr>
        <w:t xml:space="preserve"> = 100%    </w:t>
      </w:r>
      <w:r w:rsidRPr="00BF1E2B">
        <w:rPr>
          <w:rFonts w:ascii="Times New Roman" w:hAnsi="Times New Roman" w:cs="Times New Roman"/>
          <w:sz w:val="28"/>
          <w:szCs w:val="28"/>
        </w:rPr>
        <w:t>Red</w:t>
      </w:r>
      <w:r>
        <w:rPr>
          <w:rFonts w:ascii="Times New Roman" w:hAnsi="Times New Roman" w:cs="Times New Roman"/>
          <w:sz w:val="28"/>
          <w:szCs w:val="28"/>
        </w:rPr>
        <w:t xml:space="preserve"> = 80%</w:t>
      </w:r>
    </w:p>
    <w:p w14:paraId="02190D73" w14:textId="0E05DA91" w:rsidR="0010134D" w:rsidRPr="0010134D" w:rsidRDefault="0010134D" w:rsidP="0010134D">
      <w:pPr>
        <w:spacing w:after="160"/>
        <w:rPr>
          <w:rFonts w:ascii="Times New Roman" w:hAnsi="Times New Roman" w:cs="Times New Roman"/>
          <w:sz w:val="28"/>
          <w:szCs w:val="28"/>
        </w:rPr>
      </w:pPr>
      <w:r w:rsidRPr="00BF1E2B">
        <w:rPr>
          <w:rFonts w:ascii="Times New Roman" w:hAnsi="Times New Roman" w:cs="Times New Roman"/>
          <w:sz w:val="28"/>
          <w:szCs w:val="28"/>
        </w:rPr>
        <w:lastRenderedPageBreak/>
        <w:t>Black</w:t>
      </w:r>
      <w:r>
        <w:rPr>
          <w:rFonts w:ascii="Times New Roman" w:hAnsi="Times New Roman" w:cs="Times New Roman"/>
          <w:sz w:val="28"/>
          <w:szCs w:val="28"/>
        </w:rPr>
        <w:t xml:space="preserve"> = 60%       </w:t>
      </w:r>
      <w:r w:rsidRPr="00BF1E2B">
        <w:rPr>
          <w:rFonts w:ascii="Times New Roman" w:hAnsi="Times New Roman" w:cs="Times New Roman"/>
          <w:sz w:val="28"/>
          <w:szCs w:val="28"/>
        </w:rPr>
        <w:t>Blue</w:t>
      </w:r>
      <w:r>
        <w:rPr>
          <w:rFonts w:ascii="Times New Roman" w:hAnsi="Times New Roman" w:cs="Times New Roman"/>
          <w:sz w:val="28"/>
          <w:szCs w:val="28"/>
        </w:rPr>
        <w:t xml:space="preserve"> = 50%</w:t>
      </w:r>
    </w:p>
    <w:p w14:paraId="1DA93DBD" w14:textId="77777777" w:rsidR="0010134D" w:rsidRDefault="0010134D" w:rsidP="00E64ABA">
      <w:pPr>
        <w:spacing w:line="240" w:lineRule="auto"/>
        <w:jc w:val="both"/>
        <w:rPr>
          <w:rFonts w:ascii="Times New Roman" w:hAnsi="Times New Roman" w:cs="Times New Roman"/>
          <w:i/>
          <w:sz w:val="28"/>
          <w:szCs w:val="28"/>
        </w:rPr>
      </w:pPr>
    </w:p>
    <w:p w14:paraId="6EE8D2A9" w14:textId="44ADB1A7" w:rsidR="00E64ABA" w:rsidRDefault="008D3D3A" w:rsidP="00E64ABA">
      <w:pPr>
        <w:spacing w:line="240" w:lineRule="auto"/>
        <w:jc w:val="both"/>
        <w:rPr>
          <w:rFonts w:ascii="Times New Roman" w:hAnsi="Times New Roman" w:cs="Times New Roman"/>
          <w:sz w:val="28"/>
          <w:szCs w:val="28"/>
        </w:rPr>
      </w:pPr>
      <w:r w:rsidRPr="00A15154">
        <w:rPr>
          <w:rFonts w:ascii="Times New Roman" w:hAnsi="Times New Roman" w:cs="Times New Roman"/>
          <w:i/>
          <w:sz w:val="28"/>
          <w:szCs w:val="28"/>
        </w:rPr>
        <w:t>Observation</w:t>
      </w:r>
      <w:r>
        <w:rPr>
          <w:rFonts w:ascii="Times New Roman" w:hAnsi="Times New Roman" w:cs="Times New Roman"/>
          <w:i/>
          <w:sz w:val="28"/>
          <w:szCs w:val="28"/>
        </w:rPr>
        <w:t xml:space="preserve"> day two</w:t>
      </w:r>
      <w:r w:rsidRPr="00A15154">
        <w:rPr>
          <w:rFonts w:ascii="Times New Roman" w:hAnsi="Times New Roman" w:cs="Times New Roman"/>
          <w:i/>
          <w:sz w:val="28"/>
          <w:szCs w:val="28"/>
        </w:rPr>
        <w:t xml:space="preserve"> During Toxin Administration</w:t>
      </w:r>
      <w:r>
        <w:rPr>
          <w:rFonts w:ascii="Times New Roman" w:hAnsi="Times New Roman" w:cs="Times New Roman"/>
          <w:sz w:val="28"/>
          <w:szCs w:val="28"/>
        </w:rPr>
        <w:t xml:space="preserve"> </w:t>
      </w:r>
    </w:p>
    <w:tbl>
      <w:tblPr>
        <w:tblW w:w="10381" w:type="dxa"/>
        <w:tblInd w:w="-509" w:type="dxa"/>
        <w:tblBorders>
          <w:top w:val="single" w:sz="4" w:space="0" w:color="auto"/>
          <w:bottom w:val="single" w:sz="4" w:space="0" w:color="auto"/>
          <w:insideH w:val="single" w:sz="4" w:space="0" w:color="auto"/>
        </w:tblBorders>
        <w:tblCellMar>
          <w:left w:w="10" w:type="dxa"/>
          <w:right w:w="10" w:type="dxa"/>
        </w:tblCellMar>
        <w:tblLook w:val="04A0" w:firstRow="1" w:lastRow="0" w:firstColumn="1" w:lastColumn="0" w:noHBand="0" w:noVBand="1"/>
      </w:tblPr>
      <w:tblGrid>
        <w:gridCol w:w="2076"/>
        <w:gridCol w:w="2076"/>
        <w:gridCol w:w="2076"/>
        <w:gridCol w:w="2076"/>
        <w:gridCol w:w="2077"/>
      </w:tblGrid>
      <w:tr w:rsidR="00E64ABA" w14:paraId="4B4A2EDB" w14:textId="77777777" w:rsidTr="008E33D9">
        <w:trPr>
          <w:trHeight w:val="514"/>
        </w:trPr>
        <w:tc>
          <w:tcPr>
            <w:tcW w:w="2076" w:type="dxa"/>
          </w:tcPr>
          <w:p w14:paraId="58638798" w14:textId="77777777" w:rsidR="00E64ABA" w:rsidRDefault="008D3D3A" w:rsidP="00E64ABA">
            <w:pPr>
              <w:spacing w:after="160"/>
              <w:jc w:val="both"/>
              <w:rPr>
                <w:rFonts w:ascii="Times New Roman" w:hAnsi="Times New Roman" w:cs="Times New Roman"/>
                <w:sz w:val="28"/>
                <w:szCs w:val="28"/>
              </w:rPr>
            </w:pPr>
            <w:r>
              <w:rPr>
                <w:rFonts w:ascii="Times New Roman" w:hAnsi="Times New Roman" w:cs="Times New Roman"/>
                <w:sz w:val="28"/>
                <w:szCs w:val="28"/>
              </w:rPr>
              <w:t>Rat ID</w:t>
            </w:r>
          </w:p>
        </w:tc>
        <w:tc>
          <w:tcPr>
            <w:tcW w:w="2076" w:type="dxa"/>
          </w:tcPr>
          <w:p w14:paraId="7D55C335" w14:textId="77777777" w:rsidR="00E64ABA" w:rsidRDefault="008D3D3A" w:rsidP="00E64ABA">
            <w:pPr>
              <w:spacing w:after="160"/>
              <w:jc w:val="center"/>
              <w:rPr>
                <w:rFonts w:ascii="Times New Roman" w:hAnsi="Times New Roman" w:cs="Times New Roman"/>
                <w:sz w:val="28"/>
                <w:szCs w:val="28"/>
              </w:rPr>
            </w:pPr>
            <w:r>
              <w:rPr>
                <w:rFonts w:ascii="Times New Roman" w:hAnsi="Times New Roman" w:cs="Times New Roman"/>
                <w:sz w:val="28"/>
                <w:szCs w:val="28"/>
              </w:rPr>
              <w:t>P</w:t>
            </w:r>
            <w:r w:rsidRPr="00E46BB7">
              <w:rPr>
                <w:rFonts w:ascii="Times New Roman" w:hAnsi="Times New Roman" w:cs="Times New Roman"/>
                <w:sz w:val="28"/>
                <w:szCs w:val="28"/>
              </w:rPr>
              <w:t>h</w:t>
            </w:r>
            <w:r>
              <w:rPr>
                <w:rFonts w:ascii="Times New Roman" w:hAnsi="Times New Roman" w:cs="Times New Roman"/>
                <w:sz w:val="28"/>
                <w:szCs w:val="28"/>
              </w:rPr>
              <w:t>y</w:t>
            </w:r>
            <w:r w:rsidRPr="00E46BB7">
              <w:rPr>
                <w:rFonts w:ascii="Times New Roman" w:hAnsi="Times New Roman" w:cs="Times New Roman"/>
                <w:sz w:val="28"/>
                <w:szCs w:val="28"/>
              </w:rPr>
              <w:t>sical appearance</w:t>
            </w:r>
          </w:p>
        </w:tc>
        <w:tc>
          <w:tcPr>
            <w:tcW w:w="2076" w:type="dxa"/>
          </w:tcPr>
          <w:p w14:paraId="5E2EC528" w14:textId="77777777" w:rsidR="00E64ABA" w:rsidRDefault="008D3D3A" w:rsidP="00E64ABA">
            <w:pPr>
              <w:spacing w:after="160"/>
              <w:jc w:val="center"/>
              <w:rPr>
                <w:rFonts w:ascii="Times New Roman" w:hAnsi="Times New Roman" w:cs="Times New Roman"/>
                <w:sz w:val="28"/>
                <w:szCs w:val="28"/>
              </w:rPr>
            </w:pPr>
            <w:r>
              <w:rPr>
                <w:rFonts w:ascii="Times New Roman" w:hAnsi="Times New Roman" w:cs="Times New Roman"/>
                <w:sz w:val="28"/>
                <w:szCs w:val="28"/>
              </w:rPr>
              <w:t>Behavior</w:t>
            </w:r>
          </w:p>
        </w:tc>
        <w:tc>
          <w:tcPr>
            <w:tcW w:w="2076" w:type="dxa"/>
          </w:tcPr>
          <w:p w14:paraId="434E87F1" w14:textId="77777777" w:rsidR="00E64ABA" w:rsidRDefault="008D3D3A" w:rsidP="00E64ABA">
            <w:pPr>
              <w:spacing w:after="160"/>
              <w:jc w:val="center"/>
              <w:rPr>
                <w:rFonts w:ascii="Times New Roman" w:hAnsi="Times New Roman" w:cs="Times New Roman"/>
                <w:sz w:val="28"/>
                <w:szCs w:val="28"/>
              </w:rPr>
            </w:pPr>
            <w:r>
              <w:rPr>
                <w:rFonts w:ascii="Times New Roman" w:hAnsi="Times New Roman" w:cs="Times New Roman"/>
                <w:sz w:val="28"/>
                <w:szCs w:val="28"/>
              </w:rPr>
              <w:t>locomotion</w:t>
            </w:r>
          </w:p>
        </w:tc>
        <w:tc>
          <w:tcPr>
            <w:tcW w:w="2077" w:type="dxa"/>
          </w:tcPr>
          <w:p w14:paraId="36C1FE6B" w14:textId="77777777" w:rsidR="00E64ABA" w:rsidRDefault="008D3D3A" w:rsidP="00E64ABA">
            <w:pPr>
              <w:spacing w:after="160"/>
              <w:jc w:val="center"/>
              <w:rPr>
                <w:rFonts w:ascii="Times New Roman" w:hAnsi="Times New Roman" w:cs="Times New Roman"/>
                <w:sz w:val="28"/>
                <w:szCs w:val="28"/>
              </w:rPr>
            </w:pPr>
            <w:r>
              <w:rPr>
                <w:rFonts w:ascii="Times New Roman" w:hAnsi="Times New Roman" w:cs="Times New Roman"/>
                <w:sz w:val="28"/>
                <w:szCs w:val="28"/>
              </w:rPr>
              <w:t>Feeding</w:t>
            </w:r>
          </w:p>
        </w:tc>
      </w:tr>
      <w:tr w:rsidR="00E64ABA" w14:paraId="5F3AC706" w14:textId="77777777" w:rsidTr="008E33D9">
        <w:trPr>
          <w:trHeight w:val="514"/>
        </w:trPr>
        <w:tc>
          <w:tcPr>
            <w:tcW w:w="2076" w:type="dxa"/>
          </w:tcPr>
          <w:p w14:paraId="77F4552E" w14:textId="77777777" w:rsidR="00E64ABA" w:rsidRDefault="008D3D3A" w:rsidP="00E64ABA">
            <w:pPr>
              <w:rPr>
                <w:rFonts w:ascii="Times New Roman" w:hAnsi="Times New Roman" w:cs="Times New Roman"/>
                <w:sz w:val="28"/>
                <w:szCs w:val="28"/>
              </w:rPr>
            </w:pPr>
            <w:r>
              <w:rPr>
                <w:rFonts w:ascii="Times New Roman" w:hAnsi="Times New Roman" w:cs="Times New Roman"/>
                <w:sz w:val="28"/>
                <w:szCs w:val="28"/>
              </w:rPr>
              <w:t xml:space="preserve">Green </w:t>
            </w:r>
          </w:p>
          <w:p w14:paraId="7374CCCE" w14:textId="77777777" w:rsidR="00E64ABA" w:rsidRDefault="008D3D3A" w:rsidP="00E64ABA">
            <w:pPr>
              <w:rPr>
                <w:rFonts w:ascii="Times New Roman" w:hAnsi="Times New Roman" w:cs="Times New Roman"/>
                <w:sz w:val="28"/>
                <w:szCs w:val="28"/>
              </w:rPr>
            </w:pPr>
            <w:r>
              <w:rPr>
                <w:rFonts w:ascii="Times New Roman" w:hAnsi="Times New Roman" w:cs="Times New Roman"/>
                <w:sz w:val="28"/>
                <w:szCs w:val="28"/>
              </w:rPr>
              <w:t>Red</w:t>
            </w:r>
          </w:p>
          <w:p w14:paraId="62E1E7DB" w14:textId="77777777" w:rsidR="00E64ABA" w:rsidRDefault="008D3D3A" w:rsidP="00E64ABA">
            <w:pPr>
              <w:rPr>
                <w:rFonts w:ascii="Times New Roman" w:hAnsi="Times New Roman" w:cs="Times New Roman"/>
                <w:sz w:val="28"/>
                <w:szCs w:val="28"/>
              </w:rPr>
            </w:pPr>
            <w:r>
              <w:rPr>
                <w:rFonts w:ascii="Times New Roman" w:hAnsi="Times New Roman" w:cs="Times New Roman"/>
                <w:sz w:val="28"/>
                <w:szCs w:val="28"/>
              </w:rPr>
              <w:t>Black</w:t>
            </w:r>
          </w:p>
          <w:p w14:paraId="0F88A17E" w14:textId="77777777" w:rsidR="00E64ABA" w:rsidRDefault="008D3D3A" w:rsidP="00E64ABA">
            <w:pPr>
              <w:spacing w:after="160"/>
              <w:jc w:val="both"/>
              <w:rPr>
                <w:rFonts w:ascii="Times New Roman" w:hAnsi="Times New Roman" w:cs="Times New Roman"/>
                <w:sz w:val="28"/>
                <w:szCs w:val="28"/>
              </w:rPr>
            </w:pPr>
            <w:r>
              <w:rPr>
                <w:rFonts w:ascii="Times New Roman" w:hAnsi="Times New Roman" w:cs="Times New Roman"/>
                <w:sz w:val="28"/>
                <w:szCs w:val="28"/>
              </w:rPr>
              <w:t>Blue</w:t>
            </w:r>
          </w:p>
        </w:tc>
        <w:tc>
          <w:tcPr>
            <w:tcW w:w="2076" w:type="dxa"/>
          </w:tcPr>
          <w:p w14:paraId="07A80597" w14:textId="77777777" w:rsidR="00E64ABA" w:rsidRDefault="008D3D3A" w:rsidP="00E64ABA">
            <w:pPr>
              <w:jc w:val="center"/>
              <w:rPr>
                <w:rFonts w:ascii="Times New Roman" w:hAnsi="Times New Roman" w:cs="Times New Roman"/>
                <w:sz w:val="28"/>
                <w:szCs w:val="28"/>
              </w:rPr>
            </w:pPr>
            <w:r>
              <w:rPr>
                <w:rFonts w:ascii="Times New Roman" w:hAnsi="Times New Roman" w:cs="Times New Roman"/>
                <w:sz w:val="28"/>
                <w:szCs w:val="28"/>
              </w:rPr>
              <w:t>Normal</w:t>
            </w:r>
          </w:p>
          <w:p w14:paraId="53EB28C7" w14:textId="77777777" w:rsidR="00E64ABA" w:rsidRDefault="008D3D3A" w:rsidP="00E64ABA">
            <w:pPr>
              <w:jc w:val="center"/>
              <w:rPr>
                <w:rFonts w:ascii="Times New Roman" w:hAnsi="Times New Roman" w:cs="Times New Roman"/>
                <w:sz w:val="28"/>
                <w:szCs w:val="28"/>
              </w:rPr>
            </w:pPr>
            <w:r>
              <w:rPr>
                <w:rFonts w:ascii="Times New Roman" w:hAnsi="Times New Roman" w:cs="Times New Roman"/>
                <w:sz w:val="28"/>
                <w:szCs w:val="28"/>
              </w:rPr>
              <w:t>Normal</w:t>
            </w:r>
          </w:p>
          <w:p w14:paraId="7F883999" w14:textId="77777777" w:rsidR="00E64ABA" w:rsidRDefault="008D3D3A" w:rsidP="00E64ABA">
            <w:pPr>
              <w:jc w:val="center"/>
              <w:rPr>
                <w:rFonts w:ascii="Times New Roman" w:hAnsi="Times New Roman" w:cs="Times New Roman"/>
                <w:sz w:val="28"/>
                <w:szCs w:val="28"/>
              </w:rPr>
            </w:pPr>
            <w:r>
              <w:rPr>
                <w:rFonts w:ascii="Times New Roman" w:hAnsi="Times New Roman" w:cs="Times New Roman"/>
                <w:sz w:val="28"/>
                <w:szCs w:val="28"/>
              </w:rPr>
              <w:t>Normal</w:t>
            </w:r>
          </w:p>
          <w:p w14:paraId="2816A496" w14:textId="77777777" w:rsidR="00E64ABA" w:rsidRDefault="008D3D3A" w:rsidP="00E64ABA">
            <w:pPr>
              <w:jc w:val="center"/>
              <w:rPr>
                <w:rFonts w:ascii="Times New Roman" w:hAnsi="Times New Roman" w:cs="Times New Roman"/>
                <w:sz w:val="28"/>
                <w:szCs w:val="28"/>
              </w:rPr>
            </w:pPr>
            <w:r>
              <w:rPr>
                <w:rFonts w:ascii="Times New Roman" w:hAnsi="Times New Roman" w:cs="Times New Roman"/>
                <w:sz w:val="28"/>
                <w:szCs w:val="28"/>
              </w:rPr>
              <w:t>Normal</w:t>
            </w:r>
          </w:p>
        </w:tc>
        <w:tc>
          <w:tcPr>
            <w:tcW w:w="2076" w:type="dxa"/>
          </w:tcPr>
          <w:p w14:paraId="07B4C7AB" w14:textId="77777777" w:rsidR="00E64ABA" w:rsidRDefault="008D3D3A" w:rsidP="00E64ABA">
            <w:pPr>
              <w:jc w:val="center"/>
              <w:rPr>
                <w:rFonts w:ascii="Times New Roman" w:hAnsi="Times New Roman" w:cs="Times New Roman"/>
                <w:sz w:val="28"/>
                <w:szCs w:val="28"/>
              </w:rPr>
            </w:pPr>
            <w:r>
              <w:rPr>
                <w:rFonts w:ascii="Times New Roman" w:hAnsi="Times New Roman" w:cs="Times New Roman"/>
                <w:sz w:val="28"/>
                <w:szCs w:val="28"/>
              </w:rPr>
              <w:t>Active</w:t>
            </w:r>
          </w:p>
          <w:p w14:paraId="3D5C8EF0" w14:textId="77777777" w:rsidR="00E64ABA" w:rsidRDefault="008D3D3A" w:rsidP="00E64ABA">
            <w:pPr>
              <w:jc w:val="center"/>
              <w:rPr>
                <w:rFonts w:ascii="Times New Roman" w:hAnsi="Times New Roman" w:cs="Times New Roman"/>
                <w:sz w:val="28"/>
                <w:szCs w:val="28"/>
              </w:rPr>
            </w:pPr>
            <w:r>
              <w:rPr>
                <w:rFonts w:ascii="Times New Roman" w:hAnsi="Times New Roman" w:cs="Times New Roman"/>
                <w:sz w:val="28"/>
                <w:szCs w:val="28"/>
              </w:rPr>
              <w:t>Active</w:t>
            </w:r>
          </w:p>
          <w:p w14:paraId="22E46049" w14:textId="77777777" w:rsidR="00E64ABA" w:rsidRDefault="008D3D3A" w:rsidP="00E64ABA">
            <w:pPr>
              <w:jc w:val="center"/>
              <w:rPr>
                <w:rFonts w:ascii="Times New Roman" w:hAnsi="Times New Roman" w:cs="Times New Roman"/>
                <w:sz w:val="28"/>
                <w:szCs w:val="28"/>
              </w:rPr>
            </w:pPr>
            <w:r>
              <w:rPr>
                <w:rFonts w:ascii="Times New Roman" w:hAnsi="Times New Roman" w:cs="Times New Roman"/>
                <w:sz w:val="28"/>
                <w:szCs w:val="28"/>
              </w:rPr>
              <w:t>Active</w:t>
            </w:r>
          </w:p>
          <w:p w14:paraId="2E4E94DB" w14:textId="77777777" w:rsidR="00E64ABA" w:rsidRDefault="008D3D3A" w:rsidP="00E64ABA">
            <w:pPr>
              <w:jc w:val="center"/>
              <w:rPr>
                <w:rFonts w:ascii="Times New Roman" w:hAnsi="Times New Roman" w:cs="Times New Roman"/>
                <w:sz w:val="28"/>
                <w:szCs w:val="28"/>
              </w:rPr>
            </w:pPr>
            <w:r>
              <w:rPr>
                <w:rFonts w:ascii="Times New Roman" w:hAnsi="Times New Roman" w:cs="Times New Roman"/>
                <w:sz w:val="28"/>
                <w:szCs w:val="28"/>
              </w:rPr>
              <w:t>Active</w:t>
            </w:r>
          </w:p>
        </w:tc>
        <w:tc>
          <w:tcPr>
            <w:tcW w:w="2076" w:type="dxa"/>
          </w:tcPr>
          <w:p w14:paraId="17B16237" w14:textId="77777777" w:rsidR="00E64ABA" w:rsidRDefault="008D3D3A" w:rsidP="00E64ABA">
            <w:pPr>
              <w:jc w:val="center"/>
              <w:rPr>
                <w:rFonts w:ascii="Times New Roman" w:hAnsi="Times New Roman" w:cs="Times New Roman"/>
                <w:sz w:val="28"/>
                <w:szCs w:val="28"/>
              </w:rPr>
            </w:pPr>
            <w:r>
              <w:rPr>
                <w:rFonts w:ascii="Times New Roman" w:hAnsi="Times New Roman" w:cs="Times New Roman"/>
                <w:sz w:val="28"/>
                <w:szCs w:val="28"/>
              </w:rPr>
              <w:t>Normal</w:t>
            </w:r>
          </w:p>
          <w:p w14:paraId="0B11847E" w14:textId="77777777" w:rsidR="00E64ABA" w:rsidRDefault="008D3D3A" w:rsidP="00E64ABA">
            <w:pPr>
              <w:jc w:val="center"/>
              <w:rPr>
                <w:rFonts w:ascii="Times New Roman" w:hAnsi="Times New Roman" w:cs="Times New Roman"/>
                <w:sz w:val="28"/>
                <w:szCs w:val="28"/>
              </w:rPr>
            </w:pPr>
            <w:r>
              <w:rPr>
                <w:rFonts w:ascii="Times New Roman" w:hAnsi="Times New Roman" w:cs="Times New Roman"/>
                <w:sz w:val="28"/>
                <w:szCs w:val="28"/>
              </w:rPr>
              <w:t>Normal</w:t>
            </w:r>
          </w:p>
          <w:p w14:paraId="3A148534" w14:textId="77777777" w:rsidR="00E64ABA" w:rsidRDefault="008D3D3A" w:rsidP="00E64ABA">
            <w:pPr>
              <w:jc w:val="center"/>
              <w:rPr>
                <w:rFonts w:ascii="Times New Roman" w:hAnsi="Times New Roman" w:cs="Times New Roman"/>
                <w:sz w:val="28"/>
                <w:szCs w:val="28"/>
              </w:rPr>
            </w:pPr>
            <w:r>
              <w:rPr>
                <w:rFonts w:ascii="Times New Roman" w:hAnsi="Times New Roman" w:cs="Times New Roman"/>
                <w:sz w:val="28"/>
                <w:szCs w:val="28"/>
              </w:rPr>
              <w:t>Normal</w:t>
            </w:r>
          </w:p>
          <w:p w14:paraId="4046F4E8" w14:textId="77777777" w:rsidR="00E64ABA" w:rsidRDefault="008D3D3A" w:rsidP="00E64ABA">
            <w:pPr>
              <w:spacing w:after="160"/>
              <w:jc w:val="center"/>
              <w:rPr>
                <w:rFonts w:ascii="Times New Roman" w:hAnsi="Times New Roman" w:cs="Times New Roman"/>
                <w:sz w:val="28"/>
                <w:szCs w:val="28"/>
              </w:rPr>
            </w:pPr>
            <w:r>
              <w:rPr>
                <w:rFonts w:ascii="Times New Roman" w:hAnsi="Times New Roman" w:cs="Times New Roman"/>
                <w:sz w:val="28"/>
                <w:szCs w:val="28"/>
              </w:rPr>
              <w:t>Normal</w:t>
            </w:r>
          </w:p>
        </w:tc>
        <w:tc>
          <w:tcPr>
            <w:tcW w:w="2077" w:type="dxa"/>
          </w:tcPr>
          <w:p w14:paraId="7D2E3A06" w14:textId="77777777" w:rsidR="00E64ABA" w:rsidRDefault="008D3D3A" w:rsidP="00E64ABA">
            <w:pPr>
              <w:jc w:val="center"/>
              <w:rPr>
                <w:rFonts w:ascii="Times New Roman" w:hAnsi="Times New Roman" w:cs="Times New Roman"/>
                <w:sz w:val="28"/>
                <w:szCs w:val="28"/>
              </w:rPr>
            </w:pPr>
            <w:r>
              <w:rPr>
                <w:rFonts w:ascii="Times New Roman" w:hAnsi="Times New Roman" w:cs="Times New Roman"/>
                <w:sz w:val="28"/>
                <w:szCs w:val="28"/>
              </w:rPr>
              <w:t>Normal</w:t>
            </w:r>
          </w:p>
          <w:p w14:paraId="7174FEE6" w14:textId="77777777" w:rsidR="00E64ABA" w:rsidRDefault="008D3D3A" w:rsidP="00E64ABA">
            <w:pPr>
              <w:jc w:val="center"/>
              <w:rPr>
                <w:rFonts w:ascii="Times New Roman" w:hAnsi="Times New Roman" w:cs="Times New Roman"/>
                <w:sz w:val="28"/>
                <w:szCs w:val="28"/>
              </w:rPr>
            </w:pPr>
            <w:r>
              <w:rPr>
                <w:rFonts w:ascii="Times New Roman" w:hAnsi="Times New Roman" w:cs="Times New Roman"/>
                <w:sz w:val="28"/>
                <w:szCs w:val="28"/>
              </w:rPr>
              <w:t>Normal</w:t>
            </w:r>
          </w:p>
          <w:p w14:paraId="3063AE06" w14:textId="77777777" w:rsidR="00E64ABA" w:rsidRDefault="008D3D3A" w:rsidP="00E64ABA">
            <w:pPr>
              <w:jc w:val="center"/>
              <w:rPr>
                <w:rFonts w:ascii="Times New Roman" w:hAnsi="Times New Roman" w:cs="Times New Roman"/>
                <w:sz w:val="28"/>
                <w:szCs w:val="28"/>
              </w:rPr>
            </w:pPr>
            <w:r>
              <w:rPr>
                <w:rFonts w:ascii="Times New Roman" w:hAnsi="Times New Roman" w:cs="Times New Roman"/>
                <w:sz w:val="28"/>
                <w:szCs w:val="28"/>
              </w:rPr>
              <w:t>Normal</w:t>
            </w:r>
          </w:p>
          <w:p w14:paraId="7B17E861" w14:textId="77777777" w:rsidR="00E64ABA" w:rsidRDefault="008D3D3A" w:rsidP="00E64ABA">
            <w:pPr>
              <w:spacing w:after="160"/>
              <w:jc w:val="center"/>
              <w:rPr>
                <w:rFonts w:ascii="Times New Roman" w:hAnsi="Times New Roman" w:cs="Times New Roman"/>
                <w:sz w:val="28"/>
                <w:szCs w:val="28"/>
              </w:rPr>
            </w:pPr>
            <w:r>
              <w:rPr>
                <w:rFonts w:ascii="Times New Roman" w:hAnsi="Times New Roman" w:cs="Times New Roman"/>
                <w:sz w:val="28"/>
                <w:szCs w:val="28"/>
              </w:rPr>
              <w:t>Normal</w:t>
            </w:r>
          </w:p>
        </w:tc>
      </w:tr>
    </w:tbl>
    <w:p w14:paraId="1B7F1E27" w14:textId="77777777" w:rsidR="0010134D" w:rsidRDefault="0010134D" w:rsidP="0010134D">
      <w:pPr>
        <w:spacing w:after="160"/>
        <w:jc w:val="both"/>
        <w:rPr>
          <w:rFonts w:ascii="Times New Roman" w:hAnsi="Times New Roman" w:cs="Times New Roman"/>
          <w:b/>
          <w:sz w:val="28"/>
          <w:szCs w:val="28"/>
        </w:rPr>
      </w:pPr>
      <w:r w:rsidRPr="0022246A">
        <w:rPr>
          <w:rFonts w:ascii="Times New Roman" w:hAnsi="Times New Roman" w:cs="Times New Roman"/>
          <w:b/>
          <w:sz w:val="28"/>
          <w:szCs w:val="28"/>
        </w:rPr>
        <w:t>KEY</w:t>
      </w:r>
      <w:r>
        <w:rPr>
          <w:rFonts w:ascii="Times New Roman" w:hAnsi="Times New Roman" w:cs="Times New Roman"/>
          <w:b/>
          <w:sz w:val="28"/>
          <w:szCs w:val="28"/>
        </w:rPr>
        <w:t>:</w:t>
      </w:r>
    </w:p>
    <w:p w14:paraId="76B483B3" w14:textId="77777777" w:rsidR="0010134D" w:rsidRPr="00BF1E2B" w:rsidRDefault="0010134D" w:rsidP="0010134D">
      <w:pPr>
        <w:spacing w:after="160"/>
        <w:rPr>
          <w:rFonts w:ascii="Times New Roman" w:hAnsi="Times New Roman" w:cs="Times New Roman"/>
          <w:sz w:val="28"/>
          <w:szCs w:val="28"/>
        </w:rPr>
      </w:pPr>
      <w:r w:rsidRPr="00BF1E2B">
        <w:rPr>
          <w:rFonts w:ascii="Times New Roman" w:hAnsi="Times New Roman" w:cs="Times New Roman"/>
          <w:sz w:val="28"/>
          <w:szCs w:val="28"/>
        </w:rPr>
        <w:t>Green</w:t>
      </w:r>
      <w:r>
        <w:rPr>
          <w:rFonts w:ascii="Times New Roman" w:hAnsi="Times New Roman" w:cs="Times New Roman"/>
          <w:sz w:val="28"/>
          <w:szCs w:val="28"/>
        </w:rPr>
        <w:t xml:space="preserve"> = 100%    </w:t>
      </w:r>
      <w:r w:rsidRPr="00BF1E2B">
        <w:rPr>
          <w:rFonts w:ascii="Times New Roman" w:hAnsi="Times New Roman" w:cs="Times New Roman"/>
          <w:sz w:val="28"/>
          <w:szCs w:val="28"/>
        </w:rPr>
        <w:t>Red</w:t>
      </w:r>
      <w:r>
        <w:rPr>
          <w:rFonts w:ascii="Times New Roman" w:hAnsi="Times New Roman" w:cs="Times New Roman"/>
          <w:sz w:val="28"/>
          <w:szCs w:val="28"/>
        </w:rPr>
        <w:t xml:space="preserve"> = 80%</w:t>
      </w:r>
    </w:p>
    <w:p w14:paraId="062D5973" w14:textId="77777777" w:rsidR="0010134D" w:rsidRPr="0010134D" w:rsidRDefault="0010134D" w:rsidP="0010134D">
      <w:pPr>
        <w:spacing w:after="160"/>
        <w:rPr>
          <w:rFonts w:ascii="Times New Roman" w:hAnsi="Times New Roman" w:cs="Times New Roman"/>
          <w:sz w:val="28"/>
          <w:szCs w:val="28"/>
        </w:rPr>
      </w:pPr>
      <w:r w:rsidRPr="00BF1E2B">
        <w:rPr>
          <w:rFonts w:ascii="Times New Roman" w:hAnsi="Times New Roman" w:cs="Times New Roman"/>
          <w:sz w:val="28"/>
          <w:szCs w:val="28"/>
        </w:rPr>
        <w:t>Black</w:t>
      </w:r>
      <w:r>
        <w:rPr>
          <w:rFonts w:ascii="Times New Roman" w:hAnsi="Times New Roman" w:cs="Times New Roman"/>
          <w:sz w:val="28"/>
          <w:szCs w:val="28"/>
        </w:rPr>
        <w:t xml:space="preserve"> = 60%       </w:t>
      </w:r>
      <w:r w:rsidRPr="00BF1E2B">
        <w:rPr>
          <w:rFonts w:ascii="Times New Roman" w:hAnsi="Times New Roman" w:cs="Times New Roman"/>
          <w:sz w:val="28"/>
          <w:szCs w:val="28"/>
        </w:rPr>
        <w:t>Blue</w:t>
      </w:r>
      <w:r>
        <w:rPr>
          <w:rFonts w:ascii="Times New Roman" w:hAnsi="Times New Roman" w:cs="Times New Roman"/>
          <w:sz w:val="28"/>
          <w:szCs w:val="28"/>
        </w:rPr>
        <w:t xml:space="preserve"> = 50%</w:t>
      </w:r>
    </w:p>
    <w:p w14:paraId="72E5D9CC" w14:textId="77777777" w:rsidR="0022246A" w:rsidRDefault="0022246A" w:rsidP="00E64ABA">
      <w:pPr>
        <w:spacing w:after="160"/>
        <w:jc w:val="both"/>
        <w:rPr>
          <w:rFonts w:ascii="Times New Roman" w:hAnsi="Times New Roman" w:cs="Times New Roman"/>
          <w:i/>
          <w:sz w:val="28"/>
          <w:szCs w:val="28"/>
        </w:rPr>
      </w:pPr>
    </w:p>
    <w:p w14:paraId="40EED241" w14:textId="77777777" w:rsidR="0022246A" w:rsidRDefault="0022246A" w:rsidP="00E64ABA">
      <w:pPr>
        <w:spacing w:after="160"/>
        <w:jc w:val="both"/>
        <w:rPr>
          <w:rFonts w:ascii="Times New Roman" w:hAnsi="Times New Roman" w:cs="Times New Roman"/>
          <w:i/>
          <w:sz w:val="28"/>
          <w:szCs w:val="28"/>
        </w:rPr>
      </w:pPr>
    </w:p>
    <w:p w14:paraId="09B3E2FD" w14:textId="76E16BBB" w:rsidR="00E64ABA" w:rsidRPr="009F1303" w:rsidRDefault="008D3D3A" w:rsidP="00E64ABA">
      <w:pPr>
        <w:spacing w:after="160"/>
        <w:jc w:val="both"/>
        <w:rPr>
          <w:rFonts w:ascii="Times New Roman" w:hAnsi="Times New Roman" w:cs="Times New Roman"/>
          <w:sz w:val="28"/>
          <w:szCs w:val="28"/>
        </w:rPr>
      </w:pPr>
      <w:r w:rsidRPr="00A15154">
        <w:rPr>
          <w:rFonts w:ascii="Times New Roman" w:hAnsi="Times New Roman" w:cs="Times New Roman"/>
          <w:i/>
          <w:sz w:val="28"/>
          <w:szCs w:val="28"/>
        </w:rPr>
        <w:t>Observation</w:t>
      </w:r>
      <w:r>
        <w:rPr>
          <w:rFonts w:ascii="Times New Roman" w:hAnsi="Times New Roman" w:cs="Times New Roman"/>
          <w:i/>
          <w:sz w:val="28"/>
          <w:szCs w:val="28"/>
        </w:rPr>
        <w:t xml:space="preserve"> day three</w:t>
      </w:r>
      <w:r w:rsidRPr="00A15154">
        <w:rPr>
          <w:rFonts w:ascii="Times New Roman" w:hAnsi="Times New Roman" w:cs="Times New Roman"/>
          <w:i/>
          <w:sz w:val="28"/>
          <w:szCs w:val="28"/>
        </w:rPr>
        <w:t xml:space="preserve"> During Toxin Administration</w:t>
      </w:r>
    </w:p>
    <w:tbl>
      <w:tblPr>
        <w:tblW w:w="10381" w:type="dxa"/>
        <w:tblInd w:w="-509" w:type="dxa"/>
        <w:tblBorders>
          <w:top w:val="single" w:sz="4" w:space="0" w:color="auto"/>
          <w:bottom w:val="single" w:sz="4" w:space="0" w:color="auto"/>
          <w:insideH w:val="single" w:sz="4" w:space="0" w:color="auto"/>
        </w:tblBorders>
        <w:tblCellMar>
          <w:left w:w="10" w:type="dxa"/>
          <w:right w:w="10" w:type="dxa"/>
        </w:tblCellMar>
        <w:tblLook w:val="04A0" w:firstRow="1" w:lastRow="0" w:firstColumn="1" w:lastColumn="0" w:noHBand="0" w:noVBand="1"/>
      </w:tblPr>
      <w:tblGrid>
        <w:gridCol w:w="2076"/>
        <w:gridCol w:w="2076"/>
        <w:gridCol w:w="2076"/>
        <w:gridCol w:w="2076"/>
        <w:gridCol w:w="2077"/>
      </w:tblGrid>
      <w:tr w:rsidR="00E64ABA" w14:paraId="4212274E" w14:textId="77777777" w:rsidTr="008D3D3A">
        <w:trPr>
          <w:trHeight w:val="514"/>
        </w:trPr>
        <w:tc>
          <w:tcPr>
            <w:tcW w:w="2076" w:type="dxa"/>
          </w:tcPr>
          <w:p w14:paraId="51E17B6A" w14:textId="77777777" w:rsidR="00E64ABA" w:rsidRDefault="008D3D3A" w:rsidP="00E64ABA">
            <w:pPr>
              <w:spacing w:after="160"/>
              <w:jc w:val="both"/>
              <w:rPr>
                <w:rFonts w:ascii="Times New Roman" w:hAnsi="Times New Roman" w:cs="Times New Roman"/>
                <w:sz w:val="28"/>
                <w:szCs w:val="28"/>
              </w:rPr>
            </w:pPr>
            <w:r>
              <w:rPr>
                <w:rFonts w:ascii="Times New Roman" w:hAnsi="Times New Roman" w:cs="Times New Roman"/>
                <w:sz w:val="28"/>
                <w:szCs w:val="28"/>
              </w:rPr>
              <w:t>Rat ID</w:t>
            </w:r>
          </w:p>
        </w:tc>
        <w:tc>
          <w:tcPr>
            <w:tcW w:w="2076" w:type="dxa"/>
          </w:tcPr>
          <w:p w14:paraId="5248723D" w14:textId="77777777" w:rsidR="00E64ABA" w:rsidRDefault="008D3D3A" w:rsidP="00E64ABA">
            <w:pPr>
              <w:spacing w:after="160"/>
              <w:jc w:val="center"/>
              <w:rPr>
                <w:rFonts w:ascii="Times New Roman" w:hAnsi="Times New Roman" w:cs="Times New Roman"/>
                <w:sz w:val="28"/>
                <w:szCs w:val="28"/>
              </w:rPr>
            </w:pPr>
            <w:r>
              <w:rPr>
                <w:rFonts w:ascii="Times New Roman" w:hAnsi="Times New Roman" w:cs="Times New Roman"/>
                <w:sz w:val="28"/>
                <w:szCs w:val="28"/>
              </w:rPr>
              <w:t>P</w:t>
            </w:r>
            <w:r w:rsidRPr="00E46BB7">
              <w:rPr>
                <w:rFonts w:ascii="Times New Roman" w:hAnsi="Times New Roman" w:cs="Times New Roman"/>
                <w:sz w:val="28"/>
                <w:szCs w:val="28"/>
              </w:rPr>
              <w:t>h</w:t>
            </w:r>
            <w:r>
              <w:rPr>
                <w:rFonts w:ascii="Times New Roman" w:hAnsi="Times New Roman" w:cs="Times New Roman"/>
                <w:sz w:val="28"/>
                <w:szCs w:val="28"/>
              </w:rPr>
              <w:t>y</w:t>
            </w:r>
            <w:r w:rsidRPr="00E46BB7">
              <w:rPr>
                <w:rFonts w:ascii="Times New Roman" w:hAnsi="Times New Roman" w:cs="Times New Roman"/>
                <w:sz w:val="28"/>
                <w:szCs w:val="28"/>
              </w:rPr>
              <w:t>sical appearance</w:t>
            </w:r>
          </w:p>
        </w:tc>
        <w:tc>
          <w:tcPr>
            <w:tcW w:w="2076" w:type="dxa"/>
          </w:tcPr>
          <w:p w14:paraId="40537B1B" w14:textId="77777777" w:rsidR="00E64ABA" w:rsidRDefault="008D3D3A" w:rsidP="00E64ABA">
            <w:pPr>
              <w:spacing w:after="160"/>
              <w:jc w:val="center"/>
              <w:rPr>
                <w:rFonts w:ascii="Times New Roman" w:hAnsi="Times New Roman" w:cs="Times New Roman"/>
                <w:sz w:val="28"/>
                <w:szCs w:val="28"/>
              </w:rPr>
            </w:pPr>
            <w:r>
              <w:rPr>
                <w:rFonts w:ascii="Times New Roman" w:hAnsi="Times New Roman" w:cs="Times New Roman"/>
                <w:sz w:val="28"/>
                <w:szCs w:val="28"/>
              </w:rPr>
              <w:t>Behavior</w:t>
            </w:r>
          </w:p>
        </w:tc>
        <w:tc>
          <w:tcPr>
            <w:tcW w:w="2076" w:type="dxa"/>
          </w:tcPr>
          <w:p w14:paraId="5DA698B1" w14:textId="77777777" w:rsidR="00E64ABA" w:rsidRDefault="008D3D3A" w:rsidP="00E64ABA">
            <w:pPr>
              <w:spacing w:after="160"/>
              <w:jc w:val="center"/>
              <w:rPr>
                <w:rFonts w:ascii="Times New Roman" w:hAnsi="Times New Roman" w:cs="Times New Roman"/>
                <w:sz w:val="28"/>
                <w:szCs w:val="28"/>
              </w:rPr>
            </w:pPr>
            <w:r>
              <w:rPr>
                <w:rFonts w:ascii="Times New Roman" w:hAnsi="Times New Roman" w:cs="Times New Roman"/>
                <w:sz w:val="28"/>
                <w:szCs w:val="28"/>
              </w:rPr>
              <w:t>locomotion</w:t>
            </w:r>
          </w:p>
        </w:tc>
        <w:tc>
          <w:tcPr>
            <w:tcW w:w="2077" w:type="dxa"/>
          </w:tcPr>
          <w:p w14:paraId="5B3CAEFE" w14:textId="77777777" w:rsidR="00E64ABA" w:rsidRDefault="008D3D3A" w:rsidP="00E64ABA">
            <w:pPr>
              <w:spacing w:after="160"/>
              <w:jc w:val="center"/>
              <w:rPr>
                <w:rFonts w:ascii="Times New Roman" w:hAnsi="Times New Roman" w:cs="Times New Roman"/>
                <w:sz w:val="28"/>
                <w:szCs w:val="28"/>
              </w:rPr>
            </w:pPr>
            <w:r>
              <w:rPr>
                <w:rFonts w:ascii="Times New Roman" w:hAnsi="Times New Roman" w:cs="Times New Roman"/>
                <w:sz w:val="28"/>
                <w:szCs w:val="28"/>
              </w:rPr>
              <w:t>Feeding</w:t>
            </w:r>
          </w:p>
        </w:tc>
      </w:tr>
      <w:tr w:rsidR="00E64ABA" w14:paraId="16EADBF3" w14:textId="77777777" w:rsidTr="008D3D3A">
        <w:trPr>
          <w:trHeight w:val="514"/>
        </w:trPr>
        <w:tc>
          <w:tcPr>
            <w:tcW w:w="2076" w:type="dxa"/>
          </w:tcPr>
          <w:p w14:paraId="4D7ABDCB" w14:textId="77777777" w:rsidR="00E64ABA" w:rsidRDefault="008D3D3A" w:rsidP="00E64ABA">
            <w:pPr>
              <w:rPr>
                <w:rFonts w:ascii="Times New Roman" w:hAnsi="Times New Roman" w:cs="Times New Roman"/>
                <w:sz w:val="28"/>
                <w:szCs w:val="28"/>
              </w:rPr>
            </w:pPr>
            <w:r>
              <w:rPr>
                <w:rFonts w:ascii="Times New Roman" w:hAnsi="Times New Roman" w:cs="Times New Roman"/>
                <w:sz w:val="28"/>
                <w:szCs w:val="28"/>
              </w:rPr>
              <w:t xml:space="preserve">Green </w:t>
            </w:r>
          </w:p>
          <w:p w14:paraId="78CFE225" w14:textId="77777777" w:rsidR="00E64ABA" w:rsidRDefault="008D3D3A" w:rsidP="00E64ABA">
            <w:pPr>
              <w:rPr>
                <w:rFonts w:ascii="Times New Roman" w:hAnsi="Times New Roman" w:cs="Times New Roman"/>
                <w:sz w:val="28"/>
                <w:szCs w:val="28"/>
              </w:rPr>
            </w:pPr>
            <w:r>
              <w:rPr>
                <w:rFonts w:ascii="Times New Roman" w:hAnsi="Times New Roman" w:cs="Times New Roman"/>
                <w:sz w:val="28"/>
                <w:szCs w:val="28"/>
              </w:rPr>
              <w:t>Red</w:t>
            </w:r>
          </w:p>
          <w:p w14:paraId="5A2397A1" w14:textId="77777777" w:rsidR="00E64ABA" w:rsidRDefault="008D3D3A" w:rsidP="00E64ABA">
            <w:pPr>
              <w:rPr>
                <w:rFonts w:ascii="Times New Roman" w:hAnsi="Times New Roman" w:cs="Times New Roman"/>
                <w:sz w:val="28"/>
                <w:szCs w:val="28"/>
              </w:rPr>
            </w:pPr>
            <w:r>
              <w:rPr>
                <w:rFonts w:ascii="Times New Roman" w:hAnsi="Times New Roman" w:cs="Times New Roman"/>
                <w:sz w:val="28"/>
                <w:szCs w:val="28"/>
              </w:rPr>
              <w:t>Black</w:t>
            </w:r>
          </w:p>
          <w:p w14:paraId="227CF4CD" w14:textId="77777777" w:rsidR="00E64ABA" w:rsidRDefault="008D3D3A" w:rsidP="00E64ABA">
            <w:pPr>
              <w:spacing w:after="160"/>
              <w:jc w:val="both"/>
              <w:rPr>
                <w:rFonts w:ascii="Times New Roman" w:hAnsi="Times New Roman" w:cs="Times New Roman"/>
                <w:sz w:val="28"/>
                <w:szCs w:val="28"/>
              </w:rPr>
            </w:pPr>
            <w:r>
              <w:rPr>
                <w:rFonts w:ascii="Times New Roman" w:hAnsi="Times New Roman" w:cs="Times New Roman"/>
                <w:sz w:val="28"/>
                <w:szCs w:val="28"/>
              </w:rPr>
              <w:t>Blue</w:t>
            </w:r>
          </w:p>
        </w:tc>
        <w:tc>
          <w:tcPr>
            <w:tcW w:w="2076" w:type="dxa"/>
          </w:tcPr>
          <w:p w14:paraId="2EC812DF" w14:textId="77777777" w:rsidR="00E64ABA" w:rsidRDefault="008D3D3A" w:rsidP="00E64ABA">
            <w:pPr>
              <w:jc w:val="center"/>
              <w:rPr>
                <w:rFonts w:ascii="Times New Roman" w:hAnsi="Times New Roman" w:cs="Times New Roman"/>
                <w:sz w:val="28"/>
                <w:szCs w:val="28"/>
              </w:rPr>
            </w:pPr>
            <w:r>
              <w:rPr>
                <w:rFonts w:ascii="Times New Roman" w:hAnsi="Times New Roman" w:cs="Times New Roman"/>
                <w:sz w:val="28"/>
                <w:szCs w:val="28"/>
              </w:rPr>
              <w:t>Normal</w:t>
            </w:r>
          </w:p>
          <w:p w14:paraId="4C88C9E8" w14:textId="77777777" w:rsidR="00E64ABA" w:rsidRDefault="008D3D3A" w:rsidP="00E64ABA">
            <w:pPr>
              <w:jc w:val="center"/>
              <w:rPr>
                <w:rFonts w:ascii="Times New Roman" w:hAnsi="Times New Roman" w:cs="Times New Roman"/>
                <w:sz w:val="28"/>
                <w:szCs w:val="28"/>
              </w:rPr>
            </w:pPr>
            <w:r>
              <w:rPr>
                <w:rFonts w:ascii="Times New Roman" w:hAnsi="Times New Roman" w:cs="Times New Roman"/>
                <w:sz w:val="28"/>
                <w:szCs w:val="28"/>
              </w:rPr>
              <w:t>Normal</w:t>
            </w:r>
          </w:p>
          <w:p w14:paraId="36B69B67" w14:textId="77777777" w:rsidR="00E64ABA" w:rsidRDefault="008D3D3A" w:rsidP="00E64ABA">
            <w:pPr>
              <w:jc w:val="center"/>
              <w:rPr>
                <w:rFonts w:ascii="Times New Roman" w:hAnsi="Times New Roman" w:cs="Times New Roman"/>
                <w:sz w:val="28"/>
                <w:szCs w:val="28"/>
              </w:rPr>
            </w:pPr>
            <w:r>
              <w:rPr>
                <w:rFonts w:ascii="Times New Roman" w:hAnsi="Times New Roman" w:cs="Times New Roman"/>
                <w:sz w:val="28"/>
                <w:szCs w:val="28"/>
              </w:rPr>
              <w:t>Normal</w:t>
            </w:r>
          </w:p>
          <w:p w14:paraId="16749B42" w14:textId="77777777" w:rsidR="00E64ABA" w:rsidRDefault="008D3D3A" w:rsidP="00E64ABA">
            <w:pPr>
              <w:jc w:val="center"/>
              <w:rPr>
                <w:rFonts w:ascii="Times New Roman" w:hAnsi="Times New Roman" w:cs="Times New Roman"/>
                <w:sz w:val="28"/>
                <w:szCs w:val="28"/>
              </w:rPr>
            </w:pPr>
            <w:r>
              <w:rPr>
                <w:rFonts w:ascii="Times New Roman" w:hAnsi="Times New Roman" w:cs="Times New Roman"/>
                <w:sz w:val="28"/>
                <w:szCs w:val="28"/>
              </w:rPr>
              <w:t>Normal</w:t>
            </w:r>
          </w:p>
        </w:tc>
        <w:tc>
          <w:tcPr>
            <w:tcW w:w="2076" w:type="dxa"/>
          </w:tcPr>
          <w:p w14:paraId="1274E87A" w14:textId="77777777" w:rsidR="00E64ABA" w:rsidRDefault="008D3D3A" w:rsidP="00E64ABA">
            <w:pPr>
              <w:jc w:val="center"/>
              <w:rPr>
                <w:rFonts w:ascii="Times New Roman" w:hAnsi="Times New Roman" w:cs="Times New Roman"/>
                <w:sz w:val="28"/>
                <w:szCs w:val="28"/>
              </w:rPr>
            </w:pPr>
            <w:r>
              <w:rPr>
                <w:rFonts w:ascii="Times New Roman" w:hAnsi="Times New Roman" w:cs="Times New Roman"/>
                <w:sz w:val="28"/>
                <w:szCs w:val="28"/>
              </w:rPr>
              <w:t>Active</w:t>
            </w:r>
          </w:p>
          <w:p w14:paraId="2A075E53" w14:textId="77777777" w:rsidR="00E64ABA" w:rsidRDefault="008D3D3A" w:rsidP="00E64ABA">
            <w:pPr>
              <w:jc w:val="center"/>
              <w:rPr>
                <w:rFonts w:ascii="Times New Roman" w:hAnsi="Times New Roman" w:cs="Times New Roman"/>
                <w:sz w:val="28"/>
                <w:szCs w:val="28"/>
              </w:rPr>
            </w:pPr>
            <w:r>
              <w:rPr>
                <w:rFonts w:ascii="Times New Roman" w:hAnsi="Times New Roman" w:cs="Times New Roman"/>
                <w:sz w:val="28"/>
                <w:szCs w:val="28"/>
              </w:rPr>
              <w:t>Active</w:t>
            </w:r>
          </w:p>
          <w:p w14:paraId="77BA4CFF" w14:textId="77777777" w:rsidR="00E64ABA" w:rsidRDefault="008D3D3A" w:rsidP="00E64ABA">
            <w:pPr>
              <w:jc w:val="center"/>
              <w:rPr>
                <w:rFonts w:ascii="Times New Roman" w:hAnsi="Times New Roman" w:cs="Times New Roman"/>
                <w:sz w:val="28"/>
                <w:szCs w:val="28"/>
              </w:rPr>
            </w:pPr>
            <w:r>
              <w:rPr>
                <w:rFonts w:ascii="Times New Roman" w:hAnsi="Times New Roman" w:cs="Times New Roman"/>
                <w:sz w:val="28"/>
                <w:szCs w:val="28"/>
              </w:rPr>
              <w:t>Active</w:t>
            </w:r>
          </w:p>
          <w:p w14:paraId="4128D157" w14:textId="77777777" w:rsidR="00E64ABA" w:rsidRDefault="008D3D3A" w:rsidP="00E64ABA">
            <w:pPr>
              <w:jc w:val="center"/>
              <w:rPr>
                <w:rFonts w:ascii="Times New Roman" w:hAnsi="Times New Roman" w:cs="Times New Roman"/>
                <w:sz w:val="28"/>
                <w:szCs w:val="28"/>
              </w:rPr>
            </w:pPr>
            <w:r>
              <w:rPr>
                <w:rFonts w:ascii="Times New Roman" w:hAnsi="Times New Roman" w:cs="Times New Roman"/>
                <w:sz w:val="28"/>
                <w:szCs w:val="28"/>
              </w:rPr>
              <w:t>Active</w:t>
            </w:r>
          </w:p>
        </w:tc>
        <w:tc>
          <w:tcPr>
            <w:tcW w:w="2076" w:type="dxa"/>
          </w:tcPr>
          <w:p w14:paraId="55F3D670" w14:textId="77777777" w:rsidR="00E64ABA" w:rsidRDefault="008D3D3A" w:rsidP="00E64ABA">
            <w:pPr>
              <w:jc w:val="center"/>
              <w:rPr>
                <w:rFonts w:ascii="Times New Roman" w:hAnsi="Times New Roman" w:cs="Times New Roman"/>
                <w:sz w:val="28"/>
                <w:szCs w:val="28"/>
              </w:rPr>
            </w:pPr>
            <w:r>
              <w:rPr>
                <w:rFonts w:ascii="Times New Roman" w:hAnsi="Times New Roman" w:cs="Times New Roman"/>
                <w:sz w:val="28"/>
                <w:szCs w:val="28"/>
              </w:rPr>
              <w:t>Normal</w:t>
            </w:r>
          </w:p>
          <w:p w14:paraId="06766CBE" w14:textId="77777777" w:rsidR="00E64ABA" w:rsidRDefault="008D3D3A" w:rsidP="00E64ABA">
            <w:pPr>
              <w:jc w:val="center"/>
              <w:rPr>
                <w:rFonts w:ascii="Times New Roman" w:hAnsi="Times New Roman" w:cs="Times New Roman"/>
                <w:sz w:val="28"/>
                <w:szCs w:val="28"/>
              </w:rPr>
            </w:pPr>
            <w:r>
              <w:rPr>
                <w:rFonts w:ascii="Times New Roman" w:hAnsi="Times New Roman" w:cs="Times New Roman"/>
                <w:sz w:val="28"/>
                <w:szCs w:val="28"/>
              </w:rPr>
              <w:t>Normal</w:t>
            </w:r>
          </w:p>
          <w:p w14:paraId="083677A3" w14:textId="77777777" w:rsidR="00E64ABA" w:rsidRDefault="008D3D3A" w:rsidP="00E64ABA">
            <w:pPr>
              <w:jc w:val="center"/>
              <w:rPr>
                <w:rFonts w:ascii="Times New Roman" w:hAnsi="Times New Roman" w:cs="Times New Roman"/>
                <w:sz w:val="28"/>
                <w:szCs w:val="28"/>
              </w:rPr>
            </w:pPr>
            <w:r>
              <w:rPr>
                <w:rFonts w:ascii="Times New Roman" w:hAnsi="Times New Roman" w:cs="Times New Roman"/>
                <w:sz w:val="28"/>
                <w:szCs w:val="28"/>
              </w:rPr>
              <w:t>Normal</w:t>
            </w:r>
          </w:p>
          <w:p w14:paraId="2C986E0D" w14:textId="77777777" w:rsidR="00E64ABA" w:rsidRDefault="008D3D3A" w:rsidP="00E64ABA">
            <w:pPr>
              <w:spacing w:after="160"/>
              <w:jc w:val="center"/>
              <w:rPr>
                <w:rFonts w:ascii="Times New Roman" w:hAnsi="Times New Roman" w:cs="Times New Roman"/>
                <w:sz w:val="28"/>
                <w:szCs w:val="28"/>
              </w:rPr>
            </w:pPr>
            <w:r>
              <w:rPr>
                <w:rFonts w:ascii="Times New Roman" w:hAnsi="Times New Roman" w:cs="Times New Roman"/>
                <w:sz w:val="28"/>
                <w:szCs w:val="28"/>
              </w:rPr>
              <w:t>Normal</w:t>
            </w:r>
          </w:p>
        </w:tc>
        <w:tc>
          <w:tcPr>
            <w:tcW w:w="2077" w:type="dxa"/>
          </w:tcPr>
          <w:p w14:paraId="6EC2A749" w14:textId="77777777" w:rsidR="00E64ABA" w:rsidRDefault="008D3D3A" w:rsidP="00E64ABA">
            <w:pPr>
              <w:jc w:val="center"/>
              <w:rPr>
                <w:rFonts w:ascii="Times New Roman" w:hAnsi="Times New Roman" w:cs="Times New Roman"/>
                <w:sz w:val="28"/>
                <w:szCs w:val="28"/>
              </w:rPr>
            </w:pPr>
            <w:r>
              <w:rPr>
                <w:rFonts w:ascii="Times New Roman" w:hAnsi="Times New Roman" w:cs="Times New Roman"/>
                <w:sz w:val="28"/>
                <w:szCs w:val="28"/>
              </w:rPr>
              <w:t>Normal</w:t>
            </w:r>
          </w:p>
          <w:p w14:paraId="3C988F0F" w14:textId="77777777" w:rsidR="00E64ABA" w:rsidRDefault="008D3D3A" w:rsidP="00E64ABA">
            <w:pPr>
              <w:jc w:val="center"/>
              <w:rPr>
                <w:rFonts w:ascii="Times New Roman" w:hAnsi="Times New Roman" w:cs="Times New Roman"/>
                <w:sz w:val="28"/>
                <w:szCs w:val="28"/>
              </w:rPr>
            </w:pPr>
            <w:r>
              <w:rPr>
                <w:rFonts w:ascii="Times New Roman" w:hAnsi="Times New Roman" w:cs="Times New Roman"/>
                <w:sz w:val="28"/>
                <w:szCs w:val="28"/>
              </w:rPr>
              <w:t>Normal</w:t>
            </w:r>
          </w:p>
          <w:p w14:paraId="43B50FBC" w14:textId="77777777" w:rsidR="00E64ABA" w:rsidRDefault="008D3D3A" w:rsidP="00E64ABA">
            <w:pPr>
              <w:jc w:val="center"/>
              <w:rPr>
                <w:rFonts w:ascii="Times New Roman" w:hAnsi="Times New Roman" w:cs="Times New Roman"/>
                <w:sz w:val="28"/>
                <w:szCs w:val="28"/>
              </w:rPr>
            </w:pPr>
            <w:r>
              <w:rPr>
                <w:rFonts w:ascii="Times New Roman" w:hAnsi="Times New Roman" w:cs="Times New Roman"/>
                <w:sz w:val="28"/>
                <w:szCs w:val="28"/>
              </w:rPr>
              <w:t>Normal</w:t>
            </w:r>
          </w:p>
          <w:p w14:paraId="14297E9C" w14:textId="77777777" w:rsidR="00E64ABA" w:rsidRDefault="008D3D3A" w:rsidP="00E64ABA">
            <w:pPr>
              <w:spacing w:after="160"/>
              <w:jc w:val="center"/>
              <w:rPr>
                <w:rFonts w:ascii="Times New Roman" w:hAnsi="Times New Roman" w:cs="Times New Roman"/>
                <w:sz w:val="28"/>
                <w:szCs w:val="28"/>
              </w:rPr>
            </w:pPr>
            <w:r>
              <w:rPr>
                <w:rFonts w:ascii="Times New Roman" w:hAnsi="Times New Roman" w:cs="Times New Roman"/>
                <w:sz w:val="28"/>
                <w:szCs w:val="28"/>
              </w:rPr>
              <w:t>Normal</w:t>
            </w:r>
          </w:p>
        </w:tc>
      </w:tr>
    </w:tbl>
    <w:p w14:paraId="3D4F8AA0" w14:textId="77777777" w:rsidR="0010134D" w:rsidRDefault="0010134D" w:rsidP="0010134D">
      <w:pPr>
        <w:spacing w:after="160"/>
        <w:jc w:val="both"/>
        <w:rPr>
          <w:rFonts w:ascii="Times New Roman" w:hAnsi="Times New Roman" w:cs="Times New Roman"/>
          <w:b/>
          <w:sz w:val="28"/>
          <w:szCs w:val="28"/>
        </w:rPr>
      </w:pPr>
      <w:r w:rsidRPr="0022246A">
        <w:rPr>
          <w:rFonts w:ascii="Times New Roman" w:hAnsi="Times New Roman" w:cs="Times New Roman"/>
          <w:b/>
          <w:sz w:val="28"/>
          <w:szCs w:val="28"/>
        </w:rPr>
        <w:t>KEY</w:t>
      </w:r>
      <w:r>
        <w:rPr>
          <w:rFonts w:ascii="Times New Roman" w:hAnsi="Times New Roman" w:cs="Times New Roman"/>
          <w:b/>
          <w:sz w:val="28"/>
          <w:szCs w:val="28"/>
        </w:rPr>
        <w:t>:</w:t>
      </w:r>
    </w:p>
    <w:p w14:paraId="2F85F5D1" w14:textId="77777777" w:rsidR="0010134D" w:rsidRPr="00BF1E2B" w:rsidRDefault="0010134D" w:rsidP="0010134D">
      <w:pPr>
        <w:spacing w:after="160"/>
        <w:rPr>
          <w:rFonts w:ascii="Times New Roman" w:hAnsi="Times New Roman" w:cs="Times New Roman"/>
          <w:sz w:val="28"/>
          <w:szCs w:val="28"/>
        </w:rPr>
      </w:pPr>
      <w:r w:rsidRPr="00BF1E2B">
        <w:rPr>
          <w:rFonts w:ascii="Times New Roman" w:hAnsi="Times New Roman" w:cs="Times New Roman"/>
          <w:sz w:val="28"/>
          <w:szCs w:val="28"/>
        </w:rPr>
        <w:t>Green</w:t>
      </w:r>
      <w:r>
        <w:rPr>
          <w:rFonts w:ascii="Times New Roman" w:hAnsi="Times New Roman" w:cs="Times New Roman"/>
          <w:sz w:val="28"/>
          <w:szCs w:val="28"/>
        </w:rPr>
        <w:t xml:space="preserve"> = 100%    </w:t>
      </w:r>
      <w:r w:rsidRPr="00BF1E2B">
        <w:rPr>
          <w:rFonts w:ascii="Times New Roman" w:hAnsi="Times New Roman" w:cs="Times New Roman"/>
          <w:sz w:val="28"/>
          <w:szCs w:val="28"/>
        </w:rPr>
        <w:t>Red</w:t>
      </w:r>
      <w:r>
        <w:rPr>
          <w:rFonts w:ascii="Times New Roman" w:hAnsi="Times New Roman" w:cs="Times New Roman"/>
          <w:sz w:val="28"/>
          <w:szCs w:val="28"/>
        </w:rPr>
        <w:t xml:space="preserve"> = 80%</w:t>
      </w:r>
    </w:p>
    <w:p w14:paraId="413416A9" w14:textId="77777777" w:rsidR="0010134D" w:rsidRPr="0010134D" w:rsidRDefault="0010134D" w:rsidP="0010134D">
      <w:pPr>
        <w:spacing w:after="160"/>
        <w:rPr>
          <w:rFonts w:ascii="Times New Roman" w:hAnsi="Times New Roman" w:cs="Times New Roman"/>
          <w:sz w:val="28"/>
          <w:szCs w:val="28"/>
        </w:rPr>
      </w:pPr>
      <w:r w:rsidRPr="00BF1E2B">
        <w:rPr>
          <w:rFonts w:ascii="Times New Roman" w:hAnsi="Times New Roman" w:cs="Times New Roman"/>
          <w:sz w:val="28"/>
          <w:szCs w:val="28"/>
        </w:rPr>
        <w:t>Black</w:t>
      </w:r>
      <w:r>
        <w:rPr>
          <w:rFonts w:ascii="Times New Roman" w:hAnsi="Times New Roman" w:cs="Times New Roman"/>
          <w:sz w:val="28"/>
          <w:szCs w:val="28"/>
        </w:rPr>
        <w:t xml:space="preserve"> = 60%       </w:t>
      </w:r>
      <w:r w:rsidRPr="00BF1E2B">
        <w:rPr>
          <w:rFonts w:ascii="Times New Roman" w:hAnsi="Times New Roman" w:cs="Times New Roman"/>
          <w:sz w:val="28"/>
          <w:szCs w:val="28"/>
        </w:rPr>
        <w:t>Blue</w:t>
      </w:r>
      <w:r>
        <w:rPr>
          <w:rFonts w:ascii="Times New Roman" w:hAnsi="Times New Roman" w:cs="Times New Roman"/>
          <w:sz w:val="28"/>
          <w:szCs w:val="28"/>
        </w:rPr>
        <w:t xml:space="preserve"> = 50%</w:t>
      </w:r>
    </w:p>
    <w:p w14:paraId="67D505F9" w14:textId="29C1522A" w:rsidR="00E64ABA" w:rsidRPr="001E7294" w:rsidRDefault="00E64ABA" w:rsidP="00E64ABA">
      <w:pPr>
        <w:spacing w:after="160" w:line="480" w:lineRule="auto"/>
        <w:jc w:val="both"/>
        <w:rPr>
          <w:rFonts w:ascii="Times New Roman" w:hAnsi="Times New Roman" w:cs="Times New Roman"/>
          <w:b/>
          <w:sz w:val="28"/>
          <w:szCs w:val="28"/>
        </w:rPr>
      </w:pPr>
    </w:p>
    <w:p w14:paraId="31CEF1A3" w14:textId="6B18CFC8" w:rsidR="00E64ABA" w:rsidRDefault="008D3D3A" w:rsidP="00E64ABA">
      <w:pPr>
        <w:spacing w:after="160" w:line="240" w:lineRule="auto"/>
        <w:jc w:val="both"/>
        <w:rPr>
          <w:rFonts w:ascii="Times New Roman" w:hAnsi="Times New Roman" w:cs="Times New Roman"/>
          <w:i/>
          <w:sz w:val="28"/>
          <w:szCs w:val="28"/>
        </w:rPr>
      </w:pPr>
      <w:r w:rsidRPr="00A15154">
        <w:rPr>
          <w:rFonts w:ascii="Times New Roman" w:hAnsi="Times New Roman" w:cs="Times New Roman"/>
          <w:i/>
          <w:sz w:val="28"/>
          <w:szCs w:val="28"/>
        </w:rPr>
        <w:t>Observation</w:t>
      </w:r>
      <w:r>
        <w:rPr>
          <w:rFonts w:ascii="Times New Roman" w:hAnsi="Times New Roman" w:cs="Times New Roman"/>
          <w:i/>
          <w:sz w:val="28"/>
          <w:szCs w:val="28"/>
        </w:rPr>
        <w:t xml:space="preserve"> day four</w:t>
      </w:r>
      <w:r w:rsidRPr="00A15154">
        <w:rPr>
          <w:rFonts w:ascii="Times New Roman" w:hAnsi="Times New Roman" w:cs="Times New Roman"/>
          <w:i/>
          <w:sz w:val="28"/>
          <w:szCs w:val="28"/>
        </w:rPr>
        <w:t xml:space="preserve"> During Toxin Administration</w:t>
      </w:r>
    </w:p>
    <w:tbl>
      <w:tblPr>
        <w:tblW w:w="10831" w:type="dxa"/>
        <w:tblInd w:w="-509" w:type="dxa"/>
        <w:tblBorders>
          <w:top w:val="single" w:sz="4" w:space="0" w:color="auto"/>
          <w:bottom w:val="single" w:sz="4" w:space="0" w:color="auto"/>
          <w:insideH w:val="single" w:sz="4" w:space="0" w:color="auto"/>
        </w:tblBorders>
        <w:tblCellMar>
          <w:left w:w="10" w:type="dxa"/>
          <w:right w:w="10" w:type="dxa"/>
        </w:tblCellMar>
        <w:tblLook w:val="04A0" w:firstRow="1" w:lastRow="0" w:firstColumn="1" w:lastColumn="0" w:noHBand="0" w:noVBand="1"/>
      </w:tblPr>
      <w:tblGrid>
        <w:gridCol w:w="2166"/>
        <w:gridCol w:w="2166"/>
        <w:gridCol w:w="2166"/>
        <w:gridCol w:w="2166"/>
        <w:gridCol w:w="2167"/>
      </w:tblGrid>
      <w:tr w:rsidR="00E64ABA" w14:paraId="2352A6D9" w14:textId="77777777" w:rsidTr="008D3D3A">
        <w:trPr>
          <w:trHeight w:val="522"/>
        </w:trPr>
        <w:tc>
          <w:tcPr>
            <w:tcW w:w="2166" w:type="dxa"/>
          </w:tcPr>
          <w:p w14:paraId="2FA5CE2D" w14:textId="77777777" w:rsidR="00E64ABA" w:rsidRDefault="008D3D3A" w:rsidP="00E64ABA">
            <w:pPr>
              <w:spacing w:after="160"/>
              <w:jc w:val="both"/>
              <w:rPr>
                <w:rFonts w:ascii="Times New Roman" w:hAnsi="Times New Roman" w:cs="Times New Roman"/>
                <w:sz w:val="28"/>
                <w:szCs w:val="28"/>
              </w:rPr>
            </w:pPr>
            <w:r>
              <w:rPr>
                <w:rFonts w:ascii="Times New Roman" w:hAnsi="Times New Roman" w:cs="Times New Roman"/>
                <w:sz w:val="28"/>
                <w:szCs w:val="28"/>
              </w:rPr>
              <w:t>Rat ID</w:t>
            </w:r>
          </w:p>
        </w:tc>
        <w:tc>
          <w:tcPr>
            <w:tcW w:w="2166" w:type="dxa"/>
          </w:tcPr>
          <w:p w14:paraId="06E35431" w14:textId="77777777" w:rsidR="00E64ABA" w:rsidRDefault="008D3D3A" w:rsidP="00E64ABA">
            <w:pPr>
              <w:spacing w:after="160"/>
              <w:jc w:val="center"/>
              <w:rPr>
                <w:rFonts w:ascii="Times New Roman" w:hAnsi="Times New Roman" w:cs="Times New Roman"/>
                <w:sz w:val="28"/>
                <w:szCs w:val="28"/>
              </w:rPr>
            </w:pPr>
            <w:r>
              <w:rPr>
                <w:rFonts w:ascii="Times New Roman" w:hAnsi="Times New Roman" w:cs="Times New Roman"/>
                <w:sz w:val="28"/>
                <w:szCs w:val="28"/>
              </w:rPr>
              <w:t>P</w:t>
            </w:r>
            <w:r w:rsidRPr="00E46BB7">
              <w:rPr>
                <w:rFonts w:ascii="Times New Roman" w:hAnsi="Times New Roman" w:cs="Times New Roman"/>
                <w:sz w:val="28"/>
                <w:szCs w:val="28"/>
              </w:rPr>
              <w:t>h</w:t>
            </w:r>
            <w:r>
              <w:rPr>
                <w:rFonts w:ascii="Times New Roman" w:hAnsi="Times New Roman" w:cs="Times New Roman"/>
                <w:sz w:val="28"/>
                <w:szCs w:val="28"/>
              </w:rPr>
              <w:t>y</w:t>
            </w:r>
            <w:r w:rsidRPr="00E46BB7">
              <w:rPr>
                <w:rFonts w:ascii="Times New Roman" w:hAnsi="Times New Roman" w:cs="Times New Roman"/>
                <w:sz w:val="28"/>
                <w:szCs w:val="28"/>
              </w:rPr>
              <w:t>sical appearance</w:t>
            </w:r>
          </w:p>
        </w:tc>
        <w:tc>
          <w:tcPr>
            <w:tcW w:w="2166" w:type="dxa"/>
          </w:tcPr>
          <w:p w14:paraId="5A2185FC" w14:textId="77777777" w:rsidR="00E64ABA" w:rsidRDefault="008D3D3A" w:rsidP="00E64ABA">
            <w:pPr>
              <w:spacing w:after="160"/>
              <w:jc w:val="center"/>
              <w:rPr>
                <w:rFonts w:ascii="Times New Roman" w:hAnsi="Times New Roman" w:cs="Times New Roman"/>
                <w:sz w:val="28"/>
                <w:szCs w:val="28"/>
              </w:rPr>
            </w:pPr>
            <w:r>
              <w:rPr>
                <w:rFonts w:ascii="Times New Roman" w:hAnsi="Times New Roman" w:cs="Times New Roman"/>
                <w:sz w:val="28"/>
                <w:szCs w:val="28"/>
              </w:rPr>
              <w:t>Behavior</w:t>
            </w:r>
          </w:p>
        </w:tc>
        <w:tc>
          <w:tcPr>
            <w:tcW w:w="2166" w:type="dxa"/>
          </w:tcPr>
          <w:p w14:paraId="531DF880" w14:textId="77777777" w:rsidR="00E64ABA" w:rsidRDefault="008D3D3A" w:rsidP="00E64ABA">
            <w:pPr>
              <w:spacing w:after="160"/>
              <w:jc w:val="center"/>
              <w:rPr>
                <w:rFonts w:ascii="Times New Roman" w:hAnsi="Times New Roman" w:cs="Times New Roman"/>
                <w:sz w:val="28"/>
                <w:szCs w:val="28"/>
              </w:rPr>
            </w:pPr>
            <w:r>
              <w:rPr>
                <w:rFonts w:ascii="Times New Roman" w:hAnsi="Times New Roman" w:cs="Times New Roman"/>
                <w:sz w:val="28"/>
                <w:szCs w:val="28"/>
              </w:rPr>
              <w:t>locomotion</w:t>
            </w:r>
          </w:p>
        </w:tc>
        <w:tc>
          <w:tcPr>
            <w:tcW w:w="2167" w:type="dxa"/>
          </w:tcPr>
          <w:p w14:paraId="3FD32C2E" w14:textId="77777777" w:rsidR="00E64ABA" w:rsidRDefault="008D3D3A" w:rsidP="00E64ABA">
            <w:pPr>
              <w:spacing w:after="160"/>
              <w:jc w:val="center"/>
              <w:rPr>
                <w:rFonts w:ascii="Times New Roman" w:hAnsi="Times New Roman" w:cs="Times New Roman"/>
                <w:sz w:val="28"/>
                <w:szCs w:val="28"/>
              </w:rPr>
            </w:pPr>
            <w:r>
              <w:rPr>
                <w:rFonts w:ascii="Times New Roman" w:hAnsi="Times New Roman" w:cs="Times New Roman"/>
                <w:sz w:val="28"/>
                <w:szCs w:val="28"/>
              </w:rPr>
              <w:t>Feeding</w:t>
            </w:r>
          </w:p>
        </w:tc>
      </w:tr>
      <w:tr w:rsidR="00E64ABA" w14:paraId="5E4074BE" w14:textId="77777777" w:rsidTr="008D3D3A">
        <w:trPr>
          <w:trHeight w:val="522"/>
        </w:trPr>
        <w:tc>
          <w:tcPr>
            <w:tcW w:w="2166" w:type="dxa"/>
          </w:tcPr>
          <w:p w14:paraId="34D786E9" w14:textId="77777777" w:rsidR="00E64ABA" w:rsidRDefault="008D3D3A" w:rsidP="00E64ABA">
            <w:pPr>
              <w:rPr>
                <w:rFonts w:ascii="Times New Roman" w:hAnsi="Times New Roman" w:cs="Times New Roman"/>
                <w:sz w:val="28"/>
                <w:szCs w:val="28"/>
              </w:rPr>
            </w:pPr>
            <w:r>
              <w:rPr>
                <w:rFonts w:ascii="Times New Roman" w:hAnsi="Times New Roman" w:cs="Times New Roman"/>
                <w:sz w:val="28"/>
                <w:szCs w:val="28"/>
              </w:rPr>
              <w:t xml:space="preserve">Green </w:t>
            </w:r>
          </w:p>
          <w:p w14:paraId="4B5F5556" w14:textId="77777777" w:rsidR="00E64ABA" w:rsidRDefault="008D3D3A" w:rsidP="00E64ABA">
            <w:pPr>
              <w:rPr>
                <w:rFonts w:ascii="Times New Roman" w:hAnsi="Times New Roman" w:cs="Times New Roman"/>
                <w:sz w:val="28"/>
                <w:szCs w:val="28"/>
              </w:rPr>
            </w:pPr>
            <w:r>
              <w:rPr>
                <w:rFonts w:ascii="Times New Roman" w:hAnsi="Times New Roman" w:cs="Times New Roman"/>
                <w:sz w:val="28"/>
                <w:szCs w:val="28"/>
              </w:rPr>
              <w:t>Red</w:t>
            </w:r>
          </w:p>
          <w:p w14:paraId="2359A307" w14:textId="77777777" w:rsidR="00E64ABA" w:rsidRDefault="008D3D3A" w:rsidP="00E64ABA">
            <w:pPr>
              <w:rPr>
                <w:rFonts w:ascii="Times New Roman" w:hAnsi="Times New Roman" w:cs="Times New Roman"/>
                <w:sz w:val="28"/>
                <w:szCs w:val="28"/>
              </w:rPr>
            </w:pPr>
            <w:r>
              <w:rPr>
                <w:rFonts w:ascii="Times New Roman" w:hAnsi="Times New Roman" w:cs="Times New Roman"/>
                <w:sz w:val="28"/>
                <w:szCs w:val="28"/>
              </w:rPr>
              <w:t>Black</w:t>
            </w:r>
          </w:p>
          <w:p w14:paraId="40D014C4" w14:textId="77777777" w:rsidR="00E64ABA" w:rsidRDefault="008D3D3A" w:rsidP="00E64ABA">
            <w:pPr>
              <w:spacing w:after="160"/>
              <w:jc w:val="both"/>
              <w:rPr>
                <w:rFonts w:ascii="Times New Roman" w:hAnsi="Times New Roman" w:cs="Times New Roman"/>
                <w:sz w:val="28"/>
                <w:szCs w:val="28"/>
              </w:rPr>
            </w:pPr>
            <w:r>
              <w:rPr>
                <w:rFonts w:ascii="Times New Roman" w:hAnsi="Times New Roman" w:cs="Times New Roman"/>
                <w:sz w:val="28"/>
                <w:szCs w:val="28"/>
              </w:rPr>
              <w:t>Blue</w:t>
            </w:r>
          </w:p>
        </w:tc>
        <w:tc>
          <w:tcPr>
            <w:tcW w:w="2166" w:type="dxa"/>
          </w:tcPr>
          <w:p w14:paraId="09B97926" w14:textId="1D53F3C8" w:rsidR="00E64ABA" w:rsidRDefault="008D3D3A" w:rsidP="00E64ABA">
            <w:pPr>
              <w:jc w:val="center"/>
              <w:rPr>
                <w:rFonts w:ascii="Times New Roman" w:hAnsi="Times New Roman" w:cs="Times New Roman"/>
                <w:sz w:val="28"/>
                <w:szCs w:val="28"/>
              </w:rPr>
            </w:pPr>
            <w:r>
              <w:rPr>
                <w:rFonts w:ascii="Times New Roman" w:hAnsi="Times New Roman" w:cs="Times New Roman"/>
                <w:sz w:val="28"/>
                <w:szCs w:val="28"/>
              </w:rPr>
              <w:t xml:space="preserve">Sign of </w:t>
            </w:r>
            <w:proofErr w:type="spellStart"/>
            <w:r>
              <w:rPr>
                <w:rFonts w:ascii="Times New Roman" w:hAnsi="Times New Roman" w:cs="Times New Roman"/>
                <w:sz w:val="28"/>
                <w:szCs w:val="28"/>
              </w:rPr>
              <w:t>diahrrea</w:t>
            </w:r>
            <w:proofErr w:type="spellEnd"/>
          </w:p>
          <w:p w14:paraId="2B696765" w14:textId="6EA7E5EA" w:rsidR="00E64ABA" w:rsidRDefault="008D3D3A" w:rsidP="00E64ABA">
            <w:pPr>
              <w:jc w:val="center"/>
              <w:rPr>
                <w:rFonts w:ascii="Times New Roman" w:hAnsi="Times New Roman" w:cs="Times New Roman"/>
                <w:sz w:val="28"/>
                <w:szCs w:val="28"/>
              </w:rPr>
            </w:pPr>
            <w:r>
              <w:rPr>
                <w:rFonts w:ascii="Times New Roman" w:hAnsi="Times New Roman" w:cs="Times New Roman"/>
                <w:sz w:val="28"/>
                <w:szCs w:val="28"/>
              </w:rPr>
              <w:t>Normal</w:t>
            </w:r>
          </w:p>
          <w:p w14:paraId="05B05733" w14:textId="77777777" w:rsidR="00E64ABA" w:rsidRDefault="008D3D3A" w:rsidP="00E64ABA">
            <w:pPr>
              <w:jc w:val="center"/>
              <w:rPr>
                <w:rFonts w:ascii="Times New Roman" w:hAnsi="Times New Roman" w:cs="Times New Roman"/>
                <w:sz w:val="28"/>
                <w:szCs w:val="28"/>
              </w:rPr>
            </w:pPr>
            <w:r>
              <w:rPr>
                <w:rFonts w:ascii="Times New Roman" w:hAnsi="Times New Roman" w:cs="Times New Roman"/>
                <w:sz w:val="28"/>
                <w:szCs w:val="28"/>
              </w:rPr>
              <w:t>Normal</w:t>
            </w:r>
          </w:p>
          <w:p w14:paraId="590DFA45" w14:textId="77777777" w:rsidR="00E64ABA" w:rsidRDefault="008D3D3A" w:rsidP="00E64ABA">
            <w:pPr>
              <w:jc w:val="center"/>
              <w:rPr>
                <w:rFonts w:ascii="Times New Roman" w:hAnsi="Times New Roman" w:cs="Times New Roman"/>
                <w:sz w:val="28"/>
                <w:szCs w:val="28"/>
              </w:rPr>
            </w:pPr>
            <w:r>
              <w:rPr>
                <w:rFonts w:ascii="Times New Roman" w:hAnsi="Times New Roman" w:cs="Times New Roman"/>
                <w:sz w:val="28"/>
                <w:szCs w:val="28"/>
              </w:rPr>
              <w:t>Normal</w:t>
            </w:r>
          </w:p>
        </w:tc>
        <w:tc>
          <w:tcPr>
            <w:tcW w:w="2166" w:type="dxa"/>
          </w:tcPr>
          <w:p w14:paraId="0847127F" w14:textId="0381B7F1" w:rsidR="00E64ABA" w:rsidRDefault="008D3D3A" w:rsidP="00E64ABA">
            <w:pPr>
              <w:jc w:val="center"/>
              <w:rPr>
                <w:rFonts w:ascii="Times New Roman" w:hAnsi="Times New Roman" w:cs="Times New Roman"/>
                <w:sz w:val="28"/>
                <w:szCs w:val="28"/>
              </w:rPr>
            </w:pPr>
            <w:r>
              <w:rPr>
                <w:rFonts w:ascii="Times New Roman" w:hAnsi="Times New Roman" w:cs="Times New Roman"/>
                <w:sz w:val="28"/>
                <w:szCs w:val="28"/>
              </w:rPr>
              <w:t>In active</w:t>
            </w:r>
          </w:p>
          <w:p w14:paraId="299D350E" w14:textId="1D8B17E9" w:rsidR="00E64ABA" w:rsidRDefault="008D3D3A" w:rsidP="00E64ABA">
            <w:pPr>
              <w:jc w:val="center"/>
              <w:rPr>
                <w:rFonts w:ascii="Times New Roman" w:hAnsi="Times New Roman" w:cs="Times New Roman"/>
                <w:sz w:val="28"/>
                <w:szCs w:val="28"/>
              </w:rPr>
            </w:pPr>
            <w:r>
              <w:rPr>
                <w:rFonts w:ascii="Times New Roman" w:hAnsi="Times New Roman" w:cs="Times New Roman"/>
                <w:sz w:val="28"/>
                <w:szCs w:val="28"/>
              </w:rPr>
              <w:t>In active</w:t>
            </w:r>
          </w:p>
          <w:p w14:paraId="0F09264B" w14:textId="77777777" w:rsidR="00E64ABA" w:rsidRDefault="008D3D3A" w:rsidP="00E64ABA">
            <w:pPr>
              <w:jc w:val="center"/>
              <w:rPr>
                <w:rFonts w:ascii="Times New Roman" w:hAnsi="Times New Roman" w:cs="Times New Roman"/>
                <w:sz w:val="28"/>
                <w:szCs w:val="28"/>
              </w:rPr>
            </w:pPr>
            <w:r>
              <w:rPr>
                <w:rFonts w:ascii="Times New Roman" w:hAnsi="Times New Roman" w:cs="Times New Roman"/>
                <w:sz w:val="28"/>
                <w:szCs w:val="28"/>
              </w:rPr>
              <w:t>Active</w:t>
            </w:r>
          </w:p>
          <w:p w14:paraId="6D0EB44E" w14:textId="77777777" w:rsidR="00E64ABA" w:rsidRDefault="008D3D3A" w:rsidP="00E64ABA">
            <w:pPr>
              <w:jc w:val="center"/>
              <w:rPr>
                <w:rFonts w:ascii="Times New Roman" w:hAnsi="Times New Roman" w:cs="Times New Roman"/>
                <w:sz w:val="28"/>
                <w:szCs w:val="28"/>
              </w:rPr>
            </w:pPr>
            <w:r>
              <w:rPr>
                <w:rFonts w:ascii="Times New Roman" w:hAnsi="Times New Roman" w:cs="Times New Roman"/>
                <w:sz w:val="28"/>
                <w:szCs w:val="28"/>
              </w:rPr>
              <w:t>Active</w:t>
            </w:r>
          </w:p>
        </w:tc>
        <w:tc>
          <w:tcPr>
            <w:tcW w:w="2166" w:type="dxa"/>
          </w:tcPr>
          <w:p w14:paraId="682802DA" w14:textId="77777777" w:rsidR="00E64ABA" w:rsidRDefault="008D3D3A" w:rsidP="00E64ABA">
            <w:pPr>
              <w:jc w:val="center"/>
              <w:rPr>
                <w:rFonts w:ascii="Times New Roman" w:hAnsi="Times New Roman" w:cs="Times New Roman"/>
                <w:sz w:val="28"/>
                <w:szCs w:val="28"/>
              </w:rPr>
            </w:pPr>
            <w:r>
              <w:rPr>
                <w:rFonts w:ascii="Times New Roman" w:hAnsi="Times New Roman" w:cs="Times New Roman"/>
                <w:sz w:val="28"/>
                <w:szCs w:val="28"/>
              </w:rPr>
              <w:t>Normal</w:t>
            </w:r>
          </w:p>
          <w:p w14:paraId="62026266" w14:textId="77777777" w:rsidR="00E64ABA" w:rsidRDefault="008D3D3A" w:rsidP="00E64ABA">
            <w:pPr>
              <w:jc w:val="center"/>
              <w:rPr>
                <w:rFonts w:ascii="Times New Roman" w:hAnsi="Times New Roman" w:cs="Times New Roman"/>
                <w:sz w:val="28"/>
                <w:szCs w:val="28"/>
              </w:rPr>
            </w:pPr>
            <w:r>
              <w:rPr>
                <w:rFonts w:ascii="Times New Roman" w:hAnsi="Times New Roman" w:cs="Times New Roman"/>
                <w:sz w:val="28"/>
                <w:szCs w:val="28"/>
              </w:rPr>
              <w:t>Normal</w:t>
            </w:r>
          </w:p>
          <w:p w14:paraId="1085D0E7" w14:textId="77777777" w:rsidR="00E64ABA" w:rsidRDefault="008D3D3A" w:rsidP="00E64ABA">
            <w:pPr>
              <w:jc w:val="center"/>
              <w:rPr>
                <w:rFonts w:ascii="Times New Roman" w:hAnsi="Times New Roman" w:cs="Times New Roman"/>
                <w:sz w:val="28"/>
                <w:szCs w:val="28"/>
              </w:rPr>
            </w:pPr>
            <w:r>
              <w:rPr>
                <w:rFonts w:ascii="Times New Roman" w:hAnsi="Times New Roman" w:cs="Times New Roman"/>
                <w:sz w:val="28"/>
                <w:szCs w:val="28"/>
              </w:rPr>
              <w:t>Normal</w:t>
            </w:r>
          </w:p>
          <w:p w14:paraId="78ABEC55" w14:textId="77777777" w:rsidR="00E64ABA" w:rsidRDefault="008D3D3A" w:rsidP="00E64ABA">
            <w:pPr>
              <w:spacing w:after="160"/>
              <w:jc w:val="center"/>
              <w:rPr>
                <w:rFonts w:ascii="Times New Roman" w:hAnsi="Times New Roman" w:cs="Times New Roman"/>
                <w:sz w:val="28"/>
                <w:szCs w:val="28"/>
              </w:rPr>
            </w:pPr>
            <w:r>
              <w:rPr>
                <w:rFonts w:ascii="Times New Roman" w:hAnsi="Times New Roman" w:cs="Times New Roman"/>
                <w:sz w:val="28"/>
                <w:szCs w:val="28"/>
              </w:rPr>
              <w:t>Normal</w:t>
            </w:r>
          </w:p>
        </w:tc>
        <w:tc>
          <w:tcPr>
            <w:tcW w:w="2167" w:type="dxa"/>
          </w:tcPr>
          <w:p w14:paraId="76965E7B" w14:textId="74D7F6F9" w:rsidR="00E64ABA" w:rsidRDefault="008D3D3A" w:rsidP="00E64ABA">
            <w:pPr>
              <w:jc w:val="center"/>
              <w:rPr>
                <w:rFonts w:ascii="Times New Roman" w:hAnsi="Times New Roman" w:cs="Times New Roman"/>
                <w:sz w:val="28"/>
                <w:szCs w:val="28"/>
              </w:rPr>
            </w:pPr>
            <w:r>
              <w:rPr>
                <w:rFonts w:ascii="Times New Roman" w:hAnsi="Times New Roman" w:cs="Times New Roman"/>
                <w:sz w:val="28"/>
                <w:szCs w:val="28"/>
              </w:rPr>
              <w:t>Not eating</w:t>
            </w:r>
          </w:p>
          <w:p w14:paraId="01B37A37" w14:textId="04C20BA3" w:rsidR="00E64ABA" w:rsidRDefault="008D3D3A" w:rsidP="00E64ABA">
            <w:pPr>
              <w:jc w:val="center"/>
              <w:rPr>
                <w:rFonts w:ascii="Times New Roman" w:hAnsi="Times New Roman" w:cs="Times New Roman"/>
                <w:sz w:val="28"/>
                <w:szCs w:val="28"/>
              </w:rPr>
            </w:pPr>
            <w:r>
              <w:rPr>
                <w:rFonts w:ascii="Times New Roman" w:hAnsi="Times New Roman" w:cs="Times New Roman"/>
                <w:sz w:val="28"/>
                <w:szCs w:val="28"/>
              </w:rPr>
              <w:t>Not eating</w:t>
            </w:r>
          </w:p>
          <w:p w14:paraId="5D644840" w14:textId="77777777" w:rsidR="00E64ABA" w:rsidRDefault="008D3D3A" w:rsidP="00E64ABA">
            <w:pPr>
              <w:jc w:val="center"/>
              <w:rPr>
                <w:rFonts w:ascii="Times New Roman" w:hAnsi="Times New Roman" w:cs="Times New Roman"/>
                <w:sz w:val="28"/>
                <w:szCs w:val="28"/>
              </w:rPr>
            </w:pPr>
            <w:r>
              <w:rPr>
                <w:rFonts w:ascii="Times New Roman" w:hAnsi="Times New Roman" w:cs="Times New Roman"/>
                <w:sz w:val="28"/>
                <w:szCs w:val="28"/>
              </w:rPr>
              <w:t>Normal</w:t>
            </w:r>
          </w:p>
          <w:p w14:paraId="6B34A8E6" w14:textId="77777777" w:rsidR="00E64ABA" w:rsidRDefault="008D3D3A" w:rsidP="00E64ABA">
            <w:pPr>
              <w:spacing w:after="160"/>
              <w:jc w:val="center"/>
              <w:rPr>
                <w:rFonts w:ascii="Times New Roman" w:hAnsi="Times New Roman" w:cs="Times New Roman"/>
                <w:sz w:val="28"/>
                <w:szCs w:val="28"/>
              </w:rPr>
            </w:pPr>
            <w:r>
              <w:rPr>
                <w:rFonts w:ascii="Times New Roman" w:hAnsi="Times New Roman" w:cs="Times New Roman"/>
                <w:sz w:val="28"/>
                <w:szCs w:val="28"/>
              </w:rPr>
              <w:t>Normal</w:t>
            </w:r>
          </w:p>
        </w:tc>
      </w:tr>
    </w:tbl>
    <w:p w14:paraId="06563308" w14:textId="77777777" w:rsidR="0010134D" w:rsidRDefault="0010134D" w:rsidP="0010134D">
      <w:pPr>
        <w:spacing w:after="160"/>
        <w:jc w:val="both"/>
        <w:rPr>
          <w:rFonts w:ascii="Times New Roman" w:hAnsi="Times New Roman" w:cs="Times New Roman"/>
          <w:b/>
          <w:sz w:val="28"/>
          <w:szCs w:val="28"/>
        </w:rPr>
      </w:pPr>
      <w:r w:rsidRPr="0022246A">
        <w:rPr>
          <w:rFonts w:ascii="Times New Roman" w:hAnsi="Times New Roman" w:cs="Times New Roman"/>
          <w:b/>
          <w:sz w:val="28"/>
          <w:szCs w:val="28"/>
        </w:rPr>
        <w:t>KEY</w:t>
      </w:r>
      <w:r>
        <w:rPr>
          <w:rFonts w:ascii="Times New Roman" w:hAnsi="Times New Roman" w:cs="Times New Roman"/>
          <w:b/>
          <w:sz w:val="28"/>
          <w:szCs w:val="28"/>
        </w:rPr>
        <w:t>:</w:t>
      </w:r>
    </w:p>
    <w:p w14:paraId="33F06105" w14:textId="77777777" w:rsidR="0010134D" w:rsidRPr="00BF1E2B" w:rsidRDefault="0010134D" w:rsidP="0010134D">
      <w:pPr>
        <w:spacing w:after="160"/>
        <w:rPr>
          <w:rFonts w:ascii="Times New Roman" w:hAnsi="Times New Roman" w:cs="Times New Roman"/>
          <w:sz w:val="28"/>
          <w:szCs w:val="28"/>
        </w:rPr>
      </w:pPr>
      <w:r w:rsidRPr="00BF1E2B">
        <w:rPr>
          <w:rFonts w:ascii="Times New Roman" w:hAnsi="Times New Roman" w:cs="Times New Roman"/>
          <w:sz w:val="28"/>
          <w:szCs w:val="28"/>
        </w:rPr>
        <w:t>Green</w:t>
      </w:r>
      <w:r>
        <w:rPr>
          <w:rFonts w:ascii="Times New Roman" w:hAnsi="Times New Roman" w:cs="Times New Roman"/>
          <w:sz w:val="28"/>
          <w:szCs w:val="28"/>
        </w:rPr>
        <w:t xml:space="preserve"> = 100%    </w:t>
      </w:r>
      <w:r w:rsidRPr="00BF1E2B">
        <w:rPr>
          <w:rFonts w:ascii="Times New Roman" w:hAnsi="Times New Roman" w:cs="Times New Roman"/>
          <w:sz w:val="28"/>
          <w:szCs w:val="28"/>
        </w:rPr>
        <w:t>Red</w:t>
      </w:r>
      <w:r>
        <w:rPr>
          <w:rFonts w:ascii="Times New Roman" w:hAnsi="Times New Roman" w:cs="Times New Roman"/>
          <w:sz w:val="28"/>
          <w:szCs w:val="28"/>
        </w:rPr>
        <w:t xml:space="preserve"> = 80%</w:t>
      </w:r>
    </w:p>
    <w:p w14:paraId="27C6CF9D" w14:textId="77777777" w:rsidR="0010134D" w:rsidRPr="0010134D" w:rsidRDefault="0010134D" w:rsidP="0010134D">
      <w:pPr>
        <w:spacing w:after="160"/>
        <w:rPr>
          <w:rFonts w:ascii="Times New Roman" w:hAnsi="Times New Roman" w:cs="Times New Roman"/>
          <w:sz w:val="28"/>
          <w:szCs w:val="28"/>
        </w:rPr>
      </w:pPr>
      <w:r w:rsidRPr="00BF1E2B">
        <w:rPr>
          <w:rFonts w:ascii="Times New Roman" w:hAnsi="Times New Roman" w:cs="Times New Roman"/>
          <w:sz w:val="28"/>
          <w:szCs w:val="28"/>
        </w:rPr>
        <w:t>Black</w:t>
      </w:r>
      <w:r>
        <w:rPr>
          <w:rFonts w:ascii="Times New Roman" w:hAnsi="Times New Roman" w:cs="Times New Roman"/>
          <w:sz w:val="28"/>
          <w:szCs w:val="28"/>
        </w:rPr>
        <w:t xml:space="preserve"> = 60%       </w:t>
      </w:r>
      <w:r w:rsidRPr="00BF1E2B">
        <w:rPr>
          <w:rFonts w:ascii="Times New Roman" w:hAnsi="Times New Roman" w:cs="Times New Roman"/>
          <w:sz w:val="28"/>
          <w:szCs w:val="28"/>
        </w:rPr>
        <w:t>Blue</w:t>
      </w:r>
      <w:r>
        <w:rPr>
          <w:rFonts w:ascii="Times New Roman" w:hAnsi="Times New Roman" w:cs="Times New Roman"/>
          <w:sz w:val="28"/>
          <w:szCs w:val="28"/>
        </w:rPr>
        <w:t xml:space="preserve"> = 50%</w:t>
      </w:r>
    </w:p>
    <w:p w14:paraId="37804CDE" w14:textId="111788DD" w:rsidR="00A761FD" w:rsidRDefault="00A761FD" w:rsidP="00E64ABA">
      <w:pPr>
        <w:spacing w:after="160" w:line="240" w:lineRule="auto"/>
        <w:jc w:val="both"/>
        <w:rPr>
          <w:rFonts w:ascii="Times New Roman" w:hAnsi="Times New Roman" w:cs="Times New Roman"/>
          <w:i/>
          <w:sz w:val="28"/>
          <w:szCs w:val="28"/>
        </w:rPr>
      </w:pPr>
    </w:p>
    <w:p w14:paraId="4EEA3D0F" w14:textId="77777777" w:rsidR="0010134D" w:rsidRDefault="0010134D" w:rsidP="00E64ABA">
      <w:pPr>
        <w:spacing w:after="160" w:line="240" w:lineRule="auto"/>
        <w:jc w:val="both"/>
        <w:rPr>
          <w:rFonts w:ascii="Times New Roman" w:hAnsi="Times New Roman" w:cs="Times New Roman"/>
          <w:i/>
          <w:sz w:val="28"/>
          <w:szCs w:val="28"/>
        </w:rPr>
      </w:pPr>
    </w:p>
    <w:p w14:paraId="2DA3B208" w14:textId="643822F9" w:rsidR="00E64ABA" w:rsidRDefault="008D3D3A" w:rsidP="00E64ABA">
      <w:pPr>
        <w:spacing w:after="160" w:line="240" w:lineRule="auto"/>
        <w:jc w:val="both"/>
        <w:rPr>
          <w:rFonts w:ascii="Times New Roman" w:hAnsi="Times New Roman" w:cs="Times New Roman"/>
          <w:i/>
          <w:sz w:val="28"/>
          <w:szCs w:val="28"/>
        </w:rPr>
      </w:pPr>
      <w:r w:rsidRPr="00A15154">
        <w:rPr>
          <w:rFonts w:ascii="Times New Roman" w:hAnsi="Times New Roman" w:cs="Times New Roman"/>
          <w:i/>
          <w:sz w:val="28"/>
          <w:szCs w:val="28"/>
        </w:rPr>
        <w:t>Observation</w:t>
      </w:r>
      <w:r>
        <w:rPr>
          <w:rFonts w:ascii="Times New Roman" w:hAnsi="Times New Roman" w:cs="Times New Roman"/>
          <w:i/>
          <w:sz w:val="28"/>
          <w:szCs w:val="28"/>
        </w:rPr>
        <w:t xml:space="preserve"> day five</w:t>
      </w:r>
      <w:r w:rsidRPr="00A15154">
        <w:rPr>
          <w:rFonts w:ascii="Times New Roman" w:hAnsi="Times New Roman" w:cs="Times New Roman"/>
          <w:i/>
          <w:sz w:val="28"/>
          <w:szCs w:val="28"/>
        </w:rPr>
        <w:t xml:space="preserve"> During Toxin Administration</w:t>
      </w:r>
    </w:p>
    <w:tbl>
      <w:tblPr>
        <w:tblW w:w="10831" w:type="dxa"/>
        <w:tblInd w:w="-509" w:type="dxa"/>
        <w:tblBorders>
          <w:top w:val="single" w:sz="4" w:space="0" w:color="auto"/>
          <w:bottom w:val="single" w:sz="4" w:space="0" w:color="auto"/>
          <w:insideH w:val="single" w:sz="4" w:space="0" w:color="auto"/>
        </w:tblBorders>
        <w:tblCellMar>
          <w:left w:w="10" w:type="dxa"/>
          <w:right w:w="10" w:type="dxa"/>
        </w:tblCellMar>
        <w:tblLook w:val="04A0" w:firstRow="1" w:lastRow="0" w:firstColumn="1" w:lastColumn="0" w:noHBand="0" w:noVBand="1"/>
      </w:tblPr>
      <w:tblGrid>
        <w:gridCol w:w="2166"/>
        <w:gridCol w:w="2166"/>
        <w:gridCol w:w="2166"/>
        <w:gridCol w:w="2166"/>
        <w:gridCol w:w="2167"/>
      </w:tblGrid>
      <w:tr w:rsidR="00E64ABA" w14:paraId="30068787" w14:textId="77777777" w:rsidTr="000B454D">
        <w:trPr>
          <w:trHeight w:val="522"/>
        </w:trPr>
        <w:tc>
          <w:tcPr>
            <w:tcW w:w="2166" w:type="dxa"/>
          </w:tcPr>
          <w:p w14:paraId="53DC8D76" w14:textId="77777777" w:rsidR="00E64ABA" w:rsidRDefault="008D3D3A" w:rsidP="00E64ABA">
            <w:pPr>
              <w:spacing w:after="160"/>
              <w:jc w:val="both"/>
              <w:rPr>
                <w:rFonts w:ascii="Times New Roman" w:hAnsi="Times New Roman" w:cs="Times New Roman"/>
                <w:sz w:val="28"/>
                <w:szCs w:val="28"/>
              </w:rPr>
            </w:pPr>
            <w:r>
              <w:rPr>
                <w:rFonts w:ascii="Times New Roman" w:hAnsi="Times New Roman" w:cs="Times New Roman"/>
                <w:sz w:val="28"/>
                <w:szCs w:val="28"/>
              </w:rPr>
              <w:t>Rat ID</w:t>
            </w:r>
          </w:p>
        </w:tc>
        <w:tc>
          <w:tcPr>
            <w:tcW w:w="2166" w:type="dxa"/>
          </w:tcPr>
          <w:p w14:paraId="4F2BC288" w14:textId="77777777" w:rsidR="00E64ABA" w:rsidRDefault="008D3D3A" w:rsidP="00E64ABA">
            <w:pPr>
              <w:spacing w:after="160"/>
              <w:jc w:val="center"/>
              <w:rPr>
                <w:rFonts w:ascii="Times New Roman" w:hAnsi="Times New Roman" w:cs="Times New Roman"/>
                <w:sz w:val="28"/>
                <w:szCs w:val="28"/>
              </w:rPr>
            </w:pPr>
            <w:r>
              <w:rPr>
                <w:rFonts w:ascii="Times New Roman" w:hAnsi="Times New Roman" w:cs="Times New Roman"/>
                <w:sz w:val="28"/>
                <w:szCs w:val="28"/>
              </w:rPr>
              <w:t>P</w:t>
            </w:r>
            <w:r w:rsidRPr="00E46BB7">
              <w:rPr>
                <w:rFonts w:ascii="Times New Roman" w:hAnsi="Times New Roman" w:cs="Times New Roman"/>
                <w:sz w:val="28"/>
                <w:szCs w:val="28"/>
              </w:rPr>
              <w:t>h</w:t>
            </w:r>
            <w:r>
              <w:rPr>
                <w:rFonts w:ascii="Times New Roman" w:hAnsi="Times New Roman" w:cs="Times New Roman"/>
                <w:sz w:val="28"/>
                <w:szCs w:val="28"/>
              </w:rPr>
              <w:t>y</w:t>
            </w:r>
            <w:r w:rsidRPr="00E46BB7">
              <w:rPr>
                <w:rFonts w:ascii="Times New Roman" w:hAnsi="Times New Roman" w:cs="Times New Roman"/>
                <w:sz w:val="28"/>
                <w:szCs w:val="28"/>
              </w:rPr>
              <w:t>sical appearance</w:t>
            </w:r>
          </w:p>
        </w:tc>
        <w:tc>
          <w:tcPr>
            <w:tcW w:w="2166" w:type="dxa"/>
          </w:tcPr>
          <w:p w14:paraId="5CD2AD00" w14:textId="77777777" w:rsidR="00E64ABA" w:rsidRDefault="008D3D3A" w:rsidP="00E64ABA">
            <w:pPr>
              <w:spacing w:after="160"/>
              <w:jc w:val="center"/>
              <w:rPr>
                <w:rFonts w:ascii="Times New Roman" w:hAnsi="Times New Roman" w:cs="Times New Roman"/>
                <w:sz w:val="28"/>
                <w:szCs w:val="28"/>
              </w:rPr>
            </w:pPr>
            <w:r>
              <w:rPr>
                <w:rFonts w:ascii="Times New Roman" w:hAnsi="Times New Roman" w:cs="Times New Roman"/>
                <w:sz w:val="28"/>
                <w:szCs w:val="28"/>
              </w:rPr>
              <w:t>Behavior</w:t>
            </w:r>
          </w:p>
        </w:tc>
        <w:tc>
          <w:tcPr>
            <w:tcW w:w="2166" w:type="dxa"/>
          </w:tcPr>
          <w:p w14:paraId="1943D1C9" w14:textId="77777777" w:rsidR="00E64ABA" w:rsidRDefault="008D3D3A" w:rsidP="00E64ABA">
            <w:pPr>
              <w:spacing w:after="160"/>
              <w:jc w:val="center"/>
              <w:rPr>
                <w:rFonts w:ascii="Times New Roman" w:hAnsi="Times New Roman" w:cs="Times New Roman"/>
                <w:sz w:val="28"/>
                <w:szCs w:val="28"/>
              </w:rPr>
            </w:pPr>
            <w:r>
              <w:rPr>
                <w:rFonts w:ascii="Times New Roman" w:hAnsi="Times New Roman" w:cs="Times New Roman"/>
                <w:sz w:val="28"/>
                <w:szCs w:val="28"/>
              </w:rPr>
              <w:t>locomotion</w:t>
            </w:r>
          </w:p>
        </w:tc>
        <w:tc>
          <w:tcPr>
            <w:tcW w:w="2167" w:type="dxa"/>
          </w:tcPr>
          <w:p w14:paraId="59D3DE5D" w14:textId="77777777" w:rsidR="00E64ABA" w:rsidRDefault="008D3D3A" w:rsidP="00E64ABA">
            <w:pPr>
              <w:spacing w:after="160"/>
              <w:jc w:val="center"/>
              <w:rPr>
                <w:rFonts w:ascii="Times New Roman" w:hAnsi="Times New Roman" w:cs="Times New Roman"/>
                <w:sz w:val="28"/>
                <w:szCs w:val="28"/>
              </w:rPr>
            </w:pPr>
            <w:r>
              <w:rPr>
                <w:rFonts w:ascii="Times New Roman" w:hAnsi="Times New Roman" w:cs="Times New Roman"/>
                <w:sz w:val="28"/>
                <w:szCs w:val="28"/>
              </w:rPr>
              <w:t>Feeding</w:t>
            </w:r>
          </w:p>
        </w:tc>
      </w:tr>
      <w:tr w:rsidR="00E64ABA" w14:paraId="7145A0BC" w14:textId="77777777" w:rsidTr="000B454D">
        <w:trPr>
          <w:trHeight w:val="522"/>
        </w:trPr>
        <w:tc>
          <w:tcPr>
            <w:tcW w:w="2166" w:type="dxa"/>
          </w:tcPr>
          <w:p w14:paraId="058A158C" w14:textId="77777777" w:rsidR="00E64ABA" w:rsidRDefault="008D3D3A" w:rsidP="00E64ABA">
            <w:pPr>
              <w:rPr>
                <w:rFonts w:ascii="Times New Roman" w:hAnsi="Times New Roman" w:cs="Times New Roman"/>
                <w:sz w:val="28"/>
                <w:szCs w:val="28"/>
              </w:rPr>
            </w:pPr>
            <w:r>
              <w:rPr>
                <w:rFonts w:ascii="Times New Roman" w:hAnsi="Times New Roman" w:cs="Times New Roman"/>
                <w:sz w:val="28"/>
                <w:szCs w:val="28"/>
              </w:rPr>
              <w:t xml:space="preserve">Green </w:t>
            </w:r>
          </w:p>
          <w:p w14:paraId="1D69449F" w14:textId="77777777" w:rsidR="00E64ABA" w:rsidRDefault="008D3D3A" w:rsidP="00E64ABA">
            <w:pPr>
              <w:rPr>
                <w:rFonts w:ascii="Times New Roman" w:hAnsi="Times New Roman" w:cs="Times New Roman"/>
                <w:sz w:val="28"/>
                <w:szCs w:val="28"/>
              </w:rPr>
            </w:pPr>
            <w:r>
              <w:rPr>
                <w:rFonts w:ascii="Times New Roman" w:hAnsi="Times New Roman" w:cs="Times New Roman"/>
                <w:sz w:val="28"/>
                <w:szCs w:val="28"/>
              </w:rPr>
              <w:t>Red</w:t>
            </w:r>
          </w:p>
          <w:p w14:paraId="6A7A5A68" w14:textId="77777777" w:rsidR="00E64ABA" w:rsidRDefault="008D3D3A" w:rsidP="00E64ABA">
            <w:pPr>
              <w:rPr>
                <w:rFonts w:ascii="Times New Roman" w:hAnsi="Times New Roman" w:cs="Times New Roman"/>
                <w:sz w:val="28"/>
                <w:szCs w:val="28"/>
              </w:rPr>
            </w:pPr>
            <w:r>
              <w:rPr>
                <w:rFonts w:ascii="Times New Roman" w:hAnsi="Times New Roman" w:cs="Times New Roman"/>
                <w:sz w:val="28"/>
                <w:szCs w:val="28"/>
              </w:rPr>
              <w:t>Black</w:t>
            </w:r>
          </w:p>
          <w:p w14:paraId="72EB2F08" w14:textId="77777777" w:rsidR="00E64ABA" w:rsidRDefault="008D3D3A" w:rsidP="00E64ABA">
            <w:pPr>
              <w:spacing w:after="160"/>
              <w:jc w:val="both"/>
              <w:rPr>
                <w:rFonts w:ascii="Times New Roman" w:hAnsi="Times New Roman" w:cs="Times New Roman"/>
                <w:sz w:val="28"/>
                <w:szCs w:val="28"/>
              </w:rPr>
            </w:pPr>
            <w:r>
              <w:rPr>
                <w:rFonts w:ascii="Times New Roman" w:hAnsi="Times New Roman" w:cs="Times New Roman"/>
                <w:sz w:val="28"/>
                <w:szCs w:val="28"/>
              </w:rPr>
              <w:t>Blue</w:t>
            </w:r>
          </w:p>
        </w:tc>
        <w:tc>
          <w:tcPr>
            <w:tcW w:w="2166" w:type="dxa"/>
          </w:tcPr>
          <w:p w14:paraId="2EBE542E" w14:textId="01E30E3B" w:rsidR="00E64ABA" w:rsidRDefault="008D3D3A" w:rsidP="00E64ABA">
            <w:pPr>
              <w:jc w:val="center"/>
              <w:rPr>
                <w:rFonts w:ascii="Times New Roman" w:hAnsi="Times New Roman" w:cs="Times New Roman"/>
                <w:sz w:val="28"/>
                <w:szCs w:val="28"/>
              </w:rPr>
            </w:pPr>
            <w:r>
              <w:rPr>
                <w:rFonts w:ascii="Times New Roman" w:hAnsi="Times New Roman" w:cs="Times New Roman"/>
                <w:sz w:val="28"/>
                <w:szCs w:val="28"/>
              </w:rPr>
              <w:t>Death</w:t>
            </w:r>
          </w:p>
          <w:p w14:paraId="74216037" w14:textId="77777777" w:rsidR="00E64ABA" w:rsidRDefault="008D3D3A" w:rsidP="00E64ABA">
            <w:pPr>
              <w:jc w:val="center"/>
              <w:rPr>
                <w:rFonts w:ascii="Times New Roman" w:hAnsi="Times New Roman" w:cs="Times New Roman"/>
                <w:sz w:val="28"/>
                <w:szCs w:val="28"/>
              </w:rPr>
            </w:pPr>
            <w:r>
              <w:rPr>
                <w:rFonts w:ascii="Times New Roman" w:hAnsi="Times New Roman" w:cs="Times New Roman"/>
                <w:sz w:val="28"/>
                <w:szCs w:val="28"/>
              </w:rPr>
              <w:t>Normal</w:t>
            </w:r>
          </w:p>
          <w:p w14:paraId="3F750FDF" w14:textId="77777777" w:rsidR="00E64ABA" w:rsidRDefault="008D3D3A" w:rsidP="00E64ABA">
            <w:pPr>
              <w:jc w:val="center"/>
              <w:rPr>
                <w:rFonts w:ascii="Times New Roman" w:hAnsi="Times New Roman" w:cs="Times New Roman"/>
                <w:sz w:val="28"/>
                <w:szCs w:val="28"/>
              </w:rPr>
            </w:pPr>
            <w:r>
              <w:rPr>
                <w:rFonts w:ascii="Times New Roman" w:hAnsi="Times New Roman" w:cs="Times New Roman"/>
                <w:sz w:val="28"/>
                <w:szCs w:val="28"/>
              </w:rPr>
              <w:t>Normal</w:t>
            </w:r>
          </w:p>
          <w:p w14:paraId="08EEBB73" w14:textId="77777777" w:rsidR="00E64ABA" w:rsidRDefault="008D3D3A" w:rsidP="00E64ABA">
            <w:pPr>
              <w:jc w:val="center"/>
              <w:rPr>
                <w:rFonts w:ascii="Times New Roman" w:hAnsi="Times New Roman" w:cs="Times New Roman"/>
                <w:sz w:val="28"/>
                <w:szCs w:val="28"/>
              </w:rPr>
            </w:pPr>
            <w:r>
              <w:rPr>
                <w:rFonts w:ascii="Times New Roman" w:hAnsi="Times New Roman" w:cs="Times New Roman"/>
                <w:sz w:val="28"/>
                <w:szCs w:val="28"/>
              </w:rPr>
              <w:t>Normal</w:t>
            </w:r>
          </w:p>
        </w:tc>
        <w:tc>
          <w:tcPr>
            <w:tcW w:w="2166" w:type="dxa"/>
          </w:tcPr>
          <w:p w14:paraId="7EA58E40" w14:textId="77777777" w:rsidR="00E64ABA" w:rsidRDefault="00E64ABA" w:rsidP="00E64ABA">
            <w:pPr>
              <w:jc w:val="center"/>
              <w:rPr>
                <w:rFonts w:ascii="Times New Roman" w:hAnsi="Times New Roman" w:cs="Times New Roman"/>
                <w:sz w:val="28"/>
                <w:szCs w:val="28"/>
              </w:rPr>
            </w:pPr>
          </w:p>
          <w:p w14:paraId="31D8B3CA" w14:textId="77777777" w:rsidR="00E64ABA" w:rsidRDefault="008D3D3A" w:rsidP="00E64ABA">
            <w:pPr>
              <w:jc w:val="center"/>
              <w:rPr>
                <w:rFonts w:ascii="Times New Roman" w:hAnsi="Times New Roman" w:cs="Times New Roman"/>
                <w:sz w:val="28"/>
                <w:szCs w:val="28"/>
              </w:rPr>
            </w:pPr>
            <w:r>
              <w:rPr>
                <w:rFonts w:ascii="Times New Roman" w:hAnsi="Times New Roman" w:cs="Times New Roman"/>
                <w:sz w:val="28"/>
                <w:szCs w:val="28"/>
              </w:rPr>
              <w:t>In active</w:t>
            </w:r>
          </w:p>
          <w:p w14:paraId="61762C97" w14:textId="0C2EBE55" w:rsidR="00E64ABA" w:rsidRDefault="008D3D3A" w:rsidP="00E64ABA">
            <w:pPr>
              <w:jc w:val="center"/>
              <w:rPr>
                <w:rFonts w:ascii="Times New Roman" w:hAnsi="Times New Roman" w:cs="Times New Roman"/>
                <w:sz w:val="28"/>
                <w:szCs w:val="28"/>
              </w:rPr>
            </w:pPr>
            <w:r>
              <w:rPr>
                <w:rFonts w:ascii="Times New Roman" w:hAnsi="Times New Roman" w:cs="Times New Roman"/>
                <w:sz w:val="28"/>
                <w:szCs w:val="28"/>
              </w:rPr>
              <w:t>In active</w:t>
            </w:r>
          </w:p>
          <w:p w14:paraId="0D997F64" w14:textId="77777777" w:rsidR="00E64ABA" w:rsidRDefault="008D3D3A" w:rsidP="00E64ABA">
            <w:pPr>
              <w:jc w:val="center"/>
              <w:rPr>
                <w:rFonts w:ascii="Times New Roman" w:hAnsi="Times New Roman" w:cs="Times New Roman"/>
                <w:sz w:val="28"/>
                <w:szCs w:val="28"/>
              </w:rPr>
            </w:pPr>
            <w:r>
              <w:rPr>
                <w:rFonts w:ascii="Times New Roman" w:hAnsi="Times New Roman" w:cs="Times New Roman"/>
                <w:sz w:val="28"/>
                <w:szCs w:val="28"/>
              </w:rPr>
              <w:t>Active</w:t>
            </w:r>
          </w:p>
        </w:tc>
        <w:tc>
          <w:tcPr>
            <w:tcW w:w="2166" w:type="dxa"/>
          </w:tcPr>
          <w:p w14:paraId="304F1C86" w14:textId="77777777" w:rsidR="00E64ABA" w:rsidRDefault="00E64ABA" w:rsidP="00E64ABA">
            <w:pPr>
              <w:jc w:val="center"/>
              <w:rPr>
                <w:rFonts w:ascii="Times New Roman" w:hAnsi="Times New Roman" w:cs="Times New Roman"/>
                <w:sz w:val="28"/>
                <w:szCs w:val="28"/>
              </w:rPr>
            </w:pPr>
          </w:p>
          <w:p w14:paraId="50AA23F3" w14:textId="77777777" w:rsidR="00E64ABA" w:rsidRDefault="008D3D3A" w:rsidP="00E64ABA">
            <w:pPr>
              <w:jc w:val="center"/>
              <w:rPr>
                <w:rFonts w:ascii="Times New Roman" w:hAnsi="Times New Roman" w:cs="Times New Roman"/>
                <w:sz w:val="28"/>
                <w:szCs w:val="28"/>
              </w:rPr>
            </w:pPr>
            <w:r>
              <w:rPr>
                <w:rFonts w:ascii="Times New Roman" w:hAnsi="Times New Roman" w:cs="Times New Roman"/>
                <w:sz w:val="28"/>
                <w:szCs w:val="28"/>
              </w:rPr>
              <w:t>Normal</w:t>
            </w:r>
          </w:p>
          <w:p w14:paraId="2A31F499" w14:textId="77777777" w:rsidR="00E64ABA" w:rsidRDefault="008D3D3A" w:rsidP="00E64ABA">
            <w:pPr>
              <w:jc w:val="center"/>
              <w:rPr>
                <w:rFonts w:ascii="Times New Roman" w:hAnsi="Times New Roman" w:cs="Times New Roman"/>
                <w:sz w:val="28"/>
                <w:szCs w:val="28"/>
              </w:rPr>
            </w:pPr>
            <w:r>
              <w:rPr>
                <w:rFonts w:ascii="Times New Roman" w:hAnsi="Times New Roman" w:cs="Times New Roman"/>
                <w:sz w:val="28"/>
                <w:szCs w:val="28"/>
              </w:rPr>
              <w:t>Normal</w:t>
            </w:r>
          </w:p>
          <w:p w14:paraId="59816AD2" w14:textId="77777777" w:rsidR="00E64ABA" w:rsidRDefault="008D3D3A" w:rsidP="00E64ABA">
            <w:pPr>
              <w:spacing w:after="160"/>
              <w:jc w:val="center"/>
              <w:rPr>
                <w:rFonts w:ascii="Times New Roman" w:hAnsi="Times New Roman" w:cs="Times New Roman"/>
                <w:sz w:val="28"/>
                <w:szCs w:val="28"/>
              </w:rPr>
            </w:pPr>
            <w:r>
              <w:rPr>
                <w:rFonts w:ascii="Times New Roman" w:hAnsi="Times New Roman" w:cs="Times New Roman"/>
                <w:sz w:val="28"/>
                <w:szCs w:val="28"/>
              </w:rPr>
              <w:t>Normal</w:t>
            </w:r>
          </w:p>
        </w:tc>
        <w:tc>
          <w:tcPr>
            <w:tcW w:w="2167" w:type="dxa"/>
          </w:tcPr>
          <w:p w14:paraId="6606010B" w14:textId="77777777" w:rsidR="00E64ABA" w:rsidRDefault="00E64ABA" w:rsidP="00E64ABA">
            <w:pPr>
              <w:jc w:val="center"/>
              <w:rPr>
                <w:rFonts w:ascii="Times New Roman" w:hAnsi="Times New Roman" w:cs="Times New Roman"/>
                <w:sz w:val="28"/>
                <w:szCs w:val="28"/>
              </w:rPr>
            </w:pPr>
          </w:p>
          <w:p w14:paraId="7821518B" w14:textId="77777777" w:rsidR="00E64ABA" w:rsidRDefault="008D3D3A" w:rsidP="00E64ABA">
            <w:pPr>
              <w:jc w:val="center"/>
              <w:rPr>
                <w:rFonts w:ascii="Times New Roman" w:hAnsi="Times New Roman" w:cs="Times New Roman"/>
                <w:sz w:val="28"/>
                <w:szCs w:val="28"/>
              </w:rPr>
            </w:pPr>
            <w:r>
              <w:rPr>
                <w:rFonts w:ascii="Times New Roman" w:hAnsi="Times New Roman" w:cs="Times New Roman"/>
                <w:sz w:val="28"/>
                <w:szCs w:val="28"/>
              </w:rPr>
              <w:t>Not eating</w:t>
            </w:r>
          </w:p>
          <w:p w14:paraId="31423317" w14:textId="42C9928F" w:rsidR="00E64ABA" w:rsidRDefault="008D3D3A" w:rsidP="00E64ABA">
            <w:pPr>
              <w:jc w:val="center"/>
              <w:rPr>
                <w:rFonts w:ascii="Times New Roman" w:hAnsi="Times New Roman" w:cs="Times New Roman"/>
                <w:sz w:val="28"/>
                <w:szCs w:val="28"/>
              </w:rPr>
            </w:pPr>
            <w:r>
              <w:rPr>
                <w:rFonts w:ascii="Times New Roman" w:hAnsi="Times New Roman" w:cs="Times New Roman"/>
                <w:sz w:val="28"/>
                <w:szCs w:val="28"/>
              </w:rPr>
              <w:t>Less feeding</w:t>
            </w:r>
          </w:p>
          <w:p w14:paraId="53AEBAEB" w14:textId="77777777" w:rsidR="00E64ABA" w:rsidRDefault="008D3D3A" w:rsidP="00E64ABA">
            <w:pPr>
              <w:spacing w:after="160"/>
              <w:jc w:val="center"/>
              <w:rPr>
                <w:rFonts w:ascii="Times New Roman" w:hAnsi="Times New Roman" w:cs="Times New Roman"/>
                <w:sz w:val="28"/>
                <w:szCs w:val="28"/>
              </w:rPr>
            </w:pPr>
            <w:r>
              <w:rPr>
                <w:rFonts w:ascii="Times New Roman" w:hAnsi="Times New Roman" w:cs="Times New Roman"/>
                <w:sz w:val="28"/>
                <w:szCs w:val="28"/>
              </w:rPr>
              <w:t>Normal</w:t>
            </w:r>
          </w:p>
        </w:tc>
      </w:tr>
    </w:tbl>
    <w:p w14:paraId="0B3539D3" w14:textId="77777777" w:rsidR="0010134D" w:rsidRDefault="0010134D" w:rsidP="0010134D">
      <w:pPr>
        <w:spacing w:after="160"/>
        <w:jc w:val="both"/>
        <w:rPr>
          <w:rFonts w:ascii="Times New Roman" w:hAnsi="Times New Roman" w:cs="Times New Roman"/>
          <w:b/>
          <w:sz w:val="28"/>
          <w:szCs w:val="28"/>
        </w:rPr>
      </w:pPr>
      <w:r w:rsidRPr="0022246A">
        <w:rPr>
          <w:rFonts w:ascii="Times New Roman" w:hAnsi="Times New Roman" w:cs="Times New Roman"/>
          <w:b/>
          <w:sz w:val="28"/>
          <w:szCs w:val="28"/>
        </w:rPr>
        <w:t>KEY</w:t>
      </w:r>
      <w:r>
        <w:rPr>
          <w:rFonts w:ascii="Times New Roman" w:hAnsi="Times New Roman" w:cs="Times New Roman"/>
          <w:b/>
          <w:sz w:val="28"/>
          <w:szCs w:val="28"/>
        </w:rPr>
        <w:t>:</w:t>
      </w:r>
    </w:p>
    <w:p w14:paraId="13F8112C" w14:textId="77777777" w:rsidR="0010134D" w:rsidRPr="00BF1E2B" w:rsidRDefault="0010134D" w:rsidP="0010134D">
      <w:pPr>
        <w:spacing w:after="160"/>
        <w:rPr>
          <w:rFonts w:ascii="Times New Roman" w:hAnsi="Times New Roman" w:cs="Times New Roman"/>
          <w:sz w:val="28"/>
          <w:szCs w:val="28"/>
        </w:rPr>
      </w:pPr>
      <w:r w:rsidRPr="00BF1E2B">
        <w:rPr>
          <w:rFonts w:ascii="Times New Roman" w:hAnsi="Times New Roman" w:cs="Times New Roman"/>
          <w:sz w:val="28"/>
          <w:szCs w:val="28"/>
        </w:rPr>
        <w:t>Green</w:t>
      </w:r>
      <w:r>
        <w:rPr>
          <w:rFonts w:ascii="Times New Roman" w:hAnsi="Times New Roman" w:cs="Times New Roman"/>
          <w:sz w:val="28"/>
          <w:szCs w:val="28"/>
        </w:rPr>
        <w:t xml:space="preserve"> = 100%    </w:t>
      </w:r>
      <w:r w:rsidRPr="00BF1E2B">
        <w:rPr>
          <w:rFonts w:ascii="Times New Roman" w:hAnsi="Times New Roman" w:cs="Times New Roman"/>
          <w:sz w:val="28"/>
          <w:szCs w:val="28"/>
        </w:rPr>
        <w:t>Red</w:t>
      </w:r>
      <w:r>
        <w:rPr>
          <w:rFonts w:ascii="Times New Roman" w:hAnsi="Times New Roman" w:cs="Times New Roman"/>
          <w:sz w:val="28"/>
          <w:szCs w:val="28"/>
        </w:rPr>
        <w:t xml:space="preserve"> = 80%</w:t>
      </w:r>
    </w:p>
    <w:p w14:paraId="2EB77D55" w14:textId="77777777" w:rsidR="0010134D" w:rsidRPr="0010134D" w:rsidRDefault="0010134D" w:rsidP="0010134D">
      <w:pPr>
        <w:spacing w:after="160"/>
        <w:rPr>
          <w:rFonts w:ascii="Times New Roman" w:hAnsi="Times New Roman" w:cs="Times New Roman"/>
          <w:sz w:val="28"/>
          <w:szCs w:val="28"/>
        </w:rPr>
      </w:pPr>
      <w:r w:rsidRPr="00BF1E2B">
        <w:rPr>
          <w:rFonts w:ascii="Times New Roman" w:hAnsi="Times New Roman" w:cs="Times New Roman"/>
          <w:sz w:val="28"/>
          <w:szCs w:val="28"/>
        </w:rPr>
        <w:t>Black</w:t>
      </w:r>
      <w:r>
        <w:rPr>
          <w:rFonts w:ascii="Times New Roman" w:hAnsi="Times New Roman" w:cs="Times New Roman"/>
          <w:sz w:val="28"/>
          <w:szCs w:val="28"/>
        </w:rPr>
        <w:t xml:space="preserve"> = 60%       </w:t>
      </w:r>
      <w:r w:rsidRPr="00BF1E2B">
        <w:rPr>
          <w:rFonts w:ascii="Times New Roman" w:hAnsi="Times New Roman" w:cs="Times New Roman"/>
          <w:sz w:val="28"/>
          <w:szCs w:val="28"/>
        </w:rPr>
        <w:t>Blue</w:t>
      </w:r>
      <w:r>
        <w:rPr>
          <w:rFonts w:ascii="Times New Roman" w:hAnsi="Times New Roman" w:cs="Times New Roman"/>
          <w:sz w:val="28"/>
          <w:szCs w:val="28"/>
        </w:rPr>
        <w:t xml:space="preserve"> = 50%</w:t>
      </w:r>
    </w:p>
    <w:p w14:paraId="1E8EB2FE" w14:textId="1E20315F" w:rsidR="00E64ABA" w:rsidRDefault="00E64ABA" w:rsidP="00E64ABA">
      <w:pPr>
        <w:spacing w:after="160" w:line="480" w:lineRule="auto"/>
        <w:jc w:val="both"/>
        <w:rPr>
          <w:rFonts w:ascii="Times New Roman" w:hAnsi="Times New Roman" w:cs="Times New Roman"/>
          <w:sz w:val="28"/>
          <w:szCs w:val="28"/>
        </w:rPr>
      </w:pPr>
    </w:p>
    <w:p w14:paraId="5412BB7D" w14:textId="77777777" w:rsidR="00AF104D" w:rsidRDefault="00AF104D" w:rsidP="00E64ABA">
      <w:pPr>
        <w:spacing w:after="160" w:line="480" w:lineRule="auto"/>
        <w:jc w:val="both"/>
        <w:rPr>
          <w:rFonts w:ascii="Times New Roman" w:hAnsi="Times New Roman" w:cs="Times New Roman"/>
          <w:sz w:val="28"/>
          <w:szCs w:val="28"/>
        </w:rPr>
      </w:pPr>
    </w:p>
    <w:p w14:paraId="71018384" w14:textId="786D08CA" w:rsidR="00E64ABA" w:rsidRDefault="008D3D3A" w:rsidP="00E64ABA">
      <w:pPr>
        <w:spacing w:after="160" w:line="240" w:lineRule="auto"/>
        <w:jc w:val="both"/>
        <w:rPr>
          <w:rFonts w:ascii="Times New Roman" w:hAnsi="Times New Roman" w:cs="Times New Roman"/>
          <w:i/>
          <w:sz w:val="28"/>
          <w:szCs w:val="28"/>
        </w:rPr>
      </w:pPr>
      <w:r w:rsidRPr="00A15154">
        <w:rPr>
          <w:rFonts w:ascii="Times New Roman" w:hAnsi="Times New Roman" w:cs="Times New Roman"/>
          <w:i/>
          <w:sz w:val="28"/>
          <w:szCs w:val="28"/>
        </w:rPr>
        <w:t>Observation</w:t>
      </w:r>
      <w:r>
        <w:rPr>
          <w:rFonts w:ascii="Times New Roman" w:hAnsi="Times New Roman" w:cs="Times New Roman"/>
          <w:i/>
          <w:sz w:val="28"/>
          <w:szCs w:val="28"/>
        </w:rPr>
        <w:t xml:space="preserve"> day six </w:t>
      </w:r>
      <w:r w:rsidRPr="00A15154">
        <w:rPr>
          <w:rFonts w:ascii="Times New Roman" w:hAnsi="Times New Roman" w:cs="Times New Roman"/>
          <w:i/>
          <w:sz w:val="28"/>
          <w:szCs w:val="28"/>
        </w:rPr>
        <w:t>During Toxin Administration</w:t>
      </w:r>
    </w:p>
    <w:tbl>
      <w:tblPr>
        <w:tblW w:w="11131" w:type="dxa"/>
        <w:tblInd w:w="-509" w:type="dxa"/>
        <w:tblBorders>
          <w:top w:val="single" w:sz="4" w:space="0" w:color="auto"/>
          <w:bottom w:val="single" w:sz="4" w:space="0" w:color="auto"/>
          <w:insideH w:val="single" w:sz="4" w:space="0" w:color="auto"/>
        </w:tblBorders>
        <w:tblCellMar>
          <w:left w:w="10" w:type="dxa"/>
          <w:right w:w="10" w:type="dxa"/>
        </w:tblCellMar>
        <w:tblLook w:val="04A0" w:firstRow="1" w:lastRow="0" w:firstColumn="1" w:lastColumn="0" w:noHBand="0" w:noVBand="1"/>
      </w:tblPr>
      <w:tblGrid>
        <w:gridCol w:w="2226"/>
        <w:gridCol w:w="2226"/>
        <w:gridCol w:w="2226"/>
        <w:gridCol w:w="2226"/>
        <w:gridCol w:w="2227"/>
      </w:tblGrid>
      <w:tr w:rsidR="00E64ABA" w14:paraId="7E653347" w14:textId="77777777" w:rsidTr="00A761FD">
        <w:trPr>
          <w:trHeight w:val="534"/>
        </w:trPr>
        <w:tc>
          <w:tcPr>
            <w:tcW w:w="2226" w:type="dxa"/>
          </w:tcPr>
          <w:p w14:paraId="4B36E9F4" w14:textId="77777777" w:rsidR="00E64ABA" w:rsidRDefault="008D3D3A" w:rsidP="00E64ABA">
            <w:pPr>
              <w:spacing w:after="160"/>
              <w:jc w:val="both"/>
              <w:rPr>
                <w:rFonts w:ascii="Times New Roman" w:hAnsi="Times New Roman" w:cs="Times New Roman"/>
                <w:sz w:val="28"/>
                <w:szCs w:val="28"/>
              </w:rPr>
            </w:pPr>
            <w:r>
              <w:rPr>
                <w:rFonts w:ascii="Times New Roman" w:hAnsi="Times New Roman" w:cs="Times New Roman"/>
                <w:sz w:val="28"/>
                <w:szCs w:val="28"/>
              </w:rPr>
              <w:t>Rat ID</w:t>
            </w:r>
          </w:p>
        </w:tc>
        <w:tc>
          <w:tcPr>
            <w:tcW w:w="2226" w:type="dxa"/>
          </w:tcPr>
          <w:p w14:paraId="14BA24D6" w14:textId="77777777" w:rsidR="00E64ABA" w:rsidRDefault="008D3D3A" w:rsidP="00E64ABA">
            <w:pPr>
              <w:spacing w:after="160"/>
              <w:jc w:val="center"/>
              <w:rPr>
                <w:rFonts w:ascii="Times New Roman" w:hAnsi="Times New Roman" w:cs="Times New Roman"/>
                <w:sz w:val="28"/>
                <w:szCs w:val="28"/>
              </w:rPr>
            </w:pPr>
            <w:r>
              <w:rPr>
                <w:rFonts w:ascii="Times New Roman" w:hAnsi="Times New Roman" w:cs="Times New Roman"/>
                <w:sz w:val="28"/>
                <w:szCs w:val="28"/>
              </w:rPr>
              <w:t>P</w:t>
            </w:r>
            <w:r w:rsidRPr="00E46BB7">
              <w:rPr>
                <w:rFonts w:ascii="Times New Roman" w:hAnsi="Times New Roman" w:cs="Times New Roman"/>
                <w:sz w:val="28"/>
                <w:szCs w:val="28"/>
              </w:rPr>
              <w:t>h</w:t>
            </w:r>
            <w:r>
              <w:rPr>
                <w:rFonts w:ascii="Times New Roman" w:hAnsi="Times New Roman" w:cs="Times New Roman"/>
                <w:sz w:val="28"/>
                <w:szCs w:val="28"/>
              </w:rPr>
              <w:t>y</w:t>
            </w:r>
            <w:r w:rsidRPr="00E46BB7">
              <w:rPr>
                <w:rFonts w:ascii="Times New Roman" w:hAnsi="Times New Roman" w:cs="Times New Roman"/>
                <w:sz w:val="28"/>
                <w:szCs w:val="28"/>
              </w:rPr>
              <w:t>sical appearance</w:t>
            </w:r>
          </w:p>
        </w:tc>
        <w:tc>
          <w:tcPr>
            <w:tcW w:w="2226" w:type="dxa"/>
          </w:tcPr>
          <w:p w14:paraId="4423EE7F" w14:textId="77777777" w:rsidR="00E64ABA" w:rsidRDefault="008D3D3A" w:rsidP="00E64ABA">
            <w:pPr>
              <w:spacing w:after="160"/>
              <w:jc w:val="center"/>
              <w:rPr>
                <w:rFonts w:ascii="Times New Roman" w:hAnsi="Times New Roman" w:cs="Times New Roman"/>
                <w:sz w:val="28"/>
                <w:szCs w:val="28"/>
              </w:rPr>
            </w:pPr>
            <w:r>
              <w:rPr>
                <w:rFonts w:ascii="Times New Roman" w:hAnsi="Times New Roman" w:cs="Times New Roman"/>
                <w:sz w:val="28"/>
                <w:szCs w:val="28"/>
              </w:rPr>
              <w:t>Behavior</w:t>
            </w:r>
          </w:p>
        </w:tc>
        <w:tc>
          <w:tcPr>
            <w:tcW w:w="2226" w:type="dxa"/>
          </w:tcPr>
          <w:p w14:paraId="3181664A" w14:textId="77777777" w:rsidR="00E64ABA" w:rsidRDefault="008D3D3A" w:rsidP="00E64ABA">
            <w:pPr>
              <w:spacing w:after="160"/>
              <w:jc w:val="center"/>
              <w:rPr>
                <w:rFonts w:ascii="Times New Roman" w:hAnsi="Times New Roman" w:cs="Times New Roman"/>
                <w:sz w:val="28"/>
                <w:szCs w:val="28"/>
              </w:rPr>
            </w:pPr>
            <w:r>
              <w:rPr>
                <w:rFonts w:ascii="Times New Roman" w:hAnsi="Times New Roman" w:cs="Times New Roman"/>
                <w:sz w:val="28"/>
                <w:szCs w:val="28"/>
              </w:rPr>
              <w:t>locomotion</w:t>
            </w:r>
          </w:p>
        </w:tc>
        <w:tc>
          <w:tcPr>
            <w:tcW w:w="2227" w:type="dxa"/>
          </w:tcPr>
          <w:p w14:paraId="4C3DEACA" w14:textId="77777777" w:rsidR="00E64ABA" w:rsidRDefault="008D3D3A" w:rsidP="00E64ABA">
            <w:pPr>
              <w:spacing w:after="160"/>
              <w:jc w:val="center"/>
              <w:rPr>
                <w:rFonts w:ascii="Times New Roman" w:hAnsi="Times New Roman" w:cs="Times New Roman"/>
                <w:sz w:val="28"/>
                <w:szCs w:val="28"/>
              </w:rPr>
            </w:pPr>
            <w:r>
              <w:rPr>
                <w:rFonts w:ascii="Times New Roman" w:hAnsi="Times New Roman" w:cs="Times New Roman"/>
                <w:sz w:val="28"/>
                <w:szCs w:val="28"/>
              </w:rPr>
              <w:t>Feeding</w:t>
            </w:r>
          </w:p>
        </w:tc>
      </w:tr>
      <w:tr w:rsidR="00E64ABA" w14:paraId="0E0FBC5F" w14:textId="77777777" w:rsidTr="00A761FD">
        <w:trPr>
          <w:trHeight w:val="534"/>
        </w:trPr>
        <w:tc>
          <w:tcPr>
            <w:tcW w:w="2226" w:type="dxa"/>
          </w:tcPr>
          <w:p w14:paraId="7393675A" w14:textId="77777777" w:rsidR="00E64ABA" w:rsidRDefault="008D3D3A" w:rsidP="00E64ABA">
            <w:pPr>
              <w:rPr>
                <w:rFonts w:ascii="Times New Roman" w:hAnsi="Times New Roman" w:cs="Times New Roman"/>
                <w:sz w:val="28"/>
                <w:szCs w:val="28"/>
              </w:rPr>
            </w:pPr>
            <w:r>
              <w:rPr>
                <w:rFonts w:ascii="Times New Roman" w:hAnsi="Times New Roman" w:cs="Times New Roman"/>
                <w:sz w:val="28"/>
                <w:szCs w:val="28"/>
              </w:rPr>
              <w:t>Red</w:t>
            </w:r>
          </w:p>
          <w:p w14:paraId="78F0CA73" w14:textId="77777777" w:rsidR="00E64ABA" w:rsidRDefault="008D3D3A" w:rsidP="00E64ABA">
            <w:pPr>
              <w:rPr>
                <w:rFonts w:ascii="Times New Roman" w:hAnsi="Times New Roman" w:cs="Times New Roman"/>
                <w:sz w:val="28"/>
                <w:szCs w:val="28"/>
              </w:rPr>
            </w:pPr>
            <w:r>
              <w:rPr>
                <w:rFonts w:ascii="Times New Roman" w:hAnsi="Times New Roman" w:cs="Times New Roman"/>
                <w:sz w:val="28"/>
                <w:szCs w:val="28"/>
              </w:rPr>
              <w:t>Black</w:t>
            </w:r>
          </w:p>
          <w:p w14:paraId="4893870D" w14:textId="77777777" w:rsidR="00E64ABA" w:rsidRDefault="008D3D3A" w:rsidP="00E64ABA">
            <w:pPr>
              <w:spacing w:after="160"/>
              <w:jc w:val="both"/>
              <w:rPr>
                <w:rFonts w:ascii="Times New Roman" w:hAnsi="Times New Roman" w:cs="Times New Roman"/>
                <w:sz w:val="28"/>
                <w:szCs w:val="28"/>
              </w:rPr>
            </w:pPr>
            <w:r>
              <w:rPr>
                <w:rFonts w:ascii="Times New Roman" w:hAnsi="Times New Roman" w:cs="Times New Roman"/>
                <w:sz w:val="28"/>
                <w:szCs w:val="28"/>
              </w:rPr>
              <w:t>Blue</w:t>
            </w:r>
          </w:p>
        </w:tc>
        <w:tc>
          <w:tcPr>
            <w:tcW w:w="2226" w:type="dxa"/>
          </w:tcPr>
          <w:p w14:paraId="427B3347" w14:textId="77777777" w:rsidR="00E64ABA" w:rsidRDefault="008D3D3A" w:rsidP="00E64ABA">
            <w:pPr>
              <w:jc w:val="center"/>
              <w:rPr>
                <w:rFonts w:ascii="Times New Roman" w:hAnsi="Times New Roman" w:cs="Times New Roman"/>
                <w:sz w:val="28"/>
                <w:szCs w:val="28"/>
              </w:rPr>
            </w:pPr>
            <w:r>
              <w:rPr>
                <w:rFonts w:ascii="Times New Roman" w:hAnsi="Times New Roman" w:cs="Times New Roman"/>
                <w:sz w:val="28"/>
                <w:szCs w:val="28"/>
              </w:rPr>
              <w:t>Normal</w:t>
            </w:r>
          </w:p>
          <w:p w14:paraId="0B6AF55A" w14:textId="77777777" w:rsidR="00E64ABA" w:rsidRDefault="008D3D3A" w:rsidP="00E64ABA">
            <w:pPr>
              <w:jc w:val="center"/>
              <w:rPr>
                <w:rFonts w:ascii="Times New Roman" w:hAnsi="Times New Roman" w:cs="Times New Roman"/>
                <w:sz w:val="28"/>
                <w:szCs w:val="28"/>
              </w:rPr>
            </w:pPr>
            <w:r>
              <w:rPr>
                <w:rFonts w:ascii="Times New Roman" w:hAnsi="Times New Roman" w:cs="Times New Roman"/>
                <w:sz w:val="28"/>
                <w:szCs w:val="28"/>
              </w:rPr>
              <w:t>Normal</w:t>
            </w:r>
          </w:p>
          <w:p w14:paraId="215326E8" w14:textId="77777777" w:rsidR="00E64ABA" w:rsidRDefault="008D3D3A" w:rsidP="00E64ABA">
            <w:pPr>
              <w:jc w:val="center"/>
              <w:rPr>
                <w:rFonts w:ascii="Times New Roman" w:hAnsi="Times New Roman" w:cs="Times New Roman"/>
                <w:sz w:val="28"/>
                <w:szCs w:val="28"/>
              </w:rPr>
            </w:pPr>
            <w:r>
              <w:rPr>
                <w:rFonts w:ascii="Times New Roman" w:hAnsi="Times New Roman" w:cs="Times New Roman"/>
                <w:sz w:val="28"/>
                <w:szCs w:val="28"/>
              </w:rPr>
              <w:t>Normal</w:t>
            </w:r>
          </w:p>
        </w:tc>
        <w:tc>
          <w:tcPr>
            <w:tcW w:w="2226" w:type="dxa"/>
          </w:tcPr>
          <w:p w14:paraId="7398F966" w14:textId="77777777" w:rsidR="00E64ABA" w:rsidRDefault="008D3D3A" w:rsidP="00E64ABA">
            <w:pPr>
              <w:jc w:val="center"/>
              <w:rPr>
                <w:rFonts w:ascii="Times New Roman" w:hAnsi="Times New Roman" w:cs="Times New Roman"/>
                <w:sz w:val="28"/>
                <w:szCs w:val="28"/>
              </w:rPr>
            </w:pPr>
            <w:r>
              <w:rPr>
                <w:rFonts w:ascii="Times New Roman" w:hAnsi="Times New Roman" w:cs="Times New Roman"/>
                <w:sz w:val="28"/>
                <w:szCs w:val="28"/>
              </w:rPr>
              <w:t>In active</w:t>
            </w:r>
          </w:p>
          <w:p w14:paraId="4EA4A5AE" w14:textId="63817AB7" w:rsidR="00E64ABA" w:rsidRDefault="008D3D3A" w:rsidP="00E64ABA">
            <w:pPr>
              <w:jc w:val="center"/>
              <w:rPr>
                <w:rFonts w:ascii="Times New Roman" w:hAnsi="Times New Roman" w:cs="Times New Roman"/>
                <w:sz w:val="28"/>
                <w:szCs w:val="28"/>
              </w:rPr>
            </w:pPr>
            <w:r>
              <w:rPr>
                <w:rFonts w:ascii="Times New Roman" w:hAnsi="Times New Roman" w:cs="Times New Roman"/>
                <w:sz w:val="28"/>
                <w:szCs w:val="28"/>
              </w:rPr>
              <w:t>In active</w:t>
            </w:r>
          </w:p>
          <w:p w14:paraId="1D74E625" w14:textId="4D6F84D9" w:rsidR="00E64ABA" w:rsidRDefault="008D3D3A" w:rsidP="00E64ABA">
            <w:pPr>
              <w:jc w:val="center"/>
              <w:rPr>
                <w:rFonts w:ascii="Times New Roman" w:hAnsi="Times New Roman" w:cs="Times New Roman"/>
                <w:sz w:val="28"/>
                <w:szCs w:val="28"/>
              </w:rPr>
            </w:pPr>
            <w:r>
              <w:rPr>
                <w:rFonts w:ascii="Times New Roman" w:hAnsi="Times New Roman" w:cs="Times New Roman"/>
                <w:sz w:val="28"/>
                <w:szCs w:val="28"/>
              </w:rPr>
              <w:t>In active</w:t>
            </w:r>
          </w:p>
        </w:tc>
        <w:tc>
          <w:tcPr>
            <w:tcW w:w="2226" w:type="dxa"/>
          </w:tcPr>
          <w:p w14:paraId="30EE2A46" w14:textId="77777777" w:rsidR="00E64ABA" w:rsidRDefault="008D3D3A" w:rsidP="00E64ABA">
            <w:pPr>
              <w:jc w:val="center"/>
              <w:rPr>
                <w:rFonts w:ascii="Times New Roman" w:hAnsi="Times New Roman" w:cs="Times New Roman"/>
                <w:sz w:val="28"/>
                <w:szCs w:val="28"/>
              </w:rPr>
            </w:pPr>
            <w:r>
              <w:rPr>
                <w:rFonts w:ascii="Times New Roman" w:hAnsi="Times New Roman" w:cs="Times New Roman"/>
                <w:sz w:val="28"/>
                <w:szCs w:val="28"/>
              </w:rPr>
              <w:t>Normal</w:t>
            </w:r>
          </w:p>
          <w:p w14:paraId="3BD88FC1" w14:textId="77777777" w:rsidR="00E64ABA" w:rsidRDefault="008D3D3A" w:rsidP="00E64ABA">
            <w:pPr>
              <w:jc w:val="center"/>
              <w:rPr>
                <w:rFonts w:ascii="Times New Roman" w:hAnsi="Times New Roman" w:cs="Times New Roman"/>
                <w:sz w:val="28"/>
                <w:szCs w:val="28"/>
              </w:rPr>
            </w:pPr>
            <w:r>
              <w:rPr>
                <w:rFonts w:ascii="Times New Roman" w:hAnsi="Times New Roman" w:cs="Times New Roman"/>
                <w:sz w:val="28"/>
                <w:szCs w:val="28"/>
              </w:rPr>
              <w:t>Normal</w:t>
            </w:r>
          </w:p>
          <w:p w14:paraId="7E0FAE29" w14:textId="77777777" w:rsidR="00E64ABA" w:rsidRDefault="008D3D3A" w:rsidP="00E64ABA">
            <w:pPr>
              <w:spacing w:after="160"/>
              <w:jc w:val="center"/>
              <w:rPr>
                <w:rFonts w:ascii="Times New Roman" w:hAnsi="Times New Roman" w:cs="Times New Roman"/>
                <w:sz w:val="28"/>
                <w:szCs w:val="28"/>
              </w:rPr>
            </w:pPr>
            <w:r>
              <w:rPr>
                <w:rFonts w:ascii="Times New Roman" w:hAnsi="Times New Roman" w:cs="Times New Roman"/>
                <w:sz w:val="28"/>
                <w:szCs w:val="28"/>
              </w:rPr>
              <w:t>Normal</w:t>
            </w:r>
          </w:p>
        </w:tc>
        <w:tc>
          <w:tcPr>
            <w:tcW w:w="2227" w:type="dxa"/>
          </w:tcPr>
          <w:p w14:paraId="26295833" w14:textId="77777777" w:rsidR="00E64ABA" w:rsidRDefault="008D3D3A" w:rsidP="00E64ABA">
            <w:pPr>
              <w:jc w:val="center"/>
              <w:rPr>
                <w:rFonts w:ascii="Times New Roman" w:hAnsi="Times New Roman" w:cs="Times New Roman"/>
                <w:sz w:val="28"/>
                <w:szCs w:val="28"/>
              </w:rPr>
            </w:pPr>
            <w:r>
              <w:rPr>
                <w:rFonts w:ascii="Times New Roman" w:hAnsi="Times New Roman" w:cs="Times New Roman"/>
                <w:sz w:val="28"/>
                <w:szCs w:val="28"/>
              </w:rPr>
              <w:t>Not eating</w:t>
            </w:r>
          </w:p>
          <w:p w14:paraId="1B295B2C" w14:textId="76EADC72" w:rsidR="00E64ABA" w:rsidRDefault="008D3D3A" w:rsidP="00E64ABA">
            <w:pPr>
              <w:jc w:val="center"/>
              <w:rPr>
                <w:rFonts w:ascii="Times New Roman" w:hAnsi="Times New Roman" w:cs="Times New Roman"/>
                <w:sz w:val="28"/>
                <w:szCs w:val="28"/>
              </w:rPr>
            </w:pPr>
            <w:r>
              <w:rPr>
                <w:rFonts w:ascii="Times New Roman" w:hAnsi="Times New Roman" w:cs="Times New Roman"/>
                <w:sz w:val="28"/>
                <w:szCs w:val="28"/>
              </w:rPr>
              <w:t>Not feeding</w:t>
            </w:r>
          </w:p>
          <w:p w14:paraId="1C9B54C5" w14:textId="22141824" w:rsidR="00E64ABA" w:rsidRDefault="008D3D3A" w:rsidP="00E64ABA">
            <w:pPr>
              <w:spacing w:after="160"/>
              <w:jc w:val="center"/>
              <w:rPr>
                <w:rFonts w:ascii="Times New Roman" w:hAnsi="Times New Roman" w:cs="Times New Roman"/>
                <w:sz w:val="28"/>
                <w:szCs w:val="28"/>
              </w:rPr>
            </w:pPr>
            <w:r>
              <w:rPr>
                <w:rFonts w:ascii="Times New Roman" w:hAnsi="Times New Roman" w:cs="Times New Roman"/>
                <w:sz w:val="28"/>
                <w:szCs w:val="28"/>
              </w:rPr>
              <w:t>Not feeding</w:t>
            </w:r>
          </w:p>
        </w:tc>
      </w:tr>
    </w:tbl>
    <w:p w14:paraId="15FB81C5" w14:textId="56C51DAE" w:rsidR="0022246A" w:rsidRDefault="0022246A" w:rsidP="0010134D">
      <w:pPr>
        <w:spacing w:after="160"/>
        <w:jc w:val="both"/>
        <w:rPr>
          <w:rFonts w:ascii="Times New Roman" w:hAnsi="Times New Roman" w:cs="Times New Roman"/>
          <w:b/>
          <w:sz w:val="28"/>
          <w:szCs w:val="28"/>
        </w:rPr>
      </w:pPr>
      <w:r w:rsidRPr="0022246A">
        <w:rPr>
          <w:rFonts w:ascii="Times New Roman" w:hAnsi="Times New Roman" w:cs="Times New Roman"/>
          <w:b/>
          <w:sz w:val="28"/>
          <w:szCs w:val="28"/>
        </w:rPr>
        <w:t>KEY</w:t>
      </w:r>
      <w:r>
        <w:rPr>
          <w:rFonts w:ascii="Times New Roman" w:hAnsi="Times New Roman" w:cs="Times New Roman"/>
          <w:b/>
          <w:sz w:val="28"/>
          <w:szCs w:val="28"/>
        </w:rPr>
        <w:t>:</w:t>
      </w:r>
    </w:p>
    <w:p w14:paraId="4976E52E" w14:textId="7419126B" w:rsidR="0022246A" w:rsidRPr="00BF1E2B" w:rsidRDefault="0022246A" w:rsidP="0022246A">
      <w:pPr>
        <w:spacing w:after="160"/>
        <w:rPr>
          <w:rFonts w:ascii="Times New Roman" w:hAnsi="Times New Roman" w:cs="Times New Roman"/>
          <w:sz w:val="28"/>
          <w:szCs w:val="28"/>
        </w:rPr>
      </w:pPr>
      <w:r w:rsidRPr="00BF1E2B">
        <w:rPr>
          <w:rFonts w:ascii="Times New Roman" w:hAnsi="Times New Roman" w:cs="Times New Roman"/>
          <w:sz w:val="28"/>
          <w:szCs w:val="28"/>
        </w:rPr>
        <w:t>Green</w:t>
      </w:r>
      <w:r>
        <w:rPr>
          <w:rFonts w:ascii="Times New Roman" w:hAnsi="Times New Roman" w:cs="Times New Roman"/>
          <w:sz w:val="28"/>
          <w:szCs w:val="28"/>
        </w:rPr>
        <w:t xml:space="preserve"> = 100%</w:t>
      </w:r>
    </w:p>
    <w:p w14:paraId="07279155" w14:textId="1E1BA90D" w:rsidR="0022246A" w:rsidRPr="00BF1E2B" w:rsidRDefault="0022246A" w:rsidP="0022246A">
      <w:pPr>
        <w:spacing w:after="160"/>
        <w:rPr>
          <w:rFonts w:ascii="Times New Roman" w:hAnsi="Times New Roman" w:cs="Times New Roman"/>
          <w:sz w:val="28"/>
          <w:szCs w:val="28"/>
        </w:rPr>
      </w:pPr>
      <w:r w:rsidRPr="00BF1E2B">
        <w:rPr>
          <w:rFonts w:ascii="Times New Roman" w:hAnsi="Times New Roman" w:cs="Times New Roman"/>
          <w:sz w:val="28"/>
          <w:szCs w:val="28"/>
        </w:rPr>
        <w:t>Red</w:t>
      </w:r>
      <w:r>
        <w:rPr>
          <w:rFonts w:ascii="Times New Roman" w:hAnsi="Times New Roman" w:cs="Times New Roman"/>
          <w:sz w:val="28"/>
          <w:szCs w:val="28"/>
        </w:rPr>
        <w:t xml:space="preserve"> = 80%</w:t>
      </w:r>
    </w:p>
    <w:p w14:paraId="13FF3124" w14:textId="43F0B772" w:rsidR="0022246A" w:rsidRPr="00BF1E2B" w:rsidRDefault="0022246A" w:rsidP="0022246A">
      <w:pPr>
        <w:spacing w:after="160"/>
        <w:rPr>
          <w:rFonts w:ascii="Times New Roman" w:hAnsi="Times New Roman" w:cs="Times New Roman"/>
          <w:sz w:val="28"/>
          <w:szCs w:val="28"/>
        </w:rPr>
      </w:pPr>
      <w:r w:rsidRPr="00BF1E2B">
        <w:rPr>
          <w:rFonts w:ascii="Times New Roman" w:hAnsi="Times New Roman" w:cs="Times New Roman"/>
          <w:sz w:val="28"/>
          <w:szCs w:val="28"/>
        </w:rPr>
        <w:t>Black</w:t>
      </w:r>
      <w:r>
        <w:rPr>
          <w:rFonts w:ascii="Times New Roman" w:hAnsi="Times New Roman" w:cs="Times New Roman"/>
          <w:sz w:val="28"/>
          <w:szCs w:val="28"/>
        </w:rPr>
        <w:t xml:space="preserve"> = 60%</w:t>
      </w:r>
    </w:p>
    <w:p w14:paraId="63109358" w14:textId="11E6D68C" w:rsidR="0022246A" w:rsidRPr="0022246A" w:rsidRDefault="0022246A" w:rsidP="0022246A">
      <w:pPr>
        <w:spacing w:after="160" w:line="480" w:lineRule="auto"/>
        <w:rPr>
          <w:rFonts w:ascii="Times New Roman" w:hAnsi="Times New Roman" w:cs="Times New Roman"/>
          <w:b/>
          <w:sz w:val="28"/>
          <w:szCs w:val="28"/>
        </w:rPr>
      </w:pPr>
      <w:r w:rsidRPr="00BF1E2B">
        <w:rPr>
          <w:rFonts w:ascii="Times New Roman" w:hAnsi="Times New Roman" w:cs="Times New Roman"/>
          <w:sz w:val="28"/>
          <w:szCs w:val="28"/>
        </w:rPr>
        <w:t>Blue</w:t>
      </w:r>
      <w:r>
        <w:rPr>
          <w:rFonts w:ascii="Times New Roman" w:hAnsi="Times New Roman" w:cs="Times New Roman"/>
          <w:sz w:val="28"/>
          <w:szCs w:val="28"/>
        </w:rPr>
        <w:t xml:space="preserve"> = 50%</w:t>
      </w:r>
    </w:p>
    <w:p w14:paraId="25BC226B" w14:textId="77777777" w:rsidR="0010134D" w:rsidRDefault="0010134D" w:rsidP="00E64ABA">
      <w:pPr>
        <w:spacing w:after="160" w:line="240" w:lineRule="auto"/>
        <w:jc w:val="both"/>
        <w:rPr>
          <w:rFonts w:ascii="Times New Roman" w:hAnsi="Times New Roman" w:cs="Times New Roman"/>
          <w:sz w:val="28"/>
          <w:szCs w:val="28"/>
        </w:rPr>
      </w:pPr>
    </w:p>
    <w:p w14:paraId="1E2BD005" w14:textId="77777777" w:rsidR="0010134D" w:rsidRDefault="0010134D" w:rsidP="00E64ABA">
      <w:pPr>
        <w:spacing w:after="160" w:line="240" w:lineRule="auto"/>
        <w:jc w:val="both"/>
        <w:rPr>
          <w:rFonts w:ascii="Times New Roman" w:hAnsi="Times New Roman" w:cs="Times New Roman"/>
          <w:sz w:val="28"/>
          <w:szCs w:val="28"/>
        </w:rPr>
      </w:pPr>
    </w:p>
    <w:p w14:paraId="3F0AFE37" w14:textId="025472B6" w:rsidR="00E64ABA" w:rsidRDefault="008D3D3A" w:rsidP="00E64ABA">
      <w:pPr>
        <w:spacing w:after="160" w:line="240" w:lineRule="auto"/>
        <w:jc w:val="both"/>
        <w:rPr>
          <w:rFonts w:ascii="Times New Roman" w:hAnsi="Times New Roman" w:cs="Times New Roman"/>
          <w:sz w:val="28"/>
          <w:szCs w:val="28"/>
        </w:rPr>
      </w:pPr>
      <w:r>
        <w:rPr>
          <w:rFonts w:ascii="Times New Roman" w:hAnsi="Times New Roman" w:cs="Times New Roman"/>
          <w:sz w:val="28"/>
          <w:szCs w:val="28"/>
        </w:rPr>
        <w:t xml:space="preserve">Table </w:t>
      </w:r>
      <w:r w:rsidR="00AF104D">
        <w:rPr>
          <w:rFonts w:ascii="Times New Roman" w:hAnsi="Times New Roman" w:cs="Times New Roman"/>
          <w:sz w:val="28"/>
          <w:szCs w:val="28"/>
        </w:rPr>
        <w:t>3</w:t>
      </w:r>
    </w:p>
    <w:p w14:paraId="7E0C507B" w14:textId="53F2D66F" w:rsidR="00E64ABA" w:rsidRDefault="008D3D3A" w:rsidP="00E64ABA">
      <w:pPr>
        <w:spacing w:after="160" w:line="240" w:lineRule="auto"/>
        <w:jc w:val="both"/>
        <w:rPr>
          <w:rFonts w:ascii="Times New Roman" w:hAnsi="Times New Roman" w:cs="Times New Roman"/>
          <w:i/>
          <w:sz w:val="28"/>
          <w:szCs w:val="28"/>
        </w:rPr>
      </w:pPr>
      <w:r w:rsidRPr="00312BAC">
        <w:rPr>
          <w:rFonts w:ascii="Times New Roman" w:hAnsi="Times New Roman" w:cs="Times New Roman"/>
          <w:i/>
          <w:sz w:val="28"/>
          <w:szCs w:val="28"/>
        </w:rPr>
        <w:t xml:space="preserve">Weight observed during and after toxin </w:t>
      </w:r>
      <w:r>
        <w:rPr>
          <w:rFonts w:ascii="Times New Roman" w:hAnsi="Times New Roman" w:cs="Times New Roman"/>
          <w:i/>
          <w:sz w:val="28"/>
          <w:szCs w:val="28"/>
        </w:rPr>
        <w:t>administration</w:t>
      </w:r>
    </w:p>
    <w:tbl>
      <w:tblPr>
        <w:tblW w:w="11186" w:type="dxa"/>
        <w:tblInd w:w="-819" w:type="dxa"/>
        <w:tblBorders>
          <w:top w:val="single" w:sz="4" w:space="0" w:color="auto"/>
          <w:bottom w:val="single" w:sz="4" w:space="0" w:color="auto"/>
          <w:insideH w:val="single" w:sz="4" w:space="0" w:color="auto"/>
        </w:tblBorders>
        <w:tblCellMar>
          <w:left w:w="10" w:type="dxa"/>
          <w:right w:w="10" w:type="dxa"/>
        </w:tblCellMar>
        <w:tblLook w:val="04A0" w:firstRow="1" w:lastRow="0" w:firstColumn="1" w:lastColumn="0" w:noHBand="0" w:noVBand="1"/>
      </w:tblPr>
      <w:tblGrid>
        <w:gridCol w:w="1598"/>
        <w:gridCol w:w="1598"/>
        <w:gridCol w:w="1598"/>
        <w:gridCol w:w="1598"/>
        <w:gridCol w:w="1598"/>
        <w:gridCol w:w="1598"/>
        <w:gridCol w:w="1598"/>
      </w:tblGrid>
      <w:tr w:rsidR="00E64ABA" w14:paraId="6DEA32BD" w14:textId="77777777" w:rsidTr="00A761FD">
        <w:trPr>
          <w:trHeight w:val="494"/>
        </w:trPr>
        <w:tc>
          <w:tcPr>
            <w:tcW w:w="1598" w:type="dxa"/>
          </w:tcPr>
          <w:p w14:paraId="65A5687B" w14:textId="3DC746EC" w:rsidR="00E64ABA" w:rsidRDefault="008D3D3A" w:rsidP="00E64ABA">
            <w:pPr>
              <w:spacing w:after="160"/>
              <w:rPr>
                <w:rFonts w:ascii="Times New Roman" w:hAnsi="Times New Roman" w:cs="Times New Roman"/>
                <w:sz w:val="28"/>
                <w:szCs w:val="28"/>
              </w:rPr>
            </w:pPr>
            <w:r>
              <w:rPr>
                <w:rFonts w:ascii="Times New Roman" w:hAnsi="Times New Roman" w:cs="Times New Roman"/>
                <w:sz w:val="28"/>
                <w:szCs w:val="28"/>
              </w:rPr>
              <w:t>Rat ID</w:t>
            </w:r>
          </w:p>
        </w:tc>
        <w:tc>
          <w:tcPr>
            <w:tcW w:w="1598" w:type="dxa"/>
          </w:tcPr>
          <w:p w14:paraId="15A6268E" w14:textId="2AEA8849" w:rsidR="00E64ABA" w:rsidRDefault="008D3D3A" w:rsidP="00E64ABA">
            <w:pPr>
              <w:spacing w:after="160"/>
              <w:jc w:val="center"/>
              <w:rPr>
                <w:rFonts w:ascii="Times New Roman" w:hAnsi="Times New Roman" w:cs="Times New Roman"/>
                <w:sz w:val="28"/>
                <w:szCs w:val="28"/>
              </w:rPr>
            </w:pPr>
            <w:r>
              <w:rPr>
                <w:rFonts w:ascii="Times New Roman" w:hAnsi="Times New Roman" w:cs="Times New Roman"/>
                <w:sz w:val="28"/>
                <w:szCs w:val="28"/>
              </w:rPr>
              <w:t>Day 1</w:t>
            </w:r>
          </w:p>
        </w:tc>
        <w:tc>
          <w:tcPr>
            <w:tcW w:w="1598" w:type="dxa"/>
          </w:tcPr>
          <w:p w14:paraId="2221D055" w14:textId="43C3D706" w:rsidR="00E64ABA" w:rsidRDefault="008D3D3A" w:rsidP="00E64ABA">
            <w:pPr>
              <w:spacing w:after="160"/>
              <w:jc w:val="center"/>
              <w:rPr>
                <w:rFonts w:ascii="Times New Roman" w:hAnsi="Times New Roman" w:cs="Times New Roman"/>
                <w:sz w:val="28"/>
                <w:szCs w:val="28"/>
              </w:rPr>
            </w:pPr>
            <w:r>
              <w:rPr>
                <w:rFonts w:ascii="Times New Roman" w:hAnsi="Times New Roman" w:cs="Times New Roman"/>
                <w:sz w:val="28"/>
                <w:szCs w:val="28"/>
              </w:rPr>
              <w:t>Day2</w:t>
            </w:r>
          </w:p>
        </w:tc>
        <w:tc>
          <w:tcPr>
            <w:tcW w:w="1598" w:type="dxa"/>
          </w:tcPr>
          <w:p w14:paraId="06420FF2" w14:textId="2C67E762" w:rsidR="00E64ABA" w:rsidRDefault="008D3D3A" w:rsidP="00E64ABA">
            <w:pPr>
              <w:spacing w:after="160"/>
              <w:jc w:val="center"/>
              <w:rPr>
                <w:rFonts w:ascii="Times New Roman" w:hAnsi="Times New Roman" w:cs="Times New Roman"/>
                <w:sz w:val="28"/>
                <w:szCs w:val="28"/>
              </w:rPr>
            </w:pPr>
            <w:r>
              <w:rPr>
                <w:rFonts w:ascii="Times New Roman" w:hAnsi="Times New Roman" w:cs="Times New Roman"/>
                <w:sz w:val="28"/>
                <w:szCs w:val="28"/>
              </w:rPr>
              <w:t>Day 3</w:t>
            </w:r>
          </w:p>
        </w:tc>
        <w:tc>
          <w:tcPr>
            <w:tcW w:w="1598" w:type="dxa"/>
          </w:tcPr>
          <w:p w14:paraId="2F6A59D5" w14:textId="39BEEF28" w:rsidR="00E64ABA" w:rsidRDefault="008D3D3A" w:rsidP="00E64ABA">
            <w:pPr>
              <w:spacing w:after="160"/>
              <w:jc w:val="center"/>
              <w:rPr>
                <w:rFonts w:ascii="Times New Roman" w:hAnsi="Times New Roman" w:cs="Times New Roman"/>
                <w:sz w:val="28"/>
                <w:szCs w:val="28"/>
              </w:rPr>
            </w:pPr>
            <w:r>
              <w:rPr>
                <w:rFonts w:ascii="Times New Roman" w:hAnsi="Times New Roman" w:cs="Times New Roman"/>
                <w:sz w:val="28"/>
                <w:szCs w:val="28"/>
              </w:rPr>
              <w:t>Day 4</w:t>
            </w:r>
          </w:p>
        </w:tc>
        <w:tc>
          <w:tcPr>
            <w:tcW w:w="1598" w:type="dxa"/>
          </w:tcPr>
          <w:p w14:paraId="1E050C95" w14:textId="7197E0EA" w:rsidR="00E64ABA" w:rsidRDefault="008D3D3A" w:rsidP="00E64ABA">
            <w:pPr>
              <w:spacing w:after="160"/>
              <w:jc w:val="center"/>
              <w:rPr>
                <w:rFonts w:ascii="Times New Roman" w:hAnsi="Times New Roman" w:cs="Times New Roman"/>
                <w:sz w:val="28"/>
                <w:szCs w:val="28"/>
              </w:rPr>
            </w:pPr>
            <w:r>
              <w:rPr>
                <w:rFonts w:ascii="Times New Roman" w:hAnsi="Times New Roman" w:cs="Times New Roman"/>
                <w:sz w:val="28"/>
                <w:szCs w:val="28"/>
              </w:rPr>
              <w:t>Day 5</w:t>
            </w:r>
          </w:p>
        </w:tc>
        <w:tc>
          <w:tcPr>
            <w:tcW w:w="1598" w:type="dxa"/>
          </w:tcPr>
          <w:p w14:paraId="42C07F8E" w14:textId="19394F88" w:rsidR="00E64ABA" w:rsidRDefault="008D3D3A" w:rsidP="00E64ABA">
            <w:pPr>
              <w:spacing w:after="160"/>
              <w:jc w:val="center"/>
              <w:rPr>
                <w:rFonts w:ascii="Times New Roman" w:hAnsi="Times New Roman" w:cs="Times New Roman"/>
                <w:sz w:val="28"/>
                <w:szCs w:val="28"/>
              </w:rPr>
            </w:pPr>
            <w:r>
              <w:rPr>
                <w:rFonts w:ascii="Times New Roman" w:hAnsi="Times New Roman" w:cs="Times New Roman"/>
                <w:sz w:val="28"/>
                <w:szCs w:val="28"/>
              </w:rPr>
              <w:t>Day 6</w:t>
            </w:r>
          </w:p>
        </w:tc>
      </w:tr>
      <w:tr w:rsidR="00E64ABA" w14:paraId="30EFA6C8" w14:textId="77777777" w:rsidTr="00A761FD">
        <w:trPr>
          <w:trHeight w:val="494"/>
        </w:trPr>
        <w:tc>
          <w:tcPr>
            <w:tcW w:w="1598" w:type="dxa"/>
          </w:tcPr>
          <w:p w14:paraId="6247B03C" w14:textId="4B4E33F4" w:rsidR="00E64ABA" w:rsidRDefault="008D3D3A" w:rsidP="00E64ABA">
            <w:pPr>
              <w:spacing w:after="160"/>
              <w:rPr>
                <w:rFonts w:ascii="Times New Roman" w:hAnsi="Times New Roman" w:cs="Times New Roman"/>
                <w:sz w:val="28"/>
                <w:szCs w:val="28"/>
              </w:rPr>
            </w:pPr>
            <w:r>
              <w:rPr>
                <w:rFonts w:ascii="Times New Roman" w:hAnsi="Times New Roman" w:cs="Times New Roman"/>
                <w:sz w:val="28"/>
                <w:szCs w:val="28"/>
              </w:rPr>
              <w:t>Green</w:t>
            </w:r>
          </w:p>
          <w:p w14:paraId="1D1F1D70" w14:textId="527F79F1" w:rsidR="00E64ABA" w:rsidRDefault="008D3D3A" w:rsidP="00E64ABA">
            <w:pPr>
              <w:spacing w:after="160"/>
              <w:rPr>
                <w:rFonts w:ascii="Times New Roman" w:hAnsi="Times New Roman" w:cs="Times New Roman"/>
                <w:sz w:val="28"/>
                <w:szCs w:val="28"/>
              </w:rPr>
            </w:pPr>
            <w:r>
              <w:rPr>
                <w:rFonts w:ascii="Times New Roman" w:hAnsi="Times New Roman" w:cs="Times New Roman"/>
                <w:sz w:val="28"/>
                <w:szCs w:val="28"/>
              </w:rPr>
              <w:t>Red</w:t>
            </w:r>
          </w:p>
          <w:p w14:paraId="7F760364" w14:textId="6F1C07BF" w:rsidR="00E64ABA" w:rsidRDefault="008D3D3A" w:rsidP="00E64ABA">
            <w:pPr>
              <w:spacing w:after="160"/>
              <w:rPr>
                <w:rFonts w:ascii="Times New Roman" w:hAnsi="Times New Roman" w:cs="Times New Roman"/>
                <w:sz w:val="28"/>
                <w:szCs w:val="28"/>
              </w:rPr>
            </w:pPr>
            <w:r>
              <w:rPr>
                <w:rFonts w:ascii="Times New Roman" w:hAnsi="Times New Roman" w:cs="Times New Roman"/>
                <w:sz w:val="28"/>
                <w:szCs w:val="28"/>
              </w:rPr>
              <w:t>Black</w:t>
            </w:r>
          </w:p>
          <w:p w14:paraId="4CA979CA" w14:textId="5C4F664F" w:rsidR="00E64ABA" w:rsidRDefault="008D3D3A" w:rsidP="00E64ABA">
            <w:pPr>
              <w:spacing w:after="160"/>
              <w:rPr>
                <w:rFonts w:ascii="Times New Roman" w:hAnsi="Times New Roman" w:cs="Times New Roman"/>
                <w:sz w:val="28"/>
                <w:szCs w:val="28"/>
              </w:rPr>
            </w:pPr>
            <w:r>
              <w:rPr>
                <w:rFonts w:ascii="Times New Roman" w:hAnsi="Times New Roman" w:cs="Times New Roman"/>
                <w:sz w:val="28"/>
                <w:szCs w:val="28"/>
              </w:rPr>
              <w:t>Blue</w:t>
            </w:r>
          </w:p>
        </w:tc>
        <w:tc>
          <w:tcPr>
            <w:tcW w:w="1598" w:type="dxa"/>
          </w:tcPr>
          <w:p w14:paraId="1F70B0E2" w14:textId="77777777" w:rsidR="00E64ABA" w:rsidRDefault="008D3D3A" w:rsidP="00E64ABA">
            <w:pPr>
              <w:spacing w:after="160"/>
              <w:jc w:val="center"/>
              <w:rPr>
                <w:rFonts w:ascii="Times New Roman" w:hAnsi="Times New Roman" w:cs="Times New Roman"/>
                <w:sz w:val="28"/>
                <w:szCs w:val="28"/>
              </w:rPr>
            </w:pPr>
            <w:r>
              <w:rPr>
                <w:rFonts w:ascii="Times New Roman" w:hAnsi="Times New Roman" w:cs="Times New Roman"/>
                <w:sz w:val="28"/>
                <w:szCs w:val="28"/>
              </w:rPr>
              <w:t>108</w:t>
            </w:r>
          </w:p>
          <w:p w14:paraId="19D7D015" w14:textId="77777777" w:rsidR="00E64ABA" w:rsidRDefault="008D3D3A" w:rsidP="00E64ABA">
            <w:pPr>
              <w:spacing w:after="160"/>
              <w:jc w:val="center"/>
              <w:rPr>
                <w:rFonts w:ascii="Times New Roman" w:hAnsi="Times New Roman" w:cs="Times New Roman"/>
                <w:sz w:val="28"/>
                <w:szCs w:val="28"/>
              </w:rPr>
            </w:pPr>
            <w:r>
              <w:rPr>
                <w:rFonts w:ascii="Times New Roman" w:hAnsi="Times New Roman" w:cs="Times New Roman"/>
                <w:sz w:val="28"/>
                <w:szCs w:val="28"/>
              </w:rPr>
              <w:t>105</w:t>
            </w:r>
          </w:p>
          <w:p w14:paraId="19DCD90B" w14:textId="77777777" w:rsidR="00E64ABA" w:rsidRDefault="008D3D3A" w:rsidP="00E64ABA">
            <w:pPr>
              <w:spacing w:after="160"/>
              <w:jc w:val="center"/>
              <w:rPr>
                <w:rFonts w:ascii="Times New Roman" w:hAnsi="Times New Roman" w:cs="Times New Roman"/>
                <w:sz w:val="28"/>
                <w:szCs w:val="28"/>
              </w:rPr>
            </w:pPr>
            <w:r>
              <w:rPr>
                <w:rFonts w:ascii="Times New Roman" w:hAnsi="Times New Roman" w:cs="Times New Roman"/>
                <w:sz w:val="28"/>
                <w:szCs w:val="28"/>
              </w:rPr>
              <w:t>109</w:t>
            </w:r>
          </w:p>
          <w:p w14:paraId="1CB22143" w14:textId="52FE3FEE" w:rsidR="00E64ABA" w:rsidRDefault="008D3D3A" w:rsidP="00E64ABA">
            <w:pPr>
              <w:spacing w:after="160"/>
              <w:jc w:val="center"/>
              <w:rPr>
                <w:rFonts w:ascii="Times New Roman" w:hAnsi="Times New Roman" w:cs="Times New Roman"/>
                <w:sz w:val="28"/>
                <w:szCs w:val="28"/>
              </w:rPr>
            </w:pPr>
            <w:r>
              <w:rPr>
                <w:rFonts w:ascii="Times New Roman" w:hAnsi="Times New Roman" w:cs="Times New Roman"/>
                <w:sz w:val="28"/>
                <w:szCs w:val="28"/>
              </w:rPr>
              <w:t>121</w:t>
            </w:r>
          </w:p>
        </w:tc>
        <w:tc>
          <w:tcPr>
            <w:tcW w:w="1598" w:type="dxa"/>
          </w:tcPr>
          <w:p w14:paraId="0E0E2B2D" w14:textId="77777777" w:rsidR="00E64ABA" w:rsidRDefault="008D3D3A" w:rsidP="00E64ABA">
            <w:pPr>
              <w:spacing w:after="160"/>
              <w:jc w:val="center"/>
              <w:rPr>
                <w:rFonts w:ascii="Times New Roman" w:hAnsi="Times New Roman" w:cs="Times New Roman"/>
                <w:sz w:val="28"/>
                <w:szCs w:val="28"/>
              </w:rPr>
            </w:pPr>
            <w:r>
              <w:rPr>
                <w:rFonts w:ascii="Times New Roman" w:hAnsi="Times New Roman" w:cs="Times New Roman"/>
                <w:sz w:val="28"/>
                <w:szCs w:val="28"/>
              </w:rPr>
              <w:t>115</w:t>
            </w:r>
          </w:p>
          <w:p w14:paraId="509B073B" w14:textId="77777777" w:rsidR="00E64ABA" w:rsidRDefault="008D3D3A" w:rsidP="00E64ABA">
            <w:pPr>
              <w:spacing w:after="160"/>
              <w:jc w:val="center"/>
              <w:rPr>
                <w:rFonts w:ascii="Times New Roman" w:hAnsi="Times New Roman" w:cs="Times New Roman"/>
                <w:sz w:val="28"/>
                <w:szCs w:val="28"/>
              </w:rPr>
            </w:pPr>
            <w:r>
              <w:rPr>
                <w:rFonts w:ascii="Times New Roman" w:hAnsi="Times New Roman" w:cs="Times New Roman"/>
                <w:sz w:val="28"/>
                <w:szCs w:val="28"/>
              </w:rPr>
              <w:t>108</w:t>
            </w:r>
          </w:p>
          <w:p w14:paraId="2438978A" w14:textId="77777777" w:rsidR="00E64ABA" w:rsidRDefault="008D3D3A" w:rsidP="00E64ABA">
            <w:pPr>
              <w:spacing w:after="160"/>
              <w:jc w:val="center"/>
              <w:rPr>
                <w:rFonts w:ascii="Times New Roman" w:hAnsi="Times New Roman" w:cs="Times New Roman"/>
                <w:sz w:val="28"/>
                <w:szCs w:val="28"/>
              </w:rPr>
            </w:pPr>
            <w:r>
              <w:rPr>
                <w:rFonts w:ascii="Times New Roman" w:hAnsi="Times New Roman" w:cs="Times New Roman"/>
                <w:sz w:val="28"/>
                <w:szCs w:val="28"/>
              </w:rPr>
              <w:t>118</w:t>
            </w:r>
          </w:p>
          <w:p w14:paraId="78B2C9DF" w14:textId="4E2640BA" w:rsidR="00E64ABA" w:rsidRDefault="008D3D3A" w:rsidP="00E64ABA">
            <w:pPr>
              <w:spacing w:after="160"/>
              <w:jc w:val="center"/>
              <w:rPr>
                <w:rFonts w:ascii="Times New Roman" w:hAnsi="Times New Roman" w:cs="Times New Roman"/>
                <w:sz w:val="28"/>
                <w:szCs w:val="28"/>
              </w:rPr>
            </w:pPr>
            <w:r>
              <w:rPr>
                <w:rFonts w:ascii="Times New Roman" w:hAnsi="Times New Roman" w:cs="Times New Roman"/>
                <w:sz w:val="28"/>
                <w:szCs w:val="28"/>
              </w:rPr>
              <w:t>126</w:t>
            </w:r>
          </w:p>
        </w:tc>
        <w:tc>
          <w:tcPr>
            <w:tcW w:w="1598" w:type="dxa"/>
          </w:tcPr>
          <w:p w14:paraId="2C8E0852" w14:textId="77777777" w:rsidR="00E64ABA" w:rsidRDefault="008D3D3A" w:rsidP="00E64ABA">
            <w:pPr>
              <w:spacing w:after="160"/>
              <w:jc w:val="center"/>
              <w:rPr>
                <w:rFonts w:ascii="Times New Roman" w:hAnsi="Times New Roman" w:cs="Times New Roman"/>
                <w:sz w:val="28"/>
                <w:szCs w:val="28"/>
              </w:rPr>
            </w:pPr>
            <w:r>
              <w:rPr>
                <w:rFonts w:ascii="Times New Roman" w:hAnsi="Times New Roman" w:cs="Times New Roman"/>
                <w:sz w:val="28"/>
                <w:szCs w:val="28"/>
              </w:rPr>
              <w:t>105</w:t>
            </w:r>
          </w:p>
          <w:p w14:paraId="7D83358E" w14:textId="77777777" w:rsidR="00E64ABA" w:rsidRDefault="008D3D3A" w:rsidP="00E64ABA">
            <w:pPr>
              <w:spacing w:after="160"/>
              <w:jc w:val="center"/>
              <w:rPr>
                <w:rFonts w:ascii="Times New Roman" w:hAnsi="Times New Roman" w:cs="Times New Roman"/>
                <w:sz w:val="28"/>
                <w:szCs w:val="28"/>
              </w:rPr>
            </w:pPr>
            <w:r>
              <w:rPr>
                <w:rFonts w:ascii="Times New Roman" w:hAnsi="Times New Roman" w:cs="Times New Roman"/>
                <w:sz w:val="28"/>
                <w:szCs w:val="28"/>
              </w:rPr>
              <w:t>113</w:t>
            </w:r>
          </w:p>
          <w:p w14:paraId="003D96EE" w14:textId="77777777" w:rsidR="00E64ABA" w:rsidRDefault="008D3D3A" w:rsidP="00E64ABA">
            <w:pPr>
              <w:spacing w:after="160"/>
              <w:jc w:val="center"/>
              <w:rPr>
                <w:rFonts w:ascii="Times New Roman" w:hAnsi="Times New Roman" w:cs="Times New Roman"/>
                <w:sz w:val="28"/>
                <w:szCs w:val="28"/>
              </w:rPr>
            </w:pPr>
            <w:r>
              <w:rPr>
                <w:rFonts w:ascii="Times New Roman" w:hAnsi="Times New Roman" w:cs="Times New Roman"/>
                <w:sz w:val="28"/>
                <w:szCs w:val="28"/>
              </w:rPr>
              <w:t>100</w:t>
            </w:r>
          </w:p>
          <w:p w14:paraId="7DF77B9A" w14:textId="3B4A7C21" w:rsidR="00E64ABA" w:rsidRDefault="008D3D3A" w:rsidP="00E64ABA">
            <w:pPr>
              <w:spacing w:after="160"/>
              <w:jc w:val="center"/>
              <w:rPr>
                <w:rFonts w:ascii="Times New Roman" w:hAnsi="Times New Roman" w:cs="Times New Roman"/>
                <w:sz w:val="28"/>
                <w:szCs w:val="28"/>
              </w:rPr>
            </w:pPr>
            <w:r>
              <w:rPr>
                <w:rFonts w:ascii="Times New Roman" w:hAnsi="Times New Roman" w:cs="Times New Roman"/>
                <w:sz w:val="28"/>
                <w:szCs w:val="28"/>
              </w:rPr>
              <w:t>117</w:t>
            </w:r>
          </w:p>
        </w:tc>
        <w:tc>
          <w:tcPr>
            <w:tcW w:w="1598" w:type="dxa"/>
          </w:tcPr>
          <w:p w14:paraId="3388D44F" w14:textId="15B4211F" w:rsidR="00E64ABA" w:rsidRDefault="00A761FD" w:rsidP="00E64ABA">
            <w:pPr>
              <w:spacing w:after="160"/>
              <w:jc w:val="center"/>
              <w:rPr>
                <w:rFonts w:ascii="Times New Roman" w:hAnsi="Times New Roman" w:cs="Times New Roman"/>
                <w:sz w:val="28"/>
                <w:szCs w:val="28"/>
              </w:rPr>
            </w:pPr>
            <w:r>
              <w:rPr>
                <w:rFonts w:ascii="Times New Roman" w:hAnsi="Times New Roman" w:cs="Times New Roman"/>
                <w:sz w:val="28"/>
                <w:szCs w:val="28"/>
              </w:rPr>
              <w:t>--</w:t>
            </w:r>
          </w:p>
          <w:p w14:paraId="234597C5" w14:textId="77777777" w:rsidR="00E64ABA" w:rsidRDefault="008D3D3A" w:rsidP="00E64ABA">
            <w:pPr>
              <w:spacing w:after="160"/>
              <w:jc w:val="center"/>
              <w:rPr>
                <w:rFonts w:ascii="Times New Roman" w:hAnsi="Times New Roman" w:cs="Times New Roman"/>
                <w:sz w:val="28"/>
                <w:szCs w:val="28"/>
              </w:rPr>
            </w:pPr>
            <w:r>
              <w:rPr>
                <w:rFonts w:ascii="Times New Roman" w:hAnsi="Times New Roman" w:cs="Times New Roman"/>
                <w:sz w:val="28"/>
                <w:szCs w:val="28"/>
              </w:rPr>
              <w:t>109</w:t>
            </w:r>
          </w:p>
          <w:p w14:paraId="79305935" w14:textId="77777777" w:rsidR="00E64ABA" w:rsidRDefault="008D3D3A" w:rsidP="00E64ABA">
            <w:pPr>
              <w:spacing w:after="160"/>
              <w:jc w:val="center"/>
              <w:rPr>
                <w:rFonts w:ascii="Times New Roman" w:hAnsi="Times New Roman" w:cs="Times New Roman"/>
                <w:sz w:val="28"/>
                <w:szCs w:val="28"/>
              </w:rPr>
            </w:pPr>
            <w:r>
              <w:rPr>
                <w:rFonts w:ascii="Times New Roman" w:hAnsi="Times New Roman" w:cs="Times New Roman"/>
                <w:sz w:val="28"/>
                <w:szCs w:val="28"/>
              </w:rPr>
              <w:t>110</w:t>
            </w:r>
          </w:p>
          <w:p w14:paraId="1A4DAC13" w14:textId="4CDD2BAB" w:rsidR="00E64ABA" w:rsidRDefault="008D3D3A" w:rsidP="00E64ABA">
            <w:pPr>
              <w:spacing w:after="160"/>
              <w:jc w:val="center"/>
              <w:rPr>
                <w:rFonts w:ascii="Times New Roman" w:hAnsi="Times New Roman" w:cs="Times New Roman"/>
                <w:sz w:val="28"/>
                <w:szCs w:val="28"/>
              </w:rPr>
            </w:pPr>
            <w:r>
              <w:rPr>
                <w:rFonts w:ascii="Times New Roman" w:hAnsi="Times New Roman" w:cs="Times New Roman"/>
                <w:sz w:val="28"/>
                <w:szCs w:val="28"/>
              </w:rPr>
              <w:t>120</w:t>
            </w:r>
          </w:p>
        </w:tc>
        <w:tc>
          <w:tcPr>
            <w:tcW w:w="1598" w:type="dxa"/>
          </w:tcPr>
          <w:p w14:paraId="5BE114B0" w14:textId="584A3925" w:rsidR="00E64ABA" w:rsidRDefault="00A761FD" w:rsidP="00E64ABA">
            <w:pPr>
              <w:spacing w:after="160"/>
              <w:jc w:val="center"/>
              <w:rPr>
                <w:rFonts w:ascii="Times New Roman" w:hAnsi="Times New Roman" w:cs="Times New Roman"/>
                <w:sz w:val="28"/>
                <w:szCs w:val="28"/>
              </w:rPr>
            </w:pPr>
            <w:r>
              <w:rPr>
                <w:rFonts w:ascii="Times New Roman" w:hAnsi="Times New Roman" w:cs="Times New Roman"/>
                <w:sz w:val="28"/>
                <w:szCs w:val="28"/>
              </w:rPr>
              <w:t>--</w:t>
            </w:r>
          </w:p>
          <w:p w14:paraId="64E38E69" w14:textId="77777777" w:rsidR="00E64ABA" w:rsidRDefault="008D3D3A" w:rsidP="00E64ABA">
            <w:pPr>
              <w:spacing w:after="160"/>
              <w:jc w:val="center"/>
              <w:rPr>
                <w:rFonts w:ascii="Times New Roman" w:hAnsi="Times New Roman" w:cs="Times New Roman"/>
                <w:sz w:val="28"/>
                <w:szCs w:val="28"/>
              </w:rPr>
            </w:pPr>
            <w:r>
              <w:rPr>
                <w:rFonts w:ascii="Times New Roman" w:hAnsi="Times New Roman" w:cs="Times New Roman"/>
                <w:sz w:val="28"/>
                <w:szCs w:val="28"/>
              </w:rPr>
              <w:t>112</w:t>
            </w:r>
          </w:p>
          <w:p w14:paraId="5BD70CD9" w14:textId="77777777" w:rsidR="00E64ABA" w:rsidRDefault="008D3D3A" w:rsidP="00E64ABA">
            <w:pPr>
              <w:spacing w:after="160"/>
              <w:jc w:val="center"/>
              <w:rPr>
                <w:rFonts w:ascii="Times New Roman" w:hAnsi="Times New Roman" w:cs="Times New Roman"/>
                <w:sz w:val="28"/>
                <w:szCs w:val="28"/>
              </w:rPr>
            </w:pPr>
            <w:r>
              <w:rPr>
                <w:rFonts w:ascii="Times New Roman" w:hAnsi="Times New Roman" w:cs="Times New Roman"/>
                <w:sz w:val="28"/>
                <w:szCs w:val="28"/>
              </w:rPr>
              <w:t>110</w:t>
            </w:r>
          </w:p>
          <w:p w14:paraId="30CF0263" w14:textId="0983D315" w:rsidR="00E64ABA" w:rsidRDefault="008D3D3A" w:rsidP="00E64ABA">
            <w:pPr>
              <w:spacing w:after="160"/>
              <w:jc w:val="center"/>
              <w:rPr>
                <w:rFonts w:ascii="Times New Roman" w:hAnsi="Times New Roman" w:cs="Times New Roman"/>
                <w:sz w:val="28"/>
                <w:szCs w:val="28"/>
              </w:rPr>
            </w:pPr>
            <w:r>
              <w:rPr>
                <w:rFonts w:ascii="Times New Roman" w:hAnsi="Times New Roman" w:cs="Times New Roman"/>
                <w:sz w:val="28"/>
                <w:szCs w:val="28"/>
              </w:rPr>
              <w:t>119</w:t>
            </w:r>
          </w:p>
        </w:tc>
        <w:tc>
          <w:tcPr>
            <w:tcW w:w="1598" w:type="dxa"/>
          </w:tcPr>
          <w:p w14:paraId="21458F78" w14:textId="3A674E9F" w:rsidR="00E64ABA" w:rsidRDefault="00A761FD" w:rsidP="00E64ABA">
            <w:pPr>
              <w:spacing w:after="160"/>
              <w:jc w:val="center"/>
              <w:rPr>
                <w:rFonts w:ascii="Times New Roman" w:hAnsi="Times New Roman" w:cs="Times New Roman"/>
                <w:sz w:val="28"/>
                <w:szCs w:val="28"/>
              </w:rPr>
            </w:pPr>
            <w:r>
              <w:rPr>
                <w:rFonts w:ascii="Times New Roman" w:hAnsi="Times New Roman" w:cs="Times New Roman"/>
                <w:sz w:val="28"/>
                <w:szCs w:val="28"/>
              </w:rPr>
              <w:t>--</w:t>
            </w:r>
          </w:p>
          <w:p w14:paraId="1C04F5D3" w14:textId="77777777" w:rsidR="00E64ABA" w:rsidRDefault="008D3D3A" w:rsidP="00E64ABA">
            <w:pPr>
              <w:spacing w:after="160"/>
              <w:jc w:val="center"/>
              <w:rPr>
                <w:rFonts w:ascii="Times New Roman" w:hAnsi="Times New Roman" w:cs="Times New Roman"/>
                <w:sz w:val="28"/>
                <w:szCs w:val="28"/>
              </w:rPr>
            </w:pPr>
            <w:r>
              <w:rPr>
                <w:rFonts w:ascii="Times New Roman" w:hAnsi="Times New Roman" w:cs="Times New Roman"/>
                <w:sz w:val="28"/>
                <w:szCs w:val="28"/>
              </w:rPr>
              <w:t>114</w:t>
            </w:r>
          </w:p>
          <w:p w14:paraId="03397DDC" w14:textId="77777777" w:rsidR="00E64ABA" w:rsidRDefault="008D3D3A" w:rsidP="00E64ABA">
            <w:pPr>
              <w:spacing w:after="160"/>
              <w:jc w:val="center"/>
              <w:rPr>
                <w:rFonts w:ascii="Times New Roman" w:hAnsi="Times New Roman" w:cs="Times New Roman"/>
                <w:sz w:val="28"/>
                <w:szCs w:val="28"/>
              </w:rPr>
            </w:pPr>
            <w:r>
              <w:rPr>
                <w:rFonts w:ascii="Times New Roman" w:hAnsi="Times New Roman" w:cs="Times New Roman"/>
                <w:sz w:val="28"/>
                <w:szCs w:val="28"/>
              </w:rPr>
              <w:t>120</w:t>
            </w:r>
          </w:p>
          <w:p w14:paraId="109B4D42" w14:textId="0089A753" w:rsidR="00E64ABA" w:rsidRDefault="008D3D3A" w:rsidP="00E64ABA">
            <w:pPr>
              <w:spacing w:after="160"/>
              <w:jc w:val="center"/>
              <w:rPr>
                <w:rFonts w:ascii="Times New Roman" w:hAnsi="Times New Roman" w:cs="Times New Roman"/>
                <w:sz w:val="28"/>
                <w:szCs w:val="28"/>
              </w:rPr>
            </w:pPr>
            <w:r>
              <w:rPr>
                <w:rFonts w:ascii="Times New Roman" w:hAnsi="Times New Roman" w:cs="Times New Roman"/>
                <w:sz w:val="28"/>
                <w:szCs w:val="28"/>
              </w:rPr>
              <w:t>115</w:t>
            </w:r>
          </w:p>
        </w:tc>
      </w:tr>
    </w:tbl>
    <w:p w14:paraId="57B38CCD" w14:textId="4F9E21F6" w:rsidR="00E64ABA" w:rsidRPr="00312BAC" w:rsidRDefault="00E64ABA" w:rsidP="00E64ABA">
      <w:pPr>
        <w:spacing w:after="160" w:line="240" w:lineRule="auto"/>
        <w:jc w:val="both"/>
        <w:rPr>
          <w:rFonts w:ascii="Times New Roman" w:hAnsi="Times New Roman" w:cs="Times New Roman"/>
          <w:sz w:val="28"/>
          <w:szCs w:val="28"/>
        </w:rPr>
      </w:pPr>
    </w:p>
    <w:p w14:paraId="190510B6" w14:textId="22FEC664" w:rsidR="00700E04" w:rsidRDefault="005D7C8E" w:rsidP="00E64ABA">
      <w:pPr>
        <w:spacing w:line="240" w:lineRule="auto"/>
        <w:jc w:val="both"/>
        <w:rPr>
          <w:rFonts w:ascii="Times New Roman" w:hAnsi="Times New Roman" w:cs="Times New Roman"/>
          <w:b/>
          <w:sz w:val="28"/>
          <w:szCs w:val="28"/>
        </w:rPr>
      </w:pPr>
      <w:r>
        <w:rPr>
          <w:rFonts w:ascii="Times New Roman" w:hAnsi="Times New Roman" w:cs="Times New Roman"/>
          <w:b/>
          <w:noProof/>
          <w:sz w:val="28"/>
          <w:szCs w:val="28"/>
        </w:rPr>
        <w:lastRenderedPageBreak/>
        <w:drawing>
          <wp:inline distT="0" distB="0" distL="0" distR="0" wp14:anchorId="230D9E08" wp14:editId="19E54D1B">
            <wp:extent cx="5486400" cy="3200400"/>
            <wp:effectExtent l="0" t="0" r="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0CCBC254" w14:textId="5D5F50C6" w:rsidR="008D304D" w:rsidRDefault="008D304D" w:rsidP="008D304D">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Figure </w:t>
      </w:r>
      <w:r w:rsidR="00F27B51">
        <w:rPr>
          <w:rFonts w:ascii="Times New Roman" w:hAnsi="Times New Roman" w:cs="Times New Roman"/>
          <w:sz w:val="28"/>
          <w:szCs w:val="28"/>
        </w:rPr>
        <w:t>2</w:t>
      </w:r>
      <w:r>
        <w:rPr>
          <w:rFonts w:ascii="Times New Roman" w:hAnsi="Times New Roman" w:cs="Times New Roman"/>
          <w:sz w:val="28"/>
          <w:szCs w:val="28"/>
        </w:rPr>
        <w:t>: Showing Total Weight Loss After Toxin Exposure</w:t>
      </w:r>
    </w:p>
    <w:p w14:paraId="1B54862F" w14:textId="11D81F2B" w:rsidR="0022246A" w:rsidRDefault="0022246A" w:rsidP="00E64ABA">
      <w:pPr>
        <w:spacing w:line="240" w:lineRule="auto"/>
        <w:jc w:val="both"/>
        <w:rPr>
          <w:rFonts w:ascii="Times New Roman" w:hAnsi="Times New Roman" w:cs="Times New Roman"/>
          <w:b/>
          <w:sz w:val="28"/>
          <w:szCs w:val="28"/>
        </w:rPr>
      </w:pPr>
    </w:p>
    <w:p w14:paraId="2B3075CF" w14:textId="7D246115" w:rsidR="0010134D" w:rsidRDefault="0010134D" w:rsidP="00E64ABA">
      <w:pPr>
        <w:spacing w:line="240" w:lineRule="auto"/>
        <w:jc w:val="both"/>
        <w:rPr>
          <w:rFonts w:ascii="Times New Roman" w:hAnsi="Times New Roman" w:cs="Times New Roman"/>
          <w:b/>
          <w:sz w:val="28"/>
          <w:szCs w:val="28"/>
        </w:rPr>
      </w:pPr>
    </w:p>
    <w:p w14:paraId="77AD6F7E" w14:textId="539B2132" w:rsidR="0010134D" w:rsidRDefault="0010134D" w:rsidP="00E64ABA">
      <w:pPr>
        <w:spacing w:line="240" w:lineRule="auto"/>
        <w:jc w:val="both"/>
        <w:rPr>
          <w:rFonts w:ascii="Times New Roman" w:hAnsi="Times New Roman" w:cs="Times New Roman"/>
          <w:b/>
          <w:sz w:val="28"/>
          <w:szCs w:val="28"/>
        </w:rPr>
      </w:pPr>
    </w:p>
    <w:p w14:paraId="01554EB7" w14:textId="40B963E6" w:rsidR="0010134D" w:rsidRDefault="0010134D" w:rsidP="00E64ABA">
      <w:pPr>
        <w:spacing w:line="240" w:lineRule="auto"/>
        <w:jc w:val="both"/>
        <w:rPr>
          <w:rFonts w:ascii="Times New Roman" w:hAnsi="Times New Roman" w:cs="Times New Roman"/>
          <w:b/>
          <w:sz w:val="28"/>
          <w:szCs w:val="28"/>
        </w:rPr>
      </w:pPr>
    </w:p>
    <w:p w14:paraId="23A68B64" w14:textId="473E443C" w:rsidR="0010134D" w:rsidRDefault="0010134D" w:rsidP="00E64ABA">
      <w:pPr>
        <w:spacing w:line="240" w:lineRule="auto"/>
        <w:jc w:val="both"/>
        <w:rPr>
          <w:rFonts w:ascii="Times New Roman" w:hAnsi="Times New Roman" w:cs="Times New Roman"/>
          <w:b/>
          <w:sz w:val="28"/>
          <w:szCs w:val="28"/>
        </w:rPr>
      </w:pPr>
    </w:p>
    <w:p w14:paraId="3ACC8185" w14:textId="6CBDFE11" w:rsidR="0010134D" w:rsidRDefault="0010134D" w:rsidP="00E64ABA">
      <w:pPr>
        <w:spacing w:line="240" w:lineRule="auto"/>
        <w:jc w:val="both"/>
        <w:rPr>
          <w:rFonts w:ascii="Times New Roman" w:hAnsi="Times New Roman" w:cs="Times New Roman"/>
          <w:b/>
          <w:sz w:val="28"/>
          <w:szCs w:val="28"/>
        </w:rPr>
      </w:pPr>
    </w:p>
    <w:p w14:paraId="4FC8B23C" w14:textId="616A7C8A" w:rsidR="00AF104D" w:rsidRDefault="00AF104D" w:rsidP="00E64ABA">
      <w:pPr>
        <w:spacing w:line="240" w:lineRule="auto"/>
        <w:jc w:val="both"/>
        <w:rPr>
          <w:rFonts w:ascii="Times New Roman" w:hAnsi="Times New Roman" w:cs="Times New Roman"/>
          <w:b/>
          <w:sz w:val="28"/>
          <w:szCs w:val="28"/>
        </w:rPr>
      </w:pPr>
    </w:p>
    <w:p w14:paraId="4D38A4AE" w14:textId="11128C4B" w:rsidR="00AF104D" w:rsidRDefault="00AF104D" w:rsidP="00E64ABA">
      <w:pPr>
        <w:spacing w:line="240" w:lineRule="auto"/>
        <w:jc w:val="both"/>
        <w:rPr>
          <w:rFonts w:ascii="Times New Roman" w:hAnsi="Times New Roman" w:cs="Times New Roman"/>
          <w:b/>
          <w:sz w:val="28"/>
          <w:szCs w:val="28"/>
        </w:rPr>
      </w:pPr>
    </w:p>
    <w:p w14:paraId="0F9CCE00" w14:textId="0D9784AF" w:rsidR="00AF104D" w:rsidRDefault="00AF104D" w:rsidP="00E64ABA">
      <w:pPr>
        <w:spacing w:line="240" w:lineRule="auto"/>
        <w:jc w:val="both"/>
        <w:rPr>
          <w:rFonts w:ascii="Times New Roman" w:hAnsi="Times New Roman" w:cs="Times New Roman"/>
          <w:b/>
          <w:sz w:val="28"/>
          <w:szCs w:val="28"/>
        </w:rPr>
      </w:pPr>
    </w:p>
    <w:p w14:paraId="08C9E746" w14:textId="44BA16A9" w:rsidR="00AF104D" w:rsidRDefault="00AF104D" w:rsidP="00E64ABA">
      <w:pPr>
        <w:spacing w:line="240" w:lineRule="auto"/>
        <w:jc w:val="both"/>
        <w:rPr>
          <w:rFonts w:ascii="Times New Roman" w:hAnsi="Times New Roman" w:cs="Times New Roman"/>
          <w:b/>
          <w:sz w:val="28"/>
          <w:szCs w:val="28"/>
        </w:rPr>
      </w:pPr>
    </w:p>
    <w:p w14:paraId="32042E02" w14:textId="6565C9AF" w:rsidR="00AF104D" w:rsidRDefault="00AF104D" w:rsidP="00E64ABA">
      <w:pPr>
        <w:spacing w:line="240" w:lineRule="auto"/>
        <w:jc w:val="both"/>
        <w:rPr>
          <w:rFonts w:ascii="Times New Roman" w:hAnsi="Times New Roman" w:cs="Times New Roman"/>
          <w:b/>
          <w:sz w:val="28"/>
          <w:szCs w:val="28"/>
        </w:rPr>
      </w:pPr>
    </w:p>
    <w:p w14:paraId="0CF718F1" w14:textId="7E848B45" w:rsidR="00AF104D" w:rsidRDefault="00AF104D" w:rsidP="00E64ABA">
      <w:pPr>
        <w:spacing w:line="240" w:lineRule="auto"/>
        <w:jc w:val="both"/>
        <w:rPr>
          <w:rFonts w:ascii="Times New Roman" w:hAnsi="Times New Roman" w:cs="Times New Roman"/>
          <w:b/>
          <w:sz w:val="28"/>
          <w:szCs w:val="28"/>
        </w:rPr>
      </w:pPr>
    </w:p>
    <w:p w14:paraId="3DDFDF56" w14:textId="5087B717" w:rsidR="00AF104D" w:rsidRDefault="00AF104D" w:rsidP="00E64ABA">
      <w:pPr>
        <w:spacing w:line="240" w:lineRule="auto"/>
        <w:jc w:val="both"/>
        <w:rPr>
          <w:rFonts w:ascii="Times New Roman" w:hAnsi="Times New Roman" w:cs="Times New Roman"/>
          <w:b/>
          <w:sz w:val="28"/>
          <w:szCs w:val="28"/>
        </w:rPr>
      </w:pPr>
    </w:p>
    <w:p w14:paraId="0187C6D3" w14:textId="77777777" w:rsidR="00AF104D" w:rsidRDefault="00AF104D" w:rsidP="00E64ABA">
      <w:pPr>
        <w:spacing w:line="240" w:lineRule="auto"/>
        <w:jc w:val="both"/>
        <w:rPr>
          <w:rFonts w:ascii="Times New Roman" w:hAnsi="Times New Roman" w:cs="Times New Roman"/>
          <w:b/>
          <w:sz w:val="28"/>
          <w:szCs w:val="28"/>
        </w:rPr>
      </w:pPr>
    </w:p>
    <w:p w14:paraId="18A7D0D2" w14:textId="77777777" w:rsidR="00045C23" w:rsidRDefault="00045C23" w:rsidP="00045C23">
      <w:pPr>
        <w:spacing w:line="240" w:lineRule="auto"/>
        <w:jc w:val="both"/>
        <w:rPr>
          <w:rFonts w:ascii="Times New Roman" w:hAnsi="Times New Roman" w:cs="Times New Roman"/>
          <w:i/>
          <w:sz w:val="28"/>
          <w:szCs w:val="28"/>
        </w:rPr>
      </w:pPr>
      <w:r w:rsidRPr="00045C23">
        <w:rPr>
          <w:rFonts w:ascii="Times New Roman" w:hAnsi="Times New Roman" w:cs="Times New Roman"/>
          <w:b/>
          <w:sz w:val="28"/>
          <w:szCs w:val="28"/>
        </w:rPr>
        <w:lastRenderedPageBreak/>
        <w:t>3.3</w:t>
      </w:r>
      <w:r>
        <w:rPr>
          <w:rFonts w:ascii="Times New Roman" w:hAnsi="Times New Roman" w:cs="Times New Roman"/>
          <w:b/>
          <w:sz w:val="28"/>
          <w:szCs w:val="28"/>
        </w:rPr>
        <w:t xml:space="preserve"> </w:t>
      </w:r>
      <w:r w:rsidRPr="00045C23">
        <w:rPr>
          <w:rFonts w:ascii="Times New Roman" w:hAnsi="Times New Roman" w:cs="Times New Roman"/>
          <w:b/>
          <w:sz w:val="28"/>
          <w:szCs w:val="28"/>
        </w:rPr>
        <w:t>Post-Mortem Gross Pathological Findings</w:t>
      </w:r>
      <w:r>
        <w:rPr>
          <w:rFonts w:ascii="Times New Roman" w:hAnsi="Times New Roman" w:cs="Times New Roman"/>
          <w:i/>
          <w:sz w:val="28"/>
          <w:szCs w:val="28"/>
        </w:rPr>
        <w:t xml:space="preserve">  </w:t>
      </w:r>
    </w:p>
    <w:p w14:paraId="6C3FB691" w14:textId="77777777" w:rsidR="00045C23" w:rsidRDefault="00045C23" w:rsidP="00E64ABA">
      <w:pPr>
        <w:spacing w:line="240" w:lineRule="auto"/>
        <w:jc w:val="both"/>
        <w:rPr>
          <w:rFonts w:ascii="Times New Roman" w:hAnsi="Times New Roman" w:cs="Times New Roman"/>
          <w:b/>
          <w:sz w:val="28"/>
          <w:szCs w:val="28"/>
        </w:rPr>
      </w:pPr>
    </w:p>
    <w:p w14:paraId="1D23ABB9" w14:textId="485B28F9" w:rsidR="00E64ABA" w:rsidRPr="00045C23" w:rsidRDefault="008D3D3A" w:rsidP="00E64ABA">
      <w:pPr>
        <w:spacing w:line="240" w:lineRule="auto"/>
        <w:jc w:val="both"/>
        <w:rPr>
          <w:rFonts w:ascii="Times New Roman" w:hAnsi="Times New Roman" w:cs="Times New Roman"/>
          <w:b/>
          <w:sz w:val="28"/>
          <w:szCs w:val="28"/>
        </w:rPr>
      </w:pPr>
      <w:r>
        <w:rPr>
          <w:rFonts w:ascii="Times New Roman" w:hAnsi="Times New Roman" w:cs="Times New Roman"/>
          <w:sz w:val="28"/>
          <w:szCs w:val="28"/>
        </w:rPr>
        <w:t xml:space="preserve">Table </w:t>
      </w:r>
      <w:r w:rsidR="00AF104D">
        <w:rPr>
          <w:rFonts w:ascii="Times New Roman" w:hAnsi="Times New Roman" w:cs="Times New Roman"/>
          <w:sz w:val="28"/>
          <w:szCs w:val="28"/>
        </w:rPr>
        <w:t>4</w:t>
      </w:r>
      <w:r>
        <w:rPr>
          <w:rFonts w:ascii="Times New Roman" w:hAnsi="Times New Roman" w:cs="Times New Roman"/>
          <w:sz w:val="28"/>
          <w:szCs w:val="28"/>
        </w:rPr>
        <w:t xml:space="preserve">: </w:t>
      </w:r>
    </w:p>
    <w:p w14:paraId="1078A215" w14:textId="66CFF7E3" w:rsidR="00A761FD" w:rsidRDefault="00045C23" w:rsidP="00A761FD">
      <w:pPr>
        <w:spacing w:line="240" w:lineRule="auto"/>
        <w:jc w:val="both"/>
        <w:rPr>
          <w:rFonts w:ascii="Times New Roman" w:hAnsi="Times New Roman" w:cs="Times New Roman"/>
          <w:i/>
          <w:sz w:val="28"/>
          <w:szCs w:val="28"/>
        </w:rPr>
      </w:pPr>
      <w:r>
        <w:rPr>
          <w:rFonts w:ascii="Times New Roman" w:hAnsi="Times New Roman" w:cs="Times New Roman"/>
          <w:i/>
          <w:sz w:val="28"/>
          <w:szCs w:val="28"/>
        </w:rPr>
        <w:t>Organ observed after toxin administration</w:t>
      </w:r>
    </w:p>
    <w:tbl>
      <w:tblPr>
        <w:tblpPr w:leftFromText="180" w:rightFromText="180" w:vertAnchor="text" w:horzAnchor="margin" w:tblpXSpec="center" w:tblpY="440"/>
        <w:tblW w:w="11721" w:type="dxa"/>
        <w:tblBorders>
          <w:top w:val="single" w:sz="4" w:space="0" w:color="auto"/>
          <w:bottom w:val="single" w:sz="4" w:space="0" w:color="auto"/>
          <w:insideH w:val="single" w:sz="4" w:space="0" w:color="auto"/>
        </w:tblBorders>
        <w:tblCellMar>
          <w:left w:w="10" w:type="dxa"/>
          <w:right w:w="10" w:type="dxa"/>
        </w:tblCellMar>
        <w:tblLook w:val="04A0" w:firstRow="1" w:lastRow="0" w:firstColumn="1" w:lastColumn="0" w:noHBand="0" w:noVBand="1"/>
      </w:tblPr>
      <w:tblGrid>
        <w:gridCol w:w="2344"/>
        <w:gridCol w:w="2344"/>
        <w:gridCol w:w="2344"/>
        <w:gridCol w:w="2344"/>
        <w:gridCol w:w="2345"/>
      </w:tblGrid>
      <w:tr w:rsidR="00700E04" w14:paraId="13017496" w14:textId="77777777" w:rsidTr="00700E04">
        <w:trPr>
          <w:trHeight w:val="556"/>
        </w:trPr>
        <w:tc>
          <w:tcPr>
            <w:tcW w:w="2344" w:type="dxa"/>
          </w:tcPr>
          <w:p w14:paraId="49601A71" w14:textId="77777777" w:rsidR="00700E04" w:rsidRDefault="00700E04" w:rsidP="00A761FD">
            <w:pPr>
              <w:spacing w:line="240" w:lineRule="auto"/>
              <w:rPr>
                <w:rFonts w:ascii="Times New Roman" w:hAnsi="Times New Roman" w:cs="Times New Roman"/>
                <w:sz w:val="28"/>
                <w:szCs w:val="28"/>
              </w:rPr>
            </w:pPr>
            <w:r>
              <w:rPr>
                <w:rFonts w:ascii="Times New Roman" w:hAnsi="Times New Roman" w:cs="Times New Roman"/>
                <w:sz w:val="28"/>
                <w:szCs w:val="28"/>
              </w:rPr>
              <w:t>Organ observed</w:t>
            </w:r>
          </w:p>
        </w:tc>
        <w:tc>
          <w:tcPr>
            <w:tcW w:w="2344" w:type="dxa"/>
          </w:tcPr>
          <w:p w14:paraId="06E342C3" w14:textId="77777777" w:rsidR="00700E04" w:rsidRDefault="00700E04" w:rsidP="00A761FD">
            <w:pPr>
              <w:spacing w:line="240" w:lineRule="auto"/>
              <w:jc w:val="center"/>
              <w:rPr>
                <w:rFonts w:ascii="Times New Roman" w:hAnsi="Times New Roman" w:cs="Times New Roman"/>
                <w:sz w:val="28"/>
                <w:szCs w:val="28"/>
              </w:rPr>
            </w:pPr>
            <w:r>
              <w:rPr>
                <w:rFonts w:ascii="Times New Roman" w:hAnsi="Times New Roman" w:cs="Times New Roman"/>
                <w:sz w:val="28"/>
                <w:szCs w:val="28"/>
              </w:rPr>
              <w:t>Control rat</w:t>
            </w:r>
          </w:p>
        </w:tc>
        <w:tc>
          <w:tcPr>
            <w:tcW w:w="2344" w:type="dxa"/>
          </w:tcPr>
          <w:p w14:paraId="5784E0EB" w14:textId="77777777" w:rsidR="00700E04" w:rsidRDefault="00700E04" w:rsidP="00A761FD">
            <w:pPr>
              <w:spacing w:line="240" w:lineRule="auto"/>
              <w:jc w:val="center"/>
              <w:rPr>
                <w:rFonts w:ascii="Times New Roman" w:hAnsi="Times New Roman" w:cs="Times New Roman"/>
                <w:sz w:val="28"/>
                <w:szCs w:val="28"/>
              </w:rPr>
            </w:pPr>
            <w:r>
              <w:rPr>
                <w:rFonts w:ascii="Times New Roman" w:hAnsi="Times New Roman" w:cs="Times New Roman"/>
                <w:sz w:val="28"/>
                <w:szCs w:val="28"/>
              </w:rPr>
              <w:t>Red rat (80%)</w:t>
            </w:r>
          </w:p>
        </w:tc>
        <w:tc>
          <w:tcPr>
            <w:tcW w:w="2344" w:type="dxa"/>
          </w:tcPr>
          <w:p w14:paraId="1FB58C69" w14:textId="77777777" w:rsidR="00700E04" w:rsidRDefault="00700E04" w:rsidP="00A761FD">
            <w:pPr>
              <w:spacing w:line="240" w:lineRule="auto"/>
              <w:jc w:val="center"/>
              <w:rPr>
                <w:rFonts w:ascii="Times New Roman" w:hAnsi="Times New Roman" w:cs="Times New Roman"/>
                <w:sz w:val="28"/>
                <w:szCs w:val="28"/>
              </w:rPr>
            </w:pPr>
            <w:r>
              <w:rPr>
                <w:rFonts w:ascii="Times New Roman" w:hAnsi="Times New Roman" w:cs="Times New Roman"/>
                <w:sz w:val="28"/>
                <w:szCs w:val="28"/>
              </w:rPr>
              <w:t>Black rat (60%)</w:t>
            </w:r>
          </w:p>
        </w:tc>
        <w:tc>
          <w:tcPr>
            <w:tcW w:w="2345" w:type="dxa"/>
          </w:tcPr>
          <w:p w14:paraId="12D86759" w14:textId="77777777" w:rsidR="00700E04" w:rsidRDefault="00700E04" w:rsidP="00A761FD">
            <w:pPr>
              <w:spacing w:line="240" w:lineRule="auto"/>
              <w:jc w:val="center"/>
              <w:rPr>
                <w:rFonts w:ascii="Times New Roman" w:hAnsi="Times New Roman" w:cs="Times New Roman"/>
                <w:sz w:val="28"/>
                <w:szCs w:val="28"/>
              </w:rPr>
            </w:pPr>
            <w:r>
              <w:rPr>
                <w:rFonts w:ascii="Times New Roman" w:hAnsi="Times New Roman" w:cs="Times New Roman"/>
                <w:sz w:val="28"/>
                <w:szCs w:val="28"/>
              </w:rPr>
              <w:t>Blue rat (50%)</w:t>
            </w:r>
          </w:p>
        </w:tc>
      </w:tr>
      <w:tr w:rsidR="00700E04" w14:paraId="2B4CDDC2" w14:textId="77777777" w:rsidTr="00700E04">
        <w:trPr>
          <w:trHeight w:val="278"/>
        </w:trPr>
        <w:tc>
          <w:tcPr>
            <w:tcW w:w="2344" w:type="dxa"/>
          </w:tcPr>
          <w:p w14:paraId="39E25B42" w14:textId="77777777" w:rsidR="00700E04" w:rsidRDefault="00700E04" w:rsidP="0075274A">
            <w:pPr>
              <w:spacing w:line="240" w:lineRule="auto"/>
              <w:rPr>
                <w:rFonts w:ascii="Times New Roman" w:hAnsi="Times New Roman" w:cs="Times New Roman"/>
                <w:sz w:val="28"/>
                <w:szCs w:val="28"/>
              </w:rPr>
            </w:pPr>
            <w:r>
              <w:rPr>
                <w:rFonts w:ascii="Times New Roman" w:hAnsi="Times New Roman" w:cs="Times New Roman"/>
                <w:sz w:val="28"/>
                <w:szCs w:val="28"/>
              </w:rPr>
              <w:t>Heart</w:t>
            </w:r>
          </w:p>
          <w:p w14:paraId="3BD3D8BB" w14:textId="77777777" w:rsidR="00700E04" w:rsidRDefault="00700E04" w:rsidP="0075274A">
            <w:pPr>
              <w:spacing w:line="240" w:lineRule="auto"/>
              <w:rPr>
                <w:rFonts w:ascii="Times New Roman" w:hAnsi="Times New Roman" w:cs="Times New Roman"/>
                <w:sz w:val="28"/>
                <w:szCs w:val="28"/>
              </w:rPr>
            </w:pPr>
          </w:p>
          <w:p w14:paraId="492E4B09" w14:textId="77777777" w:rsidR="00700E04" w:rsidRDefault="00700E04" w:rsidP="0075274A">
            <w:pPr>
              <w:spacing w:line="240" w:lineRule="auto"/>
              <w:rPr>
                <w:rFonts w:ascii="Times New Roman" w:hAnsi="Times New Roman" w:cs="Times New Roman"/>
                <w:sz w:val="28"/>
                <w:szCs w:val="28"/>
              </w:rPr>
            </w:pPr>
            <w:r>
              <w:rPr>
                <w:rFonts w:ascii="Times New Roman" w:hAnsi="Times New Roman" w:cs="Times New Roman"/>
                <w:sz w:val="28"/>
                <w:szCs w:val="28"/>
              </w:rPr>
              <w:t>Kidney</w:t>
            </w:r>
          </w:p>
          <w:p w14:paraId="10016E97" w14:textId="77777777" w:rsidR="00700E04" w:rsidRDefault="00700E04" w:rsidP="0075274A">
            <w:pPr>
              <w:spacing w:line="240" w:lineRule="auto"/>
              <w:rPr>
                <w:rFonts w:ascii="Times New Roman" w:hAnsi="Times New Roman" w:cs="Times New Roman"/>
                <w:sz w:val="28"/>
                <w:szCs w:val="28"/>
              </w:rPr>
            </w:pPr>
          </w:p>
          <w:p w14:paraId="21FC53ED" w14:textId="77777777" w:rsidR="00700E04" w:rsidRDefault="00700E04" w:rsidP="0075274A">
            <w:pPr>
              <w:spacing w:line="240" w:lineRule="auto"/>
              <w:rPr>
                <w:rFonts w:ascii="Times New Roman" w:hAnsi="Times New Roman" w:cs="Times New Roman"/>
                <w:sz w:val="28"/>
                <w:szCs w:val="28"/>
              </w:rPr>
            </w:pPr>
          </w:p>
          <w:p w14:paraId="096B9C9F" w14:textId="1C94270C" w:rsidR="00700E04" w:rsidRDefault="00700E04" w:rsidP="0075274A">
            <w:pPr>
              <w:spacing w:line="240" w:lineRule="auto"/>
              <w:rPr>
                <w:rFonts w:ascii="Times New Roman" w:hAnsi="Times New Roman" w:cs="Times New Roman"/>
                <w:sz w:val="28"/>
                <w:szCs w:val="28"/>
              </w:rPr>
            </w:pPr>
            <w:r>
              <w:rPr>
                <w:rFonts w:ascii="Times New Roman" w:hAnsi="Times New Roman" w:cs="Times New Roman"/>
                <w:sz w:val="28"/>
                <w:szCs w:val="28"/>
              </w:rPr>
              <w:t>Intestine</w:t>
            </w:r>
          </w:p>
          <w:p w14:paraId="00643138" w14:textId="77777777" w:rsidR="00700E04" w:rsidRDefault="00700E04" w:rsidP="0075274A">
            <w:pPr>
              <w:spacing w:line="240" w:lineRule="auto"/>
              <w:rPr>
                <w:rFonts w:ascii="Times New Roman" w:hAnsi="Times New Roman" w:cs="Times New Roman"/>
                <w:sz w:val="28"/>
                <w:szCs w:val="28"/>
              </w:rPr>
            </w:pPr>
          </w:p>
          <w:p w14:paraId="686AA5B8" w14:textId="2B63B872" w:rsidR="00700E04" w:rsidRDefault="00700E04" w:rsidP="0075274A">
            <w:pPr>
              <w:spacing w:line="240" w:lineRule="auto"/>
              <w:rPr>
                <w:rFonts w:ascii="Times New Roman" w:hAnsi="Times New Roman" w:cs="Times New Roman"/>
                <w:sz w:val="28"/>
                <w:szCs w:val="28"/>
              </w:rPr>
            </w:pPr>
            <w:r>
              <w:rPr>
                <w:rFonts w:ascii="Times New Roman" w:hAnsi="Times New Roman" w:cs="Times New Roman"/>
                <w:sz w:val="28"/>
                <w:szCs w:val="28"/>
              </w:rPr>
              <w:t>Liver</w:t>
            </w:r>
          </w:p>
          <w:p w14:paraId="5E647CB4" w14:textId="77777777" w:rsidR="00700E04" w:rsidRDefault="00700E04" w:rsidP="0075274A">
            <w:pPr>
              <w:spacing w:line="240" w:lineRule="auto"/>
              <w:rPr>
                <w:rFonts w:ascii="Times New Roman" w:hAnsi="Times New Roman" w:cs="Times New Roman"/>
                <w:sz w:val="28"/>
                <w:szCs w:val="28"/>
              </w:rPr>
            </w:pPr>
          </w:p>
          <w:p w14:paraId="5010DEB4" w14:textId="77777777" w:rsidR="00700E04" w:rsidRDefault="00700E04" w:rsidP="0075274A">
            <w:pPr>
              <w:spacing w:line="240" w:lineRule="auto"/>
              <w:rPr>
                <w:rFonts w:ascii="Times New Roman" w:hAnsi="Times New Roman" w:cs="Times New Roman"/>
                <w:sz w:val="28"/>
                <w:szCs w:val="28"/>
              </w:rPr>
            </w:pPr>
            <w:r>
              <w:rPr>
                <w:rFonts w:ascii="Times New Roman" w:hAnsi="Times New Roman" w:cs="Times New Roman"/>
                <w:sz w:val="28"/>
                <w:szCs w:val="28"/>
              </w:rPr>
              <w:t>Inner skin</w:t>
            </w:r>
          </w:p>
          <w:p w14:paraId="323C8D03" w14:textId="77777777" w:rsidR="00700E04" w:rsidRDefault="00700E04" w:rsidP="0075274A">
            <w:pPr>
              <w:spacing w:line="240" w:lineRule="auto"/>
              <w:rPr>
                <w:rFonts w:ascii="Times New Roman" w:hAnsi="Times New Roman" w:cs="Times New Roman"/>
                <w:sz w:val="28"/>
                <w:szCs w:val="28"/>
              </w:rPr>
            </w:pPr>
          </w:p>
          <w:p w14:paraId="57FA7BF6" w14:textId="55016058" w:rsidR="00700E04" w:rsidRDefault="00A761FD" w:rsidP="0075274A">
            <w:pPr>
              <w:spacing w:line="240" w:lineRule="auto"/>
              <w:rPr>
                <w:rFonts w:ascii="Times New Roman" w:hAnsi="Times New Roman" w:cs="Times New Roman"/>
                <w:sz w:val="28"/>
                <w:szCs w:val="28"/>
              </w:rPr>
            </w:pPr>
            <w:r>
              <w:rPr>
                <w:rFonts w:ascii="Times New Roman" w:hAnsi="Times New Roman" w:cs="Times New Roman"/>
                <w:sz w:val="28"/>
                <w:szCs w:val="28"/>
              </w:rPr>
              <w:t>L</w:t>
            </w:r>
            <w:r w:rsidR="00700E04">
              <w:rPr>
                <w:rFonts w:ascii="Times New Roman" w:hAnsi="Times New Roman" w:cs="Times New Roman"/>
                <w:sz w:val="28"/>
                <w:szCs w:val="28"/>
              </w:rPr>
              <w:t>ungs</w:t>
            </w:r>
          </w:p>
        </w:tc>
        <w:tc>
          <w:tcPr>
            <w:tcW w:w="2344" w:type="dxa"/>
          </w:tcPr>
          <w:p w14:paraId="3F727E55" w14:textId="77777777" w:rsidR="00700E04" w:rsidRPr="006348C7" w:rsidRDefault="00700E04" w:rsidP="0075274A">
            <w:pPr>
              <w:spacing w:line="240" w:lineRule="auto"/>
              <w:jc w:val="center"/>
              <w:rPr>
                <w:rFonts w:ascii="Times New Roman" w:hAnsi="Times New Roman" w:cs="Times New Roman"/>
                <w:sz w:val="28"/>
                <w:szCs w:val="28"/>
              </w:rPr>
            </w:pPr>
            <w:r w:rsidRPr="006348C7">
              <w:rPr>
                <w:rFonts w:ascii="Times New Roman" w:hAnsi="Times New Roman" w:cs="Times New Roman"/>
                <w:sz w:val="28"/>
                <w:szCs w:val="28"/>
              </w:rPr>
              <w:t>Normal appearance</w:t>
            </w:r>
          </w:p>
          <w:p w14:paraId="26656749" w14:textId="77777777" w:rsidR="00700E04" w:rsidRDefault="00700E04" w:rsidP="0075274A">
            <w:pPr>
              <w:spacing w:line="240" w:lineRule="auto"/>
              <w:jc w:val="center"/>
              <w:rPr>
                <w:rFonts w:ascii="Times New Roman" w:hAnsi="Times New Roman" w:cs="Times New Roman"/>
                <w:sz w:val="28"/>
                <w:szCs w:val="28"/>
              </w:rPr>
            </w:pPr>
          </w:p>
          <w:p w14:paraId="1B381E49" w14:textId="77777777" w:rsidR="00700E04" w:rsidRDefault="00700E04" w:rsidP="0075274A">
            <w:pPr>
              <w:spacing w:line="240" w:lineRule="auto"/>
              <w:jc w:val="center"/>
              <w:rPr>
                <w:rFonts w:ascii="Times New Roman" w:hAnsi="Times New Roman" w:cs="Times New Roman"/>
                <w:sz w:val="28"/>
                <w:szCs w:val="28"/>
              </w:rPr>
            </w:pPr>
            <w:r w:rsidRPr="006348C7">
              <w:rPr>
                <w:rFonts w:ascii="Times New Roman" w:hAnsi="Times New Roman" w:cs="Times New Roman"/>
                <w:sz w:val="28"/>
                <w:szCs w:val="28"/>
              </w:rPr>
              <w:t>Normal firm with smooth surface</w:t>
            </w:r>
          </w:p>
          <w:p w14:paraId="52EE83ED" w14:textId="77777777" w:rsidR="00700E04" w:rsidRDefault="00700E04" w:rsidP="0075274A">
            <w:pPr>
              <w:spacing w:line="240" w:lineRule="auto"/>
              <w:jc w:val="center"/>
              <w:rPr>
                <w:rFonts w:ascii="Times New Roman" w:hAnsi="Times New Roman" w:cs="Times New Roman"/>
                <w:sz w:val="28"/>
                <w:szCs w:val="28"/>
              </w:rPr>
            </w:pPr>
          </w:p>
          <w:p w14:paraId="2347F7C9" w14:textId="77777777" w:rsidR="00700E04" w:rsidRDefault="00700E04" w:rsidP="0075274A">
            <w:pPr>
              <w:spacing w:line="240" w:lineRule="auto"/>
              <w:jc w:val="center"/>
              <w:rPr>
                <w:rFonts w:ascii="Times New Roman" w:hAnsi="Times New Roman" w:cs="Times New Roman"/>
                <w:sz w:val="28"/>
                <w:szCs w:val="28"/>
              </w:rPr>
            </w:pPr>
            <w:r>
              <w:rPr>
                <w:rFonts w:ascii="Times New Roman" w:hAnsi="Times New Roman" w:cs="Times New Roman"/>
                <w:sz w:val="28"/>
                <w:szCs w:val="28"/>
              </w:rPr>
              <w:t xml:space="preserve"> No </w:t>
            </w:r>
            <w:r w:rsidRPr="006348C7">
              <w:rPr>
                <w:rFonts w:ascii="Times New Roman" w:hAnsi="Times New Roman" w:cs="Times New Roman"/>
                <w:sz w:val="28"/>
                <w:szCs w:val="28"/>
              </w:rPr>
              <w:t>inflammation</w:t>
            </w:r>
          </w:p>
          <w:p w14:paraId="76ACC527" w14:textId="77777777" w:rsidR="00700E04" w:rsidRDefault="00700E04" w:rsidP="0075274A">
            <w:pPr>
              <w:spacing w:line="240" w:lineRule="auto"/>
              <w:rPr>
                <w:rFonts w:ascii="Times New Roman" w:hAnsi="Times New Roman" w:cs="Times New Roman"/>
                <w:sz w:val="28"/>
                <w:szCs w:val="28"/>
              </w:rPr>
            </w:pPr>
          </w:p>
          <w:p w14:paraId="5D146BFE" w14:textId="77777777" w:rsidR="00700E04" w:rsidRDefault="00700E04" w:rsidP="0075274A">
            <w:pPr>
              <w:spacing w:line="240" w:lineRule="auto"/>
              <w:jc w:val="center"/>
              <w:rPr>
                <w:rFonts w:ascii="Times New Roman" w:hAnsi="Times New Roman" w:cs="Times New Roman"/>
                <w:sz w:val="28"/>
                <w:szCs w:val="28"/>
              </w:rPr>
            </w:pPr>
            <w:r w:rsidRPr="006348C7">
              <w:rPr>
                <w:rFonts w:ascii="Times New Roman" w:hAnsi="Times New Roman" w:cs="Times New Roman"/>
                <w:sz w:val="28"/>
                <w:szCs w:val="28"/>
              </w:rPr>
              <w:t>Reddish brown</w:t>
            </w:r>
          </w:p>
          <w:p w14:paraId="092DA562" w14:textId="77777777" w:rsidR="00700E04" w:rsidRDefault="00700E04" w:rsidP="0075274A">
            <w:pPr>
              <w:spacing w:line="240" w:lineRule="auto"/>
              <w:rPr>
                <w:rFonts w:ascii="Times New Roman" w:hAnsi="Times New Roman" w:cs="Times New Roman"/>
                <w:sz w:val="28"/>
                <w:szCs w:val="28"/>
              </w:rPr>
            </w:pPr>
          </w:p>
          <w:p w14:paraId="372E4D7C" w14:textId="77777777" w:rsidR="00700E04" w:rsidRDefault="00700E04" w:rsidP="0075274A">
            <w:pPr>
              <w:spacing w:line="240" w:lineRule="auto"/>
              <w:jc w:val="center"/>
              <w:rPr>
                <w:rFonts w:ascii="Times New Roman" w:hAnsi="Times New Roman" w:cs="Times New Roman"/>
                <w:sz w:val="28"/>
                <w:szCs w:val="28"/>
              </w:rPr>
            </w:pPr>
            <w:r>
              <w:rPr>
                <w:rFonts w:ascii="Times New Roman" w:hAnsi="Times New Roman" w:cs="Times New Roman"/>
                <w:sz w:val="28"/>
                <w:szCs w:val="28"/>
              </w:rPr>
              <w:t>Normal</w:t>
            </w:r>
          </w:p>
          <w:p w14:paraId="065F6052" w14:textId="77777777" w:rsidR="00700E04" w:rsidRDefault="00700E04" w:rsidP="0075274A">
            <w:pPr>
              <w:spacing w:line="240" w:lineRule="auto"/>
              <w:jc w:val="center"/>
              <w:rPr>
                <w:rFonts w:ascii="Times New Roman" w:hAnsi="Times New Roman" w:cs="Times New Roman"/>
                <w:sz w:val="28"/>
                <w:szCs w:val="28"/>
              </w:rPr>
            </w:pPr>
          </w:p>
          <w:p w14:paraId="13FEEE34" w14:textId="77777777" w:rsidR="00700E04" w:rsidRDefault="00700E04" w:rsidP="0075274A">
            <w:pPr>
              <w:spacing w:line="240" w:lineRule="auto"/>
              <w:jc w:val="center"/>
              <w:rPr>
                <w:rFonts w:ascii="Times New Roman" w:hAnsi="Times New Roman" w:cs="Times New Roman"/>
                <w:sz w:val="28"/>
                <w:szCs w:val="28"/>
              </w:rPr>
            </w:pPr>
            <w:r>
              <w:rPr>
                <w:rFonts w:ascii="Times New Roman" w:hAnsi="Times New Roman" w:cs="Times New Roman"/>
                <w:sz w:val="28"/>
                <w:szCs w:val="28"/>
              </w:rPr>
              <w:t>Pinkish white</w:t>
            </w:r>
          </w:p>
        </w:tc>
        <w:tc>
          <w:tcPr>
            <w:tcW w:w="2344" w:type="dxa"/>
          </w:tcPr>
          <w:p w14:paraId="3604EE26" w14:textId="77777777" w:rsidR="00700E04" w:rsidRDefault="00700E04" w:rsidP="0075274A">
            <w:pPr>
              <w:spacing w:line="240" w:lineRule="auto"/>
              <w:jc w:val="center"/>
              <w:rPr>
                <w:rFonts w:ascii="Times New Roman" w:hAnsi="Times New Roman" w:cs="Times New Roman"/>
                <w:sz w:val="28"/>
                <w:szCs w:val="28"/>
              </w:rPr>
            </w:pPr>
            <w:r>
              <w:rPr>
                <w:rFonts w:ascii="Times New Roman" w:hAnsi="Times New Roman" w:cs="Times New Roman"/>
                <w:sz w:val="28"/>
                <w:szCs w:val="28"/>
              </w:rPr>
              <w:t>Inflamed heart</w:t>
            </w:r>
          </w:p>
          <w:p w14:paraId="7630F68D" w14:textId="77777777" w:rsidR="00700E04" w:rsidRDefault="00700E04" w:rsidP="0075274A">
            <w:pPr>
              <w:spacing w:line="240" w:lineRule="auto"/>
              <w:jc w:val="center"/>
              <w:rPr>
                <w:rFonts w:ascii="Times New Roman" w:hAnsi="Times New Roman" w:cs="Times New Roman"/>
                <w:sz w:val="28"/>
                <w:szCs w:val="28"/>
              </w:rPr>
            </w:pPr>
          </w:p>
          <w:p w14:paraId="4F6F7BC1" w14:textId="77777777" w:rsidR="00700E04" w:rsidRDefault="00700E04" w:rsidP="0075274A">
            <w:pPr>
              <w:spacing w:line="240" w:lineRule="auto"/>
              <w:jc w:val="center"/>
              <w:rPr>
                <w:rFonts w:ascii="Times New Roman" w:hAnsi="Times New Roman" w:cs="Times New Roman"/>
                <w:sz w:val="28"/>
                <w:szCs w:val="28"/>
              </w:rPr>
            </w:pPr>
            <w:r w:rsidRPr="003866ED">
              <w:rPr>
                <w:rFonts w:ascii="Times New Roman" w:hAnsi="Times New Roman" w:cs="Times New Roman"/>
                <w:sz w:val="28"/>
                <w:szCs w:val="28"/>
              </w:rPr>
              <w:t>inflammation of the kidney</w:t>
            </w:r>
          </w:p>
          <w:p w14:paraId="02EB70C3" w14:textId="77777777" w:rsidR="00700E04" w:rsidRDefault="00700E04" w:rsidP="0075274A">
            <w:pPr>
              <w:spacing w:line="240" w:lineRule="auto"/>
              <w:jc w:val="center"/>
              <w:rPr>
                <w:rFonts w:ascii="Times New Roman" w:hAnsi="Times New Roman" w:cs="Times New Roman"/>
                <w:sz w:val="28"/>
                <w:szCs w:val="28"/>
              </w:rPr>
            </w:pPr>
          </w:p>
          <w:p w14:paraId="1D518D8F" w14:textId="77777777" w:rsidR="00700E04" w:rsidRDefault="00700E04" w:rsidP="0075274A">
            <w:pPr>
              <w:spacing w:line="240" w:lineRule="auto"/>
              <w:jc w:val="center"/>
              <w:rPr>
                <w:rFonts w:ascii="Times New Roman" w:hAnsi="Times New Roman" w:cs="Times New Roman"/>
                <w:sz w:val="28"/>
                <w:szCs w:val="28"/>
              </w:rPr>
            </w:pPr>
            <w:r>
              <w:rPr>
                <w:rFonts w:ascii="Times New Roman" w:hAnsi="Times New Roman" w:cs="Times New Roman"/>
                <w:sz w:val="28"/>
                <w:szCs w:val="28"/>
              </w:rPr>
              <w:t>T</w:t>
            </w:r>
            <w:r w:rsidRPr="005766CA">
              <w:rPr>
                <w:rFonts w:ascii="Times New Roman" w:hAnsi="Times New Roman" w:cs="Times New Roman"/>
                <w:sz w:val="28"/>
                <w:szCs w:val="28"/>
              </w:rPr>
              <w:t>hin intestine</w:t>
            </w:r>
          </w:p>
          <w:p w14:paraId="748FB003" w14:textId="77777777" w:rsidR="00700E04" w:rsidRDefault="00700E04" w:rsidP="0075274A">
            <w:pPr>
              <w:spacing w:line="240" w:lineRule="auto"/>
              <w:rPr>
                <w:rFonts w:ascii="Times New Roman" w:hAnsi="Times New Roman" w:cs="Times New Roman"/>
                <w:sz w:val="28"/>
                <w:szCs w:val="28"/>
              </w:rPr>
            </w:pPr>
          </w:p>
          <w:p w14:paraId="5524C4B8" w14:textId="04903591" w:rsidR="00700E04" w:rsidRDefault="00700E04" w:rsidP="0075274A">
            <w:pPr>
              <w:spacing w:line="240" w:lineRule="auto"/>
              <w:jc w:val="center"/>
              <w:rPr>
                <w:rFonts w:ascii="Times New Roman" w:hAnsi="Times New Roman" w:cs="Times New Roman"/>
                <w:sz w:val="28"/>
                <w:szCs w:val="28"/>
              </w:rPr>
            </w:pPr>
            <w:r>
              <w:rPr>
                <w:rFonts w:ascii="Times New Roman" w:hAnsi="Times New Roman" w:cs="Times New Roman"/>
                <w:sz w:val="28"/>
                <w:szCs w:val="28"/>
              </w:rPr>
              <w:t>Dark in color</w:t>
            </w:r>
          </w:p>
          <w:p w14:paraId="7E9B9969" w14:textId="77777777" w:rsidR="00700E04" w:rsidRDefault="00700E04" w:rsidP="0075274A">
            <w:pPr>
              <w:spacing w:line="240" w:lineRule="auto"/>
              <w:jc w:val="center"/>
              <w:rPr>
                <w:rFonts w:ascii="Times New Roman" w:hAnsi="Times New Roman" w:cs="Times New Roman"/>
                <w:sz w:val="28"/>
                <w:szCs w:val="28"/>
              </w:rPr>
            </w:pPr>
          </w:p>
          <w:p w14:paraId="325957CB" w14:textId="77777777" w:rsidR="00700E04" w:rsidRDefault="00700E04" w:rsidP="0075274A">
            <w:pPr>
              <w:spacing w:line="240" w:lineRule="auto"/>
              <w:jc w:val="center"/>
              <w:rPr>
                <w:rFonts w:ascii="Times New Roman" w:hAnsi="Times New Roman" w:cs="Times New Roman"/>
                <w:sz w:val="28"/>
                <w:szCs w:val="28"/>
              </w:rPr>
            </w:pPr>
            <w:r>
              <w:rPr>
                <w:rFonts w:ascii="Times New Roman" w:hAnsi="Times New Roman" w:cs="Times New Roman"/>
                <w:sz w:val="28"/>
                <w:szCs w:val="28"/>
              </w:rPr>
              <w:t>Dark in color</w:t>
            </w:r>
          </w:p>
          <w:p w14:paraId="2889C9F5" w14:textId="77777777" w:rsidR="00700E04" w:rsidRDefault="00700E04" w:rsidP="0075274A">
            <w:pPr>
              <w:spacing w:line="240" w:lineRule="auto"/>
              <w:jc w:val="center"/>
              <w:rPr>
                <w:rFonts w:ascii="Times New Roman" w:hAnsi="Times New Roman" w:cs="Times New Roman"/>
                <w:sz w:val="28"/>
                <w:szCs w:val="28"/>
              </w:rPr>
            </w:pPr>
          </w:p>
          <w:p w14:paraId="49159338" w14:textId="77777777" w:rsidR="00700E04" w:rsidRDefault="00700E04" w:rsidP="0075274A">
            <w:pPr>
              <w:spacing w:line="240" w:lineRule="auto"/>
              <w:jc w:val="center"/>
              <w:rPr>
                <w:rFonts w:ascii="Times New Roman" w:hAnsi="Times New Roman" w:cs="Times New Roman"/>
                <w:sz w:val="28"/>
                <w:szCs w:val="28"/>
              </w:rPr>
            </w:pPr>
            <w:r>
              <w:rPr>
                <w:rFonts w:ascii="Times New Roman" w:hAnsi="Times New Roman" w:cs="Times New Roman"/>
                <w:sz w:val="28"/>
                <w:szCs w:val="28"/>
              </w:rPr>
              <w:t>B</w:t>
            </w:r>
            <w:r w:rsidRPr="005766CA">
              <w:rPr>
                <w:rFonts w:ascii="Times New Roman" w:hAnsi="Times New Roman" w:cs="Times New Roman"/>
                <w:sz w:val="28"/>
                <w:szCs w:val="28"/>
              </w:rPr>
              <w:t>rown</w:t>
            </w:r>
          </w:p>
        </w:tc>
        <w:tc>
          <w:tcPr>
            <w:tcW w:w="2344" w:type="dxa"/>
          </w:tcPr>
          <w:p w14:paraId="5BBDB5AA" w14:textId="77777777" w:rsidR="00700E04" w:rsidRDefault="00700E04" w:rsidP="0075274A">
            <w:pPr>
              <w:spacing w:line="240" w:lineRule="auto"/>
              <w:jc w:val="center"/>
              <w:rPr>
                <w:rFonts w:ascii="Times New Roman" w:hAnsi="Times New Roman" w:cs="Times New Roman"/>
                <w:sz w:val="28"/>
                <w:szCs w:val="28"/>
              </w:rPr>
            </w:pPr>
            <w:r>
              <w:rPr>
                <w:rFonts w:ascii="Times New Roman" w:hAnsi="Times New Roman" w:cs="Times New Roman"/>
                <w:sz w:val="28"/>
                <w:szCs w:val="28"/>
              </w:rPr>
              <w:t>Inflamed heart</w:t>
            </w:r>
          </w:p>
          <w:p w14:paraId="17EF314C" w14:textId="77777777" w:rsidR="00700E04" w:rsidRDefault="00700E04" w:rsidP="0075274A">
            <w:pPr>
              <w:spacing w:line="240" w:lineRule="auto"/>
              <w:jc w:val="center"/>
              <w:rPr>
                <w:rFonts w:ascii="Times New Roman" w:hAnsi="Times New Roman" w:cs="Times New Roman"/>
                <w:sz w:val="28"/>
                <w:szCs w:val="28"/>
              </w:rPr>
            </w:pPr>
          </w:p>
          <w:p w14:paraId="4E42F1B9" w14:textId="77777777" w:rsidR="00700E04" w:rsidRDefault="00700E04" w:rsidP="0075274A">
            <w:pPr>
              <w:spacing w:line="240" w:lineRule="auto"/>
              <w:jc w:val="center"/>
              <w:rPr>
                <w:rFonts w:ascii="Times New Roman" w:hAnsi="Times New Roman" w:cs="Times New Roman"/>
                <w:sz w:val="28"/>
                <w:szCs w:val="28"/>
              </w:rPr>
            </w:pPr>
            <w:r>
              <w:rPr>
                <w:rFonts w:ascii="Times New Roman" w:hAnsi="Times New Roman" w:cs="Times New Roman"/>
                <w:sz w:val="28"/>
                <w:szCs w:val="28"/>
              </w:rPr>
              <w:t>I</w:t>
            </w:r>
            <w:r w:rsidRPr="005766CA">
              <w:rPr>
                <w:rFonts w:ascii="Times New Roman" w:hAnsi="Times New Roman" w:cs="Times New Roman"/>
                <w:sz w:val="28"/>
                <w:szCs w:val="28"/>
              </w:rPr>
              <w:t>nflammation of the kidney</w:t>
            </w:r>
          </w:p>
          <w:p w14:paraId="79401A20" w14:textId="77777777" w:rsidR="00700E04" w:rsidRDefault="00700E04" w:rsidP="0075274A">
            <w:pPr>
              <w:spacing w:line="240" w:lineRule="auto"/>
              <w:jc w:val="center"/>
              <w:rPr>
                <w:rFonts w:ascii="Times New Roman" w:hAnsi="Times New Roman" w:cs="Times New Roman"/>
                <w:sz w:val="28"/>
                <w:szCs w:val="28"/>
              </w:rPr>
            </w:pPr>
          </w:p>
          <w:p w14:paraId="2B372840" w14:textId="77777777" w:rsidR="00700E04" w:rsidRDefault="00700E04" w:rsidP="0075274A">
            <w:pPr>
              <w:spacing w:line="240" w:lineRule="auto"/>
              <w:jc w:val="center"/>
              <w:rPr>
                <w:rFonts w:ascii="Times New Roman" w:hAnsi="Times New Roman" w:cs="Times New Roman"/>
                <w:sz w:val="28"/>
                <w:szCs w:val="28"/>
              </w:rPr>
            </w:pPr>
            <w:r>
              <w:rPr>
                <w:rFonts w:ascii="Times New Roman" w:hAnsi="Times New Roman" w:cs="Times New Roman"/>
                <w:sz w:val="28"/>
                <w:szCs w:val="28"/>
              </w:rPr>
              <w:t>D</w:t>
            </w:r>
            <w:r w:rsidRPr="005766CA">
              <w:rPr>
                <w:rFonts w:ascii="Times New Roman" w:hAnsi="Times New Roman" w:cs="Times New Roman"/>
                <w:sz w:val="28"/>
                <w:szCs w:val="28"/>
              </w:rPr>
              <w:t>ried intestine</w:t>
            </w:r>
          </w:p>
          <w:p w14:paraId="42D15BB0" w14:textId="77777777" w:rsidR="00700E04" w:rsidRDefault="00700E04" w:rsidP="0075274A">
            <w:pPr>
              <w:spacing w:line="240" w:lineRule="auto"/>
              <w:rPr>
                <w:rFonts w:ascii="Times New Roman" w:hAnsi="Times New Roman" w:cs="Times New Roman"/>
                <w:sz w:val="28"/>
                <w:szCs w:val="28"/>
              </w:rPr>
            </w:pPr>
          </w:p>
          <w:p w14:paraId="74B74062" w14:textId="77777777" w:rsidR="00700E04" w:rsidRDefault="00700E04" w:rsidP="0075274A">
            <w:pPr>
              <w:spacing w:line="240" w:lineRule="auto"/>
              <w:jc w:val="center"/>
              <w:rPr>
                <w:rFonts w:ascii="Times New Roman" w:hAnsi="Times New Roman" w:cs="Times New Roman"/>
                <w:sz w:val="28"/>
                <w:szCs w:val="28"/>
              </w:rPr>
            </w:pPr>
            <w:r>
              <w:rPr>
                <w:rFonts w:ascii="Times New Roman" w:hAnsi="Times New Roman" w:cs="Times New Roman"/>
                <w:sz w:val="28"/>
                <w:szCs w:val="28"/>
              </w:rPr>
              <w:t>Dark in color</w:t>
            </w:r>
          </w:p>
          <w:p w14:paraId="3B224884" w14:textId="77777777" w:rsidR="00700E04" w:rsidRDefault="00700E04" w:rsidP="0075274A">
            <w:pPr>
              <w:spacing w:line="240" w:lineRule="auto"/>
              <w:rPr>
                <w:rFonts w:ascii="Times New Roman" w:hAnsi="Times New Roman" w:cs="Times New Roman"/>
                <w:sz w:val="28"/>
                <w:szCs w:val="28"/>
              </w:rPr>
            </w:pPr>
          </w:p>
          <w:p w14:paraId="2D44C885" w14:textId="77777777" w:rsidR="00700E04" w:rsidRDefault="00700E04" w:rsidP="0075274A">
            <w:pPr>
              <w:spacing w:line="240" w:lineRule="auto"/>
              <w:jc w:val="center"/>
              <w:rPr>
                <w:rFonts w:ascii="Times New Roman" w:hAnsi="Times New Roman" w:cs="Times New Roman"/>
                <w:sz w:val="28"/>
                <w:szCs w:val="28"/>
              </w:rPr>
            </w:pPr>
            <w:r>
              <w:rPr>
                <w:rFonts w:ascii="Times New Roman" w:hAnsi="Times New Roman" w:cs="Times New Roman"/>
                <w:sz w:val="28"/>
                <w:szCs w:val="28"/>
              </w:rPr>
              <w:t>Dark in color</w:t>
            </w:r>
          </w:p>
          <w:p w14:paraId="42CD649E" w14:textId="77777777" w:rsidR="00700E04" w:rsidRDefault="00700E04" w:rsidP="0075274A">
            <w:pPr>
              <w:spacing w:line="240" w:lineRule="auto"/>
              <w:jc w:val="center"/>
              <w:rPr>
                <w:rFonts w:ascii="Times New Roman" w:hAnsi="Times New Roman" w:cs="Times New Roman"/>
                <w:sz w:val="28"/>
                <w:szCs w:val="28"/>
              </w:rPr>
            </w:pPr>
          </w:p>
          <w:p w14:paraId="5C99D41E" w14:textId="77777777" w:rsidR="00700E04" w:rsidRDefault="00700E04" w:rsidP="0075274A">
            <w:pPr>
              <w:spacing w:line="240" w:lineRule="auto"/>
              <w:jc w:val="center"/>
              <w:rPr>
                <w:rFonts w:ascii="Times New Roman" w:hAnsi="Times New Roman" w:cs="Times New Roman"/>
                <w:sz w:val="28"/>
                <w:szCs w:val="28"/>
              </w:rPr>
            </w:pPr>
            <w:r>
              <w:rPr>
                <w:rFonts w:ascii="Times New Roman" w:hAnsi="Times New Roman" w:cs="Times New Roman"/>
                <w:sz w:val="28"/>
                <w:szCs w:val="28"/>
              </w:rPr>
              <w:t>Sign of inflammation</w:t>
            </w:r>
          </w:p>
        </w:tc>
        <w:tc>
          <w:tcPr>
            <w:tcW w:w="2345" w:type="dxa"/>
          </w:tcPr>
          <w:p w14:paraId="146B711F" w14:textId="77777777" w:rsidR="00700E04" w:rsidRDefault="00700E04" w:rsidP="0075274A">
            <w:pPr>
              <w:spacing w:line="240" w:lineRule="auto"/>
              <w:jc w:val="center"/>
              <w:rPr>
                <w:rFonts w:ascii="Times New Roman" w:hAnsi="Times New Roman" w:cs="Times New Roman"/>
                <w:sz w:val="28"/>
                <w:szCs w:val="28"/>
              </w:rPr>
            </w:pPr>
            <w:r>
              <w:rPr>
                <w:rFonts w:ascii="Times New Roman" w:hAnsi="Times New Roman" w:cs="Times New Roman"/>
                <w:sz w:val="28"/>
                <w:szCs w:val="28"/>
              </w:rPr>
              <w:t>Inflamed heart</w:t>
            </w:r>
          </w:p>
          <w:p w14:paraId="78DF6D27" w14:textId="77777777" w:rsidR="00700E04" w:rsidRDefault="00700E04" w:rsidP="0075274A">
            <w:pPr>
              <w:spacing w:line="240" w:lineRule="auto"/>
              <w:jc w:val="center"/>
              <w:rPr>
                <w:rFonts w:ascii="Times New Roman" w:hAnsi="Times New Roman" w:cs="Times New Roman"/>
                <w:sz w:val="28"/>
                <w:szCs w:val="28"/>
              </w:rPr>
            </w:pPr>
          </w:p>
          <w:p w14:paraId="2E6B6888" w14:textId="77777777" w:rsidR="00700E04" w:rsidRDefault="00700E04" w:rsidP="0075274A">
            <w:pPr>
              <w:spacing w:line="240" w:lineRule="auto"/>
              <w:jc w:val="center"/>
              <w:rPr>
                <w:rFonts w:ascii="Times New Roman" w:hAnsi="Times New Roman" w:cs="Times New Roman"/>
                <w:sz w:val="28"/>
                <w:szCs w:val="28"/>
              </w:rPr>
            </w:pPr>
            <w:r>
              <w:rPr>
                <w:rFonts w:ascii="Times New Roman" w:hAnsi="Times New Roman" w:cs="Times New Roman"/>
                <w:sz w:val="28"/>
                <w:szCs w:val="28"/>
              </w:rPr>
              <w:t>I</w:t>
            </w:r>
            <w:r w:rsidRPr="005766CA">
              <w:rPr>
                <w:rFonts w:ascii="Times New Roman" w:hAnsi="Times New Roman" w:cs="Times New Roman"/>
                <w:sz w:val="28"/>
                <w:szCs w:val="28"/>
              </w:rPr>
              <w:t>nflammation of the kidney</w:t>
            </w:r>
          </w:p>
          <w:p w14:paraId="6995EA84" w14:textId="77777777" w:rsidR="00700E04" w:rsidRDefault="00700E04" w:rsidP="0075274A">
            <w:pPr>
              <w:spacing w:line="240" w:lineRule="auto"/>
              <w:jc w:val="center"/>
              <w:rPr>
                <w:rFonts w:ascii="Times New Roman" w:hAnsi="Times New Roman" w:cs="Times New Roman"/>
                <w:sz w:val="28"/>
                <w:szCs w:val="28"/>
              </w:rPr>
            </w:pPr>
          </w:p>
          <w:p w14:paraId="7D3F1C6B" w14:textId="7AAAC68E" w:rsidR="00700E04" w:rsidRDefault="00700E04" w:rsidP="0075274A">
            <w:pPr>
              <w:spacing w:line="240" w:lineRule="auto"/>
              <w:jc w:val="center"/>
              <w:rPr>
                <w:rFonts w:ascii="Times New Roman" w:hAnsi="Times New Roman" w:cs="Times New Roman"/>
                <w:sz w:val="28"/>
                <w:szCs w:val="28"/>
              </w:rPr>
            </w:pPr>
            <w:r>
              <w:rPr>
                <w:rFonts w:ascii="Times New Roman" w:hAnsi="Times New Roman" w:cs="Times New Roman"/>
                <w:sz w:val="28"/>
                <w:szCs w:val="28"/>
              </w:rPr>
              <w:t>D</w:t>
            </w:r>
            <w:r w:rsidRPr="005766CA">
              <w:rPr>
                <w:rFonts w:ascii="Times New Roman" w:hAnsi="Times New Roman" w:cs="Times New Roman"/>
                <w:sz w:val="28"/>
                <w:szCs w:val="28"/>
              </w:rPr>
              <w:t>ried intestine</w:t>
            </w:r>
          </w:p>
          <w:p w14:paraId="793220EA" w14:textId="77777777" w:rsidR="00700E04" w:rsidRDefault="00700E04" w:rsidP="0075274A">
            <w:pPr>
              <w:spacing w:line="240" w:lineRule="auto"/>
              <w:jc w:val="center"/>
              <w:rPr>
                <w:rFonts w:ascii="Times New Roman" w:hAnsi="Times New Roman" w:cs="Times New Roman"/>
                <w:sz w:val="28"/>
                <w:szCs w:val="28"/>
              </w:rPr>
            </w:pPr>
          </w:p>
          <w:p w14:paraId="1325AE84" w14:textId="77777777" w:rsidR="00700E04" w:rsidRDefault="00700E04" w:rsidP="0075274A">
            <w:pPr>
              <w:spacing w:line="240" w:lineRule="auto"/>
              <w:jc w:val="center"/>
              <w:rPr>
                <w:rFonts w:ascii="Times New Roman" w:hAnsi="Times New Roman" w:cs="Times New Roman"/>
                <w:sz w:val="28"/>
                <w:szCs w:val="28"/>
              </w:rPr>
            </w:pPr>
            <w:r>
              <w:rPr>
                <w:rFonts w:ascii="Times New Roman" w:hAnsi="Times New Roman" w:cs="Times New Roman"/>
                <w:sz w:val="28"/>
                <w:szCs w:val="28"/>
              </w:rPr>
              <w:t>Dark in color</w:t>
            </w:r>
          </w:p>
          <w:p w14:paraId="75A78A13" w14:textId="77777777" w:rsidR="00700E04" w:rsidRDefault="00700E04" w:rsidP="0075274A">
            <w:pPr>
              <w:spacing w:line="240" w:lineRule="auto"/>
              <w:rPr>
                <w:rFonts w:ascii="Times New Roman" w:hAnsi="Times New Roman" w:cs="Times New Roman"/>
                <w:sz w:val="28"/>
                <w:szCs w:val="28"/>
              </w:rPr>
            </w:pPr>
          </w:p>
          <w:p w14:paraId="3769043F" w14:textId="77777777" w:rsidR="00700E04" w:rsidRDefault="00700E04" w:rsidP="0075274A">
            <w:pPr>
              <w:spacing w:line="240" w:lineRule="auto"/>
              <w:jc w:val="center"/>
              <w:rPr>
                <w:rFonts w:ascii="Times New Roman" w:hAnsi="Times New Roman" w:cs="Times New Roman"/>
                <w:sz w:val="28"/>
                <w:szCs w:val="28"/>
              </w:rPr>
            </w:pPr>
            <w:r>
              <w:rPr>
                <w:rFonts w:ascii="Times New Roman" w:hAnsi="Times New Roman" w:cs="Times New Roman"/>
                <w:sz w:val="28"/>
                <w:szCs w:val="28"/>
              </w:rPr>
              <w:t>Dark in color</w:t>
            </w:r>
          </w:p>
          <w:p w14:paraId="52D4BCC7" w14:textId="77777777" w:rsidR="00700E04" w:rsidRDefault="00700E04" w:rsidP="0075274A">
            <w:pPr>
              <w:spacing w:line="240" w:lineRule="auto"/>
              <w:jc w:val="center"/>
              <w:rPr>
                <w:rFonts w:ascii="Times New Roman" w:hAnsi="Times New Roman" w:cs="Times New Roman"/>
                <w:sz w:val="28"/>
                <w:szCs w:val="28"/>
              </w:rPr>
            </w:pPr>
          </w:p>
          <w:p w14:paraId="465AFA9B" w14:textId="77777777" w:rsidR="00700E04" w:rsidRDefault="00700E04" w:rsidP="0075274A">
            <w:pPr>
              <w:spacing w:line="240" w:lineRule="auto"/>
              <w:jc w:val="center"/>
              <w:rPr>
                <w:rFonts w:ascii="Times New Roman" w:hAnsi="Times New Roman" w:cs="Times New Roman"/>
                <w:sz w:val="28"/>
                <w:szCs w:val="28"/>
              </w:rPr>
            </w:pPr>
            <w:r>
              <w:rPr>
                <w:rFonts w:ascii="Times New Roman" w:hAnsi="Times New Roman" w:cs="Times New Roman"/>
                <w:sz w:val="28"/>
                <w:szCs w:val="28"/>
              </w:rPr>
              <w:t>Slightly brown</w:t>
            </w:r>
          </w:p>
        </w:tc>
      </w:tr>
    </w:tbl>
    <w:p w14:paraId="746EE0E0" w14:textId="77777777" w:rsidR="00A761FD" w:rsidRDefault="00A761FD" w:rsidP="00E64ABA">
      <w:pPr>
        <w:spacing w:line="240" w:lineRule="auto"/>
        <w:jc w:val="both"/>
        <w:rPr>
          <w:rFonts w:ascii="Times New Roman" w:hAnsi="Times New Roman" w:cs="Times New Roman"/>
          <w:i/>
          <w:sz w:val="28"/>
          <w:szCs w:val="28"/>
        </w:rPr>
      </w:pPr>
    </w:p>
    <w:p w14:paraId="5D680952" w14:textId="228D7F7E" w:rsidR="00E64ABA" w:rsidRDefault="00E64ABA" w:rsidP="00E64ABA">
      <w:pPr>
        <w:spacing w:after="160" w:line="480" w:lineRule="auto"/>
        <w:jc w:val="both"/>
        <w:rPr>
          <w:rFonts w:ascii="Times New Roman" w:hAnsi="Times New Roman" w:cs="Times New Roman"/>
          <w:sz w:val="28"/>
          <w:szCs w:val="28"/>
        </w:rPr>
      </w:pPr>
    </w:p>
    <w:p w14:paraId="658C0161" w14:textId="77777777" w:rsidR="00A761FD" w:rsidRDefault="00A761FD" w:rsidP="00E64ABA">
      <w:pPr>
        <w:spacing w:after="160" w:line="480" w:lineRule="auto"/>
        <w:jc w:val="both"/>
        <w:rPr>
          <w:rFonts w:ascii="Times New Roman" w:hAnsi="Times New Roman" w:cs="Times New Roman"/>
          <w:sz w:val="28"/>
          <w:szCs w:val="28"/>
        </w:rPr>
      </w:pPr>
    </w:p>
    <w:p w14:paraId="5CB5DCBF" w14:textId="77777777" w:rsidR="00A761FD" w:rsidRDefault="00A761FD" w:rsidP="00E64ABA">
      <w:pPr>
        <w:spacing w:after="160" w:line="480" w:lineRule="auto"/>
        <w:jc w:val="both"/>
        <w:rPr>
          <w:rFonts w:ascii="Times New Roman" w:hAnsi="Times New Roman" w:cs="Times New Roman"/>
          <w:sz w:val="28"/>
          <w:szCs w:val="28"/>
        </w:rPr>
      </w:pPr>
    </w:p>
    <w:p w14:paraId="60D0B236" w14:textId="77777777" w:rsidR="00A761FD" w:rsidRDefault="00A761FD" w:rsidP="00E64ABA">
      <w:pPr>
        <w:spacing w:after="160" w:line="480" w:lineRule="auto"/>
        <w:jc w:val="both"/>
        <w:rPr>
          <w:rFonts w:ascii="Times New Roman" w:hAnsi="Times New Roman" w:cs="Times New Roman"/>
          <w:sz w:val="28"/>
          <w:szCs w:val="28"/>
        </w:rPr>
      </w:pPr>
    </w:p>
    <w:p w14:paraId="1A9FF6AB" w14:textId="77777777" w:rsidR="002E5A47" w:rsidRDefault="002E5A47" w:rsidP="00E64ABA">
      <w:pPr>
        <w:spacing w:after="160" w:line="480" w:lineRule="auto"/>
        <w:jc w:val="both"/>
        <w:rPr>
          <w:rFonts w:ascii="Times New Roman" w:hAnsi="Times New Roman" w:cs="Times New Roman"/>
          <w:sz w:val="28"/>
          <w:szCs w:val="28"/>
        </w:rPr>
      </w:pPr>
    </w:p>
    <w:p w14:paraId="6246E9BF" w14:textId="77777777" w:rsidR="00E64ABA" w:rsidRPr="00700E04" w:rsidRDefault="008D3D3A" w:rsidP="00E64ABA">
      <w:pPr>
        <w:spacing w:line="480" w:lineRule="auto"/>
        <w:jc w:val="center"/>
        <w:rPr>
          <w:rFonts w:ascii="Times New Roman" w:hAnsi="Times New Roman" w:cs="Times New Roman"/>
          <w:b/>
          <w:sz w:val="28"/>
          <w:szCs w:val="28"/>
        </w:rPr>
      </w:pPr>
      <w:r w:rsidRPr="00700E04">
        <w:rPr>
          <w:rFonts w:ascii="Times New Roman" w:hAnsi="Times New Roman" w:cs="Times New Roman"/>
          <w:b/>
          <w:sz w:val="28"/>
          <w:szCs w:val="28"/>
        </w:rPr>
        <w:t>CHAPTER FOUR</w:t>
      </w:r>
    </w:p>
    <w:p w14:paraId="558231DB" w14:textId="77777777" w:rsidR="00E64ABA" w:rsidRPr="00BE7B4F" w:rsidRDefault="008D3D3A" w:rsidP="00E64ABA">
      <w:pPr>
        <w:spacing w:line="480" w:lineRule="auto"/>
        <w:jc w:val="both"/>
        <w:rPr>
          <w:rFonts w:ascii="Times New Roman" w:hAnsi="Times New Roman" w:cs="Times New Roman"/>
          <w:b/>
          <w:sz w:val="28"/>
          <w:szCs w:val="28"/>
        </w:rPr>
      </w:pPr>
      <w:r w:rsidRPr="00BE7B4F">
        <w:rPr>
          <w:rFonts w:ascii="Times New Roman" w:hAnsi="Times New Roman" w:cs="Times New Roman"/>
          <w:b/>
          <w:sz w:val="28"/>
          <w:szCs w:val="28"/>
        </w:rPr>
        <w:t xml:space="preserve">4.0 Discussion and Conclusion </w:t>
      </w:r>
    </w:p>
    <w:p w14:paraId="7EBF86DB" w14:textId="77777777" w:rsidR="00E64ABA" w:rsidRDefault="008D3D3A" w:rsidP="00E64ABA">
      <w:pPr>
        <w:spacing w:line="480" w:lineRule="auto"/>
        <w:jc w:val="both"/>
        <w:rPr>
          <w:rFonts w:ascii="Times New Roman" w:hAnsi="Times New Roman" w:cs="Times New Roman"/>
          <w:sz w:val="28"/>
          <w:szCs w:val="28"/>
        </w:rPr>
      </w:pPr>
      <w:r w:rsidRPr="00BE7B4F">
        <w:rPr>
          <w:rFonts w:ascii="Times New Roman" w:hAnsi="Times New Roman" w:cs="Times New Roman"/>
          <w:b/>
          <w:sz w:val="28"/>
          <w:szCs w:val="28"/>
        </w:rPr>
        <w:t>4.1 Discussion</w:t>
      </w:r>
      <w:r>
        <w:rPr>
          <w:rFonts w:ascii="Times New Roman" w:hAnsi="Times New Roman" w:cs="Times New Roman"/>
          <w:sz w:val="28"/>
          <w:szCs w:val="28"/>
        </w:rPr>
        <w:t xml:space="preserve"> </w:t>
      </w:r>
    </w:p>
    <w:p w14:paraId="4DFABF8B" w14:textId="03F8F9B7" w:rsidR="00E64ABA" w:rsidRPr="007429E5" w:rsidRDefault="008D3D3A" w:rsidP="00E64ABA">
      <w:pPr>
        <w:spacing w:after="160" w:line="480" w:lineRule="auto"/>
        <w:jc w:val="both"/>
        <w:rPr>
          <w:rFonts w:ascii="Times New Roman" w:hAnsi="Times New Roman" w:cs="Times New Roman"/>
          <w:sz w:val="28"/>
          <w:szCs w:val="28"/>
        </w:rPr>
      </w:pPr>
      <w:r w:rsidRPr="007429E5">
        <w:rPr>
          <w:rFonts w:ascii="Times New Roman" w:hAnsi="Times New Roman" w:cs="Times New Roman"/>
          <w:sz w:val="28"/>
          <w:szCs w:val="28"/>
        </w:rPr>
        <w:t>This study was conducted to examine the potency</w:t>
      </w:r>
      <w:r>
        <w:rPr>
          <w:rFonts w:ascii="Times New Roman" w:hAnsi="Times New Roman" w:cs="Times New Roman"/>
          <w:sz w:val="28"/>
          <w:szCs w:val="28"/>
        </w:rPr>
        <w:t xml:space="preserve"> of </w:t>
      </w:r>
      <w:r w:rsidRPr="000549E4">
        <w:rPr>
          <w:rFonts w:ascii="Times New Roman" w:hAnsi="Times New Roman" w:cs="Times New Roman"/>
          <w:i/>
          <w:sz w:val="28"/>
          <w:szCs w:val="28"/>
        </w:rPr>
        <w:t>Staphylococcus aureus</w:t>
      </w:r>
      <w:r>
        <w:rPr>
          <w:rFonts w:ascii="Times New Roman" w:hAnsi="Times New Roman" w:cs="Times New Roman"/>
          <w:sz w:val="28"/>
          <w:szCs w:val="28"/>
        </w:rPr>
        <w:t xml:space="preserve"> toxin </w:t>
      </w:r>
      <w:r w:rsidRPr="007429E5">
        <w:rPr>
          <w:rFonts w:ascii="Times New Roman" w:hAnsi="Times New Roman" w:cs="Times New Roman"/>
          <w:sz w:val="28"/>
          <w:szCs w:val="28"/>
        </w:rPr>
        <w:t>using laboratory identification methods and in vivo analysis in Wistar rats. The findings support previous research on S. aureus virulence, while providing recent insights into dose-dependent pathological effects in mammalian models.</w:t>
      </w:r>
    </w:p>
    <w:p w14:paraId="672CA199" w14:textId="3B366225" w:rsidR="00E64ABA" w:rsidRDefault="008D3D3A" w:rsidP="00E64ABA">
      <w:pPr>
        <w:spacing w:after="160" w:line="480" w:lineRule="auto"/>
        <w:jc w:val="both"/>
        <w:rPr>
          <w:rFonts w:ascii="Times New Roman" w:hAnsi="Times New Roman" w:cs="Times New Roman"/>
          <w:sz w:val="28"/>
          <w:szCs w:val="28"/>
        </w:rPr>
      </w:pPr>
      <w:r>
        <w:rPr>
          <w:rFonts w:ascii="Times New Roman" w:hAnsi="Times New Roman" w:cs="Times New Roman"/>
          <w:sz w:val="28"/>
          <w:szCs w:val="28"/>
        </w:rPr>
        <w:t>From table [1] t</w:t>
      </w:r>
      <w:r w:rsidRPr="00F376F1">
        <w:rPr>
          <w:rFonts w:ascii="Times New Roman" w:hAnsi="Times New Roman" w:cs="Times New Roman"/>
          <w:sz w:val="28"/>
          <w:szCs w:val="28"/>
        </w:rPr>
        <w:t>he bacte</w:t>
      </w:r>
      <w:r>
        <w:rPr>
          <w:rFonts w:ascii="Times New Roman" w:hAnsi="Times New Roman" w:cs="Times New Roman"/>
          <w:sz w:val="28"/>
          <w:szCs w:val="28"/>
        </w:rPr>
        <w:t xml:space="preserve">rial isolate displayed </w:t>
      </w:r>
      <w:r w:rsidRPr="00F376F1">
        <w:rPr>
          <w:rFonts w:ascii="Times New Roman" w:hAnsi="Times New Roman" w:cs="Times New Roman"/>
          <w:sz w:val="28"/>
          <w:szCs w:val="28"/>
        </w:rPr>
        <w:t>characteristics of S. aureus including golden-yellow pigmented colonies on Mannitol Salt Agar (MSA), circular morphology, smooth texture, positive catalase reaction, and Gram-positive cocci arranged in clusters. These traits are consistent with classical microbiological descriptions  and</w:t>
      </w:r>
      <w:r>
        <w:rPr>
          <w:rFonts w:ascii="Times New Roman" w:hAnsi="Times New Roman" w:cs="Times New Roman"/>
          <w:sz w:val="28"/>
          <w:szCs w:val="28"/>
        </w:rPr>
        <w:t xml:space="preserve"> </w:t>
      </w:r>
      <w:r w:rsidRPr="00F376F1">
        <w:rPr>
          <w:rFonts w:ascii="Times New Roman" w:hAnsi="Times New Roman" w:cs="Times New Roman"/>
          <w:sz w:val="28"/>
          <w:szCs w:val="28"/>
        </w:rPr>
        <w:t xml:space="preserve"> more recent studies confirming their diagnostic reliability (Nazir et al., 2021). These morphological and biochemical features provided a valid basis for proceeding to toxicity assessments.</w:t>
      </w:r>
    </w:p>
    <w:p w14:paraId="79DD19AA" w14:textId="29AD9885" w:rsidR="00E64ABA" w:rsidRDefault="008D3D3A" w:rsidP="00E64ABA">
      <w:pPr>
        <w:spacing w:after="160" w:line="480" w:lineRule="auto"/>
        <w:jc w:val="both"/>
        <w:rPr>
          <w:rFonts w:ascii="Times New Roman" w:hAnsi="Times New Roman" w:cs="Times New Roman"/>
          <w:sz w:val="28"/>
          <w:szCs w:val="28"/>
        </w:rPr>
      </w:pPr>
      <w:r>
        <w:rPr>
          <w:rFonts w:ascii="Times New Roman" w:hAnsi="Times New Roman" w:cs="Times New Roman"/>
          <w:sz w:val="28"/>
          <w:szCs w:val="28"/>
        </w:rPr>
        <w:t>Observed from table [3] t</w:t>
      </w:r>
      <w:r w:rsidRPr="00F376F1">
        <w:rPr>
          <w:rFonts w:ascii="Times New Roman" w:hAnsi="Times New Roman" w:cs="Times New Roman"/>
          <w:sz w:val="28"/>
          <w:szCs w:val="28"/>
        </w:rPr>
        <w:t xml:space="preserve">he toxin administration in rats revealed a dose-dependent pathological response. Rats inoculated with the highest concentration (100%) exhibited the earliest and most severe signs of intoxication. By the fifth day, the rat </w:t>
      </w:r>
      <w:r w:rsidRPr="00F376F1">
        <w:rPr>
          <w:rFonts w:ascii="Times New Roman" w:hAnsi="Times New Roman" w:cs="Times New Roman"/>
          <w:sz w:val="28"/>
          <w:szCs w:val="28"/>
        </w:rPr>
        <w:lastRenderedPageBreak/>
        <w:t xml:space="preserve">(Green ID) exposed to the full concentration showed signs of inactiveness, anorexia (not eating), and ultimately death, indicating the lethal potential of the undiluted toxin. These findings align with studies indicating that </w:t>
      </w:r>
      <w:r w:rsidRPr="000549E4">
        <w:rPr>
          <w:rFonts w:ascii="Times New Roman" w:hAnsi="Times New Roman" w:cs="Times New Roman"/>
          <w:i/>
          <w:sz w:val="28"/>
          <w:szCs w:val="28"/>
        </w:rPr>
        <w:t>S. aureus</w:t>
      </w:r>
      <w:r w:rsidRPr="00F376F1">
        <w:rPr>
          <w:rFonts w:ascii="Times New Roman" w:hAnsi="Times New Roman" w:cs="Times New Roman"/>
          <w:sz w:val="28"/>
          <w:szCs w:val="28"/>
        </w:rPr>
        <w:t xml:space="preserve"> produce</w:t>
      </w:r>
      <w:r>
        <w:rPr>
          <w:rFonts w:ascii="Times New Roman" w:hAnsi="Times New Roman" w:cs="Times New Roman"/>
          <w:sz w:val="28"/>
          <w:szCs w:val="28"/>
        </w:rPr>
        <w:t xml:space="preserve">s a variety of potent exotoxins </w:t>
      </w:r>
      <w:r w:rsidRPr="00F376F1">
        <w:rPr>
          <w:rFonts w:ascii="Times New Roman" w:hAnsi="Times New Roman" w:cs="Times New Roman"/>
          <w:sz w:val="28"/>
          <w:szCs w:val="28"/>
        </w:rPr>
        <w:t xml:space="preserve">such as α-hemolysin, Panton-Valentine </w:t>
      </w:r>
      <w:proofErr w:type="spellStart"/>
      <w:r w:rsidRPr="00F376F1">
        <w:rPr>
          <w:rFonts w:ascii="Times New Roman" w:hAnsi="Times New Roman" w:cs="Times New Roman"/>
          <w:sz w:val="28"/>
          <w:szCs w:val="28"/>
        </w:rPr>
        <w:t>leukocidin</w:t>
      </w:r>
      <w:proofErr w:type="spellEnd"/>
      <w:r w:rsidRPr="00F376F1">
        <w:rPr>
          <w:rFonts w:ascii="Times New Roman" w:hAnsi="Times New Roman" w:cs="Times New Roman"/>
          <w:sz w:val="28"/>
          <w:szCs w:val="28"/>
        </w:rPr>
        <w:t xml:space="preserve"> (PVL), and toxic </w:t>
      </w:r>
      <w:r>
        <w:rPr>
          <w:rFonts w:ascii="Times New Roman" w:hAnsi="Times New Roman" w:cs="Times New Roman"/>
          <w:sz w:val="28"/>
          <w:szCs w:val="28"/>
        </w:rPr>
        <w:t xml:space="preserve">shock syndrome toxin-1 (TSST-1) </w:t>
      </w:r>
      <w:r w:rsidRPr="00F376F1">
        <w:rPr>
          <w:rFonts w:ascii="Times New Roman" w:hAnsi="Times New Roman" w:cs="Times New Roman"/>
          <w:sz w:val="28"/>
          <w:szCs w:val="28"/>
        </w:rPr>
        <w:t>that cause cytolysis, inflammation, and systemic damage (</w:t>
      </w:r>
      <w:proofErr w:type="spellStart"/>
      <w:r w:rsidRPr="00F376F1">
        <w:rPr>
          <w:rFonts w:ascii="Times New Roman" w:hAnsi="Times New Roman" w:cs="Times New Roman"/>
          <w:sz w:val="28"/>
          <w:szCs w:val="28"/>
        </w:rPr>
        <w:t>Lakhundi</w:t>
      </w:r>
      <w:proofErr w:type="spellEnd"/>
      <w:r w:rsidRPr="00F376F1">
        <w:rPr>
          <w:rFonts w:ascii="Times New Roman" w:hAnsi="Times New Roman" w:cs="Times New Roman"/>
          <w:sz w:val="28"/>
          <w:szCs w:val="28"/>
        </w:rPr>
        <w:t xml:space="preserve"> &amp; Zhang, 2020; Otto, 2022).</w:t>
      </w:r>
      <w:r w:rsidRPr="00BE4664">
        <w:rPr>
          <w:rFonts w:ascii="Arial" w:eastAsia="SimSun" w:hAnsi="Arial" w:cs="Arial"/>
          <w:color w:val="252525"/>
          <w:sz w:val="28"/>
          <w:szCs w:val="28"/>
        </w:rPr>
        <w:t xml:space="preserve"> </w:t>
      </w:r>
      <w:r w:rsidRPr="00BE4664">
        <w:rPr>
          <w:rFonts w:ascii="Times New Roman" w:hAnsi="Times New Roman" w:cs="Times New Roman"/>
          <w:sz w:val="28"/>
          <w:szCs w:val="28"/>
        </w:rPr>
        <w:t>These toxins act through various mechanisms: α-hemolysin disrupts epithelial cell membranes, PVL destroys leukocytes, and enterotoxins function as superantigens that massively activate T-cells, leading to cytoki</w:t>
      </w:r>
      <w:r>
        <w:rPr>
          <w:rFonts w:ascii="Times New Roman" w:hAnsi="Times New Roman" w:cs="Times New Roman"/>
          <w:sz w:val="28"/>
          <w:szCs w:val="28"/>
        </w:rPr>
        <w:t>ne storms (</w:t>
      </w:r>
      <w:r w:rsidRPr="00BE4664">
        <w:rPr>
          <w:rFonts w:ascii="Times New Roman" w:hAnsi="Times New Roman" w:cs="Times New Roman"/>
          <w:sz w:val="28"/>
          <w:szCs w:val="28"/>
        </w:rPr>
        <w:t>Becker et al., 2020). The behavioral and physiological symptoms observed, such as diarrhea and anorexia, are typical clinical manifestations of enterotoxin-mediated pathologies.</w:t>
      </w:r>
      <w:r>
        <w:rPr>
          <w:rFonts w:ascii="Times New Roman" w:hAnsi="Times New Roman" w:cs="Times New Roman"/>
          <w:sz w:val="28"/>
          <w:szCs w:val="28"/>
        </w:rPr>
        <w:t xml:space="preserve"> </w:t>
      </w:r>
      <w:r w:rsidRPr="00BE4664">
        <w:rPr>
          <w:rFonts w:ascii="Times New Roman" w:hAnsi="Times New Roman" w:cs="Times New Roman"/>
          <w:sz w:val="28"/>
          <w:szCs w:val="28"/>
        </w:rPr>
        <w:t>Rats inoculated with lower concentrations (80%, 60%, and 50%) demonstrated milder symptoms, but still exhibited signs of inflammation, reduced fe</w:t>
      </w:r>
      <w:r>
        <w:rPr>
          <w:rFonts w:ascii="Times New Roman" w:hAnsi="Times New Roman" w:cs="Times New Roman"/>
          <w:sz w:val="28"/>
          <w:szCs w:val="28"/>
        </w:rPr>
        <w:t xml:space="preserve">eding, </w:t>
      </w:r>
      <w:r w:rsidRPr="00BE4664">
        <w:rPr>
          <w:rFonts w:ascii="Times New Roman" w:hAnsi="Times New Roman" w:cs="Times New Roman"/>
          <w:sz w:val="28"/>
          <w:szCs w:val="28"/>
        </w:rPr>
        <w:t xml:space="preserve"> particularly from day four onwards. This indicates that even diluted toxin concentrations possess significant pathogenic potential.</w:t>
      </w:r>
    </w:p>
    <w:p w14:paraId="38669E34" w14:textId="6EAE9F20" w:rsidR="00E64ABA" w:rsidRPr="00BE4664" w:rsidRDefault="008D3D3A" w:rsidP="00E64ABA">
      <w:pPr>
        <w:spacing w:after="160" w:line="480" w:lineRule="auto"/>
        <w:jc w:val="both"/>
        <w:rPr>
          <w:rFonts w:ascii="Times New Roman" w:hAnsi="Times New Roman" w:cs="Times New Roman"/>
          <w:sz w:val="28"/>
          <w:szCs w:val="28"/>
        </w:rPr>
      </w:pPr>
      <w:r w:rsidRPr="00BE4664">
        <w:rPr>
          <w:rFonts w:ascii="Times New Roman" w:hAnsi="Times New Roman" w:cs="Times New Roman"/>
          <w:sz w:val="28"/>
          <w:szCs w:val="28"/>
        </w:rPr>
        <w:t>Post-mortem examinations</w:t>
      </w:r>
      <w:r>
        <w:rPr>
          <w:rFonts w:ascii="Times New Roman" w:hAnsi="Times New Roman" w:cs="Times New Roman"/>
          <w:sz w:val="28"/>
          <w:szCs w:val="28"/>
        </w:rPr>
        <w:t xml:space="preserve"> in table [4]</w:t>
      </w:r>
      <w:r w:rsidRPr="00BE4664">
        <w:rPr>
          <w:rFonts w:ascii="Times New Roman" w:hAnsi="Times New Roman" w:cs="Times New Roman"/>
          <w:sz w:val="28"/>
          <w:szCs w:val="28"/>
        </w:rPr>
        <w:t xml:space="preserve"> further supported the toxic effects of S. aureus. Inflammation was consistently observed in vital organs including the heart, kidney, intestine, liver, and lungs. Rats exposed to higher concentrations (Red and Black IDs) showed extensive internal damage, such as inflamed kidneys, dried intestines, and discoloration of the liver and lungs. T</w:t>
      </w:r>
      <w:r>
        <w:rPr>
          <w:rFonts w:ascii="Times New Roman" w:hAnsi="Times New Roman" w:cs="Times New Roman"/>
          <w:sz w:val="28"/>
          <w:szCs w:val="28"/>
        </w:rPr>
        <w:t>hese observations</w:t>
      </w:r>
      <w:r w:rsidRPr="00BE4664">
        <w:rPr>
          <w:rFonts w:ascii="Times New Roman" w:hAnsi="Times New Roman" w:cs="Times New Roman"/>
          <w:sz w:val="28"/>
          <w:szCs w:val="28"/>
        </w:rPr>
        <w:t xml:space="preserve"> are </w:t>
      </w:r>
      <w:r w:rsidRPr="00BE4664">
        <w:rPr>
          <w:rFonts w:ascii="Times New Roman" w:hAnsi="Times New Roman" w:cs="Times New Roman"/>
          <w:sz w:val="28"/>
          <w:szCs w:val="28"/>
        </w:rPr>
        <w:lastRenderedPageBreak/>
        <w:t xml:space="preserve">supported by Otto (2022) and Ma et al. (2023), who report that </w:t>
      </w:r>
      <w:r w:rsidRPr="000549E4">
        <w:rPr>
          <w:rFonts w:ascii="Times New Roman" w:hAnsi="Times New Roman" w:cs="Times New Roman"/>
          <w:i/>
          <w:sz w:val="28"/>
          <w:szCs w:val="28"/>
        </w:rPr>
        <w:t>S. aureus</w:t>
      </w:r>
      <w:r w:rsidRPr="00BE4664">
        <w:rPr>
          <w:rFonts w:ascii="Times New Roman" w:hAnsi="Times New Roman" w:cs="Times New Roman"/>
          <w:sz w:val="28"/>
          <w:szCs w:val="28"/>
        </w:rPr>
        <w:t xml:space="preserve"> toxins can breach endothelial barriers and trigger widespread inflammatory responses, leading to multi-organ dysfunction.</w:t>
      </w:r>
      <w:r>
        <w:rPr>
          <w:rFonts w:ascii="Times New Roman" w:hAnsi="Times New Roman" w:cs="Times New Roman"/>
          <w:sz w:val="28"/>
          <w:szCs w:val="28"/>
        </w:rPr>
        <w:t xml:space="preserve"> Also, </w:t>
      </w:r>
      <w:proofErr w:type="gramStart"/>
      <w:r w:rsidRPr="00BE4664">
        <w:rPr>
          <w:rFonts w:ascii="Times New Roman" w:hAnsi="Times New Roman" w:cs="Times New Roman"/>
          <w:sz w:val="28"/>
          <w:szCs w:val="28"/>
        </w:rPr>
        <w:t>The</w:t>
      </w:r>
      <w:proofErr w:type="gramEnd"/>
      <w:r w:rsidRPr="00BE4664">
        <w:rPr>
          <w:rFonts w:ascii="Times New Roman" w:hAnsi="Times New Roman" w:cs="Times New Roman"/>
          <w:sz w:val="28"/>
          <w:szCs w:val="28"/>
        </w:rPr>
        <w:t xml:space="preserve"> rats' body weights fluctuated throughout the six-day exposure, with significant weight loss or stagnation in the high-dose groups. Reduced food intake, along with inactivity, served as early indicators of systemic stress. According to a recent study by Yin et al. (2021), toxin-induced appetite loss and energy imbalance are common early manifestations of systemic bacterial intoxication in rodent models.</w:t>
      </w:r>
      <w:r>
        <w:rPr>
          <w:rFonts w:ascii="Times New Roman" w:hAnsi="Times New Roman" w:cs="Times New Roman"/>
          <w:sz w:val="28"/>
          <w:szCs w:val="28"/>
        </w:rPr>
        <w:t xml:space="preserve"> Conversely</w:t>
      </w:r>
      <w:r w:rsidRPr="00BE4664">
        <w:rPr>
          <w:rFonts w:ascii="Times New Roman" w:hAnsi="Times New Roman" w:cs="Times New Roman"/>
          <w:sz w:val="28"/>
          <w:szCs w:val="28"/>
        </w:rPr>
        <w:t>, the control rat showed no pathological changes, reinforcing that the observed effects were directly due to the administered toxin. The weight data also indicated stress responses and systemic effects, particularly in the rats exposed to 100% and 80% concentrations, which either lost weight or failed to gain it significantly compared to the initial measurements.</w:t>
      </w:r>
    </w:p>
    <w:p w14:paraId="0B459000" w14:textId="13D64C0E" w:rsidR="00E64ABA" w:rsidRDefault="008D3D3A" w:rsidP="00E64ABA">
      <w:pPr>
        <w:spacing w:after="160" w:line="480" w:lineRule="auto"/>
        <w:jc w:val="both"/>
        <w:rPr>
          <w:rFonts w:ascii="Times New Roman" w:hAnsi="Times New Roman" w:cs="Times New Roman"/>
          <w:sz w:val="28"/>
          <w:szCs w:val="28"/>
        </w:rPr>
      </w:pPr>
      <w:r w:rsidRPr="00BE4664">
        <w:rPr>
          <w:rFonts w:ascii="Times New Roman" w:hAnsi="Times New Roman" w:cs="Times New Roman"/>
          <w:sz w:val="28"/>
          <w:szCs w:val="28"/>
        </w:rPr>
        <w:t>Overall, the results of this study corroborate the high virulence and system</w:t>
      </w:r>
      <w:r>
        <w:rPr>
          <w:rFonts w:ascii="Times New Roman" w:hAnsi="Times New Roman" w:cs="Times New Roman"/>
          <w:sz w:val="28"/>
          <w:szCs w:val="28"/>
        </w:rPr>
        <w:t>ic toxicity of S. aureus toxins which shows</w:t>
      </w:r>
      <w:r w:rsidRPr="002E5139">
        <w:rPr>
          <w:rFonts w:ascii="Times New Roman" w:hAnsi="Times New Roman" w:cs="Times New Roman"/>
          <w:sz w:val="28"/>
          <w:szCs w:val="28"/>
        </w:rPr>
        <w:t xml:space="preserve"> the pathogen’s relevance in clinical and food microbiology. It remains a major cause of nosocomial infections, food poisoning, and sepsis (Becker et al., 2020). The results demonstrate how even sub-lethal concentrations of the toxin can cause significant physiological alterations, reinforcing the need for stringent infection control protocols and food safety measures.</w:t>
      </w:r>
      <w:r>
        <w:rPr>
          <w:rFonts w:ascii="Times New Roman" w:hAnsi="Times New Roman" w:cs="Times New Roman"/>
          <w:sz w:val="28"/>
          <w:szCs w:val="28"/>
        </w:rPr>
        <w:t xml:space="preserve"> </w:t>
      </w:r>
      <w:r w:rsidRPr="002E5139">
        <w:rPr>
          <w:rFonts w:ascii="Times New Roman" w:hAnsi="Times New Roman" w:cs="Times New Roman"/>
          <w:sz w:val="28"/>
          <w:szCs w:val="28"/>
        </w:rPr>
        <w:t xml:space="preserve">Emerging evidence suggests that methicillin-resistant S. aureus (MRSA) </w:t>
      </w:r>
      <w:r w:rsidRPr="002E5139">
        <w:rPr>
          <w:rFonts w:ascii="Times New Roman" w:hAnsi="Times New Roman" w:cs="Times New Roman"/>
          <w:sz w:val="28"/>
          <w:szCs w:val="28"/>
        </w:rPr>
        <w:lastRenderedPageBreak/>
        <w:t>strains produce even more aggressive toxin profiles (Wu et al., 2023), thus representing a growing public health threat.</w:t>
      </w:r>
    </w:p>
    <w:p w14:paraId="486ECECF" w14:textId="0964B795" w:rsidR="00E64ABA" w:rsidRDefault="008D3D3A" w:rsidP="00E64ABA">
      <w:pPr>
        <w:spacing w:after="160" w:line="480" w:lineRule="auto"/>
        <w:jc w:val="both"/>
        <w:rPr>
          <w:rFonts w:ascii="Times New Roman" w:hAnsi="Times New Roman" w:cs="Times New Roman"/>
          <w:b/>
          <w:sz w:val="28"/>
          <w:szCs w:val="28"/>
        </w:rPr>
      </w:pPr>
      <w:r w:rsidRPr="002E5139">
        <w:rPr>
          <w:rFonts w:ascii="Times New Roman" w:hAnsi="Times New Roman" w:cs="Times New Roman"/>
          <w:b/>
          <w:sz w:val="28"/>
          <w:szCs w:val="28"/>
        </w:rPr>
        <w:t>4.2 Conclusion</w:t>
      </w:r>
    </w:p>
    <w:p w14:paraId="7D0AB55B" w14:textId="7F1AC05B" w:rsidR="00E64ABA" w:rsidRPr="00662415" w:rsidRDefault="008D3D3A" w:rsidP="00E64ABA">
      <w:pPr>
        <w:spacing w:after="160" w:line="480" w:lineRule="auto"/>
        <w:jc w:val="both"/>
        <w:rPr>
          <w:rFonts w:ascii="Times New Roman" w:hAnsi="Times New Roman" w:cs="Times New Roman"/>
          <w:sz w:val="28"/>
          <w:szCs w:val="28"/>
        </w:rPr>
      </w:pPr>
      <w:r w:rsidRPr="00662415">
        <w:rPr>
          <w:rFonts w:ascii="Times New Roman" w:hAnsi="Times New Roman" w:cs="Times New Roman"/>
          <w:sz w:val="28"/>
          <w:szCs w:val="28"/>
        </w:rPr>
        <w:t xml:space="preserve">This study confirms that </w:t>
      </w:r>
      <w:r w:rsidRPr="000549E4">
        <w:rPr>
          <w:rFonts w:ascii="Times New Roman" w:hAnsi="Times New Roman" w:cs="Times New Roman"/>
          <w:i/>
          <w:sz w:val="28"/>
          <w:szCs w:val="28"/>
        </w:rPr>
        <w:t>Staphylococcus aureus</w:t>
      </w:r>
      <w:r w:rsidRPr="00662415">
        <w:rPr>
          <w:rFonts w:ascii="Times New Roman" w:hAnsi="Times New Roman" w:cs="Times New Roman"/>
          <w:sz w:val="28"/>
          <w:szCs w:val="28"/>
        </w:rPr>
        <w:t xml:space="preserve"> isolated from raw milk possesses significant enterotoxigenic potential, capable of inducing dose-dependent toxic effects in experimental animals. The organism exhibited typical morphological and biochemical traits associated with pathogenic strains, and the in vivo rat model demonstrated that higher concentrations of the toxin extract caused marked clinical symptoms, including diarrhea, lethargy, and significant weight loss. These findings underscore the public health risk posed by the consumption of unregulated and unprocessed dairy products, especially in informal markets where hygiene practices are inadequate.</w:t>
      </w:r>
      <w:r>
        <w:rPr>
          <w:rFonts w:ascii="Times New Roman" w:hAnsi="Times New Roman" w:cs="Times New Roman"/>
          <w:sz w:val="28"/>
          <w:szCs w:val="28"/>
        </w:rPr>
        <w:t xml:space="preserve"> </w:t>
      </w:r>
      <w:r w:rsidRPr="00662415">
        <w:rPr>
          <w:rFonts w:ascii="Times New Roman" w:hAnsi="Times New Roman" w:cs="Times New Roman"/>
          <w:sz w:val="28"/>
          <w:szCs w:val="28"/>
        </w:rPr>
        <w:t>The observed toxic responses at varying concentrations further validate the virulence of the bacterial strains and highlight the need for routine screening of dairy products for S. aureus, particularly in developing countries where milk is often sold unpasteurized. The potential for toxin-mediated food poisoning, even in the absence of viable bacteria, represents a critical concern for food safety and consumer health.</w:t>
      </w:r>
    </w:p>
    <w:p w14:paraId="4426D7A1" w14:textId="42A9D0A6" w:rsidR="00E64ABA" w:rsidRPr="00662415" w:rsidRDefault="00167B07" w:rsidP="00E64ABA">
      <w:pPr>
        <w:spacing w:after="160" w:line="480" w:lineRule="auto"/>
        <w:jc w:val="both"/>
        <w:rPr>
          <w:rFonts w:ascii="Times New Roman" w:hAnsi="Times New Roman" w:cs="Times New Roman"/>
          <w:sz w:val="28"/>
          <w:szCs w:val="28"/>
        </w:rPr>
      </w:pPr>
      <w:r w:rsidRPr="00167B07">
        <w:rPr>
          <w:rFonts w:ascii="Times New Roman" w:hAnsi="Times New Roman" w:cs="Times New Roman"/>
          <w:b/>
          <w:sz w:val="28"/>
          <w:szCs w:val="28"/>
        </w:rPr>
        <w:t>4.3</w:t>
      </w:r>
      <w:r w:rsidR="008D3D3A" w:rsidRPr="00662415">
        <w:rPr>
          <w:rFonts w:ascii="Times New Roman" w:hAnsi="Times New Roman" w:cs="Times New Roman"/>
          <w:sz w:val="28"/>
          <w:szCs w:val="28"/>
        </w:rPr>
        <w:t xml:space="preserve"> </w:t>
      </w:r>
      <w:r w:rsidR="008D3D3A" w:rsidRPr="00662415">
        <w:rPr>
          <w:rFonts w:ascii="Times New Roman" w:hAnsi="Times New Roman" w:cs="Times New Roman"/>
          <w:b/>
          <w:sz w:val="28"/>
          <w:szCs w:val="28"/>
        </w:rPr>
        <w:t>Recommendation</w:t>
      </w:r>
      <w:r w:rsidR="008D3D3A">
        <w:rPr>
          <w:rFonts w:ascii="Times New Roman" w:hAnsi="Times New Roman" w:cs="Times New Roman"/>
          <w:b/>
          <w:sz w:val="28"/>
          <w:szCs w:val="28"/>
        </w:rPr>
        <w:t>s</w:t>
      </w:r>
    </w:p>
    <w:p w14:paraId="2150A453" w14:textId="212B04B2" w:rsidR="00E64ABA" w:rsidRPr="00662415" w:rsidRDefault="008D3D3A" w:rsidP="00E64ABA">
      <w:pPr>
        <w:spacing w:after="160" w:line="480" w:lineRule="auto"/>
        <w:jc w:val="both"/>
        <w:rPr>
          <w:rFonts w:ascii="Times New Roman" w:hAnsi="Times New Roman" w:cs="Times New Roman"/>
          <w:sz w:val="28"/>
          <w:szCs w:val="28"/>
        </w:rPr>
      </w:pPr>
      <w:r w:rsidRPr="00662415">
        <w:rPr>
          <w:rFonts w:ascii="Times New Roman" w:hAnsi="Times New Roman" w:cs="Times New Roman"/>
          <w:sz w:val="28"/>
          <w:szCs w:val="28"/>
        </w:rPr>
        <w:lastRenderedPageBreak/>
        <w:t>Based on the findings of this research, the followi</w:t>
      </w:r>
      <w:r>
        <w:rPr>
          <w:rFonts w:ascii="Times New Roman" w:hAnsi="Times New Roman" w:cs="Times New Roman"/>
          <w:sz w:val="28"/>
          <w:szCs w:val="28"/>
        </w:rPr>
        <w:t>ng recommendations are proposed</w:t>
      </w:r>
    </w:p>
    <w:p w14:paraId="2DBCC45E" w14:textId="430AC987" w:rsidR="00E64ABA" w:rsidRPr="00662415" w:rsidRDefault="008D3D3A" w:rsidP="00E64ABA">
      <w:pPr>
        <w:numPr>
          <w:ilvl w:val="0"/>
          <w:numId w:val="6"/>
        </w:numPr>
        <w:spacing w:after="160" w:line="480" w:lineRule="auto"/>
        <w:jc w:val="both"/>
        <w:rPr>
          <w:rFonts w:ascii="Times New Roman" w:hAnsi="Times New Roman" w:cs="Times New Roman"/>
          <w:sz w:val="28"/>
          <w:szCs w:val="28"/>
        </w:rPr>
      </w:pPr>
      <w:r w:rsidRPr="00662415">
        <w:rPr>
          <w:rFonts w:ascii="Times New Roman" w:hAnsi="Times New Roman" w:cs="Times New Roman"/>
          <w:sz w:val="28"/>
          <w:szCs w:val="28"/>
        </w:rPr>
        <w:t>Enhanced food hygiene education should be provided to dairy farme</w:t>
      </w:r>
      <w:r>
        <w:rPr>
          <w:rFonts w:ascii="Times New Roman" w:hAnsi="Times New Roman" w:cs="Times New Roman"/>
          <w:sz w:val="28"/>
          <w:szCs w:val="28"/>
        </w:rPr>
        <w:t xml:space="preserve">rs, milk vendors, and consumers </w:t>
      </w:r>
      <w:r w:rsidRPr="00662415">
        <w:rPr>
          <w:rFonts w:ascii="Times New Roman" w:hAnsi="Times New Roman" w:cs="Times New Roman"/>
          <w:sz w:val="28"/>
          <w:szCs w:val="28"/>
        </w:rPr>
        <w:t>particularly thos</w:t>
      </w:r>
      <w:r>
        <w:rPr>
          <w:rFonts w:ascii="Times New Roman" w:hAnsi="Times New Roman" w:cs="Times New Roman"/>
          <w:sz w:val="28"/>
          <w:szCs w:val="28"/>
        </w:rPr>
        <w:t xml:space="preserve">e operating in informal markets </w:t>
      </w:r>
      <w:r w:rsidRPr="00662415">
        <w:rPr>
          <w:rFonts w:ascii="Times New Roman" w:hAnsi="Times New Roman" w:cs="Times New Roman"/>
          <w:sz w:val="28"/>
          <w:szCs w:val="28"/>
        </w:rPr>
        <w:t>to reduce contamination during milking, storage, and distribution.</w:t>
      </w:r>
    </w:p>
    <w:p w14:paraId="40B2DC37" w14:textId="38F28D0C" w:rsidR="00E64ABA" w:rsidRPr="00662415" w:rsidRDefault="008D3D3A" w:rsidP="00E64ABA">
      <w:pPr>
        <w:numPr>
          <w:ilvl w:val="0"/>
          <w:numId w:val="6"/>
        </w:numPr>
        <w:spacing w:after="160" w:line="480" w:lineRule="auto"/>
        <w:jc w:val="both"/>
        <w:rPr>
          <w:rFonts w:ascii="Times New Roman" w:hAnsi="Times New Roman" w:cs="Times New Roman"/>
          <w:sz w:val="28"/>
          <w:szCs w:val="28"/>
        </w:rPr>
      </w:pPr>
      <w:r w:rsidRPr="00662415">
        <w:rPr>
          <w:rFonts w:ascii="Times New Roman" w:hAnsi="Times New Roman" w:cs="Times New Roman"/>
          <w:sz w:val="28"/>
          <w:szCs w:val="28"/>
        </w:rPr>
        <w:t xml:space="preserve">Routine microbiological monitoring of dairy products for </w:t>
      </w:r>
      <w:r w:rsidRPr="000549E4">
        <w:rPr>
          <w:rFonts w:ascii="Times New Roman" w:hAnsi="Times New Roman" w:cs="Times New Roman"/>
          <w:i/>
          <w:sz w:val="28"/>
          <w:szCs w:val="28"/>
        </w:rPr>
        <w:t xml:space="preserve">Staphylococcus aureus </w:t>
      </w:r>
      <w:r w:rsidRPr="00662415">
        <w:rPr>
          <w:rFonts w:ascii="Times New Roman" w:hAnsi="Times New Roman" w:cs="Times New Roman"/>
          <w:sz w:val="28"/>
          <w:szCs w:val="28"/>
        </w:rPr>
        <w:t>should be integrated into national food safety policies, with emphasis on both bacterial presence and toxin production.</w:t>
      </w:r>
    </w:p>
    <w:p w14:paraId="66E06139" w14:textId="6EF97016" w:rsidR="00E64ABA" w:rsidRPr="00662415" w:rsidRDefault="008D3D3A" w:rsidP="00E64ABA">
      <w:pPr>
        <w:numPr>
          <w:ilvl w:val="0"/>
          <w:numId w:val="6"/>
        </w:numPr>
        <w:spacing w:after="160" w:line="480" w:lineRule="auto"/>
        <w:jc w:val="both"/>
        <w:rPr>
          <w:rFonts w:ascii="Times New Roman" w:hAnsi="Times New Roman" w:cs="Times New Roman"/>
          <w:sz w:val="28"/>
          <w:szCs w:val="28"/>
        </w:rPr>
      </w:pPr>
      <w:r w:rsidRPr="00662415">
        <w:rPr>
          <w:rFonts w:ascii="Times New Roman" w:hAnsi="Times New Roman" w:cs="Times New Roman"/>
          <w:sz w:val="28"/>
          <w:szCs w:val="28"/>
        </w:rPr>
        <w:t>Pasteurization and cold-chain management should be enforced to minimize bacterial survival and toxin formation in milk and milk-based products before they reach consumers.</w:t>
      </w:r>
    </w:p>
    <w:p w14:paraId="55EC5F1C" w14:textId="5A94A02B" w:rsidR="00E64ABA" w:rsidRPr="00662415" w:rsidRDefault="008D3D3A" w:rsidP="00E64ABA">
      <w:pPr>
        <w:numPr>
          <w:ilvl w:val="0"/>
          <w:numId w:val="6"/>
        </w:numPr>
        <w:spacing w:after="160" w:line="480" w:lineRule="auto"/>
        <w:jc w:val="both"/>
        <w:rPr>
          <w:rFonts w:ascii="Times New Roman" w:hAnsi="Times New Roman" w:cs="Times New Roman"/>
          <w:sz w:val="28"/>
          <w:szCs w:val="28"/>
        </w:rPr>
      </w:pPr>
      <w:r w:rsidRPr="00662415">
        <w:rPr>
          <w:rFonts w:ascii="Times New Roman" w:hAnsi="Times New Roman" w:cs="Times New Roman"/>
          <w:sz w:val="28"/>
          <w:szCs w:val="28"/>
        </w:rPr>
        <w:t xml:space="preserve">Public health authorities should increase surveillance and reporting of foodborne illnesses caused by enterotoxigenic S. </w:t>
      </w:r>
      <w:r w:rsidRPr="006F554B">
        <w:rPr>
          <w:rFonts w:ascii="Times New Roman" w:hAnsi="Times New Roman" w:cs="Times New Roman"/>
          <w:i/>
          <w:sz w:val="28"/>
          <w:szCs w:val="28"/>
        </w:rPr>
        <w:t>aureus</w:t>
      </w:r>
      <w:r w:rsidRPr="00662415">
        <w:rPr>
          <w:rFonts w:ascii="Times New Roman" w:hAnsi="Times New Roman" w:cs="Times New Roman"/>
          <w:sz w:val="28"/>
          <w:szCs w:val="28"/>
        </w:rPr>
        <w:t xml:space="preserve"> to better understand the prevalence and improve intervention strategies.</w:t>
      </w:r>
    </w:p>
    <w:p w14:paraId="42749528" w14:textId="58D5F277" w:rsidR="00700E04" w:rsidRPr="00700E04" w:rsidRDefault="008D3D3A" w:rsidP="00700E04">
      <w:pPr>
        <w:numPr>
          <w:ilvl w:val="0"/>
          <w:numId w:val="6"/>
        </w:numPr>
        <w:spacing w:after="160" w:line="480" w:lineRule="auto"/>
        <w:jc w:val="both"/>
        <w:rPr>
          <w:rFonts w:ascii="Times New Roman" w:hAnsi="Times New Roman" w:cs="Times New Roman"/>
          <w:sz w:val="28"/>
          <w:szCs w:val="28"/>
        </w:rPr>
      </w:pPr>
      <w:r w:rsidRPr="00662415">
        <w:rPr>
          <w:rFonts w:ascii="Times New Roman" w:hAnsi="Times New Roman" w:cs="Times New Roman"/>
          <w:sz w:val="28"/>
          <w:szCs w:val="28"/>
        </w:rPr>
        <w:t>Future research should focus on molecular characterization of toxin genes, resistance profiles, and comparative analysis of toxin potency between strains from different sources (e.g., meat, fish, dairy).</w:t>
      </w:r>
    </w:p>
    <w:p w14:paraId="3CE96F0E" w14:textId="77777777" w:rsidR="00700E04" w:rsidRDefault="00700E04" w:rsidP="00E64ABA">
      <w:pPr>
        <w:ind w:left="2160" w:firstLine="720"/>
        <w:jc w:val="both"/>
        <w:rPr>
          <w:rFonts w:ascii="Times New Roman" w:hAnsi="Times New Roman" w:cs="Times New Roman"/>
          <w:b/>
          <w:sz w:val="28"/>
          <w:szCs w:val="28"/>
        </w:rPr>
      </w:pPr>
    </w:p>
    <w:p w14:paraId="6256379D" w14:textId="77777777" w:rsidR="00700E04" w:rsidRDefault="00700E04" w:rsidP="00E64ABA">
      <w:pPr>
        <w:ind w:left="2160" w:firstLine="720"/>
        <w:jc w:val="both"/>
        <w:rPr>
          <w:rFonts w:ascii="Times New Roman" w:hAnsi="Times New Roman" w:cs="Times New Roman"/>
          <w:b/>
          <w:sz w:val="28"/>
          <w:szCs w:val="28"/>
        </w:rPr>
      </w:pPr>
    </w:p>
    <w:p w14:paraId="4941726F" w14:textId="77777777" w:rsidR="00132163" w:rsidRDefault="00132163" w:rsidP="00E64ABA">
      <w:pPr>
        <w:ind w:left="2160" w:firstLine="720"/>
        <w:jc w:val="both"/>
        <w:rPr>
          <w:rFonts w:ascii="Times New Roman" w:hAnsi="Times New Roman" w:cs="Times New Roman"/>
          <w:b/>
          <w:sz w:val="28"/>
          <w:szCs w:val="28"/>
        </w:rPr>
      </w:pPr>
    </w:p>
    <w:p w14:paraId="3972C2C8" w14:textId="77777777" w:rsidR="00132163" w:rsidRDefault="00132163" w:rsidP="00E64ABA">
      <w:pPr>
        <w:ind w:left="2160" w:firstLine="720"/>
        <w:jc w:val="both"/>
        <w:rPr>
          <w:rFonts w:ascii="Times New Roman" w:hAnsi="Times New Roman" w:cs="Times New Roman"/>
          <w:b/>
          <w:sz w:val="28"/>
          <w:szCs w:val="28"/>
        </w:rPr>
      </w:pPr>
    </w:p>
    <w:p w14:paraId="17650275" w14:textId="751F3EF2" w:rsidR="00E64ABA" w:rsidRPr="007F7FB3" w:rsidRDefault="000D28A1" w:rsidP="00E64ABA">
      <w:pPr>
        <w:ind w:left="2160" w:firstLine="720"/>
        <w:jc w:val="both"/>
        <w:rPr>
          <w:rFonts w:ascii="Times New Roman" w:hAnsi="Times New Roman" w:cs="Times New Roman"/>
          <w:b/>
          <w:sz w:val="28"/>
          <w:szCs w:val="28"/>
        </w:rPr>
      </w:pPr>
      <w:r>
        <w:rPr>
          <w:rFonts w:ascii="Times New Roman" w:hAnsi="Times New Roman" w:cs="Times New Roman"/>
          <w:b/>
          <w:sz w:val="28"/>
          <w:szCs w:val="28"/>
        </w:rPr>
        <w:t xml:space="preserve">         </w:t>
      </w:r>
      <w:r w:rsidR="008D3D3A" w:rsidRPr="007F7FB3">
        <w:rPr>
          <w:rFonts w:ascii="Times New Roman" w:hAnsi="Times New Roman" w:cs="Times New Roman"/>
          <w:b/>
          <w:sz w:val="28"/>
          <w:szCs w:val="28"/>
        </w:rPr>
        <w:t>REFRENCES</w:t>
      </w:r>
    </w:p>
    <w:p w14:paraId="6C0FE72B" w14:textId="77777777" w:rsidR="00E64ABA" w:rsidRDefault="00E64ABA" w:rsidP="00E64ABA">
      <w:pPr>
        <w:ind w:left="720" w:hanging="720"/>
        <w:jc w:val="both"/>
        <w:rPr>
          <w:rFonts w:ascii="Times New Roman" w:eastAsia="Arial" w:hAnsi="Times New Roman" w:cs="Times New Roman"/>
          <w:color w:val="252525"/>
          <w:sz w:val="28"/>
          <w:szCs w:val="28"/>
        </w:rPr>
      </w:pPr>
    </w:p>
    <w:p w14:paraId="191C0019" w14:textId="2F6502D1" w:rsidR="00E64ABA" w:rsidRDefault="008D3D3A" w:rsidP="00E64ABA">
      <w:pPr>
        <w:ind w:left="720" w:hanging="720"/>
        <w:jc w:val="both"/>
        <w:rPr>
          <w:rFonts w:ascii="Times New Roman" w:eastAsia="Arial" w:hAnsi="Times New Roman" w:cs="Times New Roman"/>
          <w:color w:val="252525"/>
          <w:sz w:val="28"/>
          <w:szCs w:val="28"/>
        </w:rPr>
      </w:pPr>
      <w:proofErr w:type="spellStart"/>
      <w:r w:rsidRPr="008748F5">
        <w:rPr>
          <w:rFonts w:ascii="Times New Roman" w:eastAsia="Arial" w:hAnsi="Times New Roman" w:cs="Times New Roman"/>
          <w:color w:val="252525"/>
          <w:sz w:val="28"/>
          <w:szCs w:val="28"/>
        </w:rPr>
        <w:t>Asaoka</w:t>
      </w:r>
      <w:proofErr w:type="spellEnd"/>
      <w:r w:rsidRPr="008748F5">
        <w:rPr>
          <w:rFonts w:ascii="Times New Roman" w:eastAsia="Arial" w:hAnsi="Times New Roman" w:cs="Times New Roman"/>
          <w:color w:val="252525"/>
          <w:sz w:val="28"/>
          <w:szCs w:val="28"/>
        </w:rPr>
        <w:t xml:space="preserve">, S., Kondo, H. &amp; Murata, K. (2023). Mechanisms of staphylococcal enterotoxin A toxicity. </w:t>
      </w:r>
      <w:r w:rsidRPr="008748F5">
        <w:rPr>
          <w:rFonts w:ascii="Times New Roman" w:eastAsia="Arial" w:hAnsi="Times New Roman" w:cs="Times New Roman"/>
          <w:i/>
          <w:color w:val="252525"/>
          <w:sz w:val="28"/>
          <w:szCs w:val="28"/>
        </w:rPr>
        <w:t>Journal of Food Safety</w:t>
      </w:r>
      <w:r w:rsidRPr="008748F5">
        <w:rPr>
          <w:rFonts w:ascii="Times New Roman" w:eastAsia="Arial" w:hAnsi="Times New Roman" w:cs="Times New Roman"/>
          <w:color w:val="252525"/>
          <w:sz w:val="28"/>
          <w:szCs w:val="28"/>
        </w:rPr>
        <w:t xml:space="preserve">, </w:t>
      </w:r>
      <w:r w:rsidRPr="008748F5">
        <w:rPr>
          <w:rFonts w:ascii="Times New Roman" w:eastAsia="Arial" w:hAnsi="Times New Roman" w:cs="Times New Roman"/>
          <w:i/>
          <w:color w:val="252525"/>
          <w:sz w:val="28"/>
          <w:szCs w:val="28"/>
        </w:rPr>
        <w:t>45</w:t>
      </w:r>
      <w:r w:rsidRPr="008748F5">
        <w:rPr>
          <w:rFonts w:ascii="Times New Roman" w:eastAsia="Arial" w:hAnsi="Times New Roman" w:cs="Times New Roman"/>
          <w:color w:val="252525"/>
          <w:sz w:val="28"/>
          <w:szCs w:val="28"/>
        </w:rPr>
        <w:t xml:space="preserve">(2), e12981. </w:t>
      </w:r>
      <w:hyperlink r:id="rId12" w:history="1">
        <w:r w:rsidR="004E2E23" w:rsidRPr="00451737">
          <w:rPr>
            <w:rStyle w:val="Hyperlink"/>
            <w:rFonts w:ascii="Times New Roman" w:eastAsia="Arial" w:hAnsi="Times New Roman" w:cs="Times New Roman"/>
            <w:sz w:val="28"/>
            <w:szCs w:val="28"/>
          </w:rPr>
          <w:t>https://doi.org/10.1111/jfs.12981</w:t>
        </w:r>
      </w:hyperlink>
    </w:p>
    <w:p w14:paraId="22188276" w14:textId="77777777" w:rsidR="004E2E23" w:rsidRDefault="004E2E23" w:rsidP="00E64ABA">
      <w:pPr>
        <w:ind w:left="720" w:hanging="720"/>
        <w:jc w:val="both"/>
        <w:rPr>
          <w:rFonts w:ascii="Times New Roman" w:eastAsia="Arial" w:hAnsi="Times New Roman" w:cs="Times New Roman"/>
          <w:color w:val="252525"/>
          <w:sz w:val="28"/>
          <w:szCs w:val="28"/>
        </w:rPr>
      </w:pPr>
    </w:p>
    <w:p w14:paraId="5C146736" w14:textId="5129DDE6" w:rsidR="004E2E23" w:rsidRPr="008748F5" w:rsidRDefault="004E2E23" w:rsidP="004E2E23">
      <w:pPr>
        <w:ind w:left="720" w:hanging="720"/>
        <w:jc w:val="both"/>
        <w:rPr>
          <w:rFonts w:ascii="Times New Roman" w:hAnsi="Times New Roman" w:cs="Times New Roman"/>
          <w:sz w:val="28"/>
          <w:szCs w:val="28"/>
        </w:rPr>
      </w:pPr>
      <w:proofErr w:type="spellStart"/>
      <w:r w:rsidRPr="004E2E23">
        <w:rPr>
          <w:rFonts w:ascii="Times New Roman" w:hAnsi="Times New Roman" w:cs="Times New Roman"/>
          <w:sz w:val="28"/>
          <w:szCs w:val="28"/>
        </w:rPr>
        <w:t>Azinheiro</w:t>
      </w:r>
      <w:proofErr w:type="spellEnd"/>
      <w:r w:rsidRPr="004E2E23">
        <w:rPr>
          <w:rFonts w:ascii="Times New Roman" w:hAnsi="Times New Roman" w:cs="Times New Roman"/>
          <w:sz w:val="28"/>
          <w:szCs w:val="28"/>
        </w:rPr>
        <w:t xml:space="preserve">, S., Oliveira, M. &amp; Rocha, J. (2023). Portable lateral flow assays for staphylococcal toxins: New frontiers in food safety. </w:t>
      </w:r>
      <w:r w:rsidRPr="004E2E23">
        <w:rPr>
          <w:rFonts w:ascii="Times New Roman" w:hAnsi="Times New Roman" w:cs="Times New Roman"/>
          <w:i/>
          <w:sz w:val="28"/>
          <w:szCs w:val="28"/>
        </w:rPr>
        <w:t>Analytical Methods</w:t>
      </w:r>
      <w:r w:rsidRPr="004E2E23">
        <w:rPr>
          <w:rFonts w:ascii="Times New Roman" w:hAnsi="Times New Roman" w:cs="Times New Roman"/>
          <w:sz w:val="28"/>
          <w:szCs w:val="28"/>
        </w:rPr>
        <w:t xml:space="preserve">, </w:t>
      </w:r>
      <w:r w:rsidRPr="004E2E23">
        <w:rPr>
          <w:rFonts w:ascii="Times New Roman" w:hAnsi="Times New Roman" w:cs="Times New Roman"/>
          <w:i/>
          <w:sz w:val="28"/>
          <w:szCs w:val="28"/>
        </w:rPr>
        <w:t>15</w:t>
      </w:r>
      <w:r w:rsidRPr="004E2E23">
        <w:rPr>
          <w:rFonts w:ascii="Times New Roman" w:hAnsi="Times New Roman" w:cs="Times New Roman"/>
          <w:sz w:val="28"/>
          <w:szCs w:val="28"/>
        </w:rPr>
        <w:t>(12), 1501–1509.</w:t>
      </w:r>
    </w:p>
    <w:p w14:paraId="623C7E65" w14:textId="77777777" w:rsidR="00E64ABA" w:rsidRDefault="00E64ABA" w:rsidP="00E64ABA">
      <w:pPr>
        <w:ind w:left="720" w:hanging="720"/>
        <w:jc w:val="both"/>
        <w:rPr>
          <w:rFonts w:ascii="Times New Roman" w:eastAsia="Arial" w:hAnsi="Times New Roman" w:cs="Times New Roman"/>
          <w:color w:val="252525"/>
          <w:sz w:val="28"/>
          <w:szCs w:val="28"/>
        </w:rPr>
      </w:pPr>
    </w:p>
    <w:p w14:paraId="45C9D530" w14:textId="4E328F74" w:rsidR="00E64ABA" w:rsidRPr="008748F5" w:rsidRDefault="008D3D3A" w:rsidP="00E64ABA">
      <w:pPr>
        <w:ind w:left="720" w:hanging="720"/>
        <w:jc w:val="both"/>
        <w:rPr>
          <w:rFonts w:ascii="Times New Roman" w:hAnsi="Times New Roman" w:cs="Times New Roman"/>
          <w:sz w:val="28"/>
          <w:szCs w:val="28"/>
        </w:rPr>
      </w:pPr>
      <w:proofErr w:type="spellStart"/>
      <w:r w:rsidRPr="008748F5">
        <w:rPr>
          <w:rFonts w:ascii="Times New Roman" w:eastAsia="Arial" w:hAnsi="Times New Roman" w:cs="Times New Roman"/>
          <w:color w:val="252525"/>
          <w:sz w:val="28"/>
          <w:szCs w:val="28"/>
        </w:rPr>
        <w:t>Argudín</w:t>
      </w:r>
      <w:proofErr w:type="spellEnd"/>
      <w:r w:rsidRPr="008748F5">
        <w:rPr>
          <w:rFonts w:ascii="Times New Roman" w:eastAsia="Arial" w:hAnsi="Times New Roman" w:cs="Times New Roman"/>
          <w:color w:val="252525"/>
          <w:sz w:val="28"/>
          <w:szCs w:val="28"/>
        </w:rPr>
        <w:t xml:space="preserve">, M. Á., Mendoza, M. C. &amp; </w:t>
      </w:r>
      <w:proofErr w:type="spellStart"/>
      <w:r w:rsidRPr="008748F5">
        <w:rPr>
          <w:rFonts w:ascii="Times New Roman" w:eastAsia="Arial" w:hAnsi="Times New Roman" w:cs="Times New Roman"/>
          <w:color w:val="252525"/>
          <w:sz w:val="28"/>
          <w:szCs w:val="28"/>
        </w:rPr>
        <w:t>Rodicio</w:t>
      </w:r>
      <w:proofErr w:type="spellEnd"/>
      <w:r w:rsidRPr="008748F5">
        <w:rPr>
          <w:rFonts w:ascii="Times New Roman" w:eastAsia="Arial" w:hAnsi="Times New Roman" w:cs="Times New Roman"/>
          <w:color w:val="252525"/>
          <w:sz w:val="28"/>
          <w:szCs w:val="28"/>
        </w:rPr>
        <w:t xml:space="preserve">, M. R. (2022). Food poisoning and </w:t>
      </w:r>
      <w:r w:rsidRPr="008748F5">
        <w:rPr>
          <w:rFonts w:ascii="Times New Roman" w:eastAsia="Arial" w:hAnsi="Times New Roman" w:cs="Times New Roman"/>
          <w:i/>
          <w:color w:val="252525"/>
          <w:sz w:val="28"/>
          <w:szCs w:val="28"/>
        </w:rPr>
        <w:t>Staphylococcus aureus</w:t>
      </w:r>
      <w:r w:rsidRPr="008748F5">
        <w:rPr>
          <w:rFonts w:ascii="Times New Roman" w:eastAsia="Arial" w:hAnsi="Times New Roman" w:cs="Times New Roman"/>
          <w:color w:val="252525"/>
          <w:sz w:val="28"/>
          <w:szCs w:val="28"/>
        </w:rPr>
        <w:t xml:space="preserve"> enterotoxins. </w:t>
      </w:r>
      <w:r w:rsidRPr="008748F5">
        <w:rPr>
          <w:rFonts w:ascii="Times New Roman" w:eastAsia="Arial" w:hAnsi="Times New Roman" w:cs="Times New Roman"/>
          <w:i/>
          <w:color w:val="252525"/>
          <w:sz w:val="28"/>
          <w:szCs w:val="28"/>
        </w:rPr>
        <w:t>Toxins</w:t>
      </w:r>
      <w:r w:rsidRPr="008748F5">
        <w:rPr>
          <w:rFonts w:ascii="Times New Roman" w:eastAsia="Arial" w:hAnsi="Times New Roman" w:cs="Times New Roman"/>
          <w:color w:val="252525"/>
          <w:sz w:val="28"/>
          <w:szCs w:val="28"/>
        </w:rPr>
        <w:t xml:space="preserve">, </w:t>
      </w:r>
      <w:r w:rsidRPr="008748F5">
        <w:rPr>
          <w:rFonts w:ascii="Times New Roman" w:eastAsia="Arial" w:hAnsi="Times New Roman" w:cs="Times New Roman"/>
          <w:i/>
          <w:color w:val="252525"/>
          <w:sz w:val="28"/>
          <w:szCs w:val="28"/>
        </w:rPr>
        <w:t>14</w:t>
      </w:r>
      <w:r w:rsidRPr="008748F5">
        <w:rPr>
          <w:rFonts w:ascii="Times New Roman" w:eastAsia="Arial" w:hAnsi="Times New Roman" w:cs="Times New Roman"/>
          <w:color w:val="252525"/>
          <w:sz w:val="28"/>
          <w:szCs w:val="28"/>
        </w:rPr>
        <w:t>(6), 376. https://doi.org/10.3390/toxins14060376</w:t>
      </w:r>
    </w:p>
    <w:p w14:paraId="6B046CE0" w14:textId="77777777" w:rsidR="00E64ABA" w:rsidRPr="008748F5" w:rsidRDefault="00E64ABA" w:rsidP="00E64ABA">
      <w:pPr>
        <w:spacing w:line="270" w:lineRule="auto"/>
        <w:ind w:left="720" w:hanging="720"/>
        <w:jc w:val="both"/>
        <w:rPr>
          <w:rFonts w:ascii="Times New Roman" w:hAnsi="Times New Roman" w:cs="Times New Roman"/>
          <w:sz w:val="28"/>
          <w:szCs w:val="28"/>
        </w:rPr>
      </w:pPr>
    </w:p>
    <w:p w14:paraId="23D1B06F" w14:textId="2EEFB19A" w:rsidR="00E64ABA" w:rsidRDefault="008D3D3A" w:rsidP="00E64ABA">
      <w:pPr>
        <w:ind w:left="720" w:hanging="720"/>
        <w:jc w:val="both"/>
        <w:rPr>
          <w:rFonts w:ascii="Times New Roman" w:eastAsia="Arial" w:hAnsi="Times New Roman" w:cs="Times New Roman"/>
          <w:color w:val="252525"/>
          <w:sz w:val="28"/>
          <w:szCs w:val="28"/>
        </w:rPr>
      </w:pPr>
      <w:r w:rsidRPr="008748F5">
        <w:rPr>
          <w:rFonts w:ascii="Times New Roman" w:eastAsia="Arial" w:hAnsi="Times New Roman" w:cs="Times New Roman"/>
          <w:color w:val="252525"/>
          <w:sz w:val="28"/>
          <w:szCs w:val="28"/>
        </w:rPr>
        <w:t xml:space="preserve">Balaban, N., &amp; </w:t>
      </w:r>
      <w:proofErr w:type="spellStart"/>
      <w:r w:rsidRPr="008748F5">
        <w:rPr>
          <w:rFonts w:ascii="Times New Roman" w:eastAsia="Arial" w:hAnsi="Times New Roman" w:cs="Times New Roman"/>
          <w:color w:val="252525"/>
          <w:sz w:val="28"/>
          <w:szCs w:val="28"/>
        </w:rPr>
        <w:t>Rasooly</w:t>
      </w:r>
      <w:proofErr w:type="spellEnd"/>
      <w:r w:rsidRPr="008748F5">
        <w:rPr>
          <w:rFonts w:ascii="Times New Roman" w:eastAsia="Arial" w:hAnsi="Times New Roman" w:cs="Times New Roman"/>
          <w:color w:val="252525"/>
          <w:sz w:val="28"/>
          <w:szCs w:val="28"/>
        </w:rPr>
        <w:t>, A. (20</w:t>
      </w:r>
      <w:r w:rsidR="004E2E23">
        <w:rPr>
          <w:rFonts w:ascii="Times New Roman" w:eastAsia="Arial" w:hAnsi="Times New Roman" w:cs="Times New Roman"/>
          <w:color w:val="252525"/>
          <w:sz w:val="28"/>
          <w:szCs w:val="28"/>
        </w:rPr>
        <w:t>19</w:t>
      </w:r>
      <w:r w:rsidRPr="008748F5">
        <w:rPr>
          <w:rFonts w:ascii="Times New Roman" w:eastAsia="Arial" w:hAnsi="Times New Roman" w:cs="Times New Roman"/>
          <w:color w:val="252525"/>
          <w:sz w:val="28"/>
          <w:szCs w:val="28"/>
        </w:rPr>
        <w:t xml:space="preserve">). Staphylococcal enterotoxins. </w:t>
      </w:r>
      <w:r w:rsidRPr="008748F5">
        <w:rPr>
          <w:rFonts w:ascii="Times New Roman" w:eastAsia="Arial" w:hAnsi="Times New Roman" w:cs="Times New Roman"/>
          <w:i/>
          <w:color w:val="252525"/>
          <w:sz w:val="28"/>
          <w:szCs w:val="28"/>
        </w:rPr>
        <w:t>International Journal of Food Microbiology</w:t>
      </w:r>
      <w:r w:rsidRPr="008748F5">
        <w:rPr>
          <w:rFonts w:ascii="Times New Roman" w:eastAsia="Arial" w:hAnsi="Times New Roman" w:cs="Times New Roman"/>
          <w:color w:val="252525"/>
          <w:sz w:val="28"/>
          <w:szCs w:val="28"/>
        </w:rPr>
        <w:t xml:space="preserve">, </w:t>
      </w:r>
      <w:r w:rsidRPr="008748F5">
        <w:rPr>
          <w:rFonts w:ascii="Times New Roman" w:eastAsia="Arial" w:hAnsi="Times New Roman" w:cs="Times New Roman"/>
          <w:i/>
          <w:color w:val="252525"/>
          <w:sz w:val="28"/>
          <w:szCs w:val="28"/>
        </w:rPr>
        <w:t>61</w:t>
      </w:r>
      <w:r w:rsidRPr="008748F5">
        <w:rPr>
          <w:rFonts w:ascii="Times New Roman" w:eastAsia="Arial" w:hAnsi="Times New Roman" w:cs="Times New Roman"/>
          <w:color w:val="252525"/>
          <w:sz w:val="28"/>
          <w:szCs w:val="28"/>
        </w:rPr>
        <w:t xml:space="preserve">(1), 1–10. </w:t>
      </w:r>
      <w:hyperlink r:id="rId13" w:history="1">
        <w:r w:rsidRPr="00B05116">
          <w:rPr>
            <w:rFonts w:ascii="Times New Roman" w:eastAsia="Arial" w:hAnsi="Times New Roman" w:cs="Times New Roman"/>
            <w:sz w:val="28"/>
            <w:szCs w:val="28"/>
          </w:rPr>
          <w:t>https://doi.org/10.1016/S0168-1605(00)00377-9</w:t>
        </w:r>
      </w:hyperlink>
    </w:p>
    <w:p w14:paraId="234A9E91" w14:textId="3E7D2116" w:rsidR="00E64ABA" w:rsidRPr="00E85EAC" w:rsidRDefault="008D3D3A" w:rsidP="00E64ABA">
      <w:pPr>
        <w:ind w:left="720" w:hanging="720"/>
        <w:jc w:val="both"/>
        <w:rPr>
          <w:rFonts w:ascii="Times New Roman" w:eastAsia="Arial" w:hAnsi="Times New Roman" w:cs="Times New Roman"/>
          <w:color w:val="252525"/>
          <w:sz w:val="28"/>
          <w:szCs w:val="28"/>
        </w:rPr>
      </w:pPr>
      <w:r w:rsidRPr="00E85EAC">
        <w:rPr>
          <w:rFonts w:ascii="Times New Roman" w:eastAsia="Arial" w:hAnsi="Times New Roman" w:cs="Times New Roman"/>
          <w:color w:val="252525"/>
          <w:sz w:val="28"/>
          <w:szCs w:val="28"/>
        </w:rPr>
        <w:t xml:space="preserve">Becker, K., </w:t>
      </w:r>
      <w:proofErr w:type="spellStart"/>
      <w:r w:rsidRPr="00E85EAC">
        <w:rPr>
          <w:rFonts w:ascii="Times New Roman" w:eastAsia="Arial" w:hAnsi="Times New Roman" w:cs="Times New Roman"/>
          <w:color w:val="252525"/>
          <w:sz w:val="28"/>
          <w:szCs w:val="28"/>
        </w:rPr>
        <w:t>Heilmann</w:t>
      </w:r>
      <w:proofErr w:type="spellEnd"/>
      <w:r w:rsidRPr="00E85EAC">
        <w:rPr>
          <w:rFonts w:ascii="Times New Roman" w:eastAsia="Arial" w:hAnsi="Times New Roman" w:cs="Times New Roman"/>
          <w:color w:val="252525"/>
          <w:sz w:val="28"/>
          <w:szCs w:val="28"/>
        </w:rPr>
        <w:t>, C., &amp; Peters, G. (2020). Staphylococcus aureus: Pathogenesis, epidemiology, and diagnosis. Nature Reviews Microbiology, 18(3), 181–192. https://doi.org/10.1038/s41579-019-0290-9</w:t>
      </w:r>
    </w:p>
    <w:p w14:paraId="3E6A4ABF" w14:textId="5620EF8C" w:rsidR="00E64ABA" w:rsidRDefault="008D3D3A" w:rsidP="00E64ABA">
      <w:pPr>
        <w:ind w:left="720" w:hanging="720"/>
        <w:jc w:val="both"/>
        <w:rPr>
          <w:rFonts w:ascii="Times New Roman" w:eastAsia="Arial" w:hAnsi="Times New Roman" w:cs="Times New Roman"/>
          <w:color w:val="252525"/>
          <w:sz w:val="28"/>
          <w:szCs w:val="28"/>
        </w:rPr>
      </w:pPr>
      <w:proofErr w:type="spellStart"/>
      <w:r w:rsidRPr="00E85EAC">
        <w:rPr>
          <w:rFonts w:ascii="Times New Roman" w:eastAsia="Arial" w:hAnsi="Times New Roman" w:cs="Times New Roman"/>
          <w:color w:val="252525"/>
          <w:sz w:val="28"/>
          <w:szCs w:val="28"/>
        </w:rPr>
        <w:t>Cheesbrough</w:t>
      </w:r>
      <w:proofErr w:type="spellEnd"/>
      <w:r w:rsidRPr="00E85EAC">
        <w:rPr>
          <w:rFonts w:ascii="Times New Roman" w:eastAsia="Arial" w:hAnsi="Times New Roman" w:cs="Times New Roman"/>
          <w:color w:val="252525"/>
          <w:sz w:val="28"/>
          <w:szCs w:val="28"/>
        </w:rPr>
        <w:t>, M. (2006). District laboratory practice in tropical countries (2nd ed., Vol. 2). Cambridge University Press.</w:t>
      </w:r>
    </w:p>
    <w:p w14:paraId="0EC2529D" w14:textId="71392A62" w:rsidR="00E64ABA" w:rsidRDefault="008D3D3A" w:rsidP="00E64ABA">
      <w:pPr>
        <w:ind w:left="720" w:hanging="720"/>
        <w:jc w:val="both"/>
        <w:rPr>
          <w:rFonts w:ascii="Times New Roman" w:eastAsia="Arial" w:hAnsi="Times New Roman" w:cs="Times New Roman"/>
          <w:color w:val="252525"/>
          <w:sz w:val="28"/>
          <w:szCs w:val="28"/>
        </w:rPr>
      </w:pPr>
      <w:r w:rsidRPr="008748F5">
        <w:rPr>
          <w:rFonts w:ascii="Times New Roman" w:eastAsia="Arial" w:hAnsi="Times New Roman" w:cs="Times New Roman"/>
          <w:color w:val="252525"/>
          <w:sz w:val="28"/>
          <w:szCs w:val="28"/>
        </w:rPr>
        <w:t xml:space="preserve">Fujikawa, H., Akimoto, R., &amp; </w:t>
      </w:r>
      <w:proofErr w:type="spellStart"/>
      <w:r w:rsidRPr="008748F5">
        <w:rPr>
          <w:rFonts w:ascii="Times New Roman" w:eastAsia="Arial" w:hAnsi="Times New Roman" w:cs="Times New Roman"/>
          <w:color w:val="252525"/>
          <w:sz w:val="28"/>
          <w:szCs w:val="28"/>
        </w:rPr>
        <w:t>Morozumi</w:t>
      </w:r>
      <w:proofErr w:type="spellEnd"/>
      <w:r w:rsidRPr="008748F5">
        <w:rPr>
          <w:rFonts w:ascii="Times New Roman" w:eastAsia="Arial" w:hAnsi="Times New Roman" w:cs="Times New Roman"/>
          <w:color w:val="252525"/>
          <w:sz w:val="28"/>
          <w:szCs w:val="28"/>
        </w:rPr>
        <w:t xml:space="preserve">, S. (2021). Thermal resistance of staphylococcal enterotoxins in milk. </w:t>
      </w:r>
      <w:r w:rsidRPr="008748F5">
        <w:rPr>
          <w:rFonts w:ascii="Times New Roman" w:eastAsia="Arial" w:hAnsi="Times New Roman" w:cs="Times New Roman"/>
          <w:i/>
          <w:color w:val="252525"/>
          <w:sz w:val="28"/>
          <w:szCs w:val="28"/>
        </w:rPr>
        <w:t>Food Microbiology</w:t>
      </w:r>
      <w:r w:rsidRPr="008748F5">
        <w:rPr>
          <w:rFonts w:ascii="Times New Roman" w:eastAsia="Arial" w:hAnsi="Times New Roman" w:cs="Times New Roman"/>
          <w:color w:val="252525"/>
          <w:sz w:val="28"/>
          <w:szCs w:val="28"/>
        </w:rPr>
        <w:t xml:space="preserve">, </w:t>
      </w:r>
      <w:r w:rsidRPr="008748F5">
        <w:rPr>
          <w:rFonts w:ascii="Times New Roman" w:eastAsia="Arial" w:hAnsi="Times New Roman" w:cs="Times New Roman"/>
          <w:i/>
          <w:color w:val="252525"/>
          <w:sz w:val="28"/>
          <w:szCs w:val="28"/>
        </w:rPr>
        <w:t>95</w:t>
      </w:r>
      <w:r w:rsidRPr="008748F5">
        <w:rPr>
          <w:rFonts w:ascii="Times New Roman" w:eastAsia="Arial" w:hAnsi="Times New Roman" w:cs="Times New Roman"/>
          <w:color w:val="252525"/>
          <w:sz w:val="28"/>
          <w:szCs w:val="28"/>
        </w:rPr>
        <w:t xml:space="preserve">, 103685. </w:t>
      </w:r>
      <w:hyperlink r:id="rId14" w:history="1">
        <w:r w:rsidR="004E2E23" w:rsidRPr="00451737">
          <w:rPr>
            <w:rStyle w:val="Hyperlink"/>
            <w:rFonts w:ascii="Times New Roman" w:eastAsia="Arial" w:hAnsi="Times New Roman" w:cs="Times New Roman"/>
            <w:sz w:val="28"/>
            <w:szCs w:val="28"/>
          </w:rPr>
          <w:t>https://doi.org/10.1016/j.fm.2021.103685</w:t>
        </w:r>
      </w:hyperlink>
    </w:p>
    <w:p w14:paraId="29BB3469" w14:textId="77777777" w:rsidR="004E2E23" w:rsidRPr="008748F5" w:rsidRDefault="004E2E23" w:rsidP="00E64ABA">
      <w:pPr>
        <w:ind w:left="720" w:hanging="720"/>
        <w:jc w:val="both"/>
        <w:rPr>
          <w:rFonts w:ascii="Times New Roman" w:hAnsi="Times New Roman" w:cs="Times New Roman"/>
          <w:sz w:val="28"/>
          <w:szCs w:val="28"/>
        </w:rPr>
      </w:pPr>
    </w:p>
    <w:p w14:paraId="4FE8009D" w14:textId="77777777" w:rsidR="00E64ABA" w:rsidRDefault="00E64ABA" w:rsidP="00E64ABA">
      <w:pPr>
        <w:ind w:left="720" w:hanging="720"/>
        <w:jc w:val="both"/>
        <w:rPr>
          <w:rFonts w:ascii="Times New Roman" w:eastAsia="Arial" w:hAnsi="Times New Roman" w:cs="Times New Roman"/>
          <w:color w:val="252525"/>
          <w:sz w:val="28"/>
          <w:szCs w:val="28"/>
        </w:rPr>
      </w:pPr>
    </w:p>
    <w:p w14:paraId="126C6DFD" w14:textId="77777777" w:rsidR="00E64ABA" w:rsidRPr="008748F5" w:rsidRDefault="008D3D3A" w:rsidP="00E64ABA">
      <w:pPr>
        <w:ind w:left="720" w:hanging="720"/>
        <w:jc w:val="both"/>
        <w:rPr>
          <w:rFonts w:ascii="Times New Roman" w:hAnsi="Times New Roman" w:cs="Times New Roman"/>
          <w:sz w:val="28"/>
          <w:szCs w:val="28"/>
        </w:rPr>
      </w:pPr>
      <w:proofErr w:type="spellStart"/>
      <w:r w:rsidRPr="008748F5">
        <w:rPr>
          <w:rFonts w:ascii="Times New Roman" w:eastAsia="Arial" w:hAnsi="Times New Roman" w:cs="Times New Roman"/>
          <w:color w:val="252525"/>
          <w:sz w:val="28"/>
          <w:szCs w:val="28"/>
        </w:rPr>
        <w:t>Hennekinne</w:t>
      </w:r>
      <w:proofErr w:type="spellEnd"/>
      <w:r w:rsidRPr="008748F5">
        <w:rPr>
          <w:rFonts w:ascii="Times New Roman" w:eastAsia="Arial" w:hAnsi="Times New Roman" w:cs="Times New Roman"/>
          <w:color w:val="252525"/>
          <w:sz w:val="28"/>
          <w:szCs w:val="28"/>
        </w:rPr>
        <w:t xml:space="preserve">, J. A., De </w:t>
      </w:r>
      <w:proofErr w:type="spellStart"/>
      <w:r w:rsidRPr="008748F5">
        <w:rPr>
          <w:rFonts w:ascii="Times New Roman" w:eastAsia="Arial" w:hAnsi="Times New Roman" w:cs="Times New Roman"/>
          <w:color w:val="252525"/>
          <w:sz w:val="28"/>
          <w:szCs w:val="28"/>
        </w:rPr>
        <w:t>Buyser</w:t>
      </w:r>
      <w:proofErr w:type="spellEnd"/>
      <w:r w:rsidRPr="008748F5">
        <w:rPr>
          <w:rFonts w:ascii="Times New Roman" w:eastAsia="Arial" w:hAnsi="Times New Roman" w:cs="Times New Roman"/>
          <w:color w:val="252525"/>
          <w:sz w:val="28"/>
          <w:szCs w:val="28"/>
        </w:rPr>
        <w:t xml:space="preserve">, M. L., &amp; </w:t>
      </w:r>
      <w:proofErr w:type="spellStart"/>
      <w:r w:rsidRPr="008748F5">
        <w:rPr>
          <w:rFonts w:ascii="Times New Roman" w:eastAsia="Arial" w:hAnsi="Times New Roman" w:cs="Times New Roman"/>
          <w:color w:val="252525"/>
          <w:sz w:val="28"/>
          <w:szCs w:val="28"/>
        </w:rPr>
        <w:t>Dragacci</w:t>
      </w:r>
      <w:proofErr w:type="spellEnd"/>
      <w:r w:rsidRPr="008748F5">
        <w:rPr>
          <w:rFonts w:ascii="Times New Roman" w:eastAsia="Arial" w:hAnsi="Times New Roman" w:cs="Times New Roman"/>
          <w:color w:val="252525"/>
          <w:sz w:val="28"/>
          <w:szCs w:val="28"/>
        </w:rPr>
        <w:t xml:space="preserve">, S. (2021). Staphylococcal enterotoxins and food poisoning. </w:t>
      </w:r>
      <w:r w:rsidRPr="008748F5">
        <w:rPr>
          <w:rFonts w:ascii="Times New Roman" w:eastAsia="Arial" w:hAnsi="Times New Roman" w:cs="Times New Roman"/>
          <w:i/>
          <w:color w:val="252525"/>
          <w:sz w:val="28"/>
          <w:szCs w:val="28"/>
        </w:rPr>
        <w:t>Food Microbiology</w:t>
      </w:r>
      <w:r w:rsidRPr="008748F5">
        <w:rPr>
          <w:rFonts w:ascii="Times New Roman" w:eastAsia="Arial" w:hAnsi="Times New Roman" w:cs="Times New Roman"/>
          <w:color w:val="252525"/>
          <w:sz w:val="28"/>
          <w:szCs w:val="28"/>
        </w:rPr>
        <w:t xml:space="preserve">, </w:t>
      </w:r>
      <w:r w:rsidRPr="008748F5">
        <w:rPr>
          <w:rFonts w:ascii="Times New Roman" w:eastAsia="Arial" w:hAnsi="Times New Roman" w:cs="Times New Roman"/>
          <w:i/>
          <w:color w:val="252525"/>
          <w:sz w:val="28"/>
          <w:szCs w:val="28"/>
        </w:rPr>
        <w:t>99</w:t>
      </w:r>
      <w:r w:rsidRPr="008748F5">
        <w:rPr>
          <w:rFonts w:ascii="Times New Roman" w:eastAsia="Arial" w:hAnsi="Times New Roman" w:cs="Times New Roman"/>
          <w:color w:val="252525"/>
          <w:sz w:val="28"/>
          <w:szCs w:val="28"/>
        </w:rPr>
        <w:t>, 103827. https://doi.org/10.1016/j.fm.2021.103827</w:t>
      </w:r>
    </w:p>
    <w:p w14:paraId="64C44C6A" w14:textId="77777777" w:rsidR="00E64ABA" w:rsidRDefault="00E64ABA" w:rsidP="00E64ABA">
      <w:pPr>
        <w:ind w:left="720" w:hanging="720"/>
        <w:jc w:val="both"/>
        <w:rPr>
          <w:rFonts w:ascii="Times New Roman" w:eastAsia="Arial" w:hAnsi="Times New Roman" w:cs="Times New Roman"/>
          <w:color w:val="252525"/>
          <w:sz w:val="28"/>
          <w:szCs w:val="28"/>
        </w:rPr>
      </w:pPr>
    </w:p>
    <w:p w14:paraId="59B45F9D" w14:textId="77777777" w:rsidR="00E64ABA" w:rsidRPr="008748F5" w:rsidRDefault="008D3D3A" w:rsidP="00E64ABA">
      <w:pPr>
        <w:ind w:left="720" w:hanging="720"/>
        <w:jc w:val="both"/>
        <w:rPr>
          <w:rFonts w:ascii="Times New Roman" w:hAnsi="Times New Roman" w:cs="Times New Roman"/>
          <w:sz w:val="28"/>
          <w:szCs w:val="28"/>
        </w:rPr>
      </w:pPr>
      <w:proofErr w:type="spellStart"/>
      <w:r w:rsidRPr="008748F5">
        <w:rPr>
          <w:rFonts w:ascii="Times New Roman" w:eastAsia="Arial" w:hAnsi="Times New Roman" w:cs="Times New Roman"/>
          <w:color w:val="252525"/>
          <w:sz w:val="28"/>
          <w:szCs w:val="28"/>
        </w:rPr>
        <w:t>Johler</w:t>
      </w:r>
      <w:proofErr w:type="spellEnd"/>
      <w:r w:rsidRPr="008748F5">
        <w:rPr>
          <w:rFonts w:ascii="Times New Roman" w:eastAsia="Arial" w:hAnsi="Times New Roman" w:cs="Times New Roman"/>
          <w:color w:val="252525"/>
          <w:sz w:val="28"/>
          <w:szCs w:val="28"/>
        </w:rPr>
        <w:t xml:space="preserve">, S., </w:t>
      </w:r>
      <w:proofErr w:type="spellStart"/>
      <w:r w:rsidRPr="008748F5">
        <w:rPr>
          <w:rFonts w:ascii="Times New Roman" w:eastAsia="Arial" w:hAnsi="Times New Roman" w:cs="Times New Roman"/>
          <w:color w:val="252525"/>
          <w:sz w:val="28"/>
          <w:szCs w:val="28"/>
        </w:rPr>
        <w:t>Zurfluh</w:t>
      </w:r>
      <w:proofErr w:type="spellEnd"/>
      <w:r w:rsidRPr="008748F5">
        <w:rPr>
          <w:rFonts w:ascii="Times New Roman" w:eastAsia="Arial" w:hAnsi="Times New Roman" w:cs="Times New Roman"/>
          <w:color w:val="252525"/>
          <w:sz w:val="28"/>
          <w:szCs w:val="28"/>
        </w:rPr>
        <w:t xml:space="preserve">, K., Stephan, R., &amp; Marti, H. (2020). Occurrence of </w:t>
      </w:r>
      <w:r w:rsidRPr="008748F5">
        <w:rPr>
          <w:rFonts w:ascii="Times New Roman" w:eastAsia="Arial" w:hAnsi="Times New Roman" w:cs="Times New Roman"/>
          <w:i/>
          <w:color w:val="252525"/>
          <w:sz w:val="28"/>
          <w:szCs w:val="28"/>
        </w:rPr>
        <w:t>Staphylococcus aureus</w:t>
      </w:r>
      <w:r w:rsidRPr="008748F5">
        <w:rPr>
          <w:rFonts w:ascii="Times New Roman" w:eastAsia="Arial" w:hAnsi="Times New Roman" w:cs="Times New Roman"/>
          <w:color w:val="252525"/>
          <w:sz w:val="28"/>
          <w:szCs w:val="28"/>
        </w:rPr>
        <w:t xml:space="preserve"> and enterotoxins in foodborne outbreaks in Switzerland. </w:t>
      </w:r>
      <w:r w:rsidRPr="008748F5">
        <w:rPr>
          <w:rFonts w:ascii="Times New Roman" w:eastAsia="Arial" w:hAnsi="Times New Roman" w:cs="Times New Roman"/>
          <w:i/>
          <w:color w:val="252525"/>
          <w:sz w:val="28"/>
          <w:szCs w:val="28"/>
        </w:rPr>
        <w:t>International Journal of Food Microbiology</w:t>
      </w:r>
      <w:r w:rsidRPr="008748F5">
        <w:rPr>
          <w:rFonts w:ascii="Times New Roman" w:eastAsia="Arial" w:hAnsi="Times New Roman" w:cs="Times New Roman"/>
          <w:color w:val="252525"/>
          <w:sz w:val="28"/>
          <w:szCs w:val="28"/>
        </w:rPr>
        <w:t xml:space="preserve">, </w:t>
      </w:r>
      <w:r w:rsidRPr="008748F5">
        <w:rPr>
          <w:rFonts w:ascii="Times New Roman" w:eastAsia="Arial" w:hAnsi="Times New Roman" w:cs="Times New Roman"/>
          <w:i/>
          <w:color w:val="252525"/>
          <w:sz w:val="28"/>
          <w:szCs w:val="28"/>
        </w:rPr>
        <w:t>316</w:t>
      </w:r>
      <w:r w:rsidRPr="008748F5">
        <w:rPr>
          <w:rFonts w:ascii="Times New Roman" w:eastAsia="Arial" w:hAnsi="Times New Roman" w:cs="Times New Roman"/>
          <w:color w:val="252525"/>
          <w:sz w:val="28"/>
          <w:szCs w:val="28"/>
        </w:rPr>
        <w:t>, 108461. https://doi.org/10.1016/j.ijfoodmicro.2020.108461</w:t>
      </w:r>
    </w:p>
    <w:p w14:paraId="77C4F375" w14:textId="77777777" w:rsidR="00E64ABA" w:rsidRPr="008748F5" w:rsidRDefault="00E64ABA" w:rsidP="00E64ABA">
      <w:pPr>
        <w:spacing w:line="270" w:lineRule="auto"/>
        <w:ind w:left="720" w:hanging="720"/>
        <w:jc w:val="both"/>
        <w:rPr>
          <w:rFonts w:ascii="Times New Roman" w:hAnsi="Times New Roman" w:cs="Times New Roman"/>
          <w:sz w:val="28"/>
          <w:szCs w:val="28"/>
        </w:rPr>
      </w:pPr>
    </w:p>
    <w:p w14:paraId="59BCBF25" w14:textId="77777777" w:rsidR="00E64ABA" w:rsidRDefault="008D3D3A" w:rsidP="00E64ABA">
      <w:pPr>
        <w:ind w:left="720" w:hanging="720"/>
        <w:jc w:val="both"/>
        <w:rPr>
          <w:rFonts w:ascii="Times New Roman" w:eastAsia="Arial" w:hAnsi="Times New Roman" w:cs="Times New Roman"/>
          <w:color w:val="252525"/>
          <w:sz w:val="28"/>
          <w:szCs w:val="28"/>
        </w:rPr>
      </w:pPr>
      <w:proofErr w:type="spellStart"/>
      <w:r w:rsidRPr="008748F5">
        <w:rPr>
          <w:rFonts w:ascii="Times New Roman" w:eastAsia="Arial" w:hAnsi="Times New Roman" w:cs="Times New Roman"/>
          <w:color w:val="252525"/>
          <w:sz w:val="28"/>
          <w:szCs w:val="28"/>
        </w:rPr>
        <w:t>Jørgensen</w:t>
      </w:r>
      <w:proofErr w:type="spellEnd"/>
      <w:r w:rsidRPr="008748F5">
        <w:rPr>
          <w:rFonts w:ascii="Times New Roman" w:eastAsia="Arial" w:hAnsi="Times New Roman" w:cs="Times New Roman"/>
          <w:color w:val="252525"/>
          <w:sz w:val="28"/>
          <w:szCs w:val="28"/>
        </w:rPr>
        <w:t xml:space="preserve">, H. J., </w:t>
      </w:r>
      <w:proofErr w:type="spellStart"/>
      <w:r w:rsidRPr="008748F5">
        <w:rPr>
          <w:rFonts w:ascii="Times New Roman" w:eastAsia="Arial" w:hAnsi="Times New Roman" w:cs="Times New Roman"/>
          <w:color w:val="252525"/>
          <w:sz w:val="28"/>
          <w:szCs w:val="28"/>
        </w:rPr>
        <w:t>Mørk</w:t>
      </w:r>
      <w:proofErr w:type="spellEnd"/>
      <w:r w:rsidRPr="008748F5">
        <w:rPr>
          <w:rFonts w:ascii="Times New Roman" w:eastAsia="Arial" w:hAnsi="Times New Roman" w:cs="Times New Roman"/>
          <w:color w:val="252525"/>
          <w:sz w:val="28"/>
          <w:szCs w:val="28"/>
        </w:rPr>
        <w:t xml:space="preserve">, T., &amp; </w:t>
      </w:r>
      <w:proofErr w:type="spellStart"/>
      <w:r w:rsidRPr="008748F5">
        <w:rPr>
          <w:rFonts w:ascii="Times New Roman" w:eastAsia="Arial" w:hAnsi="Times New Roman" w:cs="Times New Roman"/>
          <w:color w:val="252525"/>
          <w:sz w:val="28"/>
          <w:szCs w:val="28"/>
        </w:rPr>
        <w:t>Haugum</w:t>
      </w:r>
      <w:proofErr w:type="spellEnd"/>
      <w:r w:rsidRPr="008748F5">
        <w:rPr>
          <w:rFonts w:ascii="Times New Roman" w:eastAsia="Arial" w:hAnsi="Times New Roman" w:cs="Times New Roman"/>
          <w:color w:val="252525"/>
          <w:sz w:val="28"/>
          <w:szCs w:val="28"/>
        </w:rPr>
        <w:t xml:space="preserve">, M. (2022). Enterotoxin gene mobility in dairy isolates of </w:t>
      </w:r>
      <w:r w:rsidRPr="008748F5">
        <w:rPr>
          <w:rFonts w:ascii="Times New Roman" w:eastAsia="Arial" w:hAnsi="Times New Roman" w:cs="Times New Roman"/>
          <w:i/>
          <w:color w:val="252525"/>
          <w:sz w:val="28"/>
          <w:szCs w:val="28"/>
        </w:rPr>
        <w:t>Staphylococcus aureus</w:t>
      </w:r>
      <w:r w:rsidRPr="008748F5">
        <w:rPr>
          <w:rFonts w:ascii="Times New Roman" w:eastAsia="Arial" w:hAnsi="Times New Roman" w:cs="Times New Roman"/>
          <w:color w:val="252525"/>
          <w:sz w:val="28"/>
          <w:szCs w:val="28"/>
        </w:rPr>
        <w:t xml:space="preserve">. </w:t>
      </w:r>
      <w:r w:rsidRPr="008748F5">
        <w:rPr>
          <w:rFonts w:ascii="Times New Roman" w:eastAsia="Arial" w:hAnsi="Times New Roman" w:cs="Times New Roman"/>
          <w:i/>
          <w:color w:val="252525"/>
          <w:sz w:val="28"/>
          <w:szCs w:val="28"/>
        </w:rPr>
        <w:t>Microbial Pathogenesis</w:t>
      </w:r>
      <w:r w:rsidRPr="008748F5">
        <w:rPr>
          <w:rFonts w:ascii="Times New Roman" w:eastAsia="Arial" w:hAnsi="Times New Roman" w:cs="Times New Roman"/>
          <w:color w:val="252525"/>
          <w:sz w:val="28"/>
          <w:szCs w:val="28"/>
        </w:rPr>
        <w:t xml:space="preserve">, </w:t>
      </w:r>
      <w:r w:rsidRPr="008748F5">
        <w:rPr>
          <w:rFonts w:ascii="Times New Roman" w:eastAsia="Arial" w:hAnsi="Times New Roman" w:cs="Times New Roman"/>
          <w:i/>
          <w:color w:val="252525"/>
          <w:sz w:val="28"/>
          <w:szCs w:val="28"/>
        </w:rPr>
        <w:t>169</w:t>
      </w:r>
      <w:r w:rsidRPr="008748F5">
        <w:rPr>
          <w:rFonts w:ascii="Times New Roman" w:eastAsia="Arial" w:hAnsi="Times New Roman" w:cs="Times New Roman"/>
          <w:color w:val="252525"/>
          <w:sz w:val="28"/>
          <w:szCs w:val="28"/>
        </w:rPr>
        <w:t xml:space="preserve">, 105657. </w:t>
      </w:r>
      <w:hyperlink r:id="rId15" w:history="1">
        <w:r w:rsidRPr="00B05116">
          <w:rPr>
            <w:rFonts w:ascii="Times New Roman" w:eastAsia="Arial" w:hAnsi="Times New Roman" w:cs="Times New Roman"/>
            <w:sz w:val="28"/>
            <w:szCs w:val="28"/>
          </w:rPr>
          <w:t>https://doi.org/10.1016/j.micpath.2022.105657</w:t>
        </w:r>
      </w:hyperlink>
    </w:p>
    <w:p w14:paraId="38FDE102" w14:textId="77777777" w:rsidR="00E64ABA" w:rsidRDefault="00E64ABA" w:rsidP="00E64ABA">
      <w:pPr>
        <w:ind w:left="720" w:hanging="720"/>
        <w:jc w:val="both"/>
        <w:rPr>
          <w:rFonts w:ascii="Times New Roman" w:eastAsia="Arial" w:hAnsi="Times New Roman" w:cs="Times New Roman"/>
          <w:color w:val="252525"/>
          <w:sz w:val="28"/>
          <w:szCs w:val="28"/>
        </w:rPr>
      </w:pPr>
    </w:p>
    <w:p w14:paraId="7EADD926" w14:textId="77777777" w:rsidR="00E64ABA" w:rsidRPr="008748F5" w:rsidRDefault="008D3D3A" w:rsidP="00E64ABA">
      <w:pPr>
        <w:ind w:left="720" w:hanging="720"/>
        <w:jc w:val="both"/>
        <w:rPr>
          <w:rFonts w:ascii="Times New Roman" w:hAnsi="Times New Roman" w:cs="Times New Roman"/>
          <w:sz w:val="28"/>
          <w:szCs w:val="28"/>
        </w:rPr>
      </w:pPr>
      <w:proofErr w:type="spellStart"/>
      <w:r w:rsidRPr="008748F5">
        <w:rPr>
          <w:rFonts w:ascii="Times New Roman" w:eastAsia="Arial" w:hAnsi="Times New Roman" w:cs="Times New Roman"/>
          <w:color w:val="252525"/>
          <w:sz w:val="28"/>
          <w:szCs w:val="28"/>
        </w:rPr>
        <w:t>Kadariya</w:t>
      </w:r>
      <w:proofErr w:type="spellEnd"/>
      <w:r w:rsidRPr="008748F5">
        <w:rPr>
          <w:rFonts w:ascii="Times New Roman" w:eastAsia="Arial" w:hAnsi="Times New Roman" w:cs="Times New Roman"/>
          <w:color w:val="252525"/>
          <w:sz w:val="28"/>
          <w:szCs w:val="28"/>
        </w:rPr>
        <w:t xml:space="preserve">, J., Smith, T. C., &amp; </w:t>
      </w:r>
      <w:proofErr w:type="spellStart"/>
      <w:r w:rsidRPr="008748F5">
        <w:rPr>
          <w:rFonts w:ascii="Times New Roman" w:eastAsia="Arial" w:hAnsi="Times New Roman" w:cs="Times New Roman"/>
          <w:color w:val="252525"/>
          <w:sz w:val="28"/>
          <w:szCs w:val="28"/>
        </w:rPr>
        <w:t>Thapaliya</w:t>
      </w:r>
      <w:proofErr w:type="spellEnd"/>
      <w:r w:rsidRPr="008748F5">
        <w:rPr>
          <w:rFonts w:ascii="Times New Roman" w:eastAsia="Arial" w:hAnsi="Times New Roman" w:cs="Times New Roman"/>
          <w:color w:val="252525"/>
          <w:sz w:val="28"/>
          <w:szCs w:val="28"/>
        </w:rPr>
        <w:t xml:space="preserve">, D. (2021). Milk contamination and hygiene practices. </w:t>
      </w:r>
      <w:r w:rsidRPr="008748F5">
        <w:rPr>
          <w:rFonts w:ascii="Times New Roman" w:eastAsia="Arial" w:hAnsi="Times New Roman" w:cs="Times New Roman"/>
          <w:i/>
          <w:color w:val="252525"/>
          <w:sz w:val="28"/>
          <w:szCs w:val="28"/>
        </w:rPr>
        <w:t>Frontiers in Public Health</w:t>
      </w:r>
      <w:r w:rsidRPr="008748F5">
        <w:rPr>
          <w:rFonts w:ascii="Times New Roman" w:eastAsia="Arial" w:hAnsi="Times New Roman" w:cs="Times New Roman"/>
          <w:color w:val="252525"/>
          <w:sz w:val="28"/>
          <w:szCs w:val="28"/>
        </w:rPr>
        <w:t xml:space="preserve">, </w:t>
      </w:r>
      <w:r w:rsidRPr="008748F5">
        <w:rPr>
          <w:rFonts w:ascii="Times New Roman" w:eastAsia="Arial" w:hAnsi="Times New Roman" w:cs="Times New Roman"/>
          <w:i/>
          <w:color w:val="252525"/>
          <w:sz w:val="28"/>
          <w:szCs w:val="28"/>
        </w:rPr>
        <w:t>9</w:t>
      </w:r>
      <w:r w:rsidRPr="008748F5">
        <w:rPr>
          <w:rFonts w:ascii="Times New Roman" w:eastAsia="Arial" w:hAnsi="Times New Roman" w:cs="Times New Roman"/>
          <w:color w:val="252525"/>
          <w:sz w:val="28"/>
          <w:szCs w:val="28"/>
        </w:rPr>
        <w:t>, 654027. https://doi.org/10.3389/fpubh.2021.654027</w:t>
      </w:r>
    </w:p>
    <w:p w14:paraId="6E707552" w14:textId="77777777" w:rsidR="00E64ABA" w:rsidRPr="008748F5" w:rsidRDefault="00E64ABA" w:rsidP="00E64ABA">
      <w:pPr>
        <w:spacing w:line="270" w:lineRule="auto"/>
        <w:ind w:left="720" w:hanging="720"/>
        <w:jc w:val="both"/>
        <w:rPr>
          <w:rFonts w:ascii="Times New Roman" w:hAnsi="Times New Roman" w:cs="Times New Roman"/>
          <w:sz w:val="28"/>
          <w:szCs w:val="28"/>
        </w:rPr>
      </w:pPr>
    </w:p>
    <w:p w14:paraId="6B51C7FE" w14:textId="3972F2F5" w:rsidR="00E64ABA" w:rsidRDefault="008D3D3A" w:rsidP="00E64ABA">
      <w:pPr>
        <w:ind w:left="720" w:hanging="720"/>
        <w:jc w:val="both"/>
        <w:rPr>
          <w:rFonts w:ascii="Times New Roman" w:eastAsia="Arial" w:hAnsi="Times New Roman" w:cs="Times New Roman"/>
          <w:color w:val="252525"/>
          <w:sz w:val="28"/>
          <w:szCs w:val="28"/>
        </w:rPr>
      </w:pPr>
      <w:r w:rsidRPr="008748F5">
        <w:rPr>
          <w:rFonts w:ascii="Times New Roman" w:eastAsia="Arial" w:hAnsi="Times New Roman" w:cs="Times New Roman"/>
          <w:color w:val="252525"/>
          <w:sz w:val="28"/>
          <w:szCs w:val="28"/>
        </w:rPr>
        <w:t xml:space="preserve">Lin, Y., Li, J., &amp; Li, Z. (2021). Evaluation of lateral flow assays for enterotoxin detection in dairy. </w:t>
      </w:r>
      <w:r w:rsidRPr="008748F5">
        <w:rPr>
          <w:rFonts w:ascii="Times New Roman" w:eastAsia="Arial" w:hAnsi="Times New Roman" w:cs="Times New Roman"/>
          <w:i/>
          <w:color w:val="252525"/>
          <w:sz w:val="28"/>
          <w:szCs w:val="28"/>
        </w:rPr>
        <w:t>Journal of Rapid Methods &amp; Automation in Microbiology</w:t>
      </w:r>
      <w:r w:rsidRPr="008748F5">
        <w:rPr>
          <w:rFonts w:ascii="Times New Roman" w:eastAsia="Arial" w:hAnsi="Times New Roman" w:cs="Times New Roman"/>
          <w:color w:val="252525"/>
          <w:sz w:val="28"/>
          <w:szCs w:val="28"/>
        </w:rPr>
        <w:t xml:space="preserve">, </w:t>
      </w:r>
      <w:r w:rsidRPr="008748F5">
        <w:rPr>
          <w:rFonts w:ascii="Times New Roman" w:eastAsia="Arial" w:hAnsi="Times New Roman" w:cs="Times New Roman"/>
          <w:i/>
          <w:color w:val="252525"/>
          <w:sz w:val="28"/>
          <w:szCs w:val="28"/>
        </w:rPr>
        <w:t>29</w:t>
      </w:r>
      <w:r w:rsidRPr="008748F5">
        <w:rPr>
          <w:rFonts w:ascii="Times New Roman" w:eastAsia="Arial" w:hAnsi="Times New Roman" w:cs="Times New Roman"/>
          <w:color w:val="252525"/>
          <w:sz w:val="28"/>
          <w:szCs w:val="28"/>
        </w:rPr>
        <w:t xml:space="preserve">(4), e12578. </w:t>
      </w:r>
      <w:hyperlink r:id="rId16" w:history="1">
        <w:r w:rsidRPr="005C25D5">
          <w:rPr>
            <w:rFonts w:ascii="Times New Roman" w:eastAsia="Arial" w:hAnsi="Times New Roman" w:cs="Times New Roman"/>
            <w:sz w:val="28"/>
            <w:szCs w:val="28"/>
          </w:rPr>
          <w:t>https://doi.org/10.1111/jram.12578</w:t>
        </w:r>
      </w:hyperlink>
    </w:p>
    <w:p w14:paraId="433A838F" w14:textId="58A9EAEB" w:rsidR="00E64ABA" w:rsidRPr="00E85EAC" w:rsidRDefault="008D3D3A" w:rsidP="00E64ABA">
      <w:pPr>
        <w:ind w:left="720" w:hanging="720"/>
        <w:jc w:val="both"/>
        <w:rPr>
          <w:rFonts w:ascii="Times New Roman" w:eastAsia="Arial" w:hAnsi="Times New Roman" w:cs="Times New Roman"/>
          <w:color w:val="252525"/>
          <w:sz w:val="28"/>
          <w:szCs w:val="28"/>
        </w:rPr>
      </w:pPr>
      <w:proofErr w:type="spellStart"/>
      <w:r w:rsidRPr="00E85EAC">
        <w:rPr>
          <w:rFonts w:ascii="Times New Roman" w:eastAsia="Arial" w:hAnsi="Times New Roman" w:cs="Times New Roman"/>
          <w:color w:val="252525"/>
          <w:sz w:val="28"/>
          <w:szCs w:val="28"/>
        </w:rPr>
        <w:t>Lakhundi</w:t>
      </w:r>
      <w:proofErr w:type="spellEnd"/>
      <w:r w:rsidRPr="00E85EAC">
        <w:rPr>
          <w:rFonts w:ascii="Times New Roman" w:eastAsia="Arial" w:hAnsi="Times New Roman" w:cs="Times New Roman"/>
          <w:color w:val="252525"/>
          <w:sz w:val="28"/>
          <w:szCs w:val="28"/>
        </w:rPr>
        <w:t>, S., &amp; Zhang, K. (2020). Methicillin-resistant Staphylococcus aureus: Molecular characterization, evolution, and epidemiology. Clinical Microbiology Reviews, 33(4), e00020-19. https://doi.org/10.1128/CMR.00020-19</w:t>
      </w:r>
    </w:p>
    <w:p w14:paraId="4E5F730D" w14:textId="09A6171C" w:rsidR="00E64ABA" w:rsidRDefault="008D3D3A" w:rsidP="00E64ABA">
      <w:pPr>
        <w:ind w:left="720" w:hanging="720"/>
        <w:jc w:val="both"/>
        <w:rPr>
          <w:rFonts w:ascii="Times New Roman" w:eastAsia="Arial" w:hAnsi="Times New Roman" w:cs="Times New Roman"/>
          <w:color w:val="252525"/>
          <w:sz w:val="28"/>
          <w:szCs w:val="28"/>
        </w:rPr>
      </w:pPr>
      <w:r w:rsidRPr="00E85EAC">
        <w:rPr>
          <w:rFonts w:ascii="Times New Roman" w:eastAsia="Arial" w:hAnsi="Times New Roman" w:cs="Times New Roman"/>
          <w:color w:val="252525"/>
          <w:sz w:val="28"/>
          <w:szCs w:val="28"/>
        </w:rPr>
        <w:lastRenderedPageBreak/>
        <w:t>Ma, X., Guo, Y., &amp; Liu, Y. (2023). Emerging insights into Staphylococcus aureus toxin-mediated immune evasion. Frontiers in Immunology, 14, 1102423. https://doi.org/10.3389/fimmu.2023.1102423</w:t>
      </w:r>
    </w:p>
    <w:p w14:paraId="404A0384" w14:textId="77777777" w:rsidR="00E64ABA" w:rsidRPr="00E85EAC" w:rsidRDefault="008D3D3A" w:rsidP="00E64ABA">
      <w:pPr>
        <w:ind w:left="720" w:hanging="720"/>
        <w:jc w:val="both"/>
        <w:rPr>
          <w:rFonts w:ascii="Times New Roman" w:hAnsi="Times New Roman" w:cs="Times New Roman"/>
          <w:sz w:val="28"/>
          <w:szCs w:val="28"/>
        </w:rPr>
      </w:pPr>
      <w:r w:rsidRPr="00E85EAC">
        <w:rPr>
          <w:rFonts w:ascii="Times New Roman" w:hAnsi="Times New Roman" w:cs="Times New Roman"/>
          <w:sz w:val="28"/>
          <w:szCs w:val="28"/>
        </w:rPr>
        <w:t>Nazir, A., Saeed, M. A., &amp; Sattar, A. (2021). Identification and characterization of Staphylococcus aureus from raw milk. Pakistan Journal of Zoology, 53(1), 329–335. https://doi.org/10.17582/journal.pjz/20200129080127</w:t>
      </w:r>
    </w:p>
    <w:p w14:paraId="7275A7DB" w14:textId="77777777" w:rsidR="00E64ABA" w:rsidRPr="00E85EAC" w:rsidRDefault="008D3D3A" w:rsidP="00E64ABA">
      <w:pPr>
        <w:ind w:left="720" w:hanging="720"/>
        <w:jc w:val="both"/>
        <w:rPr>
          <w:rFonts w:ascii="Times New Roman" w:hAnsi="Times New Roman" w:cs="Times New Roman"/>
          <w:sz w:val="28"/>
          <w:szCs w:val="28"/>
        </w:rPr>
      </w:pPr>
      <w:r w:rsidRPr="00E85EAC">
        <w:rPr>
          <w:rFonts w:ascii="Times New Roman" w:hAnsi="Times New Roman" w:cs="Times New Roman"/>
          <w:sz w:val="28"/>
          <w:szCs w:val="28"/>
        </w:rPr>
        <w:t xml:space="preserve"> </w:t>
      </w:r>
    </w:p>
    <w:p w14:paraId="7EAF266A" w14:textId="1553E406" w:rsidR="00E64ABA" w:rsidRPr="008748F5" w:rsidRDefault="008D3D3A" w:rsidP="00E64ABA">
      <w:pPr>
        <w:ind w:left="720" w:hanging="720"/>
        <w:jc w:val="both"/>
        <w:rPr>
          <w:rFonts w:ascii="Times New Roman" w:hAnsi="Times New Roman" w:cs="Times New Roman"/>
          <w:sz w:val="28"/>
          <w:szCs w:val="28"/>
        </w:rPr>
      </w:pPr>
      <w:r w:rsidRPr="00E85EAC">
        <w:rPr>
          <w:rFonts w:ascii="Times New Roman" w:hAnsi="Times New Roman" w:cs="Times New Roman"/>
          <w:sz w:val="28"/>
          <w:szCs w:val="28"/>
        </w:rPr>
        <w:t>Otto, M. (2022). Staphylococcus aureus toxins. Current Opinion in Microbiology, 65, 101–107. https://doi.org/10.1016/j.mib.2021.10.001</w:t>
      </w:r>
    </w:p>
    <w:p w14:paraId="3B724932" w14:textId="77777777" w:rsidR="00E64ABA" w:rsidRPr="008748F5" w:rsidRDefault="00E64ABA" w:rsidP="00E64ABA">
      <w:pPr>
        <w:spacing w:line="270" w:lineRule="auto"/>
        <w:ind w:left="720" w:hanging="720"/>
        <w:jc w:val="both"/>
        <w:rPr>
          <w:rFonts w:ascii="Times New Roman" w:hAnsi="Times New Roman" w:cs="Times New Roman"/>
          <w:sz w:val="28"/>
          <w:szCs w:val="28"/>
        </w:rPr>
      </w:pPr>
    </w:p>
    <w:p w14:paraId="2A6EC8A0" w14:textId="77777777" w:rsidR="00E64ABA" w:rsidRPr="008748F5" w:rsidRDefault="008D3D3A" w:rsidP="00E64ABA">
      <w:pPr>
        <w:ind w:left="720" w:hanging="720"/>
        <w:jc w:val="both"/>
        <w:rPr>
          <w:rFonts w:ascii="Times New Roman" w:hAnsi="Times New Roman" w:cs="Times New Roman"/>
          <w:sz w:val="28"/>
          <w:szCs w:val="28"/>
        </w:rPr>
      </w:pPr>
      <w:r w:rsidRPr="008748F5">
        <w:rPr>
          <w:rFonts w:ascii="Times New Roman" w:eastAsia="Arial" w:hAnsi="Times New Roman" w:cs="Times New Roman"/>
          <w:color w:val="252525"/>
          <w:sz w:val="28"/>
          <w:szCs w:val="28"/>
        </w:rPr>
        <w:t xml:space="preserve">Obasohan, E. E., </w:t>
      </w:r>
      <w:proofErr w:type="spellStart"/>
      <w:r w:rsidRPr="008748F5">
        <w:rPr>
          <w:rFonts w:ascii="Times New Roman" w:eastAsia="Arial" w:hAnsi="Times New Roman" w:cs="Times New Roman"/>
          <w:color w:val="252525"/>
          <w:sz w:val="28"/>
          <w:szCs w:val="28"/>
        </w:rPr>
        <w:t>Imarhiagbe</w:t>
      </w:r>
      <w:proofErr w:type="spellEnd"/>
      <w:r w:rsidRPr="008748F5">
        <w:rPr>
          <w:rFonts w:ascii="Times New Roman" w:eastAsia="Arial" w:hAnsi="Times New Roman" w:cs="Times New Roman"/>
          <w:color w:val="252525"/>
          <w:sz w:val="28"/>
          <w:szCs w:val="28"/>
        </w:rPr>
        <w:t xml:space="preserve">, B., &amp; </w:t>
      </w:r>
      <w:proofErr w:type="spellStart"/>
      <w:r w:rsidRPr="008748F5">
        <w:rPr>
          <w:rFonts w:ascii="Times New Roman" w:eastAsia="Arial" w:hAnsi="Times New Roman" w:cs="Times New Roman"/>
          <w:color w:val="252525"/>
          <w:sz w:val="28"/>
          <w:szCs w:val="28"/>
        </w:rPr>
        <w:t>Chukwudi</w:t>
      </w:r>
      <w:proofErr w:type="spellEnd"/>
      <w:r w:rsidRPr="008748F5">
        <w:rPr>
          <w:rFonts w:ascii="Times New Roman" w:eastAsia="Arial" w:hAnsi="Times New Roman" w:cs="Times New Roman"/>
          <w:color w:val="252525"/>
          <w:sz w:val="28"/>
          <w:szCs w:val="28"/>
        </w:rPr>
        <w:t xml:space="preserve">, I. (2023). Molecular characterization of </w:t>
      </w:r>
      <w:r w:rsidRPr="008748F5">
        <w:rPr>
          <w:rFonts w:ascii="Times New Roman" w:eastAsia="Arial" w:hAnsi="Times New Roman" w:cs="Times New Roman"/>
          <w:i/>
          <w:color w:val="252525"/>
          <w:sz w:val="28"/>
          <w:szCs w:val="28"/>
        </w:rPr>
        <w:t>S. aureus</w:t>
      </w:r>
      <w:r w:rsidRPr="008748F5">
        <w:rPr>
          <w:rFonts w:ascii="Times New Roman" w:eastAsia="Arial" w:hAnsi="Times New Roman" w:cs="Times New Roman"/>
          <w:color w:val="252525"/>
          <w:sz w:val="28"/>
          <w:szCs w:val="28"/>
        </w:rPr>
        <w:t xml:space="preserve"> in Nigerian cheese: Detection of enterotoxin genes. </w:t>
      </w:r>
      <w:r w:rsidRPr="008748F5">
        <w:rPr>
          <w:rFonts w:ascii="Times New Roman" w:eastAsia="Arial" w:hAnsi="Times New Roman" w:cs="Times New Roman"/>
          <w:i/>
          <w:color w:val="252525"/>
          <w:sz w:val="28"/>
          <w:szCs w:val="28"/>
        </w:rPr>
        <w:t>Nigerian Journal of Microbiology</w:t>
      </w:r>
      <w:r w:rsidRPr="008748F5">
        <w:rPr>
          <w:rFonts w:ascii="Times New Roman" w:eastAsia="Arial" w:hAnsi="Times New Roman" w:cs="Times New Roman"/>
          <w:color w:val="252525"/>
          <w:sz w:val="28"/>
          <w:szCs w:val="28"/>
        </w:rPr>
        <w:t xml:space="preserve">, </w:t>
      </w:r>
      <w:r w:rsidRPr="008748F5">
        <w:rPr>
          <w:rFonts w:ascii="Times New Roman" w:eastAsia="Arial" w:hAnsi="Times New Roman" w:cs="Times New Roman"/>
          <w:i/>
          <w:color w:val="252525"/>
          <w:sz w:val="28"/>
          <w:szCs w:val="28"/>
        </w:rPr>
        <w:t>37</w:t>
      </w:r>
      <w:r w:rsidRPr="008748F5">
        <w:rPr>
          <w:rFonts w:ascii="Times New Roman" w:eastAsia="Arial" w:hAnsi="Times New Roman" w:cs="Times New Roman"/>
          <w:color w:val="252525"/>
          <w:sz w:val="28"/>
          <w:szCs w:val="28"/>
        </w:rPr>
        <w:t>(2), 120–128.</w:t>
      </w:r>
    </w:p>
    <w:p w14:paraId="77136435" w14:textId="77777777" w:rsidR="00E64ABA" w:rsidRPr="008748F5" w:rsidRDefault="00E64ABA" w:rsidP="00E64ABA">
      <w:pPr>
        <w:ind w:left="720" w:hanging="720"/>
        <w:jc w:val="both"/>
        <w:rPr>
          <w:rFonts w:ascii="Times New Roman" w:hAnsi="Times New Roman" w:cs="Times New Roman"/>
          <w:sz w:val="28"/>
          <w:szCs w:val="28"/>
        </w:rPr>
      </w:pPr>
    </w:p>
    <w:p w14:paraId="3DF84D66" w14:textId="77777777" w:rsidR="00E64ABA" w:rsidRDefault="008D3D3A" w:rsidP="00E64ABA">
      <w:pPr>
        <w:ind w:left="720" w:hanging="720"/>
        <w:jc w:val="both"/>
        <w:rPr>
          <w:rFonts w:ascii="Times New Roman" w:eastAsia="Arial" w:hAnsi="Times New Roman" w:cs="Times New Roman"/>
          <w:color w:val="252525"/>
          <w:sz w:val="28"/>
          <w:szCs w:val="28"/>
        </w:rPr>
      </w:pPr>
      <w:proofErr w:type="spellStart"/>
      <w:r w:rsidRPr="008748F5">
        <w:rPr>
          <w:rFonts w:ascii="Times New Roman" w:eastAsia="Arial" w:hAnsi="Times New Roman" w:cs="Times New Roman"/>
          <w:color w:val="252525"/>
          <w:sz w:val="28"/>
          <w:szCs w:val="28"/>
        </w:rPr>
        <w:t>Okpala</w:t>
      </w:r>
      <w:proofErr w:type="spellEnd"/>
      <w:r w:rsidRPr="008748F5">
        <w:rPr>
          <w:rFonts w:ascii="Times New Roman" w:eastAsia="Arial" w:hAnsi="Times New Roman" w:cs="Times New Roman"/>
          <w:color w:val="252525"/>
          <w:sz w:val="28"/>
          <w:szCs w:val="28"/>
        </w:rPr>
        <w:t xml:space="preserve">, C. O. R., </w:t>
      </w:r>
      <w:proofErr w:type="spellStart"/>
      <w:r w:rsidRPr="008748F5">
        <w:rPr>
          <w:rFonts w:ascii="Times New Roman" w:eastAsia="Arial" w:hAnsi="Times New Roman" w:cs="Times New Roman"/>
          <w:color w:val="252525"/>
          <w:sz w:val="28"/>
          <w:szCs w:val="28"/>
        </w:rPr>
        <w:t>Ezeokonkwo</w:t>
      </w:r>
      <w:proofErr w:type="spellEnd"/>
      <w:r w:rsidRPr="008748F5">
        <w:rPr>
          <w:rFonts w:ascii="Times New Roman" w:eastAsia="Arial" w:hAnsi="Times New Roman" w:cs="Times New Roman"/>
          <w:color w:val="252525"/>
          <w:sz w:val="28"/>
          <w:szCs w:val="28"/>
        </w:rPr>
        <w:t xml:space="preserve">, M. A., &amp; Nwankwo, U. (2023). Microbial risks associated with informal milk markets in Nigeria: A food safety concern. </w:t>
      </w:r>
      <w:r w:rsidRPr="008748F5">
        <w:rPr>
          <w:rFonts w:ascii="Times New Roman" w:eastAsia="Arial" w:hAnsi="Times New Roman" w:cs="Times New Roman"/>
          <w:i/>
          <w:color w:val="252525"/>
          <w:sz w:val="28"/>
          <w:szCs w:val="28"/>
        </w:rPr>
        <w:t>African Journal of Food Science</w:t>
      </w:r>
      <w:r w:rsidRPr="008748F5">
        <w:rPr>
          <w:rFonts w:ascii="Times New Roman" w:eastAsia="Arial" w:hAnsi="Times New Roman" w:cs="Times New Roman"/>
          <w:color w:val="252525"/>
          <w:sz w:val="28"/>
          <w:szCs w:val="28"/>
        </w:rPr>
        <w:t xml:space="preserve">, </w:t>
      </w:r>
      <w:r w:rsidRPr="008748F5">
        <w:rPr>
          <w:rFonts w:ascii="Times New Roman" w:eastAsia="Arial" w:hAnsi="Times New Roman" w:cs="Times New Roman"/>
          <w:i/>
          <w:color w:val="252525"/>
          <w:sz w:val="28"/>
          <w:szCs w:val="28"/>
        </w:rPr>
        <w:t>17</w:t>
      </w:r>
      <w:r w:rsidRPr="008748F5">
        <w:rPr>
          <w:rFonts w:ascii="Times New Roman" w:eastAsia="Arial" w:hAnsi="Times New Roman" w:cs="Times New Roman"/>
          <w:color w:val="252525"/>
          <w:sz w:val="28"/>
          <w:szCs w:val="28"/>
        </w:rPr>
        <w:t xml:space="preserve">(3), 45–54. </w:t>
      </w:r>
      <w:hyperlink r:id="rId17" w:history="1">
        <w:r w:rsidRPr="00B05116">
          <w:rPr>
            <w:rFonts w:ascii="Times New Roman" w:eastAsia="Arial" w:hAnsi="Times New Roman" w:cs="Times New Roman"/>
            <w:sz w:val="28"/>
            <w:szCs w:val="28"/>
          </w:rPr>
          <w:t>https://doi.org/10.5897/AJFS2023.2243</w:t>
        </w:r>
      </w:hyperlink>
    </w:p>
    <w:p w14:paraId="79BE1D8A" w14:textId="77777777" w:rsidR="00E64ABA" w:rsidRDefault="00E64ABA" w:rsidP="00E64ABA">
      <w:pPr>
        <w:ind w:left="720" w:hanging="720"/>
        <w:jc w:val="both"/>
        <w:rPr>
          <w:rFonts w:ascii="Times New Roman" w:eastAsia="Arial" w:hAnsi="Times New Roman" w:cs="Times New Roman"/>
          <w:color w:val="252525"/>
          <w:sz w:val="28"/>
          <w:szCs w:val="28"/>
        </w:rPr>
      </w:pPr>
    </w:p>
    <w:p w14:paraId="0D802F05" w14:textId="77777777" w:rsidR="00E64ABA" w:rsidRPr="008748F5" w:rsidRDefault="008D3D3A" w:rsidP="00E64ABA">
      <w:pPr>
        <w:ind w:left="720" w:hanging="720"/>
        <w:jc w:val="both"/>
        <w:rPr>
          <w:rFonts w:ascii="Times New Roman" w:hAnsi="Times New Roman" w:cs="Times New Roman"/>
          <w:sz w:val="28"/>
          <w:szCs w:val="28"/>
        </w:rPr>
      </w:pPr>
      <w:proofErr w:type="spellStart"/>
      <w:r w:rsidRPr="008748F5">
        <w:rPr>
          <w:rFonts w:ascii="Times New Roman" w:eastAsia="Arial" w:hAnsi="Times New Roman" w:cs="Times New Roman"/>
          <w:color w:val="252525"/>
          <w:sz w:val="28"/>
          <w:szCs w:val="28"/>
        </w:rPr>
        <w:t>Obadina</w:t>
      </w:r>
      <w:proofErr w:type="spellEnd"/>
      <w:r w:rsidRPr="008748F5">
        <w:rPr>
          <w:rFonts w:ascii="Times New Roman" w:eastAsia="Arial" w:hAnsi="Times New Roman" w:cs="Times New Roman"/>
          <w:color w:val="252525"/>
          <w:sz w:val="28"/>
          <w:szCs w:val="28"/>
        </w:rPr>
        <w:t xml:space="preserve">, A. O., </w:t>
      </w:r>
      <w:proofErr w:type="spellStart"/>
      <w:r w:rsidRPr="008748F5">
        <w:rPr>
          <w:rFonts w:ascii="Times New Roman" w:eastAsia="Arial" w:hAnsi="Times New Roman" w:cs="Times New Roman"/>
          <w:color w:val="252525"/>
          <w:sz w:val="28"/>
          <w:szCs w:val="28"/>
        </w:rPr>
        <w:t>Odu</w:t>
      </w:r>
      <w:proofErr w:type="spellEnd"/>
      <w:r w:rsidRPr="008748F5">
        <w:rPr>
          <w:rFonts w:ascii="Times New Roman" w:eastAsia="Arial" w:hAnsi="Times New Roman" w:cs="Times New Roman"/>
          <w:color w:val="252525"/>
          <w:sz w:val="28"/>
          <w:szCs w:val="28"/>
        </w:rPr>
        <w:t xml:space="preserve">, A. A., &amp; </w:t>
      </w:r>
      <w:proofErr w:type="spellStart"/>
      <w:r w:rsidRPr="008748F5">
        <w:rPr>
          <w:rFonts w:ascii="Times New Roman" w:eastAsia="Arial" w:hAnsi="Times New Roman" w:cs="Times New Roman"/>
          <w:color w:val="252525"/>
          <w:sz w:val="28"/>
          <w:szCs w:val="28"/>
        </w:rPr>
        <w:t>Olasoju</w:t>
      </w:r>
      <w:proofErr w:type="spellEnd"/>
      <w:r w:rsidRPr="008748F5">
        <w:rPr>
          <w:rFonts w:ascii="Times New Roman" w:eastAsia="Arial" w:hAnsi="Times New Roman" w:cs="Times New Roman"/>
          <w:color w:val="252525"/>
          <w:sz w:val="28"/>
          <w:szCs w:val="28"/>
        </w:rPr>
        <w:t xml:space="preserve">, T. (2022). Detection of </w:t>
      </w:r>
      <w:r w:rsidRPr="008748F5">
        <w:rPr>
          <w:rFonts w:ascii="Times New Roman" w:eastAsia="Arial" w:hAnsi="Times New Roman" w:cs="Times New Roman"/>
          <w:i/>
          <w:color w:val="252525"/>
          <w:sz w:val="28"/>
          <w:szCs w:val="28"/>
        </w:rPr>
        <w:t>Staphylococcus aureus</w:t>
      </w:r>
      <w:r w:rsidRPr="008748F5">
        <w:rPr>
          <w:rFonts w:ascii="Times New Roman" w:eastAsia="Arial" w:hAnsi="Times New Roman" w:cs="Times New Roman"/>
          <w:color w:val="252525"/>
          <w:sz w:val="28"/>
          <w:szCs w:val="28"/>
        </w:rPr>
        <w:t xml:space="preserve"> in informal dairy markets in Lagos, Nigeria. </w:t>
      </w:r>
      <w:r w:rsidRPr="008748F5">
        <w:rPr>
          <w:rFonts w:ascii="Times New Roman" w:eastAsia="Arial" w:hAnsi="Times New Roman" w:cs="Times New Roman"/>
          <w:i/>
          <w:color w:val="252525"/>
          <w:sz w:val="28"/>
          <w:szCs w:val="28"/>
        </w:rPr>
        <w:t>African Journal of Microbiology Research</w:t>
      </w:r>
      <w:r w:rsidRPr="008748F5">
        <w:rPr>
          <w:rFonts w:ascii="Times New Roman" w:eastAsia="Arial" w:hAnsi="Times New Roman" w:cs="Times New Roman"/>
          <w:color w:val="252525"/>
          <w:sz w:val="28"/>
          <w:szCs w:val="28"/>
        </w:rPr>
        <w:t xml:space="preserve">, </w:t>
      </w:r>
      <w:r w:rsidRPr="008748F5">
        <w:rPr>
          <w:rFonts w:ascii="Times New Roman" w:eastAsia="Arial" w:hAnsi="Times New Roman" w:cs="Times New Roman"/>
          <w:i/>
          <w:color w:val="252525"/>
          <w:sz w:val="28"/>
          <w:szCs w:val="28"/>
        </w:rPr>
        <w:t>16</w:t>
      </w:r>
      <w:r w:rsidRPr="008748F5">
        <w:rPr>
          <w:rFonts w:ascii="Times New Roman" w:eastAsia="Arial" w:hAnsi="Times New Roman" w:cs="Times New Roman"/>
          <w:color w:val="252525"/>
          <w:sz w:val="28"/>
          <w:szCs w:val="28"/>
        </w:rPr>
        <w:t>(8), 342–348. https://doi.org/10.5897/AJMR2022.9816</w:t>
      </w:r>
    </w:p>
    <w:p w14:paraId="09989E46" w14:textId="77777777" w:rsidR="00E64ABA" w:rsidRDefault="00E64ABA" w:rsidP="00E64ABA">
      <w:pPr>
        <w:ind w:left="720" w:hanging="720"/>
        <w:jc w:val="both"/>
        <w:rPr>
          <w:rFonts w:ascii="Times New Roman" w:hAnsi="Times New Roman" w:cs="Times New Roman"/>
          <w:sz w:val="28"/>
          <w:szCs w:val="28"/>
        </w:rPr>
      </w:pPr>
    </w:p>
    <w:p w14:paraId="3EFC9389" w14:textId="77777777" w:rsidR="00E64ABA" w:rsidRPr="008748F5" w:rsidRDefault="008D3D3A" w:rsidP="00E64ABA">
      <w:pPr>
        <w:ind w:left="720" w:hanging="720"/>
        <w:jc w:val="both"/>
        <w:rPr>
          <w:rFonts w:ascii="Times New Roman" w:hAnsi="Times New Roman" w:cs="Times New Roman"/>
          <w:sz w:val="28"/>
          <w:szCs w:val="28"/>
        </w:rPr>
      </w:pPr>
      <w:r w:rsidRPr="008748F5">
        <w:rPr>
          <w:rFonts w:ascii="Times New Roman" w:eastAsia="Arial" w:hAnsi="Times New Roman" w:cs="Times New Roman"/>
          <w:color w:val="252525"/>
          <w:sz w:val="28"/>
          <w:szCs w:val="28"/>
        </w:rPr>
        <w:t xml:space="preserve">Obasohan, E. E., </w:t>
      </w:r>
      <w:proofErr w:type="spellStart"/>
      <w:r w:rsidRPr="008748F5">
        <w:rPr>
          <w:rFonts w:ascii="Times New Roman" w:eastAsia="Arial" w:hAnsi="Times New Roman" w:cs="Times New Roman"/>
          <w:color w:val="252525"/>
          <w:sz w:val="28"/>
          <w:szCs w:val="28"/>
        </w:rPr>
        <w:t>Imarhiagbe</w:t>
      </w:r>
      <w:proofErr w:type="spellEnd"/>
      <w:r w:rsidRPr="008748F5">
        <w:rPr>
          <w:rFonts w:ascii="Times New Roman" w:eastAsia="Arial" w:hAnsi="Times New Roman" w:cs="Times New Roman"/>
          <w:color w:val="252525"/>
          <w:sz w:val="28"/>
          <w:szCs w:val="28"/>
        </w:rPr>
        <w:t xml:space="preserve">, B., &amp; </w:t>
      </w:r>
      <w:proofErr w:type="spellStart"/>
      <w:r w:rsidRPr="008748F5">
        <w:rPr>
          <w:rFonts w:ascii="Times New Roman" w:eastAsia="Arial" w:hAnsi="Times New Roman" w:cs="Times New Roman"/>
          <w:color w:val="252525"/>
          <w:sz w:val="28"/>
          <w:szCs w:val="28"/>
        </w:rPr>
        <w:t>Chukwudi</w:t>
      </w:r>
      <w:proofErr w:type="spellEnd"/>
      <w:r w:rsidRPr="008748F5">
        <w:rPr>
          <w:rFonts w:ascii="Times New Roman" w:eastAsia="Arial" w:hAnsi="Times New Roman" w:cs="Times New Roman"/>
          <w:color w:val="252525"/>
          <w:sz w:val="28"/>
          <w:szCs w:val="28"/>
        </w:rPr>
        <w:t xml:space="preserve">, I. (2023). Molecular characterization of </w:t>
      </w:r>
      <w:r w:rsidRPr="008748F5">
        <w:rPr>
          <w:rFonts w:ascii="Times New Roman" w:eastAsia="Arial" w:hAnsi="Times New Roman" w:cs="Times New Roman"/>
          <w:i/>
          <w:color w:val="252525"/>
          <w:sz w:val="28"/>
          <w:szCs w:val="28"/>
        </w:rPr>
        <w:t>Staphylococcus aureus</w:t>
      </w:r>
      <w:r w:rsidRPr="008748F5">
        <w:rPr>
          <w:rFonts w:ascii="Times New Roman" w:eastAsia="Arial" w:hAnsi="Times New Roman" w:cs="Times New Roman"/>
          <w:color w:val="252525"/>
          <w:sz w:val="28"/>
          <w:szCs w:val="28"/>
        </w:rPr>
        <w:t xml:space="preserve"> in Nigerian cheese: Detection of enterotoxin genes. </w:t>
      </w:r>
      <w:r w:rsidRPr="008748F5">
        <w:rPr>
          <w:rFonts w:ascii="Times New Roman" w:eastAsia="Arial" w:hAnsi="Times New Roman" w:cs="Times New Roman"/>
          <w:i/>
          <w:color w:val="252525"/>
          <w:sz w:val="28"/>
          <w:szCs w:val="28"/>
        </w:rPr>
        <w:t>Nigerian Journal of Microbiology</w:t>
      </w:r>
      <w:r w:rsidRPr="008748F5">
        <w:rPr>
          <w:rFonts w:ascii="Times New Roman" w:eastAsia="Arial" w:hAnsi="Times New Roman" w:cs="Times New Roman"/>
          <w:color w:val="252525"/>
          <w:sz w:val="28"/>
          <w:szCs w:val="28"/>
        </w:rPr>
        <w:t xml:space="preserve">, </w:t>
      </w:r>
      <w:r w:rsidRPr="008748F5">
        <w:rPr>
          <w:rFonts w:ascii="Times New Roman" w:eastAsia="Arial" w:hAnsi="Times New Roman" w:cs="Times New Roman"/>
          <w:i/>
          <w:color w:val="252525"/>
          <w:sz w:val="28"/>
          <w:szCs w:val="28"/>
        </w:rPr>
        <w:t>37</w:t>
      </w:r>
      <w:r w:rsidRPr="008748F5">
        <w:rPr>
          <w:rFonts w:ascii="Times New Roman" w:eastAsia="Arial" w:hAnsi="Times New Roman" w:cs="Times New Roman"/>
          <w:color w:val="252525"/>
          <w:sz w:val="28"/>
          <w:szCs w:val="28"/>
        </w:rPr>
        <w:t>(2), 120–128.</w:t>
      </w:r>
    </w:p>
    <w:p w14:paraId="7AB4B9C5" w14:textId="77777777" w:rsidR="00E64ABA" w:rsidRDefault="00E64ABA" w:rsidP="00E64ABA">
      <w:pPr>
        <w:ind w:left="720" w:hanging="720"/>
        <w:jc w:val="both"/>
        <w:rPr>
          <w:rFonts w:ascii="Times New Roman" w:hAnsi="Times New Roman" w:cs="Times New Roman"/>
          <w:sz w:val="28"/>
          <w:szCs w:val="28"/>
        </w:rPr>
      </w:pPr>
    </w:p>
    <w:p w14:paraId="0247B3F4" w14:textId="77777777" w:rsidR="00E64ABA" w:rsidRPr="008748F5" w:rsidRDefault="008D3D3A" w:rsidP="00E64ABA">
      <w:pPr>
        <w:ind w:left="720" w:hanging="720"/>
        <w:jc w:val="both"/>
        <w:rPr>
          <w:rFonts w:ascii="Times New Roman" w:hAnsi="Times New Roman" w:cs="Times New Roman"/>
          <w:sz w:val="28"/>
          <w:szCs w:val="28"/>
        </w:rPr>
      </w:pPr>
      <w:proofErr w:type="spellStart"/>
      <w:r w:rsidRPr="008748F5">
        <w:rPr>
          <w:rFonts w:ascii="Times New Roman" w:eastAsia="Arial" w:hAnsi="Times New Roman" w:cs="Times New Roman"/>
          <w:color w:val="252525"/>
          <w:sz w:val="28"/>
          <w:szCs w:val="28"/>
        </w:rPr>
        <w:lastRenderedPageBreak/>
        <w:t>Okpala</w:t>
      </w:r>
      <w:proofErr w:type="spellEnd"/>
      <w:r w:rsidRPr="008748F5">
        <w:rPr>
          <w:rFonts w:ascii="Times New Roman" w:eastAsia="Arial" w:hAnsi="Times New Roman" w:cs="Times New Roman"/>
          <w:color w:val="252525"/>
          <w:sz w:val="28"/>
          <w:szCs w:val="28"/>
        </w:rPr>
        <w:t xml:space="preserve">, C. O. R., </w:t>
      </w:r>
      <w:proofErr w:type="spellStart"/>
      <w:r w:rsidRPr="008748F5">
        <w:rPr>
          <w:rFonts w:ascii="Times New Roman" w:eastAsia="Arial" w:hAnsi="Times New Roman" w:cs="Times New Roman"/>
          <w:color w:val="252525"/>
          <w:sz w:val="28"/>
          <w:szCs w:val="28"/>
        </w:rPr>
        <w:t>Ezeokonkwo</w:t>
      </w:r>
      <w:proofErr w:type="spellEnd"/>
      <w:r w:rsidRPr="008748F5">
        <w:rPr>
          <w:rFonts w:ascii="Times New Roman" w:eastAsia="Arial" w:hAnsi="Times New Roman" w:cs="Times New Roman"/>
          <w:color w:val="252525"/>
          <w:sz w:val="28"/>
          <w:szCs w:val="28"/>
        </w:rPr>
        <w:t xml:space="preserve">, M. A., &amp; Nwankwo, U. (2023). Microbial risks associated with informal milk markets in Nigeria: A food safety concern. </w:t>
      </w:r>
      <w:r w:rsidRPr="008748F5">
        <w:rPr>
          <w:rFonts w:ascii="Times New Roman" w:eastAsia="Arial" w:hAnsi="Times New Roman" w:cs="Times New Roman"/>
          <w:i/>
          <w:color w:val="252525"/>
          <w:sz w:val="28"/>
          <w:szCs w:val="28"/>
        </w:rPr>
        <w:t>African Journal of Food Science</w:t>
      </w:r>
      <w:r w:rsidRPr="008748F5">
        <w:rPr>
          <w:rFonts w:ascii="Times New Roman" w:eastAsia="Arial" w:hAnsi="Times New Roman" w:cs="Times New Roman"/>
          <w:color w:val="252525"/>
          <w:sz w:val="28"/>
          <w:szCs w:val="28"/>
        </w:rPr>
        <w:t xml:space="preserve">, </w:t>
      </w:r>
      <w:r w:rsidRPr="008748F5">
        <w:rPr>
          <w:rFonts w:ascii="Times New Roman" w:eastAsia="Arial" w:hAnsi="Times New Roman" w:cs="Times New Roman"/>
          <w:i/>
          <w:color w:val="252525"/>
          <w:sz w:val="28"/>
          <w:szCs w:val="28"/>
        </w:rPr>
        <w:t>17</w:t>
      </w:r>
      <w:r w:rsidRPr="008748F5">
        <w:rPr>
          <w:rFonts w:ascii="Times New Roman" w:eastAsia="Arial" w:hAnsi="Times New Roman" w:cs="Times New Roman"/>
          <w:color w:val="252525"/>
          <w:sz w:val="28"/>
          <w:szCs w:val="28"/>
        </w:rPr>
        <w:t>(3), 45–54. https://doi.org/10.5897/AJFS2023.2243</w:t>
      </w:r>
    </w:p>
    <w:p w14:paraId="13CF5503" w14:textId="77777777" w:rsidR="00E64ABA" w:rsidRDefault="00E64ABA" w:rsidP="00E64ABA">
      <w:pPr>
        <w:ind w:left="720" w:hanging="720"/>
        <w:jc w:val="both"/>
        <w:rPr>
          <w:rFonts w:ascii="Times New Roman" w:eastAsia="Arial" w:hAnsi="Times New Roman" w:cs="Times New Roman"/>
          <w:color w:val="252525"/>
          <w:sz w:val="28"/>
          <w:szCs w:val="28"/>
        </w:rPr>
      </w:pPr>
    </w:p>
    <w:p w14:paraId="13FCFE81" w14:textId="77777777" w:rsidR="00E64ABA" w:rsidRDefault="008D3D3A" w:rsidP="00E64ABA">
      <w:pPr>
        <w:ind w:left="720" w:hanging="720"/>
        <w:jc w:val="both"/>
        <w:rPr>
          <w:rFonts w:ascii="Times New Roman" w:eastAsia="Arial" w:hAnsi="Times New Roman" w:cs="Times New Roman"/>
          <w:color w:val="252525"/>
          <w:sz w:val="28"/>
          <w:szCs w:val="28"/>
        </w:rPr>
      </w:pPr>
      <w:r w:rsidRPr="008748F5">
        <w:rPr>
          <w:rFonts w:ascii="Times New Roman" w:eastAsia="Arial" w:hAnsi="Times New Roman" w:cs="Times New Roman"/>
          <w:color w:val="252525"/>
          <w:sz w:val="28"/>
          <w:szCs w:val="28"/>
        </w:rPr>
        <w:t xml:space="preserve">OECD. (2021). </w:t>
      </w:r>
      <w:r w:rsidRPr="008748F5">
        <w:rPr>
          <w:rFonts w:ascii="Times New Roman" w:eastAsia="Arial" w:hAnsi="Times New Roman" w:cs="Times New Roman"/>
          <w:i/>
          <w:color w:val="252525"/>
          <w:sz w:val="28"/>
          <w:szCs w:val="28"/>
        </w:rPr>
        <w:t>Guidelines for the testing of chemicals: Acute oral toxicity</w:t>
      </w:r>
      <w:r w:rsidRPr="008748F5">
        <w:rPr>
          <w:rFonts w:ascii="Times New Roman" w:eastAsia="Arial" w:hAnsi="Times New Roman" w:cs="Times New Roman"/>
          <w:color w:val="252525"/>
          <w:sz w:val="28"/>
          <w:szCs w:val="28"/>
        </w:rPr>
        <w:t xml:space="preserve">. </w:t>
      </w:r>
      <w:proofErr w:type="spellStart"/>
      <w:r w:rsidRPr="008748F5">
        <w:rPr>
          <w:rFonts w:ascii="Times New Roman" w:eastAsia="Arial" w:hAnsi="Times New Roman" w:cs="Times New Roman"/>
          <w:color w:val="252525"/>
          <w:sz w:val="28"/>
          <w:szCs w:val="28"/>
        </w:rPr>
        <w:t>Organisation</w:t>
      </w:r>
      <w:proofErr w:type="spellEnd"/>
      <w:r w:rsidRPr="008748F5">
        <w:rPr>
          <w:rFonts w:ascii="Times New Roman" w:eastAsia="Arial" w:hAnsi="Times New Roman" w:cs="Times New Roman"/>
          <w:color w:val="252525"/>
          <w:sz w:val="28"/>
          <w:szCs w:val="28"/>
        </w:rPr>
        <w:t xml:space="preserve"> for Economic Co-operation and Development.</w:t>
      </w:r>
    </w:p>
    <w:p w14:paraId="6BBC5DFF" w14:textId="77777777" w:rsidR="00E64ABA" w:rsidRDefault="00E64ABA" w:rsidP="00E64ABA">
      <w:pPr>
        <w:ind w:left="720" w:hanging="720"/>
        <w:jc w:val="both"/>
        <w:rPr>
          <w:rFonts w:ascii="Times New Roman" w:eastAsia="Arial" w:hAnsi="Times New Roman" w:cs="Times New Roman"/>
          <w:color w:val="252525"/>
          <w:sz w:val="28"/>
          <w:szCs w:val="28"/>
        </w:rPr>
      </w:pPr>
    </w:p>
    <w:p w14:paraId="7149A714" w14:textId="77777777" w:rsidR="00FC3D6F" w:rsidRDefault="008D3D3A" w:rsidP="00FC3D6F">
      <w:pPr>
        <w:ind w:left="720" w:hanging="720"/>
        <w:jc w:val="both"/>
        <w:rPr>
          <w:rFonts w:ascii="Times New Roman" w:eastAsia="Arial" w:hAnsi="Times New Roman" w:cs="Times New Roman"/>
          <w:color w:val="252525"/>
          <w:sz w:val="28"/>
          <w:szCs w:val="28"/>
        </w:rPr>
      </w:pPr>
      <w:r w:rsidRPr="008748F5">
        <w:rPr>
          <w:rFonts w:ascii="Times New Roman" w:eastAsia="Arial" w:hAnsi="Times New Roman" w:cs="Times New Roman"/>
          <w:color w:val="252525"/>
          <w:sz w:val="28"/>
          <w:szCs w:val="28"/>
        </w:rPr>
        <w:t xml:space="preserve">Sharma, S., Gupta, R., &amp; Singh, M. (2022). Application of laboratory animal models in foodborne toxin research: Ethical considerations and advancements. </w:t>
      </w:r>
      <w:r w:rsidRPr="008748F5">
        <w:rPr>
          <w:rFonts w:ascii="Times New Roman" w:eastAsia="Arial" w:hAnsi="Times New Roman" w:cs="Times New Roman"/>
          <w:i/>
          <w:color w:val="252525"/>
          <w:sz w:val="28"/>
          <w:szCs w:val="28"/>
        </w:rPr>
        <w:t>Journal of Toxicological Sciences</w:t>
      </w:r>
      <w:r w:rsidRPr="008748F5">
        <w:rPr>
          <w:rFonts w:ascii="Times New Roman" w:eastAsia="Arial" w:hAnsi="Times New Roman" w:cs="Times New Roman"/>
          <w:color w:val="252525"/>
          <w:sz w:val="28"/>
          <w:szCs w:val="28"/>
        </w:rPr>
        <w:t xml:space="preserve">, </w:t>
      </w:r>
      <w:r w:rsidRPr="008748F5">
        <w:rPr>
          <w:rFonts w:ascii="Times New Roman" w:eastAsia="Arial" w:hAnsi="Times New Roman" w:cs="Times New Roman"/>
          <w:i/>
          <w:color w:val="252525"/>
          <w:sz w:val="28"/>
          <w:szCs w:val="28"/>
        </w:rPr>
        <w:t>47</w:t>
      </w:r>
      <w:r w:rsidRPr="008748F5">
        <w:rPr>
          <w:rFonts w:ascii="Times New Roman" w:eastAsia="Arial" w:hAnsi="Times New Roman" w:cs="Times New Roman"/>
          <w:color w:val="252525"/>
          <w:sz w:val="28"/>
          <w:szCs w:val="28"/>
        </w:rPr>
        <w:t xml:space="preserve">(2), 85–94. </w:t>
      </w:r>
      <w:hyperlink r:id="rId18" w:history="1">
        <w:r w:rsidR="00FC3D6F" w:rsidRPr="00451737">
          <w:rPr>
            <w:rStyle w:val="Hyperlink"/>
            <w:rFonts w:ascii="Times New Roman" w:eastAsia="Arial" w:hAnsi="Times New Roman" w:cs="Times New Roman"/>
            <w:sz w:val="28"/>
            <w:szCs w:val="28"/>
          </w:rPr>
          <w:t>https://doi.org/10.2131/jts.47.85</w:t>
        </w:r>
      </w:hyperlink>
    </w:p>
    <w:p w14:paraId="1FE9BD69" w14:textId="3C8CDC79" w:rsidR="00E64ABA" w:rsidRPr="00FA3F65" w:rsidRDefault="00FC3D6F" w:rsidP="00FA3F65">
      <w:pPr>
        <w:ind w:left="720" w:hanging="720"/>
        <w:jc w:val="both"/>
        <w:rPr>
          <w:rFonts w:ascii="Times New Roman" w:eastAsia="Arial" w:hAnsi="Times New Roman" w:cs="Times New Roman"/>
          <w:color w:val="252525"/>
          <w:sz w:val="28"/>
          <w:szCs w:val="28"/>
        </w:rPr>
      </w:pPr>
      <w:r w:rsidRPr="00FC3D6F">
        <w:rPr>
          <w:rFonts w:ascii="Times New Roman" w:hAnsi="Times New Roman" w:cs="Times New Roman"/>
          <w:sz w:val="28"/>
          <w:szCs w:val="28"/>
        </w:rPr>
        <w:t xml:space="preserve">Samuel, E. J., Nwankwo, T. O., &amp; </w:t>
      </w:r>
      <w:proofErr w:type="spellStart"/>
      <w:r w:rsidRPr="00FC3D6F">
        <w:rPr>
          <w:rFonts w:ascii="Times New Roman" w:hAnsi="Times New Roman" w:cs="Times New Roman"/>
          <w:sz w:val="28"/>
          <w:szCs w:val="28"/>
        </w:rPr>
        <w:t>Uka</w:t>
      </w:r>
      <w:proofErr w:type="spellEnd"/>
      <w:r w:rsidRPr="00FC3D6F">
        <w:rPr>
          <w:rFonts w:ascii="Times New Roman" w:hAnsi="Times New Roman" w:cs="Times New Roman"/>
          <w:sz w:val="28"/>
          <w:szCs w:val="28"/>
        </w:rPr>
        <w:t xml:space="preserve">, F. N. (2021). Comparative TLC and </w:t>
      </w:r>
      <w:proofErr w:type="spellStart"/>
      <w:r w:rsidRPr="00FC3D6F">
        <w:rPr>
          <w:rFonts w:ascii="Times New Roman" w:hAnsi="Times New Roman" w:cs="Times New Roman"/>
          <w:sz w:val="28"/>
          <w:szCs w:val="28"/>
        </w:rPr>
        <w:t>FeCl</w:t>
      </w:r>
      <w:proofErr w:type="spellEnd"/>
      <w:r w:rsidRPr="00FC3D6F">
        <w:rPr>
          <w:rFonts w:ascii="Times New Roman" w:hAnsi="Times New Roman" w:cs="Times New Roman"/>
          <w:sz w:val="28"/>
          <w:szCs w:val="28"/>
        </w:rPr>
        <w:t xml:space="preserve">₃ color test for ochratoxin A from </w:t>
      </w:r>
      <w:r w:rsidRPr="00FC3D6F">
        <w:rPr>
          <w:rFonts w:ascii="Times New Roman" w:hAnsi="Times New Roman" w:cs="Times New Roman"/>
          <w:i/>
          <w:sz w:val="28"/>
          <w:szCs w:val="28"/>
        </w:rPr>
        <w:t>Aspergillus</w:t>
      </w:r>
      <w:r w:rsidRPr="00FC3D6F">
        <w:rPr>
          <w:rFonts w:ascii="Times New Roman" w:hAnsi="Times New Roman" w:cs="Times New Roman"/>
          <w:sz w:val="28"/>
          <w:szCs w:val="28"/>
        </w:rPr>
        <w:t xml:space="preserve"> isolates in rice. </w:t>
      </w:r>
      <w:r w:rsidRPr="00FC3D6F">
        <w:rPr>
          <w:rFonts w:ascii="Times New Roman" w:hAnsi="Times New Roman" w:cs="Times New Roman"/>
          <w:i/>
          <w:sz w:val="28"/>
          <w:szCs w:val="28"/>
        </w:rPr>
        <w:t>Food Safety Bulletin</w:t>
      </w:r>
      <w:r w:rsidRPr="00FC3D6F">
        <w:rPr>
          <w:rFonts w:ascii="Times New Roman" w:hAnsi="Times New Roman" w:cs="Times New Roman"/>
          <w:sz w:val="28"/>
          <w:szCs w:val="28"/>
        </w:rPr>
        <w:t>, 17(4), 85–92.</w:t>
      </w:r>
    </w:p>
    <w:p w14:paraId="6514158C" w14:textId="77777777" w:rsidR="00E64ABA" w:rsidRPr="008748F5" w:rsidRDefault="00E64ABA" w:rsidP="00E64ABA">
      <w:pPr>
        <w:spacing w:line="270" w:lineRule="auto"/>
        <w:ind w:left="720" w:hanging="720"/>
        <w:jc w:val="both"/>
        <w:rPr>
          <w:rFonts w:ascii="Times New Roman" w:hAnsi="Times New Roman" w:cs="Times New Roman"/>
          <w:sz w:val="28"/>
          <w:szCs w:val="28"/>
        </w:rPr>
      </w:pPr>
    </w:p>
    <w:p w14:paraId="4E8B82BC" w14:textId="77777777" w:rsidR="00E64ABA" w:rsidRPr="008748F5" w:rsidRDefault="008D3D3A" w:rsidP="00E64ABA">
      <w:pPr>
        <w:ind w:left="720" w:hanging="720"/>
        <w:jc w:val="both"/>
        <w:rPr>
          <w:rFonts w:ascii="Times New Roman" w:hAnsi="Times New Roman" w:cs="Times New Roman"/>
          <w:sz w:val="28"/>
          <w:szCs w:val="28"/>
        </w:rPr>
      </w:pPr>
      <w:r w:rsidRPr="008748F5">
        <w:rPr>
          <w:rFonts w:ascii="Times New Roman" w:eastAsia="Arial" w:hAnsi="Times New Roman" w:cs="Times New Roman"/>
          <w:color w:val="252525"/>
          <w:sz w:val="28"/>
          <w:szCs w:val="28"/>
        </w:rPr>
        <w:t xml:space="preserve">Tang, J., Wei, Y., &amp; Luo, X. (2021). Development of a rapid ELISA kit for detection of </w:t>
      </w:r>
      <w:r w:rsidRPr="008748F5">
        <w:rPr>
          <w:rFonts w:ascii="Times New Roman" w:eastAsia="Arial" w:hAnsi="Times New Roman" w:cs="Times New Roman"/>
          <w:i/>
          <w:color w:val="252525"/>
          <w:sz w:val="28"/>
          <w:szCs w:val="28"/>
        </w:rPr>
        <w:t>Staphylococcus aureus</w:t>
      </w:r>
      <w:r w:rsidRPr="008748F5">
        <w:rPr>
          <w:rFonts w:ascii="Times New Roman" w:eastAsia="Arial" w:hAnsi="Times New Roman" w:cs="Times New Roman"/>
          <w:color w:val="252525"/>
          <w:sz w:val="28"/>
          <w:szCs w:val="28"/>
        </w:rPr>
        <w:t xml:space="preserve"> enterotoxin A in food. </w:t>
      </w:r>
      <w:r w:rsidRPr="008748F5">
        <w:rPr>
          <w:rFonts w:ascii="Times New Roman" w:eastAsia="Arial" w:hAnsi="Times New Roman" w:cs="Times New Roman"/>
          <w:i/>
          <w:color w:val="252525"/>
          <w:sz w:val="28"/>
          <w:szCs w:val="28"/>
        </w:rPr>
        <w:t>Analytical Methods</w:t>
      </w:r>
      <w:r w:rsidRPr="008748F5">
        <w:rPr>
          <w:rFonts w:ascii="Times New Roman" w:eastAsia="Arial" w:hAnsi="Times New Roman" w:cs="Times New Roman"/>
          <w:color w:val="252525"/>
          <w:sz w:val="28"/>
          <w:szCs w:val="28"/>
        </w:rPr>
        <w:t xml:space="preserve">, </w:t>
      </w:r>
      <w:r w:rsidRPr="008748F5">
        <w:rPr>
          <w:rFonts w:ascii="Times New Roman" w:eastAsia="Arial" w:hAnsi="Times New Roman" w:cs="Times New Roman"/>
          <w:i/>
          <w:color w:val="252525"/>
          <w:sz w:val="28"/>
          <w:szCs w:val="28"/>
        </w:rPr>
        <w:t>13</w:t>
      </w:r>
      <w:r w:rsidRPr="008748F5">
        <w:rPr>
          <w:rFonts w:ascii="Times New Roman" w:eastAsia="Arial" w:hAnsi="Times New Roman" w:cs="Times New Roman"/>
          <w:color w:val="252525"/>
          <w:sz w:val="28"/>
          <w:szCs w:val="28"/>
        </w:rPr>
        <w:t>(15), 1873–1880. https://doi.org/10.1039/D1AY00148E</w:t>
      </w:r>
    </w:p>
    <w:p w14:paraId="59234F32" w14:textId="77777777" w:rsidR="00E64ABA" w:rsidRPr="008748F5" w:rsidRDefault="00E64ABA" w:rsidP="00E64ABA">
      <w:pPr>
        <w:ind w:left="720" w:hanging="720"/>
        <w:jc w:val="both"/>
        <w:rPr>
          <w:rFonts w:ascii="Times New Roman" w:hAnsi="Times New Roman" w:cs="Times New Roman"/>
          <w:sz w:val="28"/>
          <w:szCs w:val="28"/>
        </w:rPr>
      </w:pPr>
    </w:p>
    <w:p w14:paraId="3AA21665" w14:textId="77777777" w:rsidR="00E64ABA" w:rsidRPr="008748F5" w:rsidRDefault="008D3D3A" w:rsidP="00E64ABA">
      <w:pPr>
        <w:ind w:left="720" w:hanging="720"/>
        <w:jc w:val="both"/>
        <w:rPr>
          <w:rFonts w:ascii="Times New Roman" w:hAnsi="Times New Roman" w:cs="Times New Roman"/>
          <w:sz w:val="28"/>
          <w:szCs w:val="28"/>
        </w:rPr>
      </w:pPr>
      <w:r w:rsidRPr="008748F5">
        <w:rPr>
          <w:rFonts w:ascii="Times New Roman" w:eastAsia="Arial" w:hAnsi="Times New Roman" w:cs="Times New Roman"/>
          <w:color w:val="252525"/>
          <w:sz w:val="28"/>
          <w:szCs w:val="28"/>
        </w:rPr>
        <w:t xml:space="preserve">Toth, M., </w:t>
      </w:r>
      <w:proofErr w:type="spellStart"/>
      <w:r w:rsidRPr="008748F5">
        <w:rPr>
          <w:rFonts w:ascii="Times New Roman" w:eastAsia="Arial" w:hAnsi="Times New Roman" w:cs="Times New Roman"/>
          <w:color w:val="252525"/>
          <w:sz w:val="28"/>
          <w:szCs w:val="28"/>
        </w:rPr>
        <w:t>Bertok</w:t>
      </w:r>
      <w:proofErr w:type="spellEnd"/>
      <w:r w:rsidRPr="008748F5">
        <w:rPr>
          <w:rFonts w:ascii="Times New Roman" w:eastAsia="Arial" w:hAnsi="Times New Roman" w:cs="Times New Roman"/>
          <w:color w:val="252525"/>
          <w:sz w:val="28"/>
          <w:szCs w:val="28"/>
        </w:rPr>
        <w:t xml:space="preserve">, B., &amp; Nagy, G. (2023). </w:t>
      </w:r>
      <w:proofErr w:type="spellStart"/>
      <w:r w:rsidRPr="008748F5">
        <w:rPr>
          <w:rFonts w:ascii="Times New Roman" w:eastAsia="Arial" w:hAnsi="Times New Roman" w:cs="Times New Roman"/>
          <w:color w:val="252525"/>
          <w:sz w:val="28"/>
          <w:szCs w:val="28"/>
        </w:rPr>
        <w:t>Superantigenic</w:t>
      </w:r>
      <w:proofErr w:type="spellEnd"/>
      <w:r w:rsidRPr="008748F5">
        <w:rPr>
          <w:rFonts w:ascii="Times New Roman" w:eastAsia="Arial" w:hAnsi="Times New Roman" w:cs="Times New Roman"/>
          <w:color w:val="252525"/>
          <w:sz w:val="28"/>
          <w:szCs w:val="28"/>
        </w:rPr>
        <w:t xml:space="preserve"> activity of staphylococcal enterotoxins in systemic infections. </w:t>
      </w:r>
      <w:r w:rsidRPr="008748F5">
        <w:rPr>
          <w:rFonts w:ascii="Times New Roman" w:eastAsia="Arial" w:hAnsi="Times New Roman" w:cs="Times New Roman"/>
          <w:i/>
          <w:color w:val="252525"/>
          <w:sz w:val="28"/>
          <w:szCs w:val="28"/>
        </w:rPr>
        <w:t>Pathogens</w:t>
      </w:r>
      <w:r w:rsidRPr="008748F5">
        <w:rPr>
          <w:rFonts w:ascii="Times New Roman" w:eastAsia="Arial" w:hAnsi="Times New Roman" w:cs="Times New Roman"/>
          <w:color w:val="252525"/>
          <w:sz w:val="28"/>
          <w:szCs w:val="28"/>
        </w:rPr>
        <w:t xml:space="preserve">, </w:t>
      </w:r>
      <w:r w:rsidRPr="008748F5">
        <w:rPr>
          <w:rFonts w:ascii="Times New Roman" w:eastAsia="Arial" w:hAnsi="Times New Roman" w:cs="Times New Roman"/>
          <w:i/>
          <w:color w:val="252525"/>
          <w:sz w:val="28"/>
          <w:szCs w:val="28"/>
        </w:rPr>
        <w:t>12</w:t>
      </w:r>
      <w:r w:rsidRPr="008748F5">
        <w:rPr>
          <w:rFonts w:ascii="Times New Roman" w:eastAsia="Arial" w:hAnsi="Times New Roman" w:cs="Times New Roman"/>
          <w:color w:val="252525"/>
          <w:sz w:val="28"/>
          <w:szCs w:val="28"/>
        </w:rPr>
        <w:t>(1), 78. https://doi.org/10.3390/pathogens12010078</w:t>
      </w:r>
    </w:p>
    <w:p w14:paraId="7741E360" w14:textId="77777777" w:rsidR="00E64ABA" w:rsidRPr="008748F5" w:rsidRDefault="00E64ABA" w:rsidP="00E64ABA">
      <w:pPr>
        <w:spacing w:line="270" w:lineRule="auto"/>
        <w:ind w:left="720" w:hanging="720"/>
        <w:jc w:val="both"/>
        <w:rPr>
          <w:rFonts w:ascii="Times New Roman" w:hAnsi="Times New Roman" w:cs="Times New Roman"/>
          <w:sz w:val="28"/>
          <w:szCs w:val="28"/>
        </w:rPr>
      </w:pPr>
    </w:p>
    <w:p w14:paraId="35BCCD0A" w14:textId="77777777" w:rsidR="00E64ABA" w:rsidRPr="008748F5" w:rsidRDefault="008D3D3A" w:rsidP="00E64ABA">
      <w:pPr>
        <w:ind w:left="720" w:hanging="720"/>
        <w:jc w:val="both"/>
        <w:rPr>
          <w:rFonts w:ascii="Times New Roman" w:hAnsi="Times New Roman" w:cs="Times New Roman"/>
          <w:sz w:val="28"/>
          <w:szCs w:val="28"/>
        </w:rPr>
      </w:pPr>
      <w:r w:rsidRPr="008748F5">
        <w:rPr>
          <w:rFonts w:ascii="Times New Roman" w:eastAsia="Arial" w:hAnsi="Times New Roman" w:cs="Times New Roman"/>
          <w:color w:val="252525"/>
          <w:sz w:val="28"/>
          <w:szCs w:val="28"/>
        </w:rPr>
        <w:t xml:space="preserve">World Health Organization. (2022). </w:t>
      </w:r>
      <w:r w:rsidRPr="008748F5">
        <w:rPr>
          <w:rFonts w:ascii="Times New Roman" w:eastAsia="Arial" w:hAnsi="Times New Roman" w:cs="Times New Roman"/>
          <w:i/>
          <w:color w:val="252525"/>
          <w:sz w:val="28"/>
          <w:szCs w:val="28"/>
        </w:rPr>
        <w:t>Food safety: Key facts</w:t>
      </w:r>
      <w:r w:rsidRPr="008748F5">
        <w:rPr>
          <w:rFonts w:ascii="Times New Roman" w:eastAsia="Arial" w:hAnsi="Times New Roman" w:cs="Times New Roman"/>
          <w:color w:val="252525"/>
          <w:sz w:val="28"/>
          <w:szCs w:val="28"/>
        </w:rPr>
        <w:t>. https://www.who.int/news-room/fact-sheets/detail/food-safety</w:t>
      </w:r>
    </w:p>
    <w:p w14:paraId="1E1AECC7" w14:textId="77777777" w:rsidR="00E64ABA" w:rsidRPr="00E85EAC" w:rsidRDefault="008D3D3A" w:rsidP="00E64ABA">
      <w:pPr>
        <w:spacing w:line="270" w:lineRule="auto"/>
        <w:ind w:left="720" w:hanging="720"/>
        <w:jc w:val="both"/>
        <w:rPr>
          <w:rFonts w:ascii="Times New Roman" w:hAnsi="Times New Roman" w:cs="Times New Roman"/>
          <w:sz w:val="28"/>
          <w:szCs w:val="28"/>
        </w:rPr>
      </w:pPr>
      <w:r w:rsidRPr="00E85EAC">
        <w:rPr>
          <w:rFonts w:ascii="Times New Roman" w:hAnsi="Times New Roman" w:cs="Times New Roman"/>
          <w:sz w:val="28"/>
          <w:szCs w:val="28"/>
        </w:rPr>
        <w:lastRenderedPageBreak/>
        <w:t>Wu, D., Zhang, J., &amp; Zhou, Q. (2023). Virulence of community-acquired MRSA strains: Emerging toxin profiles. Journal of Global Antimicrobial Resistance, 32, 87–94. https://doi.org/10.1016/j.jgar.2022.10.004</w:t>
      </w:r>
    </w:p>
    <w:p w14:paraId="09FA58ED" w14:textId="77777777" w:rsidR="00E64ABA" w:rsidRPr="00E85EAC" w:rsidRDefault="008D3D3A" w:rsidP="00E64ABA">
      <w:pPr>
        <w:spacing w:line="270" w:lineRule="auto"/>
        <w:ind w:left="720" w:hanging="720"/>
        <w:jc w:val="both"/>
        <w:rPr>
          <w:rFonts w:ascii="Times New Roman" w:hAnsi="Times New Roman" w:cs="Times New Roman"/>
          <w:sz w:val="28"/>
          <w:szCs w:val="28"/>
        </w:rPr>
      </w:pPr>
      <w:r w:rsidRPr="00E85EAC">
        <w:rPr>
          <w:rFonts w:ascii="Times New Roman" w:hAnsi="Times New Roman" w:cs="Times New Roman"/>
          <w:sz w:val="28"/>
          <w:szCs w:val="28"/>
        </w:rPr>
        <w:t xml:space="preserve"> </w:t>
      </w:r>
    </w:p>
    <w:p w14:paraId="64322C46" w14:textId="77777777" w:rsidR="00E64ABA" w:rsidRPr="00E85EAC" w:rsidRDefault="008D3D3A" w:rsidP="00E64ABA">
      <w:pPr>
        <w:spacing w:line="270" w:lineRule="auto"/>
        <w:ind w:left="720" w:hanging="720"/>
        <w:jc w:val="both"/>
        <w:rPr>
          <w:rFonts w:ascii="Times New Roman" w:hAnsi="Times New Roman" w:cs="Times New Roman"/>
          <w:sz w:val="28"/>
          <w:szCs w:val="28"/>
        </w:rPr>
      </w:pPr>
      <w:r w:rsidRPr="00E85EAC">
        <w:rPr>
          <w:rFonts w:ascii="Times New Roman" w:hAnsi="Times New Roman" w:cs="Times New Roman"/>
          <w:sz w:val="28"/>
          <w:szCs w:val="28"/>
        </w:rPr>
        <w:t>Yin, Y., Wang, Y., &amp; Li, J. (2021). Systemic effects of bacterial toxins in rodent models. Toxins, 13(9), 647. https://doi.org/10.3390/toxins13090647</w:t>
      </w:r>
    </w:p>
    <w:p w14:paraId="2712D984" w14:textId="77777777" w:rsidR="00E64ABA" w:rsidRPr="008748F5" w:rsidRDefault="00E64ABA" w:rsidP="00E64ABA">
      <w:pPr>
        <w:spacing w:line="270" w:lineRule="auto"/>
        <w:ind w:left="720" w:hanging="720"/>
        <w:jc w:val="both"/>
        <w:rPr>
          <w:rFonts w:ascii="Times New Roman" w:hAnsi="Times New Roman" w:cs="Times New Roman"/>
          <w:sz w:val="28"/>
          <w:szCs w:val="28"/>
        </w:rPr>
      </w:pPr>
    </w:p>
    <w:p w14:paraId="192F717A" w14:textId="77777777" w:rsidR="00E64ABA" w:rsidRPr="008748F5" w:rsidRDefault="00E64ABA" w:rsidP="00E64ABA">
      <w:pPr>
        <w:spacing w:line="270" w:lineRule="auto"/>
        <w:ind w:left="720" w:hanging="720"/>
        <w:jc w:val="both"/>
        <w:rPr>
          <w:rFonts w:ascii="Times New Roman" w:hAnsi="Times New Roman" w:cs="Times New Roman"/>
          <w:sz w:val="28"/>
          <w:szCs w:val="28"/>
        </w:rPr>
      </w:pPr>
    </w:p>
    <w:p w14:paraId="4C21049A" w14:textId="77777777" w:rsidR="00E64ABA" w:rsidRPr="008748F5" w:rsidRDefault="00E64ABA" w:rsidP="00E64ABA">
      <w:pPr>
        <w:spacing w:line="270" w:lineRule="auto"/>
        <w:ind w:left="720" w:hanging="720"/>
        <w:jc w:val="both"/>
        <w:rPr>
          <w:rFonts w:ascii="Times New Roman" w:hAnsi="Times New Roman" w:cs="Times New Roman"/>
          <w:sz w:val="28"/>
          <w:szCs w:val="28"/>
        </w:rPr>
      </w:pPr>
    </w:p>
    <w:p w14:paraId="29BA5306" w14:textId="77777777" w:rsidR="00E64ABA" w:rsidRPr="008748F5" w:rsidRDefault="00E64ABA" w:rsidP="00E64ABA">
      <w:pPr>
        <w:ind w:left="720" w:hanging="720"/>
        <w:jc w:val="both"/>
        <w:rPr>
          <w:rFonts w:ascii="Times New Roman" w:hAnsi="Times New Roman" w:cs="Times New Roman"/>
          <w:sz w:val="28"/>
          <w:szCs w:val="28"/>
        </w:rPr>
      </w:pPr>
    </w:p>
    <w:p w14:paraId="38650B08" w14:textId="77777777" w:rsidR="00E64ABA" w:rsidRPr="00FE7E5F" w:rsidRDefault="00E64ABA" w:rsidP="00E64ABA">
      <w:pPr>
        <w:spacing w:line="480" w:lineRule="auto"/>
        <w:jc w:val="both"/>
        <w:rPr>
          <w:rFonts w:ascii="Times New Roman" w:hAnsi="Times New Roman" w:cs="Times New Roman"/>
          <w:sz w:val="28"/>
          <w:szCs w:val="28"/>
        </w:rPr>
      </w:pPr>
    </w:p>
    <w:sectPr w:rsidR="00E64ABA" w:rsidRPr="00FE7E5F" w:rsidSect="00061CDC">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0246B5" w14:textId="77777777" w:rsidR="00427289" w:rsidRDefault="00427289" w:rsidP="00427289">
      <w:pPr>
        <w:spacing w:after="0" w:line="240" w:lineRule="auto"/>
      </w:pPr>
      <w:r>
        <w:separator/>
      </w:r>
    </w:p>
  </w:endnote>
  <w:endnote w:type="continuationSeparator" w:id="0">
    <w:p w14:paraId="40534F5C" w14:textId="77777777" w:rsidR="00427289" w:rsidRDefault="00427289" w:rsidP="004272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98246812"/>
      <w:docPartObj>
        <w:docPartGallery w:val="Page Numbers (Bottom of Page)"/>
        <w:docPartUnique/>
      </w:docPartObj>
    </w:sdtPr>
    <w:sdtEndPr>
      <w:rPr>
        <w:noProof/>
      </w:rPr>
    </w:sdtEndPr>
    <w:sdtContent>
      <w:p w14:paraId="0E806ABB" w14:textId="77777777" w:rsidR="00061CDC" w:rsidRDefault="00061CD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F8B34F7" w14:textId="77777777" w:rsidR="00061CDC" w:rsidRDefault="00061CD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47470549"/>
      <w:docPartObj>
        <w:docPartGallery w:val="Page Numbers (Bottom of Page)"/>
        <w:docPartUnique/>
      </w:docPartObj>
    </w:sdtPr>
    <w:sdtEndPr>
      <w:rPr>
        <w:noProof/>
      </w:rPr>
    </w:sdtEndPr>
    <w:sdtContent>
      <w:p w14:paraId="1D13CDD2" w14:textId="714E4469" w:rsidR="00427289" w:rsidRDefault="0042728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3E3B36F" w14:textId="77777777" w:rsidR="00427289" w:rsidRDefault="004272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C8E4A8" w14:textId="77777777" w:rsidR="00427289" w:rsidRDefault="00427289" w:rsidP="00427289">
      <w:pPr>
        <w:spacing w:after="0" w:line="240" w:lineRule="auto"/>
      </w:pPr>
      <w:r>
        <w:separator/>
      </w:r>
    </w:p>
  </w:footnote>
  <w:footnote w:type="continuationSeparator" w:id="0">
    <w:p w14:paraId="5ECE6E76" w14:textId="77777777" w:rsidR="00427289" w:rsidRDefault="00427289" w:rsidP="0042728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A96C2A"/>
    <w:multiLevelType w:val="multilevel"/>
    <w:tmpl w:val="8AF42426"/>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14DF60E9"/>
    <w:multiLevelType w:val="hybridMultilevel"/>
    <w:tmpl w:val="0914BDC2"/>
    <w:lvl w:ilvl="0" w:tplc="52749B9E">
      <w:start w:val="1"/>
      <w:numFmt w:val="bullet"/>
      <w:lvlText w:val=""/>
      <w:lvlJc w:val="left"/>
      <w:pPr>
        <w:ind w:left="360" w:hanging="360"/>
      </w:pPr>
      <w:rPr>
        <w:rFonts w:ascii="Wingdings" w:hAnsi="Wingdings" w:hint="default"/>
        <w:sz w:val="22"/>
      </w:rPr>
    </w:lvl>
    <w:lvl w:ilvl="1" w:tplc="9A7628A2">
      <w:numFmt w:val="decimal"/>
      <w:lvlText w:val=""/>
      <w:lvlJc w:val="left"/>
    </w:lvl>
    <w:lvl w:ilvl="2" w:tplc="57E208D2">
      <w:numFmt w:val="decimal"/>
      <w:lvlText w:val=""/>
      <w:lvlJc w:val="left"/>
    </w:lvl>
    <w:lvl w:ilvl="3" w:tplc="E586C3EC">
      <w:numFmt w:val="decimal"/>
      <w:lvlText w:val=""/>
      <w:lvlJc w:val="left"/>
    </w:lvl>
    <w:lvl w:ilvl="4" w:tplc="B832C842">
      <w:numFmt w:val="decimal"/>
      <w:lvlText w:val=""/>
      <w:lvlJc w:val="left"/>
    </w:lvl>
    <w:lvl w:ilvl="5" w:tplc="45147626">
      <w:numFmt w:val="decimal"/>
      <w:lvlText w:val=""/>
      <w:lvlJc w:val="left"/>
    </w:lvl>
    <w:lvl w:ilvl="6" w:tplc="1658768E">
      <w:numFmt w:val="decimal"/>
      <w:lvlText w:val=""/>
      <w:lvlJc w:val="left"/>
    </w:lvl>
    <w:lvl w:ilvl="7" w:tplc="B002DD28">
      <w:numFmt w:val="decimal"/>
      <w:lvlText w:val=""/>
      <w:lvlJc w:val="left"/>
    </w:lvl>
    <w:lvl w:ilvl="8" w:tplc="CE7277B6">
      <w:numFmt w:val="decimal"/>
      <w:lvlText w:val=""/>
      <w:lvlJc w:val="left"/>
    </w:lvl>
  </w:abstractNum>
  <w:abstractNum w:abstractNumId="2" w15:restartNumberingAfterBreak="0">
    <w:nsid w:val="15B0372F"/>
    <w:multiLevelType w:val="hybridMultilevel"/>
    <w:tmpl w:val="A8DA1D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16C58FE"/>
    <w:multiLevelType w:val="multilevel"/>
    <w:tmpl w:val="9CAE44C4"/>
    <w:lvl w:ilvl="0">
      <w:start w:val="2"/>
      <w:numFmt w:val="decimal"/>
      <w:lvlText w:val="%1"/>
      <w:lvlJc w:val="left"/>
      <w:pPr>
        <w:ind w:left="375" w:hanging="375"/>
      </w:pPr>
      <w:rPr>
        <w:rFonts w:hint="default"/>
      </w:rPr>
    </w:lvl>
    <w:lvl w:ilvl="1">
      <w:start w:val="3"/>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249F2BB2"/>
    <w:multiLevelType w:val="multilevel"/>
    <w:tmpl w:val="12F0F34A"/>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2EEB3C37"/>
    <w:multiLevelType w:val="multilevel"/>
    <w:tmpl w:val="9410C792"/>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54993CB5"/>
    <w:multiLevelType w:val="multilevel"/>
    <w:tmpl w:val="4E8EFFFC"/>
    <w:lvl w:ilvl="0">
      <w:start w:val="2"/>
      <w:numFmt w:val="decimal"/>
      <w:lvlText w:val="%1.0"/>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7" w15:restartNumberingAfterBreak="0">
    <w:nsid w:val="613319C1"/>
    <w:multiLevelType w:val="multilevel"/>
    <w:tmpl w:val="7046C4F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6D3564AD"/>
    <w:multiLevelType w:val="hybridMultilevel"/>
    <w:tmpl w:val="310AD4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5127F57"/>
    <w:multiLevelType w:val="hybridMultilevel"/>
    <w:tmpl w:val="268C3154"/>
    <w:lvl w:ilvl="0" w:tplc="69A433F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87573E9"/>
    <w:multiLevelType w:val="hybridMultilevel"/>
    <w:tmpl w:val="7E3427C4"/>
    <w:lvl w:ilvl="0" w:tplc="228E1BF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8BD2B3E"/>
    <w:multiLevelType w:val="multilevel"/>
    <w:tmpl w:val="6D7EE9DA"/>
    <w:lvl w:ilvl="0">
      <w:start w:val="2"/>
      <w:numFmt w:val="decimal"/>
      <w:lvlText w:val="%1"/>
      <w:lvlJc w:val="left"/>
      <w:pPr>
        <w:ind w:left="600" w:hanging="600"/>
      </w:pPr>
      <w:rPr>
        <w:rFonts w:hint="default"/>
      </w:rPr>
    </w:lvl>
    <w:lvl w:ilvl="1">
      <w:start w:val="2"/>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7E415547"/>
    <w:multiLevelType w:val="multilevel"/>
    <w:tmpl w:val="73A637CE"/>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7"/>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6"/>
  </w:num>
  <w:num w:numId="9">
    <w:abstractNumId w:val="11"/>
  </w:num>
  <w:num w:numId="10">
    <w:abstractNumId w:val="10"/>
  </w:num>
  <w:num w:numId="11">
    <w:abstractNumId w:val="3"/>
  </w:num>
  <w:num w:numId="12">
    <w:abstractNumId w:val="9"/>
  </w:num>
  <w:num w:numId="13">
    <w:abstractNumId w:val="12"/>
  </w:num>
  <w:num w:numId="14">
    <w:abstractNumId w:val="0"/>
  </w:num>
  <w:num w:numId="15">
    <w:abstractNumId w:val="5"/>
  </w:num>
  <w:num w:numId="16">
    <w:abstractNumId w:val="1"/>
    <w:lvlOverride w:ilvl="0">
      <w:startOverride w:val="1"/>
    </w:lvlOverride>
  </w:num>
  <w:num w:numId="17">
    <w:abstractNumId w:val="1"/>
    <w:lvlOverride w:ilvl="0">
      <w:startOverride w:val="1"/>
    </w:lvlOverride>
  </w:num>
  <w:num w:numId="18">
    <w:abstractNumId w:val="1"/>
    <w:lvlOverride w:ilvl="0">
      <w:startOverride w:val="1"/>
    </w:lvlOverride>
  </w:num>
  <w:num w:numId="19">
    <w:abstractNumId w:val="1"/>
    <w:lvlOverride w:ilvl="0">
      <w:startOverride w:val="1"/>
    </w:lvlOverride>
  </w:num>
  <w:num w:numId="20">
    <w:abstractNumId w:val="1"/>
    <w:lvlOverride w:ilvl="0">
      <w:startOverride w:val="1"/>
    </w:lvlOverride>
  </w:num>
  <w:num w:numId="21">
    <w:abstractNumId w:val="2"/>
  </w:num>
  <w:num w:numId="2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700E04"/>
    <w:rsid w:val="00045C23"/>
    <w:rsid w:val="000549E4"/>
    <w:rsid w:val="00061CDC"/>
    <w:rsid w:val="00070B87"/>
    <w:rsid w:val="00070DB5"/>
    <w:rsid w:val="0007184F"/>
    <w:rsid w:val="000B454D"/>
    <w:rsid w:val="000D28A1"/>
    <w:rsid w:val="000E178C"/>
    <w:rsid w:val="000F0C47"/>
    <w:rsid w:val="0010134D"/>
    <w:rsid w:val="00127C3C"/>
    <w:rsid w:val="00132163"/>
    <w:rsid w:val="00154139"/>
    <w:rsid w:val="00167B07"/>
    <w:rsid w:val="00186AC4"/>
    <w:rsid w:val="001A2C36"/>
    <w:rsid w:val="001F320C"/>
    <w:rsid w:val="0022246A"/>
    <w:rsid w:val="002267B7"/>
    <w:rsid w:val="002555B1"/>
    <w:rsid w:val="0029512B"/>
    <w:rsid w:val="002E5A47"/>
    <w:rsid w:val="00306BC5"/>
    <w:rsid w:val="0033307D"/>
    <w:rsid w:val="003516C5"/>
    <w:rsid w:val="003F1726"/>
    <w:rsid w:val="004265A7"/>
    <w:rsid w:val="00427289"/>
    <w:rsid w:val="00485367"/>
    <w:rsid w:val="00496DD3"/>
    <w:rsid w:val="004E2E23"/>
    <w:rsid w:val="00524E15"/>
    <w:rsid w:val="00536D57"/>
    <w:rsid w:val="005505C5"/>
    <w:rsid w:val="005A2CBF"/>
    <w:rsid w:val="005A36D3"/>
    <w:rsid w:val="005B70BC"/>
    <w:rsid w:val="005D0E30"/>
    <w:rsid w:val="005D7C8E"/>
    <w:rsid w:val="005F40DB"/>
    <w:rsid w:val="00690A1C"/>
    <w:rsid w:val="00700E04"/>
    <w:rsid w:val="00702477"/>
    <w:rsid w:val="007426E9"/>
    <w:rsid w:val="0075274A"/>
    <w:rsid w:val="007B7968"/>
    <w:rsid w:val="00820328"/>
    <w:rsid w:val="008D304D"/>
    <w:rsid w:val="008D3D3A"/>
    <w:rsid w:val="008E33D9"/>
    <w:rsid w:val="008E623D"/>
    <w:rsid w:val="008F4EE1"/>
    <w:rsid w:val="0095733E"/>
    <w:rsid w:val="009B7662"/>
    <w:rsid w:val="00A74063"/>
    <w:rsid w:val="00A761FD"/>
    <w:rsid w:val="00AF104D"/>
    <w:rsid w:val="00BA0098"/>
    <w:rsid w:val="00BA3F0B"/>
    <w:rsid w:val="00BB675C"/>
    <w:rsid w:val="00BF00B1"/>
    <w:rsid w:val="00D933D2"/>
    <w:rsid w:val="00DA1A82"/>
    <w:rsid w:val="00DD5031"/>
    <w:rsid w:val="00DD78E0"/>
    <w:rsid w:val="00DE6501"/>
    <w:rsid w:val="00DF41B7"/>
    <w:rsid w:val="00E635DA"/>
    <w:rsid w:val="00E64ABA"/>
    <w:rsid w:val="00ED3220"/>
    <w:rsid w:val="00F27B51"/>
    <w:rsid w:val="00F867B9"/>
    <w:rsid w:val="00FA3F65"/>
    <w:rsid w:val="00FC3D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165CCE"/>
  <w15:docId w15:val="{2673933A-3211-4494-9C85-D289F464CB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B454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454D"/>
    <w:rPr>
      <w:rFonts w:ascii="Tahoma" w:hAnsi="Tahoma" w:cs="Tahoma"/>
      <w:sz w:val="16"/>
      <w:szCs w:val="16"/>
    </w:rPr>
  </w:style>
  <w:style w:type="paragraph" w:styleId="ListParagraph">
    <w:name w:val="List Paragraph"/>
    <w:basedOn w:val="Normal"/>
    <w:uiPriority w:val="34"/>
    <w:qFormat/>
    <w:rsid w:val="003F1726"/>
    <w:pPr>
      <w:ind w:left="720"/>
      <w:contextualSpacing/>
    </w:pPr>
  </w:style>
  <w:style w:type="character" w:styleId="Hyperlink">
    <w:name w:val="Hyperlink"/>
    <w:basedOn w:val="DefaultParagraphFont"/>
    <w:uiPriority w:val="99"/>
    <w:unhideWhenUsed/>
    <w:rsid w:val="004E2E23"/>
    <w:rPr>
      <w:color w:val="0000FF" w:themeColor="hyperlink"/>
      <w:u w:val="single"/>
    </w:rPr>
  </w:style>
  <w:style w:type="character" w:styleId="UnresolvedMention">
    <w:name w:val="Unresolved Mention"/>
    <w:basedOn w:val="DefaultParagraphFont"/>
    <w:uiPriority w:val="99"/>
    <w:semiHidden/>
    <w:unhideWhenUsed/>
    <w:rsid w:val="004E2E23"/>
    <w:rPr>
      <w:color w:val="605E5C"/>
      <w:shd w:val="clear" w:color="auto" w:fill="E1DFDD"/>
    </w:rPr>
  </w:style>
  <w:style w:type="paragraph" w:styleId="Header">
    <w:name w:val="header"/>
    <w:basedOn w:val="Normal"/>
    <w:link w:val="HeaderChar"/>
    <w:uiPriority w:val="99"/>
    <w:unhideWhenUsed/>
    <w:rsid w:val="00427289"/>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7289"/>
  </w:style>
  <w:style w:type="paragraph" w:styleId="Footer">
    <w:name w:val="footer"/>
    <w:basedOn w:val="Normal"/>
    <w:link w:val="FooterChar"/>
    <w:uiPriority w:val="99"/>
    <w:unhideWhenUsed/>
    <w:rsid w:val="0042728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72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s://doi.org/10.1016/S0168-1605(00)00377-9" TargetMode="External"/><Relationship Id="rId18" Type="http://schemas.openxmlformats.org/officeDocument/2006/relationships/hyperlink" Target="https://doi.org/10.2131/jts.47.85"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s://doi.org/10.1111/jfs.12981" TargetMode="External"/><Relationship Id="rId17" Type="http://schemas.openxmlformats.org/officeDocument/2006/relationships/hyperlink" Target="https://doi.org/10.5897/AJFS2023.2243" TargetMode="External"/><Relationship Id="rId2" Type="http://schemas.openxmlformats.org/officeDocument/2006/relationships/styles" Target="styles.xml"/><Relationship Id="rId16" Type="http://schemas.openxmlformats.org/officeDocument/2006/relationships/hyperlink" Target="https://doi.org/10.1111/jram.12578"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1.xml"/><Relationship Id="rId5" Type="http://schemas.openxmlformats.org/officeDocument/2006/relationships/footnotes" Target="footnotes.xml"/><Relationship Id="rId15" Type="http://schemas.openxmlformats.org/officeDocument/2006/relationships/hyperlink" Target="https://doi.org/10.1016/j.micpath.2022.105657" TargetMode="External"/><Relationship Id="rId10" Type="http://schemas.openxmlformats.org/officeDocument/2006/relationships/image" Target="media/image2.jpe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yperlink" Target="https://doi.org/10.1016/j.fm.2021.103685"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green</c:v>
                </c:pt>
              </c:strCache>
            </c:strRef>
          </c:tx>
          <c:spPr>
            <a:solidFill>
              <a:schemeClr val="accent1"/>
            </a:solidFill>
            <a:ln>
              <a:noFill/>
            </a:ln>
            <a:effectLst/>
          </c:spPr>
          <c:invertIfNegative val="0"/>
          <c:cat>
            <c:strRef>
              <c:f>Sheet1!$A$2:$A$7</c:f>
              <c:strCache>
                <c:ptCount val="6"/>
                <c:pt idx="0">
                  <c:v>day 1</c:v>
                </c:pt>
                <c:pt idx="1">
                  <c:v>Day2 </c:v>
                </c:pt>
                <c:pt idx="2">
                  <c:v>day 3</c:v>
                </c:pt>
                <c:pt idx="3">
                  <c:v>day 4</c:v>
                </c:pt>
                <c:pt idx="4">
                  <c:v>day 5</c:v>
                </c:pt>
                <c:pt idx="5">
                  <c:v>day 6</c:v>
                </c:pt>
              </c:strCache>
            </c:strRef>
          </c:cat>
          <c:val>
            <c:numRef>
              <c:f>Sheet1!$B$2:$B$7</c:f>
              <c:numCache>
                <c:formatCode>General</c:formatCode>
                <c:ptCount val="6"/>
                <c:pt idx="0">
                  <c:v>108</c:v>
                </c:pt>
                <c:pt idx="1">
                  <c:v>115</c:v>
                </c:pt>
                <c:pt idx="2">
                  <c:v>105</c:v>
                </c:pt>
                <c:pt idx="3">
                  <c:v>0</c:v>
                </c:pt>
                <c:pt idx="4">
                  <c:v>0</c:v>
                </c:pt>
                <c:pt idx="5">
                  <c:v>0</c:v>
                </c:pt>
              </c:numCache>
            </c:numRef>
          </c:val>
          <c:extLst>
            <c:ext xmlns:c16="http://schemas.microsoft.com/office/drawing/2014/chart" uri="{C3380CC4-5D6E-409C-BE32-E72D297353CC}">
              <c16:uniqueId val="{00000000-BFB3-4564-A63A-CA2494D50802}"/>
            </c:ext>
          </c:extLst>
        </c:ser>
        <c:ser>
          <c:idx val="1"/>
          <c:order val="1"/>
          <c:tx>
            <c:strRef>
              <c:f>Sheet1!$C$1</c:f>
              <c:strCache>
                <c:ptCount val="1"/>
                <c:pt idx="0">
                  <c:v>red</c:v>
                </c:pt>
              </c:strCache>
            </c:strRef>
          </c:tx>
          <c:spPr>
            <a:solidFill>
              <a:schemeClr val="accent2"/>
            </a:solidFill>
            <a:ln>
              <a:noFill/>
            </a:ln>
            <a:effectLst/>
          </c:spPr>
          <c:invertIfNegative val="0"/>
          <c:cat>
            <c:strRef>
              <c:f>Sheet1!$A$2:$A$7</c:f>
              <c:strCache>
                <c:ptCount val="6"/>
                <c:pt idx="0">
                  <c:v>day 1</c:v>
                </c:pt>
                <c:pt idx="1">
                  <c:v>Day2 </c:v>
                </c:pt>
                <c:pt idx="2">
                  <c:v>day 3</c:v>
                </c:pt>
                <c:pt idx="3">
                  <c:v>day 4</c:v>
                </c:pt>
                <c:pt idx="4">
                  <c:v>day 5</c:v>
                </c:pt>
                <c:pt idx="5">
                  <c:v>day 6</c:v>
                </c:pt>
              </c:strCache>
            </c:strRef>
          </c:cat>
          <c:val>
            <c:numRef>
              <c:f>Sheet1!$C$2:$C$7</c:f>
              <c:numCache>
                <c:formatCode>General</c:formatCode>
                <c:ptCount val="6"/>
                <c:pt idx="0">
                  <c:v>105</c:v>
                </c:pt>
                <c:pt idx="1">
                  <c:v>108</c:v>
                </c:pt>
                <c:pt idx="2">
                  <c:v>113</c:v>
                </c:pt>
                <c:pt idx="3">
                  <c:v>109</c:v>
                </c:pt>
                <c:pt idx="4">
                  <c:v>112</c:v>
                </c:pt>
                <c:pt idx="5">
                  <c:v>114</c:v>
                </c:pt>
              </c:numCache>
            </c:numRef>
          </c:val>
          <c:extLst>
            <c:ext xmlns:c16="http://schemas.microsoft.com/office/drawing/2014/chart" uri="{C3380CC4-5D6E-409C-BE32-E72D297353CC}">
              <c16:uniqueId val="{00000001-BFB3-4564-A63A-CA2494D50802}"/>
            </c:ext>
          </c:extLst>
        </c:ser>
        <c:ser>
          <c:idx val="2"/>
          <c:order val="2"/>
          <c:tx>
            <c:strRef>
              <c:f>Sheet1!$D$1</c:f>
              <c:strCache>
                <c:ptCount val="1"/>
                <c:pt idx="0">
                  <c:v>blue</c:v>
                </c:pt>
              </c:strCache>
            </c:strRef>
          </c:tx>
          <c:spPr>
            <a:solidFill>
              <a:schemeClr val="accent3"/>
            </a:solidFill>
            <a:ln>
              <a:noFill/>
            </a:ln>
            <a:effectLst/>
          </c:spPr>
          <c:invertIfNegative val="0"/>
          <c:cat>
            <c:strRef>
              <c:f>Sheet1!$A$2:$A$7</c:f>
              <c:strCache>
                <c:ptCount val="6"/>
                <c:pt idx="0">
                  <c:v>day 1</c:v>
                </c:pt>
                <c:pt idx="1">
                  <c:v>Day2 </c:v>
                </c:pt>
                <c:pt idx="2">
                  <c:v>day 3</c:v>
                </c:pt>
                <c:pt idx="3">
                  <c:v>day 4</c:v>
                </c:pt>
                <c:pt idx="4">
                  <c:v>day 5</c:v>
                </c:pt>
                <c:pt idx="5">
                  <c:v>day 6</c:v>
                </c:pt>
              </c:strCache>
            </c:strRef>
          </c:cat>
          <c:val>
            <c:numRef>
              <c:f>Sheet1!$D$2:$D$7</c:f>
              <c:numCache>
                <c:formatCode>General</c:formatCode>
                <c:ptCount val="6"/>
                <c:pt idx="0">
                  <c:v>121</c:v>
                </c:pt>
                <c:pt idx="1">
                  <c:v>126</c:v>
                </c:pt>
                <c:pt idx="2">
                  <c:v>117</c:v>
                </c:pt>
                <c:pt idx="3">
                  <c:v>120</c:v>
                </c:pt>
                <c:pt idx="4">
                  <c:v>119</c:v>
                </c:pt>
                <c:pt idx="5">
                  <c:v>115</c:v>
                </c:pt>
              </c:numCache>
            </c:numRef>
          </c:val>
          <c:extLst>
            <c:ext xmlns:c16="http://schemas.microsoft.com/office/drawing/2014/chart" uri="{C3380CC4-5D6E-409C-BE32-E72D297353CC}">
              <c16:uniqueId val="{00000002-BFB3-4564-A63A-CA2494D50802}"/>
            </c:ext>
          </c:extLst>
        </c:ser>
        <c:ser>
          <c:idx val="3"/>
          <c:order val="3"/>
          <c:tx>
            <c:strRef>
              <c:f>Sheet1!$E$1</c:f>
              <c:strCache>
                <c:ptCount val="1"/>
                <c:pt idx="0">
                  <c:v>black</c:v>
                </c:pt>
              </c:strCache>
            </c:strRef>
          </c:tx>
          <c:spPr>
            <a:solidFill>
              <a:schemeClr val="accent4"/>
            </a:solidFill>
            <a:ln>
              <a:noFill/>
            </a:ln>
            <a:effectLst/>
          </c:spPr>
          <c:invertIfNegative val="0"/>
          <c:cat>
            <c:strRef>
              <c:f>Sheet1!$A$2:$A$7</c:f>
              <c:strCache>
                <c:ptCount val="6"/>
                <c:pt idx="0">
                  <c:v>day 1</c:v>
                </c:pt>
                <c:pt idx="1">
                  <c:v>Day2 </c:v>
                </c:pt>
                <c:pt idx="2">
                  <c:v>day 3</c:v>
                </c:pt>
                <c:pt idx="3">
                  <c:v>day 4</c:v>
                </c:pt>
                <c:pt idx="4">
                  <c:v>day 5</c:v>
                </c:pt>
                <c:pt idx="5">
                  <c:v>day 6</c:v>
                </c:pt>
              </c:strCache>
            </c:strRef>
          </c:cat>
          <c:val>
            <c:numRef>
              <c:f>Sheet1!$E$2:$E$7</c:f>
              <c:numCache>
                <c:formatCode>General</c:formatCode>
                <c:ptCount val="6"/>
                <c:pt idx="0">
                  <c:v>109</c:v>
                </c:pt>
                <c:pt idx="1">
                  <c:v>118</c:v>
                </c:pt>
                <c:pt idx="2">
                  <c:v>100</c:v>
                </c:pt>
                <c:pt idx="3">
                  <c:v>110</c:v>
                </c:pt>
                <c:pt idx="4">
                  <c:v>110</c:v>
                </c:pt>
                <c:pt idx="5">
                  <c:v>120</c:v>
                </c:pt>
              </c:numCache>
            </c:numRef>
          </c:val>
          <c:extLst>
            <c:ext xmlns:c16="http://schemas.microsoft.com/office/drawing/2014/chart" uri="{C3380CC4-5D6E-409C-BE32-E72D297353CC}">
              <c16:uniqueId val="{00000003-BFB3-4564-A63A-CA2494D50802}"/>
            </c:ext>
          </c:extLst>
        </c:ser>
        <c:ser>
          <c:idx val="4"/>
          <c:order val="4"/>
          <c:tx>
            <c:strRef>
              <c:f>Sheet1!$F$1</c:f>
              <c:strCache>
                <c:ptCount val="1"/>
                <c:pt idx="0">
                  <c:v>control</c:v>
                </c:pt>
              </c:strCache>
            </c:strRef>
          </c:tx>
          <c:spPr>
            <a:solidFill>
              <a:schemeClr val="accent5"/>
            </a:solidFill>
            <a:ln>
              <a:noFill/>
            </a:ln>
            <a:effectLst/>
          </c:spPr>
          <c:invertIfNegative val="0"/>
          <c:cat>
            <c:strRef>
              <c:f>Sheet1!$A$2:$A$7</c:f>
              <c:strCache>
                <c:ptCount val="6"/>
                <c:pt idx="0">
                  <c:v>day 1</c:v>
                </c:pt>
                <c:pt idx="1">
                  <c:v>Day2 </c:v>
                </c:pt>
                <c:pt idx="2">
                  <c:v>day 3</c:v>
                </c:pt>
                <c:pt idx="3">
                  <c:v>day 4</c:v>
                </c:pt>
                <c:pt idx="4">
                  <c:v>day 5</c:v>
                </c:pt>
                <c:pt idx="5">
                  <c:v>day 6</c:v>
                </c:pt>
              </c:strCache>
            </c:strRef>
          </c:cat>
          <c:val>
            <c:numRef>
              <c:f>Sheet1!$F$2:$F$7</c:f>
              <c:numCache>
                <c:formatCode>General</c:formatCode>
                <c:ptCount val="6"/>
                <c:pt idx="0">
                  <c:v>150</c:v>
                </c:pt>
                <c:pt idx="1">
                  <c:v>152</c:v>
                </c:pt>
                <c:pt idx="2">
                  <c:v>157</c:v>
                </c:pt>
                <c:pt idx="3">
                  <c:v>160</c:v>
                </c:pt>
                <c:pt idx="4">
                  <c:v>160</c:v>
                </c:pt>
                <c:pt idx="5">
                  <c:v>162</c:v>
                </c:pt>
              </c:numCache>
            </c:numRef>
          </c:val>
          <c:extLst>
            <c:ext xmlns:c16="http://schemas.microsoft.com/office/drawing/2014/chart" uri="{C3380CC4-5D6E-409C-BE32-E72D297353CC}">
              <c16:uniqueId val="{00000004-BFB3-4564-A63A-CA2494D50802}"/>
            </c:ext>
          </c:extLst>
        </c:ser>
        <c:dLbls>
          <c:showLegendKey val="0"/>
          <c:showVal val="0"/>
          <c:showCatName val="0"/>
          <c:showSerName val="0"/>
          <c:showPercent val="0"/>
          <c:showBubbleSize val="0"/>
        </c:dLbls>
        <c:gapWidth val="219"/>
        <c:overlap val="-27"/>
        <c:axId val="693265856"/>
        <c:axId val="863971152"/>
      </c:barChart>
      <c:catAx>
        <c:axId val="69326585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63971152"/>
        <c:crosses val="autoZero"/>
        <c:auto val="1"/>
        <c:lblAlgn val="ctr"/>
        <c:lblOffset val="100"/>
        <c:noMultiLvlLbl val="0"/>
      </c:catAx>
      <c:valAx>
        <c:axId val="86397115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9326585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225</TotalTime>
  <Pages>43</Pages>
  <Words>6494</Words>
  <Characters>37018</Characters>
  <Application>Microsoft Office Word</Application>
  <DocSecurity>0</DocSecurity>
  <Lines>308</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LEGITMAINMAN</cp:lastModifiedBy>
  <cp:revision>67</cp:revision>
  <dcterms:created xsi:type="dcterms:W3CDTF">2025-06-01T20:58:00Z</dcterms:created>
  <dcterms:modified xsi:type="dcterms:W3CDTF">2025-08-01T16:23:00Z</dcterms:modified>
</cp:coreProperties>
</file>