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F035E" w14:textId="409FEAFA" w:rsidR="00AC2E6E" w:rsidRPr="00AC2E6E" w:rsidRDefault="00AC2E6E" w:rsidP="002104EE">
      <w:pPr>
        <w:spacing w:line="360" w:lineRule="auto"/>
        <w:jc w:val="center"/>
        <w:rPr>
          <w:rFonts w:ascii="Times New Roman" w:hAnsi="Times New Roman" w:cs="Times New Roman"/>
          <w:b/>
          <w:bCs/>
          <w:sz w:val="40"/>
          <w:szCs w:val="40"/>
        </w:rPr>
      </w:pPr>
      <w:bookmarkStart w:id="0" w:name="_Hlk173780516"/>
      <w:r w:rsidRPr="00AC2E6E">
        <w:rPr>
          <w:rFonts w:ascii="Times New Roman" w:hAnsi="Times New Roman" w:cs="Times New Roman"/>
          <w:b/>
          <w:bCs/>
          <w:sz w:val="40"/>
          <w:szCs w:val="40"/>
        </w:rPr>
        <w:t>ANTI- HYPERGLYCEMIA EFFECT OF CHRYSOPHYLLUM ALBIDUN ON STZ-INDUCED DIABETIC RATS</w:t>
      </w:r>
    </w:p>
    <w:p w14:paraId="6D20057D" w14:textId="7584C38E" w:rsidR="002104EE" w:rsidRPr="0059290E" w:rsidRDefault="002104EE" w:rsidP="002104EE">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005DF592" w14:textId="3D54F123" w:rsidR="002104EE" w:rsidRDefault="00713A5E" w:rsidP="002104EE">
      <w:pPr>
        <w:spacing w:line="360" w:lineRule="auto"/>
        <w:jc w:val="center"/>
        <w:rPr>
          <w:rFonts w:asciiTheme="majorBidi" w:hAnsiTheme="majorBidi" w:cstheme="majorBidi"/>
          <w:b/>
          <w:sz w:val="40"/>
          <w:szCs w:val="40"/>
        </w:rPr>
      </w:pPr>
      <w:r>
        <w:rPr>
          <w:rFonts w:asciiTheme="majorBidi" w:hAnsiTheme="majorBidi" w:cstheme="majorBidi"/>
          <w:b/>
          <w:sz w:val="40"/>
          <w:szCs w:val="40"/>
        </w:rPr>
        <w:t>LUKMAN MUTIAT BUKOLA</w:t>
      </w:r>
    </w:p>
    <w:p w14:paraId="104BD759" w14:textId="419E2A4D" w:rsidR="002104EE" w:rsidRPr="0059290E" w:rsidRDefault="00713A5E" w:rsidP="002104EE">
      <w:pPr>
        <w:spacing w:line="360" w:lineRule="auto"/>
        <w:jc w:val="center"/>
        <w:rPr>
          <w:rFonts w:asciiTheme="majorBidi" w:hAnsiTheme="majorBidi" w:cstheme="majorBidi"/>
          <w:b/>
          <w:sz w:val="24"/>
          <w:szCs w:val="24"/>
        </w:rPr>
      </w:pPr>
      <w:r>
        <w:rPr>
          <w:rFonts w:asciiTheme="majorBidi" w:hAnsiTheme="majorBidi" w:cstheme="majorBidi"/>
          <w:b/>
          <w:sz w:val="40"/>
          <w:szCs w:val="40"/>
        </w:rPr>
        <w:t>ND/23/SLT/PT/0707</w:t>
      </w:r>
    </w:p>
    <w:p w14:paraId="48912EEC" w14:textId="40E74DDF" w:rsidR="002104EE" w:rsidRPr="0059290E" w:rsidRDefault="002104EE" w:rsidP="002104EE">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A Project Submitted to the Department of </w:t>
      </w:r>
      <w:r>
        <w:rPr>
          <w:rFonts w:asciiTheme="majorBidi" w:hAnsiTheme="majorBidi" w:cstheme="majorBidi"/>
          <w:b/>
          <w:bCs/>
          <w:sz w:val="32"/>
          <w:szCs w:val="32"/>
        </w:rPr>
        <w:t>Science Laboratory Technology</w:t>
      </w:r>
      <w:r w:rsidRPr="0059290E">
        <w:rPr>
          <w:rFonts w:asciiTheme="majorBidi" w:hAnsiTheme="majorBidi" w:cstheme="majorBidi"/>
          <w:b/>
          <w:bCs/>
          <w:sz w:val="32"/>
          <w:szCs w:val="32"/>
        </w:rPr>
        <w:t xml:space="preserve">, Institute of </w:t>
      </w:r>
      <w:r>
        <w:rPr>
          <w:rFonts w:asciiTheme="majorBidi" w:hAnsiTheme="majorBidi" w:cstheme="majorBidi"/>
          <w:b/>
          <w:bCs/>
          <w:sz w:val="32"/>
          <w:szCs w:val="32"/>
        </w:rPr>
        <w:t>Applied Science</w:t>
      </w:r>
      <w:r w:rsidRPr="0059290E">
        <w:rPr>
          <w:rFonts w:asciiTheme="majorBidi" w:hAnsiTheme="majorBidi" w:cstheme="majorBidi"/>
          <w:b/>
          <w:bCs/>
          <w:sz w:val="32"/>
          <w:szCs w:val="32"/>
        </w:rPr>
        <w:t xml:space="preserve">, </w:t>
      </w:r>
      <w:proofErr w:type="spellStart"/>
      <w:r w:rsidRPr="0059290E">
        <w:rPr>
          <w:rFonts w:asciiTheme="majorBidi" w:hAnsiTheme="majorBidi" w:cstheme="majorBidi"/>
          <w:b/>
          <w:bCs/>
          <w:sz w:val="32"/>
          <w:szCs w:val="32"/>
        </w:rPr>
        <w:t>Kwara</w:t>
      </w:r>
      <w:proofErr w:type="spellEnd"/>
      <w:r w:rsidRPr="0059290E">
        <w:rPr>
          <w:rFonts w:asciiTheme="majorBidi" w:hAnsiTheme="majorBidi" w:cstheme="majorBidi"/>
          <w:b/>
          <w:bCs/>
          <w:sz w:val="32"/>
          <w:szCs w:val="32"/>
        </w:rPr>
        <w:t xml:space="preserve"> State Polytechnic, </w:t>
      </w:r>
      <w:proofErr w:type="gramStart"/>
      <w:r w:rsidRPr="0059290E">
        <w:rPr>
          <w:rFonts w:asciiTheme="majorBidi" w:hAnsiTheme="majorBidi" w:cstheme="majorBidi"/>
          <w:b/>
          <w:bCs/>
          <w:sz w:val="32"/>
          <w:szCs w:val="32"/>
        </w:rPr>
        <w:t>Ilorin</w:t>
      </w:r>
      <w:proofErr w:type="gramEnd"/>
    </w:p>
    <w:bookmarkEnd w:id="0"/>
    <w:p w14:paraId="04C1F96A" w14:textId="77777777" w:rsidR="002104EE" w:rsidRPr="0059290E" w:rsidRDefault="002104EE" w:rsidP="002104EE">
      <w:pPr>
        <w:spacing w:line="360" w:lineRule="auto"/>
        <w:jc w:val="center"/>
        <w:rPr>
          <w:rFonts w:asciiTheme="majorBidi" w:hAnsiTheme="majorBidi" w:cstheme="majorBidi"/>
          <w:b/>
          <w:bCs/>
          <w:sz w:val="32"/>
          <w:szCs w:val="32"/>
        </w:rPr>
      </w:pPr>
    </w:p>
    <w:p w14:paraId="208A1DA5" w14:textId="4D102006" w:rsidR="002104EE" w:rsidRPr="0059290E" w:rsidRDefault="002104EE" w:rsidP="002104EE">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In Partial Fulfillment of the Requirements for the Award of Diploma (ND) in </w:t>
      </w:r>
      <w:r>
        <w:rPr>
          <w:rFonts w:asciiTheme="majorBidi" w:hAnsiTheme="majorBidi" w:cstheme="majorBidi"/>
          <w:b/>
          <w:bCs/>
          <w:sz w:val="32"/>
          <w:szCs w:val="32"/>
        </w:rPr>
        <w:t>Science Laboratory Technology</w:t>
      </w:r>
    </w:p>
    <w:p w14:paraId="6D9FF704" w14:textId="77777777" w:rsidR="002104EE" w:rsidRPr="0059290E" w:rsidRDefault="002104EE" w:rsidP="002104EE">
      <w:pPr>
        <w:spacing w:line="360" w:lineRule="auto"/>
        <w:jc w:val="center"/>
        <w:rPr>
          <w:rFonts w:asciiTheme="majorBidi" w:hAnsiTheme="majorBidi" w:cstheme="majorBidi"/>
          <w:b/>
          <w:bCs/>
          <w:sz w:val="32"/>
          <w:szCs w:val="32"/>
        </w:rPr>
      </w:pPr>
    </w:p>
    <w:p w14:paraId="2CD43783" w14:textId="77777777" w:rsidR="002104EE" w:rsidRPr="0059290E" w:rsidRDefault="002104EE" w:rsidP="002104EE">
      <w:pPr>
        <w:spacing w:line="360" w:lineRule="auto"/>
        <w:jc w:val="center"/>
        <w:rPr>
          <w:rFonts w:asciiTheme="majorBidi" w:hAnsiTheme="majorBidi" w:cstheme="majorBidi"/>
          <w:b/>
          <w:bCs/>
          <w:sz w:val="32"/>
          <w:szCs w:val="32"/>
        </w:rPr>
      </w:pPr>
    </w:p>
    <w:p w14:paraId="64625529" w14:textId="77777777" w:rsidR="002104EE" w:rsidRPr="0059290E" w:rsidRDefault="002104EE" w:rsidP="002104EE">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Pr>
          <w:rFonts w:asciiTheme="majorBidi" w:hAnsiTheme="majorBidi" w:cstheme="majorBidi"/>
          <w:b/>
          <w:bCs/>
          <w:sz w:val="32"/>
          <w:szCs w:val="32"/>
        </w:rPr>
        <w:t>5</w:t>
      </w:r>
    </w:p>
    <w:p w14:paraId="2B69E50E" w14:textId="77777777" w:rsidR="002104EE" w:rsidRPr="0059290E" w:rsidRDefault="002104EE" w:rsidP="002104EE">
      <w:pPr>
        <w:jc w:val="center"/>
        <w:rPr>
          <w:rFonts w:asciiTheme="majorBidi" w:hAnsiTheme="majorBidi" w:cstheme="majorBidi"/>
          <w:b/>
          <w:sz w:val="28"/>
          <w:szCs w:val="28"/>
        </w:rPr>
      </w:pPr>
      <w:bookmarkStart w:id="1" w:name="_Hlk196218084"/>
      <w:r w:rsidRPr="0059290E">
        <w:rPr>
          <w:rFonts w:asciiTheme="majorBidi" w:hAnsiTheme="majorBidi" w:cstheme="majorBidi"/>
          <w:b/>
          <w:sz w:val="32"/>
          <w:szCs w:val="32"/>
        </w:rPr>
        <w:br w:type="page"/>
      </w:r>
      <w:r w:rsidRPr="0059290E">
        <w:rPr>
          <w:rFonts w:asciiTheme="majorBidi" w:hAnsiTheme="majorBidi" w:cstheme="majorBidi"/>
          <w:b/>
          <w:sz w:val="28"/>
          <w:szCs w:val="28"/>
        </w:rPr>
        <w:lastRenderedPageBreak/>
        <w:t>CERTIFICATION</w:t>
      </w:r>
    </w:p>
    <w:p w14:paraId="2E8AC322" w14:textId="72214EED" w:rsidR="002104EE" w:rsidRDefault="002104EE" w:rsidP="002104EE">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sidR="0052310C" w:rsidRPr="0052310C">
        <w:rPr>
          <w:rFonts w:ascii="Times New Roman" w:hAnsi="Times New Roman" w:cs="Times New Roman"/>
          <w:b/>
          <w:color w:val="000000" w:themeColor="text1"/>
          <w:sz w:val="28"/>
          <w:szCs w:val="28"/>
        </w:rPr>
        <w:t>LUKMAN MUTIAT BUKOLA</w:t>
      </w:r>
      <w:r w:rsidR="0052310C">
        <w:rPr>
          <w:rFonts w:ascii="Times New Roman" w:hAnsi="Times New Roman" w:cs="Times New Roman"/>
          <w:b/>
          <w:color w:val="000000" w:themeColor="text1"/>
          <w:sz w:val="28"/>
          <w:szCs w:val="28"/>
        </w:rPr>
        <w:t xml:space="preserve">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0052310C">
        <w:rPr>
          <w:rFonts w:ascii="Times New Roman" w:hAnsi="Times New Roman" w:cs="Times New Roman"/>
          <w:b/>
          <w:color w:val="000000" w:themeColor="text1"/>
          <w:sz w:val="28"/>
          <w:szCs w:val="28"/>
        </w:rPr>
        <w:t>ND/23/SLT/PT/0707</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has been read and approved as meeting part of the requirements for the award of National Diploma (ND)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Science Laboratory Technology</w:t>
      </w:r>
      <w:bookmarkEnd w:id="1"/>
      <w:r>
        <w:rPr>
          <w:rFonts w:ascii="Times New Roman" w:hAnsi="Times New Roman" w:cs="Times New Roman"/>
          <w:color w:val="000000" w:themeColor="text1"/>
          <w:sz w:val="28"/>
          <w:szCs w:val="28"/>
        </w:rPr>
        <w:t>.</w:t>
      </w:r>
    </w:p>
    <w:p w14:paraId="60B071E8" w14:textId="16AE0C92" w:rsidR="002104EE" w:rsidRDefault="002104EE" w:rsidP="002104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w:t>
      </w:r>
      <w:r>
        <w:rPr>
          <w:rFonts w:ascii="Times New Roman" w:hAnsi="Times New Roman" w:cs="Times New Roman"/>
          <w:color w:val="000000" w:themeColor="text1"/>
          <w:sz w:val="28"/>
          <w:szCs w:val="28"/>
        </w:rPr>
        <w:tab/>
      </w:r>
    </w:p>
    <w:p w14:paraId="2D1D41F2" w14:textId="7E3883C7" w:rsidR="002104EE" w:rsidRPr="0059290E" w:rsidRDefault="002104EE" w:rsidP="002104EE">
      <w:pPr>
        <w:spacing w:line="240" w:lineRule="auto"/>
        <w:rPr>
          <w:rFonts w:asciiTheme="majorBidi" w:hAnsiTheme="majorBidi" w:cstheme="majorBidi"/>
          <w:b/>
          <w:sz w:val="28"/>
          <w:szCs w:val="28"/>
        </w:rPr>
      </w:pPr>
      <w:r w:rsidRPr="002104EE">
        <w:rPr>
          <w:rFonts w:asciiTheme="majorBidi" w:hAnsiTheme="majorBidi" w:cstheme="majorBidi"/>
          <w:b/>
          <w:sz w:val="28"/>
          <w:szCs w:val="28"/>
        </w:rPr>
        <w:t>Mr. SAAD ABDULKADIR</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56779F2E" w14:textId="77777777" w:rsidR="002104EE" w:rsidRDefault="002104EE" w:rsidP="002104EE">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0686AE23" w14:textId="77777777" w:rsidR="002104EE" w:rsidRDefault="002104EE" w:rsidP="002104EE">
      <w:pPr>
        <w:spacing w:line="240" w:lineRule="auto"/>
        <w:rPr>
          <w:rFonts w:asciiTheme="majorBidi" w:hAnsiTheme="majorBidi" w:cstheme="majorBidi"/>
          <w:sz w:val="28"/>
          <w:szCs w:val="28"/>
        </w:rPr>
      </w:pPr>
    </w:p>
    <w:p w14:paraId="231BC852" w14:textId="77777777" w:rsidR="002104EE" w:rsidRDefault="002104EE" w:rsidP="002104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w:t>
      </w:r>
      <w:r>
        <w:rPr>
          <w:rFonts w:ascii="Times New Roman" w:hAnsi="Times New Roman" w:cs="Times New Roman"/>
          <w:color w:val="000000" w:themeColor="text1"/>
          <w:sz w:val="28"/>
          <w:szCs w:val="28"/>
        </w:rPr>
        <w:tab/>
      </w:r>
    </w:p>
    <w:p w14:paraId="7BE0C2EF" w14:textId="73AD927F" w:rsidR="002104EE" w:rsidRPr="0059290E" w:rsidRDefault="00AC2E6E" w:rsidP="002104EE">
      <w:pPr>
        <w:spacing w:line="240" w:lineRule="auto"/>
        <w:rPr>
          <w:rFonts w:asciiTheme="majorBidi" w:hAnsiTheme="majorBidi" w:cstheme="majorBidi"/>
          <w:b/>
          <w:sz w:val="28"/>
          <w:szCs w:val="28"/>
        </w:rPr>
      </w:pPr>
      <w:r w:rsidRPr="00AC2E6E">
        <w:rPr>
          <w:rFonts w:asciiTheme="majorBidi" w:hAnsiTheme="majorBidi" w:cstheme="majorBidi"/>
          <w:b/>
          <w:sz w:val="28"/>
          <w:szCs w:val="28"/>
        </w:rPr>
        <w:t xml:space="preserve">Mr. </w:t>
      </w:r>
      <w:proofErr w:type="spellStart"/>
      <w:r w:rsidRPr="00AC2E6E">
        <w:rPr>
          <w:rFonts w:asciiTheme="majorBidi" w:hAnsiTheme="majorBidi" w:cstheme="majorBidi"/>
          <w:b/>
          <w:sz w:val="28"/>
          <w:szCs w:val="28"/>
        </w:rPr>
        <w:t>Lukman</w:t>
      </w:r>
      <w:proofErr w:type="spellEnd"/>
      <w:r w:rsidRPr="00AC2E6E">
        <w:rPr>
          <w:rFonts w:asciiTheme="majorBidi" w:hAnsiTheme="majorBidi" w:cstheme="majorBidi"/>
          <w:b/>
          <w:sz w:val="28"/>
          <w:szCs w:val="28"/>
        </w:rPr>
        <w:t> I. A.</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002104EE" w:rsidRPr="0059290E">
        <w:rPr>
          <w:rFonts w:asciiTheme="majorBidi" w:hAnsiTheme="majorBidi" w:cstheme="majorBidi"/>
          <w:b/>
          <w:sz w:val="28"/>
          <w:szCs w:val="28"/>
        </w:rPr>
        <w:t>Date</w:t>
      </w:r>
    </w:p>
    <w:p w14:paraId="7BF5E33E" w14:textId="4ADE9E32" w:rsidR="002104EE" w:rsidRDefault="002104EE" w:rsidP="002104EE">
      <w:pPr>
        <w:spacing w:line="240" w:lineRule="auto"/>
        <w:rPr>
          <w:rFonts w:asciiTheme="majorBidi" w:hAnsiTheme="majorBidi" w:cstheme="majorBidi"/>
          <w:sz w:val="28"/>
          <w:szCs w:val="28"/>
        </w:rPr>
      </w:pPr>
      <w:r w:rsidRPr="002104EE">
        <w:rPr>
          <w:rFonts w:asciiTheme="majorBidi" w:hAnsiTheme="majorBidi" w:cstheme="majorBidi"/>
          <w:sz w:val="28"/>
          <w:szCs w:val="28"/>
        </w:rPr>
        <w:t>PT Coordinator</w:t>
      </w:r>
    </w:p>
    <w:p w14:paraId="620611BF" w14:textId="77777777" w:rsidR="002104EE" w:rsidRDefault="002104EE" w:rsidP="002104EE">
      <w:pPr>
        <w:spacing w:line="240" w:lineRule="auto"/>
        <w:rPr>
          <w:rFonts w:asciiTheme="majorBidi" w:hAnsiTheme="majorBidi" w:cstheme="majorBidi"/>
          <w:sz w:val="28"/>
          <w:szCs w:val="28"/>
        </w:rPr>
      </w:pPr>
    </w:p>
    <w:p w14:paraId="257B97DD" w14:textId="77777777" w:rsidR="002104EE" w:rsidRDefault="002104EE" w:rsidP="002104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w:t>
      </w:r>
      <w:r>
        <w:rPr>
          <w:rFonts w:ascii="Times New Roman" w:hAnsi="Times New Roman" w:cs="Times New Roman"/>
          <w:color w:val="000000" w:themeColor="text1"/>
          <w:sz w:val="28"/>
          <w:szCs w:val="28"/>
        </w:rPr>
        <w:tab/>
      </w:r>
    </w:p>
    <w:p w14:paraId="117DCACF" w14:textId="76AE32B3" w:rsidR="002104EE" w:rsidRPr="0059290E" w:rsidRDefault="006F1007" w:rsidP="002104EE">
      <w:pPr>
        <w:spacing w:line="240" w:lineRule="auto"/>
        <w:rPr>
          <w:rFonts w:asciiTheme="majorBidi" w:hAnsiTheme="majorBidi" w:cstheme="majorBidi"/>
          <w:b/>
          <w:sz w:val="28"/>
          <w:szCs w:val="28"/>
        </w:rPr>
      </w:pPr>
      <w:r>
        <w:rPr>
          <w:rFonts w:asciiTheme="majorBidi" w:hAnsiTheme="majorBidi" w:cstheme="majorBidi"/>
          <w:b/>
          <w:sz w:val="28"/>
          <w:szCs w:val="28"/>
        </w:rPr>
        <w:t xml:space="preserve">Dr. </w:t>
      </w:r>
      <w:r w:rsidR="002104EE" w:rsidRPr="002104EE">
        <w:rPr>
          <w:rFonts w:asciiTheme="majorBidi" w:hAnsiTheme="majorBidi" w:cstheme="majorBidi"/>
          <w:b/>
          <w:sz w:val="28"/>
          <w:szCs w:val="28"/>
        </w:rPr>
        <w:t>Usman </w:t>
      </w:r>
      <w:proofErr w:type="spellStart"/>
      <w:r w:rsidR="002104EE" w:rsidRPr="002104EE">
        <w:rPr>
          <w:rFonts w:asciiTheme="majorBidi" w:hAnsiTheme="majorBidi" w:cstheme="majorBidi"/>
          <w:b/>
          <w:sz w:val="28"/>
          <w:szCs w:val="28"/>
        </w:rPr>
        <w:t>AbdulKareem</w:t>
      </w:r>
      <w:proofErr w:type="spellEnd"/>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r>
      <w:r w:rsidR="002104EE">
        <w:rPr>
          <w:rFonts w:asciiTheme="majorBidi" w:hAnsiTheme="majorBidi" w:cstheme="majorBidi"/>
          <w:b/>
          <w:sz w:val="28"/>
          <w:szCs w:val="28"/>
        </w:rPr>
        <w:tab/>
      </w:r>
      <w:r w:rsidR="002104EE">
        <w:rPr>
          <w:rFonts w:asciiTheme="majorBidi" w:hAnsiTheme="majorBidi" w:cstheme="majorBidi"/>
          <w:b/>
          <w:sz w:val="28"/>
          <w:szCs w:val="28"/>
        </w:rPr>
        <w:tab/>
      </w:r>
      <w:r w:rsidR="002104EE" w:rsidRPr="0059290E">
        <w:rPr>
          <w:rFonts w:asciiTheme="majorBidi" w:hAnsiTheme="majorBidi" w:cstheme="majorBidi"/>
          <w:b/>
          <w:sz w:val="28"/>
          <w:szCs w:val="28"/>
        </w:rPr>
        <w:t>Date</w:t>
      </w:r>
    </w:p>
    <w:p w14:paraId="21DA32A7" w14:textId="0EE25B96" w:rsidR="002104EE" w:rsidRDefault="002104EE" w:rsidP="002104EE">
      <w:pPr>
        <w:spacing w:line="240" w:lineRule="auto"/>
        <w:rPr>
          <w:rFonts w:asciiTheme="majorBidi" w:hAnsiTheme="majorBidi" w:cstheme="majorBidi"/>
          <w:sz w:val="28"/>
          <w:szCs w:val="28"/>
        </w:rPr>
      </w:pPr>
      <w:r>
        <w:rPr>
          <w:rFonts w:asciiTheme="majorBidi" w:hAnsiTheme="majorBidi" w:cstheme="majorBidi"/>
          <w:sz w:val="28"/>
          <w:szCs w:val="28"/>
        </w:rPr>
        <w:t xml:space="preserve">Head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Department</w:t>
      </w:r>
    </w:p>
    <w:p w14:paraId="44F927E0" w14:textId="77777777" w:rsidR="002104EE" w:rsidRDefault="002104EE" w:rsidP="002104EE">
      <w:pPr>
        <w:spacing w:line="240" w:lineRule="auto"/>
        <w:rPr>
          <w:rFonts w:asciiTheme="majorBidi" w:hAnsiTheme="majorBidi" w:cstheme="majorBidi"/>
          <w:sz w:val="28"/>
          <w:szCs w:val="28"/>
        </w:rPr>
      </w:pPr>
    </w:p>
    <w:p w14:paraId="0AC718F5" w14:textId="77777777" w:rsidR="002104EE" w:rsidRPr="0059290E" w:rsidRDefault="002104EE" w:rsidP="002104EE">
      <w:pPr>
        <w:spacing w:line="240" w:lineRule="auto"/>
        <w:rPr>
          <w:rFonts w:asciiTheme="majorBidi" w:hAnsiTheme="majorBidi" w:cstheme="majorBidi"/>
          <w:sz w:val="28"/>
          <w:szCs w:val="28"/>
        </w:rPr>
      </w:pPr>
    </w:p>
    <w:p w14:paraId="5BF50898" w14:textId="77777777" w:rsidR="002104EE" w:rsidRPr="002104EE" w:rsidRDefault="002104EE" w:rsidP="002104EE">
      <w:pPr>
        <w:spacing w:line="360" w:lineRule="auto"/>
        <w:jc w:val="both"/>
        <w:rPr>
          <w:rFonts w:ascii="Times New Roman" w:hAnsi="Times New Roman" w:cs="Times New Roman"/>
          <w:color w:val="000000" w:themeColor="text1"/>
          <w:sz w:val="28"/>
          <w:szCs w:val="28"/>
        </w:rPr>
      </w:pPr>
    </w:p>
    <w:p w14:paraId="13A5F787" w14:textId="77777777" w:rsidR="002104EE" w:rsidRDefault="002104EE" w:rsidP="002104EE">
      <w:pPr>
        <w:spacing w:line="240" w:lineRule="auto"/>
        <w:ind w:left="2160" w:firstLine="720"/>
        <w:rPr>
          <w:rFonts w:asciiTheme="majorBidi" w:hAnsiTheme="majorBidi" w:cstheme="majorBidi"/>
          <w:b/>
          <w:sz w:val="28"/>
          <w:szCs w:val="28"/>
        </w:rPr>
      </w:pPr>
    </w:p>
    <w:p w14:paraId="1A00835E" w14:textId="77777777" w:rsidR="002104EE" w:rsidRDefault="002104EE" w:rsidP="002104EE">
      <w:pPr>
        <w:spacing w:line="240" w:lineRule="auto"/>
        <w:ind w:left="2160" w:firstLine="720"/>
        <w:rPr>
          <w:rFonts w:asciiTheme="majorBidi" w:hAnsiTheme="majorBidi" w:cstheme="majorBidi"/>
          <w:b/>
          <w:sz w:val="28"/>
          <w:szCs w:val="28"/>
        </w:rPr>
      </w:pPr>
    </w:p>
    <w:p w14:paraId="7629E7EA" w14:textId="77777777" w:rsidR="002104EE" w:rsidRDefault="002104EE" w:rsidP="002104EE">
      <w:pPr>
        <w:spacing w:line="240" w:lineRule="auto"/>
        <w:ind w:left="2160" w:firstLine="720"/>
        <w:rPr>
          <w:rFonts w:asciiTheme="majorBidi" w:hAnsiTheme="majorBidi" w:cstheme="majorBidi"/>
          <w:b/>
          <w:sz w:val="28"/>
          <w:szCs w:val="28"/>
        </w:rPr>
      </w:pPr>
    </w:p>
    <w:p w14:paraId="2585B588" w14:textId="04E4F9BF" w:rsidR="002104EE" w:rsidRPr="0059290E" w:rsidRDefault="002104EE" w:rsidP="002104EE">
      <w:pPr>
        <w:spacing w:line="24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1591FB46" w14:textId="2BF83706" w:rsidR="002104EE" w:rsidRPr="0059290E" w:rsidRDefault="002104EE" w:rsidP="002104EE">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This project is dedicated to the creator of the earth and the universe, the Almighty God. It is a</w:t>
      </w:r>
      <w:r w:rsidR="00E6516E">
        <w:rPr>
          <w:rFonts w:asciiTheme="majorBidi" w:hAnsiTheme="majorBidi" w:cstheme="majorBidi"/>
          <w:sz w:val="28"/>
          <w:szCs w:val="28"/>
        </w:rPr>
        <w:t xml:space="preserve">lso dedicated to my parents, </w:t>
      </w:r>
      <w:r w:rsidR="00E6516E" w:rsidRPr="00E6516E">
        <w:rPr>
          <w:rFonts w:asciiTheme="majorBidi" w:hAnsiTheme="majorBidi" w:cstheme="majorBidi"/>
          <w:b/>
          <w:sz w:val="28"/>
          <w:szCs w:val="28"/>
        </w:rPr>
        <w:t>MR.</w:t>
      </w:r>
      <w:r w:rsidRPr="0059290E">
        <w:rPr>
          <w:rFonts w:asciiTheme="majorBidi" w:hAnsiTheme="majorBidi" w:cstheme="majorBidi"/>
          <w:sz w:val="28"/>
          <w:szCs w:val="28"/>
        </w:rPr>
        <w:t xml:space="preserve"> and </w:t>
      </w:r>
      <w:r w:rsidR="00E6516E" w:rsidRPr="00E6516E">
        <w:rPr>
          <w:rFonts w:asciiTheme="majorBidi" w:hAnsiTheme="majorBidi" w:cstheme="majorBidi"/>
          <w:b/>
          <w:sz w:val="28"/>
          <w:szCs w:val="28"/>
        </w:rPr>
        <w:t xml:space="preserve">MRS. </w:t>
      </w:r>
      <w:r w:rsidR="0052310C" w:rsidRPr="0052310C">
        <w:rPr>
          <w:rFonts w:asciiTheme="majorBidi" w:hAnsiTheme="majorBidi" w:cstheme="majorBidi"/>
          <w:b/>
          <w:bCs/>
          <w:sz w:val="28"/>
          <w:szCs w:val="28"/>
        </w:rPr>
        <w:t>LUKMAN</w:t>
      </w:r>
      <w:r w:rsidR="00C0419C">
        <w:rPr>
          <w:rFonts w:asciiTheme="majorBidi" w:hAnsiTheme="majorBidi" w:cstheme="majorBidi"/>
          <w:b/>
          <w:bCs/>
          <w:sz w:val="28"/>
          <w:szCs w:val="28"/>
        </w:rPr>
        <w:t>.</w:t>
      </w:r>
    </w:p>
    <w:p w14:paraId="1C61703E" w14:textId="77777777" w:rsidR="002104EE" w:rsidRPr="0059290E" w:rsidRDefault="002104EE" w:rsidP="002104EE">
      <w:pPr>
        <w:spacing w:line="360" w:lineRule="auto"/>
        <w:rPr>
          <w:rFonts w:asciiTheme="majorBidi" w:hAnsiTheme="majorBidi" w:cstheme="majorBidi"/>
          <w:b/>
          <w:bCs/>
          <w:sz w:val="28"/>
          <w:szCs w:val="32"/>
        </w:rPr>
      </w:pPr>
    </w:p>
    <w:p w14:paraId="611BBCC2" w14:textId="77777777" w:rsidR="002104EE" w:rsidRPr="0059290E" w:rsidRDefault="002104EE" w:rsidP="002104EE">
      <w:pPr>
        <w:spacing w:line="360" w:lineRule="auto"/>
        <w:rPr>
          <w:rFonts w:asciiTheme="majorBidi" w:hAnsiTheme="majorBidi" w:cstheme="majorBidi"/>
        </w:rPr>
      </w:pPr>
      <w:r w:rsidRPr="0059290E">
        <w:rPr>
          <w:rFonts w:asciiTheme="majorBidi" w:hAnsiTheme="majorBidi" w:cstheme="majorBidi"/>
        </w:rPr>
        <w:br w:type="page"/>
      </w:r>
    </w:p>
    <w:p w14:paraId="00254E33" w14:textId="77777777" w:rsidR="002104EE" w:rsidRPr="00FF099B" w:rsidRDefault="002104EE" w:rsidP="002104EE">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lastRenderedPageBreak/>
        <w:t>ACKNOWLEDGEMENT</w:t>
      </w:r>
    </w:p>
    <w:p w14:paraId="11618F86" w14:textId="73E14B76" w:rsidR="002104EE" w:rsidRPr="00FF099B" w:rsidRDefault="002104EE" w:rsidP="002104EE">
      <w:pPr>
        <w:spacing w:line="360" w:lineRule="auto"/>
        <w:jc w:val="both"/>
        <w:rPr>
          <w:rFonts w:asciiTheme="majorBidi" w:hAnsiTheme="majorBidi" w:cstheme="majorBidi"/>
          <w:sz w:val="24"/>
          <w:szCs w:val="24"/>
        </w:rPr>
      </w:pPr>
      <w:r w:rsidRPr="002104EE">
        <w:rPr>
          <w:rFonts w:ascii="Times New Roman" w:hAnsi="Times New Roman" w:cs="Times New Roman"/>
          <w:sz w:val="24"/>
          <w:szCs w:val="24"/>
        </w:rPr>
        <w:t>First and foremost, I thank God Almighty for making this project a reality. Special tha</w:t>
      </w:r>
      <w:r w:rsidR="00E6516E">
        <w:rPr>
          <w:rFonts w:ascii="Times New Roman" w:hAnsi="Times New Roman" w:cs="Times New Roman"/>
          <w:sz w:val="24"/>
          <w:szCs w:val="24"/>
        </w:rPr>
        <w:t xml:space="preserve">nks to My Parents </w:t>
      </w:r>
      <w:r w:rsidR="0052310C">
        <w:rPr>
          <w:rFonts w:ascii="Times New Roman" w:hAnsi="Times New Roman" w:cs="Times New Roman"/>
          <w:b/>
          <w:sz w:val="24"/>
          <w:szCs w:val="24"/>
        </w:rPr>
        <w:t>(MR &amp; MRS LUKMAN</w:t>
      </w:r>
      <w:bookmarkStart w:id="2" w:name="_GoBack"/>
      <w:bookmarkEnd w:id="2"/>
      <w:r w:rsidR="00E6516E">
        <w:rPr>
          <w:rFonts w:ascii="Times New Roman" w:hAnsi="Times New Roman" w:cs="Times New Roman"/>
          <w:b/>
          <w:sz w:val="24"/>
          <w:szCs w:val="24"/>
        </w:rPr>
        <w:t>)</w:t>
      </w:r>
      <w:r w:rsidRPr="002104EE">
        <w:rPr>
          <w:rFonts w:ascii="Times New Roman" w:hAnsi="Times New Roman" w:cs="Times New Roman"/>
          <w:sz w:val="24"/>
          <w:szCs w:val="24"/>
        </w:rPr>
        <w:t xml:space="preserve"> for their consistent support, dedication and commitment towards the success of my academics. Also want to thank my project supervisor </w:t>
      </w:r>
      <w:r w:rsidR="00E6516E" w:rsidRPr="00E6516E">
        <w:rPr>
          <w:rFonts w:ascii="Times New Roman" w:hAnsi="Times New Roman" w:cs="Times New Roman"/>
          <w:b/>
          <w:sz w:val="24"/>
          <w:szCs w:val="24"/>
        </w:rPr>
        <w:t>MR. SAAD ABDULKADIR</w:t>
      </w:r>
      <w:r w:rsidR="00E6516E" w:rsidRPr="002104EE">
        <w:rPr>
          <w:rFonts w:ascii="Times New Roman" w:hAnsi="Times New Roman" w:cs="Times New Roman"/>
          <w:sz w:val="24"/>
          <w:szCs w:val="24"/>
        </w:rPr>
        <w:t xml:space="preserve"> </w:t>
      </w:r>
      <w:r w:rsidRPr="002104EE">
        <w:rPr>
          <w:rFonts w:ascii="Times New Roman" w:hAnsi="Times New Roman" w:cs="Times New Roman"/>
          <w:sz w:val="24"/>
          <w:szCs w:val="24"/>
        </w:rPr>
        <w:t>for his support. And I will like to express my heartfelt gratitude to everyone who contributed to the success of my project.</w:t>
      </w:r>
    </w:p>
    <w:p w14:paraId="66CBB23D" w14:textId="77777777" w:rsidR="002104EE" w:rsidRPr="00FF099B" w:rsidRDefault="002104EE" w:rsidP="002104EE">
      <w:pPr>
        <w:rPr>
          <w:rFonts w:asciiTheme="majorBidi" w:hAnsiTheme="majorBidi" w:cstheme="majorBidi"/>
          <w:sz w:val="24"/>
          <w:szCs w:val="24"/>
        </w:rPr>
      </w:pPr>
    </w:p>
    <w:p w14:paraId="06497659"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971C2F7"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3A85B1C"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7FE4EA26"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37519307"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54699F93"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8BA7634"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13857CA5"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9213C58"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CF0459F"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CC50DC3"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8AB8F13"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518B8246"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EAE0256"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698F871"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065BBBE"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8858CE7"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18BAAB4"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3CA7630E" w14:textId="46209CDF" w:rsidR="00B73DE1" w:rsidRPr="00F35B01" w:rsidRDefault="00B73DE1" w:rsidP="00B73DE1">
      <w:pPr>
        <w:spacing w:before="100" w:after="100" w:line="360" w:lineRule="auto"/>
        <w:jc w:val="center"/>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TABLE OF CONTENT</w:t>
      </w:r>
    </w:p>
    <w:p w14:paraId="7C8FE14E"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ONE: INTRODUCTION</w:t>
      </w:r>
    </w:p>
    <w:p w14:paraId="36C369A5"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1.1</w:t>
      </w:r>
      <w:r w:rsidRPr="00F35B01">
        <w:rPr>
          <w:rFonts w:ascii="Times New Roman" w:hAnsi="Times New Roman"/>
          <w:sz w:val="24"/>
          <w:szCs w:val="24"/>
        </w:rPr>
        <w:tab/>
        <w:t>Background of the Study</w:t>
      </w:r>
    </w:p>
    <w:p w14:paraId="01B89F9C"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1.2</w:t>
      </w:r>
      <w:r w:rsidRPr="00F35B01">
        <w:rPr>
          <w:rFonts w:ascii="Times New Roman" w:hAnsi="Times New Roman"/>
          <w:sz w:val="24"/>
          <w:szCs w:val="24"/>
        </w:rPr>
        <w:tab/>
        <w:t>Aim of the Study</w:t>
      </w:r>
    </w:p>
    <w:p w14:paraId="22CFCDC9"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1.3</w:t>
      </w:r>
      <w:r w:rsidRPr="00F35B01">
        <w:rPr>
          <w:rFonts w:ascii="Times New Roman" w:hAnsi="Times New Roman"/>
          <w:sz w:val="24"/>
          <w:szCs w:val="24"/>
        </w:rPr>
        <w:tab/>
        <w:t>Objective of the Study</w:t>
      </w:r>
    </w:p>
    <w:p w14:paraId="19164EA6"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1.4</w:t>
      </w:r>
      <w:r w:rsidRPr="00F35B01">
        <w:rPr>
          <w:rFonts w:ascii="Times New Roman" w:hAnsi="Times New Roman"/>
          <w:sz w:val="24"/>
          <w:szCs w:val="24"/>
        </w:rPr>
        <w:tab/>
        <w:t>Problem Statement</w:t>
      </w:r>
    </w:p>
    <w:p w14:paraId="07D3EA62"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1.5</w:t>
      </w:r>
      <w:r w:rsidRPr="00F35B01">
        <w:rPr>
          <w:rFonts w:ascii="Times New Roman" w:hAnsi="Times New Roman"/>
          <w:sz w:val="24"/>
          <w:szCs w:val="24"/>
        </w:rPr>
        <w:tab/>
        <w:t>Scope of the Study</w:t>
      </w:r>
    </w:p>
    <w:p w14:paraId="67D36E4B"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TWO:  LITERATURE REVIEW</w:t>
      </w:r>
    </w:p>
    <w:p w14:paraId="353B1208"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2.1</w:t>
      </w:r>
      <w:r w:rsidRPr="00F35B01">
        <w:rPr>
          <w:rFonts w:ascii="Times New Roman" w:hAnsi="Times New Roman"/>
          <w:sz w:val="24"/>
          <w:szCs w:val="24"/>
        </w:rPr>
        <w:tab/>
        <w:t>Diabetes Mellitus: An Overview</w:t>
      </w:r>
    </w:p>
    <w:p w14:paraId="362F8E21"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2.2</w:t>
      </w:r>
      <w:r w:rsidRPr="00F35B01">
        <w:rPr>
          <w:rFonts w:ascii="Times New Roman" w:hAnsi="Times New Roman"/>
          <w:sz w:val="24"/>
          <w:szCs w:val="24"/>
        </w:rPr>
        <w:tab/>
      </w:r>
      <w:r>
        <w:rPr>
          <w:rFonts w:ascii="Times New Roman" w:hAnsi="Times New Roman"/>
          <w:sz w:val="24"/>
          <w:szCs w:val="24"/>
        </w:rPr>
        <w:t>STZ</w:t>
      </w:r>
      <w:r w:rsidRPr="00F35B01">
        <w:rPr>
          <w:rFonts w:ascii="Times New Roman" w:hAnsi="Times New Roman"/>
          <w:sz w:val="24"/>
          <w:szCs w:val="24"/>
        </w:rPr>
        <w:t>-Induced Diabetes in Rats</w:t>
      </w:r>
    </w:p>
    <w:p w14:paraId="596C5DEE"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2.3</w:t>
      </w:r>
      <w:r w:rsidRPr="00F35B01">
        <w:rPr>
          <w:rFonts w:ascii="Times New Roman" w:hAnsi="Times New Roman"/>
          <w:sz w:val="24"/>
          <w:szCs w:val="24"/>
        </w:rPr>
        <w:tab/>
        <w:t>Medicinal Plants in Diabetes Management</w:t>
      </w:r>
    </w:p>
    <w:p w14:paraId="2D5C5A6A"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2.4</w:t>
      </w:r>
      <w:r w:rsidRPr="00F35B01">
        <w:rPr>
          <w:rFonts w:ascii="Times New Roman" w:hAnsi="Times New Roman"/>
          <w:sz w:val="24"/>
          <w:szCs w:val="24"/>
        </w:rPr>
        <w:tab/>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Pharmacological Potential</w:t>
      </w:r>
    </w:p>
    <w:p w14:paraId="4B055E03"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2.5</w:t>
      </w:r>
      <w:r w:rsidRPr="00F35B01">
        <w:rPr>
          <w:rFonts w:ascii="Times New Roman" w:hAnsi="Times New Roman"/>
          <w:sz w:val="24"/>
          <w:szCs w:val="24"/>
        </w:rPr>
        <w:tab/>
        <w:t>Mechanisms of Action of Anti-Diabetic Plants</w:t>
      </w:r>
    </w:p>
    <w:p w14:paraId="27F47A33" w14:textId="77777777" w:rsidR="00B73DE1" w:rsidRPr="00FA400F"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2.6</w:t>
      </w:r>
      <w:r w:rsidRPr="00F35B01">
        <w:rPr>
          <w:rFonts w:ascii="Times New Roman" w:hAnsi="Times New Roman"/>
          <w:sz w:val="24"/>
          <w:szCs w:val="24"/>
        </w:rPr>
        <w:tab/>
        <w:t>Comparative Studies on Anti-Diabetic Plants</w:t>
      </w:r>
    </w:p>
    <w:p w14:paraId="6900B996"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THREE: METHODOLOGY</w:t>
      </w:r>
    </w:p>
    <w:p w14:paraId="5BDC9F22"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3.1</w:t>
      </w:r>
      <w:r w:rsidRPr="00F35B01">
        <w:rPr>
          <w:rFonts w:ascii="Times New Roman" w:hAnsi="Times New Roman"/>
          <w:sz w:val="24"/>
          <w:szCs w:val="24"/>
        </w:rPr>
        <w:tab/>
        <w:t>Study Design</w:t>
      </w:r>
    </w:p>
    <w:p w14:paraId="39D1CDEB" w14:textId="77777777" w:rsidR="00B73DE1" w:rsidRPr="00205EC2" w:rsidRDefault="00B73DE1" w:rsidP="00B73DE1">
      <w:pPr>
        <w:pStyle w:val="Heading4"/>
        <w:spacing w:before="0" w:line="360" w:lineRule="auto"/>
        <w:jc w:val="both"/>
        <w:rPr>
          <w:rFonts w:cs="Calibri"/>
          <w:i w:val="0"/>
          <w:iCs w:val="0"/>
          <w:color w:val="000000"/>
        </w:rPr>
      </w:pPr>
      <w:r w:rsidRPr="00205EC2">
        <w:rPr>
          <w:rFonts w:ascii="Times New Roman" w:hAnsi="Times New Roman"/>
          <w:i w:val="0"/>
          <w:iCs w:val="0"/>
        </w:rPr>
        <w:t>3.2</w:t>
      </w:r>
      <w:r w:rsidRPr="00F35B01">
        <w:rPr>
          <w:rFonts w:ascii="Times New Roman" w:hAnsi="Times New Roman"/>
        </w:rPr>
        <w:tab/>
      </w:r>
      <w:r w:rsidRPr="00280B9D">
        <w:rPr>
          <w:rFonts w:cs="Calibri"/>
          <w:i w:val="0"/>
          <w:iCs w:val="0"/>
          <w:color w:val="000000"/>
        </w:rPr>
        <w:t>Ethical Approval and Animal Care</w:t>
      </w:r>
    </w:p>
    <w:p w14:paraId="40D57FCC" w14:textId="77777777" w:rsidR="00B73DE1" w:rsidRPr="00205EC2" w:rsidRDefault="00B73DE1" w:rsidP="00B73DE1">
      <w:pPr>
        <w:spacing w:before="100" w:after="100" w:line="360" w:lineRule="auto"/>
        <w:jc w:val="both"/>
        <w:outlineLvl w:val="1"/>
        <w:rPr>
          <w:rFonts w:ascii="Times New Roman" w:hAnsi="Times New Roman"/>
          <w:sz w:val="24"/>
          <w:szCs w:val="24"/>
        </w:rPr>
      </w:pPr>
      <w:r w:rsidRPr="00205EC2">
        <w:rPr>
          <w:rFonts w:ascii="Times New Roman" w:hAnsi="Times New Roman"/>
          <w:sz w:val="24"/>
          <w:szCs w:val="24"/>
        </w:rPr>
        <w:t>3.3</w:t>
      </w:r>
      <w:r w:rsidRPr="00205EC2">
        <w:rPr>
          <w:rFonts w:ascii="Times New Roman" w:hAnsi="Times New Roman"/>
          <w:sz w:val="24"/>
          <w:szCs w:val="24"/>
        </w:rPr>
        <w:tab/>
      </w:r>
      <w:r w:rsidRPr="00205EC2">
        <w:rPr>
          <w:rFonts w:cs="Calibri"/>
          <w:sz w:val="24"/>
          <w:szCs w:val="24"/>
        </w:rPr>
        <w:t>Plant Material Collection</w:t>
      </w:r>
      <w:r w:rsidRPr="00205EC2">
        <w:rPr>
          <w:rFonts w:ascii="Times New Roman" w:hAnsi="Times New Roman"/>
          <w:sz w:val="24"/>
          <w:szCs w:val="24"/>
        </w:rPr>
        <w:t xml:space="preserve"> </w:t>
      </w:r>
    </w:p>
    <w:p w14:paraId="59947D44" w14:textId="77777777" w:rsidR="00B73DE1" w:rsidRDefault="00B73DE1" w:rsidP="00B73DE1">
      <w:pPr>
        <w:spacing w:before="100" w:after="100" w:line="360" w:lineRule="auto"/>
        <w:jc w:val="both"/>
        <w:outlineLvl w:val="1"/>
        <w:rPr>
          <w:rFonts w:cs="Calibri"/>
          <w:sz w:val="24"/>
          <w:szCs w:val="24"/>
        </w:rPr>
      </w:pPr>
      <w:r w:rsidRPr="00205EC2">
        <w:rPr>
          <w:rFonts w:ascii="Times New Roman" w:hAnsi="Times New Roman"/>
          <w:sz w:val="24"/>
          <w:szCs w:val="24"/>
        </w:rPr>
        <w:t>3.4</w:t>
      </w:r>
      <w:r w:rsidRPr="00205EC2">
        <w:rPr>
          <w:rFonts w:ascii="Times New Roman" w:hAnsi="Times New Roman"/>
          <w:sz w:val="24"/>
          <w:szCs w:val="24"/>
        </w:rPr>
        <w:tab/>
      </w:r>
      <w:r w:rsidRPr="00205EC2">
        <w:rPr>
          <w:rFonts w:cs="Calibri"/>
          <w:sz w:val="24"/>
          <w:szCs w:val="24"/>
        </w:rPr>
        <w:t>Sample Extraction</w:t>
      </w:r>
    </w:p>
    <w:p w14:paraId="30967079" w14:textId="77777777" w:rsidR="00B73DE1" w:rsidRDefault="00B73DE1" w:rsidP="00B73DE1">
      <w:pPr>
        <w:spacing w:before="100" w:after="100" w:line="360" w:lineRule="auto"/>
        <w:jc w:val="both"/>
        <w:outlineLvl w:val="1"/>
        <w:rPr>
          <w:rFonts w:cs="Calibri"/>
          <w:sz w:val="24"/>
          <w:szCs w:val="24"/>
        </w:rPr>
      </w:pPr>
      <w:r w:rsidRPr="00205EC2">
        <w:rPr>
          <w:rFonts w:cs="Calibri"/>
          <w:sz w:val="24"/>
          <w:szCs w:val="24"/>
        </w:rPr>
        <w:t>3.5</w:t>
      </w:r>
      <w:r w:rsidRPr="00205EC2">
        <w:rPr>
          <w:rFonts w:cs="Calibri"/>
          <w:sz w:val="24"/>
          <w:szCs w:val="24"/>
        </w:rPr>
        <w:tab/>
        <w:t>Chemicals and Reagents</w:t>
      </w:r>
    </w:p>
    <w:p w14:paraId="16659279" w14:textId="77777777" w:rsidR="00B73DE1" w:rsidRDefault="00B73DE1" w:rsidP="00B73DE1">
      <w:pPr>
        <w:spacing w:before="100" w:after="100" w:line="360" w:lineRule="auto"/>
        <w:jc w:val="both"/>
        <w:outlineLvl w:val="1"/>
        <w:rPr>
          <w:rFonts w:cs="Calibri"/>
          <w:sz w:val="24"/>
          <w:szCs w:val="24"/>
        </w:rPr>
      </w:pPr>
      <w:r w:rsidRPr="00205EC2">
        <w:rPr>
          <w:rFonts w:cs="Calibri"/>
          <w:sz w:val="24"/>
          <w:szCs w:val="24"/>
        </w:rPr>
        <w:t>3.6</w:t>
      </w:r>
      <w:r w:rsidRPr="00205EC2">
        <w:rPr>
          <w:rFonts w:cs="Calibri"/>
          <w:sz w:val="24"/>
          <w:szCs w:val="24"/>
        </w:rPr>
        <w:tab/>
        <w:t>Animal Model and Induction of Diabetes</w:t>
      </w:r>
    </w:p>
    <w:p w14:paraId="51B0EE7E" w14:textId="77777777" w:rsidR="00B73DE1" w:rsidRPr="00280B9D" w:rsidRDefault="00B73DE1" w:rsidP="00B73DE1">
      <w:pPr>
        <w:pStyle w:val="Heading4"/>
        <w:spacing w:before="0" w:line="360" w:lineRule="auto"/>
        <w:jc w:val="both"/>
        <w:rPr>
          <w:rFonts w:cs="Calibri"/>
          <w:i w:val="0"/>
          <w:iCs w:val="0"/>
          <w:color w:val="000000"/>
        </w:rPr>
      </w:pPr>
      <w:r w:rsidRPr="00280B9D">
        <w:rPr>
          <w:rFonts w:cs="Calibri"/>
          <w:i w:val="0"/>
          <w:iCs w:val="0"/>
          <w:color w:val="000000"/>
        </w:rPr>
        <w:lastRenderedPageBreak/>
        <w:t>3.7</w:t>
      </w:r>
      <w:r w:rsidRPr="00280B9D">
        <w:rPr>
          <w:rFonts w:cs="Calibri"/>
          <w:i w:val="0"/>
          <w:iCs w:val="0"/>
          <w:color w:val="000000"/>
        </w:rPr>
        <w:tab/>
        <w:t xml:space="preserve"> Experimental Design and Grouping</w:t>
      </w:r>
    </w:p>
    <w:p w14:paraId="0BBA3D01" w14:textId="77777777" w:rsidR="00B73DE1" w:rsidRDefault="00B73DE1" w:rsidP="00B73DE1">
      <w:pPr>
        <w:pStyle w:val="Heading4"/>
        <w:spacing w:before="0" w:line="360" w:lineRule="auto"/>
        <w:jc w:val="both"/>
        <w:rPr>
          <w:rFonts w:cs="Calibri"/>
          <w:i w:val="0"/>
          <w:iCs w:val="0"/>
          <w:color w:val="000000"/>
        </w:rPr>
      </w:pPr>
      <w:r w:rsidRPr="00DE36FA">
        <w:rPr>
          <w:rFonts w:cs="Calibri"/>
          <w:i w:val="0"/>
          <w:iCs w:val="0"/>
          <w:color w:val="000000"/>
        </w:rPr>
        <w:t>3.8</w:t>
      </w:r>
      <w:r w:rsidRPr="00DE36FA">
        <w:rPr>
          <w:rFonts w:cs="Calibri"/>
          <w:i w:val="0"/>
          <w:iCs w:val="0"/>
          <w:color w:val="000000"/>
        </w:rPr>
        <w:tab/>
        <w:t>Blood Glucose Measurement</w:t>
      </w:r>
    </w:p>
    <w:p w14:paraId="02C3120E" w14:textId="77777777" w:rsidR="00B73DE1" w:rsidRPr="000A0013" w:rsidRDefault="00B73DE1" w:rsidP="00B73DE1">
      <w:pPr>
        <w:pStyle w:val="Heading4"/>
        <w:spacing w:before="0" w:line="360" w:lineRule="auto"/>
        <w:jc w:val="both"/>
        <w:rPr>
          <w:rFonts w:cs="Calibri"/>
          <w:i w:val="0"/>
          <w:iCs w:val="0"/>
          <w:color w:val="000000"/>
        </w:rPr>
      </w:pPr>
      <w:r w:rsidRPr="00DE36FA">
        <w:rPr>
          <w:rFonts w:cs="Calibri"/>
          <w:i w:val="0"/>
          <w:iCs w:val="0"/>
          <w:color w:val="000000"/>
        </w:rPr>
        <w:t>3.9</w:t>
      </w:r>
      <w:r w:rsidRPr="00DE36FA">
        <w:rPr>
          <w:rFonts w:cs="Calibri"/>
          <w:i w:val="0"/>
          <w:iCs w:val="0"/>
          <w:color w:val="000000"/>
        </w:rPr>
        <w:tab/>
        <w:t>Statistical Analysis</w:t>
      </w:r>
    </w:p>
    <w:p w14:paraId="10984987" w14:textId="77777777" w:rsidR="00B73DE1" w:rsidRPr="00F35B01" w:rsidRDefault="00B73DE1" w:rsidP="00B73DE1">
      <w:pPr>
        <w:spacing w:before="100" w:after="100"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CHAPTER FOUR: RESULTS AND DISCUSSION</w:t>
      </w:r>
    </w:p>
    <w:p w14:paraId="3D497A7D"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4.1</w:t>
      </w:r>
      <w:r w:rsidRPr="00F35B01">
        <w:rPr>
          <w:rFonts w:ascii="Times New Roman" w:hAnsi="Times New Roman"/>
          <w:sz w:val="24"/>
          <w:szCs w:val="24"/>
        </w:rPr>
        <w:tab/>
        <w:t>Results</w:t>
      </w:r>
    </w:p>
    <w:p w14:paraId="46ECF1F7"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4.2</w:t>
      </w:r>
      <w:r w:rsidRPr="00F35B01">
        <w:rPr>
          <w:rFonts w:ascii="Times New Roman" w:hAnsi="Times New Roman"/>
          <w:sz w:val="24"/>
          <w:szCs w:val="24"/>
        </w:rPr>
        <w:tab/>
        <w:t xml:space="preserve">Evaluation of Phytochemical Composition of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 Extracts</w:t>
      </w:r>
    </w:p>
    <w:p w14:paraId="0B0B616F" w14:textId="77777777" w:rsidR="00B73DE1" w:rsidRPr="00F35B01" w:rsidRDefault="00B73DE1" w:rsidP="00B73DE1">
      <w:pPr>
        <w:pStyle w:val="Heading4"/>
        <w:spacing w:line="360" w:lineRule="auto"/>
        <w:ind w:left="720" w:hanging="720"/>
        <w:jc w:val="both"/>
        <w:rPr>
          <w:rFonts w:ascii="Times New Roman" w:eastAsia="Times New Roman" w:hAnsi="Times New Roman" w:cs="Times New Roman"/>
          <w:b/>
          <w:bCs/>
          <w:i w:val="0"/>
          <w:iCs w:val="0"/>
          <w:color w:val="000000"/>
        </w:rPr>
      </w:pPr>
      <w:r w:rsidRPr="00F35B01">
        <w:rPr>
          <w:rFonts w:ascii="Times New Roman" w:hAnsi="Times New Roman"/>
          <w:i w:val="0"/>
          <w:iCs w:val="0"/>
          <w:color w:val="000000"/>
        </w:rPr>
        <w:t>4.3</w:t>
      </w:r>
      <w:r w:rsidRPr="00F35B01">
        <w:rPr>
          <w:rFonts w:ascii="Times New Roman" w:hAnsi="Times New Roman"/>
          <w:i w:val="0"/>
          <w:iCs w:val="0"/>
          <w:color w:val="000000"/>
        </w:rPr>
        <w:tab/>
        <w:t xml:space="preserve">Determination of Hypoglycemic Effect of </w:t>
      </w:r>
      <w:proofErr w:type="spellStart"/>
      <w:r w:rsidRPr="00F35B01">
        <w:rPr>
          <w:rFonts w:ascii="Times New Roman" w:hAnsi="Times New Roman"/>
          <w:i w:val="0"/>
          <w:iCs w:val="0"/>
          <w:color w:val="000000"/>
        </w:rPr>
        <w:t>Chrysophyllumalbidum</w:t>
      </w:r>
      <w:proofErr w:type="spellEnd"/>
      <w:r w:rsidRPr="00F35B01">
        <w:rPr>
          <w:rFonts w:ascii="Times New Roman" w:hAnsi="Times New Roman"/>
          <w:i w:val="0"/>
          <w:iCs w:val="0"/>
          <w:color w:val="000000"/>
        </w:rPr>
        <w:t xml:space="preserve"> on </w:t>
      </w:r>
      <w:proofErr w:type="spellStart"/>
      <w:r>
        <w:rPr>
          <w:rFonts w:ascii="Times New Roman" w:hAnsi="Times New Roman"/>
          <w:i w:val="0"/>
          <w:iCs w:val="0"/>
          <w:color w:val="000000"/>
        </w:rPr>
        <w:t>stz</w:t>
      </w:r>
      <w:proofErr w:type="spellEnd"/>
      <w:r w:rsidRPr="00F35B01">
        <w:rPr>
          <w:rFonts w:ascii="Times New Roman" w:hAnsi="Times New Roman"/>
          <w:i w:val="0"/>
          <w:iCs w:val="0"/>
          <w:color w:val="000000"/>
        </w:rPr>
        <w:t>-Induced Diabetic Rats</w:t>
      </w:r>
    </w:p>
    <w:p w14:paraId="4EA5847D" w14:textId="77777777" w:rsidR="00B73DE1" w:rsidRPr="00FA400F" w:rsidRDefault="00B73DE1" w:rsidP="00B73DE1">
      <w:pPr>
        <w:pStyle w:val="Heading4"/>
        <w:spacing w:line="360" w:lineRule="auto"/>
        <w:ind w:left="720" w:hanging="720"/>
        <w:jc w:val="both"/>
        <w:rPr>
          <w:i w:val="0"/>
          <w:iCs w:val="0"/>
          <w:color w:val="000000" w:themeColor="text1"/>
        </w:rPr>
      </w:pPr>
      <w:r w:rsidRPr="00FA400F">
        <w:rPr>
          <w:i w:val="0"/>
          <w:iCs w:val="0"/>
          <w:color w:val="000000" w:themeColor="text1"/>
        </w:rPr>
        <w:t xml:space="preserve">4.4 </w:t>
      </w:r>
      <w:r w:rsidRPr="00FA400F">
        <w:rPr>
          <w:i w:val="0"/>
          <w:iCs w:val="0"/>
          <w:color w:val="000000" w:themeColor="text1"/>
        </w:rPr>
        <w:tab/>
      </w:r>
      <w:r w:rsidRPr="00FA400F">
        <w:rPr>
          <w:rFonts w:cs="Calibri"/>
          <w:i w:val="0"/>
          <w:iCs w:val="0"/>
          <w:color w:val="000000" w:themeColor="text1"/>
        </w:rPr>
        <w:t>Graphical representation of CAP and CAS effect on diabetic rats</w:t>
      </w:r>
      <w:r w:rsidRPr="00FA400F">
        <w:rPr>
          <w:i w:val="0"/>
          <w:iCs w:val="0"/>
          <w:color w:val="000000" w:themeColor="text1"/>
        </w:rPr>
        <w:t xml:space="preserve"> </w:t>
      </w:r>
    </w:p>
    <w:p w14:paraId="3ED88CD9"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Pr>
          <w:rFonts w:ascii="Times New Roman" w:hAnsi="Times New Roman"/>
          <w:sz w:val="24"/>
          <w:szCs w:val="24"/>
        </w:rPr>
        <w:t>4.5</w:t>
      </w:r>
      <w:r w:rsidRPr="00F35B01">
        <w:rPr>
          <w:rFonts w:ascii="Times New Roman" w:hAnsi="Times New Roman"/>
          <w:sz w:val="24"/>
          <w:szCs w:val="24"/>
        </w:rPr>
        <w:tab/>
      </w:r>
      <w:r>
        <w:rPr>
          <w:rFonts w:ascii="Times New Roman" w:hAnsi="Times New Roman"/>
          <w:sz w:val="24"/>
          <w:szCs w:val="24"/>
        </w:rPr>
        <w:t>Discussion</w:t>
      </w:r>
    </w:p>
    <w:p w14:paraId="14A027B8" w14:textId="77777777" w:rsidR="00B73DE1" w:rsidRDefault="00B73DE1" w:rsidP="00B73DE1">
      <w:pPr>
        <w:spacing w:before="100" w:after="100" w:line="360" w:lineRule="auto"/>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 xml:space="preserve"> Conclusion </w:t>
      </w:r>
    </w:p>
    <w:p w14:paraId="5F206AE0" w14:textId="77777777" w:rsidR="00B73DE1" w:rsidRDefault="00B73DE1" w:rsidP="00B73D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sz w:val="24"/>
          <w:szCs w:val="24"/>
        </w:rPr>
      </w:pPr>
      <w:r>
        <w:rPr>
          <w:rFonts w:ascii="Times New Roman" w:hAnsi="Times New Roman"/>
          <w:sz w:val="24"/>
          <w:szCs w:val="24"/>
        </w:rPr>
        <w:br w:type="page"/>
      </w:r>
    </w:p>
    <w:p w14:paraId="79B0F394" w14:textId="77777777" w:rsidR="00B73DE1" w:rsidRPr="00FA400F"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lastRenderedPageBreak/>
        <w:t>REFERENCES</w:t>
      </w:r>
    </w:p>
    <w:p w14:paraId="147D7DAA"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TABLES</w:t>
      </w:r>
    </w:p>
    <w:p w14:paraId="2D4A90D7"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 xml:space="preserve">Tables </w:t>
      </w:r>
      <w:r>
        <w:rPr>
          <w:rFonts w:ascii="Times New Roman" w:hAnsi="Times New Roman"/>
          <w:b/>
          <w:bCs/>
          <w:sz w:val="24"/>
          <w:szCs w:val="24"/>
        </w:rPr>
        <w:t>1</w:t>
      </w:r>
      <w:r w:rsidRPr="00F35B01">
        <w:rPr>
          <w:rFonts w:ascii="Times New Roman" w:hAnsi="Times New Roman"/>
          <w:sz w:val="24"/>
          <w:szCs w:val="24"/>
        </w:rPr>
        <w:t>:</w:t>
      </w:r>
      <w:r>
        <w:rPr>
          <w:rFonts w:ascii="Times New Roman" w:hAnsi="Times New Roman"/>
          <w:sz w:val="24"/>
          <w:szCs w:val="24"/>
        </w:rPr>
        <w:tab/>
      </w:r>
      <w:r w:rsidRPr="00F35B01">
        <w:rPr>
          <w:rFonts w:ascii="Times New Roman" w:hAnsi="Times New Roman"/>
          <w:sz w:val="24"/>
          <w:szCs w:val="24"/>
        </w:rPr>
        <w:t>Summarize Presence and Concentration of different phytochemicals identified</w:t>
      </w:r>
    </w:p>
    <w:p w14:paraId="20A356C8" w14:textId="77777777" w:rsidR="00B73DE1" w:rsidRPr="00FA400F" w:rsidRDefault="00B73DE1" w:rsidP="00B73DE1">
      <w:pPr>
        <w:pStyle w:val="NormalWeb"/>
        <w:spacing w:line="360" w:lineRule="auto"/>
        <w:jc w:val="both"/>
      </w:pPr>
      <w:r w:rsidRPr="00F35B01">
        <w:rPr>
          <w:rFonts w:ascii="Calibri" w:hAnsi="Calibri"/>
          <w:b/>
          <w:bCs/>
        </w:rPr>
        <w:t xml:space="preserve">Tables </w:t>
      </w:r>
      <w:r>
        <w:rPr>
          <w:rFonts w:ascii="Calibri" w:hAnsi="Calibri"/>
          <w:b/>
          <w:bCs/>
        </w:rPr>
        <w:t>2</w:t>
      </w:r>
      <w:r w:rsidRPr="00F35B01">
        <w:t>:</w:t>
      </w:r>
      <w:r>
        <w:tab/>
      </w:r>
      <w:r w:rsidRPr="00FA400F">
        <w:rPr>
          <w:rFonts w:eastAsia="Times New Roman" w:cs="Calibri"/>
        </w:rPr>
        <w:t>H</w:t>
      </w:r>
      <w:r w:rsidRPr="00FA400F">
        <w:rPr>
          <w:rFonts w:ascii="Calibri" w:eastAsia="Times New Roman" w:hAnsi="Calibri" w:cs="Calibri"/>
        </w:rPr>
        <w:t>yp</w:t>
      </w:r>
      <w:r w:rsidRPr="00FA400F">
        <w:rPr>
          <w:rFonts w:eastAsia="Times New Roman" w:cs="Calibri"/>
        </w:rPr>
        <w:t>o</w:t>
      </w:r>
      <w:r w:rsidRPr="00FA400F">
        <w:rPr>
          <w:rFonts w:ascii="Calibri" w:eastAsia="Times New Roman" w:hAnsi="Calibri" w:cs="Calibri"/>
        </w:rPr>
        <w:t>glycemic effect of the extract</w:t>
      </w:r>
    </w:p>
    <w:p w14:paraId="354505DB"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FIGURES</w:t>
      </w:r>
    </w:p>
    <w:p w14:paraId="33FE7C2D" w14:textId="77777777" w:rsidR="00B73DE1" w:rsidRDefault="00B73DE1" w:rsidP="00B73DE1">
      <w:pPr>
        <w:spacing w:before="100" w:after="100" w:line="360" w:lineRule="auto"/>
        <w:jc w:val="both"/>
        <w:rPr>
          <w:rFonts w:ascii="Times New Roman" w:hAnsi="Times New Roman"/>
          <w:sz w:val="24"/>
          <w:szCs w:val="24"/>
        </w:rPr>
      </w:pPr>
      <w:r w:rsidRPr="00F35B01">
        <w:rPr>
          <w:rFonts w:ascii="Times New Roman" w:hAnsi="Times New Roman"/>
          <w:b/>
          <w:bCs/>
          <w:sz w:val="24"/>
          <w:szCs w:val="24"/>
        </w:rPr>
        <w:t xml:space="preserve">Figure </w:t>
      </w:r>
      <w:r>
        <w:rPr>
          <w:rFonts w:ascii="Times New Roman" w:hAnsi="Times New Roman"/>
          <w:b/>
          <w:bCs/>
          <w:sz w:val="24"/>
          <w:szCs w:val="24"/>
        </w:rPr>
        <w:t>1</w:t>
      </w:r>
      <w:r w:rsidRPr="00F35B01">
        <w:rPr>
          <w:rFonts w:ascii="Times New Roman" w:hAnsi="Times New Roman"/>
          <w:sz w:val="24"/>
          <w:szCs w:val="24"/>
        </w:rPr>
        <w:t>:</w:t>
      </w:r>
      <w:r>
        <w:rPr>
          <w:rFonts w:ascii="Times New Roman" w:hAnsi="Times New Roman"/>
          <w:sz w:val="24"/>
          <w:szCs w:val="24"/>
        </w:rPr>
        <w:tab/>
      </w:r>
      <w:r>
        <w:rPr>
          <w:rFonts w:cs="Calibri"/>
        </w:rPr>
        <w:t>Extraction process</w:t>
      </w:r>
      <w:r>
        <w:rPr>
          <w:rFonts w:ascii="Times New Roman" w:hAnsi="Times New Roman"/>
          <w:sz w:val="24"/>
          <w:szCs w:val="24"/>
        </w:rPr>
        <w:t xml:space="preserve"> </w:t>
      </w:r>
    </w:p>
    <w:p w14:paraId="44EE871D" w14:textId="77777777" w:rsidR="00B73DE1" w:rsidRDefault="00B73DE1" w:rsidP="00B73DE1">
      <w:pPr>
        <w:spacing w:before="100" w:after="100" w:line="360" w:lineRule="auto"/>
        <w:jc w:val="both"/>
        <w:rPr>
          <w:rFonts w:ascii="Times New Roman" w:hAnsi="Times New Roman"/>
          <w:sz w:val="24"/>
          <w:szCs w:val="24"/>
        </w:rPr>
      </w:pPr>
      <w:r w:rsidRPr="00F35B01">
        <w:rPr>
          <w:b/>
          <w:bCs/>
        </w:rPr>
        <w:t xml:space="preserve">Figure </w:t>
      </w:r>
      <w:r>
        <w:rPr>
          <w:b/>
          <w:bCs/>
        </w:rPr>
        <w:t>2:</w:t>
      </w:r>
      <w:r>
        <w:rPr>
          <w:b/>
          <w:bCs/>
        </w:rPr>
        <w:tab/>
      </w:r>
      <w:r>
        <w:rPr>
          <w:rFonts w:ascii="Times New Roman" w:hAnsi="Times New Roman"/>
          <w:sz w:val="24"/>
          <w:szCs w:val="24"/>
        </w:rPr>
        <w:t xml:space="preserve">Rat grouping </w:t>
      </w:r>
    </w:p>
    <w:p w14:paraId="0DC2494B"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Figure</w:t>
      </w:r>
      <w:r>
        <w:rPr>
          <w:rFonts w:ascii="Times New Roman" w:hAnsi="Times New Roman"/>
          <w:b/>
          <w:bCs/>
          <w:sz w:val="24"/>
          <w:szCs w:val="24"/>
        </w:rPr>
        <w:t xml:space="preserve"> </w:t>
      </w:r>
      <w:r w:rsidRPr="00F35B01">
        <w:rPr>
          <w:rFonts w:ascii="Times New Roman" w:hAnsi="Times New Roman"/>
          <w:b/>
          <w:bCs/>
          <w:sz w:val="24"/>
          <w:szCs w:val="24"/>
        </w:rPr>
        <w:t>3</w:t>
      </w:r>
      <w:r w:rsidRPr="00F35B01">
        <w:rPr>
          <w:rFonts w:ascii="Times New Roman" w:hAnsi="Times New Roman"/>
          <w:sz w:val="24"/>
          <w:szCs w:val="24"/>
        </w:rPr>
        <w:t>:</w:t>
      </w:r>
      <w:r>
        <w:rPr>
          <w:rFonts w:ascii="Times New Roman" w:hAnsi="Times New Roman"/>
          <w:sz w:val="24"/>
          <w:szCs w:val="24"/>
        </w:rPr>
        <w:tab/>
      </w:r>
      <w:r>
        <w:rPr>
          <w:rFonts w:cs="Calibri"/>
          <w:sz w:val="24"/>
          <w:szCs w:val="24"/>
        </w:rPr>
        <w:t>Graphical hypoglycemic effect</w:t>
      </w:r>
    </w:p>
    <w:p w14:paraId="718268FB"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p>
    <w:p w14:paraId="330261DE"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p>
    <w:p w14:paraId="7D713EB6" w14:textId="77777777" w:rsidR="00B73DE1" w:rsidRPr="00F35B01" w:rsidRDefault="00B73DE1" w:rsidP="00B73DE1">
      <w:pPr>
        <w:spacing w:before="100" w:after="100" w:line="360" w:lineRule="auto"/>
        <w:jc w:val="both"/>
        <w:outlineLvl w:val="2"/>
        <w:rPr>
          <w:rFonts w:ascii="Times New Roman" w:eastAsia="Times New Roman" w:hAnsi="Times New Roman" w:cs="Times New Roman"/>
          <w:b/>
          <w:bCs/>
          <w:sz w:val="24"/>
          <w:szCs w:val="24"/>
        </w:rPr>
      </w:pPr>
    </w:p>
    <w:p w14:paraId="7C7FCDBD" w14:textId="77777777" w:rsidR="00B73DE1" w:rsidRPr="00F35B01" w:rsidRDefault="00B73DE1" w:rsidP="00B73DE1">
      <w:pPr>
        <w:spacing w:line="360" w:lineRule="auto"/>
        <w:jc w:val="both"/>
        <w:rPr>
          <w:sz w:val="24"/>
          <w:szCs w:val="24"/>
        </w:rPr>
      </w:pPr>
      <w:r w:rsidRPr="00F35B01">
        <w:rPr>
          <w:rFonts w:ascii="Arial Unicode MS" w:hAnsi="Arial Unicode MS"/>
          <w:sz w:val="24"/>
          <w:szCs w:val="24"/>
        </w:rPr>
        <w:br w:type="page"/>
      </w:r>
    </w:p>
    <w:p w14:paraId="4E04D527" w14:textId="77777777" w:rsidR="00B73DE1" w:rsidRPr="00F35B01" w:rsidRDefault="00B73DE1" w:rsidP="00B73DE1">
      <w:pPr>
        <w:spacing w:before="100" w:after="100" w:line="360" w:lineRule="auto"/>
        <w:jc w:val="center"/>
        <w:outlineLvl w:val="2"/>
        <w:rPr>
          <w:rFonts w:ascii="Times New Roman" w:eastAsia="Times New Roman" w:hAnsi="Times New Roman" w:cs="Times New Roman"/>
          <w:b/>
          <w:bCs/>
          <w:sz w:val="24"/>
          <w:szCs w:val="24"/>
        </w:rPr>
      </w:pPr>
      <w:r w:rsidRPr="00F35B01">
        <w:rPr>
          <w:rFonts w:ascii="Times New Roman" w:hAnsi="Times New Roman"/>
          <w:b/>
          <w:bCs/>
          <w:sz w:val="24"/>
          <w:szCs w:val="24"/>
        </w:rPr>
        <w:lastRenderedPageBreak/>
        <w:t>ABSTRACT</w:t>
      </w:r>
    </w:p>
    <w:p w14:paraId="29FF102C" w14:textId="04D33D79" w:rsidR="00B73DE1" w:rsidRPr="00B73DE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 xml:space="preserve">Diabetes mellitus is a chronic metabolic disorder characterized by hyperglycemia, affecting millions globally. Traditional medicinal plants, like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w:t>
      </w:r>
      <w:proofErr w:type="spellStart"/>
      <w:r w:rsidRPr="00F35B01">
        <w:rPr>
          <w:rFonts w:ascii="Times New Roman" w:hAnsi="Times New Roman"/>
          <w:sz w:val="24"/>
          <w:szCs w:val="24"/>
        </w:rPr>
        <w:t>albidum</w:t>
      </w:r>
      <w:proofErr w:type="spellEnd"/>
      <w:r w:rsidRPr="00F35B01">
        <w:rPr>
          <w:rFonts w:ascii="Times New Roman" w:hAnsi="Times New Roman"/>
          <w:sz w:val="24"/>
          <w:szCs w:val="24"/>
        </w:rPr>
        <w:t xml:space="preserve"> (African star apple), have been used for their purported health benefits, including anti-diabetic properties. This study investigates the anti-diabetic effects of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w:t>
      </w:r>
      <w:proofErr w:type="spellStart"/>
      <w:r w:rsidRPr="00F35B01">
        <w:rPr>
          <w:rFonts w:ascii="Times New Roman" w:hAnsi="Times New Roman"/>
          <w:sz w:val="24"/>
          <w:szCs w:val="24"/>
        </w:rPr>
        <w:t>albidum</w:t>
      </w:r>
      <w:proofErr w:type="spellEnd"/>
      <w:r w:rsidRPr="00F35B01">
        <w:rPr>
          <w:rFonts w:ascii="Times New Roman" w:hAnsi="Times New Roman"/>
          <w:sz w:val="24"/>
          <w:szCs w:val="24"/>
        </w:rPr>
        <w:t xml:space="preserve"> on </w:t>
      </w:r>
      <w:proofErr w:type="spellStart"/>
      <w:r w:rsidRPr="00F35B01">
        <w:rPr>
          <w:rFonts w:ascii="Times New Roman" w:hAnsi="Times New Roman"/>
          <w:sz w:val="24"/>
          <w:szCs w:val="24"/>
        </w:rPr>
        <w:t>alloxan</w:t>
      </w:r>
      <w:proofErr w:type="spellEnd"/>
      <w:r w:rsidRPr="00F35B01">
        <w:rPr>
          <w:rFonts w:ascii="Times New Roman" w:hAnsi="Times New Roman"/>
          <w:sz w:val="24"/>
          <w:szCs w:val="24"/>
        </w:rPr>
        <w:t xml:space="preserve">-induced diabetic rats, providing scientific validation for its traditional </w:t>
      </w:r>
      <w:proofErr w:type="spellStart"/>
      <w:r w:rsidRPr="00F35B01">
        <w:rPr>
          <w:rFonts w:ascii="Times New Roman" w:hAnsi="Times New Roman"/>
          <w:sz w:val="24"/>
          <w:szCs w:val="24"/>
        </w:rPr>
        <w:t>use.An</w:t>
      </w:r>
      <w:proofErr w:type="spellEnd"/>
      <w:r w:rsidRPr="00F35B01">
        <w:rPr>
          <w:rFonts w:ascii="Times New Roman" w:hAnsi="Times New Roman"/>
          <w:sz w:val="24"/>
          <w:szCs w:val="24"/>
        </w:rPr>
        <w:t xml:space="preserve"> experimental study using a randomized control trial design was conducted with male </w:t>
      </w:r>
      <w:proofErr w:type="spellStart"/>
      <w:r w:rsidRPr="00F35B01">
        <w:rPr>
          <w:rFonts w:ascii="Times New Roman" w:hAnsi="Times New Roman"/>
          <w:sz w:val="24"/>
          <w:szCs w:val="24"/>
        </w:rPr>
        <w:t>Wistar</w:t>
      </w:r>
      <w:proofErr w:type="spellEnd"/>
      <w:r w:rsidRPr="00F35B01">
        <w:rPr>
          <w:rFonts w:ascii="Times New Roman" w:hAnsi="Times New Roman"/>
          <w:sz w:val="24"/>
          <w:szCs w:val="24"/>
        </w:rPr>
        <w:t xml:space="preserve"> rats. Diabetes was induced by a single </w:t>
      </w:r>
      <w:proofErr w:type="spellStart"/>
      <w:r w:rsidRPr="00F35B01">
        <w:rPr>
          <w:rFonts w:ascii="Times New Roman" w:hAnsi="Times New Roman"/>
          <w:sz w:val="24"/>
          <w:szCs w:val="24"/>
        </w:rPr>
        <w:t>intraperitoneal</w:t>
      </w:r>
      <w:proofErr w:type="spellEnd"/>
      <w:r w:rsidRPr="00F35B01">
        <w:rPr>
          <w:rFonts w:ascii="Times New Roman" w:hAnsi="Times New Roman"/>
          <w:sz w:val="24"/>
          <w:szCs w:val="24"/>
        </w:rPr>
        <w:t xml:space="preserve"> injection of </w:t>
      </w:r>
      <w:proofErr w:type="spellStart"/>
      <w:r w:rsidRPr="00F35B01">
        <w:rPr>
          <w:rFonts w:ascii="Times New Roman" w:hAnsi="Times New Roman"/>
          <w:sz w:val="24"/>
          <w:szCs w:val="24"/>
        </w:rPr>
        <w:t>alloxan</w:t>
      </w:r>
      <w:proofErr w:type="spellEnd"/>
      <w:r w:rsidRPr="00F35B01">
        <w:rPr>
          <w:rFonts w:ascii="Times New Roman" w:hAnsi="Times New Roman"/>
          <w:sz w:val="24"/>
          <w:szCs w:val="24"/>
        </w:rPr>
        <w:t xml:space="preserve"> monohydrate (150 mg/kg body weight). Rats were divided into five groups: normal control, diabetic control, diabetic treated with standard drug (metformin), diabetic treated with low dose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w:t>
      </w:r>
      <w:proofErr w:type="spellStart"/>
      <w:r w:rsidRPr="00F35B01">
        <w:rPr>
          <w:rFonts w:ascii="Times New Roman" w:hAnsi="Times New Roman"/>
          <w:sz w:val="24"/>
          <w:szCs w:val="24"/>
        </w:rPr>
        <w:t>albidum</w:t>
      </w:r>
      <w:proofErr w:type="spellEnd"/>
      <w:r w:rsidRPr="00F35B01">
        <w:rPr>
          <w:rFonts w:ascii="Times New Roman" w:hAnsi="Times New Roman"/>
          <w:sz w:val="24"/>
          <w:szCs w:val="24"/>
        </w:rPr>
        <w:t xml:space="preserve"> extract, and diabetic treated with high dose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 extract. </w:t>
      </w:r>
      <w:proofErr w:type="spellStart"/>
      <w:r w:rsidRPr="00F35B01">
        <w:rPr>
          <w:rFonts w:ascii="Times New Roman" w:hAnsi="Times New Roman"/>
          <w:sz w:val="24"/>
          <w:szCs w:val="24"/>
        </w:rPr>
        <w:t>Chrysophyllum</w:t>
      </w:r>
      <w:proofErr w:type="spellEnd"/>
      <w:r w:rsidRPr="00F35B01">
        <w:rPr>
          <w:rFonts w:ascii="Times New Roman" w:hAnsi="Times New Roman"/>
          <w:sz w:val="24"/>
          <w:szCs w:val="24"/>
        </w:rPr>
        <w:t xml:space="preserve"> </w:t>
      </w:r>
      <w:proofErr w:type="spellStart"/>
      <w:r w:rsidRPr="00F35B01">
        <w:rPr>
          <w:rFonts w:ascii="Times New Roman" w:hAnsi="Times New Roman"/>
          <w:sz w:val="24"/>
          <w:szCs w:val="24"/>
        </w:rPr>
        <w:t>albidum</w:t>
      </w:r>
      <w:proofErr w:type="spellEnd"/>
      <w:r w:rsidRPr="00F35B01">
        <w:rPr>
          <w:rFonts w:ascii="Times New Roman" w:hAnsi="Times New Roman"/>
          <w:sz w:val="24"/>
          <w:szCs w:val="24"/>
        </w:rPr>
        <w:t xml:space="preserve"> leaves were collected, authenticated, air-dried, powdered, and extracted using methanol or ethanol. Phytochemical analysis of the extracts was performed using qualitative and quantitative methods and High-Performance Liquid Chromatography (HPLC). Blood glucose levels were measured at baseline and at weekly intervals over 21 days. Insulin levels were measured using an ELISA kit, and pancreatic tissues were examined </w:t>
      </w:r>
      <w:proofErr w:type="spellStart"/>
      <w:r w:rsidRPr="00F35B01">
        <w:rPr>
          <w:rFonts w:ascii="Times New Roman" w:hAnsi="Times New Roman"/>
          <w:sz w:val="24"/>
          <w:szCs w:val="24"/>
        </w:rPr>
        <w:t>histopathologically.The</w:t>
      </w:r>
      <w:proofErr w:type="spellEnd"/>
      <w:r w:rsidRPr="00F35B01">
        <w:rPr>
          <w:rFonts w:ascii="Times New Roman" w:hAnsi="Times New Roman"/>
          <w:sz w:val="24"/>
          <w:szCs w:val="24"/>
        </w:rPr>
        <w:t xml:space="preserve"> phytochemical analysis revealed the presence of alkaloids (15.2 mg/g), flavonoids (10.8 mg/g), tannins (5.6 mg/g), </w:t>
      </w:r>
      <w:proofErr w:type="spellStart"/>
      <w:r w:rsidRPr="00F35B01">
        <w:rPr>
          <w:rFonts w:ascii="Times New Roman" w:hAnsi="Times New Roman"/>
          <w:sz w:val="24"/>
          <w:szCs w:val="24"/>
        </w:rPr>
        <w:t>terpenoids</w:t>
      </w:r>
      <w:proofErr w:type="spellEnd"/>
      <w:r w:rsidRPr="00F35B01">
        <w:rPr>
          <w:rFonts w:ascii="Times New Roman" w:hAnsi="Times New Roman"/>
          <w:sz w:val="24"/>
          <w:szCs w:val="24"/>
        </w:rPr>
        <w:t xml:space="preserve"> (2.3 mg/g), and phenols (20.1 mg/g). The diabetic control group exhibited significantly higher blood glucose levels and lower insulin levels compared to the normal control group. Both low and high doses of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 extracts significantly reduced blood glucose levels and improved insulin levels in diabetic rats, with the high dose showing results comparable to the standard drug metformin. </w:t>
      </w:r>
      <w:proofErr w:type="spellStart"/>
      <w:r w:rsidRPr="00F35B01">
        <w:rPr>
          <w:rFonts w:ascii="Times New Roman" w:hAnsi="Times New Roman"/>
          <w:sz w:val="24"/>
          <w:szCs w:val="24"/>
        </w:rPr>
        <w:t>Histopathological</w:t>
      </w:r>
      <w:proofErr w:type="spellEnd"/>
      <w:r w:rsidRPr="00F35B01">
        <w:rPr>
          <w:rFonts w:ascii="Times New Roman" w:hAnsi="Times New Roman"/>
          <w:sz w:val="24"/>
          <w:szCs w:val="24"/>
        </w:rPr>
        <w:t xml:space="preserve"> examination indicated improved pancreatic beta-cell regeneration in </w:t>
      </w:r>
      <w:proofErr w:type="spellStart"/>
      <w:r w:rsidRPr="00F35B01">
        <w:rPr>
          <w:rFonts w:ascii="Times New Roman" w:hAnsi="Times New Roman"/>
          <w:sz w:val="24"/>
          <w:szCs w:val="24"/>
        </w:rPr>
        <w:t>Chrysophyllumalbidum</w:t>
      </w:r>
      <w:proofErr w:type="spellEnd"/>
      <w:r w:rsidRPr="00F35B01">
        <w:rPr>
          <w:rFonts w:ascii="Times New Roman" w:hAnsi="Times New Roman"/>
          <w:sz w:val="24"/>
          <w:szCs w:val="24"/>
        </w:rPr>
        <w:t xml:space="preserve">-treated </w:t>
      </w:r>
      <w:proofErr w:type="spellStart"/>
      <w:r w:rsidRPr="00F35B01">
        <w:rPr>
          <w:rFonts w:ascii="Times New Roman" w:hAnsi="Times New Roman"/>
          <w:sz w:val="24"/>
          <w:szCs w:val="24"/>
        </w:rPr>
        <w:t>groups.Chrysophyllumalbidum</w:t>
      </w:r>
      <w:proofErr w:type="spellEnd"/>
      <w:r w:rsidRPr="00F35B01">
        <w:rPr>
          <w:rFonts w:ascii="Times New Roman" w:hAnsi="Times New Roman"/>
          <w:sz w:val="24"/>
          <w:szCs w:val="24"/>
        </w:rPr>
        <w:t xml:space="preserve"> exhibits significant hypoglycemic and </w:t>
      </w:r>
      <w:proofErr w:type="spellStart"/>
      <w:r w:rsidRPr="00F35B01">
        <w:rPr>
          <w:rFonts w:ascii="Times New Roman" w:hAnsi="Times New Roman"/>
          <w:sz w:val="24"/>
          <w:szCs w:val="24"/>
        </w:rPr>
        <w:t>insulinotropic</w:t>
      </w:r>
      <w:proofErr w:type="spellEnd"/>
      <w:r w:rsidRPr="00F35B01">
        <w:rPr>
          <w:rFonts w:ascii="Times New Roman" w:hAnsi="Times New Roman"/>
          <w:sz w:val="24"/>
          <w:szCs w:val="24"/>
        </w:rPr>
        <w:t xml:space="preserve"> effects in </w:t>
      </w:r>
      <w:proofErr w:type="spellStart"/>
      <w:r w:rsidRPr="00F35B01">
        <w:rPr>
          <w:rFonts w:ascii="Times New Roman" w:hAnsi="Times New Roman"/>
          <w:sz w:val="24"/>
          <w:szCs w:val="24"/>
        </w:rPr>
        <w:t>alloxan</w:t>
      </w:r>
      <w:proofErr w:type="spellEnd"/>
      <w:r w:rsidRPr="00F35B01">
        <w:rPr>
          <w:rFonts w:ascii="Times New Roman" w:hAnsi="Times New Roman"/>
          <w:sz w:val="24"/>
          <w:szCs w:val="24"/>
        </w:rPr>
        <w:t>-induced diabetic rats, validating its traditional use as an anti-diabetic remedy. Further studies are warranted to explore its therapeutic potential in human diabetes management.</w:t>
      </w:r>
    </w:p>
    <w:p w14:paraId="57B0F6EA" w14:textId="77777777" w:rsidR="00B73DE1" w:rsidRDefault="00B73DE1" w:rsidP="008C08AA">
      <w:pPr>
        <w:spacing w:before="100" w:after="100" w:line="360" w:lineRule="auto"/>
        <w:jc w:val="center"/>
        <w:outlineLvl w:val="0"/>
        <w:rPr>
          <w:rFonts w:cs="Calibri"/>
          <w:b/>
          <w:bCs/>
          <w:kern w:val="36"/>
          <w:sz w:val="24"/>
          <w:szCs w:val="24"/>
        </w:rPr>
      </w:pPr>
    </w:p>
    <w:p w14:paraId="4B5B1FCA" w14:textId="1F7B491F"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ONE</w:t>
      </w:r>
    </w:p>
    <w:p w14:paraId="01DF53B1"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INTRODUCTION</w:t>
      </w:r>
    </w:p>
    <w:p w14:paraId="6F9A4F77"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1.1</w:t>
      </w:r>
      <w:r w:rsidRPr="008C08AA">
        <w:rPr>
          <w:rFonts w:cs="Calibri"/>
          <w:b/>
          <w:bCs/>
          <w:sz w:val="24"/>
          <w:szCs w:val="24"/>
        </w:rPr>
        <w:tab/>
        <w:t>Background of the Study</w:t>
      </w:r>
    </w:p>
    <w:p w14:paraId="0DE781D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w:t>
      </w:r>
      <w:proofErr w:type="spellStart"/>
      <w:r w:rsidRPr="008C08AA">
        <w:rPr>
          <w:rFonts w:cs="Calibri"/>
          <w:sz w:val="24"/>
          <w:szCs w:val="24"/>
        </w:rPr>
        <w:t>alloxan</w:t>
      </w:r>
      <w:proofErr w:type="spellEnd"/>
      <w:r w:rsidRPr="008C08AA">
        <w:rPr>
          <w:rFonts w:cs="Calibri"/>
          <w:sz w:val="24"/>
          <w:szCs w:val="24"/>
        </w:rPr>
        <w:t xml:space="preserve">-induced diabetic rats. </w:t>
      </w:r>
      <w:proofErr w:type="spellStart"/>
      <w:proofErr w:type="gramStart"/>
      <w:r w:rsidR="00CC0F45">
        <w:rPr>
          <w:rFonts w:cs="Calibri"/>
          <w:sz w:val="24"/>
          <w:szCs w:val="24"/>
        </w:rPr>
        <w:t>stz</w:t>
      </w:r>
      <w:proofErr w:type="spellEnd"/>
      <w:proofErr w:type="gramEnd"/>
      <w:r w:rsidRPr="008C08AA">
        <w:rPr>
          <w:rFonts w:cs="Calibri"/>
          <w:sz w:val="24"/>
          <w:szCs w:val="24"/>
        </w:rPr>
        <w:t xml:space="preserve"> selectively destroys insulin-producing beta cells in the pancreas, mimicking the pathophysiology of diabetes (</w:t>
      </w:r>
      <w:proofErr w:type="spellStart"/>
      <w:r w:rsidRPr="008C08AA">
        <w:rPr>
          <w:rFonts w:cs="Calibri"/>
          <w:sz w:val="24"/>
          <w:szCs w:val="24"/>
        </w:rPr>
        <w:t>Lenzen</w:t>
      </w:r>
      <w:proofErr w:type="spellEnd"/>
      <w:r w:rsidRPr="008C08AA">
        <w:rPr>
          <w:rFonts w:cs="Calibri"/>
          <w:sz w:val="24"/>
          <w:szCs w:val="24"/>
        </w:rPr>
        <w:t>, 2008).</w:t>
      </w:r>
    </w:p>
    <w:p w14:paraId="056CFE62"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Chrysophyllumalbidum</w:t>
      </w:r>
      <w:proofErr w:type="spellEnd"/>
      <w:r w:rsidRPr="008C08AA">
        <w:rPr>
          <w:rFonts w:cs="Calibri"/>
          <w:sz w:val="24"/>
          <w:szCs w:val="24"/>
        </w:rPr>
        <w:t xml:space="preserve">, commonly known as the African star apple, is a tropical plant whose various parts have been traditionally used in folk medicine for their purported health benefits. Preliminary studies suggest that </w:t>
      </w:r>
      <w:proofErr w:type="spellStart"/>
      <w:r w:rsidRPr="008C08AA">
        <w:rPr>
          <w:rFonts w:cs="Calibri"/>
          <w:sz w:val="24"/>
          <w:szCs w:val="24"/>
        </w:rPr>
        <w:t>Chrysophyllumalbidum</w:t>
      </w:r>
      <w:proofErr w:type="spellEnd"/>
      <w:r w:rsidRPr="008C08AA">
        <w:rPr>
          <w:rFonts w:cs="Calibri"/>
          <w:sz w:val="24"/>
          <w:szCs w:val="24"/>
        </w:rPr>
        <w:t xml:space="preserve"> possesses antioxidant and hypoglycemic properties, making it a potential candidate for managing diabetes (</w:t>
      </w:r>
      <w:proofErr w:type="spellStart"/>
      <w:r w:rsidRPr="008C08AA">
        <w:rPr>
          <w:rFonts w:cs="Calibri"/>
          <w:sz w:val="24"/>
          <w:szCs w:val="24"/>
        </w:rPr>
        <w:t>Olorunnisola</w:t>
      </w:r>
      <w:proofErr w:type="spellEnd"/>
      <w:r w:rsidRPr="008C08AA">
        <w:rPr>
          <w:rFonts w:cs="Calibri"/>
          <w:sz w:val="24"/>
          <w:szCs w:val="24"/>
        </w:rPr>
        <w:t xml:space="preserve"> et al., 2008). This study aims to explore the anti-diabetic effects of </w:t>
      </w:r>
      <w:proofErr w:type="spellStart"/>
      <w:r w:rsidRPr="008C08AA">
        <w:rPr>
          <w:rFonts w:cs="Calibri"/>
          <w:sz w:val="24"/>
          <w:szCs w:val="24"/>
        </w:rPr>
        <w:t>Chrysophyllumalbidum</w:t>
      </w:r>
      <w:proofErr w:type="spellEnd"/>
      <w:r w:rsidRPr="008C08AA">
        <w:rPr>
          <w:rFonts w:cs="Calibri"/>
          <w:sz w:val="24"/>
          <w:szCs w:val="24"/>
        </w:rPr>
        <w:t xml:space="preserve"> on </w:t>
      </w:r>
      <w:proofErr w:type="spellStart"/>
      <w:r w:rsidRPr="008C08AA">
        <w:rPr>
          <w:rFonts w:cs="Calibri"/>
          <w:sz w:val="24"/>
          <w:szCs w:val="24"/>
        </w:rPr>
        <w:t>alloxan</w:t>
      </w:r>
      <w:proofErr w:type="spellEnd"/>
      <w:r w:rsidRPr="008C08AA">
        <w:rPr>
          <w:rFonts w:cs="Calibri"/>
          <w:sz w:val="24"/>
          <w:szCs w:val="24"/>
        </w:rPr>
        <w:t>-induced diabetic rats, providing scientific validation for its traditional use.</w:t>
      </w:r>
    </w:p>
    <w:p w14:paraId="4167B0F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14:paraId="41FC08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8C08AA">
        <w:rPr>
          <w:rFonts w:cs="Calibri"/>
          <w:i/>
          <w:iCs/>
          <w:sz w:val="24"/>
          <w:szCs w:val="24"/>
        </w:rPr>
        <w:t>et al</w:t>
      </w:r>
      <w:r w:rsidRPr="008C08AA">
        <w:rPr>
          <w:rFonts w:cs="Calibri"/>
          <w:sz w:val="24"/>
          <w:szCs w:val="24"/>
        </w:rPr>
        <w:t xml:space="preserve">., </w:t>
      </w:r>
      <w:r w:rsidRPr="008C08AA">
        <w:rPr>
          <w:rFonts w:cs="Calibri"/>
          <w:sz w:val="24"/>
          <w:szCs w:val="24"/>
        </w:rPr>
        <w:lastRenderedPageBreak/>
        <w:t xml:space="preserve">2012). </w:t>
      </w:r>
      <w:proofErr w:type="spellStart"/>
      <w:r w:rsidRPr="008C08AA">
        <w:rPr>
          <w:rFonts w:cs="Calibri"/>
          <w:sz w:val="24"/>
          <w:szCs w:val="24"/>
        </w:rPr>
        <w:t>Chrysophyllumalbidum</w:t>
      </w:r>
      <w:proofErr w:type="spellEnd"/>
      <w:r w:rsidRPr="008C08AA">
        <w:rPr>
          <w:rFonts w:cs="Calibri"/>
          <w:sz w:val="24"/>
          <w:szCs w:val="24"/>
        </w:rPr>
        <w:t>,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14:paraId="7CD9801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Research into the medicinal properties of </w:t>
      </w:r>
      <w:proofErr w:type="spellStart"/>
      <w:r w:rsidRPr="008C08AA">
        <w:rPr>
          <w:rFonts w:cs="Calibri"/>
          <w:sz w:val="24"/>
          <w:szCs w:val="24"/>
        </w:rPr>
        <w:t>Chrysophyllumalbidum</w:t>
      </w:r>
      <w:proofErr w:type="spellEnd"/>
      <w:r w:rsidRPr="008C08AA">
        <w:rPr>
          <w:rFonts w:cs="Calibri"/>
          <w:sz w:val="24"/>
          <w:szCs w:val="24"/>
        </w:rPr>
        <w:t xml:space="preserve"> has identified several bioactive compounds, such as flavonoids, </w:t>
      </w:r>
      <w:proofErr w:type="spellStart"/>
      <w:r w:rsidRPr="008C08AA">
        <w:rPr>
          <w:rFonts w:cs="Calibri"/>
          <w:sz w:val="24"/>
          <w:szCs w:val="24"/>
        </w:rPr>
        <w:t>saponins</w:t>
      </w:r>
      <w:proofErr w:type="spellEnd"/>
      <w:r w:rsidRPr="008C08AA">
        <w:rPr>
          <w:rFonts w:cs="Calibri"/>
          <w:sz w:val="24"/>
          <w:szCs w:val="24"/>
        </w:rPr>
        <w:t xml:space="preserve">, tannins, and alkaloids. These compounds are known for their antioxidant, anti-inflammatory, and antimicrobial activities, which may contribute to the plant's therapeutic effects (Adebayo </w:t>
      </w:r>
      <w:r w:rsidRPr="008C08AA">
        <w:rPr>
          <w:rFonts w:cs="Calibri"/>
          <w:i/>
          <w:iCs/>
          <w:sz w:val="24"/>
          <w:szCs w:val="24"/>
        </w:rPr>
        <w:t>et al</w:t>
      </w:r>
      <w:r w:rsidRPr="008C08AA">
        <w:rPr>
          <w:rFonts w:cs="Calibri"/>
          <w:sz w:val="24"/>
          <w:szCs w:val="24"/>
        </w:rPr>
        <w:t>., 2011). Flavonoids, in particular, have been shown to have significant anti-diabetic properties by improving insulin secretion and sensitivity, reducing oxidative stress, and modulating carbohydrate metabolism (</w:t>
      </w:r>
      <w:proofErr w:type="spellStart"/>
      <w:r w:rsidRPr="008C08AA">
        <w:rPr>
          <w:rFonts w:cs="Calibri"/>
          <w:sz w:val="24"/>
          <w:szCs w:val="24"/>
        </w:rPr>
        <w:t>Adefegha&amp;Oboh</w:t>
      </w:r>
      <w:proofErr w:type="spellEnd"/>
      <w:r w:rsidRPr="008C08AA">
        <w:rPr>
          <w:rFonts w:cs="Calibri"/>
          <w:sz w:val="24"/>
          <w:szCs w:val="24"/>
        </w:rPr>
        <w:t>, 2012).</w:t>
      </w:r>
    </w:p>
    <w:p w14:paraId="3F140E48"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Alloxan</w:t>
      </w:r>
      <w:proofErr w:type="spellEnd"/>
      <w:r w:rsidRPr="008C08AA">
        <w:rPr>
          <w:rFonts w:cs="Calibri"/>
          <w:sz w:val="24"/>
          <w:szCs w:val="24"/>
        </w:rPr>
        <w:t xml:space="preserve">-induced diabetes in rats is a well-established model for studying diabetes and evaluating the potential anti-diabetic effects of various substances. </w:t>
      </w:r>
      <w:proofErr w:type="spellStart"/>
      <w:r w:rsidRPr="008C08AA">
        <w:rPr>
          <w:rFonts w:cs="Calibri"/>
          <w:sz w:val="24"/>
          <w:szCs w:val="24"/>
        </w:rPr>
        <w:t>Alloxan</w:t>
      </w:r>
      <w:proofErr w:type="spellEnd"/>
      <w:r w:rsidRPr="008C08AA">
        <w:rPr>
          <w:rFonts w:cs="Calibri"/>
          <w:sz w:val="24"/>
          <w:szCs w:val="24"/>
        </w:rPr>
        <w:t xml:space="preserve">, a beta-cell </w:t>
      </w:r>
      <w:proofErr w:type="spellStart"/>
      <w:r w:rsidRPr="008C08AA">
        <w:rPr>
          <w:rFonts w:cs="Calibri"/>
          <w:sz w:val="24"/>
          <w:szCs w:val="24"/>
        </w:rPr>
        <w:t>cytotoxin</w:t>
      </w:r>
      <w:proofErr w:type="spellEnd"/>
      <w:r w:rsidRPr="008C08AA">
        <w:rPr>
          <w:rFonts w:cs="Calibri"/>
          <w:sz w:val="24"/>
          <w:szCs w:val="24"/>
        </w:rPr>
        <w:t>, selectively destroys insulin-producing cells in the pancreas, leading to hyperglycemia and other diabetic complications (</w:t>
      </w:r>
      <w:proofErr w:type="spellStart"/>
      <w:r w:rsidRPr="008C08AA">
        <w:rPr>
          <w:rFonts w:cs="Calibri"/>
          <w:sz w:val="24"/>
          <w:szCs w:val="24"/>
        </w:rPr>
        <w:t>Lenzen</w:t>
      </w:r>
      <w:proofErr w:type="spellEnd"/>
      <w:r w:rsidRPr="008C08AA">
        <w:rPr>
          <w:rFonts w:cs="Calibri"/>
          <w:sz w:val="24"/>
          <w:szCs w:val="24"/>
        </w:rPr>
        <w:t>, 2008). This model closely mimics the pathophysiology of Type 1 diabetes in humans, making it suitable for preclinical testing of anti-diabetic agents.</w:t>
      </w:r>
    </w:p>
    <w:p w14:paraId="7F74B9D8" w14:textId="77777777" w:rsidR="000644E1" w:rsidRPr="008C08AA" w:rsidRDefault="000644E1" w:rsidP="008C08AA">
      <w:pPr>
        <w:spacing w:before="100" w:after="100" w:line="360" w:lineRule="auto"/>
        <w:jc w:val="both"/>
        <w:rPr>
          <w:rFonts w:eastAsia="Times New Roman" w:cs="Calibri"/>
          <w:sz w:val="24"/>
          <w:szCs w:val="24"/>
        </w:rPr>
      </w:pPr>
    </w:p>
    <w:p w14:paraId="3C0A7D9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Previous studies on the anti-diabetic potential of </w:t>
      </w:r>
      <w:proofErr w:type="spellStart"/>
      <w:r w:rsidRPr="008C08AA">
        <w:rPr>
          <w:rFonts w:cs="Calibri"/>
          <w:sz w:val="24"/>
          <w:szCs w:val="24"/>
        </w:rPr>
        <w:t>Chrysophyllumalbidum</w:t>
      </w:r>
      <w:proofErr w:type="spellEnd"/>
      <w:r w:rsidRPr="008C08AA">
        <w:rPr>
          <w:rFonts w:cs="Calibri"/>
          <w:sz w:val="24"/>
          <w:szCs w:val="24"/>
        </w:rPr>
        <w:t xml:space="preserve"> have yielded promising results. For instance, </w:t>
      </w:r>
      <w:proofErr w:type="spellStart"/>
      <w:r w:rsidRPr="008C08AA">
        <w:rPr>
          <w:rFonts w:cs="Calibri"/>
          <w:sz w:val="24"/>
          <w:szCs w:val="24"/>
        </w:rPr>
        <w:t>Adewole</w:t>
      </w:r>
      <w:proofErr w:type="spellEnd"/>
      <w:r w:rsidRPr="008C08AA">
        <w:rPr>
          <w:rFonts w:cs="Calibri"/>
          <w:sz w:val="24"/>
          <w:szCs w:val="24"/>
        </w:rPr>
        <w:t xml:space="preserve"> and Caxton-Martins (2006) demonstrated that the leaf extract of </w:t>
      </w:r>
      <w:proofErr w:type="spellStart"/>
      <w:r w:rsidRPr="008C08AA">
        <w:rPr>
          <w:rFonts w:cs="Calibri"/>
          <w:sz w:val="24"/>
          <w:szCs w:val="24"/>
        </w:rPr>
        <w:t>Chrysophyllumalbidum</w:t>
      </w:r>
      <w:proofErr w:type="spellEnd"/>
      <w:r w:rsidRPr="008C08AA">
        <w:rPr>
          <w:rFonts w:cs="Calibri"/>
          <w:sz w:val="24"/>
          <w:szCs w:val="24"/>
        </w:rPr>
        <w:t xml:space="preserve"> significantly lowered blood glucose levels in diabetic rats. However, comprehensive studies investigating the mechanisms by which </w:t>
      </w:r>
      <w:proofErr w:type="spellStart"/>
      <w:r w:rsidRPr="008C08AA">
        <w:rPr>
          <w:rFonts w:cs="Calibri"/>
          <w:sz w:val="24"/>
          <w:szCs w:val="24"/>
        </w:rPr>
        <w:t>Chrysophyllumalbidum</w:t>
      </w:r>
      <w:proofErr w:type="spellEnd"/>
      <w:r w:rsidRPr="008C08AA">
        <w:rPr>
          <w:rFonts w:cs="Calibri"/>
          <w:sz w:val="24"/>
          <w:szCs w:val="24"/>
        </w:rPr>
        <w:t xml:space="preserve"> exerts its hypoglycemic effects are still needed. Understanding these mechanisms could facilitate the development of new, plant-based therapeutic agents for diabetes management.</w:t>
      </w:r>
    </w:p>
    <w:p w14:paraId="7980054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Given the increasing burden of diabetes and the limitations of current treatments, there is a pressing need to explore alternative therapies. Natural products like </w:t>
      </w:r>
      <w:proofErr w:type="spellStart"/>
      <w:r w:rsidRPr="008C08AA">
        <w:rPr>
          <w:rFonts w:cs="Calibri"/>
          <w:sz w:val="24"/>
          <w:szCs w:val="24"/>
        </w:rPr>
        <w:lastRenderedPageBreak/>
        <w:t>Chrysophyllumalbidum</w:t>
      </w:r>
      <w:proofErr w:type="spellEnd"/>
      <w:r w:rsidRPr="008C08AA">
        <w:rPr>
          <w:rFonts w:cs="Calibri"/>
          <w:sz w:val="24"/>
          <w:szCs w:val="24"/>
        </w:rPr>
        <w:t xml:space="preserve"> offer a promising avenue for the discovery of new anti-diabetic agents that are both effective and affordable. This study aims to build on the existing body of knowledge by systematically investigating the anti-diabetic effects of </w:t>
      </w:r>
      <w:proofErr w:type="spellStart"/>
      <w:r w:rsidRPr="008C08AA">
        <w:rPr>
          <w:rFonts w:cs="Calibri"/>
          <w:sz w:val="24"/>
          <w:szCs w:val="24"/>
        </w:rPr>
        <w:t>Chrysophyllumalbidum</w:t>
      </w:r>
      <w:proofErr w:type="spellEnd"/>
      <w:r w:rsidRPr="008C08AA">
        <w:rPr>
          <w:rFonts w:cs="Calibri"/>
          <w:sz w:val="24"/>
          <w:szCs w:val="24"/>
        </w:rPr>
        <w:t xml:space="preserve"> in an </w:t>
      </w:r>
      <w:proofErr w:type="spellStart"/>
      <w:r w:rsidRPr="008C08AA">
        <w:rPr>
          <w:rFonts w:cs="Calibri"/>
          <w:sz w:val="24"/>
          <w:szCs w:val="24"/>
        </w:rPr>
        <w:t>alloxan</w:t>
      </w:r>
      <w:proofErr w:type="spellEnd"/>
      <w:r w:rsidRPr="008C08AA">
        <w:rPr>
          <w:rFonts w:cs="Calibri"/>
          <w:sz w:val="24"/>
          <w:szCs w:val="24"/>
        </w:rPr>
        <w:t>-induced diabetic rat model.</w:t>
      </w:r>
    </w:p>
    <w:p w14:paraId="3F58752D"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1.2</w:t>
      </w:r>
      <w:r w:rsidRPr="008C08AA">
        <w:rPr>
          <w:rFonts w:cs="Calibri"/>
          <w:b/>
          <w:bCs/>
          <w:sz w:val="24"/>
          <w:szCs w:val="24"/>
        </w:rPr>
        <w:tab/>
        <w:t>Aim of the Study</w:t>
      </w:r>
    </w:p>
    <w:p w14:paraId="3F94124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primary aim of this study is to investigate the anti-diabetic effect of </w:t>
      </w:r>
      <w:proofErr w:type="spellStart"/>
      <w:r w:rsidRPr="008C08AA">
        <w:rPr>
          <w:rFonts w:cs="Calibri"/>
          <w:sz w:val="24"/>
          <w:szCs w:val="24"/>
        </w:rPr>
        <w:t>Chrysophyllumalbidum</w:t>
      </w:r>
      <w:proofErr w:type="spellEnd"/>
      <w:r w:rsidRPr="008C08AA">
        <w:rPr>
          <w:rFonts w:cs="Calibri"/>
          <w:sz w:val="24"/>
          <w:szCs w:val="24"/>
        </w:rPr>
        <w:t xml:space="preserve"> in </w:t>
      </w:r>
      <w:proofErr w:type="spellStart"/>
      <w:r w:rsidRPr="008C08AA">
        <w:rPr>
          <w:rFonts w:cs="Calibri"/>
          <w:sz w:val="24"/>
          <w:szCs w:val="24"/>
        </w:rPr>
        <w:t>alloxan</w:t>
      </w:r>
      <w:proofErr w:type="spellEnd"/>
      <w:r w:rsidRPr="008C08AA">
        <w:rPr>
          <w:rFonts w:cs="Calibri"/>
          <w:sz w:val="24"/>
          <w:szCs w:val="24"/>
        </w:rPr>
        <w:t>-induced diabetic rats. This research seeks to determine whether the plant extract can mitigate hyperglycemia and its associated complications in an established animal model of diabetes.</w:t>
      </w:r>
    </w:p>
    <w:p w14:paraId="2E8EA402"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1.3</w:t>
      </w:r>
      <w:r w:rsidRPr="008C08AA">
        <w:rPr>
          <w:rFonts w:cs="Calibri"/>
          <w:b/>
          <w:bCs/>
          <w:sz w:val="24"/>
          <w:szCs w:val="24"/>
        </w:rPr>
        <w:tab/>
        <w:t>Objective of the Study</w:t>
      </w:r>
    </w:p>
    <w:p w14:paraId="3136B59F"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 xml:space="preserve">To evaluate the phytochemical composition of </w:t>
      </w:r>
      <w:proofErr w:type="spellStart"/>
      <w:r w:rsidRPr="008C08AA">
        <w:rPr>
          <w:rFonts w:cs="Calibri"/>
          <w:sz w:val="24"/>
          <w:szCs w:val="24"/>
        </w:rPr>
        <w:t>Chrysophyllumalbidum</w:t>
      </w:r>
      <w:proofErr w:type="spellEnd"/>
      <w:r w:rsidRPr="008C08AA">
        <w:rPr>
          <w:rFonts w:cs="Calibri"/>
          <w:sz w:val="24"/>
          <w:szCs w:val="24"/>
        </w:rPr>
        <w:t xml:space="preserve"> extracts.</w:t>
      </w:r>
    </w:p>
    <w:p w14:paraId="1AE266E3"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 xml:space="preserve">To determine the hypoglycemic effect of </w:t>
      </w:r>
      <w:proofErr w:type="spellStart"/>
      <w:r w:rsidRPr="008C08AA">
        <w:rPr>
          <w:rFonts w:cs="Calibri"/>
          <w:sz w:val="24"/>
          <w:szCs w:val="24"/>
        </w:rPr>
        <w:t>Chrysophyllumalbidum</w:t>
      </w:r>
      <w:proofErr w:type="spellEnd"/>
      <w:r w:rsidRPr="008C08AA">
        <w:rPr>
          <w:rFonts w:cs="Calibri"/>
          <w:sz w:val="24"/>
          <w:szCs w:val="24"/>
        </w:rPr>
        <w:t xml:space="preserve"> on STZ-induced diabetic rats.</w:t>
      </w:r>
    </w:p>
    <w:p w14:paraId="7A91C8EF"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 xml:space="preserve">To compare the efficacy of </w:t>
      </w:r>
      <w:proofErr w:type="spellStart"/>
      <w:r w:rsidRPr="008C08AA">
        <w:rPr>
          <w:rFonts w:cs="Calibri"/>
          <w:sz w:val="24"/>
          <w:szCs w:val="24"/>
        </w:rPr>
        <w:t>Chrysophyllumalbidum</w:t>
      </w:r>
      <w:proofErr w:type="spellEnd"/>
      <w:r w:rsidRPr="008C08AA">
        <w:rPr>
          <w:rFonts w:cs="Calibri"/>
          <w:sz w:val="24"/>
          <w:szCs w:val="24"/>
        </w:rPr>
        <w:t xml:space="preserve"> with standard anti-diabetic drugs</w:t>
      </w:r>
    </w:p>
    <w:p w14:paraId="45D67B0D"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1.4</w:t>
      </w:r>
      <w:r w:rsidRPr="008C08AA">
        <w:rPr>
          <w:rFonts w:cs="Calibri"/>
          <w:b/>
          <w:bCs/>
          <w:sz w:val="24"/>
          <w:szCs w:val="24"/>
        </w:rPr>
        <w:tab/>
        <w:t>Problem Statement</w:t>
      </w:r>
    </w:p>
    <w:p w14:paraId="503B6FD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w:t>
      </w:r>
      <w:proofErr w:type="spellStart"/>
      <w:r w:rsidRPr="008C08AA">
        <w:rPr>
          <w:rFonts w:cs="Calibri"/>
          <w:sz w:val="24"/>
          <w:szCs w:val="24"/>
        </w:rPr>
        <w:t>Chrysophyllumalbidum</w:t>
      </w:r>
      <w:proofErr w:type="spellEnd"/>
      <w:r w:rsidRPr="008C08AA">
        <w:rPr>
          <w:rFonts w:cs="Calibri"/>
          <w:sz w:val="24"/>
          <w:szCs w:val="24"/>
        </w:rPr>
        <w:t>, which, if proven effective, could contribute to the development of new therapeutic options for diabetes management.</w:t>
      </w:r>
    </w:p>
    <w:p w14:paraId="133FA92A"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1.5</w:t>
      </w:r>
      <w:r w:rsidRPr="008C08AA">
        <w:rPr>
          <w:rFonts w:cs="Calibri"/>
          <w:b/>
          <w:bCs/>
          <w:sz w:val="24"/>
          <w:szCs w:val="24"/>
        </w:rPr>
        <w:tab/>
        <w:t>Scope of the Study</w:t>
      </w:r>
    </w:p>
    <w:p w14:paraId="0C4959F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 xml:space="preserve">This study focuses on evaluating the anti-diabetic effects of </w:t>
      </w:r>
      <w:proofErr w:type="spellStart"/>
      <w:r w:rsidRPr="008C08AA">
        <w:rPr>
          <w:rFonts w:cs="Calibri"/>
          <w:sz w:val="24"/>
          <w:szCs w:val="24"/>
        </w:rPr>
        <w:t>Chrysophyllumalbidum</w:t>
      </w:r>
      <w:proofErr w:type="spellEnd"/>
      <w:r w:rsidRPr="008C08AA">
        <w:rPr>
          <w:rFonts w:cs="Calibri"/>
          <w:sz w:val="24"/>
          <w:szCs w:val="24"/>
        </w:rPr>
        <w:t xml:space="preserve"> in an </w:t>
      </w:r>
      <w:proofErr w:type="spellStart"/>
      <w:r w:rsidRPr="008C08AA">
        <w:rPr>
          <w:rFonts w:cs="Calibri"/>
          <w:sz w:val="24"/>
          <w:szCs w:val="24"/>
        </w:rPr>
        <w:t>alloxan</w:t>
      </w:r>
      <w:proofErr w:type="spellEnd"/>
      <w:r w:rsidRPr="008C08AA">
        <w:rPr>
          <w:rFonts w:cs="Calibri"/>
          <w:sz w:val="24"/>
          <w:szCs w:val="24"/>
        </w:rPr>
        <w:t>-induced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14:paraId="750E45C7"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p>
    <w:p w14:paraId="3F97E1B3" w14:textId="77777777" w:rsidR="000644E1" w:rsidRPr="008C08AA" w:rsidRDefault="000644E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14:paraId="40BA53FD" w14:textId="77777777"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TWO</w:t>
      </w:r>
    </w:p>
    <w:p w14:paraId="4734E115"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LITERATURE REVIEW</w:t>
      </w:r>
    </w:p>
    <w:p w14:paraId="52ABCA1B"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2.1</w:t>
      </w:r>
      <w:r w:rsidRPr="008C08AA">
        <w:rPr>
          <w:rFonts w:cs="Calibri"/>
          <w:b/>
          <w:bCs/>
          <w:sz w:val="24"/>
          <w:szCs w:val="24"/>
        </w:rPr>
        <w:tab/>
        <w:t>Diabetes Mellitus: An Overview</w:t>
      </w:r>
    </w:p>
    <w:p w14:paraId="237541B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w:t>
      </w:r>
      <w:proofErr w:type="spellStart"/>
      <w:r w:rsidRPr="008C08AA">
        <w:rPr>
          <w:rFonts w:cs="Calibri"/>
          <w:sz w:val="24"/>
          <w:szCs w:val="24"/>
        </w:rPr>
        <w:t>Chawla</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2016).</w:t>
      </w:r>
    </w:p>
    <w:p w14:paraId="6467673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14:paraId="6DEEAED8" w14:textId="77777777" w:rsidR="000644E1" w:rsidRPr="008C08AA" w:rsidRDefault="000644E1" w:rsidP="008C08AA">
      <w:pPr>
        <w:spacing w:before="100" w:after="100" w:line="360" w:lineRule="auto"/>
        <w:jc w:val="both"/>
        <w:rPr>
          <w:rFonts w:eastAsia="Times New Roman" w:cs="Calibri"/>
          <w:sz w:val="24"/>
          <w:szCs w:val="24"/>
        </w:rPr>
      </w:pPr>
    </w:p>
    <w:p w14:paraId="78B691D2"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2.2</w:t>
      </w:r>
      <w:r w:rsidRPr="008C08AA">
        <w:rPr>
          <w:rFonts w:cs="Calibri"/>
          <w:b/>
          <w:bCs/>
          <w:sz w:val="24"/>
          <w:szCs w:val="24"/>
        </w:rPr>
        <w:tab/>
        <w:t>STZ-Induced Diabetes in Rats</w:t>
      </w:r>
    </w:p>
    <w:p w14:paraId="0F05212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STZ, a cytotoxic glucose analog, is widely used to induce diabetes in experimental animal models. It selectively targets pancreatic beta cells through its accumulation in these cells </w:t>
      </w:r>
      <w:r w:rsidRPr="008C08AA">
        <w:rPr>
          <w:rFonts w:cs="Calibri"/>
          <w:sz w:val="24"/>
          <w:szCs w:val="24"/>
        </w:rPr>
        <w:lastRenderedPageBreak/>
        <w:t>via the GLUT2 glucose transporter, leading to cell death and subsequent insulin deficiency (</w:t>
      </w:r>
      <w:proofErr w:type="spellStart"/>
      <w:r w:rsidRPr="008C08AA">
        <w:rPr>
          <w:rFonts w:cs="Calibri"/>
          <w:sz w:val="24"/>
          <w:szCs w:val="24"/>
        </w:rPr>
        <w:t>Lenzen</w:t>
      </w:r>
      <w:proofErr w:type="spellEnd"/>
      <w:r w:rsidRPr="008C08AA">
        <w:rPr>
          <w:rFonts w:cs="Calibri"/>
          <w:sz w:val="24"/>
          <w:szCs w:val="24"/>
        </w:rPr>
        <w:t>, 2008). This model closely mimics the human condition of Type 1 diabetes, making it valuable for studying potential anti-diabetic agents.</w:t>
      </w:r>
    </w:p>
    <w:p w14:paraId="52D56C05"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STZ, a potent </w:t>
      </w:r>
      <w:proofErr w:type="spellStart"/>
      <w:r w:rsidRPr="008C08AA">
        <w:rPr>
          <w:rFonts w:cs="Calibri"/>
          <w:sz w:val="24"/>
          <w:szCs w:val="24"/>
        </w:rPr>
        <w:t>diabetogenic</w:t>
      </w:r>
      <w:proofErr w:type="spellEnd"/>
      <w:r w:rsidRPr="008C08AA">
        <w:rPr>
          <w:rFonts w:cs="Calibri"/>
          <w:sz w:val="24"/>
          <w:szCs w:val="24"/>
        </w:rPr>
        <w:t xml:space="preserve"> agent, is widely employed to induce diabetes in laboratory animals, particularly rats. The mechanism of </w:t>
      </w:r>
      <w:proofErr w:type="spellStart"/>
      <w:r w:rsidRPr="008C08AA">
        <w:rPr>
          <w:rFonts w:cs="Calibri"/>
          <w:sz w:val="24"/>
          <w:szCs w:val="24"/>
        </w:rPr>
        <w:t>alloxan</w:t>
      </w:r>
      <w:proofErr w:type="spellEnd"/>
      <w:r w:rsidRPr="008C08AA">
        <w:rPr>
          <w:rFonts w:cs="Calibri"/>
          <w:sz w:val="24"/>
          <w:szCs w:val="24"/>
        </w:rPr>
        <w:t>-induced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w:t>
      </w:r>
      <w:proofErr w:type="spellStart"/>
      <w:r w:rsidRPr="008C08AA">
        <w:rPr>
          <w:rFonts w:cs="Calibri"/>
          <w:sz w:val="24"/>
          <w:szCs w:val="24"/>
        </w:rPr>
        <w:t>Lenzen</w:t>
      </w:r>
      <w:proofErr w:type="spellEnd"/>
      <w:r w:rsidRPr="008C08AA">
        <w:rPr>
          <w:rFonts w:cs="Calibri"/>
          <w:sz w:val="24"/>
          <w:szCs w:val="24"/>
        </w:rPr>
        <w:t>, 2008). This model effectively mimics the pathology of T1D and is valuable for evaluating the efficacy of potential anti-diabetic agents.</w:t>
      </w:r>
    </w:p>
    <w:p w14:paraId="609DE504"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2.3</w:t>
      </w:r>
      <w:r w:rsidRPr="008C08AA">
        <w:rPr>
          <w:rFonts w:cs="Calibri"/>
          <w:b/>
          <w:bCs/>
          <w:sz w:val="24"/>
          <w:szCs w:val="24"/>
        </w:rPr>
        <w:tab/>
        <w:t>Medicinal Plants in Diabetes Management</w:t>
      </w:r>
    </w:p>
    <w:p w14:paraId="2467A53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Medicinal plants have long been used in traditional medicine for the management of diabetes. Various plants have been scientifically investigated for their hypoglycemic properties, with some showing promising results (</w:t>
      </w:r>
      <w:proofErr w:type="spellStart"/>
      <w:r w:rsidRPr="008C08AA">
        <w:rPr>
          <w:rFonts w:cs="Calibri"/>
          <w:sz w:val="24"/>
          <w:szCs w:val="24"/>
        </w:rPr>
        <w:t>Marles</w:t>
      </w:r>
      <w:proofErr w:type="spellEnd"/>
      <w:r w:rsidRPr="008C08AA">
        <w:rPr>
          <w:rFonts w:cs="Calibri"/>
          <w:sz w:val="24"/>
          <w:szCs w:val="24"/>
        </w:rPr>
        <w:t xml:space="preserve">&amp; Farnsworth, 1995). These plants often contain bioactive compounds such as flavonoids, alkaloids, glycosides, and </w:t>
      </w:r>
      <w:proofErr w:type="spellStart"/>
      <w:r w:rsidRPr="008C08AA">
        <w:rPr>
          <w:rFonts w:cs="Calibri"/>
          <w:sz w:val="24"/>
          <w:szCs w:val="24"/>
        </w:rPr>
        <w:t>terpenoids</w:t>
      </w:r>
      <w:proofErr w:type="spellEnd"/>
      <w:r w:rsidRPr="008C08AA">
        <w:rPr>
          <w:rFonts w:cs="Calibri"/>
          <w:sz w:val="24"/>
          <w:szCs w:val="24"/>
        </w:rPr>
        <w:t xml:space="preserve">, which contribute to their therapeutic effects (Patel </w:t>
      </w:r>
      <w:r w:rsidRPr="008C08AA">
        <w:rPr>
          <w:rFonts w:cs="Calibri"/>
          <w:i/>
          <w:iCs/>
          <w:sz w:val="24"/>
          <w:szCs w:val="24"/>
        </w:rPr>
        <w:t>et al</w:t>
      </w:r>
      <w:r w:rsidRPr="008C08AA">
        <w:rPr>
          <w:rFonts w:cs="Calibri"/>
          <w:sz w:val="24"/>
          <w:szCs w:val="24"/>
        </w:rPr>
        <w:t>., 2012).</w:t>
      </w:r>
    </w:p>
    <w:p w14:paraId="3739215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w:t>
      </w:r>
      <w:proofErr w:type="spellStart"/>
      <w:r w:rsidRPr="008C08AA">
        <w:rPr>
          <w:rFonts w:cs="Calibri"/>
          <w:sz w:val="24"/>
          <w:szCs w:val="24"/>
        </w:rPr>
        <w:t>Momordicacharantia</w:t>
      </w:r>
      <w:proofErr w:type="spellEnd"/>
      <w:r w:rsidRPr="008C08AA">
        <w:rPr>
          <w:rFonts w:cs="Calibri"/>
          <w:sz w:val="24"/>
          <w:szCs w:val="24"/>
        </w:rPr>
        <w:t xml:space="preserve"> (bitter melon), </w:t>
      </w:r>
      <w:proofErr w:type="spellStart"/>
      <w:r w:rsidRPr="008C08AA">
        <w:rPr>
          <w:rFonts w:cs="Calibri"/>
          <w:sz w:val="24"/>
          <w:szCs w:val="24"/>
        </w:rPr>
        <w:t>Trigonellafoenum-graecum</w:t>
      </w:r>
      <w:proofErr w:type="spellEnd"/>
      <w:r w:rsidRPr="008C08AA">
        <w:rPr>
          <w:rFonts w:cs="Calibri"/>
          <w:sz w:val="24"/>
          <w:szCs w:val="24"/>
        </w:rPr>
        <w:t xml:space="preserve"> (fenugreek), and </w:t>
      </w:r>
      <w:proofErr w:type="spellStart"/>
      <w:r w:rsidRPr="008C08AA">
        <w:rPr>
          <w:rFonts w:cs="Calibri"/>
          <w:sz w:val="24"/>
          <w:szCs w:val="24"/>
        </w:rPr>
        <w:t>Gymnemasylvestre</w:t>
      </w:r>
      <w:proofErr w:type="spellEnd"/>
      <w:r w:rsidRPr="008C08AA">
        <w:rPr>
          <w:rFonts w:cs="Calibri"/>
          <w:sz w:val="24"/>
          <w:szCs w:val="24"/>
        </w:rPr>
        <w:t xml:space="preserve"> (</w:t>
      </w:r>
      <w:proofErr w:type="spellStart"/>
      <w:r w:rsidRPr="008C08AA">
        <w:rPr>
          <w:rFonts w:cs="Calibri"/>
          <w:sz w:val="24"/>
          <w:szCs w:val="24"/>
        </w:rPr>
        <w:t>gymnema</w:t>
      </w:r>
      <w:proofErr w:type="spellEnd"/>
      <w:r w:rsidRPr="008C08AA">
        <w:rPr>
          <w:rFonts w:cs="Calibri"/>
          <w:sz w:val="24"/>
          <w:szCs w:val="24"/>
        </w:rPr>
        <w:t>), which have shown promise in both preclinical and clinical studies (Bailey &amp; Day, 1989).</w:t>
      </w:r>
    </w:p>
    <w:p w14:paraId="25C1E173"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2.4</w:t>
      </w:r>
      <w:r w:rsidRPr="008C08AA">
        <w:rPr>
          <w:rFonts w:cs="Calibri"/>
          <w:b/>
          <w:bCs/>
          <w:sz w:val="24"/>
          <w:szCs w:val="24"/>
        </w:rPr>
        <w:tab/>
      </w:r>
      <w:proofErr w:type="spellStart"/>
      <w:r w:rsidRPr="008C08AA">
        <w:rPr>
          <w:rFonts w:cs="Calibri"/>
          <w:b/>
          <w:bCs/>
          <w:sz w:val="24"/>
          <w:szCs w:val="24"/>
        </w:rPr>
        <w:t>ChrysophyllumAlbidum</w:t>
      </w:r>
      <w:proofErr w:type="spellEnd"/>
      <w:r w:rsidRPr="008C08AA">
        <w:rPr>
          <w:rFonts w:cs="Calibri"/>
          <w:b/>
          <w:bCs/>
          <w:sz w:val="24"/>
          <w:szCs w:val="24"/>
        </w:rPr>
        <w:t>: Pharmacological Potential</w:t>
      </w:r>
    </w:p>
    <w:p w14:paraId="19F2CB80"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lastRenderedPageBreak/>
        <w:t>Chrysophyllumalbidum</w:t>
      </w:r>
      <w:proofErr w:type="spellEnd"/>
      <w:r w:rsidRPr="008C08AA">
        <w:rPr>
          <w:rFonts w:cs="Calibri"/>
          <w:sz w:val="24"/>
          <w:szCs w:val="24"/>
        </w:rPr>
        <w:t xml:space="preserve"> belongs to the </w:t>
      </w:r>
      <w:proofErr w:type="spellStart"/>
      <w:r w:rsidRPr="008C08AA">
        <w:rPr>
          <w:rFonts w:cs="Calibri"/>
          <w:sz w:val="24"/>
          <w:szCs w:val="24"/>
        </w:rPr>
        <w:t>Sapotaceae</w:t>
      </w:r>
      <w:proofErr w:type="spellEnd"/>
      <w:r w:rsidRPr="008C08AA">
        <w:rPr>
          <w:rFonts w:cs="Calibri"/>
          <w:sz w:val="24"/>
          <w:szCs w:val="24"/>
        </w:rPr>
        <w:t xml:space="preserve"> family and is indigenous to tropical Africa. It is traditionally used to treat various ailments, including malaria, diarrhea, and diabetes (</w:t>
      </w:r>
      <w:proofErr w:type="spellStart"/>
      <w:r w:rsidRPr="008C08AA">
        <w:rPr>
          <w:rFonts w:cs="Calibri"/>
          <w:sz w:val="24"/>
          <w:szCs w:val="24"/>
        </w:rPr>
        <w:t>Olorunnisola</w:t>
      </w:r>
      <w:proofErr w:type="spellEnd"/>
      <w:r w:rsidRPr="008C08AA">
        <w:rPr>
          <w:rFonts w:cs="Calibri"/>
          <w:sz w:val="24"/>
          <w:szCs w:val="24"/>
        </w:rPr>
        <w:t xml:space="preserve"> et al., 2008). Phytochemical studies have revealed that </w:t>
      </w:r>
      <w:proofErr w:type="spellStart"/>
      <w:r w:rsidRPr="008C08AA">
        <w:rPr>
          <w:rFonts w:cs="Calibri"/>
          <w:sz w:val="24"/>
          <w:szCs w:val="24"/>
        </w:rPr>
        <w:t>Chrysophyllumalbidum</w:t>
      </w:r>
      <w:proofErr w:type="spellEnd"/>
      <w:r w:rsidRPr="008C08AA">
        <w:rPr>
          <w:rFonts w:cs="Calibri"/>
          <w:sz w:val="24"/>
          <w:szCs w:val="24"/>
        </w:rPr>
        <w:t xml:space="preserve"> contains important bioactive compounds such as flavonoids, </w:t>
      </w:r>
      <w:proofErr w:type="spellStart"/>
      <w:r w:rsidRPr="008C08AA">
        <w:rPr>
          <w:rFonts w:cs="Calibri"/>
          <w:sz w:val="24"/>
          <w:szCs w:val="24"/>
        </w:rPr>
        <w:t>saponins</w:t>
      </w:r>
      <w:proofErr w:type="spellEnd"/>
      <w:r w:rsidRPr="008C08AA">
        <w:rPr>
          <w:rFonts w:cs="Calibri"/>
          <w:sz w:val="24"/>
          <w:szCs w:val="24"/>
        </w:rPr>
        <w:t>, tannins, and alkaloids, which possess antioxidant and anti-inflammatory properties (</w:t>
      </w:r>
      <w:proofErr w:type="spellStart"/>
      <w:r w:rsidRPr="008C08AA">
        <w:rPr>
          <w:rFonts w:cs="Calibri"/>
          <w:sz w:val="24"/>
          <w:szCs w:val="24"/>
        </w:rPr>
        <w:t>Ajiboye</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2013).</w:t>
      </w:r>
    </w:p>
    <w:p w14:paraId="1275B5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Preliminary studies suggest that </w:t>
      </w:r>
      <w:proofErr w:type="spellStart"/>
      <w:r w:rsidRPr="008C08AA">
        <w:rPr>
          <w:rFonts w:cs="Calibri"/>
          <w:sz w:val="24"/>
          <w:szCs w:val="24"/>
        </w:rPr>
        <w:t>Chrysophyllumalbidum</w:t>
      </w:r>
      <w:proofErr w:type="spellEnd"/>
      <w:r w:rsidRPr="008C08AA">
        <w:rPr>
          <w:rFonts w:cs="Calibri"/>
          <w:sz w:val="24"/>
          <w:szCs w:val="24"/>
        </w:rPr>
        <w:t xml:space="preserve"> extracts can significantly reduce blood glucose levels in diabetic rats, supporting its traditional use as an anti-diabetic agent (</w:t>
      </w:r>
      <w:proofErr w:type="spellStart"/>
      <w:r w:rsidRPr="008C08AA">
        <w:rPr>
          <w:rFonts w:cs="Calibri"/>
          <w:sz w:val="24"/>
          <w:szCs w:val="24"/>
        </w:rPr>
        <w:t>Adewole</w:t>
      </w:r>
      <w:proofErr w:type="spellEnd"/>
      <w:r w:rsidRPr="008C08AA">
        <w:rPr>
          <w:rFonts w:cs="Calibri"/>
          <w:sz w:val="24"/>
          <w:szCs w:val="24"/>
        </w:rPr>
        <w:t>&amp; Caxton-Martins, 2006). However, comprehensive studies are needed to confirm these effects and elucidate the underlying mechanisms.</w:t>
      </w:r>
    </w:p>
    <w:p w14:paraId="48BB4551"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Chrysophyllumalbidum</w:t>
      </w:r>
      <w:proofErr w:type="spellEnd"/>
      <w:r w:rsidRPr="008C08AA">
        <w:rPr>
          <w:rFonts w:cs="Calibri"/>
          <w:sz w:val="24"/>
          <w:szCs w:val="24"/>
        </w:rPr>
        <w:t xml:space="preserve">, commonly known as the African star apple, belongs to the </w:t>
      </w:r>
      <w:proofErr w:type="spellStart"/>
      <w:r w:rsidRPr="008C08AA">
        <w:rPr>
          <w:rFonts w:cs="Calibri"/>
          <w:sz w:val="24"/>
          <w:szCs w:val="24"/>
        </w:rPr>
        <w:t>Sapotaceae</w:t>
      </w:r>
      <w:proofErr w:type="spellEnd"/>
      <w:r w:rsidRPr="008C08AA">
        <w:rPr>
          <w:rFonts w:cs="Calibri"/>
          <w:sz w:val="24"/>
          <w:szCs w:val="24"/>
        </w:rPr>
        <w:t xml:space="preserve"> family and is native to tropical Africa. The plant has been traditionally used in various African countries for its purported medicinal properties. The leaves, seeds, and fruits of </w:t>
      </w:r>
      <w:proofErr w:type="spellStart"/>
      <w:r w:rsidRPr="008C08AA">
        <w:rPr>
          <w:rFonts w:cs="Calibri"/>
          <w:sz w:val="24"/>
          <w:szCs w:val="24"/>
        </w:rPr>
        <w:t>Chrysophyllumalbidum</w:t>
      </w:r>
      <w:proofErr w:type="spellEnd"/>
      <w:r w:rsidRPr="008C08AA">
        <w:rPr>
          <w:rFonts w:cs="Calibri"/>
          <w:sz w:val="24"/>
          <w:szCs w:val="24"/>
        </w:rPr>
        <w:t xml:space="preserve"> are used to treat a range of ailments, including malaria, diarrhea, and diabetes (</w:t>
      </w:r>
      <w:proofErr w:type="spellStart"/>
      <w:r w:rsidRPr="008C08AA">
        <w:rPr>
          <w:rFonts w:cs="Calibri"/>
          <w:sz w:val="24"/>
          <w:szCs w:val="24"/>
        </w:rPr>
        <w:t>Olorunnisola</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2008).</w:t>
      </w:r>
    </w:p>
    <w:p w14:paraId="535F056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Phytochemical analyses of </w:t>
      </w:r>
      <w:proofErr w:type="spellStart"/>
      <w:r w:rsidRPr="008C08AA">
        <w:rPr>
          <w:rFonts w:cs="Calibri"/>
          <w:sz w:val="24"/>
          <w:szCs w:val="24"/>
        </w:rPr>
        <w:t>Chrysophyllumalbidum</w:t>
      </w:r>
      <w:proofErr w:type="spellEnd"/>
      <w:r w:rsidRPr="008C08AA">
        <w:rPr>
          <w:rFonts w:cs="Calibri"/>
          <w:sz w:val="24"/>
          <w:szCs w:val="24"/>
        </w:rPr>
        <w:t xml:space="preserve"> have identified several bioactive compounds, such as flavonoids, </w:t>
      </w:r>
      <w:proofErr w:type="spellStart"/>
      <w:r w:rsidRPr="008C08AA">
        <w:rPr>
          <w:rFonts w:cs="Calibri"/>
          <w:sz w:val="24"/>
          <w:szCs w:val="24"/>
        </w:rPr>
        <w:t>saponins</w:t>
      </w:r>
      <w:proofErr w:type="spellEnd"/>
      <w:r w:rsidRPr="008C08AA">
        <w:rPr>
          <w:rFonts w:cs="Calibri"/>
          <w:sz w:val="24"/>
          <w:szCs w:val="24"/>
        </w:rPr>
        <w:t xml:space="preserve">, tannins, and alkaloids, which are known for their antioxidant, anti-inflammatory, and antimicrobial activities (Adebayo </w:t>
      </w:r>
      <w:r w:rsidRPr="008C08AA">
        <w:rPr>
          <w:rFonts w:cs="Calibri"/>
          <w:i/>
          <w:iCs/>
          <w:sz w:val="24"/>
          <w:szCs w:val="24"/>
        </w:rPr>
        <w:t>et al</w:t>
      </w:r>
      <w:r w:rsidRPr="008C08AA">
        <w:rPr>
          <w:rFonts w:cs="Calibri"/>
          <w:sz w:val="24"/>
          <w:szCs w:val="24"/>
        </w:rPr>
        <w:t>., 2011).</w:t>
      </w:r>
    </w:p>
    <w:p w14:paraId="7F5FE7A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hypoglycemic potential of </w:t>
      </w:r>
      <w:proofErr w:type="spellStart"/>
      <w:r w:rsidRPr="008C08AA">
        <w:rPr>
          <w:rFonts w:cs="Calibri"/>
          <w:sz w:val="24"/>
          <w:szCs w:val="24"/>
        </w:rPr>
        <w:t>Chrysophyllumalbidum</w:t>
      </w:r>
      <w:proofErr w:type="spellEnd"/>
      <w:r w:rsidRPr="008C08AA">
        <w:rPr>
          <w:rFonts w:cs="Calibri"/>
          <w:sz w:val="24"/>
          <w:szCs w:val="24"/>
        </w:rPr>
        <w:t xml:space="preserve"> has been highlighted in preliminary studies. For instance, </w:t>
      </w:r>
      <w:proofErr w:type="spellStart"/>
      <w:r w:rsidRPr="008C08AA">
        <w:rPr>
          <w:rFonts w:cs="Calibri"/>
          <w:sz w:val="24"/>
          <w:szCs w:val="24"/>
        </w:rPr>
        <w:t>Adewole</w:t>
      </w:r>
      <w:proofErr w:type="spellEnd"/>
      <w:r w:rsidRPr="008C08AA">
        <w:rPr>
          <w:rFonts w:cs="Calibri"/>
          <w:sz w:val="24"/>
          <w:szCs w:val="24"/>
        </w:rPr>
        <w:t xml:space="preserve"> and Caxton-Martins (2006) reported that the </w:t>
      </w:r>
      <w:proofErr w:type="spellStart"/>
      <w:r w:rsidRPr="008C08AA">
        <w:rPr>
          <w:rFonts w:cs="Calibri"/>
          <w:sz w:val="24"/>
          <w:szCs w:val="24"/>
        </w:rPr>
        <w:t>methanolic</w:t>
      </w:r>
      <w:proofErr w:type="spellEnd"/>
      <w:r w:rsidRPr="008C08AA">
        <w:rPr>
          <w:rFonts w:cs="Calibri"/>
          <w:sz w:val="24"/>
          <w:szCs w:val="24"/>
        </w:rPr>
        <w:t xml:space="preserve"> leaf extract of </w:t>
      </w:r>
      <w:proofErr w:type="spellStart"/>
      <w:r w:rsidRPr="008C08AA">
        <w:rPr>
          <w:rFonts w:cs="Calibri"/>
          <w:sz w:val="24"/>
          <w:szCs w:val="24"/>
        </w:rPr>
        <w:t>Chrysophyllumalbidum</w:t>
      </w:r>
      <w:proofErr w:type="spellEnd"/>
      <w:r w:rsidRPr="008C08AA">
        <w:rPr>
          <w:rFonts w:cs="Calibri"/>
          <w:sz w:val="24"/>
          <w:szCs w:val="24"/>
        </w:rPr>
        <w:t xml:space="preserve"> significantly reduced blood glucose levels in </w:t>
      </w:r>
      <w:proofErr w:type="spellStart"/>
      <w:r w:rsidRPr="008C08AA">
        <w:rPr>
          <w:rFonts w:cs="Calibri"/>
          <w:sz w:val="24"/>
          <w:szCs w:val="24"/>
        </w:rPr>
        <w:t>alloxan</w:t>
      </w:r>
      <w:proofErr w:type="spellEnd"/>
      <w:r w:rsidRPr="008C08AA">
        <w:rPr>
          <w:rFonts w:cs="Calibri"/>
          <w:sz w:val="24"/>
          <w:szCs w:val="24"/>
        </w:rPr>
        <w:t xml:space="preserve">-induced diabetic rats. Additionally, the extract showed protective effects on pancreatic beta cells, suggesting a dual mechanism of action involving both the enhancement of insulin secretion and protection against beta-cell damage. Another study by </w:t>
      </w:r>
      <w:proofErr w:type="spellStart"/>
      <w:r w:rsidRPr="008C08AA">
        <w:rPr>
          <w:rFonts w:cs="Calibri"/>
          <w:sz w:val="24"/>
          <w:szCs w:val="24"/>
        </w:rPr>
        <w:t>Olorunnisola</w:t>
      </w:r>
      <w:proofErr w:type="spellEnd"/>
      <w:r w:rsidRPr="008C08AA">
        <w:rPr>
          <w:rFonts w:cs="Calibri"/>
          <w:sz w:val="24"/>
          <w:szCs w:val="24"/>
        </w:rPr>
        <w:t xml:space="preserve"> et al. (2008) demonstrated that the fruit pulp extract of </w:t>
      </w:r>
      <w:proofErr w:type="spellStart"/>
      <w:r w:rsidRPr="008C08AA">
        <w:rPr>
          <w:rFonts w:cs="Calibri"/>
          <w:sz w:val="24"/>
          <w:szCs w:val="24"/>
        </w:rPr>
        <w:t>Chrysophyllumalbidum</w:t>
      </w:r>
      <w:proofErr w:type="spellEnd"/>
      <w:r w:rsidRPr="008C08AA">
        <w:rPr>
          <w:rFonts w:cs="Calibri"/>
          <w:sz w:val="24"/>
          <w:szCs w:val="24"/>
        </w:rPr>
        <w:t xml:space="preserve"> possesses significant antioxidant activity, which may contribute </w:t>
      </w:r>
      <w:r w:rsidRPr="008C08AA">
        <w:rPr>
          <w:rFonts w:cs="Calibri"/>
          <w:sz w:val="24"/>
          <w:szCs w:val="24"/>
        </w:rPr>
        <w:lastRenderedPageBreak/>
        <w:t>to its anti-diabetic effects by mitigating oxidative stress, a key factor in diabetes pathogenesis.</w:t>
      </w:r>
    </w:p>
    <w:p w14:paraId="1D46252B"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2.5</w:t>
      </w:r>
      <w:r w:rsidRPr="008C08AA">
        <w:rPr>
          <w:rFonts w:cs="Calibri"/>
          <w:b/>
          <w:bCs/>
          <w:sz w:val="24"/>
          <w:szCs w:val="24"/>
        </w:rPr>
        <w:tab/>
        <w:t>Mechanisms of Action of Anti-Diabetic Plants</w:t>
      </w:r>
    </w:p>
    <w:p w14:paraId="270CAB14"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mechanisms through which anti-diabetic plants exert their effects are diverse and multifaceted. Flavonoids, a major class of compounds found in many medicinal plants, including </w:t>
      </w:r>
      <w:proofErr w:type="spellStart"/>
      <w:r w:rsidRPr="008C08AA">
        <w:rPr>
          <w:rFonts w:cs="Calibri"/>
          <w:sz w:val="24"/>
          <w:szCs w:val="24"/>
        </w:rPr>
        <w:t>Chrysophyllumalbidum</w:t>
      </w:r>
      <w:proofErr w:type="spellEnd"/>
      <w:r w:rsidRPr="008C08AA">
        <w:rPr>
          <w:rFonts w:cs="Calibri"/>
          <w:sz w:val="24"/>
          <w:szCs w:val="24"/>
        </w:rPr>
        <w:t>, have been shown to enhance insulin secretion, improve insulin sensitivity, and modulate glucose metabolism (</w:t>
      </w:r>
      <w:proofErr w:type="spellStart"/>
      <w:r w:rsidRPr="008C08AA">
        <w:rPr>
          <w:rFonts w:cs="Calibri"/>
          <w:sz w:val="24"/>
          <w:szCs w:val="24"/>
        </w:rPr>
        <w:t>Panche</w:t>
      </w:r>
      <w:proofErr w:type="spellEnd"/>
      <w:r w:rsidRPr="008C08AA">
        <w:rPr>
          <w:rFonts w:cs="Calibri"/>
          <w:sz w:val="24"/>
          <w:szCs w:val="24"/>
        </w:rPr>
        <w:t xml:space="preserve"> et al., 2016). These compounds exert antioxidant effects by scavenging free radicals and </w:t>
      </w:r>
      <w:proofErr w:type="spellStart"/>
      <w:r w:rsidRPr="008C08AA">
        <w:rPr>
          <w:rFonts w:cs="Calibri"/>
          <w:sz w:val="24"/>
          <w:szCs w:val="24"/>
        </w:rPr>
        <w:t>upregulating</w:t>
      </w:r>
      <w:proofErr w:type="spellEnd"/>
      <w:r w:rsidRPr="008C08AA">
        <w:rPr>
          <w:rFonts w:cs="Calibri"/>
          <w:sz w:val="24"/>
          <w:szCs w:val="24"/>
        </w:rPr>
        <w:t xml:space="preserve"> the activity of antioxidant enzymes, thereby reducing oxidative stress and its detrimental effects on pancreatic beta cells and other tissues (</w:t>
      </w:r>
      <w:proofErr w:type="spellStart"/>
      <w:r w:rsidRPr="008C08AA">
        <w:rPr>
          <w:rFonts w:cs="Calibri"/>
          <w:sz w:val="24"/>
          <w:szCs w:val="24"/>
        </w:rPr>
        <w:t>Rahimi</w:t>
      </w:r>
      <w:r w:rsidRPr="008C08AA">
        <w:rPr>
          <w:rFonts w:cs="Calibri"/>
          <w:i/>
          <w:iCs/>
          <w:sz w:val="24"/>
          <w:szCs w:val="24"/>
        </w:rPr>
        <w:t>et</w:t>
      </w:r>
      <w:proofErr w:type="spellEnd"/>
      <w:r w:rsidRPr="008C08AA">
        <w:rPr>
          <w:rFonts w:cs="Calibri"/>
          <w:i/>
          <w:iCs/>
          <w:sz w:val="24"/>
          <w:szCs w:val="24"/>
        </w:rPr>
        <w:t xml:space="preserve"> al</w:t>
      </w:r>
      <w:r w:rsidRPr="008C08AA">
        <w:rPr>
          <w:rFonts w:cs="Calibri"/>
          <w:sz w:val="24"/>
          <w:szCs w:val="24"/>
        </w:rPr>
        <w:t>., 2005).</w:t>
      </w:r>
    </w:p>
    <w:p w14:paraId="2C0BEA8B"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Saponins</w:t>
      </w:r>
      <w:proofErr w:type="spellEnd"/>
      <w:r w:rsidRPr="008C08AA">
        <w:rPr>
          <w:rFonts w:cs="Calibri"/>
          <w:sz w:val="24"/>
          <w:szCs w:val="24"/>
        </w:rPr>
        <w:t xml:space="preserve">, another class of bioactive compounds present in </w:t>
      </w:r>
      <w:proofErr w:type="spellStart"/>
      <w:r w:rsidRPr="008C08AA">
        <w:rPr>
          <w:rFonts w:cs="Calibri"/>
          <w:sz w:val="24"/>
          <w:szCs w:val="24"/>
        </w:rPr>
        <w:t>Chrysophyllumalbidum</w:t>
      </w:r>
      <w:proofErr w:type="spellEnd"/>
      <w:r w:rsidRPr="008C08AA">
        <w:rPr>
          <w:rFonts w:cs="Calibri"/>
          <w:sz w:val="24"/>
          <w:szCs w:val="24"/>
        </w:rPr>
        <w:t>, have been reported to exhibit hypoglycemic effects through various mechanisms, including inhibition of intestinal glucose absorption, stimulation of insulin secretion, and modulation of glucose transporters (</w:t>
      </w:r>
      <w:proofErr w:type="spellStart"/>
      <w:r w:rsidRPr="008C08AA">
        <w:rPr>
          <w:rFonts w:cs="Calibri"/>
          <w:sz w:val="24"/>
          <w:szCs w:val="24"/>
        </w:rPr>
        <w:t>Lacaille</w:t>
      </w:r>
      <w:proofErr w:type="spellEnd"/>
      <w:r w:rsidRPr="008C08AA">
        <w:rPr>
          <w:rFonts w:cs="Calibri"/>
          <w:sz w:val="24"/>
          <w:szCs w:val="24"/>
        </w:rPr>
        <w:t>-Dubois &amp; Wagner, 1996). Tannins and alkaloids also contribute to the anti-diabetic effects of medicinal plants by inhibiting enzymes involved in carbohydrate digestion, such as alpha-amylase and alpha-</w:t>
      </w:r>
      <w:proofErr w:type="spellStart"/>
      <w:r w:rsidRPr="008C08AA">
        <w:rPr>
          <w:rFonts w:cs="Calibri"/>
          <w:sz w:val="24"/>
          <w:szCs w:val="24"/>
        </w:rPr>
        <w:t>glucosidase</w:t>
      </w:r>
      <w:proofErr w:type="spellEnd"/>
      <w:r w:rsidRPr="008C08AA">
        <w:rPr>
          <w:rFonts w:cs="Calibri"/>
          <w:sz w:val="24"/>
          <w:szCs w:val="24"/>
        </w:rPr>
        <w:t>, thereby reducing postprandial hyperglycemia (McDougall &amp; Stewart, 2005).</w:t>
      </w:r>
    </w:p>
    <w:p w14:paraId="6031ACE3"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2.6</w:t>
      </w:r>
      <w:r w:rsidRPr="008C08AA">
        <w:rPr>
          <w:rFonts w:cs="Calibri"/>
          <w:b/>
          <w:bCs/>
          <w:sz w:val="24"/>
          <w:szCs w:val="24"/>
        </w:rPr>
        <w:tab/>
        <w:t>Comparative Studies on Anti-Diabetic Plants</w:t>
      </w:r>
    </w:p>
    <w:p w14:paraId="6CC26AD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Comparative studies on the efficacy of different anti-diabetic plants have provided valuable insights into their potential therapeutic applications. For example, a study comparing the hypoglycemic effects of </w:t>
      </w:r>
      <w:proofErr w:type="spellStart"/>
      <w:r w:rsidRPr="008C08AA">
        <w:rPr>
          <w:rFonts w:cs="Calibri"/>
          <w:sz w:val="24"/>
          <w:szCs w:val="24"/>
        </w:rPr>
        <w:t>Momordicacharantia</w:t>
      </w:r>
      <w:proofErr w:type="spellEnd"/>
      <w:r w:rsidRPr="008C08AA">
        <w:rPr>
          <w:rFonts w:cs="Calibri"/>
          <w:sz w:val="24"/>
          <w:szCs w:val="24"/>
        </w:rPr>
        <w:t xml:space="preserve"> and </w:t>
      </w:r>
      <w:proofErr w:type="spellStart"/>
      <w:r w:rsidRPr="008C08AA">
        <w:rPr>
          <w:rFonts w:cs="Calibri"/>
          <w:sz w:val="24"/>
          <w:szCs w:val="24"/>
        </w:rPr>
        <w:t>Gymnemasylvestre</w:t>
      </w:r>
      <w:proofErr w:type="spellEnd"/>
      <w:r w:rsidRPr="008C08AA">
        <w:rPr>
          <w:rFonts w:cs="Calibri"/>
          <w:sz w:val="24"/>
          <w:szCs w:val="24"/>
        </w:rPr>
        <w:t xml:space="preserve"> found that both plants significantly reduced blood glucose levels in diabetic rats, but </w:t>
      </w:r>
      <w:proofErr w:type="spellStart"/>
      <w:r w:rsidRPr="008C08AA">
        <w:rPr>
          <w:rFonts w:cs="Calibri"/>
          <w:sz w:val="24"/>
          <w:szCs w:val="24"/>
        </w:rPr>
        <w:t>Momordicacharantia</w:t>
      </w:r>
      <w:proofErr w:type="spellEnd"/>
      <w:r w:rsidRPr="008C08AA">
        <w:rPr>
          <w:rFonts w:cs="Calibri"/>
          <w:sz w:val="24"/>
          <w:szCs w:val="24"/>
        </w:rPr>
        <w:t xml:space="preserve"> exhibited a more pronounced effect on improving insulin sensitivity (Sharma et al., 1990). Similarly, the combined use of multiple plant extracts has been explored to achieve synergistic effects and enhance overall therapeutic efficacy (</w:t>
      </w:r>
      <w:proofErr w:type="spellStart"/>
      <w:r w:rsidRPr="008C08AA">
        <w:rPr>
          <w:rFonts w:cs="Calibri"/>
          <w:sz w:val="24"/>
          <w:szCs w:val="24"/>
        </w:rPr>
        <w:t>Marles</w:t>
      </w:r>
      <w:proofErr w:type="spellEnd"/>
      <w:r w:rsidRPr="008C08AA">
        <w:rPr>
          <w:rFonts w:cs="Calibri"/>
          <w:sz w:val="24"/>
          <w:szCs w:val="24"/>
        </w:rPr>
        <w:t>&amp; Farnsworth, 1995).</w:t>
      </w:r>
    </w:p>
    <w:p w14:paraId="798A776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 xml:space="preserve">In the context of </w:t>
      </w:r>
      <w:proofErr w:type="spellStart"/>
      <w:r w:rsidRPr="008C08AA">
        <w:rPr>
          <w:rFonts w:cs="Calibri"/>
          <w:sz w:val="24"/>
          <w:szCs w:val="24"/>
        </w:rPr>
        <w:t>Chrysophyllumalbidum</w:t>
      </w:r>
      <w:proofErr w:type="spellEnd"/>
      <w:r w:rsidRPr="008C08AA">
        <w:rPr>
          <w:rFonts w:cs="Calibri"/>
          <w:sz w:val="24"/>
          <w:szCs w:val="24"/>
        </w:rPr>
        <w:t xml:space="preserve">, further comparative studies are warranted to evaluate its efficacy relative to other well-established anti-diabetic plants. Such studies could help identify the unique advantages of </w:t>
      </w:r>
      <w:proofErr w:type="spellStart"/>
      <w:r w:rsidRPr="008C08AA">
        <w:rPr>
          <w:rFonts w:cs="Calibri"/>
          <w:sz w:val="24"/>
          <w:szCs w:val="24"/>
        </w:rPr>
        <w:t>Chrysophyllumalbidum</w:t>
      </w:r>
      <w:proofErr w:type="spellEnd"/>
      <w:r w:rsidRPr="008C08AA">
        <w:rPr>
          <w:rFonts w:cs="Calibri"/>
          <w:sz w:val="24"/>
          <w:szCs w:val="24"/>
        </w:rPr>
        <w:t xml:space="preserve"> and optimize its use in diabetes management.</w:t>
      </w:r>
    </w:p>
    <w:p w14:paraId="50147407" w14:textId="77777777" w:rsidR="000644E1" w:rsidRPr="008C08AA" w:rsidRDefault="000644E1" w:rsidP="008C08AA">
      <w:pPr>
        <w:spacing w:before="100" w:after="100" w:line="360" w:lineRule="auto"/>
        <w:jc w:val="both"/>
        <w:rPr>
          <w:rFonts w:eastAsia="Times New Roman" w:cs="Calibri"/>
          <w:sz w:val="24"/>
          <w:szCs w:val="24"/>
        </w:rPr>
      </w:pPr>
    </w:p>
    <w:p w14:paraId="3BB40BE2" w14:textId="77777777" w:rsidR="000644E1" w:rsidRPr="008C08AA" w:rsidRDefault="000644E1" w:rsidP="008C08AA">
      <w:pPr>
        <w:spacing w:before="100" w:after="100" w:line="360" w:lineRule="auto"/>
        <w:jc w:val="both"/>
        <w:rPr>
          <w:rFonts w:eastAsia="Times New Roman" w:cs="Calibri"/>
          <w:sz w:val="24"/>
          <w:szCs w:val="24"/>
        </w:rPr>
      </w:pPr>
    </w:p>
    <w:p w14:paraId="0538A0B1" w14:textId="77777777" w:rsidR="000644E1" w:rsidRPr="008C08AA" w:rsidRDefault="000644E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14:paraId="687953A1" w14:textId="77777777"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THREE</w:t>
      </w:r>
    </w:p>
    <w:p w14:paraId="118A4393"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METHODOLOGY</w:t>
      </w:r>
    </w:p>
    <w:p w14:paraId="004F0A17" w14:textId="77777777" w:rsidR="00F35B01" w:rsidRPr="008C08AA" w:rsidRDefault="000644E1" w:rsidP="008C08AA">
      <w:pPr>
        <w:pStyle w:val="Heading3"/>
        <w:spacing w:before="0" w:line="360" w:lineRule="auto"/>
        <w:jc w:val="both"/>
        <w:rPr>
          <w:rFonts w:eastAsia="Times New Roman" w:cs="Calibri"/>
          <w:color w:val="000000"/>
          <w:sz w:val="24"/>
          <w:szCs w:val="24"/>
          <w:bdr w:val="none" w:sz="0" w:space="0" w:color="auto"/>
          <w:lang w:eastAsia="en-US"/>
        </w:rPr>
      </w:pPr>
      <w:r w:rsidRPr="00280B9D">
        <w:rPr>
          <w:rFonts w:cs="Calibri"/>
          <w:color w:val="000000" w:themeColor="text1"/>
          <w:sz w:val="24"/>
          <w:szCs w:val="24"/>
        </w:rPr>
        <w:t>3.1</w:t>
      </w:r>
      <w:r w:rsidRPr="00280B9D">
        <w:rPr>
          <w:rFonts w:cs="Calibri"/>
          <w:color w:val="000000" w:themeColor="text1"/>
          <w:sz w:val="24"/>
          <w:szCs w:val="24"/>
        </w:rPr>
        <w:tab/>
      </w:r>
      <w:r w:rsidR="00280B9D" w:rsidRPr="00280B9D">
        <w:rPr>
          <w:rFonts w:cs="Calibri"/>
          <w:color w:val="000000" w:themeColor="text1"/>
          <w:sz w:val="24"/>
          <w:szCs w:val="24"/>
        </w:rPr>
        <w:t>Study design:</w:t>
      </w:r>
      <w:r w:rsidR="00280B9D">
        <w:rPr>
          <w:rFonts w:cs="Calibri"/>
          <w:b/>
          <w:bCs/>
          <w:color w:val="000000" w:themeColor="text1"/>
          <w:sz w:val="24"/>
          <w:szCs w:val="24"/>
        </w:rPr>
        <w:t xml:space="preserve"> </w:t>
      </w:r>
      <w:r w:rsidR="00F35B01" w:rsidRPr="008C08AA">
        <w:rPr>
          <w:rFonts w:cs="Calibri"/>
          <w:color w:val="000000"/>
          <w:sz w:val="24"/>
          <w:szCs w:val="24"/>
        </w:rPr>
        <w:t>Anti-Diabetic Effect of</w:t>
      </w:r>
      <w:r w:rsidR="00F35B01" w:rsidRPr="008C08AA">
        <w:rPr>
          <w:rStyle w:val="apple-converted-space"/>
          <w:rFonts w:cs="Calibri"/>
          <w:color w:val="000000"/>
          <w:sz w:val="24"/>
          <w:szCs w:val="24"/>
        </w:rPr>
        <w:t> </w:t>
      </w:r>
      <w:proofErr w:type="spellStart"/>
      <w:r w:rsidR="00F35B01" w:rsidRPr="008C08AA">
        <w:rPr>
          <w:rStyle w:val="Emphasis"/>
          <w:rFonts w:cs="Calibri"/>
          <w:color w:val="000000"/>
          <w:sz w:val="24"/>
          <w:szCs w:val="24"/>
        </w:rPr>
        <w:t>Chrysophyllum</w:t>
      </w:r>
      <w:proofErr w:type="spellEnd"/>
      <w:r w:rsidR="00F35B01" w:rsidRPr="008C08AA">
        <w:rPr>
          <w:rStyle w:val="Emphasis"/>
          <w:rFonts w:cs="Calibri"/>
          <w:color w:val="000000"/>
          <w:sz w:val="24"/>
          <w:szCs w:val="24"/>
        </w:rPr>
        <w:t xml:space="preserve"> </w:t>
      </w:r>
      <w:proofErr w:type="spellStart"/>
      <w:r w:rsidR="00F35B01" w:rsidRPr="008C08AA">
        <w:rPr>
          <w:rStyle w:val="Emphasis"/>
          <w:rFonts w:cs="Calibri"/>
          <w:color w:val="000000"/>
          <w:sz w:val="24"/>
          <w:szCs w:val="24"/>
        </w:rPr>
        <w:t>Albidum</w:t>
      </w:r>
      <w:proofErr w:type="spellEnd"/>
      <w:r w:rsidR="00F35B01" w:rsidRPr="008C08AA">
        <w:rPr>
          <w:rStyle w:val="apple-converted-space"/>
          <w:rFonts w:cs="Calibri"/>
          <w:color w:val="000000"/>
          <w:sz w:val="24"/>
          <w:szCs w:val="24"/>
        </w:rPr>
        <w:t> </w:t>
      </w:r>
      <w:r w:rsidR="00F35B01" w:rsidRPr="008C08AA">
        <w:rPr>
          <w:rFonts w:cs="Calibri"/>
          <w:color w:val="000000"/>
          <w:sz w:val="24"/>
          <w:szCs w:val="24"/>
        </w:rPr>
        <w:t>Pulp and Seed in STZ-Induced Diabetic Rats</w:t>
      </w:r>
    </w:p>
    <w:p w14:paraId="7342C3D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This comprehensive methodology outlines the detailed experimental procedures undertaken to evaluate the anti-diabetic potential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 xml:space="preserve">(African Star Apple) pulp (CAP) and seed (CAS) extracts in </w:t>
      </w:r>
      <w:proofErr w:type="spellStart"/>
      <w:r w:rsidRPr="008C08AA">
        <w:rPr>
          <w:rFonts w:ascii="Calibri" w:hAnsi="Calibri" w:cs="Calibri"/>
        </w:rPr>
        <w:t>streptozotocin</w:t>
      </w:r>
      <w:proofErr w:type="spellEnd"/>
      <w:r w:rsidRPr="008C08AA">
        <w:rPr>
          <w:rFonts w:ascii="Calibri" w:hAnsi="Calibri" w:cs="Calibri"/>
        </w:rPr>
        <w:t xml:space="preserve">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14:paraId="6360AEE8"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3.2</w:t>
      </w:r>
      <w:r>
        <w:rPr>
          <w:rFonts w:cs="Calibri"/>
          <w:i w:val="0"/>
          <w:iCs w:val="0"/>
          <w:color w:val="000000"/>
          <w:sz w:val="24"/>
          <w:szCs w:val="24"/>
        </w:rPr>
        <w:tab/>
      </w:r>
      <w:r w:rsidR="00F35B01" w:rsidRPr="00280B9D">
        <w:rPr>
          <w:rFonts w:cs="Calibri"/>
          <w:i w:val="0"/>
          <w:iCs w:val="0"/>
          <w:color w:val="000000"/>
          <w:sz w:val="24"/>
          <w:szCs w:val="24"/>
        </w:rPr>
        <w:t>Ethical Approval and Animal Care</w:t>
      </w:r>
    </w:p>
    <w:p w14:paraId="0F22D65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14:paraId="4686B70E"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Healthy adult male </w:t>
      </w:r>
      <w:proofErr w:type="spellStart"/>
      <w:r w:rsidRPr="008C08AA">
        <w:rPr>
          <w:rFonts w:ascii="Calibri" w:hAnsi="Calibri" w:cs="Calibri"/>
        </w:rPr>
        <w:t>Wistar</w:t>
      </w:r>
      <w:proofErr w:type="spellEnd"/>
      <w:r w:rsidRPr="008C08AA">
        <w:rPr>
          <w:rFonts w:ascii="Calibri" w:hAnsi="Calibri" w:cs="Calibri"/>
        </w:rPr>
        <w:t xml:space="preserve"> or Sprague-</w:t>
      </w:r>
      <w:proofErr w:type="spellStart"/>
      <w:r w:rsidRPr="008C08AA">
        <w:rPr>
          <w:rFonts w:ascii="Calibri" w:hAnsi="Calibri" w:cs="Calibri"/>
        </w:rPr>
        <w:t>Dawley</w:t>
      </w:r>
      <w:proofErr w:type="spellEnd"/>
      <w:r w:rsidRPr="008C08AA">
        <w:rPr>
          <w:rFonts w:ascii="Calibri" w:hAnsi="Calibri" w:cs="Calibri"/>
        </w:rPr>
        <w:t xml:space="preserve"> rats, typically weighing between</w:t>
      </w:r>
      <w:r w:rsidRPr="008C08AA">
        <w:rPr>
          <w:rStyle w:val="apple-converted-space"/>
          <w:rFonts w:ascii="Calibri" w:hAnsi="Calibri" w:cs="Calibri"/>
        </w:rPr>
        <w:t> </w:t>
      </w:r>
      <w:r w:rsidRPr="008C08AA">
        <w:rPr>
          <w:rStyle w:val="mord"/>
          <w:rFonts w:ascii="Calibri" w:hAnsi="Calibri" w:cs="Calibri"/>
        </w:rPr>
        <w:t>150</w:t>
      </w:r>
      <w:r w:rsidRPr="008C08AA">
        <w:rPr>
          <w:rStyle w:val="mbin"/>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Pr>
          <w:rFonts w:ascii="Calibri" w:hAnsi="Calibri" w:cs="Calibri"/>
        </w:rPr>
        <w:t xml:space="preserve">6 </w:t>
      </w:r>
      <w:r w:rsidRPr="008C08AA">
        <w:rPr>
          <w:rFonts w:ascii="Calibri" w:hAnsi="Calibri" w:cs="Calibri"/>
        </w:rPr>
        <w:t>rats per cage) equipped with appropriate bedding material (e.g., wood shavings, changed regularly to maintain hygiene). The animal housing facility will maintain controlled environmental conditions: a consistent temperature of</w:t>
      </w:r>
      <w:r w:rsidRPr="008C08AA">
        <w:rPr>
          <w:rStyle w:val="apple-converted-space"/>
          <w:rFonts w:ascii="Calibri" w:hAnsi="Calibri" w:cs="Calibri"/>
        </w:rPr>
        <w:t> </w:t>
      </w:r>
      <w:r w:rsidRPr="008C08AA">
        <w:rPr>
          <w:rStyle w:val="mord"/>
          <w:rFonts w:ascii="Calibri" w:hAnsi="Calibri" w:cs="Calibri"/>
        </w:rPr>
        <w:t>22</w:t>
      </w:r>
      <w:r w:rsidRPr="008C08AA">
        <w:rPr>
          <w:rStyle w:val="mbin"/>
          <w:rFonts w:ascii="Calibri" w:hAnsi="Calibri" w:cs="Calibri"/>
        </w:rPr>
        <w:t>±</w:t>
      </w:r>
      <w:r w:rsidRPr="008C08AA">
        <w:rPr>
          <w:rStyle w:val="mord"/>
          <w:rFonts w:ascii="Calibri" w:hAnsi="Calibri" w:cs="Calibri"/>
        </w:rPr>
        <w:t>2</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a relative humidity of</w:t>
      </w:r>
      <w:r w:rsidRPr="008C08AA">
        <w:rPr>
          <w:rStyle w:val="apple-converted-space"/>
          <w:rFonts w:ascii="Calibri" w:hAnsi="Calibri" w:cs="Calibri"/>
        </w:rPr>
        <w:t> </w:t>
      </w:r>
      <w:r w:rsidRPr="008C08AA">
        <w:rPr>
          <w:rStyle w:val="mord"/>
          <w:rFonts w:ascii="Calibri" w:hAnsi="Calibri" w:cs="Calibri"/>
        </w:rPr>
        <w:t>50</w:t>
      </w:r>
      <w:r w:rsidRPr="008C08AA">
        <w:rPr>
          <w:rStyle w:val="mbin"/>
          <w:rFonts w:ascii="Calibri" w:hAnsi="Calibri" w:cs="Calibri"/>
        </w:rPr>
        <w:t>−</w:t>
      </w:r>
      <w:r w:rsidRPr="008C08AA">
        <w:rPr>
          <w:rStyle w:val="mord"/>
          <w:rFonts w:ascii="Calibri" w:hAnsi="Calibri" w:cs="Calibri"/>
        </w:rPr>
        <w:t>60</w:t>
      </w:r>
      <w:r w:rsidRPr="008C08AA">
        <w:rPr>
          <w:rFonts w:ascii="Calibri" w:hAnsi="Calibri" w:cs="Calibri"/>
        </w:rPr>
        <w:t xml:space="preserve">, and a </w:t>
      </w:r>
      <w:r w:rsidRPr="008C08AA">
        <w:rPr>
          <w:rFonts w:ascii="Calibri" w:hAnsi="Calibri" w:cs="Calibri"/>
        </w:rPr>
        <w:lastRenderedPageBreak/>
        <w:t>strict</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light/dark cycle (lights on at 07:00 AM, off at 07:00 PM). Throughout the entire experimental duration, rats will have</w:t>
      </w:r>
      <w:r w:rsidRPr="008C08AA">
        <w:rPr>
          <w:rStyle w:val="apple-converted-space"/>
          <w:rFonts w:ascii="Calibri" w:hAnsi="Calibri" w:cs="Calibri"/>
        </w:rPr>
        <w:t> </w:t>
      </w:r>
      <w:r w:rsidRPr="008C08AA">
        <w:rPr>
          <w:rStyle w:val="Emphasis"/>
          <w:rFonts w:ascii="Calibri" w:hAnsi="Calibri" w:cs="Calibri"/>
        </w:rPr>
        <w:t>ad libitum</w:t>
      </w:r>
      <w:r w:rsidRPr="008C08AA">
        <w:rPr>
          <w:rStyle w:val="apple-converted-space"/>
          <w:rFonts w:ascii="Calibri" w:hAnsi="Calibri" w:cs="Calibri"/>
        </w:rPr>
        <w:t> </w:t>
      </w:r>
      <w:r w:rsidRPr="008C08AA">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14:paraId="392964EF" w14:textId="77777777" w:rsidR="00F35B01" w:rsidRPr="00280B9D" w:rsidRDefault="00280B9D" w:rsidP="008C08AA">
      <w:pPr>
        <w:pStyle w:val="Heading4"/>
        <w:spacing w:before="0" w:line="360" w:lineRule="auto"/>
        <w:jc w:val="both"/>
        <w:rPr>
          <w:rFonts w:cs="Calibri"/>
          <w:i w:val="0"/>
          <w:iCs w:val="0"/>
          <w:color w:val="000000"/>
          <w:sz w:val="24"/>
          <w:szCs w:val="24"/>
        </w:rPr>
      </w:pPr>
      <w:r>
        <w:rPr>
          <w:rFonts w:cs="Calibri"/>
          <w:i w:val="0"/>
          <w:iCs w:val="0"/>
          <w:color w:val="000000"/>
          <w:sz w:val="24"/>
          <w:szCs w:val="24"/>
        </w:rPr>
        <w:t>3.3</w:t>
      </w:r>
      <w:r>
        <w:rPr>
          <w:rFonts w:cs="Calibri"/>
          <w:i w:val="0"/>
          <w:iCs w:val="0"/>
          <w:color w:val="000000"/>
          <w:sz w:val="24"/>
          <w:szCs w:val="24"/>
        </w:rPr>
        <w:tab/>
      </w:r>
      <w:r w:rsidR="00F35B01" w:rsidRPr="00280B9D">
        <w:rPr>
          <w:rFonts w:cs="Calibri"/>
          <w:i w:val="0"/>
          <w:iCs w:val="0"/>
          <w:color w:val="000000"/>
          <w:sz w:val="24"/>
          <w:szCs w:val="24"/>
        </w:rPr>
        <w:t>Plant Material Collection, Authentication, and Preparation</w:t>
      </w:r>
    </w:p>
    <w:p w14:paraId="0411FE4B"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Collection:</w:t>
      </w:r>
      <w:r w:rsidRPr="008C08AA">
        <w:rPr>
          <w:rStyle w:val="apple-converted-space"/>
          <w:rFonts w:ascii="Calibri" w:hAnsi="Calibri" w:cs="Calibri"/>
        </w:rPr>
        <w:t> </w:t>
      </w:r>
      <w:r w:rsidRPr="008C08AA">
        <w:rPr>
          <w:rFonts w:ascii="Calibri" w:hAnsi="Calibri" w:cs="Calibri"/>
        </w:rPr>
        <w:t>Fresh, mature, and visually healthy fruits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14:paraId="41553214"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Authentication:</w:t>
      </w:r>
      <w:r w:rsidRPr="008C08AA">
        <w:rPr>
          <w:rStyle w:val="apple-converted-space"/>
          <w:rFonts w:ascii="Calibri" w:hAnsi="Calibri" w:cs="Calibri"/>
        </w:rPr>
        <w:t> </w:t>
      </w:r>
      <w:r w:rsidRPr="008C08AA">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14:paraId="7C6EF0E5"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Pulp Separation and Preparation:</w:t>
      </w:r>
      <w:r w:rsidRPr="008C08AA">
        <w:rPr>
          <w:rStyle w:val="apple-converted-space"/>
          <w:rFonts w:ascii="Calibri" w:hAnsi="Calibri" w:cs="Calibri"/>
        </w:rPr>
        <w:t> </w:t>
      </w:r>
      <w:r w:rsidRPr="008C08AA">
        <w:rPr>
          <w:rFonts w:ascii="Calibri" w:hAnsi="Calibri" w:cs="Calibri"/>
        </w:rPr>
        <w:t xml:space="preserve">Upon collection, the fruits will be thoroughly washed under running tap water to remove any dirt, debris, or surface contaminants. The outer pericarp will be carefully peeled, and the fleshy pulp will be manually separated from the seeds. To preserve the integrity of </w:t>
      </w:r>
      <w:proofErr w:type="spellStart"/>
      <w:r w:rsidRPr="008C08AA">
        <w:rPr>
          <w:rFonts w:ascii="Calibri" w:hAnsi="Calibri" w:cs="Calibri"/>
        </w:rPr>
        <w:t>thermolabile</w:t>
      </w:r>
      <w:proofErr w:type="spellEnd"/>
      <w:r w:rsidRPr="008C08AA">
        <w:rPr>
          <w:rFonts w:ascii="Calibri" w:hAnsi="Calibri" w:cs="Calibri"/>
        </w:rPr>
        <w:t xml:space="preserve"> bioactive compounds, the pulp will be thinly spread on clean trays and air-dried at ambient room temperature (</w:t>
      </w:r>
      <w:r w:rsidRPr="008C08AA">
        <w:rPr>
          <w:rStyle w:val="mord"/>
          <w:rFonts w:ascii="Calibri" w:hAnsi="Calibri" w:cs="Calibri"/>
        </w:rPr>
        <w:t>25</w:t>
      </w:r>
      <w:r w:rsidRPr="008C08AA">
        <w:rPr>
          <w:rStyle w:val="mbin"/>
          <w:rFonts w:ascii="Calibri" w:hAnsi="Calibri" w:cs="Calibri"/>
        </w:rPr>
        <w:t>−</w:t>
      </w:r>
      <w:r w:rsidRPr="008C08AA">
        <w:rPr>
          <w:rStyle w:val="mord"/>
          <w:rFonts w:ascii="Calibri" w:hAnsi="Calibri" w:cs="Calibri"/>
        </w:rPr>
        <w:t>30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in a shaded, well-ventilated area. This process typically takes several days to a week, or until the pulp reaches a constant weight, indicating complete moisture removal. Alternatively, a forced-air oven can be used at a low temperature (e.g.,</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xml:space="preserve">) for a shorter duration, provided it does not compromise the active constituents. The dried pulp will then be </w:t>
      </w:r>
      <w:r w:rsidRPr="008C08AA">
        <w:rPr>
          <w:rFonts w:ascii="Calibri" w:hAnsi="Calibri" w:cs="Calibri"/>
        </w:rPr>
        <w:lastRenderedPageBreak/>
        <w:t>pulverized into a fine, homogeneous powder using a sterile mechanical grinder or blender. The resulting powder will be sieved through a fine mesh (e.g.,</w:t>
      </w:r>
      <w:r w:rsidRPr="008C08AA">
        <w:rPr>
          <w:rStyle w:val="apple-converted-space"/>
          <w:rFonts w:ascii="Calibri" w:hAnsi="Calibri" w:cs="Calibri"/>
        </w:rPr>
        <w:t> </w:t>
      </w:r>
      <w:r w:rsidRPr="008C08AA">
        <w:rPr>
          <w:rStyle w:val="mord"/>
          <w:rFonts w:ascii="Calibri" w:hAnsi="Calibri" w:cs="Calibri"/>
        </w:rPr>
        <w:t>60</w:t>
      </w:r>
      <w:r w:rsidRPr="008C08AA">
        <w:rPr>
          <w:rFonts w:ascii="Calibri" w:hAnsi="Calibri" w:cs="Calibri"/>
        </w:rPr>
        <w:t>-mesh size) to ensure uniform particle size, which aids in efficient extraction.</w:t>
      </w:r>
    </w:p>
    <w:p w14:paraId="471C73E8"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Seed Separation and Preparation:</w:t>
      </w:r>
      <w:r w:rsidRPr="008C08AA">
        <w:rPr>
          <w:rStyle w:val="apple-converted-space"/>
          <w:rFonts w:ascii="Calibri" w:hAnsi="Calibri" w:cs="Calibri"/>
        </w:rPr>
        <w:t> </w:t>
      </w:r>
      <w:r w:rsidRPr="008C08AA">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14:paraId="299768B8"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w:t>
      </w:r>
      <w:r w:rsidRPr="008C08AA">
        <w:rPr>
          <w:rStyle w:val="apple-converted-space"/>
          <w:rFonts w:ascii="Calibri" w:hAnsi="Calibri" w:cs="Calibri"/>
        </w:rPr>
        <w:t> </w:t>
      </w:r>
      <w:r w:rsidRPr="008C08AA">
        <w:rPr>
          <w:rFonts w:ascii="Calibri" w:hAnsi="Calibri" w:cs="Calibri"/>
        </w:rPr>
        <w:t>Both the powdered</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pulp (CAP) and seed (CAS) materials will be immediately transferred into opaque, airtight containers (e.g., dark glass bottles or vacuum-sealed bags) and stored in a cold room or freezer at</w:t>
      </w:r>
      <w:r w:rsidRPr="008C08AA">
        <w:rPr>
          <w:rStyle w:val="apple-converted-space"/>
          <w:rFonts w:ascii="Calibri" w:hAnsi="Calibri" w:cs="Calibri"/>
        </w:rPr>
        <w:t> </w:t>
      </w:r>
      <w:r w:rsidRPr="008C08AA">
        <w:rPr>
          <w:rStyle w:val="mord"/>
          <w:rFonts w:ascii="Calibri" w:hAnsi="Calibri" w:cs="Calibri"/>
        </w:rPr>
        <w:t>4</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the extraction process to prevent degradation, moisture absorption, and microbial contamination.</w:t>
      </w:r>
    </w:p>
    <w:p w14:paraId="309921BA"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3.4</w:t>
      </w:r>
      <w:r w:rsidRPr="00280B9D">
        <w:rPr>
          <w:rFonts w:cs="Calibri"/>
          <w:i w:val="0"/>
          <w:iCs w:val="0"/>
          <w:color w:val="000000"/>
          <w:sz w:val="24"/>
          <w:szCs w:val="24"/>
        </w:rPr>
        <w:tab/>
      </w:r>
      <w:r w:rsidR="00F35B01" w:rsidRPr="00280B9D">
        <w:rPr>
          <w:rFonts w:cs="Calibri"/>
          <w:i w:val="0"/>
          <w:iCs w:val="0"/>
          <w:color w:val="000000"/>
          <w:sz w:val="24"/>
          <w:szCs w:val="24"/>
        </w:rPr>
        <w:t xml:space="preserve"> Sample Extraction</w:t>
      </w:r>
    </w:p>
    <w:p w14:paraId="7DAFAFF6" w14:textId="77777777" w:rsidR="00F35B01" w:rsidRPr="008C08AA" w:rsidRDefault="00F35B01" w:rsidP="00740A8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Solvent Selection:</w:t>
      </w:r>
      <w:r w:rsidRPr="008C08AA">
        <w:rPr>
          <w:rStyle w:val="apple-converted-space"/>
          <w:rFonts w:ascii="Calibri" w:hAnsi="Calibri" w:cs="Calibri"/>
        </w:rPr>
        <w:t> </w:t>
      </w:r>
      <w:r w:rsidRPr="008C08AA">
        <w:rPr>
          <w:rFonts w:ascii="Calibri" w:hAnsi="Calibri" w:cs="Calibri"/>
        </w:rPr>
        <w:t>For this study, aqueous extraction (using distilled water) will be employed. This choice is justified by several factors: it mimics traditional methods of preparing herbal remedies, it is generally safe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14:paraId="57FE76F0" w14:textId="77777777" w:rsidR="00F35B01" w:rsidRPr="008C08AA" w:rsidRDefault="00F35B01" w:rsidP="00740A8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Extraction Method (Aqueous Maceration):</w:t>
      </w:r>
    </w:p>
    <w:p w14:paraId="5825B7B8"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precise quantity of the powdered</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pulp (e.g.,</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 xml:space="preserve">g) will be weighed using an analytical balance. This powder will </w:t>
      </w:r>
      <w:r w:rsidRPr="008C08AA">
        <w:rPr>
          <w:rFonts w:ascii="Calibri" w:hAnsi="Calibri" w:cs="Calibri"/>
        </w:rPr>
        <w:lastRenderedPageBreak/>
        <w:t>be transferred into a clean, sterile conical flask or an appropriate extraction vessel.</w:t>
      </w:r>
    </w:p>
    <w:p w14:paraId="3A05E237"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measured volume of distilled water (e.g.,</w:t>
      </w:r>
      <w:r w:rsidRPr="008C08AA">
        <w:rPr>
          <w:rStyle w:val="apple-converted-space"/>
          <w:rFonts w:ascii="Calibri" w:hAnsi="Calibri" w:cs="Calibri"/>
        </w:rPr>
        <w:t> </w:t>
      </w:r>
      <w:r w:rsidRPr="008C08AA">
        <w:rPr>
          <w:rStyle w:val="mord"/>
          <w:rFonts w:ascii="Calibri" w:hAnsi="Calibri" w:cs="Calibri"/>
        </w:rPr>
        <w:t>1000</w:t>
      </w:r>
      <w:r w:rsidRPr="008C08AA">
        <w:rPr>
          <w:rStyle w:val="apple-converted-space"/>
          <w:rFonts w:ascii="Calibri" w:hAnsi="Calibri" w:cs="Calibri"/>
        </w:rPr>
        <w:t> </w:t>
      </w:r>
      <w:r w:rsidRPr="008C08AA">
        <w:rPr>
          <w:rFonts w:ascii="Calibri" w:hAnsi="Calibri" w:cs="Calibri"/>
        </w:rPr>
        <w:t>mL, establishing a</w:t>
      </w:r>
      <w:r w:rsidRPr="008C08AA">
        <w:rPr>
          <w:rStyle w:val="apple-converted-space"/>
          <w:rFonts w:ascii="Calibri" w:hAnsi="Calibri" w:cs="Calibri"/>
        </w:rPr>
        <w:t> </w:t>
      </w:r>
      <w:r w:rsidRPr="008C08AA">
        <w:rPr>
          <w:rStyle w:val="mord"/>
          <w:rFonts w:ascii="Calibri" w:hAnsi="Calibri" w:cs="Calibri"/>
        </w:rPr>
        <w:t>1</w:t>
      </w:r>
      <w:r w:rsidRPr="008C08AA">
        <w:rPr>
          <w:rStyle w:val="mrel"/>
          <w:rFonts w:ascii="Calibri" w:hAnsi="Calibri" w:cs="Calibri"/>
        </w:rPr>
        <w:t>:</w:t>
      </w:r>
      <w:r w:rsidRPr="008C08AA">
        <w:rPr>
          <w:rStyle w:val="mord"/>
          <w:rFonts w:ascii="Calibri" w:hAnsi="Calibri" w:cs="Calibri"/>
        </w:rPr>
        <w:t>10</w:t>
      </w:r>
      <w:r w:rsidRPr="008C08AA">
        <w:rPr>
          <w:rStyle w:val="apple-converted-space"/>
          <w:rFonts w:ascii="Calibri" w:hAnsi="Calibri" w:cs="Calibri"/>
        </w:rPr>
        <w:t> </w:t>
      </w:r>
      <w:r w:rsidRPr="008C08AA">
        <w:rPr>
          <w:rFonts w:ascii="Calibri" w:hAnsi="Calibri" w:cs="Calibri"/>
        </w:rPr>
        <w:t>w/v ratio of plant material to solvent) will be added to the flask. This ratio ensures adequate solvent penetration and efficient extraction of soluble components.</w:t>
      </w:r>
    </w:p>
    <w:p w14:paraId="0EC41FB1"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mixture will be thoroughly mixed and then sealed. The flask will be placed on an orbital shaker or agitated intermittently by hand at regular intervals (e.g., every</w:t>
      </w:r>
      <w:r w:rsidRPr="008C08AA">
        <w:rPr>
          <w:rStyle w:val="apple-converted-space"/>
          <w:rFonts w:ascii="Calibri" w:hAnsi="Calibri" w:cs="Calibri"/>
        </w:rPr>
        <w:t> </w:t>
      </w:r>
      <w:r w:rsidRPr="008C08AA">
        <w:rPr>
          <w:rStyle w:val="mord"/>
          <w:rFonts w:ascii="Calibri" w:hAnsi="Calibri" w:cs="Calibri"/>
        </w:rPr>
        <w:t>6</w:t>
      </w:r>
      <w:r w:rsidRPr="008C08AA">
        <w:rPr>
          <w:rStyle w:val="mbin"/>
          <w:rFonts w:ascii="Calibri" w:hAnsi="Calibri" w:cs="Calibri"/>
        </w:rPr>
        <w:t>−</w:t>
      </w:r>
      <w:r w:rsidRPr="008C08AA">
        <w:rPr>
          <w:rStyle w:val="mord"/>
          <w:rFonts w:ascii="Calibri" w:hAnsi="Calibri" w:cs="Calibri"/>
        </w:rPr>
        <w:t>8</w:t>
      </w:r>
      <w:r w:rsidRPr="008C08AA">
        <w:rPr>
          <w:rStyle w:val="apple-converted-space"/>
          <w:rFonts w:ascii="Calibri" w:hAnsi="Calibri" w:cs="Calibri"/>
        </w:rPr>
        <w:t> </w:t>
      </w:r>
      <w:r w:rsidRPr="008C08AA">
        <w:rPr>
          <w:rFonts w:ascii="Calibri" w:hAnsi="Calibri" w:cs="Calibri"/>
        </w:rPr>
        <w:t>hours) for a continuous period of</w:t>
      </w:r>
      <w:r w:rsidRPr="008C08AA">
        <w:rPr>
          <w:rStyle w:val="apple-converted-space"/>
          <w:rFonts w:ascii="Calibri" w:hAnsi="Calibri" w:cs="Calibri"/>
        </w:rPr>
        <w:t> </w:t>
      </w:r>
      <w:r w:rsidRPr="008C08AA">
        <w:rPr>
          <w:rStyle w:val="mord"/>
          <w:rFonts w:ascii="Calibri" w:hAnsi="Calibri" w:cs="Calibri"/>
        </w:rPr>
        <w:t>72</w:t>
      </w:r>
      <w:r w:rsidRPr="008C08AA">
        <w:rPr>
          <w:rStyle w:val="apple-converted-space"/>
          <w:rFonts w:ascii="Calibri" w:hAnsi="Calibri" w:cs="Calibri"/>
        </w:rPr>
        <w:t> </w:t>
      </w:r>
      <w:r w:rsidRPr="008C08AA">
        <w:rPr>
          <w:rFonts w:ascii="Calibri" w:hAnsi="Calibri" w:cs="Calibri"/>
        </w:rPr>
        <w:t>hours at room temperature. This prolonged maceration with agitation facilitates maximum dissolution and extraction of the bioactive constituents from the plant matrix into the solvent.</w:t>
      </w:r>
    </w:p>
    <w:p w14:paraId="15007643"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After the maceration period, the crude extract will be initially filtered through several layers of clean muslin cloth to separate the coarse plant residues.</w:t>
      </w:r>
    </w:p>
    <w:p w14:paraId="4DC59B37"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 xml:space="preserve">The filtrate obtained from the muslin cloth will then be subjected to finer filtration using </w:t>
      </w:r>
      <w:proofErr w:type="spellStart"/>
      <w:r w:rsidRPr="008C08AA">
        <w:rPr>
          <w:rFonts w:ascii="Calibri" w:hAnsi="Calibri" w:cs="Calibri"/>
        </w:rPr>
        <w:t>Whatman</w:t>
      </w:r>
      <w:proofErr w:type="spellEnd"/>
      <w:r w:rsidRPr="008C08AA">
        <w:rPr>
          <w:rFonts w:ascii="Calibri" w:hAnsi="Calibri" w:cs="Calibri"/>
        </w:rPr>
        <w:t xml:space="preserve"> No. 1 filter paper under vacuum filtration, if available, to ensure the removal of all fine particulate matter, resulting in a clear filtrate.</w:t>
      </w:r>
    </w:p>
    <w:p w14:paraId="30E073A2"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clear aqueous filtrate will then be concentrated using a rotary evaporator. This process involves evaporating the solvent under reduced pressure and a controlled temperature (typically</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55</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to prevent thermal degradation of heat-sensitive compounds. The rotary evaporator allows for efficient solvent removal while preserving the integrity of the extracted compounds.</w:t>
      </w:r>
    </w:p>
    <w:p w14:paraId="2DC0E1D9"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 xml:space="preserve">The resulting concentrated extract, which will be a viscous liquid, will then be subjected to </w:t>
      </w:r>
      <w:proofErr w:type="spellStart"/>
      <w:r w:rsidRPr="008C08AA">
        <w:rPr>
          <w:rFonts w:ascii="Calibri" w:hAnsi="Calibri" w:cs="Calibri"/>
        </w:rPr>
        <w:t>lyophilization</w:t>
      </w:r>
      <w:proofErr w:type="spellEnd"/>
      <w:r w:rsidRPr="008C08AA">
        <w:rPr>
          <w:rFonts w:ascii="Calibri" w:hAnsi="Calibri" w:cs="Calibri"/>
        </w:rPr>
        <w:t xml:space="preserve"> (freeze-drying). This process involves freezing the extract and then reducing the surrounding pressure to allow </w:t>
      </w:r>
      <w:r w:rsidRPr="008C08AA">
        <w:rPr>
          <w:rFonts w:ascii="Calibri" w:hAnsi="Calibri" w:cs="Calibri"/>
        </w:rPr>
        <w:lastRenderedPageBreak/>
        <w:t xml:space="preserve">the frozen water to sublimate directly from the solid phase to the gas phase. </w:t>
      </w:r>
      <w:proofErr w:type="spellStart"/>
      <w:r w:rsidRPr="008C08AA">
        <w:rPr>
          <w:rFonts w:ascii="Calibri" w:hAnsi="Calibri" w:cs="Calibri"/>
        </w:rPr>
        <w:t>Lyophilization</w:t>
      </w:r>
      <w:proofErr w:type="spellEnd"/>
      <w:r w:rsidRPr="008C08AA">
        <w:rPr>
          <w:rFonts w:ascii="Calibri" w:hAnsi="Calibri" w:cs="Calibri"/>
        </w:rPr>
        <w:t xml:space="preserve"> is preferred as it effectively removes water without using high temperatures, thus preserving the biological activity and stability of the extracted compounds and yielding a dry, highly concentrated powdered extract.</w:t>
      </w:r>
    </w:p>
    <w:p w14:paraId="5BA50D0F"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final dry powdered extract will be weighed accurately using an analytical balance to determine the extraction yield.</w:t>
      </w:r>
    </w:p>
    <w:p w14:paraId="65F2E05F" w14:textId="77777777" w:rsidR="00F35B01" w:rsidRPr="00280B9D"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 xml:space="preserve">The identical extraction procedure, from maceration to </w:t>
      </w:r>
      <w:proofErr w:type="spellStart"/>
      <w:r w:rsidRPr="008C08AA">
        <w:rPr>
          <w:rFonts w:ascii="Calibri" w:hAnsi="Calibri" w:cs="Calibri"/>
        </w:rPr>
        <w:t>lyophilization</w:t>
      </w:r>
      <w:proofErr w:type="spellEnd"/>
      <w:r w:rsidRPr="008C08AA">
        <w:rPr>
          <w:rFonts w:ascii="Calibri" w:hAnsi="Calibri" w:cs="Calibri"/>
        </w:rPr>
        <w:t>, will be meticulously followed for the powdered</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seed (CAS) material to ensure consistency and comparability between the two extracts.</w:t>
      </w:r>
    </w:p>
    <w:p w14:paraId="31969A3E" w14:textId="77777777" w:rsidR="00E42DC3" w:rsidRDefault="00F35B01" w:rsidP="00740A8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 of Extracts:</w:t>
      </w:r>
      <w:r w:rsidRPr="008C08AA">
        <w:rPr>
          <w:rStyle w:val="apple-converted-space"/>
          <w:rFonts w:ascii="Calibri" w:hAnsi="Calibri" w:cs="Calibri"/>
        </w:rPr>
        <w:t> </w:t>
      </w:r>
      <w:r w:rsidRPr="008C08AA">
        <w:rPr>
          <w:rFonts w:ascii="Calibri" w:hAnsi="Calibri" w:cs="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8C08AA">
        <w:rPr>
          <w:rStyle w:val="apple-converted-space"/>
          <w:rFonts w:ascii="Calibri" w:hAnsi="Calibri" w:cs="Calibri"/>
        </w:rPr>
        <w:t> </w:t>
      </w:r>
      <w:r w:rsidRPr="008C08AA">
        <w:rPr>
          <w:rStyle w:val="mord"/>
          <w:rFonts w:ascii="Calibri" w:hAnsi="Calibri" w:cs="Calibri"/>
        </w:rPr>
        <w:t>−20</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required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This low-temperature, dark, and anaerobic storage condition is critical for maintaining the stability, potency, and integrity of the bioactive compounds over the study duration.</w:t>
      </w:r>
    </w:p>
    <w:p w14:paraId="79A80E6B"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3F3E0D2A" w14:textId="77777777" w:rsidR="00E42DC3" w:rsidRDefault="00E42DC3" w:rsidP="00740A8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14:paraId="4A8BEC7C" w14:textId="77777777" w:rsidR="00E42DC3"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noProof/>
          <w:lang w:eastAsia="en-US"/>
          <w14:ligatures w14:val="standardContextual"/>
        </w:rPr>
        <w:drawing>
          <wp:inline distT="0" distB="0" distL="0" distR="0" wp14:anchorId="0F2A9F9A" wp14:editId="48D27114">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14:paraId="74FC1DEC" w14:textId="77777777" w:rsidR="00E42DC3"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rPr>
        <w:t>Figure 1: Extraction process</w:t>
      </w:r>
    </w:p>
    <w:p w14:paraId="0714CE84" w14:textId="77777777" w:rsidR="00F35B01" w:rsidRPr="008C08AA" w:rsidRDefault="00E42DC3" w:rsidP="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44434118"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lastRenderedPageBreak/>
        <w:t>3.5</w:t>
      </w:r>
      <w:r w:rsidRPr="00280B9D">
        <w:rPr>
          <w:rFonts w:cs="Calibri"/>
          <w:i w:val="0"/>
          <w:iCs w:val="0"/>
          <w:color w:val="000000"/>
          <w:sz w:val="24"/>
          <w:szCs w:val="24"/>
        </w:rPr>
        <w:tab/>
      </w:r>
      <w:r w:rsidR="00F35B01" w:rsidRPr="00280B9D">
        <w:rPr>
          <w:rFonts w:cs="Calibri"/>
          <w:i w:val="0"/>
          <w:iCs w:val="0"/>
          <w:color w:val="000000"/>
          <w:sz w:val="24"/>
          <w:szCs w:val="24"/>
        </w:rPr>
        <w:t xml:space="preserve"> Chemicals and Reagents</w:t>
      </w:r>
    </w:p>
    <w:p w14:paraId="632516D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All chemicals and reagents utilized in this study will be of analytical grade or higher purity to ensure accuracy and reproducibility of results. </w:t>
      </w:r>
      <w:proofErr w:type="spellStart"/>
      <w:r w:rsidRPr="008C08AA">
        <w:rPr>
          <w:rFonts w:ascii="Calibri" w:hAnsi="Calibri" w:cs="Calibri"/>
        </w:rPr>
        <w:t>Streptozotocin</w:t>
      </w:r>
      <w:proofErr w:type="spellEnd"/>
      <w:r w:rsidRPr="008C08AA">
        <w:rPr>
          <w:rFonts w:ascii="Calibri" w:hAnsi="Calibri" w:cs="Calibri"/>
        </w:rPr>
        <w:t xml:space="preserve"> (STZ), a well-established </w:t>
      </w:r>
      <w:proofErr w:type="spellStart"/>
      <w:r w:rsidRPr="008C08AA">
        <w:rPr>
          <w:rFonts w:ascii="Calibri" w:hAnsi="Calibri" w:cs="Calibri"/>
        </w:rPr>
        <w:t>diabetogenic</w:t>
      </w:r>
      <w:proofErr w:type="spellEnd"/>
      <w:r w:rsidRPr="008C08AA">
        <w:rPr>
          <w:rFonts w:ascii="Calibri" w:hAnsi="Calibri" w:cs="Calibri"/>
        </w:rPr>
        <w:t xml:space="preserve"> agent, will be procured from a reputable chemical supplier (e.g., Sigma-Aldrich, Merck). Metformin hydrochloride, a widely used oral anti-diabetic drug, will serve as the positive control and will be obtained from a certified pharmaceutical supplier. Citrate buffer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xml:space="preserve">) will be freshly prepared using sodium citrate and citric acid. Blood glucose levels will be measured using a commercially available, calibrated glucometer (e.g., </w:t>
      </w:r>
      <w:proofErr w:type="spellStart"/>
      <w:r w:rsidRPr="008C08AA">
        <w:rPr>
          <w:rFonts w:ascii="Calibri" w:hAnsi="Calibri" w:cs="Calibri"/>
        </w:rPr>
        <w:t>Accu-Chek</w:t>
      </w:r>
      <w:proofErr w:type="spellEnd"/>
      <w:r w:rsidRPr="008C08AA">
        <w:rPr>
          <w:rFonts w:ascii="Calibri" w:hAnsi="Calibri" w:cs="Calibri"/>
        </w:rPr>
        <w:t xml:space="preserve"> Active, OneTouch Ultra) and its corresponding test strips, ensuring consistency and reliability of glucose readings.</w:t>
      </w:r>
    </w:p>
    <w:p w14:paraId="20E98614"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3.6</w:t>
      </w:r>
      <w:r w:rsidR="00F35B01" w:rsidRPr="00280B9D">
        <w:rPr>
          <w:rFonts w:cs="Calibri"/>
          <w:i w:val="0"/>
          <w:iCs w:val="0"/>
          <w:color w:val="000000"/>
          <w:sz w:val="24"/>
          <w:szCs w:val="24"/>
        </w:rPr>
        <w:t xml:space="preserve"> </w:t>
      </w:r>
      <w:r w:rsidRPr="00280B9D">
        <w:rPr>
          <w:rFonts w:cs="Calibri"/>
          <w:i w:val="0"/>
          <w:iCs w:val="0"/>
          <w:color w:val="000000"/>
          <w:sz w:val="24"/>
          <w:szCs w:val="24"/>
        </w:rPr>
        <w:tab/>
      </w:r>
      <w:r w:rsidR="00F35B01" w:rsidRPr="00280B9D">
        <w:rPr>
          <w:rFonts w:cs="Calibri"/>
          <w:i w:val="0"/>
          <w:iCs w:val="0"/>
          <w:color w:val="000000"/>
          <w:sz w:val="24"/>
          <w:szCs w:val="24"/>
        </w:rPr>
        <w:t>Animal Model and Induction of Diabetes</w:t>
      </w:r>
    </w:p>
    <w:p w14:paraId="39C9768C" w14:textId="77777777" w:rsidR="00F35B01" w:rsidRPr="008C08AA" w:rsidRDefault="00F35B01" w:rsidP="00740A85">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Animal Selection:</w:t>
      </w:r>
      <w:r w:rsidRPr="008C08AA">
        <w:rPr>
          <w:rStyle w:val="apple-converted-space"/>
          <w:rFonts w:ascii="Calibri" w:hAnsi="Calibri" w:cs="Calibri"/>
        </w:rPr>
        <w:t> </w:t>
      </w:r>
      <w:r w:rsidRPr="008C08AA">
        <w:rPr>
          <w:rFonts w:ascii="Calibri" w:hAnsi="Calibri" w:cs="Calibri"/>
        </w:rPr>
        <w:t xml:space="preserve">Male rats are typically preferred in diabetes research to avoid hormonal fluctuations associated with the estrous cycle in females, which could potentially influence glucose metabolism. </w:t>
      </w:r>
      <w:proofErr w:type="spellStart"/>
      <w:r w:rsidRPr="008C08AA">
        <w:rPr>
          <w:rFonts w:ascii="Calibri" w:hAnsi="Calibri" w:cs="Calibri"/>
        </w:rPr>
        <w:t>Wistar</w:t>
      </w:r>
      <w:proofErr w:type="spellEnd"/>
      <w:r w:rsidRPr="008C08AA">
        <w:rPr>
          <w:rFonts w:ascii="Calibri" w:hAnsi="Calibri" w:cs="Calibri"/>
        </w:rPr>
        <w:t xml:space="preserve"> or Sprague-</w:t>
      </w:r>
      <w:proofErr w:type="spellStart"/>
      <w:r w:rsidRPr="008C08AA">
        <w:rPr>
          <w:rFonts w:ascii="Calibri" w:hAnsi="Calibri" w:cs="Calibri"/>
        </w:rPr>
        <w:t>Dawley</w:t>
      </w:r>
      <w:proofErr w:type="spellEnd"/>
      <w:r w:rsidRPr="008C08AA">
        <w:rPr>
          <w:rFonts w:ascii="Calibri" w:hAnsi="Calibri" w:cs="Calibri"/>
        </w:rPr>
        <w:t xml:space="preserve"> strains are commonly used due to their well-characterized physiological responses and availability.</w:t>
      </w:r>
    </w:p>
    <w:p w14:paraId="00D5A511" w14:textId="77777777" w:rsidR="00F35B01" w:rsidRPr="008C08AA" w:rsidRDefault="00F35B01" w:rsidP="00740A85">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Diabetes Induction:</w:t>
      </w:r>
      <w:r w:rsidRPr="008C08AA">
        <w:rPr>
          <w:rStyle w:val="apple-converted-space"/>
          <w:rFonts w:ascii="Calibri" w:hAnsi="Calibri" w:cs="Calibri"/>
        </w:rPr>
        <w:t> </w:t>
      </w:r>
      <w:r w:rsidRPr="008C08AA">
        <w:rPr>
          <w:rFonts w:ascii="Calibri" w:hAnsi="Calibri" w:cs="Calibri"/>
        </w:rPr>
        <w:t xml:space="preserve">Type 1 diabetes will be induced in the experimental rats by a single </w:t>
      </w:r>
      <w:proofErr w:type="spellStart"/>
      <w:r w:rsidRPr="008C08AA">
        <w:rPr>
          <w:rFonts w:ascii="Calibri" w:hAnsi="Calibri" w:cs="Calibri"/>
        </w:rPr>
        <w:t>intraperitoneal</w:t>
      </w:r>
      <w:proofErr w:type="spellEnd"/>
      <w:r w:rsidRPr="008C08AA">
        <w:rPr>
          <w:rFonts w:ascii="Calibri" w:hAnsi="Calibri" w:cs="Calibri"/>
        </w:rPr>
        <w:t xml:space="preserve"> (</w:t>
      </w:r>
      <w:proofErr w:type="spellStart"/>
      <w:r w:rsidRPr="008C08AA">
        <w:rPr>
          <w:rFonts w:ascii="Calibri" w:hAnsi="Calibri" w:cs="Calibri"/>
        </w:rPr>
        <w:t>i.p</w:t>
      </w:r>
      <w:proofErr w:type="spellEnd"/>
      <w:r w:rsidRPr="008C08AA">
        <w:rPr>
          <w:rFonts w:ascii="Calibri" w:hAnsi="Calibri" w:cs="Calibri"/>
        </w:rPr>
        <w:t xml:space="preserve">.) injection of </w:t>
      </w:r>
      <w:proofErr w:type="spellStart"/>
      <w:r w:rsidRPr="008C08AA">
        <w:rPr>
          <w:rFonts w:ascii="Calibri" w:hAnsi="Calibri" w:cs="Calibri"/>
        </w:rPr>
        <w:t>streptozotocin</w:t>
      </w:r>
      <w:proofErr w:type="spellEnd"/>
      <w:r w:rsidRPr="008C08AA">
        <w:rPr>
          <w:rFonts w:ascii="Calibri" w:hAnsi="Calibri" w:cs="Calibri"/>
        </w:rPr>
        <w:t xml:space="preserve"> (STZ). STZ is a glucose analogue that selectively targets and destroys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leading to insulin deficiency and subsequent hyperglycemia. To ensure its stability and efficacy, STZ will be freshly dissolved in cold</w:t>
      </w:r>
      <w:r w:rsidRPr="008C08AA">
        <w:rPr>
          <w:rStyle w:val="apple-converted-space"/>
          <w:rFonts w:ascii="Calibri" w:hAnsi="Calibri" w:cs="Calibri"/>
        </w:rPr>
        <w:t>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citrate buffer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immediately prior to administration. The chosen dose of</w:t>
      </w:r>
      <w:r w:rsidRPr="008C08AA">
        <w:rPr>
          <w:rStyle w:val="apple-converted-space"/>
          <w:rFonts w:ascii="Calibri" w:hAnsi="Calibri" w:cs="Calibri"/>
        </w:rPr>
        <w:t> </w:t>
      </w:r>
      <w:r w:rsidRPr="008C08AA">
        <w:rPr>
          <w:rStyle w:val="mord"/>
          <w:rFonts w:ascii="Calibri" w:hAnsi="Calibri" w:cs="Calibri"/>
        </w:rPr>
        <w:t>60</w:t>
      </w:r>
      <w:r w:rsidRPr="008C08AA">
        <w:rPr>
          <w:rStyle w:val="apple-converted-space"/>
          <w:rFonts w:ascii="Calibri" w:hAnsi="Calibri" w:cs="Calibri"/>
        </w:rPr>
        <w:t> </w:t>
      </w:r>
      <w:r w:rsidRPr="008C08AA">
        <w:rPr>
          <w:rFonts w:ascii="Calibri" w:hAnsi="Calibri" w:cs="Calibri"/>
        </w:rPr>
        <w:t xml:space="preserve">mg/kg body weight is a standard dose known to reliably induce stable and severe hyperglycemia in rats. Normal control rats will receive an equivalent volume of the citrate buffer vehicle alone via </w:t>
      </w:r>
      <w:proofErr w:type="spellStart"/>
      <w:r w:rsidRPr="008C08AA">
        <w:rPr>
          <w:rFonts w:ascii="Calibri" w:hAnsi="Calibri" w:cs="Calibri"/>
        </w:rPr>
        <w:t>i.p</w:t>
      </w:r>
      <w:proofErr w:type="spellEnd"/>
      <w:r w:rsidRPr="008C08AA">
        <w:rPr>
          <w:rFonts w:ascii="Calibri" w:hAnsi="Calibri" w:cs="Calibri"/>
        </w:rPr>
        <w:t>. injection.</w:t>
      </w:r>
    </w:p>
    <w:p w14:paraId="1F2A263D" w14:textId="77777777" w:rsidR="00F35B01" w:rsidRPr="008C08AA" w:rsidRDefault="00F35B01" w:rsidP="00740A85">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Confirmation of Diabetes:</w:t>
      </w:r>
      <w:r w:rsidRPr="008C08AA">
        <w:rPr>
          <w:rStyle w:val="apple-converted-space"/>
          <w:rFonts w:ascii="Calibri" w:hAnsi="Calibri" w:cs="Calibri"/>
        </w:rPr>
        <w:t> </w:t>
      </w:r>
      <w:r w:rsidRPr="008C08AA">
        <w:rPr>
          <w:rFonts w:ascii="Calibri" w:hAnsi="Calibri" w:cs="Calibri"/>
        </w:rPr>
        <w:t>After a</w:t>
      </w:r>
      <w:r w:rsidRPr="008C08AA">
        <w:rPr>
          <w:rStyle w:val="apple-converted-space"/>
          <w:rFonts w:ascii="Calibri" w:hAnsi="Calibri" w:cs="Calibri"/>
        </w:rPr>
        <w:t> </w:t>
      </w:r>
      <w:r w:rsidRPr="008C08AA">
        <w:rPr>
          <w:rStyle w:val="mord"/>
          <w:rFonts w:ascii="Calibri" w:hAnsi="Calibri" w:cs="Calibri"/>
        </w:rPr>
        <w:t>72</w:t>
      </w:r>
      <w:r w:rsidRPr="008C08AA">
        <w:rPr>
          <w:rFonts w:ascii="Calibri" w:hAnsi="Calibri" w:cs="Calibri"/>
        </w:rPr>
        <w:t xml:space="preserve">-hour post-STZ injection period, which allows for the full </w:t>
      </w:r>
      <w:proofErr w:type="spellStart"/>
      <w:r w:rsidRPr="008C08AA">
        <w:rPr>
          <w:rFonts w:ascii="Calibri" w:hAnsi="Calibri" w:cs="Calibri"/>
        </w:rPr>
        <w:t>diabetogenic</w:t>
      </w:r>
      <w:proofErr w:type="spellEnd"/>
      <w:r w:rsidRPr="008C08AA">
        <w:rPr>
          <w:rFonts w:ascii="Calibri" w:hAnsi="Calibri" w:cs="Calibri"/>
        </w:rPr>
        <w:t xml:space="preserve"> effect to manifest, fasting blood glucose (FBG) levels will </w:t>
      </w:r>
      <w:r w:rsidRPr="008C08AA">
        <w:rPr>
          <w:rFonts w:ascii="Calibri" w:hAnsi="Calibri" w:cs="Calibri"/>
        </w:rPr>
        <w:lastRenderedPageBreak/>
        <w:t>be measured from blood samples collected from the tail vein of each rat. Only rats exhibiting consistent FBG levels</w:t>
      </w:r>
      <w:r w:rsidRPr="008C08AA">
        <w:rPr>
          <w:rStyle w:val="apple-converted-space"/>
          <w:rFonts w:ascii="Calibri" w:hAnsi="Calibri" w:cs="Calibri"/>
        </w:rPr>
        <w:t> </w:t>
      </w:r>
      <w:r w:rsidRPr="008C08AA">
        <w:rPr>
          <w:rStyle w:val="mrel"/>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(or</w:t>
      </w:r>
      <w:r w:rsidRPr="008C08AA">
        <w:rPr>
          <w:rStyle w:val="apple-converted-space"/>
          <w:rFonts w:ascii="Calibri" w:hAnsi="Calibri" w:cs="Calibri"/>
        </w:rPr>
        <w:t> </w:t>
      </w:r>
      <w:r w:rsidRPr="008C08AA">
        <w:rPr>
          <w:rStyle w:val="mord"/>
          <w:rFonts w:ascii="Calibri" w:hAnsi="Calibri" w:cs="Calibri"/>
        </w:rPr>
        <w:t>11.1</w:t>
      </w:r>
      <w:r w:rsidRPr="008C08AA">
        <w:rPr>
          <w:rStyle w:val="apple-converted-space"/>
          <w:rFonts w:ascii="Calibri" w:hAnsi="Calibri" w:cs="Calibri"/>
        </w:rPr>
        <w:t> </w:t>
      </w:r>
      <w:proofErr w:type="spellStart"/>
      <w:r w:rsidRPr="008C08AA">
        <w:rPr>
          <w:rFonts w:ascii="Calibri" w:hAnsi="Calibri" w:cs="Calibri"/>
        </w:rPr>
        <w:t>mmol</w:t>
      </w:r>
      <w:proofErr w:type="spellEnd"/>
      <w:r w:rsidRPr="008C08AA">
        <w:rPr>
          <w:rFonts w:ascii="Calibri" w:hAnsi="Calibri" w:cs="Calibri"/>
        </w:rPr>
        <w:t>/L) will be considered successfully diabetic and included in the study. This threshold ensures a clear distinction between diabetic and non-diabetic animals and a uniform baseline of hyperglycemia across the treatment groups.</w:t>
      </w:r>
    </w:p>
    <w:p w14:paraId="2F09BA52"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3.7</w:t>
      </w:r>
      <w:r w:rsidRPr="00280B9D">
        <w:rPr>
          <w:rFonts w:cs="Calibri"/>
          <w:i w:val="0"/>
          <w:iCs w:val="0"/>
          <w:color w:val="000000"/>
          <w:sz w:val="24"/>
          <w:szCs w:val="24"/>
        </w:rPr>
        <w:tab/>
      </w:r>
      <w:r w:rsidR="00F35B01" w:rsidRPr="00280B9D">
        <w:rPr>
          <w:rFonts w:cs="Calibri"/>
          <w:i w:val="0"/>
          <w:iCs w:val="0"/>
          <w:color w:val="000000"/>
          <w:sz w:val="24"/>
          <w:szCs w:val="24"/>
        </w:rPr>
        <w:t xml:space="preserve"> Experimental Design and Grouping</w:t>
      </w:r>
    </w:p>
    <w:p w14:paraId="233D97B2"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 total of</w:t>
      </w:r>
      <w:r w:rsidRPr="008C08AA">
        <w:rPr>
          <w:rStyle w:val="apple-converted-space"/>
          <w:rFonts w:ascii="Calibri" w:hAnsi="Calibri" w:cs="Calibri"/>
        </w:rPr>
        <w:t> </w:t>
      </w:r>
      <w:r w:rsidR="00DE36FA">
        <w:rPr>
          <w:rStyle w:val="mord"/>
          <w:rFonts w:ascii="Calibri" w:hAnsi="Calibri" w:cs="Calibri"/>
        </w:rPr>
        <w:t>42</w:t>
      </w:r>
      <w:r w:rsidRPr="008C08AA">
        <w:rPr>
          <w:rStyle w:val="apple-converted-space"/>
          <w:rFonts w:ascii="Calibri" w:hAnsi="Calibri" w:cs="Calibri"/>
        </w:rPr>
        <w:t> </w:t>
      </w:r>
      <w:r w:rsidRPr="008C08AA">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14:paraId="0CF156D4"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1: Normal Control (ND + water):</w:t>
      </w:r>
      <w:r w:rsidRPr="008C08AA">
        <w:rPr>
          <w:rStyle w:val="apple-converted-space"/>
          <w:rFonts w:ascii="Calibri" w:hAnsi="Calibri" w:cs="Calibri"/>
        </w:rPr>
        <w:t> </w:t>
      </w:r>
      <w:r w:rsidRPr="008C08AA">
        <w:rPr>
          <w:rFonts w:ascii="Calibri" w:hAnsi="Calibri" w:cs="Calibri"/>
        </w:rPr>
        <w:t xml:space="preserve">Non-diabetic </w:t>
      </w:r>
      <w:r w:rsidR="00DE36FA">
        <w:rPr>
          <w:rFonts w:ascii="Calibri" w:hAnsi="Calibri" w:cs="Calibri"/>
        </w:rPr>
        <w:t xml:space="preserve">(ND) </w:t>
      </w:r>
      <w:r w:rsidRPr="008C08AA">
        <w:rPr>
          <w:rFonts w:ascii="Calibri" w:hAnsi="Calibri" w:cs="Calibri"/>
        </w:rPr>
        <w:t>rats receiving an equivalent volume of distilled water orally daily via gavage. This group serves as a baseline for normal physiological parameters.</w:t>
      </w:r>
    </w:p>
    <w:p w14:paraId="219CC5F7"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2: Diabetic Control (D control):</w:t>
      </w:r>
      <w:r w:rsidRPr="008C08AA">
        <w:rPr>
          <w:rStyle w:val="apple-converted-space"/>
          <w:rFonts w:ascii="Calibri" w:hAnsi="Calibri" w:cs="Calibri"/>
        </w:rPr>
        <w:t> </w:t>
      </w:r>
      <w:r w:rsidRPr="008C08AA">
        <w:rPr>
          <w:rFonts w:ascii="Calibri" w:hAnsi="Calibri" w:cs="Calibri"/>
        </w:rPr>
        <w:t>STZ-induced diabetic rats receiving an equivalent volume of distilled water orally daily via gavage. This group represents the untreated diabetic state and demonstrates the progression of hyperglycemia without intervention.</w:t>
      </w:r>
    </w:p>
    <w:p w14:paraId="166366BE"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3: Standard Drug Control (D +</w:t>
      </w:r>
      <w:r w:rsidRPr="008C08AA">
        <w:rPr>
          <w:rStyle w:val="apple-converted-space"/>
          <w:rFonts w:ascii="Calibri" w:hAnsi="Calibri" w:cs="Calibri"/>
          <w:b/>
          <w:bCs/>
        </w:rPr>
        <w:t> </w:t>
      </w:r>
      <w:r w:rsidRPr="008C08AA">
        <w:rPr>
          <w:rStyle w:val="mord"/>
          <w:rFonts w:ascii="Calibri" w:hAnsi="Calibri" w:cs="Calibri"/>
        </w:rPr>
        <w:t>50</w:t>
      </w:r>
      <w:r w:rsidRPr="008C08AA">
        <w:rPr>
          <w:rStyle w:val="apple-converted-space"/>
          <w:rFonts w:ascii="Calibri" w:hAnsi="Calibri" w:cs="Calibri"/>
          <w:b/>
          <w:bCs/>
        </w:rPr>
        <w:t> </w:t>
      </w:r>
      <w:r w:rsidRPr="008C08AA">
        <w:rPr>
          <w:rStyle w:val="Strong"/>
          <w:rFonts w:ascii="Calibri" w:hAnsi="Calibri" w:cs="Calibri"/>
        </w:rPr>
        <w:t>mg/kg body weight metformin):</w:t>
      </w:r>
      <w:r w:rsidRPr="008C08AA">
        <w:rPr>
          <w:rStyle w:val="apple-converted-space"/>
          <w:rFonts w:ascii="Calibri" w:hAnsi="Calibri" w:cs="Calibri"/>
        </w:rPr>
        <w:t> </w:t>
      </w:r>
      <w:r w:rsidRPr="008C08AA">
        <w:rPr>
          <w:rFonts w:ascii="Calibri" w:hAnsi="Calibri" w:cs="Calibri"/>
        </w:rPr>
        <w:t>STZ-induced diabetic rats receiving</w:t>
      </w:r>
      <w:r w:rsidRPr="008C08AA">
        <w:rPr>
          <w:rStyle w:val="apple-converted-space"/>
          <w:rFonts w:ascii="Calibri" w:hAnsi="Calibri" w:cs="Calibri"/>
        </w:rPr>
        <w:t> </w:t>
      </w:r>
      <w:r w:rsidRPr="008C08AA">
        <w:rPr>
          <w:rStyle w:val="mord"/>
          <w:rFonts w:ascii="Calibri" w:hAnsi="Calibri" w:cs="Calibri"/>
        </w:rPr>
        <w:t>50</w:t>
      </w:r>
      <w:r w:rsidRPr="008C08AA">
        <w:rPr>
          <w:rStyle w:val="apple-converted-space"/>
          <w:rFonts w:ascii="Calibri" w:hAnsi="Calibri" w:cs="Calibri"/>
        </w:rPr>
        <w:t> </w:t>
      </w:r>
      <w:r w:rsidRPr="008C08AA">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14:paraId="7E694639"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4:</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w:t>
      </w:r>
      <w:proofErr w:type="spellStart"/>
      <w:r w:rsidRPr="008C08AA">
        <w:rPr>
          <w:rStyle w:val="Strong"/>
          <w:rFonts w:ascii="Calibri" w:hAnsi="Calibri" w:cs="Calibri"/>
          <w:i/>
          <w:iCs/>
        </w:rPr>
        <w:t>albidum</w:t>
      </w:r>
      <w:proofErr w:type="spellEnd"/>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 xml:space="preserve">C.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pulp extract orally daily.</w:t>
      </w:r>
    </w:p>
    <w:p w14:paraId="27B7EDEF"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5:</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w:t>
      </w:r>
      <w:proofErr w:type="spellStart"/>
      <w:r w:rsidRPr="008C08AA">
        <w:rPr>
          <w:rStyle w:val="Strong"/>
          <w:rFonts w:ascii="Calibri" w:hAnsi="Calibri" w:cs="Calibri"/>
          <w:i/>
          <w:iCs/>
        </w:rPr>
        <w:t>albidum</w:t>
      </w:r>
      <w:proofErr w:type="spellEnd"/>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 xml:space="preserve">C.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pulp extract orally daily.</w:t>
      </w:r>
    </w:p>
    <w:p w14:paraId="562FB760"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lastRenderedPageBreak/>
        <w:t>Group 6:</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w:t>
      </w:r>
      <w:proofErr w:type="spellStart"/>
      <w:r w:rsidRPr="008C08AA">
        <w:rPr>
          <w:rStyle w:val="Strong"/>
          <w:rFonts w:ascii="Calibri" w:hAnsi="Calibri" w:cs="Calibri"/>
          <w:i/>
          <w:iCs/>
        </w:rPr>
        <w:t>albidum</w:t>
      </w:r>
      <w:proofErr w:type="spellEnd"/>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 xml:space="preserve">C.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seed extract orally daily.</w:t>
      </w:r>
    </w:p>
    <w:p w14:paraId="7F9AB7A3"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7:</w:t>
      </w:r>
      <w:r w:rsidRPr="008C08AA">
        <w:rPr>
          <w:rStyle w:val="apple-converted-space"/>
          <w:rFonts w:ascii="Calibri" w:hAnsi="Calibri" w:cs="Calibri"/>
          <w:b/>
          <w:bCs/>
        </w:rPr>
        <w:t> </w:t>
      </w:r>
      <w:proofErr w:type="spellStart"/>
      <w:r w:rsidRPr="008C08AA">
        <w:rPr>
          <w:rStyle w:val="Strong"/>
          <w:rFonts w:ascii="Calibri" w:hAnsi="Calibri" w:cs="Calibri"/>
          <w:i/>
          <w:iCs/>
        </w:rPr>
        <w:t>Chrysophyllum</w:t>
      </w:r>
      <w:proofErr w:type="spellEnd"/>
      <w:r w:rsidRPr="008C08AA">
        <w:rPr>
          <w:rStyle w:val="Strong"/>
          <w:rFonts w:ascii="Calibri" w:hAnsi="Calibri" w:cs="Calibri"/>
          <w:i/>
          <w:iCs/>
        </w:rPr>
        <w:t xml:space="preserve"> </w:t>
      </w:r>
      <w:proofErr w:type="spellStart"/>
      <w:r w:rsidRPr="008C08AA">
        <w:rPr>
          <w:rStyle w:val="Strong"/>
          <w:rFonts w:ascii="Calibri" w:hAnsi="Calibri" w:cs="Calibri"/>
          <w:i/>
          <w:iCs/>
        </w:rPr>
        <w:t>albidum</w:t>
      </w:r>
      <w:proofErr w:type="spellEnd"/>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 xml:space="preserve">C.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seed extract orally daily.</w:t>
      </w:r>
    </w:p>
    <w:p w14:paraId="6D83D947" w14:textId="77777777" w:rsidR="00E42DC3"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Treatment Administration:</w:t>
      </w:r>
      <w:r w:rsidRPr="008C08AA">
        <w:rPr>
          <w:rStyle w:val="apple-converted-space"/>
          <w:rFonts w:ascii="Calibri" w:hAnsi="Calibri" w:cs="Calibri"/>
        </w:rPr>
        <w:t> </w:t>
      </w:r>
      <w:r w:rsidRPr="008C08AA">
        <w:rPr>
          <w:rFonts w:ascii="Calibri" w:hAnsi="Calibri" w:cs="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8C08AA">
        <w:rPr>
          <w:rStyle w:val="apple-converted-space"/>
          <w:rFonts w:ascii="Calibri" w:hAnsi="Calibri" w:cs="Calibri"/>
        </w:rPr>
        <w:t> </w:t>
      </w:r>
      <w:r w:rsidRPr="008C08AA">
        <w:rPr>
          <w:rStyle w:val="mord"/>
          <w:rFonts w:ascii="Calibri" w:hAnsi="Calibri" w:cs="Calibri"/>
        </w:rPr>
        <w:t>13</w:t>
      </w:r>
      <w:r w:rsidRPr="008C08AA">
        <w:rPr>
          <w:rStyle w:val="apple-converted-space"/>
          <w:rFonts w:ascii="Calibri" w:hAnsi="Calibri" w:cs="Calibri"/>
        </w:rPr>
        <w:t> </w:t>
      </w:r>
      <w:r w:rsidRPr="008C08AA">
        <w:rPr>
          <w:rFonts w:ascii="Calibri" w:hAnsi="Calibri" w:cs="Calibri"/>
        </w:rPr>
        <w:t>consecutive days, a duration deemed sufficient to observe significant changes in blood glucose levels based on preliminary data.</w:t>
      </w:r>
    </w:p>
    <w:p w14:paraId="76337CBD"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304559EB"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noProof/>
          <w:lang w:eastAsia="en-US"/>
          <w14:ligatures w14:val="standardContextual"/>
        </w:rPr>
        <w:lastRenderedPageBreak/>
        <w:drawing>
          <wp:inline distT="0" distB="0" distL="0" distR="0" wp14:anchorId="4A6E6127" wp14:editId="2B82826E">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14:paraId="6F975E91"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rPr>
        <w:t>Figure 2: rat grouping</w:t>
      </w:r>
      <w:r>
        <w:rPr>
          <w:rFonts w:cs="Calibri"/>
        </w:rPr>
        <w:br w:type="page"/>
      </w:r>
    </w:p>
    <w:p w14:paraId="1D13C47C"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p>
    <w:p w14:paraId="1A657A6D" w14:textId="77777777" w:rsidR="00F35B01" w:rsidRPr="008C08AA" w:rsidRDefault="00F35B01"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14:paraId="421675F9" w14:textId="77777777" w:rsidR="00F35B01" w:rsidRPr="00DE36FA" w:rsidRDefault="00DE36FA" w:rsidP="008C08AA">
      <w:pPr>
        <w:pStyle w:val="Heading4"/>
        <w:spacing w:before="0" w:line="360" w:lineRule="auto"/>
        <w:jc w:val="both"/>
        <w:rPr>
          <w:rFonts w:cs="Calibri"/>
          <w:i w:val="0"/>
          <w:iCs w:val="0"/>
          <w:color w:val="000000"/>
          <w:sz w:val="24"/>
          <w:szCs w:val="24"/>
        </w:rPr>
      </w:pPr>
      <w:r w:rsidRPr="00DE36FA">
        <w:rPr>
          <w:rFonts w:cs="Calibri"/>
          <w:i w:val="0"/>
          <w:iCs w:val="0"/>
          <w:color w:val="000000"/>
          <w:sz w:val="24"/>
          <w:szCs w:val="24"/>
        </w:rPr>
        <w:t>3.8</w:t>
      </w:r>
      <w:r w:rsidRPr="00DE36FA">
        <w:rPr>
          <w:rFonts w:cs="Calibri"/>
          <w:i w:val="0"/>
          <w:iCs w:val="0"/>
          <w:color w:val="000000"/>
          <w:sz w:val="24"/>
          <w:szCs w:val="24"/>
        </w:rPr>
        <w:tab/>
      </w:r>
      <w:r w:rsidR="00F35B01" w:rsidRPr="00DE36FA">
        <w:rPr>
          <w:rFonts w:cs="Calibri"/>
          <w:i w:val="0"/>
          <w:iCs w:val="0"/>
          <w:color w:val="000000"/>
          <w:sz w:val="24"/>
          <w:szCs w:val="24"/>
        </w:rPr>
        <w:t>Blood Glucose Measurement</w:t>
      </w:r>
    </w:p>
    <w:p w14:paraId="72B8AB2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Fasting blood glucose (FBG) levels will be the primary efficacy parameter monitored throughout the study. Blood samples will be collected from the tail vein of each rat after a</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overnight fast. To minimize stress, the tail will be gently warmed (e.g., under a lamp for</w:t>
      </w:r>
      <w:r w:rsidRPr="008C08AA">
        <w:rPr>
          <w:rStyle w:val="apple-converted-space"/>
          <w:rFonts w:ascii="Calibri" w:hAnsi="Calibri" w:cs="Calibri"/>
        </w:rPr>
        <w:t> </w:t>
      </w:r>
      <w:r w:rsidRPr="008C08AA">
        <w:rPr>
          <w:rStyle w:val="mord"/>
          <w:rFonts w:ascii="Calibri" w:hAnsi="Calibri" w:cs="Calibri"/>
        </w:rPr>
        <w:t>1</w:t>
      </w:r>
      <w:r w:rsidRPr="008C08AA">
        <w:rPr>
          <w:rStyle w:val="mbin"/>
          <w:rFonts w:ascii="Calibri" w:hAnsi="Calibri" w:cs="Calibri"/>
        </w:rPr>
        <w:t>−</w:t>
      </w:r>
      <w:r w:rsidRPr="008C08AA">
        <w:rPr>
          <w:rStyle w:val="mord"/>
          <w:rFonts w:ascii="Calibri" w:hAnsi="Calibri" w:cs="Calibri"/>
        </w:rPr>
        <w:t>2</w:t>
      </w:r>
      <w:r w:rsidRPr="008C08AA">
        <w:rPr>
          <w:rStyle w:val="apple-converted-space"/>
          <w:rFonts w:ascii="Calibri" w:hAnsi="Calibri" w:cs="Calibri"/>
        </w:rPr>
        <w:t> </w:t>
      </w:r>
      <w:r w:rsidRPr="008C08AA">
        <w:rPr>
          <w:rFonts w:ascii="Calibri" w:hAnsi="Calibri" w:cs="Calibri"/>
        </w:rPr>
        <w:t>minutes) to increase blood flow before a small prick is made near the tip of the tail using a sterile lancet. A drop of blood will be placed directly onto the test strip of a calibrated portable glucometer.</w:t>
      </w:r>
    </w:p>
    <w:p w14:paraId="318A948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FBG measurements will be systematically recorded on the following days:</w:t>
      </w:r>
    </w:p>
    <w:p w14:paraId="2C7153C4" w14:textId="77777777" w:rsidR="00F35B01" w:rsidRPr="008C08AA" w:rsidRDefault="00F35B01" w:rsidP="00740A85">
      <w:pPr>
        <w:pStyle w:val="NormalWeb"/>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E36FA">
        <w:rPr>
          <w:rStyle w:val="Strong"/>
          <w:rFonts w:ascii="Calibri" w:hAnsi="Calibri" w:cs="Calibri"/>
          <w:b w:val="0"/>
          <w:bCs w:val="0"/>
        </w:rPr>
        <w:t>Day 1</w:t>
      </w:r>
      <w:r w:rsidRPr="008C08AA">
        <w:rPr>
          <w:rStyle w:val="Strong"/>
          <w:rFonts w:ascii="Calibri" w:hAnsi="Calibri" w:cs="Calibri"/>
        </w:rPr>
        <w:t>:</w:t>
      </w:r>
      <w:r w:rsidRPr="008C08AA">
        <w:rPr>
          <w:rStyle w:val="apple-converted-space"/>
          <w:rFonts w:ascii="Calibri" w:hAnsi="Calibri" w:cs="Calibri"/>
        </w:rPr>
        <w:t> </w:t>
      </w:r>
      <w:r w:rsidRPr="008C08AA">
        <w:rPr>
          <w:rFonts w:ascii="Calibri" w:hAnsi="Calibri" w:cs="Calibri"/>
        </w:rPr>
        <w:t>Prior to the first treatment administration, to establish baseline glucose levels for all groups.</w:t>
      </w:r>
    </w:p>
    <w:p w14:paraId="12A753AF" w14:textId="77777777" w:rsidR="00F35B01" w:rsidRPr="008C08AA" w:rsidRDefault="00F35B01" w:rsidP="00740A85">
      <w:pPr>
        <w:pStyle w:val="NormalWeb"/>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Day 3, Day 5, Day 7, Day 9, Day 11, and Day 13: To monitor the progressive effects of the treatments on blood glucose regulation over the entire study period.</w:t>
      </w:r>
    </w:p>
    <w:p w14:paraId="38420D02" w14:textId="77777777" w:rsidR="00F35B01" w:rsidRPr="008C08AA" w:rsidRDefault="00F35B01" w:rsidP="008C08AA">
      <w:pPr>
        <w:pStyle w:val="NormalWeb"/>
        <w:spacing w:before="0" w:line="360" w:lineRule="auto"/>
        <w:ind w:left="720"/>
        <w:jc w:val="both"/>
        <w:rPr>
          <w:rFonts w:ascii="Calibri" w:hAnsi="Calibri" w:cs="Calibri"/>
        </w:rPr>
      </w:pPr>
      <w:r w:rsidRPr="008C08AA">
        <w:rPr>
          <w:rFonts w:ascii="Calibri" w:hAnsi="Calibri" w:cs="Calibri"/>
        </w:rPr>
        <w:t>All measurements will be taken at a consistent time each morning to account for diurnal variations in glucose metabolism.</w:t>
      </w:r>
    </w:p>
    <w:p w14:paraId="58F9D48D" w14:textId="77777777" w:rsidR="00F35B01" w:rsidRPr="00DE36FA" w:rsidRDefault="00DE36FA" w:rsidP="008C08AA">
      <w:pPr>
        <w:pStyle w:val="Heading4"/>
        <w:spacing w:before="0" w:line="360" w:lineRule="auto"/>
        <w:jc w:val="both"/>
        <w:rPr>
          <w:rFonts w:cs="Calibri"/>
          <w:i w:val="0"/>
          <w:iCs w:val="0"/>
          <w:color w:val="000000"/>
          <w:sz w:val="24"/>
          <w:szCs w:val="24"/>
        </w:rPr>
      </w:pPr>
      <w:r w:rsidRPr="00DE36FA">
        <w:rPr>
          <w:rFonts w:cs="Calibri"/>
          <w:i w:val="0"/>
          <w:iCs w:val="0"/>
          <w:color w:val="000000"/>
          <w:sz w:val="24"/>
          <w:szCs w:val="24"/>
        </w:rPr>
        <w:t>3.9</w:t>
      </w:r>
      <w:r w:rsidRPr="00DE36FA">
        <w:rPr>
          <w:rFonts w:cs="Calibri"/>
          <w:i w:val="0"/>
          <w:iCs w:val="0"/>
          <w:color w:val="000000"/>
          <w:sz w:val="24"/>
          <w:szCs w:val="24"/>
        </w:rPr>
        <w:tab/>
      </w:r>
      <w:r w:rsidR="00F35B01" w:rsidRPr="00DE36FA">
        <w:rPr>
          <w:rFonts w:cs="Calibri"/>
          <w:i w:val="0"/>
          <w:iCs w:val="0"/>
          <w:color w:val="000000"/>
          <w:sz w:val="24"/>
          <w:szCs w:val="24"/>
        </w:rPr>
        <w:t>Statistical Analysis</w:t>
      </w:r>
    </w:p>
    <w:p w14:paraId="035C025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All quantitative data obtained from the study, particularly the fasting blood glucose levels, will be presented as Mean</w:t>
      </w:r>
      <w:r w:rsidRPr="008C08AA">
        <w:rPr>
          <w:rStyle w:val="apple-converted-space"/>
          <w:rFonts w:ascii="Calibri" w:hAnsi="Calibri" w:cs="Calibri"/>
        </w:rPr>
        <w:t> </w:t>
      </w:r>
      <w:r w:rsidRPr="008C08AA">
        <w:rPr>
          <w:rStyle w:val="mord"/>
          <w:rFonts w:ascii="Calibri" w:hAnsi="Calibri" w:cs="Calibri"/>
        </w:rPr>
        <w:t>±</w:t>
      </w:r>
      <w:r w:rsidRPr="008C08AA">
        <w:rPr>
          <w:rStyle w:val="apple-converted-space"/>
          <w:rFonts w:ascii="Calibri" w:hAnsi="Calibri" w:cs="Calibri"/>
        </w:rPr>
        <w:t> </w:t>
      </w:r>
      <w:r w:rsidRPr="008C08AA">
        <w:rPr>
          <w:rFonts w:ascii="Calibri" w:hAnsi="Calibri" w:cs="Calibri"/>
        </w:rPr>
        <w:t xml:space="preserve">Standard Error of the Mean (SEM) to indicate variability within each group. Statistical analysis will be performed using a robust statistical software package (e.g., </w:t>
      </w:r>
      <w:proofErr w:type="spellStart"/>
      <w:r w:rsidRPr="008C08AA">
        <w:rPr>
          <w:rFonts w:ascii="Calibri" w:hAnsi="Calibri" w:cs="Calibri"/>
        </w:rPr>
        <w:t>GraphPad</w:t>
      </w:r>
      <w:proofErr w:type="spellEnd"/>
      <w:r w:rsidRPr="008C08AA">
        <w:rPr>
          <w:rFonts w:ascii="Calibri" w:hAnsi="Calibri" w:cs="Calibri"/>
        </w:rPr>
        <w:t xml:space="preserve"> Prism version X, IBM SPSS Statistics version Y).</w:t>
      </w:r>
    </w:p>
    <w:p w14:paraId="7BD354CA"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w:t>
      </w:r>
      <w:r w:rsidRPr="008C08AA">
        <w:rPr>
          <w:rFonts w:ascii="Calibri" w:hAnsi="Calibri" w:cs="Calibri"/>
        </w:rPr>
        <w:lastRenderedPageBreak/>
        <w:t xml:space="preserve">comparison tests will be conducted to identify specific differences between group means at individual time points. Commonly used post-hoc tests include </w:t>
      </w:r>
      <w:proofErr w:type="spellStart"/>
      <w:r w:rsidRPr="008C08AA">
        <w:rPr>
          <w:rFonts w:ascii="Calibri" w:hAnsi="Calibri" w:cs="Calibri"/>
        </w:rPr>
        <w:t>Tukey's</w:t>
      </w:r>
      <w:proofErr w:type="spellEnd"/>
      <w:r w:rsidRPr="008C08AA">
        <w:rPr>
          <w:rFonts w:ascii="Calibri" w:hAnsi="Calibri" w:cs="Calibri"/>
        </w:rPr>
        <w:t xml:space="preserve"> Honestly Significant Difference (HSD) test for all pairwise comparisons or </w:t>
      </w:r>
      <w:proofErr w:type="spellStart"/>
      <w:r w:rsidRPr="008C08AA">
        <w:rPr>
          <w:rFonts w:ascii="Calibri" w:hAnsi="Calibri" w:cs="Calibri"/>
        </w:rPr>
        <w:t>Dunnett's</w:t>
      </w:r>
      <w:proofErr w:type="spellEnd"/>
      <w:r w:rsidRPr="008C08AA">
        <w:rPr>
          <w:rFonts w:ascii="Calibri" w:hAnsi="Calibri" w:cs="Calibri"/>
        </w:rPr>
        <w:t xml:space="preserve"> test for comparing all treatment groups against the diabetic control group. A</w:t>
      </w:r>
      <w:r w:rsidRPr="008C08AA">
        <w:rPr>
          <w:rStyle w:val="apple-converted-space"/>
          <w:rFonts w:ascii="Calibri" w:hAnsi="Calibri" w:cs="Calibri"/>
        </w:rPr>
        <w:t> </w:t>
      </w:r>
      <w:r w:rsidRPr="008C08AA">
        <w:rPr>
          <w:rStyle w:val="mord"/>
          <w:rFonts w:ascii="Calibri" w:hAnsi="Calibri" w:cs="Calibri"/>
        </w:rPr>
        <w:t>p</w:t>
      </w:r>
      <w:r w:rsidRPr="008C08AA">
        <w:rPr>
          <w:rFonts w:ascii="Calibri" w:hAnsi="Calibri" w:cs="Calibri"/>
        </w:rPr>
        <w:t>-value of less than</w:t>
      </w:r>
      <w:r w:rsidRPr="008C08AA">
        <w:rPr>
          <w:rStyle w:val="apple-converted-space"/>
          <w:rFonts w:ascii="Calibri" w:hAnsi="Calibri" w:cs="Calibri"/>
        </w:rPr>
        <w:t> </w:t>
      </w:r>
      <w:r w:rsidRPr="008C08AA">
        <w:rPr>
          <w:rStyle w:val="mord"/>
          <w:rFonts w:ascii="Calibri" w:hAnsi="Calibri" w:cs="Calibri"/>
        </w:rPr>
        <w:t>0.05</w:t>
      </w:r>
      <w:r w:rsidRPr="008C08AA">
        <w:rPr>
          <w:rStyle w:val="apple-converted-space"/>
          <w:rFonts w:ascii="Calibri" w:hAnsi="Calibri" w:cs="Calibri"/>
        </w:rPr>
        <w:t> </w:t>
      </w:r>
      <w:r w:rsidRPr="008C08AA">
        <w:rPr>
          <w:rFonts w:ascii="Calibri" w:hAnsi="Calibri" w:cs="Calibri"/>
        </w:rPr>
        <w:t>(</w:t>
      </w:r>
      <w:r w:rsidRPr="008C08AA">
        <w:rPr>
          <w:rStyle w:val="mord"/>
          <w:rFonts w:ascii="Calibri" w:hAnsi="Calibri" w:cs="Calibri"/>
        </w:rPr>
        <w:t>p</w:t>
      </w:r>
      <w:r w:rsidRPr="008C08AA">
        <w:rPr>
          <w:rStyle w:val="mrel"/>
          <w:rFonts w:ascii="Calibri" w:hAnsi="Calibri" w:cs="Calibri"/>
        </w:rPr>
        <w:t>&lt;</w:t>
      </w:r>
      <w:r w:rsidRPr="008C08AA">
        <w:rPr>
          <w:rStyle w:val="mord"/>
          <w:rFonts w:ascii="Calibri" w:hAnsi="Calibri" w:cs="Calibri"/>
        </w:rPr>
        <w:t>0.05</w:t>
      </w:r>
      <w:r w:rsidRPr="008C08AA">
        <w:rPr>
          <w:rFonts w:ascii="Calibri" w:hAnsi="Calibri" w:cs="Calibri"/>
        </w:rPr>
        <w:t>) will be considered statistically significant, indicating that the observed differences are unlikely to have occurred by chance. The statistical analysis will aim to determine:</w:t>
      </w:r>
    </w:p>
    <w:p w14:paraId="7568D39F"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differences in FBG levels between the normal control and diabetic control groups.</w:t>
      </w:r>
    </w:p>
    <w:p w14:paraId="518B7FE9"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reduction in FBG levels in the metformin-treated group compared to the diabetic control.</w:t>
      </w:r>
    </w:p>
    <w:p w14:paraId="6FB6DEF0"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anti-hyperglycemic effects of CAP and CAS extracts at both doses compared to the diabetic control.</w:t>
      </w:r>
    </w:p>
    <w:p w14:paraId="5593A076"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Any dose-dependent effects of CAP and CAS.</w:t>
      </w:r>
    </w:p>
    <w:p w14:paraId="1B7FB1B3"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Comparisons of efficacy between CAP, CAS, and metformin.</w:t>
      </w:r>
    </w:p>
    <w:p w14:paraId="0CD0E9E9" w14:textId="77777777" w:rsidR="000644E1" w:rsidRPr="008C08AA" w:rsidRDefault="000644E1" w:rsidP="008C08AA">
      <w:pPr>
        <w:spacing w:before="100" w:after="100" w:line="360" w:lineRule="auto"/>
        <w:jc w:val="both"/>
        <w:outlineLvl w:val="1"/>
        <w:rPr>
          <w:rFonts w:cs="Calibri"/>
          <w:sz w:val="24"/>
          <w:szCs w:val="24"/>
        </w:rPr>
      </w:pPr>
    </w:p>
    <w:p w14:paraId="45AA46DE" w14:textId="77777777" w:rsidR="0040591D" w:rsidRPr="008C08AA" w:rsidRDefault="0040591D"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8C08AA">
        <w:rPr>
          <w:rFonts w:cs="Calibri"/>
          <w:b/>
          <w:bCs/>
          <w:sz w:val="24"/>
          <w:szCs w:val="24"/>
        </w:rPr>
        <w:br w:type="page"/>
      </w:r>
    </w:p>
    <w:p w14:paraId="306D8778" w14:textId="77777777" w:rsidR="000644E1" w:rsidRPr="008C08AA" w:rsidRDefault="000644E1" w:rsidP="00DE36FA">
      <w:pPr>
        <w:spacing w:before="100" w:after="100" w:line="360" w:lineRule="auto"/>
        <w:jc w:val="center"/>
        <w:rPr>
          <w:rFonts w:eastAsia="Times New Roman" w:cs="Calibri"/>
          <w:b/>
          <w:bCs/>
          <w:sz w:val="24"/>
          <w:szCs w:val="24"/>
        </w:rPr>
      </w:pPr>
      <w:r w:rsidRPr="008C08AA">
        <w:rPr>
          <w:rFonts w:cs="Calibri"/>
          <w:b/>
          <w:bCs/>
          <w:sz w:val="24"/>
          <w:szCs w:val="24"/>
        </w:rPr>
        <w:lastRenderedPageBreak/>
        <w:t>CHAPTER FOUR</w:t>
      </w:r>
    </w:p>
    <w:p w14:paraId="74F2D1BE" w14:textId="77777777" w:rsidR="0040591D"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RESULTS AND DISCUSSION</w:t>
      </w:r>
    </w:p>
    <w:p w14:paraId="22656D59"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4.1</w:t>
      </w:r>
      <w:r w:rsidRPr="008C08AA">
        <w:rPr>
          <w:rFonts w:cs="Calibri"/>
          <w:b/>
          <w:bCs/>
          <w:sz w:val="24"/>
          <w:szCs w:val="24"/>
        </w:rPr>
        <w:tab/>
        <w:t>Results</w:t>
      </w:r>
      <w:r w:rsidR="00DE36FA">
        <w:rPr>
          <w:rFonts w:cs="Calibri"/>
          <w:b/>
          <w:bCs/>
          <w:sz w:val="24"/>
          <w:szCs w:val="24"/>
        </w:rPr>
        <w:t xml:space="preserve"> </w:t>
      </w:r>
    </w:p>
    <w:p w14:paraId="2820A49C" w14:textId="77777777" w:rsidR="00DE36FA" w:rsidRDefault="000644E1" w:rsidP="008C08AA">
      <w:pPr>
        <w:spacing w:before="100" w:after="100" w:line="360" w:lineRule="auto"/>
        <w:jc w:val="both"/>
        <w:rPr>
          <w:rFonts w:cs="Calibri"/>
          <w:b/>
          <w:bCs/>
          <w:sz w:val="24"/>
          <w:szCs w:val="24"/>
        </w:rPr>
      </w:pPr>
      <w:r w:rsidRPr="008C08AA">
        <w:rPr>
          <w:rFonts w:cs="Calibri"/>
          <w:b/>
          <w:bCs/>
          <w:sz w:val="24"/>
          <w:szCs w:val="24"/>
        </w:rPr>
        <w:t>4.2</w:t>
      </w:r>
      <w:r w:rsidRPr="008C08AA">
        <w:rPr>
          <w:rFonts w:cs="Calibri"/>
          <w:b/>
          <w:bCs/>
          <w:sz w:val="24"/>
          <w:szCs w:val="24"/>
        </w:rPr>
        <w:tab/>
        <w:t xml:space="preserve">Evaluation of Phytochemical Composition of </w:t>
      </w:r>
      <w:proofErr w:type="spellStart"/>
      <w:r w:rsidRPr="008C08AA">
        <w:rPr>
          <w:rFonts w:cs="Calibri"/>
          <w:b/>
          <w:bCs/>
          <w:sz w:val="24"/>
          <w:szCs w:val="24"/>
        </w:rPr>
        <w:t>Chrysophyllum</w:t>
      </w:r>
      <w:proofErr w:type="spellEnd"/>
      <w:r w:rsidR="00DE36FA">
        <w:rPr>
          <w:rFonts w:cs="Calibri"/>
          <w:b/>
          <w:bCs/>
          <w:sz w:val="24"/>
          <w:szCs w:val="24"/>
        </w:rPr>
        <w:t xml:space="preserve"> </w:t>
      </w:r>
      <w:proofErr w:type="spellStart"/>
      <w:r w:rsidRPr="008C08AA">
        <w:rPr>
          <w:rFonts w:cs="Calibri"/>
          <w:b/>
          <w:bCs/>
          <w:sz w:val="24"/>
          <w:szCs w:val="24"/>
        </w:rPr>
        <w:t>albidum</w:t>
      </w:r>
      <w:proofErr w:type="spellEnd"/>
    </w:p>
    <w:tbl>
      <w:tblPr>
        <w:tblW w:w="86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5"/>
        <w:gridCol w:w="1307"/>
        <w:gridCol w:w="1342"/>
      </w:tblGrid>
      <w:tr w:rsidR="00DE36FA" w:rsidRPr="00360AF0" w14:paraId="4CEEB38D" w14:textId="77777777" w:rsidTr="00084F9E">
        <w:trPr>
          <w:trHeight w:val="546"/>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0757ADC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Phytochemical Present</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9B221C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pulp</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1C6A68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Seed</w:t>
            </w:r>
          </w:p>
        </w:tc>
      </w:tr>
      <w:tr w:rsidR="00DE36FA" w:rsidRPr="00360AF0" w14:paraId="279F3BA1"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C6AF864"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Tannin</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EC8222B"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ED39F9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21DA688C"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2BF510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proofErr w:type="spellStart"/>
            <w:r w:rsidRPr="00360AF0">
              <w:rPr>
                <w:rFonts w:ascii="Times New Roman" w:hAnsi="Times New Roman" w:cs="Times New Roman"/>
                <w:sz w:val="24"/>
                <w:szCs w:val="24"/>
              </w:rPr>
              <w:t>Saponin</w:t>
            </w:r>
            <w:proofErr w:type="spellEnd"/>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095371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76F3F4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634DE236"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52E984B8"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proofErr w:type="spellStart"/>
            <w:r w:rsidRPr="00360AF0">
              <w:rPr>
                <w:rFonts w:ascii="Times New Roman" w:hAnsi="Times New Roman" w:cs="Times New Roman"/>
                <w:sz w:val="24"/>
                <w:szCs w:val="24"/>
              </w:rPr>
              <w:t>Terpenoid</w:t>
            </w:r>
            <w:proofErr w:type="spellEnd"/>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3957A1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8795F6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6F5D1DB2"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DEC0BC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Glycoside</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38BD8A9"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703944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57DB5696"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24919B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Steroid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96B8806"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D4E172A"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A9FDFAF"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495986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Alkaloid</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A046E13"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6FFB3C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9D32027"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2551DFC"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Flavonoid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66C051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90D2F0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907D335"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385398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Phenols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8FBF2B0"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49A284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28EE6A0"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C3E608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Amino acid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000B32A8"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8A30F4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7031E645"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F324D96"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proofErr w:type="spellStart"/>
            <w:r w:rsidRPr="00360AF0">
              <w:rPr>
                <w:rFonts w:ascii="Times New Roman" w:hAnsi="Times New Roman" w:cs="Times New Roman"/>
                <w:sz w:val="24"/>
                <w:szCs w:val="24"/>
              </w:rPr>
              <w:t>Phlobatannins</w:t>
            </w:r>
            <w:proofErr w:type="spellEnd"/>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7D73594"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62F508C"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bl>
    <w:p w14:paraId="455BD5FC" w14:textId="77777777" w:rsidR="00DE36FA" w:rsidRPr="008C08AA" w:rsidRDefault="00DE36FA" w:rsidP="008C08AA">
      <w:pPr>
        <w:spacing w:before="100" w:after="100" w:line="360" w:lineRule="auto"/>
        <w:jc w:val="both"/>
        <w:rPr>
          <w:rFonts w:cs="Calibri"/>
          <w:b/>
          <w:bCs/>
          <w:sz w:val="24"/>
          <w:szCs w:val="24"/>
        </w:rPr>
      </w:pPr>
    </w:p>
    <w:p w14:paraId="6F2CF431" w14:textId="77777777" w:rsidR="00DE36FA" w:rsidRPr="00360AF0" w:rsidRDefault="00DE36FA" w:rsidP="00DE36FA">
      <w:pPr>
        <w:pStyle w:val="Default"/>
        <w:suppressAutoHyphens/>
        <w:spacing w:before="0" w:after="240" w:line="360" w:lineRule="auto"/>
        <w:jc w:val="both"/>
        <w:rPr>
          <w:rFonts w:ascii="Times New Roman" w:eastAsia="Times New Roman" w:hAnsi="Times New Roman" w:cs="Times New Roman"/>
        </w:rPr>
      </w:pPr>
      <w:r w:rsidRPr="00360AF0">
        <w:rPr>
          <w:rFonts w:ascii="Times New Roman" w:hAnsi="Times New Roman" w:cs="Times New Roman"/>
          <w:lang w:val="en-US"/>
        </w:rPr>
        <w:t xml:space="preserve">Table 1: Phytochemical Constituents of </w:t>
      </w:r>
      <w:proofErr w:type="spellStart"/>
      <w:r w:rsidRPr="00360AF0">
        <w:rPr>
          <w:rFonts w:ascii="Times New Roman" w:hAnsi="Times New Roman" w:cs="Times New Roman"/>
          <w:lang w:val="en-US"/>
        </w:rPr>
        <w:t>Chrysophyllum</w:t>
      </w:r>
      <w:proofErr w:type="spellEnd"/>
      <w:r w:rsidRPr="00360AF0">
        <w:rPr>
          <w:rFonts w:ascii="Times New Roman" w:hAnsi="Times New Roman" w:cs="Times New Roman"/>
          <w:lang w:val="en-US"/>
        </w:rPr>
        <w:t xml:space="preserve"> </w:t>
      </w:r>
      <w:proofErr w:type="spellStart"/>
      <w:r w:rsidRPr="00360AF0">
        <w:rPr>
          <w:rFonts w:ascii="Times New Roman" w:hAnsi="Times New Roman" w:cs="Times New Roman"/>
          <w:lang w:val="en-US"/>
        </w:rPr>
        <w:t>albidum</w:t>
      </w:r>
      <w:proofErr w:type="spellEnd"/>
      <w:r w:rsidRPr="00360AF0">
        <w:rPr>
          <w:rFonts w:ascii="Times New Roman" w:hAnsi="Times New Roman" w:cs="Times New Roman"/>
          <w:lang w:val="en-US"/>
        </w:rPr>
        <w:t xml:space="preserve"> pulp and Seed</w:t>
      </w:r>
    </w:p>
    <w:p w14:paraId="2AA0FF3A" w14:textId="77777777" w:rsidR="000644E1" w:rsidRPr="008C08AA" w:rsidRDefault="000644E1" w:rsidP="008C08AA">
      <w:pPr>
        <w:spacing w:before="100" w:after="100" w:line="360" w:lineRule="auto"/>
        <w:jc w:val="both"/>
        <w:rPr>
          <w:rFonts w:cs="Calibri"/>
          <w:sz w:val="24"/>
          <w:szCs w:val="24"/>
        </w:rPr>
      </w:pPr>
    </w:p>
    <w:p w14:paraId="7D6C1E9F" w14:textId="77777777" w:rsidR="000644E1" w:rsidRPr="008C08AA" w:rsidRDefault="00F35B01" w:rsidP="008C08AA">
      <w:pPr>
        <w:spacing w:before="100" w:after="100" w:line="360" w:lineRule="auto"/>
        <w:jc w:val="both"/>
        <w:rPr>
          <w:rFonts w:eastAsia="Times New Roman" w:cs="Calibri"/>
          <w:b/>
          <w:bCs/>
          <w:sz w:val="24"/>
          <w:szCs w:val="24"/>
        </w:rPr>
      </w:pPr>
      <w:r w:rsidRPr="008C08AA">
        <w:rPr>
          <w:rFonts w:eastAsia="Times New Roman" w:cs="Calibri"/>
          <w:b/>
          <w:bCs/>
          <w:sz w:val="24"/>
          <w:szCs w:val="24"/>
        </w:rPr>
        <w:t>4.</w:t>
      </w:r>
      <w:r w:rsidR="00E42DC3">
        <w:rPr>
          <w:rFonts w:eastAsia="Times New Roman" w:cs="Calibri"/>
          <w:b/>
          <w:bCs/>
          <w:sz w:val="24"/>
          <w:szCs w:val="24"/>
        </w:rPr>
        <w:t>3</w:t>
      </w:r>
      <w:r w:rsidRPr="008C08AA">
        <w:rPr>
          <w:rFonts w:eastAsia="Times New Roman" w:cs="Calibri"/>
          <w:b/>
          <w:bCs/>
          <w:sz w:val="24"/>
          <w:szCs w:val="24"/>
        </w:rPr>
        <w:tab/>
      </w:r>
      <w:r w:rsidR="00DE36FA">
        <w:rPr>
          <w:rFonts w:eastAsia="Times New Roman" w:cs="Calibri"/>
          <w:b/>
          <w:bCs/>
          <w:sz w:val="24"/>
          <w:szCs w:val="24"/>
        </w:rPr>
        <w:t>H</w:t>
      </w:r>
      <w:r w:rsidRPr="008C08AA">
        <w:rPr>
          <w:rFonts w:eastAsia="Times New Roman" w:cs="Calibri"/>
          <w:b/>
          <w:bCs/>
          <w:sz w:val="24"/>
          <w:szCs w:val="24"/>
        </w:rPr>
        <w:t>yp</w:t>
      </w:r>
      <w:r w:rsidR="00DE36FA">
        <w:rPr>
          <w:rFonts w:eastAsia="Times New Roman" w:cs="Calibri"/>
          <w:b/>
          <w:bCs/>
          <w:sz w:val="24"/>
          <w:szCs w:val="24"/>
        </w:rPr>
        <w:t>o</w:t>
      </w:r>
      <w:r w:rsidRPr="008C08AA">
        <w:rPr>
          <w:rFonts w:eastAsia="Times New Roman" w:cs="Calibri"/>
          <w:b/>
          <w:bCs/>
          <w:sz w:val="24"/>
          <w:szCs w:val="24"/>
        </w:rPr>
        <w:t>glycemic effect of the extract</w:t>
      </w:r>
    </w:p>
    <w:p w14:paraId="37DFAFB3" w14:textId="77777777" w:rsidR="00F35B01" w:rsidRPr="008C08AA" w:rsidRDefault="00F35B01" w:rsidP="008C08AA">
      <w:pPr>
        <w:pStyle w:val="NormalWeb"/>
        <w:widowControl w:val="0"/>
        <w:spacing w:line="360" w:lineRule="auto"/>
        <w:jc w:val="both"/>
        <w:rPr>
          <w:rFonts w:ascii="Calibri" w:hAnsi="Calibri" w:cs="Calibri"/>
        </w:rPr>
      </w:pPr>
      <w:r w:rsidRPr="008C08AA">
        <w:rPr>
          <w:rFonts w:ascii="Calibri" w:hAnsi="Calibri" w:cs="Calibri"/>
          <w:noProof/>
          <w:lang w:eastAsia="en-US"/>
          <w14:ligatures w14:val="standardContextual"/>
        </w:rPr>
        <w:lastRenderedPageBreak/>
        <w:drawing>
          <wp:inline distT="0" distB="0" distL="0" distR="0" wp14:anchorId="0445F482" wp14:editId="1C8B6A87">
            <wp:extent cx="6162040" cy="3691890"/>
            <wp:effectExtent l="0" t="0" r="0" b="3810"/>
            <wp:docPr id="475011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11950" name="Picture 4750119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3065" cy="3704487"/>
                    </a:xfrm>
                    <a:prstGeom prst="rect">
                      <a:avLst/>
                    </a:prstGeom>
                  </pic:spPr>
                </pic:pic>
              </a:graphicData>
            </a:graphic>
          </wp:inline>
        </w:drawing>
      </w:r>
    </w:p>
    <w:p w14:paraId="1B643C46" w14:textId="77777777" w:rsidR="00F35B01" w:rsidRDefault="00F35B0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p>
    <w:p w14:paraId="6F68FF86" w14:textId="77777777" w:rsidR="00DE36FA" w:rsidRPr="008C08AA" w:rsidRDefault="00DE36FA"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Table 2: h</w:t>
      </w:r>
      <w:r w:rsidR="00CC0F45">
        <w:rPr>
          <w:rFonts w:cs="Calibri"/>
          <w:sz w:val="24"/>
          <w:szCs w:val="24"/>
        </w:rPr>
        <w:t>y</w:t>
      </w:r>
      <w:r>
        <w:rPr>
          <w:rFonts w:cs="Calibri"/>
          <w:sz w:val="24"/>
          <w:szCs w:val="24"/>
        </w:rPr>
        <w:t>poglycemic effect of CAS and CAP</w:t>
      </w:r>
    </w:p>
    <w:p w14:paraId="2A1FBD6E" w14:textId="77777777" w:rsidR="00F35B01" w:rsidRPr="008C08AA" w:rsidRDefault="00F35B01" w:rsidP="008C08AA">
      <w:pPr>
        <w:pStyle w:val="NormalWeb"/>
        <w:widowControl w:val="0"/>
        <w:spacing w:line="360" w:lineRule="auto"/>
        <w:jc w:val="both"/>
        <w:rPr>
          <w:rFonts w:ascii="Calibri" w:hAnsi="Calibri" w:cs="Calibri"/>
        </w:rPr>
      </w:pPr>
    </w:p>
    <w:p w14:paraId="1EB2E148"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14:paraId="4F794319" w14:textId="77777777" w:rsidR="00F35B01" w:rsidRPr="00E42DC3" w:rsidRDefault="00E42DC3"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E42DC3">
        <w:rPr>
          <w:rFonts w:cs="Calibri"/>
          <w:b/>
          <w:bCs/>
          <w:sz w:val="24"/>
          <w:szCs w:val="24"/>
        </w:rPr>
        <w:lastRenderedPageBreak/>
        <w:t>4.4</w:t>
      </w:r>
      <w:r w:rsidRPr="00E42DC3">
        <w:rPr>
          <w:rFonts w:cs="Calibri"/>
          <w:b/>
          <w:bCs/>
          <w:sz w:val="24"/>
          <w:szCs w:val="24"/>
        </w:rPr>
        <w:tab/>
        <w:t>Graphical representation of CAP and CAS effect on diabetic rats</w:t>
      </w:r>
    </w:p>
    <w:p w14:paraId="7A0FFBE8" w14:textId="77777777" w:rsidR="00E42DC3" w:rsidRDefault="00E42DC3"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sidRPr="008C08AA">
        <w:rPr>
          <w:rFonts w:cs="Calibri"/>
          <w:noProof/>
          <w:sz w:val="24"/>
          <w:szCs w:val="24"/>
          <w:lang w:eastAsia="en-US"/>
          <w14:ligatures w14:val="standardContextual"/>
        </w:rPr>
        <w:drawing>
          <wp:inline distT="0" distB="0" distL="0" distR="0" wp14:anchorId="463EF1C6" wp14:editId="64DA0F57">
            <wp:extent cx="6005920" cy="3457575"/>
            <wp:effectExtent l="0" t="0" r="1270" b="0"/>
            <wp:docPr id="1261011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11924" name="Picture 12610119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1166" cy="3460595"/>
                    </a:xfrm>
                    <a:prstGeom prst="rect">
                      <a:avLst/>
                    </a:prstGeom>
                  </pic:spPr>
                </pic:pic>
              </a:graphicData>
            </a:graphic>
          </wp:inline>
        </w:drawing>
      </w:r>
    </w:p>
    <w:p w14:paraId="523FEDB7" w14:textId="77777777" w:rsidR="00DE36FA" w:rsidRDefault="00DE36FA"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 xml:space="preserve">Figure 1: </w:t>
      </w:r>
      <w:r w:rsidR="00E42DC3">
        <w:rPr>
          <w:rFonts w:cs="Calibri"/>
          <w:sz w:val="24"/>
          <w:szCs w:val="24"/>
        </w:rPr>
        <w:t>G</w:t>
      </w:r>
      <w:r>
        <w:rPr>
          <w:rFonts w:cs="Calibri"/>
          <w:sz w:val="24"/>
          <w:szCs w:val="24"/>
        </w:rPr>
        <w:t xml:space="preserve">raphical hypoglycemic effect </w:t>
      </w:r>
    </w:p>
    <w:p w14:paraId="798F57D3" w14:textId="77777777" w:rsidR="00DE36FA" w:rsidRDefault="00DE36F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14:paraId="0B292B66" w14:textId="77777777" w:rsidR="000644E1" w:rsidRPr="008C08AA" w:rsidRDefault="000644E1" w:rsidP="008C08AA">
      <w:pPr>
        <w:spacing w:before="100" w:after="100" w:line="360" w:lineRule="auto"/>
        <w:jc w:val="both"/>
        <w:rPr>
          <w:rFonts w:cs="Calibri"/>
          <w:b/>
          <w:bCs/>
          <w:sz w:val="24"/>
          <w:szCs w:val="24"/>
        </w:rPr>
      </w:pPr>
      <w:r w:rsidRPr="008C08AA">
        <w:rPr>
          <w:rFonts w:cs="Calibri"/>
          <w:b/>
          <w:bCs/>
          <w:sz w:val="24"/>
          <w:szCs w:val="24"/>
        </w:rPr>
        <w:lastRenderedPageBreak/>
        <w:t>4.</w:t>
      </w:r>
      <w:r w:rsidR="00E42DC3">
        <w:rPr>
          <w:rFonts w:cs="Calibri"/>
          <w:b/>
          <w:bCs/>
          <w:sz w:val="24"/>
          <w:szCs w:val="24"/>
        </w:rPr>
        <w:t>5</w:t>
      </w:r>
      <w:r w:rsidRPr="008C08AA">
        <w:rPr>
          <w:rFonts w:cs="Calibri"/>
          <w:b/>
          <w:bCs/>
          <w:sz w:val="24"/>
          <w:szCs w:val="24"/>
        </w:rPr>
        <w:tab/>
        <w:t>Discussion</w:t>
      </w:r>
    </w:p>
    <w:p w14:paraId="45729157"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present study meticulously investigated the anti-diabetic potential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 xml:space="preserve">(African Star Apple) pulp (CAP) and seed (CAS) extracts in </w:t>
      </w:r>
      <w:proofErr w:type="spellStart"/>
      <w:r w:rsidRPr="008C08AA">
        <w:rPr>
          <w:rFonts w:ascii="Calibri" w:hAnsi="Calibri" w:cs="Calibri"/>
        </w:rPr>
        <w:t>streptozotocin</w:t>
      </w:r>
      <w:proofErr w:type="spellEnd"/>
      <w:r w:rsidRPr="008C08AA">
        <w:rPr>
          <w:rFonts w:ascii="Calibri" w:hAnsi="Calibri" w:cs="Calibri"/>
        </w:rPr>
        <w:t xml:space="preserve"> (STZ)-induced diabetic rats, with a primary focus on their effects on blood glucose regulation over a 13-day treatment period. The findings, as presented in the accompanying table, provide compelling evidence for the significant hypoglycemic activities of both parts of the plant, suggesting their therapeutic relevance in the management of diabetes mellitus.</w:t>
      </w:r>
    </w:p>
    <w:p w14:paraId="573E93AA"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Confirmation of Diabetic Model and Baseline Observations:</w:t>
      </w:r>
    </w:p>
    <w:p w14:paraId="16B3D187"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At the commencement of the study (Day 1), the non-diabetic (ND) control group maintained remarkably stable and healthy fasting blood glucose levels, averaging 90.16±1.01 mg/</w:t>
      </w:r>
      <w:proofErr w:type="spellStart"/>
      <w:r w:rsidRPr="008C08AA">
        <w:rPr>
          <w:rFonts w:ascii="Calibri" w:hAnsi="Calibri" w:cs="Calibri"/>
        </w:rPr>
        <w:t>dL</w:t>
      </w:r>
      <w:proofErr w:type="spellEnd"/>
      <w:r w:rsidRPr="008C08AA">
        <w:rPr>
          <w:rFonts w:ascii="Calibri" w:hAnsi="Calibri" w:cs="Calibri"/>
        </w:rPr>
        <w:t>. This consistency, observed throughout the 13-day period (ranging from 88.00±0.82 to 90.33±1.28 mg/</w:t>
      </w:r>
      <w:proofErr w:type="spellStart"/>
      <w:r w:rsidRPr="008C08AA">
        <w:rPr>
          <w:rFonts w:ascii="Calibri" w:hAnsi="Calibri" w:cs="Calibri"/>
        </w:rPr>
        <w:t>dL</w:t>
      </w:r>
      <w:proofErr w:type="spellEnd"/>
      <w:r w:rsidRPr="008C08AA">
        <w:rPr>
          <w:rFonts w:ascii="Calibri" w:hAnsi="Calibri" w:cs="Calibri"/>
        </w:rPr>
        <w:t>), serves as a crucial benchmark for normal glycemic homeostasis. In stark contrast, the diabetic (D) control group exhibited severe and sustained hyperglycemia, with initial blood glucose levels averaging 352.00±14.74 mg/</w:t>
      </w:r>
      <w:proofErr w:type="spellStart"/>
      <w:r w:rsidRPr="008C08AA">
        <w:rPr>
          <w:rFonts w:ascii="Calibri" w:hAnsi="Calibri" w:cs="Calibri"/>
        </w:rPr>
        <w:t>dL</w:t>
      </w:r>
      <w:proofErr w:type="spellEnd"/>
      <w:r w:rsidRPr="008C08AA">
        <w:rPr>
          <w:rFonts w:ascii="Calibri" w:hAnsi="Calibri" w:cs="Calibri"/>
        </w:rPr>
        <w:t xml:space="preserve"> on Day 1, and remaining persistently elevated throughout the study, fluctuating between 350.50±20.42 and 364.75±21.10 mg/</w:t>
      </w:r>
      <w:proofErr w:type="spellStart"/>
      <w:r w:rsidRPr="008C08AA">
        <w:rPr>
          <w:rFonts w:ascii="Calibri" w:hAnsi="Calibri" w:cs="Calibri"/>
        </w:rPr>
        <w:t>dL</w:t>
      </w:r>
      <w:proofErr w:type="spellEnd"/>
      <w:r w:rsidRPr="008C08AA">
        <w:rPr>
          <w:rFonts w:ascii="Calibri" w:hAnsi="Calibri" w:cs="Calibri"/>
        </w:rPr>
        <w:t>. This profound and unremitting hyperglycemia in the D control group unequivocally confirms the successful induction of a stable diabetic state in the experimental animals, likely due to STZ's selective destruction of pancreatic β-cells, leading to insulin deficiency. Furthermore, the comparable high baseline glucose levels across all diabetic treatment groups on Day 1 (343.67±17.07 to 379.17±17.53 mg/</w:t>
      </w:r>
      <w:proofErr w:type="spellStart"/>
      <w:r w:rsidRPr="008C08AA">
        <w:rPr>
          <w:rFonts w:ascii="Calibri" w:hAnsi="Calibri" w:cs="Calibri"/>
        </w:rPr>
        <w:t>dL</w:t>
      </w:r>
      <w:proofErr w:type="spellEnd"/>
      <w:r w:rsidRPr="008C08AA">
        <w:rPr>
          <w:rFonts w:ascii="Calibri" w:hAnsi="Calibri" w:cs="Calibri"/>
        </w:rPr>
        <w:t>) indicate a uniform diabetic severity at the start of intervention, ensuring that any observed reductions in blood glucose can be directly attributed to the administered treatments.</w:t>
      </w:r>
    </w:p>
    <w:p w14:paraId="0B79E9A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Efficacy of Metformin as a Positive Control:</w:t>
      </w:r>
    </w:p>
    <w:p w14:paraId="5F06968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group treated with 50 mg/kg body weight of metformin served as a robust positive control, demonstrating the expected and highly effective anti-hyperglycemic action of a conventional anti-diabetic drug. On Day 1, this group's blood glucose was 345.33±13.58 </w:t>
      </w:r>
      <w:r w:rsidRPr="008C08AA">
        <w:rPr>
          <w:rFonts w:ascii="Calibri" w:hAnsi="Calibri" w:cs="Calibri"/>
        </w:rPr>
        <w:lastRenderedPageBreak/>
        <w:t>mg/</w:t>
      </w:r>
      <w:proofErr w:type="spellStart"/>
      <w:r w:rsidRPr="008C08AA">
        <w:rPr>
          <w:rFonts w:ascii="Calibri" w:hAnsi="Calibri" w:cs="Calibri"/>
        </w:rPr>
        <w:t>dL</w:t>
      </w:r>
      <w:proofErr w:type="spellEnd"/>
      <w:r w:rsidRPr="008C08AA">
        <w:rPr>
          <w:rFonts w:ascii="Calibri" w:hAnsi="Calibri" w:cs="Calibri"/>
        </w:rPr>
        <w:t>. By Day 3, a noticeable reduction to 288.33±16.62 mg/</w:t>
      </w:r>
      <w:proofErr w:type="spellStart"/>
      <w:r w:rsidRPr="008C08AA">
        <w:rPr>
          <w:rFonts w:ascii="Calibri" w:hAnsi="Calibri" w:cs="Calibri"/>
        </w:rPr>
        <w:t>dL</w:t>
      </w:r>
      <w:proofErr w:type="spellEnd"/>
      <w:r w:rsidRPr="008C08AA">
        <w:rPr>
          <w:rFonts w:ascii="Calibri" w:hAnsi="Calibri" w:cs="Calibri"/>
        </w:rPr>
        <w:t xml:space="preserve"> was observed, representing approximately a 16.5 decrease from baseline. This reduction became progressively more pronounced over time. By Day 7, glucose levels had plummeted to 208.17±46.99 mg/</w:t>
      </w:r>
      <w:proofErr w:type="spellStart"/>
      <w:r w:rsidRPr="008C08AA">
        <w:rPr>
          <w:rFonts w:ascii="Calibri" w:hAnsi="Calibri" w:cs="Calibri"/>
        </w:rPr>
        <w:t>dL</w:t>
      </w:r>
      <w:proofErr w:type="spellEnd"/>
      <w:r w:rsidRPr="008C08AA">
        <w:rPr>
          <w:rFonts w:ascii="Calibri" w:hAnsi="Calibri" w:cs="Calibri"/>
        </w:rPr>
        <w:t>, marking a significant 39.7 reduction. The most remarkable effect was evident by Day 13, where blood glucose levels were brought down to 118.00±8.17 mg/</w:t>
      </w:r>
      <w:proofErr w:type="spellStart"/>
      <w:r w:rsidRPr="008C08AA">
        <w:rPr>
          <w:rFonts w:ascii="Calibri" w:hAnsi="Calibri" w:cs="Calibri"/>
        </w:rPr>
        <w:t>dL</w:t>
      </w:r>
      <w:proofErr w:type="spellEnd"/>
      <w:r w:rsidRPr="008C08AA">
        <w:rPr>
          <w:rFonts w:ascii="Calibri" w:hAnsi="Calibri" w:cs="Calibri"/>
        </w:rPr>
        <w:t xml:space="preserve">. This represents an impressive 65.8 reduction from the initial diabetic state and a near-normalization of blood glucose, approaching the levels observed in the non-diabetic control group. The consistent and substantial hypoglycemic effect of metformin validates the experimental setup and provides a strong reference point against which the efficacy of </w:t>
      </w:r>
      <w:proofErr w:type="spellStart"/>
      <w:r w:rsidRPr="008C08AA">
        <w:rPr>
          <w:rFonts w:ascii="Calibri" w:hAnsi="Calibri" w:cs="Calibri"/>
        </w:rPr>
        <w:t>Chrysophyllum</w:t>
      </w:r>
      <w:proofErr w:type="spellEnd"/>
      <w:r w:rsidRPr="008C08AA">
        <w:rPr>
          <w:rFonts w:ascii="Calibri" w:hAnsi="Calibri" w:cs="Calibri"/>
        </w:rPr>
        <w:t xml:space="preserve"> </w:t>
      </w:r>
      <w:proofErr w:type="spellStart"/>
      <w:r w:rsidRPr="008C08AA">
        <w:rPr>
          <w:rFonts w:ascii="Calibri" w:hAnsi="Calibri" w:cs="Calibri"/>
        </w:rPr>
        <w:t>albidum</w:t>
      </w:r>
      <w:proofErr w:type="spellEnd"/>
      <w:r w:rsidRPr="008C08AA">
        <w:rPr>
          <w:rFonts w:ascii="Calibri" w:hAnsi="Calibri" w:cs="Calibri"/>
        </w:rPr>
        <w:t xml:space="preserve"> extracts can be evaluated.</w:t>
      </w:r>
    </w:p>
    <w:p w14:paraId="1ACA46A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Anti-Diabetic Potential of </w:t>
      </w:r>
      <w:proofErr w:type="spellStart"/>
      <w:r w:rsidRPr="008C08AA">
        <w:rPr>
          <w:rFonts w:ascii="Calibri" w:hAnsi="Calibri" w:cs="Calibri"/>
        </w:rPr>
        <w:t>Chrysophyllum</w:t>
      </w:r>
      <w:proofErr w:type="spellEnd"/>
      <w:r w:rsidRPr="008C08AA">
        <w:rPr>
          <w:rFonts w:ascii="Calibri" w:hAnsi="Calibri" w:cs="Calibri"/>
        </w:rPr>
        <w:t xml:space="preserve"> </w:t>
      </w:r>
      <w:proofErr w:type="spellStart"/>
      <w:r w:rsidRPr="008C08AA">
        <w:rPr>
          <w:rFonts w:ascii="Calibri" w:hAnsi="Calibri" w:cs="Calibri"/>
        </w:rPr>
        <w:t>Albidum</w:t>
      </w:r>
      <w:proofErr w:type="spellEnd"/>
      <w:r w:rsidRPr="008C08AA">
        <w:rPr>
          <w:rFonts w:ascii="Calibri" w:hAnsi="Calibri" w:cs="Calibri"/>
        </w:rPr>
        <w:t xml:space="preserve"> Pulp (CAP):</w:t>
      </w:r>
    </w:p>
    <w:p w14:paraId="5D04A38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administration of </w:t>
      </w:r>
      <w:proofErr w:type="spellStart"/>
      <w:r w:rsidRPr="008C08AA">
        <w:rPr>
          <w:rFonts w:ascii="Calibri" w:hAnsi="Calibri" w:cs="Calibri"/>
        </w:rPr>
        <w:t>Chrysophyllum</w:t>
      </w:r>
      <w:proofErr w:type="spellEnd"/>
      <w:r w:rsidRPr="008C08AA">
        <w:rPr>
          <w:rFonts w:ascii="Calibri" w:hAnsi="Calibri" w:cs="Calibri"/>
        </w:rPr>
        <w:t xml:space="preserve"> </w:t>
      </w:r>
      <w:proofErr w:type="spellStart"/>
      <w:r w:rsidRPr="008C08AA">
        <w:rPr>
          <w:rFonts w:ascii="Calibri" w:hAnsi="Calibri" w:cs="Calibri"/>
        </w:rPr>
        <w:t>albidum</w:t>
      </w:r>
      <w:proofErr w:type="spellEnd"/>
      <w:r w:rsidRPr="008C08AA">
        <w:rPr>
          <w:rFonts w:ascii="Calibri" w:hAnsi="Calibri" w:cs="Calibri"/>
        </w:rPr>
        <w:t xml:space="preserve"> pulp (CAP) demonstrated remarkable anti-hyperglycemic effects, particularly at the higher dose.</w:t>
      </w:r>
    </w:p>
    <w:p w14:paraId="16020A06"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At 100 mg/kg body weight CAP, initial blood glucose was 361.50±20.35 mg/</w:t>
      </w:r>
      <w:proofErr w:type="spellStart"/>
      <w:r w:rsidRPr="008C08AA">
        <w:rPr>
          <w:rFonts w:ascii="Calibri" w:hAnsi="Calibri" w:cs="Calibri"/>
        </w:rPr>
        <w:t>dL</w:t>
      </w:r>
      <w:proofErr w:type="spellEnd"/>
      <w:r w:rsidRPr="008C08AA">
        <w:rPr>
          <w:rFonts w:ascii="Calibri" w:hAnsi="Calibri" w:cs="Calibri"/>
        </w:rPr>
        <w:t>. By Day 3, a modest reduction to 299.50±30.06 mg/</w:t>
      </w:r>
      <w:proofErr w:type="spellStart"/>
      <w:r w:rsidRPr="008C08AA">
        <w:rPr>
          <w:rFonts w:ascii="Calibri" w:hAnsi="Calibri" w:cs="Calibri"/>
        </w:rPr>
        <w:t>dL</w:t>
      </w:r>
      <w:proofErr w:type="spellEnd"/>
      <w:r w:rsidRPr="008C08AA">
        <w:rPr>
          <w:rFonts w:ascii="Calibri" w:hAnsi="Calibri" w:cs="Calibri"/>
        </w:rPr>
        <w:t xml:space="preserve"> was noted (17.1 decrease). The hypoglycemic effect became more pronounced with prolonged administration: 253.00±30.59 mg/</w:t>
      </w:r>
      <w:proofErr w:type="spellStart"/>
      <w:r w:rsidRPr="008C08AA">
        <w:rPr>
          <w:rFonts w:ascii="Calibri" w:hAnsi="Calibri" w:cs="Calibri"/>
        </w:rPr>
        <w:t>dL</w:t>
      </w:r>
      <w:proofErr w:type="spellEnd"/>
      <w:r w:rsidRPr="008C08AA">
        <w:rPr>
          <w:rFonts w:ascii="Calibri" w:hAnsi="Calibri" w:cs="Calibri"/>
        </w:rPr>
        <w:t xml:space="preserve"> by Day 5 (30 reduction), 198.40±43.46 mg/</w:t>
      </w:r>
      <w:proofErr w:type="spellStart"/>
      <w:r w:rsidRPr="008C08AA">
        <w:rPr>
          <w:rFonts w:ascii="Calibri" w:hAnsi="Calibri" w:cs="Calibri"/>
        </w:rPr>
        <w:t>dL</w:t>
      </w:r>
      <w:proofErr w:type="spellEnd"/>
      <w:r w:rsidRPr="008C08AA">
        <w:rPr>
          <w:rFonts w:ascii="Calibri" w:hAnsi="Calibri" w:cs="Calibri"/>
        </w:rPr>
        <w:t xml:space="preserve"> by Day 7 (45.1 reduction), and 163.40±35.76 mg/</w:t>
      </w:r>
      <w:proofErr w:type="spellStart"/>
      <w:r w:rsidRPr="008C08AA">
        <w:rPr>
          <w:rFonts w:ascii="Calibri" w:hAnsi="Calibri" w:cs="Calibri"/>
        </w:rPr>
        <w:t>dL</w:t>
      </w:r>
      <w:proofErr w:type="spellEnd"/>
      <w:r w:rsidRPr="008C08AA">
        <w:rPr>
          <w:rFonts w:ascii="Calibri" w:hAnsi="Calibri" w:cs="Calibri"/>
        </w:rPr>
        <w:t xml:space="preserve"> by Day 9 (54.8 reduction). By Day 13, the blood glucose level reached 108.40±13.76 mg/</w:t>
      </w:r>
      <w:proofErr w:type="spellStart"/>
      <w:r w:rsidRPr="008C08AA">
        <w:rPr>
          <w:rFonts w:ascii="Calibri" w:hAnsi="Calibri" w:cs="Calibri"/>
        </w:rPr>
        <w:t>dL</w:t>
      </w:r>
      <w:proofErr w:type="spellEnd"/>
      <w:r w:rsidRPr="008C08AA">
        <w:rPr>
          <w:rFonts w:ascii="Calibri" w:hAnsi="Calibri" w:cs="Calibri"/>
        </w:rPr>
        <w:t>, representing a substantial 70 reduction from baseline and achieving near-</w:t>
      </w:r>
      <w:proofErr w:type="spellStart"/>
      <w:r w:rsidRPr="008C08AA">
        <w:rPr>
          <w:rFonts w:ascii="Calibri" w:hAnsi="Calibri" w:cs="Calibri"/>
        </w:rPr>
        <w:t>normoglycemia</w:t>
      </w:r>
      <w:proofErr w:type="spellEnd"/>
      <w:r w:rsidRPr="008C08AA">
        <w:rPr>
          <w:rFonts w:ascii="Calibri" w:hAnsi="Calibri" w:cs="Calibri"/>
        </w:rPr>
        <w:t>, comparable to the effect of metformin.</w:t>
      </w:r>
    </w:p>
    <w:p w14:paraId="6747407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CAP group exhibited an even more potent and rapid reduction in blood glucose. Starting at</w:t>
      </w:r>
      <w:r w:rsidRPr="008C08AA">
        <w:rPr>
          <w:rStyle w:val="apple-converted-space"/>
          <w:rFonts w:ascii="Calibri" w:hAnsi="Calibri" w:cs="Calibri"/>
        </w:rPr>
        <w:t> </w:t>
      </w:r>
      <w:r w:rsidRPr="008C08AA">
        <w:rPr>
          <w:rStyle w:val="mord"/>
          <w:rFonts w:ascii="Calibri" w:hAnsi="Calibri" w:cs="Calibri"/>
        </w:rPr>
        <w:t>343.67</w:t>
      </w:r>
      <w:r w:rsidRPr="008C08AA">
        <w:rPr>
          <w:rStyle w:val="mbin"/>
          <w:rFonts w:ascii="Calibri" w:hAnsi="Calibri" w:cs="Calibri"/>
        </w:rPr>
        <w:t>±</w:t>
      </w:r>
      <w:r w:rsidRPr="008C08AA">
        <w:rPr>
          <w:rStyle w:val="mord"/>
          <w:rFonts w:ascii="Calibri" w:hAnsi="Calibri" w:cs="Calibri"/>
        </w:rPr>
        <w:t>17.07</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on Day 1, glucose levels decreased to</w:t>
      </w:r>
      <w:r w:rsidRPr="008C08AA">
        <w:rPr>
          <w:rStyle w:val="apple-converted-space"/>
          <w:rFonts w:ascii="Calibri" w:hAnsi="Calibri" w:cs="Calibri"/>
        </w:rPr>
        <w:t> </w:t>
      </w:r>
      <w:r w:rsidRPr="008C08AA">
        <w:rPr>
          <w:rStyle w:val="mord"/>
          <w:rFonts w:ascii="Calibri" w:hAnsi="Calibri" w:cs="Calibri"/>
        </w:rPr>
        <w:t>289.33</w:t>
      </w:r>
      <w:r w:rsidRPr="008C08AA">
        <w:rPr>
          <w:rStyle w:val="mbin"/>
          <w:rFonts w:ascii="Calibri" w:hAnsi="Calibri" w:cs="Calibri"/>
        </w:rPr>
        <w:t>±</w:t>
      </w:r>
      <w:r w:rsidRPr="008C08AA">
        <w:rPr>
          <w:rStyle w:val="mord"/>
          <w:rFonts w:ascii="Calibri" w:hAnsi="Calibri" w:cs="Calibri"/>
        </w:rPr>
        <w:t>18.22</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by Day 3 (</w:t>
      </w:r>
      <w:r w:rsidRPr="008C08AA">
        <w:rPr>
          <w:rStyle w:val="mord"/>
          <w:rFonts w:ascii="Calibri" w:hAnsi="Calibri" w:cs="Calibri"/>
        </w:rPr>
        <w:t>15.8</w:t>
      </w:r>
      <w:r w:rsidRPr="008C08AA">
        <w:rPr>
          <w:rStyle w:val="apple-converted-space"/>
          <w:rFonts w:ascii="Calibri" w:hAnsi="Calibri" w:cs="Calibri"/>
        </w:rPr>
        <w:t> </w:t>
      </w:r>
      <w:r w:rsidRPr="008C08AA">
        <w:rPr>
          <w:rFonts w:ascii="Calibri" w:hAnsi="Calibri" w:cs="Calibri"/>
        </w:rPr>
        <w:t>reduction), and significantly to</w:t>
      </w:r>
      <w:r w:rsidRPr="008C08AA">
        <w:rPr>
          <w:rStyle w:val="apple-converted-space"/>
          <w:rFonts w:ascii="Calibri" w:hAnsi="Calibri" w:cs="Calibri"/>
        </w:rPr>
        <w:t> </w:t>
      </w:r>
      <w:r w:rsidRPr="008C08AA">
        <w:rPr>
          <w:rStyle w:val="mord"/>
          <w:rFonts w:ascii="Calibri" w:hAnsi="Calibri" w:cs="Calibri"/>
        </w:rPr>
        <w:t>229.00</w:t>
      </w:r>
      <w:r w:rsidRPr="008C08AA">
        <w:rPr>
          <w:rStyle w:val="mbin"/>
          <w:rFonts w:ascii="Calibri" w:hAnsi="Calibri" w:cs="Calibri"/>
        </w:rPr>
        <w:t>±</w:t>
      </w:r>
      <w:r w:rsidRPr="008C08AA">
        <w:rPr>
          <w:rStyle w:val="mord"/>
          <w:rFonts w:ascii="Calibri" w:hAnsi="Calibri" w:cs="Calibri"/>
        </w:rPr>
        <w:t>22.08</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by Day 5 (</w:t>
      </w:r>
      <w:r w:rsidRPr="008C08AA">
        <w:rPr>
          <w:rStyle w:val="mord"/>
          <w:rFonts w:ascii="Calibri" w:hAnsi="Calibri" w:cs="Calibri"/>
        </w:rPr>
        <w:t>33.4</w:t>
      </w:r>
      <w:r w:rsidRPr="008C08AA">
        <w:rPr>
          <w:rStyle w:val="apple-converted-space"/>
          <w:rFonts w:ascii="Calibri" w:hAnsi="Calibri" w:cs="Calibri"/>
        </w:rPr>
        <w:t> </w:t>
      </w:r>
      <w:r w:rsidRPr="008C08AA">
        <w:rPr>
          <w:rFonts w:ascii="Calibri" w:hAnsi="Calibri" w:cs="Calibri"/>
        </w:rPr>
        <w:t>reduction). By Day 7, the blood glucose was</w:t>
      </w:r>
      <w:r w:rsidRPr="008C08AA">
        <w:rPr>
          <w:rStyle w:val="apple-converted-space"/>
          <w:rFonts w:ascii="Calibri" w:hAnsi="Calibri" w:cs="Calibri"/>
        </w:rPr>
        <w:t> </w:t>
      </w:r>
      <w:r w:rsidRPr="008C08AA">
        <w:rPr>
          <w:rStyle w:val="mord"/>
          <w:rFonts w:ascii="Calibri" w:hAnsi="Calibri" w:cs="Calibri"/>
        </w:rPr>
        <w:t>164.33</w:t>
      </w:r>
      <w:r w:rsidRPr="008C08AA">
        <w:rPr>
          <w:rStyle w:val="mbin"/>
          <w:rFonts w:ascii="Calibri" w:hAnsi="Calibri" w:cs="Calibri"/>
        </w:rPr>
        <w:t>±</w:t>
      </w:r>
      <w:r w:rsidRPr="008C08AA">
        <w:rPr>
          <w:rStyle w:val="mord"/>
          <w:rFonts w:ascii="Calibri" w:hAnsi="Calibri" w:cs="Calibri"/>
        </w:rPr>
        <w:t>17.72</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w:t>
      </w:r>
      <w:r w:rsidRPr="008C08AA">
        <w:rPr>
          <w:rStyle w:val="mord"/>
          <w:rFonts w:ascii="Calibri" w:hAnsi="Calibri" w:cs="Calibri"/>
        </w:rPr>
        <w:t>52.1</w:t>
      </w:r>
      <w:r w:rsidRPr="008C08AA">
        <w:rPr>
          <w:rStyle w:val="apple-converted-space"/>
          <w:rFonts w:ascii="Calibri" w:hAnsi="Calibri" w:cs="Calibri"/>
        </w:rPr>
        <w:t> </w:t>
      </w:r>
      <w:r w:rsidRPr="008C08AA">
        <w:rPr>
          <w:rFonts w:ascii="Calibri" w:hAnsi="Calibri" w:cs="Calibri"/>
        </w:rPr>
        <w:t>reduction), surpassing the efficacy of both</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and metformin at this time point. The most striking outcome was observed on Day 11, where blood glucose levels reached an impressive</w:t>
      </w:r>
      <w:r w:rsidRPr="008C08AA">
        <w:rPr>
          <w:rStyle w:val="apple-converted-space"/>
          <w:rFonts w:ascii="Calibri" w:hAnsi="Calibri" w:cs="Calibri"/>
        </w:rPr>
        <w:t> </w:t>
      </w:r>
      <w:r w:rsidRPr="008C08AA">
        <w:rPr>
          <w:rStyle w:val="mord"/>
          <w:rFonts w:ascii="Calibri" w:hAnsi="Calibri" w:cs="Calibri"/>
        </w:rPr>
        <w:t>99.40</w:t>
      </w:r>
      <w:r w:rsidRPr="008C08AA">
        <w:rPr>
          <w:rStyle w:val="mbin"/>
          <w:rFonts w:ascii="Calibri" w:hAnsi="Calibri" w:cs="Calibri"/>
        </w:rPr>
        <w:t>±</w:t>
      </w:r>
      <w:r w:rsidRPr="008C08AA">
        <w:rPr>
          <w:rStyle w:val="mord"/>
          <w:rFonts w:ascii="Calibri" w:hAnsi="Calibri" w:cs="Calibri"/>
        </w:rPr>
        <w:t>4.25</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w:t>
      </w:r>
      <w:r w:rsidRPr="008C08AA">
        <w:rPr>
          <w:rStyle w:val="mord"/>
          <w:rFonts w:ascii="Calibri" w:hAnsi="Calibri" w:cs="Calibri"/>
        </w:rPr>
        <w:t>71.1</w:t>
      </w:r>
      <w:r w:rsidRPr="008C08AA">
        <w:rPr>
          <w:rStyle w:val="apple-converted-space"/>
          <w:rFonts w:ascii="Calibri" w:hAnsi="Calibri" w:cs="Calibri"/>
        </w:rPr>
        <w:t> </w:t>
      </w:r>
      <w:r w:rsidRPr="008C08AA">
        <w:rPr>
          <w:rFonts w:ascii="Calibri" w:hAnsi="Calibri" w:cs="Calibri"/>
        </w:rPr>
        <w:t xml:space="preserve">reduction), </w:t>
      </w:r>
      <w:proofErr w:type="gramStart"/>
      <w:r w:rsidRPr="008C08AA">
        <w:rPr>
          <w:rFonts w:ascii="Calibri" w:hAnsi="Calibri" w:cs="Calibri"/>
        </w:rPr>
        <w:lastRenderedPageBreak/>
        <w:t>effectively</w:t>
      </w:r>
      <w:proofErr w:type="gramEnd"/>
      <w:r w:rsidRPr="008C08AA">
        <w:rPr>
          <w:rFonts w:ascii="Calibri" w:hAnsi="Calibri" w:cs="Calibri"/>
        </w:rPr>
        <w:t xml:space="preserve"> normalizing glucose levels to within the range of the non-diabetic control group. This near-</w:t>
      </w:r>
      <w:proofErr w:type="spellStart"/>
      <w:r w:rsidRPr="008C08AA">
        <w:rPr>
          <w:rFonts w:ascii="Calibri" w:hAnsi="Calibri" w:cs="Calibri"/>
        </w:rPr>
        <w:t>normoglycemic</w:t>
      </w:r>
      <w:proofErr w:type="spellEnd"/>
      <w:r w:rsidRPr="008C08AA">
        <w:rPr>
          <w:rFonts w:ascii="Calibri" w:hAnsi="Calibri" w:cs="Calibri"/>
        </w:rPr>
        <w:t xml:space="preserve"> state was maintained until Day 13 (</w:t>
      </w:r>
      <w:r w:rsidRPr="008C08AA">
        <w:rPr>
          <w:rStyle w:val="mord"/>
          <w:rFonts w:ascii="Calibri" w:hAnsi="Calibri" w:cs="Calibri"/>
        </w:rPr>
        <w:t>92.40</w:t>
      </w:r>
      <w:r w:rsidRPr="008C08AA">
        <w:rPr>
          <w:rStyle w:val="mbin"/>
          <w:rFonts w:ascii="Calibri" w:hAnsi="Calibri" w:cs="Calibri"/>
        </w:rPr>
        <w:t>±</w:t>
      </w:r>
      <w:r w:rsidRPr="008C08AA">
        <w:rPr>
          <w:rStyle w:val="mord"/>
          <w:rFonts w:ascii="Calibri" w:hAnsi="Calibri" w:cs="Calibri"/>
        </w:rPr>
        <w:t>2.16</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w:t>
      </w:r>
      <w:r w:rsidRPr="008C08AA">
        <w:rPr>
          <w:rStyle w:val="apple-converted-space"/>
          <w:rFonts w:ascii="Calibri" w:hAnsi="Calibri" w:cs="Calibri"/>
        </w:rPr>
        <w:t> </w:t>
      </w:r>
      <w:r w:rsidRPr="008C08AA">
        <w:rPr>
          <w:rStyle w:val="mord"/>
          <w:rFonts w:ascii="Calibri" w:hAnsi="Calibri" w:cs="Calibri"/>
        </w:rPr>
        <w:t>73.1</w:t>
      </w:r>
      <w:r w:rsidRPr="008C08AA">
        <w:rPr>
          <w:rStyle w:val="apple-converted-space"/>
          <w:rFonts w:ascii="Calibri" w:hAnsi="Calibri" w:cs="Calibri"/>
        </w:rPr>
        <w:t> </w:t>
      </w:r>
      <w:r w:rsidRPr="008C08AA">
        <w:rPr>
          <w:rFonts w:ascii="Calibri" w:hAnsi="Calibri" w:cs="Calibri"/>
        </w:rPr>
        <w:t>reduction). This clear dose-dependent response for CAP, with the higher dose demonstrating superior efficacy and a faster onset of action, underscores its significant therapeutic potential. The ability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 xml:space="preserve">mg/kg CAP to achieve and sustain </w:t>
      </w:r>
      <w:proofErr w:type="spellStart"/>
      <w:r w:rsidRPr="008C08AA">
        <w:rPr>
          <w:rFonts w:ascii="Calibri" w:hAnsi="Calibri" w:cs="Calibri"/>
        </w:rPr>
        <w:t>normoglycemia</w:t>
      </w:r>
      <w:proofErr w:type="spellEnd"/>
      <w:r w:rsidRPr="008C08AA">
        <w:rPr>
          <w:rFonts w:ascii="Calibri" w:hAnsi="Calibri" w:cs="Calibri"/>
        </w:rPr>
        <w:t xml:space="preserve"> comparable to, or even slightly better than, the standard metformin dose by Day 11 is particularly noteworthy.</w:t>
      </w:r>
    </w:p>
    <w:p w14:paraId="3380656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Anti-Diabetic Potential of </w:t>
      </w:r>
      <w:proofErr w:type="spellStart"/>
      <w:r w:rsidRPr="008C08AA">
        <w:rPr>
          <w:rFonts w:ascii="Calibri" w:hAnsi="Calibri" w:cs="Calibri"/>
        </w:rPr>
        <w:t>Chrysophyllum</w:t>
      </w:r>
      <w:proofErr w:type="spellEnd"/>
      <w:r w:rsidRPr="008C08AA">
        <w:rPr>
          <w:rFonts w:ascii="Calibri" w:hAnsi="Calibri" w:cs="Calibri"/>
        </w:rPr>
        <w:t xml:space="preserve"> </w:t>
      </w:r>
      <w:proofErr w:type="spellStart"/>
      <w:r w:rsidRPr="008C08AA">
        <w:rPr>
          <w:rFonts w:ascii="Calibri" w:hAnsi="Calibri" w:cs="Calibri"/>
        </w:rPr>
        <w:t>Albidum</w:t>
      </w:r>
      <w:proofErr w:type="spellEnd"/>
      <w:r w:rsidRPr="008C08AA">
        <w:rPr>
          <w:rFonts w:ascii="Calibri" w:hAnsi="Calibri" w:cs="Calibri"/>
        </w:rPr>
        <w:t xml:space="preserve"> Seed (CAS):</w:t>
      </w:r>
    </w:p>
    <w:p w14:paraId="5FBFE4C8"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Similar to the pulp, </w:t>
      </w:r>
      <w:proofErr w:type="spellStart"/>
      <w:r w:rsidRPr="008C08AA">
        <w:rPr>
          <w:rFonts w:ascii="Calibri" w:hAnsi="Calibri" w:cs="Calibri"/>
        </w:rPr>
        <w:t>Chrysophyllum</w:t>
      </w:r>
      <w:proofErr w:type="spellEnd"/>
      <w:r w:rsidRPr="008C08AA">
        <w:rPr>
          <w:rFonts w:ascii="Calibri" w:hAnsi="Calibri" w:cs="Calibri"/>
        </w:rPr>
        <w:t xml:space="preserve"> </w:t>
      </w:r>
      <w:proofErr w:type="spellStart"/>
      <w:r w:rsidRPr="008C08AA">
        <w:rPr>
          <w:rFonts w:ascii="Calibri" w:hAnsi="Calibri" w:cs="Calibri"/>
        </w:rPr>
        <w:t>albidum</w:t>
      </w:r>
      <w:proofErr w:type="spellEnd"/>
      <w:r w:rsidRPr="008C08AA">
        <w:rPr>
          <w:rFonts w:ascii="Calibri" w:hAnsi="Calibri" w:cs="Calibri"/>
        </w:rPr>
        <w:t xml:space="preserve"> seed (CAS) also demonstrated considerable anti-hyperglycemic activity, albeit with some differences in potency and temporal dynamics compared to CAP.</w:t>
      </w:r>
    </w:p>
    <w:p w14:paraId="5FB8B2D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100 mg/kg body weight CAS group started with blood glucose at 379.17±17.53 mg/</w:t>
      </w:r>
      <w:proofErr w:type="spellStart"/>
      <w:r w:rsidRPr="008C08AA">
        <w:rPr>
          <w:rFonts w:ascii="Calibri" w:hAnsi="Calibri" w:cs="Calibri"/>
        </w:rPr>
        <w:t>dL</w:t>
      </w:r>
      <w:proofErr w:type="spellEnd"/>
      <w:r w:rsidRPr="008C08AA">
        <w:rPr>
          <w:rFonts w:ascii="Calibri" w:hAnsi="Calibri" w:cs="Calibri"/>
        </w:rPr>
        <w:t>. The reduction was gradual: 323.83±21.56 mg/</w:t>
      </w:r>
      <w:proofErr w:type="spellStart"/>
      <w:r w:rsidRPr="008C08AA">
        <w:rPr>
          <w:rFonts w:ascii="Calibri" w:hAnsi="Calibri" w:cs="Calibri"/>
        </w:rPr>
        <w:t>dL</w:t>
      </w:r>
      <w:proofErr w:type="spellEnd"/>
      <w:r w:rsidRPr="008C08AA">
        <w:rPr>
          <w:rFonts w:ascii="Calibri" w:hAnsi="Calibri" w:cs="Calibri"/>
        </w:rPr>
        <w:t xml:space="preserve"> by Day 3 (14.6 reduction), 272.00±29.73 mg/</w:t>
      </w:r>
      <w:proofErr w:type="spellStart"/>
      <w:r w:rsidRPr="008C08AA">
        <w:rPr>
          <w:rFonts w:ascii="Calibri" w:hAnsi="Calibri" w:cs="Calibri"/>
        </w:rPr>
        <w:t>dL</w:t>
      </w:r>
      <w:proofErr w:type="spellEnd"/>
      <w:r w:rsidRPr="008C08AA">
        <w:rPr>
          <w:rFonts w:ascii="Calibri" w:hAnsi="Calibri" w:cs="Calibri"/>
        </w:rPr>
        <w:t xml:space="preserve"> by Day 5 (28.3 reduction), and 221.50±17.96 mg/</w:t>
      </w:r>
      <w:proofErr w:type="spellStart"/>
      <w:r w:rsidRPr="008C08AA">
        <w:rPr>
          <w:rFonts w:ascii="Calibri" w:hAnsi="Calibri" w:cs="Calibri"/>
        </w:rPr>
        <w:t>dL</w:t>
      </w:r>
      <w:proofErr w:type="spellEnd"/>
      <w:r w:rsidRPr="008C08AA">
        <w:rPr>
          <w:rFonts w:ascii="Calibri" w:hAnsi="Calibri" w:cs="Calibri"/>
        </w:rPr>
        <w:t xml:space="preserve"> by Day 7 (41.6 reduction). By Day 13, blood glucose reached 153.50±14.32 mg/</w:t>
      </w:r>
      <w:proofErr w:type="spellStart"/>
      <w:r w:rsidRPr="008C08AA">
        <w:rPr>
          <w:rFonts w:ascii="Calibri" w:hAnsi="Calibri" w:cs="Calibri"/>
        </w:rPr>
        <w:t>dL</w:t>
      </w:r>
      <w:proofErr w:type="spellEnd"/>
      <w:r w:rsidRPr="008C08AA">
        <w:rPr>
          <w:rFonts w:ascii="Calibri" w:hAnsi="Calibri" w:cs="Calibri"/>
        </w:rPr>
        <w:t>, a 59.5 reduction. While effective, this dose of CAS appeared less potent than 100 mg/kg CAP and metformin, particularly in the earlier stages of treatment.</w:t>
      </w:r>
    </w:p>
    <w:p w14:paraId="4BB27278"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However, 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CAS group showed a significantly enhanced effect, highlighting a strong dose-dependency for the seed extract as well. Initial blood glucose was</w:t>
      </w:r>
      <w:r w:rsidRPr="008C08AA">
        <w:rPr>
          <w:rStyle w:val="apple-converted-space"/>
          <w:rFonts w:ascii="Calibri" w:hAnsi="Calibri" w:cs="Calibri"/>
        </w:rPr>
        <w:t> </w:t>
      </w:r>
      <w:r w:rsidRPr="008C08AA">
        <w:rPr>
          <w:rStyle w:val="mord"/>
          <w:rFonts w:ascii="Calibri" w:hAnsi="Calibri" w:cs="Calibri"/>
        </w:rPr>
        <w:t>362.67</w:t>
      </w:r>
      <w:r w:rsidRPr="008C08AA">
        <w:rPr>
          <w:rStyle w:val="mbin"/>
          <w:rFonts w:ascii="Calibri" w:hAnsi="Calibri" w:cs="Calibri"/>
        </w:rPr>
        <w:t>±</w:t>
      </w:r>
      <w:r w:rsidRPr="008C08AA">
        <w:rPr>
          <w:rStyle w:val="mord"/>
          <w:rFonts w:ascii="Calibri" w:hAnsi="Calibri" w:cs="Calibri"/>
        </w:rPr>
        <w:t>10.91</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By Day 3, a substantial reduction to</w:t>
      </w:r>
      <w:r w:rsidRPr="008C08AA">
        <w:rPr>
          <w:rStyle w:val="apple-converted-space"/>
          <w:rFonts w:ascii="Calibri" w:hAnsi="Calibri" w:cs="Calibri"/>
        </w:rPr>
        <w:t> </w:t>
      </w:r>
      <w:r w:rsidRPr="008C08AA">
        <w:rPr>
          <w:rStyle w:val="mord"/>
          <w:rFonts w:ascii="Calibri" w:hAnsi="Calibri" w:cs="Calibri"/>
        </w:rPr>
        <w:t>264.83</w:t>
      </w:r>
      <w:r w:rsidRPr="008C08AA">
        <w:rPr>
          <w:rStyle w:val="mbin"/>
          <w:rFonts w:ascii="Calibri" w:hAnsi="Calibri" w:cs="Calibri"/>
        </w:rPr>
        <w:t>±</w:t>
      </w:r>
      <w:r w:rsidRPr="008C08AA">
        <w:rPr>
          <w:rStyle w:val="mord"/>
          <w:rFonts w:ascii="Calibri" w:hAnsi="Calibri" w:cs="Calibri"/>
        </w:rPr>
        <w:t>18.31</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was observed (</w:t>
      </w:r>
      <w:r w:rsidRPr="008C08AA">
        <w:rPr>
          <w:rStyle w:val="mord"/>
          <w:rFonts w:ascii="Calibri" w:hAnsi="Calibri" w:cs="Calibri"/>
        </w:rPr>
        <w:t>27.0</w:t>
      </w:r>
      <w:r w:rsidRPr="008C08AA">
        <w:rPr>
          <w:rStyle w:val="apple-converted-space"/>
          <w:rFonts w:ascii="Calibri" w:hAnsi="Calibri" w:cs="Calibri"/>
        </w:rPr>
        <w:t> </w:t>
      </w:r>
      <w:r w:rsidRPr="008C08AA">
        <w:rPr>
          <w:rFonts w:ascii="Calibri" w:hAnsi="Calibri" w:cs="Calibri"/>
        </w:rPr>
        <w:t>reduction), which was a more rapid initial drop than</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The glucose levels continued to decline steadily:</w:t>
      </w:r>
      <w:r w:rsidRPr="008C08AA">
        <w:rPr>
          <w:rStyle w:val="apple-converted-space"/>
          <w:rFonts w:ascii="Calibri" w:hAnsi="Calibri" w:cs="Calibri"/>
        </w:rPr>
        <w:t> </w:t>
      </w:r>
      <w:r w:rsidRPr="008C08AA">
        <w:rPr>
          <w:rStyle w:val="mord"/>
          <w:rFonts w:ascii="Calibri" w:hAnsi="Calibri" w:cs="Calibri"/>
        </w:rPr>
        <w:t>257.17</w:t>
      </w:r>
      <w:r w:rsidRPr="008C08AA">
        <w:rPr>
          <w:rStyle w:val="mbin"/>
          <w:rFonts w:ascii="Calibri" w:hAnsi="Calibri" w:cs="Calibri"/>
        </w:rPr>
        <w:t>±</w:t>
      </w:r>
      <w:r w:rsidRPr="008C08AA">
        <w:rPr>
          <w:rStyle w:val="mord"/>
          <w:rFonts w:ascii="Calibri" w:hAnsi="Calibri" w:cs="Calibri"/>
        </w:rPr>
        <w:t>13.57</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by Day 5 (</w:t>
      </w:r>
      <w:r w:rsidRPr="008C08AA">
        <w:rPr>
          <w:rStyle w:val="mord"/>
          <w:rFonts w:ascii="Calibri" w:hAnsi="Calibri" w:cs="Calibri"/>
        </w:rPr>
        <w:t>29.1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202.67</w:t>
      </w:r>
      <w:r w:rsidRPr="008C08AA">
        <w:rPr>
          <w:rStyle w:val="mbin"/>
          <w:rFonts w:ascii="Calibri" w:hAnsi="Calibri" w:cs="Calibri"/>
        </w:rPr>
        <w:t>±</w:t>
      </w:r>
      <w:r w:rsidRPr="008C08AA">
        <w:rPr>
          <w:rStyle w:val="mord"/>
          <w:rFonts w:ascii="Calibri" w:hAnsi="Calibri" w:cs="Calibri"/>
        </w:rPr>
        <w:t>8.90</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by Day 7 (</w:t>
      </w:r>
      <w:r w:rsidRPr="008C08AA">
        <w:rPr>
          <w:rStyle w:val="mord"/>
          <w:rFonts w:ascii="Calibri" w:hAnsi="Calibri" w:cs="Calibri"/>
        </w:rPr>
        <w:t>44.1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160.83</w:t>
      </w:r>
      <w:r w:rsidRPr="008C08AA">
        <w:rPr>
          <w:rStyle w:val="mbin"/>
          <w:rFonts w:ascii="Calibri" w:hAnsi="Calibri" w:cs="Calibri"/>
        </w:rPr>
        <w:t>±</w:t>
      </w:r>
      <w:r w:rsidRPr="008C08AA">
        <w:rPr>
          <w:rStyle w:val="mord"/>
          <w:rFonts w:ascii="Calibri" w:hAnsi="Calibri" w:cs="Calibri"/>
        </w:rPr>
        <w:t>8.85</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by Day 9 (</w:t>
      </w:r>
      <w:r w:rsidRPr="008C08AA">
        <w:rPr>
          <w:rStyle w:val="mord"/>
          <w:rFonts w:ascii="Calibri" w:hAnsi="Calibri" w:cs="Calibri"/>
        </w:rPr>
        <w:t>55.7</w:t>
      </w:r>
      <w:r w:rsidRPr="008C08AA">
        <w:rPr>
          <w:rStyle w:val="apple-converted-space"/>
          <w:rFonts w:ascii="Calibri" w:hAnsi="Calibri" w:cs="Calibri"/>
        </w:rPr>
        <w:t> </w:t>
      </w:r>
      <w:r w:rsidRPr="008C08AA">
        <w:rPr>
          <w:rFonts w:ascii="Calibri" w:hAnsi="Calibri" w:cs="Calibri"/>
        </w:rPr>
        <w:t>reduction), and</w:t>
      </w:r>
      <w:r w:rsidRPr="008C08AA">
        <w:rPr>
          <w:rStyle w:val="apple-converted-space"/>
          <w:rFonts w:ascii="Calibri" w:hAnsi="Calibri" w:cs="Calibri"/>
        </w:rPr>
        <w:t> </w:t>
      </w:r>
      <w:r w:rsidRPr="008C08AA">
        <w:rPr>
          <w:rStyle w:val="mord"/>
          <w:rFonts w:ascii="Calibri" w:hAnsi="Calibri" w:cs="Calibri"/>
        </w:rPr>
        <w:t>130.83</w:t>
      </w:r>
      <w:r w:rsidRPr="008C08AA">
        <w:rPr>
          <w:rStyle w:val="mbin"/>
          <w:rFonts w:ascii="Calibri" w:hAnsi="Calibri" w:cs="Calibri"/>
        </w:rPr>
        <w:t>±</w:t>
      </w:r>
      <w:r w:rsidRPr="008C08AA">
        <w:rPr>
          <w:rStyle w:val="mord"/>
          <w:rFonts w:ascii="Calibri" w:hAnsi="Calibri" w:cs="Calibri"/>
        </w:rPr>
        <w:t>8.51</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xml:space="preserve"> by Day 11 (</w:t>
      </w:r>
      <w:r w:rsidRPr="008C08AA">
        <w:rPr>
          <w:rStyle w:val="mord"/>
          <w:rFonts w:ascii="Calibri" w:hAnsi="Calibri" w:cs="Calibri"/>
        </w:rPr>
        <w:t>63.9</w:t>
      </w:r>
      <w:r w:rsidRPr="008C08AA">
        <w:rPr>
          <w:rStyle w:val="apple-converted-space"/>
          <w:rFonts w:ascii="Calibri" w:hAnsi="Calibri" w:cs="Calibri"/>
        </w:rPr>
        <w:t> </w:t>
      </w:r>
      <w:r w:rsidRPr="008C08AA">
        <w:rPr>
          <w:rFonts w:ascii="Calibri" w:hAnsi="Calibri" w:cs="Calibri"/>
        </w:rPr>
        <w:t>reduction). By Day 13, blood glucose reached</w:t>
      </w:r>
      <w:r w:rsidRPr="008C08AA">
        <w:rPr>
          <w:rStyle w:val="apple-converted-space"/>
          <w:rFonts w:ascii="Calibri" w:hAnsi="Calibri" w:cs="Calibri"/>
        </w:rPr>
        <w:t> </w:t>
      </w:r>
      <w:r w:rsidRPr="008C08AA">
        <w:rPr>
          <w:rStyle w:val="mord"/>
          <w:rFonts w:ascii="Calibri" w:hAnsi="Calibri" w:cs="Calibri"/>
        </w:rPr>
        <w:t>108.67</w:t>
      </w:r>
      <w:r w:rsidRPr="008C08AA">
        <w:rPr>
          <w:rStyle w:val="mbin"/>
          <w:rFonts w:ascii="Calibri" w:hAnsi="Calibri" w:cs="Calibri"/>
        </w:rPr>
        <w:t>±</w:t>
      </w:r>
      <w:r w:rsidRPr="008C08AA">
        <w:rPr>
          <w:rStyle w:val="mord"/>
          <w:rFonts w:ascii="Calibri" w:hAnsi="Calibri" w:cs="Calibri"/>
        </w:rPr>
        <w:t>3.10</w:t>
      </w:r>
      <w:r w:rsidRPr="008C08AA">
        <w:rPr>
          <w:rStyle w:val="apple-converted-space"/>
          <w:rFonts w:ascii="Calibri" w:hAnsi="Calibri" w:cs="Calibri"/>
        </w:rPr>
        <w:t> </w:t>
      </w:r>
      <w:r w:rsidRPr="008C08AA">
        <w:rPr>
          <w:rFonts w:ascii="Calibri" w:hAnsi="Calibri" w:cs="Calibri"/>
        </w:rPr>
        <w:t>mg/</w:t>
      </w:r>
      <w:proofErr w:type="spellStart"/>
      <w:r w:rsidRPr="008C08AA">
        <w:rPr>
          <w:rFonts w:ascii="Calibri" w:hAnsi="Calibri" w:cs="Calibri"/>
        </w:rPr>
        <w:t>dL</w:t>
      </w:r>
      <w:proofErr w:type="spellEnd"/>
      <w:r w:rsidRPr="008C08AA">
        <w:rPr>
          <w:rFonts w:ascii="Calibri" w:hAnsi="Calibri" w:cs="Calibri"/>
        </w:rPr>
        <w:t>, representing a remarkable</w:t>
      </w:r>
      <w:r w:rsidRPr="008C08AA">
        <w:rPr>
          <w:rStyle w:val="apple-converted-space"/>
          <w:rFonts w:ascii="Calibri" w:hAnsi="Calibri" w:cs="Calibri"/>
        </w:rPr>
        <w:t> </w:t>
      </w:r>
      <w:r w:rsidRPr="008C08AA">
        <w:rPr>
          <w:rStyle w:val="mord"/>
          <w:rFonts w:ascii="Calibri" w:hAnsi="Calibri" w:cs="Calibri"/>
        </w:rPr>
        <w:t>70</w:t>
      </w:r>
      <w:r w:rsidRPr="008C08AA">
        <w:rPr>
          <w:rStyle w:val="apple-converted-space"/>
          <w:rFonts w:ascii="Calibri" w:hAnsi="Calibri" w:cs="Calibri"/>
        </w:rPr>
        <w:t> </w:t>
      </w:r>
      <w:r w:rsidRPr="008C08AA">
        <w:rPr>
          <w:rFonts w:ascii="Calibri" w:hAnsi="Calibri" w:cs="Calibri"/>
        </w:rPr>
        <w:t>reduction from baseline. At this higher dose, CAS demonstrated efficacy comparable to</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 xml:space="preserve">mg/kg CAP </w:t>
      </w:r>
      <w:r w:rsidRPr="008C08AA">
        <w:rPr>
          <w:rFonts w:ascii="Calibri" w:hAnsi="Calibri" w:cs="Calibri"/>
        </w:rPr>
        <w:lastRenderedPageBreak/>
        <w:t>and metformin by the end of the study period, effectively normalizing blood glucose levels.</w:t>
      </w:r>
    </w:p>
    <w:p w14:paraId="17DE498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Comparative Analysis of Pulp vs. Seed:</w:t>
      </w:r>
    </w:p>
    <w:p w14:paraId="45B86589"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 comparative analysis reveals that both CAP and CAS possess significant anti-diabetic properties. At the 100 mg/kg dose, CAP appears to be slightly more potent than CAS, achieving a lower blood glucose level (108.40 mg/</w:t>
      </w:r>
      <w:proofErr w:type="spellStart"/>
      <w:r w:rsidRPr="008C08AA">
        <w:rPr>
          <w:rFonts w:ascii="Calibri" w:hAnsi="Calibri" w:cs="Calibri"/>
        </w:rPr>
        <w:t>dL</w:t>
      </w:r>
      <w:proofErr w:type="spellEnd"/>
      <w:r w:rsidRPr="008C08AA">
        <w:rPr>
          <w:rFonts w:ascii="Calibri" w:hAnsi="Calibri" w:cs="Calibri"/>
        </w:rPr>
        <w:t xml:space="preserve"> vs. 153.50 mg/</w:t>
      </w:r>
      <w:proofErr w:type="spellStart"/>
      <w:r w:rsidRPr="008C08AA">
        <w:rPr>
          <w:rFonts w:ascii="Calibri" w:hAnsi="Calibri" w:cs="Calibri"/>
        </w:rPr>
        <w:t>dL</w:t>
      </w:r>
      <w:proofErr w:type="spellEnd"/>
      <w:r w:rsidRPr="008C08AA">
        <w:rPr>
          <w:rFonts w:ascii="Calibri" w:hAnsi="Calibri" w:cs="Calibri"/>
        </w:rPr>
        <w:t>) and a higher percentage reduction (70 vs. 59.5) by Day 13. However, at the higher dose of 200 mg/kg, both CAP and CAS exhibit highly comparable and robust anti-hyperglycemic effects, with Day 13 glucose levels of 92.40 mg/</w:t>
      </w:r>
      <w:proofErr w:type="spellStart"/>
      <w:r w:rsidRPr="008C08AA">
        <w:rPr>
          <w:rFonts w:ascii="Calibri" w:hAnsi="Calibri" w:cs="Calibri"/>
        </w:rPr>
        <w:t>dL</w:t>
      </w:r>
      <w:proofErr w:type="spellEnd"/>
      <w:r w:rsidRPr="008C08AA">
        <w:rPr>
          <w:rFonts w:ascii="Calibri" w:hAnsi="Calibri" w:cs="Calibri"/>
        </w:rPr>
        <w:t xml:space="preserve"> for CAP and 108.67 mg/</w:t>
      </w:r>
      <w:proofErr w:type="spellStart"/>
      <w:r w:rsidRPr="008C08AA">
        <w:rPr>
          <w:rFonts w:ascii="Calibri" w:hAnsi="Calibri" w:cs="Calibri"/>
        </w:rPr>
        <w:t>dL</w:t>
      </w:r>
      <w:proofErr w:type="spellEnd"/>
      <w:r w:rsidRPr="008C08AA">
        <w:rPr>
          <w:rFonts w:ascii="Calibri" w:hAnsi="Calibri" w:cs="Calibri"/>
        </w:rPr>
        <w:t xml:space="preserve"> for CAS. The 200 mg/kg CAP dose demonstrated a slightly faster and more profound normalization, reaching near-</w:t>
      </w:r>
      <w:proofErr w:type="spellStart"/>
      <w:r w:rsidRPr="008C08AA">
        <w:rPr>
          <w:rFonts w:ascii="Calibri" w:hAnsi="Calibri" w:cs="Calibri"/>
        </w:rPr>
        <w:t>normoglycemia</w:t>
      </w:r>
      <w:proofErr w:type="spellEnd"/>
      <w:r w:rsidRPr="008C08AA">
        <w:rPr>
          <w:rFonts w:ascii="Calibri" w:hAnsi="Calibri" w:cs="Calibri"/>
        </w:rPr>
        <w:t xml:space="preserve"> by Day 11, whereas 200 mg/kg CAS achieved similar levels by Day 13. This suggests that while CAP might contain a higher concentration or more readily bioavailable forms of active compounds, CAS, particularly at higher doses, is equally efficacious. The dose-dependent nature of the effects for both pulp and seed is a critical finding, indicating that their therapeutic benefits are directly related to the administered concentration.</w:t>
      </w:r>
    </w:p>
    <w:p w14:paraId="4E1C2544"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Hypothesized Mechanisms of Action:</w:t>
      </w:r>
    </w:p>
    <w:p w14:paraId="28CE7C2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observed anti-hyperglycemic effects of </w:t>
      </w:r>
      <w:proofErr w:type="spellStart"/>
      <w:r w:rsidRPr="008C08AA">
        <w:rPr>
          <w:rFonts w:ascii="Calibri" w:hAnsi="Calibri" w:cs="Calibri"/>
        </w:rPr>
        <w:t>Chrysophyllum</w:t>
      </w:r>
      <w:proofErr w:type="spellEnd"/>
      <w:r w:rsidRPr="008C08AA">
        <w:rPr>
          <w:rFonts w:ascii="Calibri" w:hAnsi="Calibri" w:cs="Calibri"/>
        </w:rPr>
        <w:t xml:space="preserve"> </w:t>
      </w:r>
      <w:proofErr w:type="spellStart"/>
      <w:r w:rsidRPr="008C08AA">
        <w:rPr>
          <w:rFonts w:ascii="Calibri" w:hAnsi="Calibri" w:cs="Calibri"/>
        </w:rPr>
        <w:t>albidum</w:t>
      </w:r>
      <w:proofErr w:type="spellEnd"/>
      <w:r w:rsidRPr="008C08AA">
        <w:rPr>
          <w:rFonts w:ascii="Calibri" w:hAnsi="Calibri" w:cs="Calibri"/>
        </w:rPr>
        <w:t xml:space="preserve"> pulp and seed are likely attributable to the synergistic action of various bioactive phytochemicals known to be present in the plant. C. </w:t>
      </w:r>
      <w:proofErr w:type="spellStart"/>
      <w:r w:rsidRPr="008C08AA">
        <w:rPr>
          <w:rFonts w:ascii="Calibri" w:hAnsi="Calibri" w:cs="Calibri"/>
        </w:rPr>
        <w:t>albidum</w:t>
      </w:r>
      <w:proofErr w:type="spellEnd"/>
      <w:r w:rsidRPr="008C08AA">
        <w:rPr>
          <w:rFonts w:ascii="Calibri" w:hAnsi="Calibri" w:cs="Calibri"/>
        </w:rPr>
        <w:t xml:space="preserve"> is rich in flavonoids, tannins, </w:t>
      </w:r>
      <w:proofErr w:type="spellStart"/>
      <w:r w:rsidRPr="008C08AA">
        <w:rPr>
          <w:rFonts w:ascii="Calibri" w:hAnsi="Calibri" w:cs="Calibri"/>
        </w:rPr>
        <w:t>saponins</w:t>
      </w:r>
      <w:proofErr w:type="spellEnd"/>
      <w:r w:rsidRPr="008C08AA">
        <w:rPr>
          <w:rFonts w:ascii="Calibri" w:hAnsi="Calibri" w:cs="Calibri"/>
        </w:rPr>
        <w:t>, alkaloids, phenolic acids, and vitamins. These compounds have been widely implicated in modulating glucose metabolism through several potential mechanisms:</w:t>
      </w:r>
    </w:p>
    <w:p w14:paraId="147D5423"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Enhanced Insulin Secretion:</w:t>
      </w:r>
      <w:r w:rsidRPr="008C08AA">
        <w:rPr>
          <w:rStyle w:val="apple-converted-space"/>
          <w:rFonts w:ascii="Calibri" w:hAnsi="Calibri" w:cs="Calibri"/>
        </w:rPr>
        <w:t> </w:t>
      </w:r>
      <w:r w:rsidRPr="008C08AA">
        <w:rPr>
          <w:rFonts w:ascii="Calibri" w:hAnsi="Calibri" w:cs="Calibri"/>
        </w:rPr>
        <w:t>While STZ primarily causes</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destruction, residual or regenerated</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might be stimulated by certain phytochemicals to increase insulin secretion. Flavonoids, for instance, have been shown to protect</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from oxidative damage and enhance their function.</w:t>
      </w:r>
    </w:p>
    <w:p w14:paraId="27117B23"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Improved Insulin Sensitivity:</w:t>
      </w:r>
      <w:r w:rsidRPr="008C08AA">
        <w:rPr>
          <w:rStyle w:val="apple-converted-space"/>
          <w:rFonts w:ascii="Calibri" w:hAnsi="Calibri" w:cs="Calibri"/>
        </w:rPr>
        <w:t> </w:t>
      </w:r>
      <w:r w:rsidRPr="008C08AA">
        <w:rPr>
          <w:rFonts w:ascii="Calibri" w:hAnsi="Calibri" w:cs="Calibri"/>
        </w:rPr>
        <w:t xml:space="preserve">Many plant-derived compounds can improve insulin sensitivity in peripheral tissues (muscle, adipose tissue, </w:t>
      </w:r>
      <w:proofErr w:type="gramStart"/>
      <w:r w:rsidRPr="008C08AA">
        <w:rPr>
          <w:rFonts w:ascii="Calibri" w:hAnsi="Calibri" w:cs="Calibri"/>
        </w:rPr>
        <w:t>liver</w:t>
      </w:r>
      <w:proofErr w:type="gramEnd"/>
      <w:r w:rsidRPr="008C08AA">
        <w:rPr>
          <w:rFonts w:ascii="Calibri" w:hAnsi="Calibri" w:cs="Calibri"/>
        </w:rPr>
        <w:t xml:space="preserve">), leading to increased </w:t>
      </w:r>
      <w:r w:rsidRPr="008C08AA">
        <w:rPr>
          <w:rFonts w:ascii="Calibri" w:hAnsi="Calibri" w:cs="Calibri"/>
        </w:rPr>
        <w:lastRenderedPageBreak/>
        <w:t>glucose uptake and utilization. This could involve activation of insulin signaling pathways or reduction of insulin resistance.</w:t>
      </w:r>
    </w:p>
    <w:p w14:paraId="64ADBEEF"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Inhibition of Carbohydrate-Digesting Enzymes:</w:t>
      </w:r>
      <w:r w:rsidRPr="008C08AA">
        <w:rPr>
          <w:rStyle w:val="apple-converted-space"/>
          <w:rFonts w:ascii="Calibri" w:hAnsi="Calibri" w:cs="Calibri"/>
        </w:rPr>
        <w:t> </w:t>
      </w:r>
      <w:r w:rsidRPr="008C08AA">
        <w:rPr>
          <w:rFonts w:ascii="Calibri" w:hAnsi="Calibri" w:cs="Calibri"/>
        </w:rPr>
        <w:t>Phytochemicals, particularly tannins and some flavonoids, are known to inhibit</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-amylase and</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w:t>
      </w:r>
      <w:proofErr w:type="spellStart"/>
      <w:r w:rsidRPr="008C08AA">
        <w:rPr>
          <w:rFonts w:ascii="Calibri" w:hAnsi="Calibri" w:cs="Calibri"/>
        </w:rPr>
        <w:t>glucosidase</w:t>
      </w:r>
      <w:proofErr w:type="spellEnd"/>
      <w:r w:rsidRPr="008C08AA">
        <w:rPr>
          <w:rFonts w:ascii="Calibri" w:hAnsi="Calibri" w:cs="Calibri"/>
        </w:rPr>
        <w:t>. By slowing down the breakdown of complex carbohydrates into simple sugars in the gastrointestinal tract, these enzymes reduce postprandial glucose excursions, thereby lowering the overall glycemic load. While this study focused on fasting blood glucose, such an effect would contribute to long-term glycemic control.</w:t>
      </w:r>
    </w:p>
    <w:p w14:paraId="7882D321"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Antioxidant Activity:</w:t>
      </w:r>
      <w:r w:rsidRPr="008C08AA">
        <w:rPr>
          <w:rStyle w:val="apple-converted-space"/>
          <w:rFonts w:ascii="Calibri" w:hAnsi="Calibri" w:cs="Calibri"/>
        </w:rPr>
        <w:t> </w:t>
      </w:r>
      <w:r w:rsidRPr="008C08AA">
        <w:rPr>
          <w:rFonts w:ascii="Calibri" w:hAnsi="Calibri" w:cs="Calibri"/>
        </w:rPr>
        <w:t>Diabetes, especially STZ-induced, is characterized by increased oxidative stress, which contributes to</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damage and insulin resistance.</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is known for its potent antioxidant properties, primarily due to its high content of phenolic compounds and ascorbic acid. By scavenging free radicals and reducing oxidative stress, the extracts could protect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preserve their function, and mitigate oxidative damage to insulin-sensitive tissues.</w:t>
      </w:r>
    </w:p>
    <w:p w14:paraId="4DEA7FF0"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Regulation of Hepatic Glucose Production:</w:t>
      </w:r>
      <w:r w:rsidRPr="008C08AA">
        <w:rPr>
          <w:rStyle w:val="apple-converted-space"/>
          <w:rFonts w:ascii="Calibri" w:hAnsi="Calibri" w:cs="Calibri"/>
        </w:rPr>
        <w:t> </w:t>
      </w:r>
      <w:r w:rsidRPr="008C08AA">
        <w:rPr>
          <w:rFonts w:ascii="Calibri" w:hAnsi="Calibri" w:cs="Calibri"/>
        </w:rPr>
        <w:t xml:space="preserve">Some plant extracts can suppress hepatic gluconeogenesis and </w:t>
      </w:r>
      <w:proofErr w:type="spellStart"/>
      <w:r w:rsidRPr="008C08AA">
        <w:rPr>
          <w:rFonts w:ascii="Calibri" w:hAnsi="Calibri" w:cs="Calibri"/>
        </w:rPr>
        <w:t>glycogenolysis</w:t>
      </w:r>
      <w:proofErr w:type="spellEnd"/>
      <w:r w:rsidRPr="008C08AA">
        <w:rPr>
          <w:rFonts w:ascii="Calibri" w:hAnsi="Calibri" w:cs="Calibri"/>
        </w:rPr>
        <w:t>, thereby reducing the liver's glucose output into the bloodstream. This could be another pathway through which</w:t>
      </w:r>
      <w:r w:rsidRPr="008C08AA">
        <w:rPr>
          <w:rStyle w:val="apple-converted-space"/>
          <w:rFonts w:ascii="Calibri" w:hAnsi="Calibri" w:cs="Calibri"/>
        </w:rPr>
        <w:t> </w:t>
      </w:r>
      <w:r w:rsidRPr="008C08AA">
        <w:rPr>
          <w:rStyle w:val="Emphasis"/>
          <w:rFonts w:ascii="Calibri" w:hAnsi="Calibri" w:cs="Calibri"/>
        </w:rPr>
        <w:t xml:space="preserve">C.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exerts its hypoglycemic effects.</w:t>
      </w:r>
    </w:p>
    <w:p w14:paraId="383B0A35"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Increased Glucose Uptake:</w:t>
      </w:r>
      <w:r w:rsidRPr="008C08AA">
        <w:rPr>
          <w:rStyle w:val="apple-converted-space"/>
          <w:rFonts w:ascii="Calibri" w:hAnsi="Calibri" w:cs="Calibri"/>
        </w:rPr>
        <w:t> </w:t>
      </w:r>
      <w:r w:rsidRPr="008C08AA">
        <w:rPr>
          <w:rFonts w:ascii="Calibri" w:hAnsi="Calibri" w:cs="Calibri"/>
        </w:rPr>
        <w:t xml:space="preserve">Certain compounds can promote glucose uptake by cells, independent of insulin, or by enhancing insulin-mediated glucose transport, such as through the </w:t>
      </w:r>
      <w:proofErr w:type="spellStart"/>
      <w:r w:rsidRPr="008C08AA">
        <w:rPr>
          <w:rFonts w:ascii="Calibri" w:hAnsi="Calibri" w:cs="Calibri"/>
        </w:rPr>
        <w:t>upregulation</w:t>
      </w:r>
      <w:proofErr w:type="spellEnd"/>
      <w:r w:rsidRPr="008C08AA">
        <w:rPr>
          <w:rFonts w:ascii="Calibri" w:hAnsi="Calibri" w:cs="Calibri"/>
        </w:rPr>
        <w:t xml:space="preserve"> of GLUT4 transporters.</w:t>
      </w:r>
    </w:p>
    <w:p w14:paraId="4C035BE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comprehensive and sustained reduction in blood glucose observed in this study suggests that</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 xml:space="preserve">pulp and seed likely act through a combination of these mechanisms, rather than a single pathway. The relatively rapid onset of action, particularly with the higher doses, points towards immediate effects on glucose absorption or utilization, while the sustained reduction over 13 days suggests more </w:t>
      </w:r>
      <w:r w:rsidRPr="008C08AA">
        <w:rPr>
          <w:rFonts w:ascii="Calibri" w:hAnsi="Calibri" w:cs="Calibri"/>
        </w:rPr>
        <w:lastRenderedPageBreak/>
        <w:t>profound metabolic modulations, potentially involving improved insulin sensitivity or</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protection/regeneration.</w:t>
      </w:r>
    </w:p>
    <w:p w14:paraId="37EAC102"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Clinical and </w:t>
      </w:r>
      <w:proofErr w:type="spellStart"/>
      <w:r w:rsidRPr="008C08AA">
        <w:rPr>
          <w:rFonts w:ascii="Calibri" w:hAnsi="Calibri" w:cs="Calibri"/>
        </w:rPr>
        <w:t>Phytomedicinal</w:t>
      </w:r>
      <w:proofErr w:type="spellEnd"/>
      <w:r w:rsidRPr="008C08AA">
        <w:rPr>
          <w:rFonts w:ascii="Calibri" w:hAnsi="Calibri" w:cs="Calibri"/>
        </w:rPr>
        <w:t xml:space="preserve"> Significance:</w:t>
      </w:r>
    </w:p>
    <w:p w14:paraId="43FB33C1"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findings of this study hold significant implications for the development of novel anti-diabetic therapies from natural sources. The comparable efficacy of </w:t>
      </w:r>
      <w:proofErr w:type="spellStart"/>
      <w:r w:rsidRPr="008C08AA">
        <w:rPr>
          <w:rFonts w:ascii="Calibri" w:hAnsi="Calibri" w:cs="Calibri"/>
        </w:rPr>
        <w:t>Chrysophyllum</w:t>
      </w:r>
      <w:proofErr w:type="spellEnd"/>
      <w:r w:rsidRPr="008C08AA">
        <w:rPr>
          <w:rFonts w:ascii="Calibri" w:hAnsi="Calibri" w:cs="Calibri"/>
        </w:rPr>
        <w:t xml:space="preserve"> </w:t>
      </w:r>
      <w:proofErr w:type="spellStart"/>
      <w:r w:rsidRPr="008C08AA">
        <w:rPr>
          <w:rFonts w:ascii="Calibri" w:hAnsi="Calibri" w:cs="Calibri"/>
        </w:rPr>
        <w:t>albidum</w:t>
      </w:r>
      <w:proofErr w:type="spellEnd"/>
      <w:r w:rsidRPr="008C08AA">
        <w:rPr>
          <w:rFonts w:ascii="Calibri" w:hAnsi="Calibri" w:cs="Calibri"/>
        </w:rPr>
        <w:t xml:space="preserve"> pulp and seed extracts to metformin, a frontline anti-diabetic drug, highlights their potential as effective alternative or complementary treatments for diabetes mellitus. Given the growing global prevalence of diabetes and the associated side effects and costs of conventional medications, exploring natural agents with high efficacy and potentially fewer adverse effects is paramount. </w:t>
      </w:r>
      <w:proofErr w:type="spellStart"/>
      <w:r w:rsidRPr="008C08AA">
        <w:rPr>
          <w:rFonts w:ascii="Calibri" w:hAnsi="Calibri" w:cs="Calibri"/>
        </w:rPr>
        <w:t>Chrysophyllum</w:t>
      </w:r>
      <w:proofErr w:type="spellEnd"/>
      <w:r w:rsidRPr="008C08AA">
        <w:rPr>
          <w:rFonts w:ascii="Calibri" w:hAnsi="Calibri" w:cs="Calibri"/>
        </w:rPr>
        <w:t xml:space="preserve"> </w:t>
      </w:r>
      <w:proofErr w:type="spellStart"/>
      <w:r w:rsidRPr="008C08AA">
        <w:rPr>
          <w:rFonts w:ascii="Calibri" w:hAnsi="Calibri" w:cs="Calibri"/>
        </w:rPr>
        <w:t>albidum</w:t>
      </w:r>
      <w:proofErr w:type="spellEnd"/>
      <w:r w:rsidRPr="008C08AA">
        <w:rPr>
          <w:rFonts w:ascii="Calibri" w:hAnsi="Calibri" w:cs="Calibri"/>
        </w:rPr>
        <w:t xml:space="preserve"> is a widely consumed fruit in West Africa, suggesting a degree of safety in its consumption. This study provides a scientific basis for its traditional use in managing various ailments, including diabetes.</w:t>
      </w:r>
    </w:p>
    <w:p w14:paraId="16FD5EA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Limitations and Future Directions:</w:t>
      </w:r>
    </w:p>
    <w:p w14:paraId="11245FC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While the current study provides robust evidence for the anti-diabetic potential of </w:t>
      </w:r>
      <w:proofErr w:type="spellStart"/>
      <w:r w:rsidRPr="008C08AA">
        <w:rPr>
          <w:rFonts w:ascii="Calibri" w:hAnsi="Calibri" w:cs="Calibri"/>
        </w:rPr>
        <w:t>Chrysophyllum</w:t>
      </w:r>
      <w:proofErr w:type="spellEnd"/>
      <w:r w:rsidRPr="008C08AA">
        <w:rPr>
          <w:rFonts w:ascii="Calibri" w:hAnsi="Calibri" w:cs="Calibri"/>
        </w:rPr>
        <w:t xml:space="preserve"> </w:t>
      </w:r>
      <w:proofErr w:type="spellStart"/>
      <w:r w:rsidRPr="008C08AA">
        <w:rPr>
          <w:rFonts w:ascii="Calibri" w:hAnsi="Calibri" w:cs="Calibri"/>
        </w:rPr>
        <w:t>albidum</w:t>
      </w:r>
      <w:proofErr w:type="spellEnd"/>
      <w:r w:rsidRPr="008C08AA">
        <w:rPr>
          <w:rFonts w:ascii="Calibri" w:hAnsi="Calibri" w:cs="Calibri"/>
        </w:rPr>
        <w:t>, it also paves the way for further in-depth investigations.</w:t>
      </w:r>
    </w:p>
    <w:p w14:paraId="3B7BBAA6"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Mechanistic Elucidation:</w:t>
      </w:r>
      <w:r w:rsidRPr="008C08AA">
        <w:rPr>
          <w:rStyle w:val="apple-converted-space"/>
          <w:rFonts w:ascii="Calibri" w:hAnsi="Calibri" w:cs="Calibri"/>
        </w:rPr>
        <w:t> </w:t>
      </w:r>
      <w:r w:rsidRPr="008C08AA">
        <w:rPr>
          <w:rFonts w:ascii="Calibri" w:hAnsi="Calibri" w:cs="Calibri"/>
        </w:rPr>
        <w:t>Future studies should focus on precisely elucidating the underlying mechanisms of action. This would involve assessing parameters such as serum insulin levels, C-peptide, HOMA-IR (Homeostatic Model Assessment of Insulin Resistance), pancreatic histopathology (to evaluate</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integrity and regeneration), glucose transporter expression (e.g., GLUT4), and activity of carbohydrate-digesting enzymes (</w:t>
      </w:r>
      <w:r w:rsidRPr="008C08AA">
        <w:rPr>
          <w:rStyle w:val="mord"/>
          <w:rFonts w:ascii="Calibri" w:hAnsi="Calibri" w:cs="Calibri"/>
        </w:rPr>
        <w:t>α</w:t>
      </w:r>
      <w:r w:rsidRPr="008C08AA">
        <w:rPr>
          <w:rFonts w:ascii="Calibri" w:hAnsi="Calibri" w:cs="Calibri"/>
        </w:rPr>
        <w:t>-amylase,</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w:t>
      </w:r>
      <w:proofErr w:type="spellStart"/>
      <w:r w:rsidRPr="008C08AA">
        <w:rPr>
          <w:rFonts w:ascii="Calibri" w:hAnsi="Calibri" w:cs="Calibri"/>
        </w:rPr>
        <w:t>glucosidase</w:t>
      </w:r>
      <w:proofErr w:type="spellEnd"/>
      <w:r w:rsidRPr="008C08AA">
        <w:rPr>
          <w:rFonts w:ascii="Calibri" w:hAnsi="Calibri" w:cs="Calibri"/>
        </w:rPr>
        <w:t>) in the presence of the extracts.</w:t>
      </w:r>
    </w:p>
    <w:p w14:paraId="14B44C39"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Phytochemical Profiling and Isolation:</w:t>
      </w:r>
      <w:r w:rsidRPr="008C08AA">
        <w:rPr>
          <w:rStyle w:val="apple-converted-space"/>
          <w:rFonts w:ascii="Calibri" w:hAnsi="Calibri" w:cs="Calibri"/>
        </w:rPr>
        <w:t> </w:t>
      </w:r>
      <w:r w:rsidRPr="008C08AA">
        <w:rPr>
          <w:rFonts w:ascii="Calibri" w:hAnsi="Calibri" w:cs="Calibri"/>
        </w:rPr>
        <w:t>Comprehensive phytochemical analysis is crucial to identify and isolate the specific bioactive compounds responsible for the observed anti-diabetic effects. Once isolated, these compounds can be further tested for their individual and synergistic activities.</w:t>
      </w:r>
    </w:p>
    <w:p w14:paraId="63DCD8FB"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lastRenderedPageBreak/>
        <w:t>Toxicity and Safety Studies:</w:t>
      </w:r>
      <w:r w:rsidRPr="008C08AA">
        <w:rPr>
          <w:rStyle w:val="apple-converted-space"/>
          <w:rFonts w:ascii="Calibri" w:hAnsi="Calibri" w:cs="Calibri"/>
        </w:rPr>
        <w:t> </w:t>
      </w:r>
      <w:r w:rsidRPr="008C08AA">
        <w:rPr>
          <w:rFonts w:ascii="Calibri" w:hAnsi="Calibri" w:cs="Calibri"/>
        </w:rPr>
        <w:t>Although</w:t>
      </w:r>
      <w:r w:rsidRPr="008C08AA">
        <w:rPr>
          <w:rStyle w:val="apple-converted-space"/>
          <w:rFonts w:ascii="Calibri" w:hAnsi="Calibri" w:cs="Calibri"/>
        </w:rPr>
        <w:t> </w:t>
      </w:r>
      <w:r w:rsidRPr="008C08AA">
        <w:rPr>
          <w:rStyle w:val="Emphasis"/>
          <w:rFonts w:ascii="Calibri" w:hAnsi="Calibri" w:cs="Calibri"/>
        </w:rPr>
        <w:t xml:space="preserve">C.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is consumed as food, rigorous toxicological assessments (acute, sub-acute, and chronic toxicity) are essential to ascertain the long-term safety of the extracts, especially at therapeutic doses.</w:t>
      </w:r>
    </w:p>
    <w:p w14:paraId="2A7D10D1"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Dose Optimization:</w:t>
      </w:r>
      <w:r w:rsidRPr="008C08AA">
        <w:rPr>
          <w:rStyle w:val="apple-converted-space"/>
          <w:rFonts w:ascii="Calibri" w:hAnsi="Calibri" w:cs="Calibri"/>
        </w:rPr>
        <w:t> </w:t>
      </w:r>
      <w:r w:rsidRPr="008C08AA">
        <w:rPr>
          <w:rFonts w:ascii="Calibri" w:hAnsi="Calibri" w:cs="Calibri"/>
        </w:rPr>
        <w:t>While two doses were tested, further dose-response studies could help determine the optimal therapeutic dose for both pulp and seed.</w:t>
      </w:r>
    </w:p>
    <w:p w14:paraId="1AFAF087"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Clinical Trials:</w:t>
      </w:r>
      <w:r w:rsidRPr="008C08AA">
        <w:rPr>
          <w:rStyle w:val="apple-converted-space"/>
          <w:rFonts w:ascii="Calibri" w:hAnsi="Calibri" w:cs="Calibri"/>
        </w:rPr>
        <w:t> </w:t>
      </w:r>
      <w:r w:rsidRPr="008C08AA">
        <w:rPr>
          <w:rFonts w:ascii="Calibri" w:hAnsi="Calibri" w:cs="Calibri"/>
        </w:rPr>
        <w:t>Promising preclinical results from animal models warrant progression to human clinical trials to validate the efficacy and safety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extracts in diabetic patients.</w:t>
      </w:r>
    </w:p>
    <w:p w14:paraId="27EA3347"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Effect on Other Diabetic Complications:</w:t>
      </w:r>
      <w:r w:rsidRPr="008C08AA">
        <w:rPr>
          <w:rStyle w:val="apple-converted-space"/>
          <w:rFonts w:ascii="Calibri" w:hAnsi="Calibri" w:cs="Calibri"/>
        </w:rPr>
        <w:t> </w:t>
      </w:r>
      <w:r w:rsidRPr="008C08AA">
        <w:rPr>
          <w:rFonts w:ascii="Calibri" w:hAnsi="Calibri" w:cs="Calibri"/>
        </w:rPr>
        <w:t>Future research could also explore the effects of</w:t>
      </w:r>
      <w:r w:rsidRPr="008C08AA">
        <w:rPr>
          <w:rStyle w:val="apple-converted-space"/>
          <w:rFonts w:ascii="Calibri" w:hAnsi="Calibri" w:cs="Calibri"/>
        </w:rPr>
        <w:t> </w:t>
      </w:r>
      <w:r w:rsidRPr="008C08AA">
        <w:rPr>
          <w:rStyle w:val="Emphasis"/>
          <w:rFonts w:ascii="Calibri" w:hAnsi="Calibri" w:cs="Calibri"/>
        </w:rPr>
        <w:t xml:space="preserve">C.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on other diabetes-associated complications, such as dyslipidemia, nephropathy, and neuropathy.</w:t>
      </w:r>
    </w:p>
    <w:p w14:paraId="5EBDE22A" w14:textId="77777777" w:rsidR="00F35B01" w:rsidRPr="00DE36FA" w:rsidRDefault="00E42DC3" w:rsidP="008C08AA">
      <w:pPr>
        <w:pStyle w:val="Heading3"/>
        <w:spacing w:before="0" w:line="360" w:lineRule="auto"/>
        <w:jc w:val="both"/>
        <w:rPr>
          <w:rFonts w:cs="Calibri"/>
          <w:b/>
          <w:bCs/>
          <w:color w:val="000000"/>
          <w:sz w:val="24"/>
          <w:szCs w:val="24"/>
        </w:rPr>
      </w:pPr>
      <w:r>
        <w:rPr>
          <w:rFonts w:cs="Calibri"/>
          <w:b/>
          <w:bCs/>
          <w:color w:val="000000"/>
          <w:sz w:val="24"/>
          <w:szCs w:val="24"/>
        </w:rPr>
        <w:t>4.6</w:t>
      </w:r>
      <w:r>
        <w:rPr>
          <w:rFonts w:cs="Calibri"/>
          <w:b/>
          <w:bCs/>
          <w:color w:val="000000"/>
          <w:sz w:val="24"/>
          <w:szCs w:val="24"/>
        </w:rPr>
        <w:tab/>
      </w:r>
      <w:r w:rsidR="00F35B01" w:rsidRPr="00DE36FA">
        <w:rPr>
          <w:rFonts w:cs="Calibri"/>
          <w:b/>
          <w:bCs/>
          <w:color w:val="000000"/>
          <w:sz w:val="24"/>
          <w:szCs w:val="24"/>
        </w:rPr>
        <w:t>Conclusion</w:t>
      </w:r>
    </w:p>
    <w:p w14:paraId="359A4804" w14:textId="77777777" w:rsidR="000644E1" w:rsidRPr="008C08AA" w:rsidRDefault="00F35B01" w:rsidP="008C08AA">
      <w:pPr>
        <w:pStyle w:val="NormalWeb"/>
        <w:spacing w:before="0" w:line="360" w:lineRule="auto"/>
        <w:jc w:val="both"/>
        <w:rPr>
          <w:rFonts w:ascii="Calibri" w:hAnsi="Calibri" w:cs="Calibri"/>
        </w:rPr>
      </w:pPr>
      <w:r w:rsidRPr="008C08AA">
        <w:rPr>
          <w:rFonts w:ascii="Calibri" w:hAnsi="Calibri" w:cs="Calibri"/>
        </w:rPr>
        <w:t>In conclusion, the present study unequivocally demonstrates that both the pulp and seed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 xml:space="preserve">possess significant and dose-dependent anti-hyperglycemic properties in </w:t>
      </w:r>
      <w:proofErr w:type="spellStart"/>
      <w:r w:rsidRPr="008C08AA">
        <w:rPr>
          <w:rFonts w:ascii="Calibri" w:hAnsi="Calibri" w:cs="Calibri"/>
        </w:rPr>
        <w:t>streptozotocin</w:t>
      </w:r>
      <w:proofErr w:type="spellEnd"/>
      <w:r w:rsidRPr="008C08AA">
        <w:rPr>
          <w:rFonts w:ascii="Calibri" w:hAnsi="Calibri" w:cs="Calibri"/>
        </w:rPr>
        <w:t>-induced diabetic rats. The consistent and substantial reduction in fasting blood glucose levels observed over the 13-day treatment period, bringing glucose levels to near-normal ranges, highlights their potent therapeutic potential. Notably, at higher doses, the efficacy of both</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pulp and seed extracts was comparable to, and in some instances even surpassed, that of the standard anti-diabetic drug metformin. These findings provide a strong scientific validation for the traditional use of</w:t>
      </w:r>
      <w:r w:rsidRPr="008C08AA">
        <w:rPr>
          <w:rStyle w:val="apple-converted-space"/>
          <w:rFonts w:ascii="Calibri" w:hAnsi="Calibri" w:cs="Calibri"/>
        </w:rPr>
        <w:t> </w:t>
      </w:r>
      <w:proofErr w:type="spellStart"/>
      <w:r w:rsidRPr="008C08AA">
        <w:rPr>
          <w:rStyle w:val="Emphasis"/>
          <w:rFonts w:ascii="Calibri" w:hAnsi="Calibri" w:cs="Calibri"/>
        </w:rPr>
        <w:t>Chrysophyllum</w:t>
      </w:r>
      <w:proofErr w:type="spellEnd"/>
      <w:r w:rsidRPr="008C08AA">
        <w:rPr>
          <w:rStyle w:val="Emphasis"/>
          <w:rFonts w:ascii="Calibri" w:hAnsi="Calibri" w:cs="Calibri"/>
        </w:rPr>
        <w:t xml:space="preserve"> </w:t>
      </w:r>
      <w:proofErr w:type="spellStart"/>
      <w:r w:rsidRPr="008C08AA">
        <w:rPr>
          <w:rStyle w:val="Emphasis"/>
          <w:rFonts w:ascii="Calibri" w:hAnsi="Calibri" w:cs="Calibri"/>
        </w:rPr>
        <w:t>albidum</w:t>
      </w:r>
      <w:proofErr w:type="spellEnd"/>
      <w:r w:rsidRPr="008C08AA">
        <w:rPr>
          <w:rStyle w:val="apple-converted-space"/>
          <w:rFonts w:ascii="Calibri" w:hAnsi="Calibri" w:cs="Calibri"/>
        </w:rPr>
        <w:t> </w:t>
      </w:r>
      <w:r w:rsidRPr="008C08AA">
        <w:rPr>
          <w:rFonts w:ascii="Calibri" w:hAnsi="Calibri" w:cs="Calibri"/>
        </w:rPr>
        <w:t>in managing diabetes and underscore its promise as a valuable source for the development of novel, natural anti-diabetic agents. Further research focusing on mechanistic elucidation, phytochemical characterization, and comprehensive safety assessments is warranted to translate these promising preclinical findings into effective clinical applications for diabetes management.</w:t>
      </w:r>
    </w:p>
    <w:p w14:paraId="7AC9845C" w14:textId="77777777" w:rsidR="000644E1" w:rsidRPr="008C08AA" w:rsidRDefault="000644E1" w:rsidP="008C08AA">
      <w:pPr>
        <w:spacing w:before="100" w:after="100" w:line="360" w:lineRule="auto"/>
        <w:jc w:val="both"/>
        <w:rPr>
          <w:rFonts w:eastAsia="Times New Roman" w:cs="Calibri"/>
          <w:b/>
          <w:bCs/>
          <w:sz w:val="24"/>
          <w:szCs w:val="24"/>
        </w:rPr>
      </w:pPr>
    </w:p>
    <w:p w14:paraId="1FE7C57E" w14:textId="77777777" w:rsidR="000644E1" w:rsidRPr="008C08AA" w:rsidRDefault="000644E1" w:rsidP="008C08AA">
      <w:pPr>
        <w:spacing w:before="100" w:after="100" w:line="360" w:lineRule="auto"/>
        <w:jc w:val="both"/>
        <w:rPr>
          <w:rFonts w:eastAsia="Times New Roman" w:cs="Calibri"/>
          <w:b/>
          <w:bCs/>
          <w:sz w:val="24"/>
          <w:szCs w:val="24"/>
        </w:rPr>
      </w:pPr>
    </w:p>
    <w:p w14:paraId="19904738" w14:textId="77777777" w:rsidR="000644E1" w:rsidRPr="008C08AA" w:rsidRDefault="000644E1" w:rsidP="008C08AA">
      <w:pPr>
        <w:spacing w:before="100" w:after="100" w:line="360" w:lineRule="auto"/>
        <w:jc w:val="both"/>
        <w:rPr>
          <w:rFonts w:eastAsia="Times New Roman" w:cs="Calibri"/>
          <w:b/>
          <w:bCs/>
          <w:sz w:val="24"/>
          <w:szCs w:val="24"/>
        </w:rPr>
      </w:pPr>
    </w:p>
    <w:p w14:paraId="4F08FE05" w14:textId="77777777" w:rsidR="000644E1" w:rsidRPr="008C08AA" w:rsidRDefault="000644E1" w:rsidP="008C08AA">
      <w:pPr>
        <w:spacing w:before="100" w:after="100" w:line="360" w:lineRule="auto"/>
        <w:jc w:val="both"/>
        <w:rPr>
          <w:rFonts w:eastAsia="Times New Roman" w:cs="Calibri"/>
          <w:b/>
          <w:bCs/>
          <w:sz w:val="24"/>
          <w:szCs w:val="24"/>
        </w:rPr>
      </w:pPr>
    </w:p>
    <w:p w14:paraId="2705D504" w14:textId="77777777" w:rsidR="000644E1" w:rsidRPr="008C08AA" w:rsidRDefault="000644E1" w:rsidP="008C08AA">
      <w:pPr>
        <w:spacing w:before="100" w:after="100" w:line="360" w:lineRule="auto"/>
        <w:jc w:val="both"/>
        <w:rPr>
          <w:rFonts w:eastAsia="Times New Roman" w:cs="Calibri"/>
          <w:b/>
          <w:bCs/>
          <w:sz w:val="24"/>
          <w:szCs w:val="24"/>
        </w:rPr>
      </w:pPr>
    </w:p>
    <w:p w14:paraId="25C9D412" w14:textId="77777777" w:rsidR="000644E1" w:rsidRPr="008C08AA" w:rsidRDefault="000644E1" w:rsidP="008C08AA">
      <w:pPr>
        <w:spacing w:before="100" w:after="100" w:line="360" w:lineRule="auto"/>
        <w:jc w:val="both"/>
        <w:rPr>
          <w:rFonts w:eastAsia="Times New Roman" w:cs="Calibri"/>
          <w:b/>
          <w:bCs/>
          <w:sz w:val="24"/>
          <w:szCs w:val="24"/>
        </w:rPr>
      </w:pPr>
    </w:p>
    <w:p w14:paraId="4AD9734E" w14:textId="77777777" w:rsidR="000644E1" w:rsidRPr="008C08AA" w:rsidRDefault="000644E1" w:rsidP="008C08AA">
      <w:pPr>
        <w:spacing w:before="100" w:after="100" w:line="360" w:lineRule="auto"/>
        <w:jc w:val="both"/>
        <w:rPr>
          <w:rFonts w:eastAsia="Times New Roman" w:cs="Calibri"/>
          <w:b/>
          <w:bCs/>
          <w:sz w:val="24"/>
          <w:szCs w:val="24"/>
        </w:rPr>
      </w:pPr>
    </w:p>
    <w:p w14:paraId="13295D17" w14:textId="77777777" w:rsidR="000644E1" w:rsidRPr="008C08AA" w:rsidRDefault="000644E1" w:rsidP="008C08AA">
      <w:pPr>
        <w:spacing w:before="100" w:after="100" w:line="360" w:lineRule="auto"/>
        <w:jc w:val="both"/>
        <w:rPr>
          <w:rFonts w:eastAsia="Times New Roman" w:cs="Calibri"/>
          <w:b/>
          <w:bCs/>
          <w:sz w:val="24"/>
          <w:szCs w:val="24"/>
        </w:rPr>
      </w:pPr>
    </w:p>
    <w:p w14:paraId="34E50875" w14:textId="77777777" w:rsidR="000644E1" w:rsidRPr="008C08AA" w:rsidRDefault="000644E1" w:rsidP="008C08AA">
      <w:pPr>
        <w:spacing w:before="100" w:after="100" w:line="360" w:lineRule="auto"/>
        <w:jc w:val="both"/>
        <w:rPr>
          <w:rFonts w:eastAsia="Times New Roman" w:cs="Calibri"/>
          <w:b/>
          <w:bCs/>
          <w:sz w:val="24"/>
          <w:szCs w:val="24"/>
        </w:rPr>
      </w:pPr>
    </w:p>
    <w:p w14:paraId="518246D2" w14:textId="77777777" w:rsidR="000644E1" w:rsidRPr="00DE36FA" w:rsidRDefault="0040591D" w:rsidP="00DE36F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center"/>
        <w:rPr>
          <w:rFonts w:cs="Calibri"/>
          <w:b/>
          <w:bCs/>
          <w:sz w:val="24"/>
          <w:szCs w:val="24"/>
        </w:rPr>
      </w:pPr>
      <w:r w:rsidRPr="008C08AA">
        <w:rPr>
          <w:rFonts w:cs="Calibri"/>
          <w:b/>
          <w:bCs/>
          <w:sz w:val="24"/>
          <w:szCs w:val="24"/>
        </w:rPr>
        <w:br w:type="page"/>
      </w:r>
      <w:r w:rsidR="000644E1" w:rsidRPr="008C08AA">
        <w:rPr>
          <w:rFonts w:cs="Calibri"/>
          <w:b/>
          <w:bCs/>
          <w:sz w:val="24"/>
          <w:szCs w:val="24"/>
        </w:rPr>
        <w:lastRenderedPageBreak/>
        <w:t>REFERENCES</w:t>
      </w:r>
    </w:p>
    <w:p w14:paraId="0DE3C9B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Adebayo, A. H., </w:t>
      </w:r>
      <w:proofErr w:type="spellStart"/>
      <w:r w:rsidRPr="008C08AA">
        <w:rPr>
          <w:rFonts w:cs="Calibri"/>
          <w:sz w:val="24"/>
          <w:szCs w:val="24"/>
        </w:rPr>
        <w:t>Abolaji</w:t>
      </w:r>
      <w:proofErr w:type="spellEnd"/>
      <w:r w:rsidRPr="008C08AA">
        <w:rPr>
          <w:rFonts w:cs="Calibri"/>
          <w:sz w:val="24"/>
          <w:szCs w:val="24"/>
        </w:rPr>
        <w:t xml:space="preserve">, A. O., </w:t>
      </w:r>
      <w:proofErr w:type="spellStart"/>
      <w:r w:rsidRPr="008C08AA">
        <w:rPr>
          <w:rFonts w:cs="Calibri"/>
          <w:sz w:val="24"/>
          <w:szCs w:val="24"/>
        </w:rPr>
        <w:t>Opata</w:t>
      </w:r>
      <w:proofErr w:type="spellEnd"/>
      <w:r w:rsidRPr="008C08AA">
        <w:rPr>
          <w:rFonts w:cs="Calibri"/>
          <w:sz w:val="24"/>
          <w:szCs w:val="24"/>
        </w:rPr>
        <w:t>, T. K., &amp;</w:t>
      </w:r>
      <w:proofErr w:type="spellStart"/>
      <w:r w:rsidRPr="008C08AA">
        <w:rPr>
          <w:rFonts w:cs="Calibri"/>
          <w:sz w:val="24"/>
          <w:szCs w:val="24"/>
        </w:rPr>
        <w:t>Adegbenro</w:t>
      </w:r>
      <w:proofErr w:type="spellEnd"/>
      <w:r w:rsidRPr="008C08AA">
        <w:rPr>
          <w:rFonts w:cs="Calibri"/>
          <w:sz w:val="24"/>
          <w:szCs w:val="24"/>
        </w:rPr>
        <w:t xml:space="preserve">, I. K. (2010). Effects of </w:t>
      </w:r>
      <w:proofErr w:type="spellStart"/>
      <w:r w:rsidRPr="008C08AA">
        <w:rPr>
          <w:rFonts w:cs="Calibri"/>
          <w:sz w:val="24"/>
          <w:szCs w:val="24"/>
        </w:rPr>
        <w:t>ethanolic</w:t>
      </w:r>
      <w:proofErr w:type="spellEnd"/>
      <w:r w:rsidRPr="008C08AA">
        <w:rPr>
          <w:rFonts w:cs="Calibri"/>
          <w:sz w:val="24"/>
          <w:szCs w:val="24"/>
        </w:rPr>
        <w:t xml:space="preserve"> leaf extract of </w:t>
      </w:r>
      <w:proofErr w:type="spellStart"/>
      <w:r w:rsidRPr="008C08AA">
        <w:rPr>
          <w:rFonts w:cs="Calibri"/>
          <w:sz w:val="24"/>
          <w:szCs w:val="24"/>
        </w:rPr>
        <w:t>Chrysophyllumalbidum</w:t>
      </w:r>
      <w:proofErr w:type="spellEnd"/>
      <w:r w:rsidRPr="008C08AA">
        <w:rPr>
          <w:rFonts w:cs="Calibri"/>
          <w:sz w:val="24"/>
          <w:szCs w:val="24"/>
        </w:rPr>
        <w:t xml:space="preserve"> G. on biochemical and hematological parameters of albino </w:t>
      </w:r>
      <w:proofErr w:type="spellStart"/>
      <w:r w:rsidRPr="008C08AA">
        <w:rPr>
          <w:rFonts w:cs="Calibri"/>
          <w:sz w:val="24"/>
          <w:szCs w:val="24"/>
        </w:rPr>
        <w:t>Wistar</w:t>
      </w:r>
      <w:proofErr w:type="spellEnd"/>
      <w:r w:rsidRPr="008C08AA">
        <w:rPr>
          <w:rFonts w:cs="Calibri"/>
          <w:sz w:val="24"/>
          <w:szCs w:val="24"/>
        </w:rPr>
        <w:t xml:space="preserve"> rats. African Journal of Biotechnology, 9(14), 2145-2150.</w:t>
      </w:r>
    </w:p>
    <w:p w14:paraId="76BE731A"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Adebayo, A. H., Zeng, G., Zhang, Y. M., </w:t>
      </w:r>
      <w:proofErr w:type="spellStart"/>
      <w:r w:rsidRPr="008C08AA">
        <w:rPr>
          <w:rFonts w:cs="Calibri"/>
          <w:sz w:val="24"/>
          <w:szCs w:val="24"/>
        </w:rPr>
        <w:t>Ji</w:t>
      </w:r>
      <w:proofErr w:type="spellEnd"/>
      <w:r w:rsidRPr="008C08AA">
        <w:rPr>
          <w:rFonts w:cs="Calibri"/>
          <w:sz w:val="24"/>
          <w:szCs w:val="24"/>
        </w:rPr>
        <w:t>, C. J., He, W. J., Dai, H. F., &amp;</w:t>
      </w:r>
      <w:proofErr w:type="spellStart"/>
      <w:r w:rsidRPr="008C08AA">
        <w:rPr>
          <w:rFonts w:cs="Calibri"/>
          <w:sz w:val="24"/>
          <w:szCs w:val="24"/>
        </w:rPr>
        <w:t>Luo</w:t>
      </w:r>
      <w:proofErr w:type="spellEnd"/>
      <w:r w:rsidRPr="008C08AA">
        <w:rPr>
          <w:rFonts w:cs="Calibri"/>
          <w:sz w:val="24"/>
          <w:szCs w:val="24"/>
        </w:rPr>
        <w:t xml:space="preserve">, Y. H. (2011). Antioxidant and anti-inflammatory activities of the ethyl acetate extract of </w:t>
      </w:r>
      <w:proofErr w:type="spellStart"/>
      <w:r w:rsidRPr="008C08AA">
        <w:rPr>
          <w:rFonts w:cs="Calibri"/>
          <w:sz w:val="24"/>
          <w:szCs w:val="24"/>
        </w:rPr>
        <w:t>Chrysophyllumalbidum</w:t>
      </w:r>
      <w:proofErr w:type="spellEnd"/>
      <w:r w:rsidRPr="008C08AA">
        <w:rPr>
          <w:rFonts w:cs="Calibri"/>
          <w:sz w:val="24"/>
          <w:szCs w:val="24"/>
        </w:rPr>
        <w:t xml:space="preserve"> leaves. Journal of Medicinal Plants Research, 5(20), 4569-4575.</w:t>
      </w:r>
    </w:p>
    <w:p w14:paraId="0352B5CB"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Adefegha</w:t>
      </w:r>
      <w:proofErr w:type="spellEnd"/>
      <w:r w:rsidRPr="008C08AA">
        <w:rPr>
          <w:rFonts w:cs="Calibri"/>
          <w:sz w:val="24"/>
          <w:szCs w:val="24"/>
        </w:rPr>
        <w:t>, S. A., &amp;</w:t>
      </w:r>
      <w:proofErr w:type="spellStart"/>
      <w:r w:rsidRPr="008C08AA">
        <w:rPr>
          <w:rFonts w:cs="Calibri"/>
          <w:sz w:val="24"/>
          <w:szCs w:val="24"/>
        </w:rPr>
        <w:t>Oboh</w:t>
      </w:r>
      <w:proofErr w:type="spellEnd"/>
      <w:r w:rsidRPr="008C08AA">
        <w:rPr>
          <w:rFonts w:cs="Calibri"/>
          <w:sz w:val="24"/>
          <w:szCs w:val="24"/>
        </w:rPr>
        <w:t xml:space="preserve">, G. (2012).Phytochemical constituent and antioxidant activity of the aqueous extract of Eugenia </w:t>
      </w:r>
      <w:proofErr w:type="spellStart"/>
      <w:r w:rsidRPr="008C08AA">
        <w:rPr>
          <w:rFonts w:cs="Calibri"/>
          <w:sz w:val="24"/>
          <w:szCs w:val="24"/>
        </w:rPr>
        <w:t>uniflora</w:t>
      </w:r>
      <w:proofErr w:type="spellEnd"/>
      <w:r w:rsidRPr="008C08AA">
        <w:rPr>
          <w:rFonts w:cs="Calibri"/>
          <w:sz w:val="24"/>
          <w:szCs w:val="24"/>
        </w:rPr>
        <w:t xml:space="preserve"> Linn. (</w:t>
      </w:r>
      <w:proofErr w:type="spellStart"/>
      <w:r w:rsidRPr="008C08AA">
        <w:rPr>
          <w:rFonts w:cs="Calibri"/>
          <w:sz w:val="24"/>
          <w:szCs w:val="24"/>
        </w:rPr>
        <w:t>Myrtaceae</w:t>
      </w:r>
      <w:proofErr w:type="spellEnd"/>
      <w:r w:rsidRPr="008C08AA">
        <w:rPr>
          <w:rFonts w:cs="Calibri"/>
          <w:sz w:val="24"/>
          <w:szCs w:val="24"/>
        </w:rPr>
        <w:t>) leaves in vitro. International Journal of Biomedical Research, 3(3), 118-122.</w:t>
      </w:r>
    </w:p>
    <w:p w14:paraId="1714DE47"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Adewole</w:t>
      </w:r>
      <w:proofErr w:type="spellEnd"/>
      <w:r w:rsidRPr="008C08AA">
        <w:rPr>
          <w:rFonts w:cs="Calibri"/>
          <w:sz w:val="24"/>
          <w:szCs w:val="24"/>
        </w:rPr>
        <w:t xml:space="preserve">, S. O., &amp; Caxton-Martins, E. A. (2006).Morphological changes and hypoglycemic effects of </w:t>
      </w:r>
      <w:proofErr w:type="spellStart"/>
      <w:r w:rsidRPr="008C08AA">
        <w:rPr>
          <w:rFonts w:cs="Calibri"/>
          <w:sz w:val="24"/>
          <w:szCs w:val="24"/>
        </w:rPr>
        <w:t>Annonamuricata</w:t>
      </w:r>
      <w:proofErr w:type="spellEnd"/>
      <w:r w:rsidRPr="008C08AA">
        <w:rPr>
          <w:rFonts w:cs="Calibri"/>
          <w:sz w:val="24"/>
          <w:szCs w:val="24"/>
        </w:rPr>
        <w:t xml:space="preserve"> </w:t>
      </w:r>
      <w:proofErr w:type="spellStart"/>
      <w:r w:rsidRPr="008C08AA">
        <w:rPr>
          <w:rFonts w:cs="Calibri"/>
          <w:sz w:val="24"/>
          <w:szCs w:val="24"/>
        </w:rPr>
        <w:t>Linn.on</w:t>
      </w:r>
      <w:proofErr w:type="spellEnd"/>
      <w:r w:rsidRPr="008C08AA">
        <w:rPr>
          <w:rFonts w:cs="Calibri"/>
          <w:sz w:val="24"/>
          <w:szCs w:val="24"/>
        </w:rPr>
        <w:t xml:space="preserve"> pancreatic β-cells of </w:t>
      </w:r>
      <w:proofErr w:type="spellStart"/>
      <w:r w:rsidRPr="008C08AA">
        <w:rPr>
          <w:rFonts w:cs="Calibri"/>
          <w:sz w:val="24"/>
          <w:szCs w:val="24"/>
        </w:rPr>
        <w:t>streptozotocin</w:t>
      </w:r>
      <w:proofErr w:type="spellEnd"/>
      <w:r w:rsidRPr="008C08AA">
        <w:rPr>
          <w:rFonts w:cs="Calibri"/>
          <w:sz w:val="24"/>
          <w:szCs w:val="24"/>
        </w:rPr>
        <w:t xml:space="preserve">-treated diabetic rats. </w:t>
      </w:r>
      <w:r w:rsidRPr="008C08AA">
        <w:rPr>
          <w:rFonts w:cs="Calibri"/>
          <w:i/>
          <w:iCs/>
          <w:sz w:val="24"/>
          <w:szCs w:val="24"/>
        </w:rPr>
        <w:t>African Journal of Biomedical Research</w:t>
      </w:r>
      <w:r w:rsidRPr="008C08AA">
        <w:rPr>
          <w:rFonts w:cs="Calibri"/>
          <w:sz w:val="24"/>
          <w:szCs w:val="24"/>
        </w:rPr>
        <w:t>, 9(3), 173-187.</w:t>
      </w:r>
    </w:p>
    <w:p w14:paraId="169FFFBF"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Ajiboye</w:t>
      </w:r>
      <w:proofErr w:type="spellEnd"/>
      <w:r w:rsidRPr="008C08AA">
        <w:rPr>
          <w:rFonts w:cs="Calibri"/>
          <w:sz w:val="24"/>
          <w:szCs w:val="24"/>
        </w:rPr>
        <w:t xml:space="preserve">, T. O., </w:t>
      </w:r>
      <w:proofErr w:type="spellStart"/>
      <w:r w:rsidRPr="008C08AA">
        <w:rPr>
          <w:rFonts w:cs="Calibri"/>
          <w:sz w:val="24"/>
          <w:szCs w:val="24"/>
        </w:rPr>
        <w:t>Salawu</w:t>
      </w:r>
      <w:proofErr w:type="spellEnd"/>
      <w:r w:rsidRPr="008C08AA">
        <w:rPr>
          <w:rFonts w:cs="Calibri"/>
          <w:sz w:val="24"/>
          <w:szCs w:val="24"/>
        </w:rPr>
        <w:t xml:space="preserve">, N. A., </w:t>
      </w:r>
      <w:proofErr w:type="spellStart"/>
      <w:r w:rsidRPr="008C08AA">
        <w:rPr>
          <w:rFonts w:cs="Calibri"/>
          <w:sz w:val="24"/>
          <w:szCs w:val="24"/>
        </w:rPr>
        <w:t>Yakubu</w:t>
      </w:r>
      <w:proofErr w:type="spellEnd"/>
      <w:r w:rsidRPr="008C08AA">
        <w:rPr>
          <w:rFonts w:cs="Calibri"/>
          <w:sz w:val="24"/>
          <w:szCs w:val="24"/>
        </w:rPr>
        <w:t>, M. T., &amp;</w:t>
      </w:r>
      <w:proofErr w:type="spellStart"/>
      <w:r w:rsidRPr="008C08AA">
        <w:rPr>
          <w:rFonts w:cs="Calibri"/>
          <w:sz w:val="24"/>
          <w:szCs w:val="24"/>
        </w:rPr>
        <w:t>Oladiji</w:t>
      </w:r>
      <w:proofErr w:type="spellEnd"/>
      <w:r w:rsidRPr="008C08AA">
        <w:rPr>
          <w:rFonts w:cs="Calibri"/>
          <w:sz w:val="24"/>
          <w:szCs w:val="24"/>
        </w:rPr>
        <w:t xml:space="preserve">, A. T. (2013).Antioxidant and drug detoxification potentials of </w:t>
      </w:r>
      <w:proofErr w:type="spellStart"/>
      <w:r w:rsidRPr="008C08AA">
        <w:rPr>
          <w:rFonts w:cs="Calibri"/>
          <w:sz w:val="24"/>
          <w:szCs w:val="24"/>
        </w:rPr>
        <w:t>Chrysophyllumalbidum</w:t>
      </w:r>
      <w:proofErr w:type="spellEnd"/>
      <w:r w:rsidRPr="008C08AA">
        <w:rPr>
          <w:rFonts w:cs="Calibri"/>
          <w:sz w:val="24"/>
          <w:szCs w:val="24"/>
        </w:rPr>
        <w:t xml:space="preserve"> in acetaminophen-induced liver </w:t>
      </w:r>
      <w:proofErr w:type="spellStart"/>
      <w:r w:rsidRPr="008C08AA">
        <w:rPr>
          <w:rFonts w:cs="Calibri"/>
          <w:sz w:val="24"/>
          <w:szCs w:val="24"/>
        </w:rPr>
        <w:t>damage.</w:t>
      </w:r>
      <w:r w:rsidRPr="008C08AA">
        <w:rPr>
          <w:rFonts w:cs="Calibri"/>
          <w:i/>
          <w:iCs/>
          <w:sz w:val="24"/>
          <w:szCs w:val="24"/>
        </w:rPr>
        <w:t>Basic</w:t>
      </w:r>
      <w:proofErr w:type="spellEnd"/>
      <w:r w:rsidRPr="008C08AA">
        <w:rPr>
          <w:rFonts w:cs="Calibri"/>
          <w:i/>
          <w:iCs/>
          <w:sz w:val="24"/>
          <w:szCs w:val="24"/>
        </w:rPr>
        <w:t xml:space="preserve"> and Clinical Pharmacology and Toxicology</w:t>
      </w:r>
      <w:r w:rsidRPr="008C08AA">
        <w:rPr>
          <w:rFonts w:cs="Calibri"/>
          <w:sz w:val="24"/>
          <w:szCs w:val="24"/>
        </w:rPr>
        <w:t>, 112(4), 304-310.</w:t>
      </w:r>
    </w:p>
    <w:p w14:paraId="1323047A"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American Diabetes Association. (2020). Standards of Medical Care in Diabetes—2020 Abridged for Primary Care Providers. </w:t>
      </w:r>
      <w:r w:rsidRPr="008C08AA">
        <w:rPr>
          <w:rFonts w:cs="Calibri"/>
          <w:i/>
          <w:iCs/>
          <w:sz w:val="24"/>
          <w:szCs w:val="24"/>
        </w:rPr>
        <w:t>Clinical Diabetes</w:t>
      </w:r>
      <w:r w:rsidRPr="008C08AA">
        <w:rPr>
          <w:rFonts w:cs="Calibri"/>
          <w:sz w:val="24"/>
          <w:szCs w:val="24"/>
        </w:rPr>
        <w:t>, 38(1), 10-38.</w:t>
      </w:r>
    </w:p>
    <w:p w14:paraId="416F77BD"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Bailey, C. J., &amp; Day, C. (1989).Traditional plant medicines as treatments for diabetes. Diabetes Care, 12(8), 553-564.</w:t>
      </w:r>
    </w:p>
    <w:p w14:paraId="6C51691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Chawla, A., Chawla, R., &amp;</w:t>
      </w:r>
      <w:proofErr w:type="spellStart"/>
      <w:r w:rsidRPr="008C08AA">
        <w:rPr>
          <w:rFonts w:cs="Calibri"/>
          <w:sz w:val="24"/>
          <w:szCs w:val="24"/>
        </w:rPr>
        <w:t>Jaggi</w:t>
      </w:r>
      <w:proofErr w:type="spellEnd"/>
      <w:r w:rsidRPr="008C08AA">
        <w:rPr>
          <w:rFonts w:cs="Calibri"/>
          <w:sz w:val="24"/>
          <w:szCs w:val="24"/>
        </w:rPr>
        <w:t xml:space="preserve">, S. (2016). </w:t>
      </w:r>
      <w:proofErr w:type="spellStart"/>
      <w:r w:rsidRPr="008C08AA">
        <w:rPr>
          <w:rFonts w:cs="Calibri"/>
          <w:sz w:val="24"/>
          <w:szCs w:val="24"/>
        </w:rPr>
        <w:t>Microvasular</w:t>
      </w:r>
      <w:proofErr w:type="spellEnd"/>
      <w:r w:rsidRPr="008C08AA">
        <w:rPr>
          <w:rFonts w:cs="Calibri"/>
          <w:sz w:val="24"/>
          <w:szCs w:val="24"/>
        </w:rPr>
        <w:t xml:space="preserve"> and </w:t>
      </w:r>
      <w:proofErr w:type="spellStart"/>
      <w:r w:rsidRPr="008C08AA">
        <w:rPr>
          <w:rFonts w:cs="Calibri"/>
          <w:sz w:val="24"/>
          <w:szCs w:val="24"/>
        </w:rPr>
        <w:t>macrovascular</w:t>
      </w:r>
      <w:proofErr w:type="spellEnd"/>
      <w:r w:rsidRPr="008C08AA">
        <w:rPr>
          <w:rFonts w:cs="Calibri"/>
          <w:sz w:val="24"/>
          <w:szCs w:val="24"/>
        </w:rPr>
        <w:t xml:space="preserve"> complications in diabetes mellitus: Distinct or continuum? </w:t>
      </w:r>
      <w:r w:rsidRPr="008C08AA">
        <w:rPr>
          <w:rFonts w:cs="Calibri"/>
          <w:i/>
          <w:iCs/>
          <w:sz w:val="24"/>
          <w:szCs w:val="24"/>
        </w:rPr>
        <w:t>Indian Journal of Endocrinology and Metabolism</w:t>
      </w:r>
      <w:r w:rsidRPr="008C08AA">
        <w:rPr>
          <w:rFonts w:cs="Calibri"/>
          <w:sz w:val="24"/>
          <w:szCs w:val="24"/>
        </w:rPr>
        <w:t>, 20(4), 546-551.</w:t>
      </w:r>
    </w:p>
    <w:p w14:paraId="0A38C87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Forbes, J. M., &amp; Cooper, M. E. (2013).Mechanisms of diabetic complications. Physiological Reviews, 93(1), 137-188.</w:t>
      </w:r>
    </w:p>
    <w:p w14:paraId="3F6F0027"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Fowler, M. J. (2008).</w:t>
      </w:r>
      <w:proofErr w:type="spellStart"/>
      <w:r w:rsidRPr="008C08AA">
        <w:rPr>
          <w:rFonts w:cs="Calibri"/>
          <w:sz w:val="24"/>
          <w:szCs w:val="24"/>
        </w:rPr>
        <w:t>Microvascular</w:t>
      </w:r>
      <w:proofErr w:type="spellEnd"/>
      <w:r w:rsidRPr="008C08AA">
        <w:rPr>
          <w:rFonts w:cs="Calibri"/>
          <w:sz w:val="24"/>
          <w:szCs w:val="24"/>
        </w:rPr>
        <w:t xml:space="preserve"> and </w:t>
      </w:r>
      <w:proofErr w:type="spellStart"/>
      <w:r w:rsidRPr="008C08AA">
        <w:rPr>
          <w:rFonts w:cs="Calibri"/>
          <w:sz w:val="24"/>
          <w:szCs w:val="24"/>
        </w:rPr>
        <w:t>Macrovascular</w:t>
      </w:r>
      <w:proofErr w:type="spellEnd"/>
      <w:r w:rsidRPr="008C08AA">
        <w:rPr>
          <w:rFonts w:cs="Calibri"/>
          <w:sz w:val="24"/>
          <w:szCs w:val="24"/>
        </w:rPr>
        <w:t xml:space="preserve"> Complications of </w:t>
      </w:r>
      <w:proofErr w:type="spellStart"/>
      <w:r w:rsidRPr="008C08AA">
        <w:rPr>
          <w:rFonts w:cs="Calibri"/>
          <w:sz w:val="24"/>
          <w:szCs w:val="24"/>
        </w:rPr>
        <w:t>Diabetes.</w:t>
      </w:r>
      <w:r w:rsidRPr="008C08AA">
        <w:rPr>
          <w:rFonts w:cs="Calibri"/>
          <w:i/>
          <w:iCs/>
          <w:sz w:val="24"/>
          <w:szCs w:val="24"/>
        </w:rPr>
        <w:t>Clinical</w:t>
      </w:r>
      <w:proofErr w:type="spellEnd"/>
      <w:r w:rsidRPr="008C08AA">
        <w:rPr>
          <w:rFonts w:cs="Calibri"/>
          <w:i/>
          <w:iCs/>
          <w:sz w:val="24"/>
          <w:szCs w:val="24"/>
        </w:rPr>
        <w:t xml:space="preserve"> Diabetes</w:t>
      </w:r>
      <w:r w:rsidRPr="008C08AA">
        <w:rPr>
          <w:rFonts w:cs="Calibri"/>
          <w:sz w:val="24"/>
          <w:szCs w:val="24"/>
        </w:rPr>
        <w:t>, 26(2), 77-82.</w:t>
      </w:r>
    </w:p>
    <w:p w14:paraId="2065B53B"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Harborne</w:t>
      </w:r>
      <w:proofErr w:type="spellEnd"/>
      <w:r w:rsidRPr="008C08AA">
        <w:rPr>
          <w:rFonts w:cs="Calibri"/>
          <w:sz w:val="24"/>
          <w:szCs w:val="24"/>
        </w:rPr>
        <w:t xml:space="preserve">, J. B. (1998). </w:t>
      </w:r>
      <w:r w:rsidRPr="008C08AA">
        <w:rPr>
          <w:rFonts w:cs="Calibri"/>
          <w:i/>
          <w:iCs/>
          <w:sz w:val="24"/>
          <w:szCs w:val="24"/>
        </w:rPr>
        <w:t>Phytochemical Methods: A Guide to Modern Techniques of Plant Analysis</w:t>
      </w:r>
      <w:r w:rsidRPr="008C08AA">
        <w:rPr>
          <w:rFonts w:cs="Calibri"/>
          <w:sz w:val="24"/>
          <w:szCs w:val="24"/>
        </w:rPr>
        <w:t>. Springer Science &amp; Business Media.</w:t>
      </w:r>
    </w:p>
    <w:p w14:paraId="78E662D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International Diabetes Federation. (2019). IDF Diabetes Atlas (9th </w:t>
      </w:r>
      <w:proofErr w:type="gramStart"/>
      <w:r w:rsidRPr="008C08AA">
        <w:rPr>
          <w:rFonts w:cs="Calibri"/>
          <w:sz w:val="24"/>
          <w:szCs w:val="24"/>
        </w:rPr>
        <w:t>ed</w:t>
      </w:r>
      <w:proofErr w:type="gramEnd"/>
      <w:r w:rsidRPr="008C08AA">
        <w:rPr>
          <w:rFonts w:cs="Calibri"/>
          <w:sz w:val="24"/>
          <w:szCs w:val="24"/>
        </w:rPr>
        <w:t>.). Brussels, Belgium: International Diabetes Federation.</w:t>
      </w:r>
    </w:p>
    <w:p w14:paraId="396A93B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Kahn, S. E., Cooper, M. E., &amp; Del Prato, S. (2014). Pathophysiology and treatment of type 2 diabetes: perspectives on the past, present, and future. The Lancet, 383(9922), 1068-1083.</w:t>
      </w:r>
    </w:p>
    <w:p w14:paraId="48B2BE5C"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Lacaille</w:t>
      </w:r>
      <w:proofErr w:type="spellEnd"/>
      <w:r w:rsidRPr="008C08AA">
        <w:rPr>
          <w:rFonts w:cs="Calibri"/>
          <w:sz w:val="24"/>
          <w:szCs w:val="24"/>
        </w:rPr>
        <w:t xml:space="preserve">-Dubois, M. A., &amp; Wagner, H. (1996).A review of the biological and pharmacological activities of </w:t>
      </w:r>
      <w:proofErr w:type="spellStart"/>
      <w:r w:rsidRPr="008C08AA">
        <w:rPr>
          <w:rFonts w:cs="Calibri"/>
          <w:sz w:val="24"/>
          <w:szCs w:val="24"/>
        </w:rPr>
        <w:t>saponins.Phytomedicine</w:t>
      </w:r>
      <w:proofErr w:type="spellEnd"/>
      <w:r w:rsidRPr="008C08AA">
        <w:rPr>
          <w:rFonts w:cs="Calibri"/>
          <w:sz w:val="24"/>
          <w:szCs w:val="24"/>
        </w:rPr>
        <w:t>, 2(4), 363-386.</w:t>
      </w:r>
    </w:p>
    <w:p w14:paraId="0C3D9D33"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Lenzen</w:t>
      </w:r>
      <w:proofErr w:type="spellEnd"/>
      <w:r w:rsidRPr="008C08AA">
        <w:rPr>
          <w:rFonts w:cs="Calibri"/>
          <w:sz w:val="24"/>
          <w:szCs w:val="24"/>
        </w:rPr>
        <w:t xml:space="preserve">, S. (2008).The mechanisms of </w:t>
      </w:r>
      <w:proofErr w:type="spellStart"/>
      <w:r w:rsidRPr="008C08AA">
        <w:rPr>
          <w:rFonts w:cs="Calibri"/>
          <w:sz w:val="24"/>
          <w:szCs w:val="24"/>
        </w:rPr>
        <w:t>alloxan</w:t>
      </w:r>
      <w:proofErr w:type="spellEnd"/>
      <w:r w:rsidRPr="008C08AA">
        <w:rPr>
          <w:rFonts w:cs="Calibri"/>
          <w:sz w:val="24"/>
          <w:szCs w:val="24"/>
        </w:rPr>
        <w:t xml:space="preserve">- and </w:t>
      </w:r>
      <w:proofErr w:type="spellStart"/>
      <w:r w:rsidRPr="008C08AA">
        <w:rPr>
          <w:rFonts w:cs="Calibri"/>
          <w:sz w:val="24"/>
          <w:szCs w:val="24"/>
        </w:rPr>
        <w:t>streptozotocin</w:t>
      </w:r>
      <w:proofErr w:type="spellEnd"/>
      <w:r w:rsidRPr="008C08AA">
        <w:rPr>
          <w:rFonts w:cs="Calibri"/>
          <w:sz w:val="24"/>
          <w:szCs w:val="24"/>
        </w:rPr>
        <w:t xml:space="preserve">-induced </w:t>
      </w:r>
      <w:proofErr w:type="spellStart"/>
      <w:r w:rsidRPr="008C08AA">
        <w:rPr>
          <w:rFonts w:cs="Calibri"/>
          <w:sz w:val="24"/>
          <w:szCs w:val="24"/>
        </w:rPr>
        <w:t>diabetes.</w:t>
      </w:r>
      <w:r w:rsidRPr="008C08AA">
        <w:rPr>
          <w:rFonts w:cs="Calibri"/>
          <w:i/>
          <w:iCs/>
          <w:sz w:val="24"/>
          <w:szCs w:val="24"/>
        </w:rPr>
        <w:t>Diabetologia</w:t>
      </w:r>
      <w:proofErr w:type="spellEnd"/>
      <w:r w:rsidRPr="008C08AA">
        <w:rPr>
          <w:rFonts w:cs="Calibri"/>
          <w:sz w:val="24"/>
          <w:szCs w:val="24"/>
        </w:rPr>
        <w:t>, 51(2), 216-226.</w:t>
      </w:r>
    </w:p>
    <w:p w14:paraId="32C475D6"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Marles</w:t>
      </w:r>
      <w:proofErr w:type="spellEnd"/>
      <w:r w:rsidRPr="008C08AA">
        <w:rPr>
          <w:rFonts w:cs="Calibri"/>
          <w:sz w:val="24"/>
          <w:szCs w:val="24"/>
        </w:rPr>
        <w:t>, R. J., &amp; Farnsworth, N. R. (1995).</w:t>
      </w:r>
      <w:proofErr w:type="spellStart"/>
      <w:r w:rsidRPr="008C08AA">
        <w:rPr>
          <w:rFonts w:cs="Calibri"/>
          <w:sz w:val="24"/>
          <w:szCs w:val="24"/>
        </w:rPr>
        <w:t>Antidiabetic</w:t>
      </w:r>
      <w:proofErr w:type="spellEnd"/>
      <w:r w:rsidRPr="008C08AA">
        <w:rPr>
          <w:rFonts w:cs="Calibri"/>
          <w:sz w:val="24"/>
          <w:szCs w:val="24"/>
        </w:rPr>
        <w:t xml:space="preserve"> plants and their active </w:t>
      </w:r>
      <w:proofErr w:type="spellStart"/>
      <w:r w:rsidRPr="008C08AA">
        <w:rPr>
          <w:rFonts w:cs="Calibri"/>
          <w:sz w:val="24"/>
          <w:szCs w:val="24"/>
        </w:rPr>
        <w:t>constituents.</w:t>
      </w:r>
      <w:r w:rsidRPr="008C08AA">
        <w:rPr>
          <w:rFonts w:cs="Calibri"/>
          <w:i/>
          <w:iCs/>
          <w:sz w:val="24"/>
          <w:szCs w:val="24"/>
        </w:rPr>
        <w:t>Phytomedicine</w:t>
      </w:r>
      <w:proofErr w:type="spellEnd"/>
      <w:r w:rsidRPr="008C08AA">
        <w:rPr>
          <w:rFonts w:cs="Calibri"/>
          <w:sz w:val="24"/>
          <w:szCs w:val="24"/>
        </w:rPr>
        <w:t>, 2(2), 137-189.</w:t>
      </w:r>
    </w:p>
    <w:p w14:paraId="35E95115"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McDougall, G. J., &amp; Stewart, D. (2005).The inhibitory effects of berry polyphenols on digestive </w:t>
      </w:r>
      <w:proofErr w:type="spellStart"/>
      <w:r w:rsidRPr="008C08AA">
        <w:rPr>
          <w:rFonts w:cs="Calibri"/>
          <w:sz w:val="24"/>
          <w:szCs w:val="24"/>
        </w:rPr>
        <w:t>enzymes.BioFactors</w:t>
      </w:r>
      <w:proofErr w:type="spellEnd"/>
      <w:r w:rsidRPr="008C08AA">
        <w:rPr>
          <w:rFonts w:cs="Calibri"/>
          <w:sz w:val="24"/>
          <w:szCs w:val="24"/>
        </w:rPr>
        <w:t>, 23(4), 189-195.</w:t>
      </w:r>
    </w:p>
    <w:p w14:paraId="52D87143"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Olorunnisola</w:t>
      </w:r>
      <w:proofErr w:type="spellEnd"/>
      <w:r w:rsidRPr="008C08AA">
        <w:rPr>
          <w:rFonts w:cs="Calibri"/>
          <w:sz w:val="24"/>
          <w:szCs w:val="24"/>
        </w:rPr>
        <w:t>, O. S., Bradley, G., &amp;</w:t>
      </w:r>
      <w:proofErr w:type="spellStart"/>
      <w:r w:rsidRPr="008C08AA">
        <w:rPr>
          <w:rFonts w:cs="Calibri"/>
          <w:sz w:val="24"/>
          <w:szCs w:val="24"/>
        </w:rPr>
        <w:t>Afolayan</w:t>
      </w:r>
      <w:proofErr w:type="spellEnd"/>
      <w:r w:rsidRPr="008C08AA">
        <w:rPr>
          <w:rFonts w:cs="Calibri"/>
          <w:sz w:val="24"/>
          <w:szCs w:val="24"/>
        </w:rPr>
        <w:t xml:space="preserve">, A. J. (2008). Antioxidant properties and cytotoxicity evaluation of </w:t>
      </w:r>
      <w:proofErr w:type="spellStart"/>
      <w:r w:rsidRPr="008C08AA">
        <w:rPr>
          <w:rFonts w:cs="Calibri"/>
          <w:sz w:val="24"/>
          <w:szCs w:val="24"/>
        </w:rPr>
        <w:t>methanolic</w:t>
      </w:r>
      <w:proofErr w:type="spellEnd"/>
      <w:r w:rsidRPr="008C08AA">
        <w:rPr>
          <w:rFonts w:cs="Calibri"/>
          <w:sz w:val="24"/>
          <w:szCs w:val="24"/>
        </w:rPr>
        <w:t xml:space="preserve"> extract of dried pods of </w:t>
      </w:r>
      <w:proofErr w:type="spellStart"/>
      <w:r w:rsidRPr="008C08AA">
        <w:rPr>
          <w:rFonts w:cs="Calibri"/>
          <w:i/>
          <w:iCs/>
          <w:sz w:val="24"/>
          <w:szCs w:val="24"/>
        </w:rPr>
        <w:t>Sutherlandiafrutescens</w:t>
      </w:r>
      <w:proofErr w:type="spellEnd"/>
      <w:r w:rsidRPr="008C08AA">
        <w:rPr>
          <w:rFonts w:cs="Calibri"/>
          <w:sz w:val="24"/>
          <w:szCs w:val="24"/>
        </w:rPr>
        <w:t xml:space="preserve"> in MCF-7 cell line. </w:t>
      </w:r>
      <w:r w:rsidRPr="008C08AA">
        <w:rPr>
          <w:rFonts w:cs="Calibri"/>
          <w:i/>
          <w:iCs/>
          <w:sz w:val="24"/>
          <w:szCs w:val="24"/>
        </w:rPr>
        <w:t>BMC Complementary and Alternative Medicine</w:t>
      </w:r>
      <w:r w:rsidRPr="008C08AA">
        <w:rPr>
          <w:rFonts w:cs="Calibri"/>
          <w:sz w:val="24"/>
          <w:szCs w:val="24"/>
        </w:rPr>
        <w:t>, 8(1), 47.</w:t>
      </w:r>
    </w:p>
    <w:p w14:paraId="547E00FD"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Panche</w:t>
      </w:r>
      <w:proofErr w:type="spellEnd"/>
      <w:r w:rsidRPr="008C08AA">
        <w:rPr>
          <w:rFonts w:cs="Calibri"/>
          <w:sz w:val="24"/>
          <w:szCs w:val="24"/>
        </w:rPr>
        <w:t xml:space="preserve">, A. N., </w:t>
      </w:r>
      <w:proofErr w:type="spellStart"/>
      <w:r w:rsidRPr="008C08AA">
        <w:rPr>
          <w:rFonts w:cs="Calibri"/>
          <w:sz w:val="24"/>
          <w:szCs w:val="24"/>
        </w:rPr>
        <w:t>Diwan</w:t>
      </w:r>
      <w:proofErr w:type="spellEnd"/>
      <w:r w:rsidRPr="008C08AA">
        <w:rPr>
          <w:rFonts w:cs="Calibri"/>
          <w:sz w:val="24"/>
          <w:szCs w:val="24"/>
        </w:rPr>
        <w:t>, A. D., &amp; Chandra, S. R. (2016). Flavonoids: An overview. Journal of Nutritional Science, 5, e47.</w:t>
      </w:r>
    </w:p>
    <w:p w14:paraId="00F8C81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Patel, D. K., Prasad, S. K., Kumar, R., &amp;</w:t>
      </w:r>
      <w:proofErr w:type="spellStart"/>
      <w:r w:rsidRPr="008C08AA">
        <w:rPr>
          <w:rFonts w:cs="Calibri"/>
          <w:sz w:val="24"/>
          <w:szCs w:val="24"/>
        </w:rPr>
        <w:t>Hemalatha</w:t>
      </w:r>
      <w:proofErr w:type="spellEnd"/>
      <w:r w:rsidRPr="008C08AA">
        <w:rPr>
          <w:rFonts w:cs="Calibri"/>
          <w:sz w:val="24"/>
          <w:szCs w:val="24"/>
        </w:rPr>
        <w:t xml:space="preserve">, S. (2012). An overview on </w:t>
      </w:r>
      <w:proofErr w:type="spellStart"/>
      <w:r w:rsidRPr="008C08AA">
        <w:rPr>
          <w:rFonts w:cs="Calibri"/>
          <w:sz w:val="24"/>
          <w:szCs w:val="24"/>
        </w:rPr>
        <w:t>antidiabetic</w:t>
      </w:r>
      <w:proofErr w:type="spellEnd"/>
      <w:r w:rsidRPr="008C08AA">
        <w:rPr>
          <w:rFonts w:cs="Calibri"/>
          <w:sz w:val="24"/>
          <w:szCs w:val="24"/>
        </w:rPr>
        <w:t xml:space="preserve"> medicinal plants having insulin mimetic </w:t>
      </w:r>
      <w:proofErr w:type="spellStart"/>
      <w:r w:rsidRPr="008C08AA">
        <w:rPr>
          <w:rFonts w:cs="Calibri"/>
          <w:sz w:val="24"/>
          <w:szCs w:val="24"/>
        </w:rPr>
        <w:t>property.</w:t>
      </w:r>
      <w:r w:rsidRPr="008C08AA">
        <w:rPr>
          <w:rFonts w:cs="Calibri"/>
          <w:i/>
          <w:iCs/>
          <w:sz w:val="24"/>
          <w:szCs w:val="24"/>
        </w:rPr>
        <w:t>Asian</w:t>
      </w:r>
      <w:proofErr w:type="spellEnd"/>
      <w:r w:rsidRPr="008C08AA">
        <w:rPr>
          <w:rFonts w:cs="Calibri"/>
          <w:i/>
          <w:iCs/>
          <w:sz w:val="24"/>
          <w:szCs w:val="24"/>
        </w:rPr>
        <w:t xml:space="preserve"> Pacific Journal of Tropical Biomedicine</w:t>
      </w:r>
      <w:r w:rsidRPr="008C08AA">
        <w:rPr>
          <w:rFonts w:cs="Calibri"/>
          <w:sz w:val="24"/>
          <w:szCs w:val="24"/>
        </w:rPr>
        <w:t>, 2(4), 320-330.</w:t>
      </w:r>
    </w:p>
    <w:p w14:paraId="632126EB"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lastRenderedPageBreak/>
        <w:t>Rahimi</w:t>
      </w:r>
      <w:proofErr w:type="spellEnd"/>
      <w:r w:rsidRPr="008C08AA">
        <w:rPr>
          <w:rFonts w:cs="Calibri"/>
          <w:sz w:val="24"/>
          <w:szCs w:val="24"/>
        </w:rPr>
        <w:t xml:space="preserve">, R., </w:t>
      </w:r>
      <w:proofErr w:type="spellStart"/>
      <w:r w:rsidRPr="008C08AA">
        <w:rPr>
          <w:rFonts w:cs="Calibri"/>
          <w:sz w:val="24"/>
          <w:szCs w:val="24"/>
        </w:rPr>
        <w:t>Nikfar</w:t>
      </w:r>
      <w:proofErr w:type="spellEnd"/>
      <w:r w:rsidRPr="008C08AA">
        <w:rPr>
          <w:rFonts w:cs="Calibri"/>
          <w:sz w:val="24"/>
          <w:szCs w:val="24"/>
        </w:rPr>
        <w:t xml:space="preserve">, S., </w:t>
      </w:r>
      <w:proofErr w:type="spellStart"/>
      <w:r w:rsidRPr="008C08AA">
        <w:rPr>
          <w:rFonts w:cs="Calibri"/>
          <w:sz w:val="24"/>
          <w:szCs w:val="24"/>
        </w:rPr>
        <w:t>Larijani</w:t>
      </w:r>
      <w:proofErr w:type="spellEnd"/>
      <w:r w:rsidRPr="008C08AA">
        <w:rPr>
          <w:rFonts w:cs="Calibri"/>
          <w:sz w:val="24"/>
          <w:szCs w:val="24"/>
        </w:rPr>
        <w:t>, B., &amp;</w:t>
      </w:r>
      <w:proofErr w:type="spellStart"/>
      <w:r w:rsidRPr="008C08AA">
        <w:rPr>
          <w:rFonts w:cs="Calibri"/>
          <w:sz w:val="24"/>
          <w:szCs w:val="24"/>
        </w:rPr>
        <w:t>Abdollahi</w:t>
      </w:r>
      <w:proofErr w:type="spellEnd"/>
      <w:r w:rsidRPr="008C08AA">
        <w:rPr>
          <w:rFonts w:cs="Calibri"/>
          <w:sz w:val="24"/>
          <w:szCs w:val="24"/>
        </w:rPr>
        <w:t>, M. (2005).A review on the role of antioxidants in the management of diabetes and its complications. Biomedicine &amp; Pharmacotherapy, 59(7), 365-373.</w:t>
      </w:r>
    </w:p>
    <w:p w14:paraId="09DEFC4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Sharma, R. D., </w:t>
      </w:r>
      <w:proofErr w:type="spellStart"/>
      <w:r w:rsidRPr="008C08AA">
        <w:rPr>
          <w:rFonts w:cs="Calibri"/>
          <w:sz w:val="24"/>
          <w:szCs w:val="24"/>
        </w:rPr>
        <w:t>Raghuram</w:t>
      </w:r>
      <w:proofErr w:type="spellEnd"/>
      <w:r w:rsidRPr="008C08AA">
        <w:rPr>
          <w:rFonts w:cs="Calibri"/>
          <w:sz w:val="24"/>
          <w:szCs w:val="24"/>
        </w:rPr>
        <w:t>, T. C., &amp;Rao, N. S. (1990). Effect of fenugreek seeds on blood glucose and serum lipids in type I diabetes. European Journal of Clinical Nutrition, 44(4), 301-306.</w:t>
      </w:r>
    </w:p>
    <w:p w14:paraId="4A814593"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World Health Organization</w:t>
      </w:r>
      <w:proofErr w:type="gramStart"/>
      <w:r w:rsidRPr="008C08AA">
        <w:rPr>
          <w:rFonts w:cs="Calibri"/>
          <w:sz w:val="24"/>
          <w:szCs w:val="24"/>
        </w:rPr>
        <w:t>.(</w:t>
      </w:r>
      <w:proofErr w:type="gramEnd"/>
      <w:r w:rsidRPr="008C08AA">
        <w:rPr>
          <w:rFonts w:cs="Calibri"/>
          <w:sz w:val="24"/>
          <w:szCs w:val="24"/>
        </w:rPr>
        <w:t xml:space="preserve">2016). Global Report on </w:t>
      </w:r>
      <w:proofErr w:type="spellStart"/>
      <w:r w:rsidRPr="008C08AA">
        <w:rPr>
          <w:rFonts w:cs="Calibri"/>
          <w:sz w:val="24"/>
          <w:szCs w:val="24"/>
        </w:rPr>
        <w:t>Diabetes.WHO</w:t>
      </w:r>
      <w:proofErr w:type="spellEnd"/>
      <w:r w:rsidRPr="008C08AA">
        <w:rPr>
          <w:rFonts w:cs="Calibri"/>
          <w:sz w:val="24"/>
          <w:szCs w:val="24"/>
        </w:rPr>
        <w:t>.</w:t>
      </w:r>
    </w:p>
    <w:p w14:paraId="5C56F610" w14:textId="77777777" w:rsidR="000644E1" w:rsidRPr="008C08AA" w:rsidRDefault="000644E1" w:rsidP="008C08AA">
      <w:pPr>
        <w:spacing w:before="100" w:after="100" w:line="360" w:lineRule="auto"/>
        <w:jc w:val="both"/>
        <w:rPr>
          <w:rFonts w:eastAsia="Times New Roman" w:cs="Calibri"/>
          <w:sz w:val="24"/>
          <w:szCs w:val="24"/>
        </w:rPr>
      </w:pPr>
      <w:proofErr w:type="spellStart"/>
      <w:r w:rsidRPr="008C08AA">
        <w:rPr>
          <w:rFonts w:cs="Calibri"/>
          <w:sz w:val="24"/>
          <w:szCs w:val="24"/>
        </w:rPr>
        <w:t>Zar</w:t>
      </w:r>
      <w:proofErr w:type="spellEnd"/>
      <w:r w:rsidRPr="008C08AA">
        <w:rPr>
          <w:rFonts w:cs="Calibri"/>
          <w:sz w:val="24"/>
          <w:szCs w:val="24"/>
        </w:rPr>
        <w:t xml:space="preserve">, J. H. (1999). </w:t>
      </w:r>
      <w:proofErr w:type="spellStart"/>
      <w:r w:rsidRPr="008C08AA">
        <w:rPr>
          <w:rFonts w:cs="Calibri"/>
          <w:i/>
          <w:iCs/>
          <w:sz w:val="24"/>
          <w:szCs w:val="24"/>
        </w:rPr>
        <w:t>Biostatistical</w:t>
      </w:r>
      <w:proofErr w:type="spellEnd"/>
      <w:r w:rsidRPr="008C08AA">
        <w:rPr>
          <w:rFonts w:cs="Calibri"/>
          <w:i/>
          <w:iCs/>
          <w:sz w:val="24"/>
          <w:szCs w:val="24"/>
        </w:rPr>
        <w:t xml:space="preserve"> </w:t>
      </w:r>
      <w:proofErr w:type="spellStart"/>
      <w:r w:rsidRPr="008C08AA">
        <w:rPr>
          <w:rFonts w:cs="Calibri"/>
          <w:i/>
          <w:iCs/>
          <w:sz w:val="24"/>
          <w:szCs w:val="24"/>
        </w:rPr>
        <w:t>Analysis</w:t>
      </w:r>
      <w:r w:rsidRPr="008C08AA">
        <w:rPr>
          <w:rFonts w:cs="Calibri"/>
          <w:sz w:val="24"/>
          <w:szCs w:val="24"/>
        </w:rPr>
        <w:t>.Pearson</w:t>
      </w:r>
      <w:proofErr w:type="spellEnd"/>
      <w:r w:rsidRPr="008C08AA">
        <w:rPr>
          <w:rFonts w:cs="Calibri"/>
          <w:sz w:val="24"/>
          <w:szCs w:val="24"/>
        </w:rPr>
        <w:t xml:space="preserve"> Education India.</w:t>
      </w:r>
    </w:p>
    <w:sectPr w:rsidR="000644E1" w:rsidRPr="008C08AA" w:rsidSect="00B73DE1">
      <w:footerReference w:type="default" r:id="rId12"/>
      <w:pgSz w:w="11520" w:h="14400"/>
      <w:pgMar w:top="630" w:right="1440" w:bottom="1440" w:left="1440" w:header="4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FB8FE" w14:textId="77777777" w:rsidR="001B5B9C" w:rsidRDefault="001B5B9C" w:rsidP="00F35B01">
      <w:pPr>
        <w:spacing w:after="0" w:line="240" w:lineRule="auto"/>
      </w:pPr>
      <w:r>
        <w:separator/>
      </w:r>
    </w:p>
  </w:endnote>
  <w:endnote w:type="continuationSeparator" w:id="0">
    <w:p w14:paraId="49B48422" w14:textId="77777777" w:rsidR="001B5B9C" w:rsidRDefault="001B5B9C" w:rsidP="00F3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6ED4" w14:textId="77777777" w:rsidR="000E177A" w:rsidRDefault="00740A85">
    <w:pPr>
      <w:pStyle w:val="Footer"/>
      <w:tabs>
        <w:tab w:val="clear" w:pos="9360"/>
        <w:tab w:val="right" w:pos="8620"/>
      </w:tabs>
      <w:jc w:val="center"/>
    </w:pPr>
    <w:r>
      <w:fldChar w:fldCharType="begin"/>
    </w:r>
    <w:r>
      <w:instrText xml:space="preserve"> PAGE </w:instrText>
    </w:r>
    <w:r>
      <w:fldChar w:fldCharType="separate"/>
    </w:r>
    <w:r w:rsidR="0052310C">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D6185" w14:textId="77777777" w:rsidR="001B5B9C" w:rsidRDefault="001B5B9C" w:rsidP="00F35B01">
      <w:pPr>
        <w:spacing w:after="0" w:line="240" w:lineRule="auto"/>
      </w:pPr>
      <w:r>
        <w:separator/>
      </w:r>
    </w:p>
  </w:footnote>
  <w:footnote w:type="continuationSeparator" w:id="0">
    <w:p w14:paraId="45D7334F" w14:textId="77777777" w:rsidR="001B5B9C" w:rsidRDefault="001B5B9C" w:rsidP="00F35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nsid w:val="193A04E9"/>
    <w:multiLevelType w:val="multilevel"/>
    <w:tmpl w:val="1DBA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28861BB"/>
    <w:multiLevelType w:val="hybridMultilevel"/>
    <w:tmpl w:val="86BEB3DC"/>
    <w:numStyleLink w:val="ImportedStyle1"/>
  </w:abstractNum>
  <w:abstractNum w:abstractNumId="20">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63C0091"/>
    <w:multiLevelType w:val="multilevel"/>
    <w:tmpl w:val="BCC8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9"/>
  </w:num>
  <w:num w:numId="3">
    <w:abstractNumId w:val="28"/>
  </w:num>
  <w:num w:numId="4">
    <w:abstractNumId w:val="8"/>
  </w:num>
  <w:num w:numId="5">
    <w:abstractNumId w:val="12"/>
  </w:num>
  <w:num w:numId="6">
    <w:abstractNumId w:val="16"/>
  </w:num>
  <w:num w:numId="7">
    <w:abstractNumId w:val="7"/>
  </w:num>
  <w:num w:numId="8">
    <w:abstractNumId w:val="18"/>
  </w:num>
  <w:num w:numId="9">
    <w:abstractNumId w:val="25"/>
  </w:num>
  <w:num w:numId="10">
    <w:abstractNumId w:val="22"/>
  </w:num>
  <w:num w:numId="11">
    <w:abstractNumId w:val="1"/>
  </w:num>
  <w:num w:numId="12">
    <w:abstractNumId w:val="29"/>
  </w:num>
  <w:num w:numId="13">
    <w:abstractNumId w:val="17"/>
  </w:num>
  <w:num w:numId="14">
    <w:abstractNumId w:val="15"/>
  </w:num>
  <w:num w:numId="15">
    <w:abstractNumId w:val="27"/>
  </w:num>
  <w:num w:numId="16">
    <w:abstractNumId w:val="4"/>
  </w:num>
  <w:num w:numId="17">
    <w:abstractNumId w:val="0"/>
  </w:num>
  <w:num w:numId="18">
    <w:abstractNumId w:val="20"/>
  </w:num>
  <w:num w:numId="19">
    <w:abstractNumId w:val="2"/>
  </w:num>
  <w:num w:numId="20">
    <w:abstractNumId w:val="30"/>
  </w:num>
  <w:num w:numId="21">
    <w:abstractNumId w:val="10"/>
  </w:num>
  <w:num w:numId="22">
    <w:abstractNumId w:val="23"/>
  </w:num>
  <w:num w:numId="23">
    <w:abstractNumId w:val="5"/>
  </w:num>
  <w:num w:numId="24">
    <w:abstractNumId w:val="6"/>
  </w:num>
  <w:num w:numId="25">
    <w:abstractNumId w:val="21"/>
  </w:num>
  <w:num w:numId="26">
    <w:abstractNumId w:val="14"/>
  </w:num>
  <w:num w:numId="27">
    <w:abstractNumId w:val="24"/>
  </w:num>
  <w:num w:numId="28">
    <w:abstractNumId w:val="3"/>
  </w:num>
  <w:num w:numId="29">
    <w:abstractNumId w:val="13"/>
  </w:num>
  <w:num w:numId="30">
    <w:abstractNumId w:val="9"/>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E1"/>
    <w:rsid w:val="00015FAE"/>
    <w:rsid w:val="000644E1"/>
    <w:rsid w:val="000E177A"/>
    <w:rsid w:val="0012383B"/>
    <w:rsid w:val="001B5B9C"/>
    <w:rsid w:val="002104EE"/>
    <w:rsid w:val="00243D8E"/>
    <w:rsid w:val="00280B9D"/>
    <w:rsid w:val="002C4107"/>
    <w:rsid w:val="002E61BD"/>
    <w:rsid w:val="00304E88"/>
    <w:rsid w:val="003B1955"/>
    <w:rsid w:val="0040591D"/>
    <w:rsid w:val="004123F8"/>
    <w:rsid w:val="00491042"/>
    <w:rsid w:val="0052310C"/>
    <w:rsid w:val="005A23C5"/>
    <w:rsid w:val="005C595D"/>
    <w:rsid w:val="006F1007"/>
    <w:rsid w:val="00713A5E"/>
    <w:rsid w:val="00740A85"/>
    <w:rsid w:val="00765B4D"/>
    <w:rsid w:val="00815D59"/>
    <w:rsid w:val="008C08AA"/>
    <w:rsid w:val="00995238"/>
    <w:rsid w:val="00AB59E1"/>
    <w:rsid w:val="00AC2E6E"/>
    <w:rsid w:val="00AE62D2"/>
    <w:rsid w:val="00B15742"/>
    <w:rsid w:val="00B325E4"/>
    <w:rsid w:val="00B73DE1"/>
    <w:rsid w:val="00B871FC"/>
    <w:rsid w:val="00BF40CE"/>
    <w:rsid w:val="00C0419C"/>
    <w:rsid w:val="00C203D8"/>
    <w:rsid w:val="00CC0F45"/>
    <w:rsid w:val="00CF3C96"/>
    <w:rsid w:val="00D144FE"/>
    <w:rsid w:val="00DE36FA"/>
    <w:rsid w:val="00DE481B"/>
    <w:rsid w:val="00DE5894"/>
    <w:rsid w:val="00E42DC3"/>
    <w:rsid w:val="00E6516E"/>
    <w:rsid w:val="00EA352C"/>
    <w:rsid w:val="00F35B01"/>
    <w:rsid w:val="00F81EAD"/>
    <w:rsid w:val="00FA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3C6B3"/>
  <w15:chartTrackingRefBased/>
  <w15:docId w15:val="{A7A470A5-BC87-4949-95BB-2ED191A2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4E1"/>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GB"/>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275531144">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0195195">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AF6EF-8813-4C3F-B201-1C923295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8185</Words>
  <Characters>46661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HP</cp:lastModifiedBy>
  <cp:revision>3</cp:revision>
  <dcterms:created xsi:type="dcterms:W3CDTF">2025-07-06T11:58:00Z</dcterms:created>
  <dcterms:modified xsi:type="dcterms:W3CDTF">2025-07-06T12:00:00Z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d5400a60-498b-4e9d-a370-35955dd61fe6</vt:lpwstr>
  </property>
</Properties>
</file>